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3D" w:rsidRPr="00B17EA4" w:rsidRDefault="00A6713D" w:rsidP="00A6713D">
      <w:pPr>
        <w:ind w:left="4320"/>
        <w:rPr>
          <w:rFonts w:ascii="Times New Roman" w:hAnsi="Times New Roman"/>
          <w:caps/>
          <w:sz w:val="28"/>
          <w:szCs w:val="28"/>
        </w:rPr>
      </w:pPr>
      <w:r w:rsidRPr="00B17EA4">
        <w:rPr>
          <w:rFonts w:ascii="Times New Roman" w:hAnsi="Times New Roman"/>
          <w:caps/>
          <w:sz w:val="28"/>
          <w:szCs w:val="28"/>
        </w:rPr>
        <w:t>Утверждено</w:t>
      </w:r>
    </w:p>
    <w:p w:rsidR="00A6713D" w:rsidRPr="00B17EA4" w:rsidRDefault="00A6713D" w:rsidP="00A6713D">
      <w:pPr>
        <w:ind w:left="4320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A6713D" w:rsidRPr="00B17EA4" w:rsidRDefault="00A6713D" w:rsidP="00A6713D">
      <w:pPr>
        <w:ind w:left="4320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>Одинцовского муниципального района</w:t>
      </w:r>
    </w:p>
    <w:p w:rsidR="00A6713D" w:rsidRPr="00B17EA4" w:rsidRDefault="00A6713D" w:rsidP="00A6713D">
      <w:pPr>
        <w:ind w:left="4320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>Московской области</w:t>
      </w:r>
    </w:p>
    <w:p w:rsidR="00A6713D" w:rsidRPr="00B17EA4" w:rsidRDefault="00A6713D" w:rsidP="00A6713D">
      <w:pPr>
        <w:ind w:left="4320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от 12.03.2013 г. № 29/22                          </w:t>
      </w:r>
    </w:p>
    <w:p w:rsidR="00A6713D" w:rsidRPr="00B17EA4" w:rsidRDefault="00A6713D" w:rsidP="00A6713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713D" w:rsidRPr="00B17EA4" w:rsidRDefault="00A6713D" w:rsidP="00A6713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713D" w:rsidRPr="00B17EA4" w:rsidRDefault="00A6713D" w:rsidP="00A6713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17EA4">
        <w:rPr>
          <w:rFonts w:ascii="Times New Roman" w:hAnsi="Times New Roman"/>
          <w:b/>
          <w:i/>
          <w:sz w:val="28"/>
          <w:szCs w:val="28"/>
        </w:rPr>
        <w:t>ОТЧЕТ</w:t>
      </w:r>
    </w:p>
    <w:p w:rsidR="00A6713D" w:rsidRPr="00B17EA4" w:rsidRDefault="00A6713D" w:rsidP="00A6713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17EA4">
        <w:rPr>
          <w:rFonts w:ascii="Times New Roman" w:hAnsi="Times New Roman"/>
          <w:b/>
          <w:i/>
          <w:sz w:val="28"/>
          <w:szCs w:val="28"/>
        </w:rPr>
        <w:t>о деятельности  Контрольно-ревизионной комиссии</w:t>
      </w:r>
    </w:p>
    <w:p w:rsidR="00A6713D" w:rsidRPr="00B17EA4" w:rsidRDefault="00A6713D" w:rsidP="00A6713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17EA4">
        <w:rPr>
          <w:rFonts w:ascii="Times New Roman" w:hAnsi="Times New Roman"/>
          <w:b/>
          <w:i/>
          <w:sz w:val="28"/>
          <w:szCs w:val="28"/>
        </w:rPr>
        <w:t>Одинцовского муниципального района Московской области</w:t>
      </w:r>
    </w:p>
    <w:p w:rsidR="00A6713D" w:rsidRPr="00B17EA4" w:rsidRDefault="00A6713D" w:rsidP="00A6713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17EA4">
        <w:rPr>
          <w:rFonts w:ascii="Times New Roman" w:hAnsi="Times New Roman"/>
          <w:b/>
          <w:i/>
          <w:sz w:val="28"/>
          <w:szCs w:val="28"/>
        </w:rPr>
        <w:t>за 2012  год</w:t>
      </w:r>
    </w:p>
    <w:p w:rsidR="00A6713D" w:rsidRPr="00B17EA4" w:rsidRDefault="00A6713D" w:rsidP="00A6713D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  Отчет о деятельности  Контрольно-ревизионной комиссии  Одинцовского муниципального района  Московской области (далее Контрольно-ревизионная комиссия) подготовлен  в соответствии со статьей 20 Положения о Контрольно-ревизионной комиссии  Одинцовского муниципального района, утвержденного  решением Совета депутатов Одинцовского муниципального района  18.11.2011 №4/11.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 В своей деятельности Контрольно-ревизионная комиссия  руководствуется Конституцией Российской Федерации, Бюджетным кодексом,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Одинцовском муниципальном районе, Положением о Контрольно-ревизионной комиссии.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Статус Контрольно-ревизионной комиссии, как постоянно действующего органа внешнего муниципального финансового контроля, закреплен Положением о Контрольно-ревизионной комиссии.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B17EA4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осуществляется Контрольно-ревизионной комиссией   в соответствии с Положением и распространяется на органы местного самоуправления, муниципальные </w:t>
      </w:r>
      <w:r w:rsidRPr="00B17EA4">
        <w:rPr>
          <w:rFonts w:ascii="Times New Roman" w:hAnsi="Times New Roman"/>
          <w:sz w:val="28"/>
          <w:szCs w:val="28"/>
        </w:rPr>
        <w:lastRenderedPageBreak/>
        <w:t>учреждения, муниципальные унитарные предприятия, акционерные общества, в которых Одинцовский муниципальный район имеет долю в уставных капиталах,  а также иные организации, использующие имущество, находящееся  в муниципальной собственности или получающие субсидии, кредиты, гарантии за счет средств бюджета района.</w:t>
      </w:r>
      <w:proofErr w:type="gramEnd"/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Организация деятельности Контрольно-ревизионной комиссии  осуществлялась  на основе принципов законности, объективности, независимости и гласности.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Для выполнения полномочий, изложенных в статье 8 Положения о Контрольно-ревизионной комиссии, осуществлялась экспертно-аналитическая, контрольная, информационная и иная деятельность, которая в соответствии со статьей 11  Положения  строилась на основе годового плана работы, утвержденного распоряжением  Контрольно-ревизионной комиссии 26.12.2011  № 129. 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Планом работы  предусмотрено проведение 41 контрольного мероприятия и  6 экспертно-аналитических мероприятий. За 2012 год Контрольно-ревизионной комиссией  проведено 44 контрольных и 8 экспертно - аналитических мероприятий.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 Контрольно-ревизионной комиссией проведены проверки по следующим направлениям: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- целевое и эффективное  использование средств бюджета района;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- целевое использование муниципальной собственности;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- внешняя проверка  отчета об исполнении  бюджета района за 2011 год;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- финансово-хозяйственная деятельность муниципальных унитарных предприятий и акционерных обществ жилищно-коммунального хозяйства;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- экспертиза проекта бюджета района на 2013 год;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- соответствие  выполненных строительно-монтажных  работ  утвержденной проектно-сметной документации.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  Все контрольные  и экспертно-аналитические мероприятия, предусмотренные планом работы, в отчетном году выполнены. Наряду с плановыми мероприятиями в 2012 году проведены внеплановые мероприятия.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lastRenderedPageBreak/>
        <w:t xml:space="preserve">     Отчеты о результатах проведенных проверок предоставлены Главе Одинцовского муниципального района.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По результатам проведенных контрольных мероприятий  в адрес  руководителей  организаций и предприятий направлены  предписания   и представления для принятия конкретных мер по устранению выявленных нарушений, а также установлен контрольный период  для их исправлений. В 2012 году направлено 115  предписаний и 21 представление.     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В отчетном периоде Контрольно-ревизионной комиссией   постоянно  осуществлялся  </w:t>
      </w:r>
      <w:proofErr w:type="gramStart"/>
      <w:r w:rsidRPr="00B17E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7EA4">
        <w:rPr>
          <w:rFonts w:ascii="Times New Roman" w:hAnsi="Times New Roman"/>
          <w:sz w:val="28"/>
          <w:szCs w:val="28"/>
        </w:rPr>
        <w:t xml:space="preserve"> исполнением представлений и предписаний. Реализация материалов проверок признается завершенной только после устранения всех выявленных нарушений и недостатков. В результате проведенных мероприятий в рамках последующего контроля, основные вопросы, находящиеся на контроле, сняты, как выполненные. На дату составления отчета на контроле Контрольно-ревизионной комиссии находится 3 предписания.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Анализ документов, предоставленных в Контрольно-ревизионную комиссию руководителями  организаций  - объектов проведенных проверок, показал, что результаты контрольных мероприятий обсуждены в проверенных организациях и приняты меры к устранению нарушений. В большинстве случаев ими  осуществлены меры по выполнению предписаний Контрольно-ревизионной комиссии,  изданы </w:t>
      </w:r>
      <w:proofErr w:type="gramStart"/>
      <w:r w:rsidRPr="00B17EA4">
        <w:rPr>
          <w:rFonts w:ascii="Times New Roman" w:hAnsi="Times New Roman"/>
          <w:sz w:val="28"/>
          <w:szCs w:val="28"/>
        </w:rPr>
        <w:t>приказы</w:t>
      </w:r>
      <w:proofErr w:type="gramEnd"/>
      <w:r w:rsidRPr="00B17EA4">
        <w:rPr>
          <w:rFonts w:ascii="Times New Roman" w:hAnsi="Times New Roman"/>
          <w:sz w:val="28"/>
          <w:szCs w:val="28"/>
        </w:rPr>
        <w:t xml:space="preserve"> и распоряжения о применении мер воздействия к лицам, допустившим выявленные нарушения.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Контрольно-ревизионная комиссия, одновременно с проведением  контрольных мероприятий, оказывала содействие проверяемым учреждениям в организации правильного ведения бухгалтерского учёта.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В 2012году Контрольно-ревизионной комиссией  осуществлялась разработка методологических документов, регламентирующих организацию и проведение контрольных мероприятий.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При проведении экспертно-аналитических, контрольных и организационно-методических мероприятий в пределах компетенции Контрольно-ревизионной комиссии в 2012 году основные функции, возложенные на Контрольно-ревизионную комиссию нормативными актами и утвержденным плановым заданием, выполнены. 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</w:t>
      </w:r>
    </w:p>
    <w:p w:rsidR="00A6713D" w:rsidRPr="00B17EA4" w:rsidRDefault="00A6713D" w:rsidP="00A6713D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17EA4">
        <w:rPr>
          <w:rFonts w:ascii="Times New Roman" w:hAnsi="Times New Roman"/>
          <w:b/>
          <w:i/>
          <w:sz w:val="28"/>
          <w:szCs w:val="28"/>
        </w:rPr>
        <w:t>Результаты экспертно-аналитической деятельности</w:t>
      </w:r>
    </w:p>
    <w:p w:rsidR="00A6713D" w:rsidRPr="00B17EA4" w:rsidRDefault="00A6713D" w:rsidP="00A6713D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В 2012 году Контрольно-ревизионной комиссией проведено 8 экспертно-аналитических мероприятий, подготовлено 6 заключений.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Подготовлены и направлены Главе Одинцовского муниципального района и Руководителю Администрации Одинцовского муниципального района  аналитические записки о ходе исполнения бюджета за  первое полугодие  и 9 месяцев 2012 года, в которых отражена оценка соблюдения бюджетного законодательства при  организации бюджетного процесса в  районе, изложен анализ исполнения доходной и расходной частей бюджета.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В отчетном периоде проведены анализы  правильности внесения изменений в бюджет района при его исполнении в 2012 году, по </w:t>
      </w:r>
      <w:proofErr w:type="gramStart"/>
      <w:r w:rsidRPr="00B17EA4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B17EA4">
        <w:rPr>
          <w:rFonts w:ascii="Times New Roman" w:hAnsi="Times New Roman"/>
          <w:sz w:val="28"/>
          <w:szCs w:val="28"/>
        </w:rPr>
        <w:t xml:space="preserve"> которых подготовлено 3 заключения. Нарушений действующего законодательства не установлено.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В соответствии   с пунктом 1.3. плана работы  проведен анализ данных реестра расходных обязательств  Одинцовского муниципального района на 2012 год.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В ходе контрольных мероприятий  проводились анализы  данных реестра закупок, осуществляемых без заключения муниципальных контрактов, в результате которых нарушений не выявлено.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17EA4">
        <w:rPr>
          <w:rFonts w:ascii="Times New Roman" w:hAnsi="Times New Roman"/>
          <w:sz w:val="28"/>
          <w:szCs w:val="28"/>
        </w:rPr>
        <w:t xml:space="preserve">Для осуществления контроля за соблюдением порядка формирования и рассмотрения  бюджета района  проведена экспертиза  проекта  решения Совета  депутатов Одинцовского муниципального района «О бюджете  Одинцовского муниципального  района на 2013 год» на предмет  соблюдения  бюджетного законодательства при его составлении  и объективности планирования доходов и расходов бюджета </w:t>
      </w:r>
      <w:r w:rsidRPr="00B17EA4">
        <w:rPr>
          <w:rFonts w:ascii="Times New Roman" w:hAnsi="Times New Roman"/>
          <w:spacing w:val="-9"/>
          <w:sz w:val="28"/>
          <w:szCs w:val="28"/>
        </w:rPr>
        <w:t xml:space="preserve"> в рамках реализации полномочий, установленных Федеральным законом </w:t>
      </w:r>
      <w:r w:rsidRPr="00B17EA4">
        <w:rPr>
          <w:rFonts w:ascii="Times New Roman" w:hAnsi="Times New Roman"/>
          <w:spacing w:val="-1"/>
          <w:sz w:val="28"/>
          <w:szCs w:val="28"/>
        </w:rPr>
        <w:t>06.10.2003 года №131-ФЗ «Об общих принципах организации местного самоуправления в</w:t>
      </w:r>
      <w:proofErr w:type="gramEnd"/>
      <w:r w:rsidRPr="00B17EA4">
        <w:rPr>
          <w:rFonts w:ascii="Times New Roman" w:hAnsi="Times New Roman"/>
          <w:spacing w:val="-1"/>
          <w:sz w:val="28"/>
          <w:szCs w:val="28"/>
        </w:rPr>
        <w:t xml:space="preserve"> Российской Федерации»</w:t>
      </w:r>
      <w:r w:rsidRPr="00B17EA4">
        <w:rPr>
          <w:rFonts w:ascii="Times New Roman" w:hAnsi="Times New Roman"/>
          <w:spacing w:val="-9"/>
          <w:sz w:val="28"/>
          <w:szCs w:val="28"/>
        </w:rPr>
        <w:t xml:space="preserve">.  При подготовке заключения Контрольно-ревизионная комиссия  учитывала  необходимость  реализации положений, сформулированных в Бюджетном послании Президента Российской Федерации Федеральному собранию Российской Федерации. </w:t>
      </w:r>
      <w:r w:rsidRPr="00B17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7EA4">
        <w:rPr>
          <w:rFonts w:ascii="Times New Roman" w:hAnsi="Times New Roman"/>
          <w:sz w:val="28"/>
          <w:szCs w:val="28"/>
        </w:rPr>
        <w:t xml:space="preserve">Результаты экспертизы изложены в заключении. Проект бюджета  района на 2013 год сбалансирован по доходам и расходам и соответствует  нормам действующего бюджетного законодательства. Проект бюджета района на 2013 год сохраняет социальную направленность, более 85% расходных обязательств направлено на социально-культурную сферу.  Программная часть расходов бюджета района на 2013 год предусмотрена в размере 41,2%  общего объема расходов бюджета района. В 2013 году  </w:t>
      </w:r>
      <w:r w:rsidRPr="00B17EA4">
        <w:rPr>
          <w:rFonts w:ascii="Times New Roman" w:hAnsi="Times New Roman"/>
          <w:sz w:val="28"/>
          <w:szCs w:val="28"/>
        </w:rPr>
        <w:lastRenderedPageBreak/>
        <w:t xml:space="preserve">предусматриваются ассигнования на реализацию 16 муниципальных целевых программ  с общим объемом финансирования 2 132 045 тыс. руб.  Проект бюджета муниципального района на 2013 год  </w:t>
      </w:r>
      <w:proofErr w:type="gramStart"/>
      <w:r w:rsidRPr="00B17EA4">
        <w:rPr>
          <w:rFonts w:ascii="Times New Roman" w:hAnsi="Times New Roman"/>
          <w:sz w:val="28"/>
          <w:szCs w:val="28"/>
        </w:rPr>
        <w:t>прошел</w:t>
      </w:r>
      <w:proofErr w:type="gramEnd"/>
      <w:r w:rsidRPr="00B17EA4">
        <w:rPr>
          <w:rFonts w:ascii="Times New Roman" w:hAnsi="Times New Roman"/>
          <w:sz w:val="28"/>
          <w:szCs w:val="28"/>
        </w:rPr>
        <w:t xml:space="preserve">  публичные слушания и предоставлен в Совет депутатов Одинцовского муниципального района в соответствии  с Положением о бюджетном процессе в Одинцовском муниципальном районе.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713D" w:rsidRPr="00B17EA4" w:rsidRDefault="00A6713D" w:rsidP="00A6713D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17EA4">
        <w:rPr>
          <w:rFonts w:ascii="Times New Roman" w:hAnsi="Times New Roman"/>
          <w:b/>
          <w:i/>
          <w:sz w:val="28"/>
          <w:szCs w:val="28"/>
        </w:rPr>
        <w:t>Результаты контрольной деятельности</w:t>
      </w:r>
    </w:p>
    <w:p w:rsidR="00A6713D" w:rsidRPr="00B17EA4" w:rsidRDefault="00A6713D" w:rsidP="00A6713D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713D" w:rsidRPr="00B17EA4" w:rsidRDefault="00A6713D" w:rsidP="00A6713D">
      <w:pPr>
        <w:spacing w:line="326" w:lineRule="exact"/>
        <w:ind w:firstLine="567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Контрольные мероприятия  проводились в рамках </w:t>
      </w:r>
      <w:proofErr w:type="gramStart"/>
      <w:r w:rsidRPr="00B17EA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17EA4">
        <w:rPr>
          <w:rFonts w:ascii="Times New Roman" w:hAnsi="Times New Roman"/>
          <w:sz w:val="28"/>
          <w:szCs w:val="28"/>
        </w:rPr>
        <w:t xml:space="preserve"> исполнением бюджета Одинцовского муниципального района и целевым использованием бюджетных средств методами экспертизы, обследования и проверки. Объем  средств, проверенных в ходе контрольных мероприятий за 2012 год, составил 3 676,3 млн. руб., в том числе бюджетных средств  – 1 661,9 млн. руб.</w:t>
      </w:r>
      <w:r w:rsidRPr="00B17EA4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Проверки осуществлялись по итогам работы органов местного самоуправления,  муниципальных  учреждений и предприятий района за 2010 - 2011 годы  и текущий период 2012 года.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Всего за 2012 год Контрольно-ревизионной комиссией проведено 44 </w:t>
      </w:r>
      <w:proofErr w:type="gramStart"/>
      <w:r w:rsidRPr="00B17EA4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Pr="00B17EA4">
        <w:rPr>
          <w:rFonts w:ascii="Times New Roman" w:hAnsi="Times New Roman"/>
          <w:sz w:val="28"/>
          <w:szCs w:val="28"/>
        </w:rPr>
        <w:t xml:space="preserve"> мероприятия. В 2012 году проведены проверки: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- финансово-хозяйственной деятельности   муниципального учреждения «Жилищная субсидия»;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- целевого и эффективного использования средств бюджета района, выделенных на текущее содержание муниципальных бюджетных учреждений образования: «Одинцовская  средняя общеобразовательная школа №3», «Детский сад №57 </w:t>
      </w:r>
      <w:proofErr w:type="spellStart"/>
      <w:r w:rsidRPr="00B17EA4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B17EA4">
        <w:rPr>
          <w:rFonts w:ascii="Times New Roman" w:hAnsi="Times New Roman"/>
          <w:sz w:val="28"/>
          <w:szCs w:val="28"/>
        </w:rPr>
        <w:t xml:space="preserve"> вида», «Детский сад №1», «Центр развития </w:t>
      </w:r>
      <w:proofErr w:type="spellStart"/>
      <w:proofErr w:type="gramStart"/>
      <w:r w:rsidRPr="00B17EA4">
        <w:rPr>
          <w:rFonts w:ascii="Times New Roman" w:hAnsi="Times New Roman"/>
          <w:sz w:val="28"/>
          <w:szCs w:val="28"/>
        </w:rPr>
        <w:t>ребенка-детский</w:t>
      </w:r>
      <w:proofErr w:type="spellEnd"/>
      <w:proofErr w:type="gramEnd"/>
      <w:r w:rsidRPr="00B17EA4">
        <w:rPr>
          <w:rFonts w:ascii="Times New Roman" w:hAnsi="Times New Roman"/>
          <w:sz w:val="28"/>
          <w:szCs w:val="28"/>
        </w:rPr>
        <w:t xml:space="preserve"> сад №32», «Одинцовская гимназия №11», «</w:t>
      </w:r>
      <w:proofErr w:type="spellStart"/>
      <w:r w:rsidRPr="00B17EA4">
        <w:rPr>
          <w:rFonts w:ascii="Times New Roman" w:hAnsi="Times New Roman"/>
          <w:sz w:val="28"/>
          <w:szCs w:val="28"/>
        </w:rPr>
        <w:t>Большевяземская</w:t>
      </w:r>
      <w:proofErr w:type="spellEnd"/>
      <w:r w:rsidRPr="00B17EA4">
        <w:rPr>
          <w:rFonts w:ascii="Times New Roman" w:hAnsi="Times New Roman"/>
          <w:sz w:val="28"/>
          <w:szCs w:val="28"/>
        </w:rPr>
        <w:t xml:space="preserve"> гимназия»;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- финансово-хозяйственной деятельности открытых акционерных обществ жилищно-коммунального хозяйства: «РЭП Жаворонки», «РЭП Голицыно», «Одинцовское Коммунальное хозяйство и благоустройство», «ЖКХ Горки-Х», «РЭП </w:t>
      </w:r>
      <w:proofErr w:type="spellStart"/>
      <w:r w:rsidRPr="00B17EA4">
        <w:rPr>
          <w:rFonts w:ascii="Times New Roman" w:hAnsi="Times New Roman"/>
          <w:sz w:val="28"/>
          <w:szCs w:val="28"/>
        </w:rPr>
        <w:t>Немчиновка</w:t>
      </w:r>
      <w:proofErr w:type="spellEnd"/>
      <w:r w:rsidRPr="00B17EA4">
        <w:rPr>
          <w:rFonts w:ascii="Times New Roman" w:hAnsi="Times New Roman"/>
          <w:sz w:val="28"/>
          <w:szCs w:val="28"/>
        </w:rPr>
        <w:t>»;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>- целевого и эффективного использования средств бюджета района, выделенных на текущее содержание муниципальных бюджетных учреждений здравоохранения: «Одинцовская центральная районная больница», «Одинцовская станция скорой медицинской  помощи»;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lastRenderedPageBreak/>
        <w:t>- финансово-хозяйственной деятельности муниципальных унитарных предприятий: «Служба капитального строительства», «Центр информационно-художественного оформления Одинцовского муниципального района»;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>- целевого и эффективного использования средств бюджета района муниципальным  бюджетным учреждением дополнительного образования детей ДЮСШ «Старый городок»;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>- целевого и эффективного использования средств бюджета района, выделенных Администрации Одинцовского муниципального района на строительство объектов муниципальной собственности;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- целевого и эффективного использования средств бюджета района, выделенных на текущее содержание и обеспечение деятельности  муниципального казенного учреждения «Централизованная  бухгалтерия  муниципальных учреждений Одинцовского муниципального района».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В отчетном периоде подготовлены заключения к годовым балансам 14 открытых акционерных обществ, деятельность которых осуществляется в сфере жилищно-коммунального хозяйства, акционером которых является Одинцовский муниципальный район.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Одним из основных мероприятий, проведенных Контрольно-ревизионной комиссией в отчетном году в соответствии со статьей 264.4. Бюджетного кодекса, является внешняя проверка годового отчета об исполнении бюджета Одинцовского муниципального района за 2011 год и подготовка по ее результатам заключения.  </w:t>
      </w:r>
      <w:proofErr w:type="gramStart"/>
      <w:r w:rsidRPr="00B17EA4">
        <w:rPr>
          <w:rFonts w:ascii="Times New Roman" w:hAnsi="Times New Roman"/>
          <w:sz w:val="28"/>
          <w:szCs w:val="28"/>
        </w:rPr>
        <w:t>В рамках осуществления внешней проверки с целью подтверждения достоверности бюджетной отчетности за 2011 год  Контрольно-ревизионной комиссией произведена проверка годовой бюджетной отчетности  главных администраторов доходов бюджета, главных  распорядителей бюджетных средств (Администрация Одинцовского муниципального района, Финансово-казначейское управление Администрации Одинцовского муниципального района, Комитет по управлению муниципальным имуществом Администрации Одинцовского муниципального района, Управление образования Администрации Одинцовского муниципального района, Управление здравоохранения Администрации Одинцовского муниципального района</w:t>
      </w:r>
      <w:proofErr w:type="gramEnd"/>
      <w:r w:rsidRPr="00B17EA4">
        <w:rPr>
          <w:rFonts w:ascii="Times New Roman" w:hAnsi="Times New Roman"/>
          <w:sz w:val="28"/>
          <w:szCs w:val="28"/>
        </w:rPr>
        <w:t>, Контрольно-ревизионная комиссия Одинцовского муниципального района).  Итоговые результаты и оценка исполнения решения о бюджете  Одинцовского муниципального района  за 2011 год  изложены в заключени</w:t>
      </w:r>
      <w:proofErr w:type="gramStart"/>
      <w:r w:rsidRPr="00B17EA4">
        <w:rPr>
          <w:rFonts w:ascii="Times New Roman" w:hAnsi="Times New Roman"/>
          <w:sz w:val="28"/>
          <w:szCs w:val="28"/>
        </w:rPr>
        <w:t>и</w:t>
      </w:r>
      <w:proofErr w:type="gramEnd"/>
      <w:r w:rsidRPr="00B17EA4">
        <w:rPr>
          <w:rFonts w:ascii="Times New Roman" w:hAnsi="Times New Roman"/>
          <w:sz w:val="28"/>
          <w:szCs w:val="28"/>
        </w:rPr>
        <w:t xml:space="preserve"> Контрольно-ревизионной комиссии. По результатам внешней проверки бюджетной отчетности </w:t>
      </w:r>
      <w:r w:rsidRPr="00B17EA4">
        <w:rPr>
          <w:rFonts w:ascii="Times New Roman" w:hAnsi="Times New Roman"/>
          <w:sz w:val="28"/>
          <w:szCs w:val="28"/>
        </w:rPr>
        <w:lastRenderedPageBreak/>
        <w:t>Контрольно-ревизионной комиссией подтверждена достоверность данных, содержащихся в годовом отчете.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Контрольно-ревизионной комиссией рассмотрен проект решения Совета депутатов Одинцовского муниципального района «Об исполнении бюджета Одинцовского муниципального района за 2011 год». В соответствии с требованиями Бюджетного кодекса РФ подготовлено заключение на проект решения. При его подготовке использованы результаты контрольных и экспертно-аналитических мероприятий, проведенных Контрольно-ревизионной комиссией. В заключении на проект решения изложен подробный анализ исполнения доходной и расходной частей бюджета района, источников покрытия дефицита бюджета, состояния муниципального долга. Заключение направлено Главе Одинцовского муниципального района и Руководителю Администрации Одинцовского муниципального района.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В ходе  контрольных мероприятий были проведены встречные проверки, сбор и анализ информации по вопросам проверки.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В целом, как показали результаты контрольных мероприятий, средства бюджета использованы в соответствии с целями их выделения.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Контрольными мероприятиями выявлены финансовые нарушения на общую сумму 10,2 млн. руб., в том числе в использовании бюджетных сре</w:t>
      </w:r>
      <w:proofErr w:type="gramStart"/>
      <w:r w:rsidRPr="00B17EA4">
        <w:rPr>
          <w:rFonts w:ascii="Times New Roman" w:hAnsi="Times New Roman"/>
          <w:sz w:val="28"/>
          <w:szCs w:val="28"/>
        </w:rPr>
        <w:t>дств в с</w:t>
      </w:r>
      <w:proofErr w:type="gramEnd"/>
      <w:r w:rsidRPr="00B17EA4">
        <w:rPr>
          <w:rFonts w:ascii="Times New Roman" w:hAnsi="Times New Roman"/>
          <w:sz w:val="28"/>
          <w:szCs w:val="28"/>
        </w:rPr>
        <w:t xml:space="preserve">умме 4,1 млн. руб. и прочих средств в сумме 6,1 млн. руб. По результатам контрольных мероприятий </w:t>
      </w:r>
      <w:proofErr w:type="spellStart"/>
      <w:r w:rsidRPr="00B17EA4">
        <w:rPr>
          <w:rFonts w:ascii="Times New Roman" w:hAnsi="Times New Roman"/>
          <w:sz w:val="28"/>
          <w:szCs w:val="28"/>
        </w:rPr>
        <w:t>доначислены</w:t>
      </w:r>
      <w:proofErr w:type="spellEnd"/>
      <w:r w:rsidRPr="00B17EA4">
        <w:rPr>
          <w:rFonts w:ascii="Times New Roman" w:hAnsi="Times New Roman"/>
          <w:sz w:val="28"/>
          <w:szCs w:val="28"/>
        </w:rPr>
        <w:t xml:space="preserve"> дополнительные платежи в бюджет района в размере 1,5 млн. руб.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В отчетном периоде регулярно проводился мониторинг нарушений, выявленных в результате  проведенных контрольных мероприятий, и осуществлялся постоянный </w:t>
      </w:r>
      <w:proofErr w:type="gramStart"/>
      <w:r w:rsidRPr="00B17E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7EA4">
        <w:rPr>
          <w:rFonts w:ascii="Times New Roman" w:hAnsi="Times New Roman"/>
          <w:sz w:val="28"/>
          <w:szCs w:val="28"/>
        </w:rPr>
        <w:t xml:space="preserve"> исполнением предписаний и представлений.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На основании представлений Контрольно-ревизионной комиссии, направленных по результатам контрольных мероприятий, за допущенные нарушения в расходовании и учёте бюджетных сре</w:t>
      </w:r>
      <w:proofErr w:type="gramStart"/>
      <w:r w:rsidRPr="00B17EA4">
        <w:rPr>
          <w:rFonts w:ascii="Times New Roman" w:hAnsi="Times New Roman"/>
          <w:sz w:val="28"/>
          <w:szCs w:val="28"/>
        </w:rPr>
        <w:t>дств к д</w:t>
      </w:r>
      <w:proofErr w:type="gramEnd"/>
      <w:r w:rsidRPr="00B17EA4">
        <w:rPr>
          <w:rFonts w:ascii="Times New Roman" w:hAnsi="Times New Roman"/>
          <w:sz w:val="28"/>
          <w:szCs w:val="28"/>
        </w:rPr>
        <w:t>исциплинарной ответственности привлечено 10 сотрудников проверенных муниципальных учреждений и предприятий.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В результате  принятых мер в бюджет района возвращены средства в сумме 3,8  млн. руб., поступили </w:t>
      </w:r>
      <w:proofErr w:type="spellStart"/>
      <w:r w:rsidRPr="00B17EA4">
        <w:rPr>
          <w:rFonts w:ascii="Times New Roman" w:hAnsi="Times New Roman"/>
          <w:sz w:val="28"/>
          <w:szCs w:val="28"/>
        </w:rPr>
        <w:t>доначисленные</w:t>
      </w:r>
      <w:proofErr w:type="spellEnd"/>
      <w:r w:rsidRPr="00B17EA4">
        <w:rPr>
          <w:rFonts w:ascii="Times New Roman" w:hAnsi="Times New Roman"/>
          <w:sz w:val="28"/>
          <w:szCs w:val="28"/>
        </w:rPr>
        <w:t xml:space="preserve"> дополнительные платежи в размере 0,3 млн. руб.  Неправомерные расходы прочих средств восстановлены в сумме 1,2 </w:t>
      </w:r>
      <w:r w:rsidRPr="00B17EA4">
        <w:rPr>
          <w:rFonts w:ascii="Times New Roman" w:hAnsi="Times New Roman"/>
          <w:sz w:val="28"/>
          <w:szCs w:val="28"/>
        </w:rPr>
        <w:lastRenderedPageBreak/>
        <w:t xml:space="preserve">млн. руб. Направлены в правоохранительные органы материалы контрольного мероприятия на сумму 4,9 млн. руб. </w:t>
      </w:r>
    </w:p>
    <w:p w:rsidR="00A6713D" w:rsidRPr="00B17EA4" w:rsidRDefault="00A6713D" w:rsidP="00A6713D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6713D" w:rsidRPr="00B17EA4" w:rsidRDefault="00A6713D" w:rsidP="00A6713D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17EA4">
        <w:rPr>
          <w:rFonts w:ascii="Times New Roman" w:hAnsi="Times New Roman"/>
          <w:b/>
          <w:i/>
          <w:sz w:val="28"/>
          <w:szCs w:val="28"/>
        </w:rPr>
        <w:t>Организационно-методическая деятельность</w:t>
      </w:r>
    </w:p>
    <w:p w:rsidR="00A6713D" w:rsidRPr="00B17EA4" w:rsidRDefault="00A6713D" w:rsidP="00A6713D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B17EA4">
        <w:rPr>
          <w:rFonts w:ascii="Times New Roman" w:hAnsi="Times New Roman"/>
          <w:sz w:val="28"/>
          <w:szCs w:val="28"/>
        </w:rPr>
        <w:t xml:space="preserve"> В 2012 году подготовлен отчет о деятельности Контрольно-ревизионной комиссии за 2011 год, который рассмотрен Советом депутатов  Одинцовского муниципального района и  утвержден решением 10.02.2012 №12/13.  Отчет о деятельности  Контрольно-ревизионной комиссии за 2011 год  опубликован в  журнале  «Вестник Одинцовского муниципального района» и размещен в сети Интернет на сайте Администрации Одинцовского муниципального района на странице  « Контрольно-ревизионная комиссия  Одинцовского муниципального района».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B17EA4">
        <w:rPr>
          <w:rFonts w:ascii="Times New Roman" w:hAnsi="Times New Roman"/>
          <w:sz w:val="28"/>
          <w:szCs w:val="28"/>
        </w:rPr>
        <w:t xml:space="preserve"> В 2012 году Главе Одинцовского муниципального  района регулярно представлялись отчеты о результатах контрольных и экспертно-аналитических мероприятий. 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 План работы Контрольно-ревизионной комиссии на 2013 год утвержден распоряжением Контрольно-ревизионной комиссии 27.12.2012 №155, который размещен в сети Интернет на сайте Администрации Одинцовского муниципального района на странице «Контрольно-ревизионная комиссия». 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В отчетном периоде Контрольно-ревизионной комиссией  разрабатывался  инструктивный и методический материал, нормативные документы, необходимые в деятельности Контрольно-ревизионной комиссии.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  Для совершенствования форм и методов  муниципального  финансового контроля,  обмена опытом в профессиональной  деятельности председатель Контрольно-ревизионной комиссии  принимал участие в заседаниях президиума Союза муниципальных контрольно-счетных органов Российской Федерации и Ассоциации контрольно-счетных органов Московской области.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  </w:t>
      </w:r>
      <w:r w:rsidRPr="00B17EA4">
        <w:rPr>
          <w:rFonts w:ascii="Times New Roman" w:hAnsi="Times New Roman"/>
          <w:spacing w:val="-9"/>
          <w:sz w:val="28"/>
          <w:szCs w:val="28"/>
        </w:rPr>
        <w:t>В целях совершенствования основных направлений деятельности с</w:t>
      </w:r>
      <w:r w:rsidRPr="00B17EA4">
        <w:rPr>
          <w:rFonts w:ascii="Times New Roman" w:hAnsi="Times New Roman"/>
          <w:sz w:val="28"/>
          <w:szCs w:val="28"/>
        </w:rPr>
        <w:t xml:space="preserve">отрудники Контрольно-ревизионной комиссии постоянно работают над повышением своего профессионального уровня, как самостоятельно, так и обучаясь на курсах повышения квалификации. В отчетном году 2 сотрудника прошли </w:t>
      </w:r>
      <w:proofErr w:type="gramStart"/>
      <w:r w:rsidRPr="00B17EA4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B17EA4">
        <w:rPr>
          <w:rFonts w:ascii="Times New Roman" w:hAnsi="Times New Roman"/>
          <w:sz w:val="28"/>
          <w:szCs w:val="28"/>
        </w:rPr>
        <w:t xml:space="preserve"> повышения квалификации «Финансовый  контроль и управление бюджетными ресурсами муниципальных образований». </w:t>
      </w:r>
    </w:p>
    <w:p w:rsidR="00A6713D" w:rsidRPr="00B17EA4" w:rsidRDefault="00A6713D" w:rsidP="00A671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lastRenderedPageBreak/>
        <w:t>Контрольно-ревизионная комиссия  в отчетном периоде  принимала активное  участие  в организации и проведении заседания президиума Союза муниципальных контрольно-счетных органов Российской Федерации на территории Одинцовского муниципального района.</w:t>
      </w:r>
    </w:p>
    <w:p w:rsidR="00A6713D" w:rsidRPr="00B17EA4" w:rsidRDefault="00A6713D" w:rsidP="00A6713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A6713D" w:rsidRPr="00B17EA4" w:rsidRDefault="00A6713D" w:rsidP="00A6713D">
      <w:pPr>
        <w:jc w:val="both"/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>Председатель</w:t>
      </w:r>
    </w:p>
    <w:p w:rsidR="00A6713D" w:rsidRPr="00B17EA4" w:rsidRDefault="00A6713D" w:rsidP="00A6713D">
      <w:pPr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Контрольно-ревизионной комиссии </w:t>
      </w:r>
    </w:p>
    <w:p w:rsidR="00A6713D" w:rsidRPr="00B17EA4" w:rsidRDefault="00A6713D" w:rsidP="00A6713D">
      <w:pPr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</w:p>
    <w:p w:rsidR="00A6713D" w:rsidRPr="00B17EA4" w:rsidRDefault="00A6713D" w:rsidP="00A6713D">
      <w:pPr>
        <w:rPr>
          <w:rFonts w:ascii="Times New Roman" w:hAnsi="Times New Roman"/>
          <w:sz w:val="28"/>
          <w:szCs w:val="28"/>
        </w:rPr>
      </w:pPr>
      <w:r w:rsidRPr="00B17EA4"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Н.С. Истомина</w:t>
      </w:r>
    </w:p>
    <w:p w:rsidR="00A6713D" w:rsidRPr="00B17EA4" w:rsidRDefault="00A6713D" w:rsidP="00A67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52B" w:rsidRDefault="00DE152B"/>
    <w:sectPr w:rsidR="00DE152B" w:rsidSect="00CC68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3D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208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23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4EBA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58D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19E1"/>
    <w:rsid w:val="003A22E8"/>
    <w:rsid w:val="003A2360"/>
    <w:rsid w:val="003A3133"/>
    <w:rsid w:val="003A33F7"/>
    <w:rsid w:val="003A386B"/>
    <w:rsid w:val="003A3A09"/>
    <w:rsid w:val="003A3C07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F0DEE"/>
    <w:rsid w:val="003F10DB"/>
    <w:rsid w:val="003F2201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6F7A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2516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818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277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535"/>
    <w:rsid w:val="004F368B"/>
    <w:rsid w:val="004F3885"/>
    <w:rsid w:val="004F3A8F"/>
    <w:rsid w:val="004F3C99"/>
    <w:rsid w:val="004F5136"/>
    <w:rsid w:val="004F5348"/>
    <w:rsid w:val="004F53E2"/>
    <w:rsid w:val="004F6008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92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1ACD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7FC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5A73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15F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6713D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5C8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6B1A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5016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839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04E2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5E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4860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569"/>
    <w:rsid w:val="00FF1E25"/>
    <w:rsid w:val="00FF20A2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2</cp:revision>
  <dcterms:created xsi:type="dcterms:W3CDTF">2013-06-03T09:53:00Z</dcterms:created>
  <dcterms:modified xsi:type="dcterms:W3CDTF">2013-06-03T09:53:00Z</dcterms:modified>
</cp:coreProperties>
</file>