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4F" w:rsidRPr="0054574F" w:rsidRDefault="0054574F" w:rsidP="005457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23452987"/>
      <w:r w:rsidRPr="0054574F">
        <w:rPr>
          <w:rFonts w:ascii="Times New Roman" w:hAnsi="Times New Roman" w:cs="Times New Roman"/>
          <w:sz w:val="24"/>
          <w:szCs w:val="24"/>
        </w:rPr>
        <w:t>УТВЕРЖДЕН</w:t>
      </w:r>
    </w:p>
    <w:p w:rsidR="0054574F" w:rsidRPr="0054574F" w:rsidRDefault="0054574F" w:rsidP="005457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4574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4574F" w:rsidRPr="0054574F" w:rsidRDefault="0054574F" w:rsidP="005457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4574F">
        <w:rPr>
          <w:rFonts w:ascii="Times New Roman" w:hAnsi="Times New Roman" w:cs="Times New Roman"/>
          <w:sz w:val="24"/>
          <w:szCs w:val="24"/>
        </w:rPr>
        <w:t>Одинцовского муниципального района</w:t>
      </w:r>
    </w:p>
    <w:p w:rsidR="0054574F" w:rsidRPr="0054574F" w:rsidRDefault="0054574F" w:rsidP="005457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4574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4574F" w:rsidRPr="0054574F" w:rsidRDefault="0054574F" w:rsidP="0054574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457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08.09.</w:t>
      </w:r>
      <w:r w:rsidRPr="0054574F">
        <w:rPr>
          <w:rFonts w:ascii="Times New Roman" w:hAnsi="Times New Roman" w:cs="Times New Roman"/>
          <w:sz w:val="24"/>
          <w:szCs w:val="24"/>
        </w:rPr>
        <w:t xml:space="preserve">2015 № </w:t>
      </w:r>
      <w:r>
        <w:rPr>
          <w:rFonts w:ascii="Times New Roman" w:hAnsi="Times New Roman" w:cs="Times New Roman"/>
          <w:sz w:val="24"/>
          <w:szCs w:val="24"/>
        </w:rPr>
        <w:t>5/9</w:t>
      </w:r>
    </w:p>
    <w:p w:rsidR="0054574F" w:rsidRPr="0054574F" w:rsidRDefault="0054574F" w:rsidP="0054574F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4F" w:rsidRPr="0054574F" w:rsidRDefault="0054574F" w:rsidP="0054574F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4F" w:rsidRPr="0054574F" w:rsidRDefault="0054574F" w:rsidP="0054574F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F">
        <w:rPr>
          <w:rFonts w:ascii="Times New Roman" w:hAnsi="Times New Roman" w:cs="Times New Roman"/>
          <w:b/>
          <w:sz w:val="28"/>
          <w:szCs w:val="28"/>
        </w:rPr>
        <w:t>Архитектурно-художественный регламент информационного и рекламного оформления зданий, строений, сооружений и объектов благоустройства Одинцовского муниципального района Московской области</w:t>
      </w: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574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РАЗДЕЛ 1. </w:t>
      </w:r>
      <w:bookmarkStart w:id="1" w:name="_GoBack"/>
      <w:bookmarkEnd w:id="1"/>
      <w:r w:rsidRPr="0054574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  <w:bookmarkEnd w:id="0"/>
      <w:r w:rsidRPr="0054574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574F" w:rsidRPr="0054574F" w:rsidRDefault="0054574F" w:rsidP="0054574F">
      <w:pPr>
        <w:keepNext/>
        <w:keepLines/>
        <w:numPr>
          <w:ilvl w:val="1"/>
          <w:numId w:val="14"/>
        </w:numPr>
        <w:tabs>
          <w:tab w:val="left" w:pos="1418"/>
        </w:tabs>
        <w:spacing w:after="0" w:line="240" w:lineRule="auto"/>
        <w:ind w:left="709" w:hanging="709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" w:name="_Toc423452988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Предмет регулирования и задачи регламента </w:t>
      </w:r>
      <w:bookmarkEnd w:id="2"/>
    </w:p>
    <w:p w:rsidR="0054574F" w:rsidRPr="0054574F" w:rsidRDefault="0054574F" w:rsidP="0054574F">
      <w:pPr>
        <w:keepNext/>
        <w:keepLines/>
        <w:tabs>
          <w:tab w:val="left" w:pos="1418"/>
        </w:tabs>
        <w:spacing w:after="0" w:line="240" w:lineRule="auto"/>
        <w:ind w:left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ab/>
        <w:t xml:space="preserve">Предметом регулирования Архитектурно-художественного регламента информационного и рекламного оформления зданий, строений, сооружений и объектов благоустройства Одинцовского муниципального района Московской области (далее – Регламент) являются внешний вид средств размещения информации и художественно-композиционные требования к размещению: </w:t>
      </w:r>
    </w:p>
    <w:p w:rsidR="0054574F" w:rsidRPr="0054574F" w:rsidRDefault="0054574F" w:rsidP="0054574F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средств размещения информации, устанавливаемых на фасадах, крышах, иных внешних элементах зданий, строений, сооружений, на определённых Регламентом видах элементов благоустройства этих объектов (в том числе навигационных модулей);</w:t>
      </w:r>
    </w:p>
    <w:p w:rsidR="0054574F" w:rsidRPr="0054574F" w:rsidRDefault="0054574F" w:rsidP="0054574F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выносных средств размещения информации; </w:t>
      </w:r>
    </w:p>
    <w:p w:rsidR="0054574F" w:rsidRPr="0054574F" w:rsidRDefault="0054574F" w:rsidP="0054574F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рекламных конструкций, устанавливаемых на зданиях, строениях, сооружениях, для которых Законом Российской Федерации от 13 марта 2006 № 38-ФЗ «О рекламе» (далее – Закон о рекламе) не предусмотрена разработка схем размещения рекламных конструкций.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>В целях формирования и актуализации правил благоустройства территорий муниципальных образований Московской области в части требований к содержанию зданий, сооружений, к внешнему виду фасадов и ограждений, а также создания эстетически полноценного визуального пространства и комфортного режима информирования Регламент, в отношении указанных средств размещения информации и рекламных конструкций не зависимо от форм собственности на них или на объекты, на которых они устанавливаются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>, определяет: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типы средств размещения информации и рекламных конструкций;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функциональные особенности типов средств размещения информации и рекламных конструкций;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художественно-композиционные требования к внешнему виду и размещению средств размещения информации и рекламных конструкций.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Настоящий Регламент не распространяется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74F" w:rsidRPr="0054574F" w:rsidRDefault="00DC0DEF" w:rsidP="00DC0D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DEF">
        <w:rPr>
          <w:rFonts w:ascii="Times New Roman" w:hAnsi="Times New Roman" w:cs="Times New Roman"/>
          <w:sz w:val="28"/>
          <w:szCs w:val="28"/>
        </w:rPr>
        <w:t xml:space="preserve">- </w:t>
      </w:r>
      <w:r w:rsidR="0054574F" w:rsidRPr="0054574F">
        <w:rPr>
          <w:rFonts w:ascii="Times New Roman" w:hAnsi="Times New Roman" w:cs="Times New Roman"/>
          <w:sz w:val="28"/>
          <w:szCs w:val="28"/>
        </w:rPr>
        <w:t>рекламные конструкции, предусматриваемые к размещению в соответствии с Законом о рекламе на основании схемы размещения рекламных конструкций;</w:t>
      </w:r>
    </w:p>
    <w:p w:rsidR="0054574F" w:rsidRPr="0054574F" w:rsidRDefault="008C115E" w:rsidP="008C1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15E">
        <w:rPr>
          <w:rFonts w:ascii="Times New Roman" w:hAnsi="Times New Roman" w:cs="Times New Roman"/>
          <w:sz w:val="28"/>
          <w:szCs w:val="28"/>
        </w:rPr>
        <w:t xml:space="preserve">- </w:t>
      </w:r>
      <w:r w:rsidR="0054574F" w:rsidRPr="0054574F">
        <w:rPr>
          <w:rFonts w:ascii="Times New Roman" w:hAnsi="Times New Roman" w:cs="Times New Roman"/>
          <w:sz w:val="28"/>
          <w:szCs w:val="28"/>
        </w:rPr>
        <w:t xml:space="preserve">размещаемые на зданиях, строениях, сооружениях указатели наименований улиц, проспектов, площадей, переулков, шоссе, набережных, </w:t>
      </w:r>
      <w:r w:rsidR="0054574F" w:rsidRPr="0054574F">
        <w:rPr>
          <w:rFonts w:ascii="Times New Roman" w:hAnsi="Times New Roman" w:cs="Times New Roman"/>
          <w:sz w:val="28"/>
          <w:szCs w:val="28"/>
        </w:rPr>
        <w:lastRenderedPageBreak/>
        <w:t>скверов, бульваров, тупиков, проездов, просек, аллей, линий, (в том числе проектируемых (номерных), мостов, путепроводов, эстакад, тоннелей, а также километровых участков автодорог (в том числе кольцевых), указатели номеров домов;</w:t>
      </w:r>
      <w:proofErr w:type="gramEnd"/>
    </w:p>
    <w:p w:rsidR="0054574F" w:rsidRPr="0054574F" w:rsidRDefault="007760C7" w:rsidP="00776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0C7">
        <w:rPr>
          <w:rFonts w:ascii="Times New Roman" w:hAnsi="Times New Roman" w:cs="Times New Roman"/>
          <w:sz w:val="28"/>
          <w:szCs w:val="28"/>
        </w:rPr>
        <w:t xml:space="preserve">- </w:t>
      </w:r>
      <w:r w:rsidR="0054574F" w:rsidRPr="0054574F">
        <w:rPr>
          <w:rFonts w:ascii="Times New Roman" w:hAnsi="Times New Roman" w:cs="Times New Roman"/>
          <w:sz w:val="28"/>
          <w:szCs w:val="28"/>
        </w:rPr>
        <w:t>указатели территориального деления муниципальных образований, указатели границ территорий городских и сельских поселений, указатели картографической информации, а также указатели маршрутов (схем) движения и расписания общественного наземного, речного, авиа и железнодорожного пассажирского транспорта;</w:t>
      </w:r>
    </w:p>
    <w:p w:rsidR="0054574F" w:rsidRPr="0054574F" w:rsidRDefault="007760C7" w:rsidP="007760C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ADA">
        <w:rPr>
          <w:rFonts w:ascii="Times New Roman" w:hAnsi="Times New Roman" w:cs="Times New Roman"/>
          <w:sz w:val="28"/>
          <w:szCs w:val="28"/>
        </w:rPr>
        <w:t xml:space="preserve">- </w:t>
      </w:r>
      <w:r w:rsidR="0054574F" w:rsidRPr="0054574F">
        <w:rPr>
          <w:rFonts w:ascii="Times New Roman" w:hAnsi="Times New Roman" w:cs="Times New Roman"/>
          <w:sz w:val="28"/>
          <w:szCs w:val="28"/>
        </w:rPr>
        <w:t>дорожные информационные знаки;</w:t>
      </w:r>
    </w:p>
    <w:p w:rsidR="0054574F" w:rsidRPr="0054574F" w:rsidRDefault="00795ADA" w:rsidP="00795A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ADA">
        <w:rPr>
          <w:rFonts w:ascii="Times New Roman" w:hAnsi="Times New Roman" w:cs="Times New Roman"/>
          <w:sz w:val="28"/>
          <w:szCs w:val="28"/>
        </w:rPr>
        <w:t xml:space="preserve">- </w:t>
      </w:r>
      <w:r w:rsidR="0054574F" w:rsidRPr="0054574F">
        <w:rPr>
          <w:rFonts w:ascii="Times New Roman" w:hAnsi="Times New Roman" w:cs="Times New Roman"/>
          <w:sz w:val="28"/>
          <w:szCs w:val="28"/>
        </w:rPr>
        <w:t>информационные надписи и обозначения на объектах культурного наследия федерального, регионального (областного) и местного значения – надписи и обозначения, содержащие информацию об объекте культурного наследия, порядок установки которых определяется Федеральным законом от 25.06.2002 № 73-ФЗ «Об объектах культурного наследия (памятниках истории и культуры)</w:t>
      </w:r>
      <w:r w:rsidR="0054574F" w:rsidRPr="005457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574F" w:rsidRPr="0054574F">
        <w:rPr>
          <w:rFonts w:ascii="Times New Roman" w:hAnsi="Times New Roman" w:cs="Times New Roman"/>
          <w:sz w:val="28"/>
          <w:szCs w:val="28"/>
        </w:rPr>
        <w:t>народов Российской Федерации», а также Законом Московской области от 21.01.2005 № 26/2005-ОЗ «Об объектах культурного наследия (памятниках истории и культуры</w:t>
      </w:r>
      <w:proofErr w:type="gramEnd"/>
      <w:r w:rsidR="0054574F" w:rsidRPr="0054574F">
        <w:rPr>
          <w:rFonts w:ascii="Times New Roman" w:hAnsi="Times New Roman" w:cs="Times New Roman"/>
          <w:sz w:val="28"/>
          <w:szCs w:val="28"/>
        </w:rPr>
        <w:t>) в Московской области».</w:t>
      </w:r>
    </w:p>
    <w:p w:rsidR="0054574F" w:rsidRPr="0054574F" w:rsidRDefault="0054574F" w:rsidP="0054574F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574F" w:rsidRPr="0054574F" w:rsidRDefault="0054574F" w:rsidP="007B5204">
      <w:pPr>
        <w:keepNext/>
        <w:keepLines/>
        <w:numPr>
          <w:ilvl w:val="1"/>
          <w:numId w:val="14"/>
        </w:numPr>
        <w:spacing w:after="0" w:line="240" w:lineRule="auto"/>
        <w:ind w:hanging="122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3" w:name="_Toc423452989"/>
      <w:r w:rsidRPr="0054574F">
        <w:rPr>
          <w:rFonts w:ascii="Times New Roman" w:eastAsiaTheme="majorEastAsia" w:hAnsi="Times New Roman" w:cs="Times New Roman"/>
          <w:sz w:val="28"/>
          <w:szCs w:val="28"/>
        </w:rPr>
        <w:t>Основные термины</w:t>
      </w:r>
      <w:bookmarkEnd w:id="3"/>
    </w:p>
    <w:p w:rsidR="0054574F" w:rsidRPr="0054574F" w:rsidRDefault="0054574F" w:rsidP="0054574F">
      <w:pPr>
        <w:keepNext/>
        <w:keepLines/>
        <w:spacing w:after="0" w:line="240" w:lineRule="auto"/>
        <w:ind w:left="1222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понятия и определения: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Брандмауэр – </w:t>
      </w:r>
      <w:r w:rsidRPr="0054574F">
        <w:rPr>
          <w:rFonts w:ascii="Times New Roman" w:hAnsi="Times New Roman" w:cs="Times New Roman"/>
          <w:sz w:val="28"/>
          <w:szCs w:val="28"/>
        </w:rPr>
        <w:t xml:space="preserve">глухая противопожарная стена здания, выполняемая из несгораемых материалов, в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. разделяющая смежные здания, строения, сооружения, а также рекламная конструкция, устанавливаемая на указанной стене здания в виде объекта, состоящего из элементов крепления к стене, каркаса и информационного поля.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Витрина –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остекленная часть экстерьера здания, строения, сооружения, предназначенная для </w:t>
      </w:r>
      <w:r w:rsidRPr="0054574F">
        <w:rPr>
          <w:rFonts w:ascii="Times New Roman" w:hAnsi="Times New Roman" w:cs="Times New Roman"/>
          <w:iCs/>
          <w:sz w:val="28"/>
          <w:szCs w:val="28"/>
        </w:rPr>
        <w:t xml:space="preserve">экспозиции товаров и услуг для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информации (рекламы) </w:t>
      </w:r>
      <w:r w:rsidRPr="0054574F">
        <w:rPr>
          <w:rFonts w:ascii="Times New Roman" w:hAnsi="Times New Roman" w:cs="Times New Roman"/>
          <w:iCs/>
          <w:sz w:val="28"/>
          <w:szCs w:val="28"/>
        </w:rPr>
        <w:t>их содержания и особенностей потребления покупателями.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Вывеска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– визуальная информация об организациях, индивидуальных предпринимателях или об обобщенном наименовании группы товаров без выделения конкретного товара среди ряда однородных товаров, размещаемая в месте производства или реализации таких товаров в форме различных типов средств размещения информации, определённых для её размещения в зависимости от её статуса, обязательная к донесению до потребителя в соответствии с Законом Российской Федерации от 7 февраля 1992</w:t>
      </w:r>
      <w:proofErr w:type="gramEnd"/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  № 2300-1 «О защите прав потребителей» (далее – Закон о защите прав потребителей), (фирменное наименование (наименование) организации, место ее нахождения (адрес), режим ее работы), или иная, предусмотренная обычаями делового оборота и не относимая распорядительными и нормативными актами Российской Федерации к рекламе.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Внешний архитектурный облик сложившейся застройки – </w:t>
      </w:r>
      <w:r w:rsidRPr="0054574F">
        <w:rPr>
          <w:rFonts w:ascii="Times New Roman" w:hAnsi="Times New Roman" w:cs="Times New Roman"/>
          <w:sz w:val="28"/>
          <w:szCs w:val="28"/>
        </w:rPr>
        <w:t>совокупность визуально воспринимаемых градостроительных особенностей планировочной организации территории и особенностей архитектурного облика, расположенных в ее пределах зданий, строений, сооружений, элементов благоустройства и природного ландшафта.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Глухая стена – </w:t>
      </w:r>
      <w:r w:rsidRPr="0054574F">
        <w:rPr>
          <w:rFonts w:ascii="Times New Roman" w:hAnsi="Times New Roman" w:cs="Times New Roman"/>
          <w:sz w:val="28"/>
          <w:szCs w:val="28"/>
        </w:rPr>
        <w:t xml:space="preserve">наружная стена здания, строения, сооружения, в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отсутствуют оконные и дверные проемы.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Дизайн-проект средства размещения информации </w:t>
      </w:r>
      <w:r w:rsidRPr="0054574F">
        <w:rPr>
          <w:rFonts w:ascii="Times New Roman" w:hAnsi="Times New Roman" w:cs="Times New Roman"/>
          <w:sz w:val="28"/>
          <w:szCs w:val="28"/>
        </w:rPr>
        <w:t xml:space="preserve">- комплект документов в текстовом и графическом виде, содержащий сведения о месторасположении и художественно-композиционном решении средства размещения информации.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i/>
          <w:sz w:val="28"/>
          <w:szCs w:val="28"/>
        </w:rPr>
        <w:t>Информационный блок</w:t>
      </w:r>
      <w:r w:rsidRPr="0054574F">
        <w:rPr>
          <w:rFonts w:ascii="Times New Roman" w:hAnsi="Times New Roman" w:cs="Times New Roman"/>
          <w:sz w:val="28"/>
          <w:szCs w:val="28"/>
        </w:rPr>
        <w:t xml:space="preserve"> – средство размещения информации, предназначенное для системного размещения информации о нескольких организациях, индивидуальных предпринимателях, обязательной к донесению до потребителя в соответствии с Законом о защите прав потребителей, устанавливаемое в границах входной группы, рядом с входными дверьми (в том числе в интерьерах общественных зданий) или вблизи арочных проездов (проходов), если вход в организации (проход к индивидуальным предпринимателям) находится во дворе. 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i/>
          <w:sz w:val="28"/>
          <w:szCs w:val="28"/>
        </w:rPr>
        <w:t xml:space="preserve">Индивидуальный (специальный) дизайн-проект средства размещения информации и/или рекламных конструкций </w:t>
      </w:r>
      <w:r w:rsidRPr="0054574F">
        <w:rPr>
          <w:rFonts w:ascii="Times New Roman" w:hAnsi="Times New Roman" w:cs="Times New Roman"/>
          <w:sz w:val="28"/>
          <w:szCs w:val="28"/>
        </w:rPr>
        <w:t>– д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изайн-проект, предусматривающий предложения по размещению средства размещения информации и/или его художественно-композиционное решение, не соотносящиеся с положениями, установленными настоящим Регламентом, по размещению некоторых определенных настоящим Регламентом средств размещения информации </w:t>
      </w:r>
      <w:r w:rsidRPr="0054574F">
        <w:rPr>
          <w:rFonts w:ascii="Times New Roman" w:hAnsi="Times New Roman" w:cs="Times New Roman"/>
          <w:sz w:val="28"/>
          <w:szCs w:val="28"/>
        </w:rPr>
        <w:t xml:space="preserve">или </w:t>
      </w:r>
      <w:r w:rsidRPr="0054574F">
        <w:rPr>
          <w:rFonts w:ascii="Times New Roman" w:hAnsi="Times New Roman" w:cs="Times New Roman"/>
          <w:bCs/>
          <w:sz w:val="28"/>
          <w:szCs w:val="28"/>
        </w:rPr>
        <w:t>непредусмотренных настоящим Регламентом средств размещения информации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, а также рекламных конструкций, устанавливаемых на внешних стенах, крышах и иных конструктивных элементах зданий</w:t>
      </w:r>
      <w:proofErr w:type="gramEnd"/>
      <w:r w:rsidRPr="0054574F">
        <w:rPr>
          <w:rFonts w:ascii="Times New Roman" w:hAnsi="Times New Roman" w:cs="Times New Roman"/>
          <w:bCs/>
          <w:iCs/>
          <w:sz w:val="28"/>
          <w:szCs w:val="28"/>
        </w:rPr>
        <w:t>, строений, сооружений.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4574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Информационная стела</w:t>
      </w:r>
      <w:r w:rsidRPr="0054574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–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элемент благоустройства и городской навигации в виде отдельно стоящей конструкции, сооружения,</w:t>
      </w:r>
      <w:r w:rsidRPr="0054574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предусмотренный исключительно для установки на нём иных средств размещения информации.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>Карниз</w:t>
      </w:r>
      <w:r w:rsidRPr="0054574F">
        <w:rPr>
          <w:rFonts w:ascii="Times New Roman" w:hAnsi="Times New Roman" w:cs="Times New Roman"/>
          <w:sz w:val="28"/>
          <w:szCs w:val="28"/>
        </w:rPr>
        <w:t xml:space="preserve"> — протяженный выступающий элемент фасада, в основном горизонтальный, </w:t>
      </w:r>
      <w:r w:rsidRPr="0054574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отделяющий плоскость крыши от вертикальной плоскости стены, или разделяющий плоскость стены по выделенным горизонтальным линиям.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Кернинг </w:t>
      </w:r>
      <w:r w:rsidRPr="0054574F">
        <w:rPr>
          <w:rFonts w:ascii="Times New Roman" w:hAnsi="Times New Roman" w:cs="Times New Roman"/>
          <w:sz w:val="28"/>
          <w:szCs w:val="28"/>
        </w:rPr>
        <w:t>- избирательное изменение интервала между буквами в зависимости от их формы. Кернинг применяется для того, чтобы между любыми двумя буквами расстояние было визуально одинаковым.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Козырек (навес) </w:t>
      </w:r>
      <w:r w:rsidRPr="0054574F">
        <w:rPr>
          <w:rFonts w:ascii="Times New Roman" w:hAnsi="Times New Roman" w:cs="Times New Roman"/>
          <w:sz w:val="28"/>
          <w:szCs w:val="28"/>
        </w:rPr>
        <w:t>– ограждающий элемент, располагаемый на фасадах над входной группой в здание, строение, сооружение.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>Композиция</w:t>
      </w:r>
      <w:r w:rsidRPr="0054574F">
        <w:rPr>
          <w:rFonts w:ascii="Times New Roman" w:hAnsi="Times New Roman" w:cs="Times New Roman"/>
          <w:sz w:val="28"/>
          <w:szCs w:val="28"/>
        </w:rPr>
        <w:t xml:space="preserve"> – гармоничное сочетание, соединение различных частей в единое функциональное и художественное целое в соответствии с замыслом автора. Композиционная целостность характеризуется тем, что ни один из элементов композиции не может быть заменен или изменен без ущерба для целого.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>Консольная информационная конструкция (панель-кронштейн)</w:t>
      </w:r>
      <w:r w:rsidRPr="0054574F">
        <w:rPr>
          <w:rFonts w:ascii="Times New Roman" w:hAnsi="Times New Roman" w:cs="Times New Roman"/>
          <w:sz w:val="28"/>
          <w:szCs w:val="28"/>
        </w:rPr>
        <w:t xml:space="preserve"> – двусторонняя информационная конструкция, устанавливаемая на фасаде здания, строения, сооружения перпендикулярно к поверхности фасада и его конструктивным элементам. Может быть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в форме декоративного символа.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i/>
          <w:sz w:val="28"/>
          <w:szCs w:val="28"/>
        </w:rPr>
        <w:t>Концепция информационного или информационно-рекламного оформления территории общего пользования (улицы и дороги, площади, бульвары)</w:t>
      </w:r>
      <w:r w:rsidRPr="0054574F">
        <w:rPr>
          <w:rFonts w:ascii="Times New Roman" w:hAnsi="Times New Roman" w:cs="Times New Roman"/>
          <w:sz w:val="28"/>
          <w:szCs w:val="28"/>
        </w:rPr>
        <w:t xml:space="preserve">– комплект материалов в текстовом и графическом виде, содержащий параметры и </w:t>
      </w:r>
      <w:r w:rsidRPr="0054574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месторасположения, типам и визуальным габаритам всех средств размещения информации, размещаемых на фасадах всех зданий, строений, сооружений на определённых Регламентом видах элементов благоустройства этих объектов (в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. навигационных модулей), рекламных конструкций, размещаемых на фасадах зданий, строений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>, сооружений, для которых Законом о рекламе не предусмотрена разработка схем размещения рекламных конструкций и/или выносных средств размещения информации, размещаемых на конкретной территории общего пользования. Концепция информационного или информационно-рекламного оформления территорий общего пользования (улиц и дорог, площадей, бульваров) может содержать художественно-композиционные решения средств размещения информации и рекламных конструкций в полном объёме.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Маркиза </w:t>
      </w:r>
      <w:r w:rsidRPr="0054574F">
        <w:rPr>
          <w:rFonts w:ascii="Times New Roman" w:hAnsi="Times New Roman" w:cs="Times New Roman"/>
          <w:sz w:val="28"/>
          <w:szCs w:val="28"/>
        </w:rPr>
        <w:t xml:space="preserve">– сборно-разборная конструкция для затенения фасадных элементов, таких как витрины с их экспозициями, оконные проёмы, террасы, а также для защиты от дождя и ветра.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Медиа-фасад </w:t>
      </w:r>
      <w:r w:rsidRPr="0054574F">
        <w:rPr>
          <w:rFonts w:ascii="Times New Roman" w:hAnsi="Times New Roman" w:cs="Times New Roman"/>
          <w:sz w:val="28"/>
          <w:szCs w:val="28"/>
        </w:rPr>
        <w:t>– конструкция, являющаяся неотъемным элементом фасада здания (строения, сооружения) или органично в него интегрированная и предназначенная для размещения и демонстрации рекламы в формате видео изображения.</w:t>
      </w:r>
      <w:r w:rsidRPr="005457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i/>
          <w:sz w:val="28"/>
          <w:szCs w:val="28"/>
        </w:rPr>
        <w:t>Навигационные модули</w:t>
      </w:r>
      <w:r w:rsidRPr="0054574F">
        <w:rPr>
          <w:rFonts w:ascii="Times New Roman" w:hAnsi="Times New Roman" w:cs="Times New Roman"/>
          <w:sz w:val="28"/>
          <w:szCs w:val="28"/>
        </w:rPr>
        <w:t xml:space="preserve"> - двусторонние конструкции, устанавливаемые на опорах (собственных опорах, мачтах-опорах городского освещения, опорах контактной сети) и содержащие информацию о планировочной организации территории населенного пункта, местах нахождения объектов инфраструктуры, культурно-исторических памятников, учреждений и организаций городского, окружного и муниципального значения, предприятий и объектов потребительского рынка. 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i/>
          <w:sz w:val="28"/>
          <w:szCs w:val="28"/>
        </w:rPr>
        <w:t xml:space="preserve">Объекты, не являющиеся объектами капитального строительства (некапитальные объекты) – </w:t>
      </w:r>
      <w:r w:rsidRPr="0054574F">
        <w:rPr>
          <w:rFonts w:ascii="Times New Roman" w:hAnsi="Times New Roman" w:cs="Times New Roman"/>
          <w:sz w:val="28"/>
          <w:szCs w:val="28"/>
        </w:rPr>
        <w:t xml:space="preserve">временные сооружения или временные конструкции, в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.  числе нестационарные торговые объекты, не связанные прочно с земельным участком, выполняемые из легковозводимых сборно-разборных конструкций, без инженерных коммуникаций (кроме технологического присоединения) и подземных сооружений. 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Обычай (обычай делового оборота) </w:t>
      </w:r>
      <w:r w:rsidRPr="0054574F">
        <w:rPr>
          <w:rFonts w:ascii="Times New Roman" w:hAnsi="Times New Roman" w:cs="Times New Roman"/>
          <w:sz w:val="28"/>
          <w:szCs w:val="28"/>
        </w:rPr>
        <w:t>– сложившееся и широко применяемое в какой-либо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 или нет.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Проемы (дверные, оконные, воротные) – </w:t>
      </w:r>
      <w:r w:rsidRPr="0054574F">
        <w:rPr>
          <w:rFonts w:ascii="Times New Roman" w:hAnsi="Times New Roman" w:cs="Times New Roman"/>
          <w:sz w:val="28"/>
          <w:szCs w:val="28"/>
        </w:rPr>
        <w:t xml:space="preserve">элементы стеновой или кровельной конструкции,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для сообщения внутренних помещений с окружающим пространством, естественного освещения, вентиляции.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Разрешение на установку средства размещения информации, рекламы </w:t>
      </w:r>
      <w:r w:rsidRPr="0054574F">
        <w:rPr>
          <w:rFonts w:ascii="Times New Roman" w:hAnsi="Times New Roman" w:cs="Times New Roman"/>
          <w:sz w:val="28"/>
          <w:szCs w:val="28"/>
        </w:rPr>
        <w:t xml:space="preserve">– документ установленной формы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в соответствии с порядком, предусмотренным в муниципальном образовании</w:t>
      </w:r>
      <w:r w:rsidRPr="0054574F">
        <w:rPr>
          <w:rFonts w:ascii="Times New Roman" w:hAnsi="Times New Roman" w:cs="Times New Roman"/>
          <w:sz w:val="28"/>
          <w:szCs w:val="28"/>
        </w:rPr>
        <w:t xml:space="preserve">, удостоверяющий право на размещение и эксплуатацию средства размещения информации или рекламной конструкции на согласованном месте.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>Светодиодный экран -</w:t>
      </w:r>
      <w:r w:rsidRPr="0054574F">
        <w:rPr>
          <w:rFonts w:ascii="Times New Roman" w:hAnsi="Times New Roman" w:cs="Times New Roman"/>
          <w:sz w:val="28"/>
          <w:szCs w:val="28"/>
        </w:rPr>
        <w:t xml:space="preserve"> конструкция с использованием светодиодов или иных световых устройств, устанавливаемая на фасаде здания (строения, </w:t>
      </w:r>
      <w:r w:rsidRPr="0054574F">
        <w:rPr>
          <w:rFonts w:ascii="Times New Roman" w:hAnsi="Times New Roman" w:cs="Times New Roman"/>
          <w:sz w:val="28"/>
          <w:szCs w:val="28"/>
        </w:rPr>
        <w:lastRenderedPageBreak/>
        <w:t>сооружения) и предназначенная для размещения и демонстрации рекламы в формате видео изображения.</w:t>
      </w:r>
      <w:r w:rsidRPr="0054574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Сезонные (летние) кафе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–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образовании,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  <w:r w:rsidRPr="005457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Скатная крыша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– к</w:t>
      </w:r>
      <w:r w:rsidRPr="0054574F">
        <w:rPr>
          <w:rFonts w:ascii="Times New Roman" w:hAnsi="Times New Roman" w:cs="Times New Roman"/>
          <w:sz w:val="28"/>
          <w:szCs w:val="28"/>
        </w:rPr>
        <w:t xml:space="preserve">рыша,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имеющая уклон поверхности (или поверхностей) не менее </w:t>
      </w:r>
      <w:r w:rsidRPr="0054574F">
        <w:rPr>
          <w:rFonts w:ascii="Times New Roman" w:hAnsi="Times New Roman" w:cs="Times New Roman"/>
          <w:sz w:val="28"/>
          <w:szCs w:val="28"/>
        </w:rPr>
        <w:t>10</w:t>
      </w:r>
      <w:r w:rsidRPr="0054574F">
        <w:rPr>
          <w:rFonts w:ascii="Times New Roman" w:eastAsia="SimHei" w:hAnsi="Times New Roman" w:cs="Times New Roman"/>
          <w:sz w:val="28"/>
          <w:szCs w:val="28"/>
        </w:rPr>
        <w:t>°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Стиль — </w:t>
      </w:r>
      <w:r w:rsidRPr="0054574F">
        <w:rPr>
          <w:rFonts w:ascii="Times New Roman" w:hAnsi="Times New Roman" w:cs="Times New Roman"/>
          <w:sz w:val="28"/>
          <w:szCs w:val="28"/>
        </w:rPr>
        <w:t>исторически сложившаяся устойчивая система средств художественной выразительности, образных приемов и правил творческого метода; совокупность характерных черт и признаков определенного времени и места, проявляющиеся в произведениях искусства или функциональных, конструктивных и художественных особенностях архитектуры.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>Средства размещения информации</w:t>
      </w:r>
      <w:r w:rsidRPr="0054574F">
        <w:rPr>
          <w:rFonts w:ascii="Times New Roman" w:hAnsi="Times New Roman" w:cs="Times New Roman"/>
          <w:sz w:val="28"/>
          <w:szCs w:val="28"/>
        </w:rPr>
        <w:t xml:space="preserve"> –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>Стенд –</w:t>
      </w:r>
      <w:r w:rsidRPr="0054574F">
        <w:rPr>
          <w:rFonts w:ascii="Times New Roman" w:hAnsi="Times New Roman" w:cs="Times New Roman"/>
          <w:sz w:val="28"/>
          <w:szCs w:val="28"/>
        </w:rPr>
        <w:t xml:space="preserve"> элемент благоустройства, информационная плоскостная отдельно стоящая на собственной опоре конструкция.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>Схема информационного или информационно-рекламного оформления здания, строения, сооружения (фасадная схема)</w:t>
      </w:r>
      <w:r w:rsidRPr="0054574F">
        <w:rPr>
          <w:rFonts w:ascii="Times New Roman" w:hAnsi="Times New Roman" w:cs="Times New Roman"/>
          <w:sz w:val="28"/>
          <w:szCs w:val="28"/>
        </w:rPr>
        <w:t xml:space="preserve"> – комплект документов в текстовом и графическом виде, содержащий развёрнутые сведения о месторасположении, типах и основных габаритах всех средств размещения информации, размещаемых на конкретном здании (строении, сооружении).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Объекты культурно-развлекательного, культурно-просветительного, физкультурно-оздоровительного назначения, а также объекты торговли и услуг - здания, строения, сооружения, при проектировании и строительстве которых композиционными средствами, материально-техническими эстетическими условиями в соответствии с идеей, замыслом автора предусматривается осуществление деятельности в сферах культурно-развлекательного, культурно-просветительного, физкультурно-оздоровительного назначения, а также торговли и предоставления услуг.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Художественно-композиционное решение </w:t>
      </w:r>
      <w:r w:rsidRPr="0054574F">
        <w:rPr>
          <w:rFonts w:ascii="Times New Roman" w:hAnsi="Times New Roman" w:cs="Times New Roman"/>
          <w:sz w:val="28"/>
          <w:szCs w:val="28"/>
        </w:rPr>
        <w:t xml:space="preserve">–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совокупность композиционных особенностей, стилистических приемов и технических условий, а также идеи, замысла автора отображенных в </w:t>
      </w:r>
      <w:r w:rsidRPr="0054574F">
        <w:rPr>
          <w:rFonts w:ascii="Times New Roman" w:hAnsi="Times New Roman" w:cs="Times New Roman"/>
          <w:sz w:val="28"/>
          <w:szCs w:val="28"/>
        </w:rPr>
        <w:t>графическом и (или) текстовом виде в целях определения композиции, основных габаритов, цветового и шрифтового решения, решения по подсветке, стилистических и иных художественных особенностей</w:t>
      </w:r>
      <w:r w:rsidRPr="00545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74F">
        <w:rPr>
          <w:rFonts w:ascii="Times New Roman" w:hAnsi="Times New Roman" w:cs="Times New Roman"/>
          <w:sz w:val="28"/>
          <w:szCs w:val="28"/>
        </w:rPr>
        <w:t>средства размещения информации и рекламной конструкции.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4F">
        <w:rPr>
          <w:rFonts w:ascii="Times New Roman" w:hAnsi="Times New Roman" w:cs="Times New Roman"/>
          <w:i/>
          <w:sz w:val="28"/>
          <w:szCs w:val="28"/>
        </w:rPr>
        <w:t>Штендер</w:t>
      </w:r>
      <w:proofErr w:type="spellEnd"/>
      <w:r w:rsidRPr="00545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74F">
        <w:rPr>
          <w:rFonts w:ascii="Times New Roman" w:hAnsi="Times New Roman" w:cs="Times New Roman"/>
          <w:sz w:val="28"/>
          <w:szCs w:val="28"/>
        </w:rPr>
        <w:t>– выносная конструкция малого размера и сборно-разборного или складного типа, предусмотренная для размещения информации.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i/>
          <w:sz w:val="28"/>
          <w:szCs w:val="28"/>
        </w:rPr>
        <w:t xml:space="preserve">Эскиз средства размещения информации (эскизный план) </w:t>
      </w:r>
      <w:r w:rsidRPr="0054574F">
        <w:rPr>
          <w:rFonts w:ascii="Times New Roman" w:hAnsi="Times New Roman" w:cs="Times New Roman"/>
          <w:sz w:val="28"/>
          <w:szCs w:val="28"/>
        </w:rPr>
        <w:t xml:space="preserve">– графический материал (или фотомонтаж), выполненный в соответствующем масштабе и содержащий сведения о точном месте расположения, габаритах и цветовом </w:t>
      </w:r>
      <w:r w:rsidRPr="0054574F">
        <w:rPr>
          <w:rFonts w:ascii="Times New Roman" w:hAnsi="Times New Roman" w:cs="Times New Roman"/>
          <w:sz w:val="28"/>
          <w:szCs w:val="28"/>
        </w:rPr>
        <w:lastRenderedPageBreak/>
        <w:t xml:space="preserve">решении определённых Регламентом информационных конструкций специального назначения.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" w:name="_Toc423452990"/>
      <w:r w:rsidRPr="005457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 ОБЩИЕ ТРЕБОВАНИЯ ПО ПРОЕКТИРОВАНИЮ РАЗМЕЩЕНИЯ И УСТАНОВКЕ СРЕДСТВ РАЗМЕЩЕНИЯ ИНФОРМАЦИИ И РЕКЛАМНЫХ КОНСТРУКЦИЙ</w:t>
      </w:r>
      <w:bookmarkEnd w:id="4"/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5" w:name="_Toc423452991"/>
      <w:r w:rsidRPr="0054574F">
        <w:rPr>
          <w:rFonts w:ascii="Times New Roman" w:eastAsiaTheme="majorEastAsia" w:hAnsi="Times New Roman" w:cs="Times New Roman"/>
          <w:sz w:val="28"/>
          <w:szCs w:val="28"/>
        </w:rPr>
        <w:t>2.1. Проектирование размещения средств размещения информации и рекламных конструкций</w:t>
      </w:r>
      <w:bookmarkEnd w:id="5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Распространение информации, в том числе раскрытие либо доведение до потребителя которой является обязательным в соответствии с законодательством Российской Федерации, с использованием средств размещения информации, устанавливаемых на зданиях, строениях, сооружениях, на определённых Регламентом видах элементов благоустройства этих объектов (в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. навигационных модулей), или выносных средств размещения информации, а также распространение наружной рекламы с использованием рекламных конструкций на зданиях, строениях, сооружениях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>, осуществляется владельцами средств размещения информации или рекламных конструкций.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Художественно-композиционные решения, схемы информационного или информационно-рекламного оформления здания, строения, сооружения (далее – фасадные схемы),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дизайн-проекты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>, индивидуальные (специальные) дизайн-проекты, иные материалы по внешнему виду средств размещения информации или рекламных конструкций и композиционным решениям их размещения, разрабатываемые владельцами средств размещения информации или рекламных конструкций, должны соответствовать требованиям настоящего Регламента (ПРИЛОЖЕНИЕ 1) 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При этом на зданиях, имеющих статус объектов культурного наследия, выявленных объектов культурного наследия,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>Архитектурно-художественные концепции внешнего облика улиц, магистралей и территорий Одинцовского муниципального района (далее - Архитектурно</w:t>
      </w:r>
      <w:r w:rsidRPr="0054574F">
        <w:rPr>
          <w:rFonts w:ascii="Times New Roman" w:hAnsi="Times New Roman" w:cs="Times New Roman"/>
          <w:sz w:val="28"/>
          <w:szCs w:val="28"/>
        </w:rPr>
        <w:softHyphen/>
        <w:t xml:space="preserve">-художественные концепции), размещение вывесок на внешних поверхностях зданий, строений, сооружений данных улиц, магистралей и территорий Одинцовского муниципального района подлежат согласованию территориальным Управлением архитектуры и градостроительства Одинцовского муниципального района и городского округа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Московской области в порядке, установленном Администрацией Одинцовского муниципального района.</w:t>
      </w:r>
      <w:proofErr w:type="gramEnd"/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>При разработке концепции информационно-рекламного оформления территории общего пользования (улицы и дороги, площади, бульвара), фасадной схемы оформления здания, строения, сооружения, соответствующих дизайн-проектов и индивидуальных (специальных) дизайн-проектов, эскизов средств размещения информации (далее - эскизный план) следует учитывать:</w:t>
      </w:r>
      <w:proofErr w:type="gramEnd"/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 архитектурные особенности фасадов и функциональное назначение зданий различных архитектурных стилей, выполненных по индивидуальным </w:t>
      </w: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>архитектурным проектам</w:t>
      </w:r>
      <w:proofErr w:type="gramEnd"/>
      <w:r w:rsidRPr="0054574F">
        <w:rPr>
          <w:rFonts w:ascii="Times New Roman" w:eastAsia="Times New Roman" w:hAnsi="Times New Roman" w:cs="Times New Roman"/>
          <w:sz w:val="28"/>
          <w:szCs w:val="28"/>
        </w:rPr>
        <w:t>, или индустриального производства;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- место размещения объекта (в историческом или природном ландшафте, в сложившейся застройке городских или сельских поселений);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- наличие в застройке уникальных зданий и сооружений, архитектурных ансамблей, имеющих доминантное значение в архитектурно-планировочной структуре города, а также объектов высокого общественного и социального значения.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Внешний облик указанных </w:t>
      </w:r>
      <w:r w:rsidRPr="0054574F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 размещения информации и/или рекламных конструкций 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должен гармонировать с архитектурным обликом окружающей сложившейся застройки. Следует избегать конструкций, дисгармоничных по отношению к другим объектам наружной рекламы и информации, находящимся в бассейне визуального восприятия.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выбора художественно-композиционного решения </w:t>
      </w:r>
      <w:r w:rsidRPr="0054574F">
        <w:rPr>
          <w:rFonts w:ascii="Times New Roman" w:hAnsi="Times New Roman" w:cs="Times New Roman"/>
          <w:sz w:val="28"/>
          <w:szCs w:val="28"/>
        </w:rPr>
        <w:t xml:space="preserve">для 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средств размещения информации </w:t>
      </w:r>
      <w:r w:rsidRPr="0054574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t>рекламных конструкций на зданиях и сооружениях являются: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- сохранение архитектурного своеобразия, декоративного убранства, тектоники, пластики, а также цельного и свободного восприятия фасадов;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- создание комфортного визуального пространства;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- обеспечение в легкодоступном режиме информирования потенциального потребителя о деятельности предприятия, организации, учреждения.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 Крепление настенных конструкций на участках поверхностей с ценной отделкой (каменной, </w:t>
      </w:r>
      <w:proofErr w:type="spellStart"/>
      <w:r w:rsidRPr="0054574F">
        <w:rPr>
          <w:rFonts w:ascii="Times New Roman" w:eastAsia="Times New Roman" w:hAnsi="Times New Roman" w:cs="Times New Roman"/>
          <w:sz w:val="28"/>
          <w:szCs w:val="28"/>
        </w:rPr>
        <w:t>терразитовой</w:t>
      </w:r>
      <w:proofErr w:type="spellEnd"/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, керамической, фактурной, рустованной) фасада здания, строения, сооружения должно производиться с минимальным воздействием на данную поверхность с целью ее максимального сохранения.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>При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 и дверных и арочных проемов, витражей, витрин, балконов и лоджий, архитектурных деталей фасадов объектов (в том числе карнизов, фризов, пилястр, медальонов, орнаментов и др.), размещение элементов или конструкций информационного или рекламного оформления на колоннах, балконах, лоджиях, на внутренних или внешних поверхностях (кроме</w:t>
      </w:r>
      <w:proofErr w:type="gramEnd"/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случаев, предусмотренных п. 3.5.5 настоящего Регламента) витражей и окон (ПРИЛОЖЕНИЕ 2, рис. 2).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6" w:name="_Toc423452992"/>
      <w:r w:rsidRPr="0054574F">
        <w:rPr>
          <w:rFonts w:ascii="Times New Roman" w:eastAsiaTheme="majorEastAsia" w:hAnsi="Times New Roman" w:cs="Times New Roman"/>
          <w:sz w:val="28"/>
          <w:szCs w:val="28"/>
        </w:rPr>
        <w:t>2.2. Установка средств размещения информации и рекламных конструкций</w:t>
      </w:r>
      <w:bookmarkEnd w:id="6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Администрацией Одинцовского муниципального района Московской области.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lastRenderedPageBreak/>
        <w:t>Порядок выдачи (оформления) разрешения на установку средств размещения информации и/или рекламных конструкций (далее - разрешение), являющихся предметом регулирования настоящего Регламента, определяется Положением о порядке выдаче разрешений на установку рекламных конструкций, утвержденным решением Совета депутатов от 27.05.2011 № 3/7, Методическими рекомендациями по внешнему виду и размещению рекламных конструкций и средств размещения информации на зданиях и сооружениях, утвержденными решением Совета депутатов от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18.03.2014 № 8/38 и настоящим Регламентом.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Порядком выдачи (оформления) разрешения, в том числе, устанавливаются требования к форме подготовки и порядку согласования установки конструкций информационного и рекламного оформления различных типов и функционального назначения, определённых настоящим Регламентом.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Выдача разрешения на установку одного или сразу всех средств размещения информации, размещаемых исключительно на зданиях, строениях, сооружениях, может осуществляться на основании предоставления </w:t>
      </w:r>
      <w:r w:rsidRPr="0054574F">
        <w:rPr>
          <w:rFonts w:ascii="Times New Roman" w:hAnsi="Times New Roman" w:cs="Times New Roman"/>
          <w:bCs/>
          <w:sz w:val="28"/>
          <w:szCs w:val="28"/>
        </w:rPr>
        <w:t>владельцем (балансодержателем) здания, строения, сооружения или уполномоченным им лицом</w:t>
      </w:r>
      <w:r w:rsidRPr="0054574F">
        <w:rPr>
          <w:rFonts w:ascii="Times New Roman" w:hAnsi="Times New Roman" w:cs="Times New Roman"/>
          <w:sz w:val="28"/>
          <w:szCs w:val="28"/>
        </w:rPr>
        <w:t xml:space="preserve"> утвержденной фасадной схемы данного здания,</w:t>
      </w:r>
      <w:r w:rsidRPr="0054574F">
        <w:rPr>
          <w:rFonts w:ascii="Times New Roman" w:hAnsi="Times New Roman" w:cs="Times New Roman"/>
          <w:bCs/>
          <w:sz w:val="28"/>
          <w:szCs w:val="28"/>
        </w:rPr>
        <w:t xml:space="preserve"> строения, сооружения</w:t>
      </w:r>
      <w:r w:rsidRPr="0054574F">
        <w:rPr>
          <w:rFonts w:ascii="Times New Roman" w:hAnsi="Times New Roman" w:cs="Times New Roman"/>
          <w:sz w:val="28"/>
          <w:szCs w:val="28"/>
        </w:rPr>
        <w:t xml:space="preserve"> </w:t>
      </w:r>
      <w:r w:rsidRPr="0054574F">
        <w:rPr>
          <w:rFonts w:ascii="Times New Roman" w:hAnsi="Times New Roman" w:cs="Times New Roman"/>
          <w:bCs/>
          <w:sz w:val="28"/>
          <w:szCs w:val="28"/>
        </w:rPr>
        <w:t>при условии соответствия предусматриваемых средств размещения информации всем требованиям данной схемы.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Для объектов, возведенных или реконструированных в период с 2015 года, выдача разрешения на установку одного или сразу всех средств размещения информации, размещаемых исключительно на зданиях, строениях, сооружениях, осуществляется с учетом Свидетельства</w:t>
      </w:r>
      <w:r w:rsidRPr="0054574F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согласовании архитектурно-градостроительного облика объекта капитального строительства на территории Одинцовского муниципального района Московской области</w:t>
      </w:r>
      <w:r w:rsidRPr="0054574F">
        <w:rPr>
          <w:rFonts w:ascii="Times New Roman" w:hAnsi="Times New Roman" w:cs="Times New Roman"/>
          <w:bCs/>
          <w:sz w:val="28"/>
          <w:szCs w:val="28"/>
        </w:rPr>
        <w:t>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Для объектов незавершенного строительства допускается выдача разрешения на установку одного и более средств размещения информации, размещаемых в пределах строительной площадки на период до выдачи разрешения на строительство, если это предусмотрено соответствующим порядком выдачи (оформления) разрешения Администрации Одинцовского муниципального района Московской области.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bCs/>
          <w:sz w:val="28"/>
          <w:szCs w:val="28"/>
        </w:rPr>
        <w:t xml:space="preserve">Для оформления разрешения на установку средства размещения информации: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выносного,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устанавливаемого на элементах благоустройства,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не соотносящегося с художественно-композиционными требованиями настоящего Регламента;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непредусмотренного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настоящим Регламентом,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bCs/>
          <w:sz w:val="28"/>
          <w:szCs w:val="28"/>
        </w:rPr>
        <w:t xml:space="preserve">а также рекламной конструкции, необходимы разработка и представление </w:t>
      </w:r>
      <w:proofErr w:type="gramStart"/>
      <w:r w:rsidRPr="0054574F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proofErr w:type="gramEnd"/>
      <w:r w:rsidRPr="0054574F">
        <w:rPr>
          <w:rFonts w:ascii="Times New Roman" w:hAnsi="Times New Roman" w:cs="Times New Roman"/>
          <w:bCs/>
          <w:sz w:val="28"/>
          <w:szCs w:val="28"/>
        </w:rPr>
        <w:t xml:space="preserve"> (специального) дизайн-проекта.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bCs/>
          <w:sz w:val="28"/>
          <w:szCs w:val="28"/>
        </w:rPr>
        <w:t xml:space="preserve">На ограждениях разрешается размещение только </w:t>
      </w:r>
      <w:r w:rsidRPr="0054574F">
        <w:rPr>
          <w:rFonts w:ascii="Times New Roman" w:hAnsi="Times New Roman" w:cs="Times New Roman"/>
          <w:sz w:val="28"/>
          <w:szCs w:val="28"/>
        </w:rPr>
        <w:t>информационных конструкций специального назначения</w:t>
      </w:r>
      <w:r w:rsidRPr="0054574F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настоящего Регламента.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bCs/>
          <w:sz w:val="28"/>
          <w:szCs w:val="28"/>
        </w:rPr>
        <w:t>Размещение иных средств размещения информации и рекламных конструкций на стационарных и временных ограждениях всех типов допускается, только если такое размещение предусмотрено первоначальным проектом самого ограждения.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lastRenderedPageBreak/>
        <w:t>Для объектов культурно-развлекательного, культурно-просветительного, физкультурно-оздоровительного назначения, а также объектов торговли и услуг общая площадь всех размещаемых на одном фасаде средств размещения информации и рекламных конструкций не должна превышать 30 % от площади фасада конкретного объекта, если иное не предусмотрено его архитектурным решением и Свидетельством</w:t>
      </w:r>
      <w:r w:rsidRPr="0054574F">
        <w:rPr>
          <w:rFonts w:ascii="Times New Roman" w:hAnsi="Times New Roman" w:cs="Times New Roman"/>
          <w:sz w:val="28"/>
          <w:szCs w:val="28"/>
          <w:lang w:eastAsia="ru-RU"/>
        </w:rPr>
        <w:t xml:space="preserve"> о согласовании архитектурно-градостроительного облика объекта капитального строительства на территории Одинцовского муниципального района Московской области (при его наличии).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7" w:name="_Toc423452993"/>
      <w:r w:rsidRPr="0054574F">
        <w:rPr>
          <w:rFonts w:ascii="Times New Roman" w:eastAsiaTheme="majorEastAsia" w:hAnsi="Times New Roman" w:cs="Times New Roman"/>
          <w:sz w:val="28"/>
          <w:szCs w:val="28"/>
        </w:rPr>
        <w:t>2.3. Общие требования к техническим и конструктивным решениям по проектированию и установке средств размещения информации и рекламных конструкций</w:t>
      </w:r>
      <w:bookmarkEnd w:id="7"/>
    </w:p>
    <w:p w:rsidR="0054574F" w:rsidRPr="0054574F" w:rsidRDefault="0054574F" w:rsidP="0054574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bCs/>
          <w:sz w:val="28"/>
          <w:szCs w:val="28"/>
        </w:rPr>
        <w:t xml:space="preserve">Технические и конструктивные решения </w:t>
      </w:r>
      <w:r w:rsidRPr="0054574F">
        <w:rPr>
          <w:rFonts w:ascii="Times New Roman" w:hAnsi="Times New Roman" w:cs="Times New Roman"/>
          <w:sz w:val="28"/>
          <w:szCs w:val="28"/>
        </w:rPr>
        <w:t xml:space="preserve">средств размещения информации и рекламных конструкций, являющихся предметом регулирования настоящего Регламента, иные проектные решения по их </w:t>
      </w:r>
      <w:r w:rsidRPr="0054574F">
        <w:rPr>
          <w:rFonts w:ascii="Times New Roman" w:hAnsi="Times New Roman" w:cs="Times New Roman"/>
          <w:bCs/>
          <w:sz w:val="28"/>
          <w:szCs w:val="28"/>
        </w:rPr>
        <w:t>установке</w:t>
      </w:r>
      <w:r w:rsidRPr="0054574F">
        <w:rPr>
          <w:rFonts w:ascii="Times New Roman" w:hAnsi="Times New Roman" w:cs="Times New Roman"/>
          <w:sz w:val="28"/>
          <w:szCs w:val="28"/>
        </w:rPr>
        <w:t xml:space="preserve">, а также сами конструкции и условия их эксплуатации должны соответствовать </w:t>
      </w:r>
      <w:r w:rsidRPr="0054574F">
        <w:rPr>
          <w:rFonts w:ascii="Times New Roman" w:hAnsi="Times New Roman" w:cs="Times New Roman"/>
          <w:bCs/>
          <w:sz w:val="28"/>
          <w:szCs w:val="28"/>
        </w:rPr>
        <w:t xml:space="preserve">требованиям технического регламента, строительных норм и правил, государственных стандартов, иным установленным в отношении рассматриваемого вопроса требованиям. С целью </w:t>
      </w:r>
      <w:proofErr w:type="gramStart"/>
      <w:r w:rsidRPr="0054574F">
        <w:rPr>
          <w:rFonts w:ascii="Times New Roman" w:hAnsi="Times New Roman" w:cs="Times New Roman"/>
          <w:bCs/>
          <w:sz w:val="28"/>
          <w:szCs w:val="28"/>
        </w:rPr>
        <w:t>обеспечения соответствия средств размещения информации</w:t>
      </w:r>
      <w:proofErr w:type="gramEnd"/>
      <w:r w:rsidRPr="0054574F">
        <w:rPr>
          <w:rFonts w:ascii="Times New Roman" w:hAnsi="Times New Roman" w:cs="Times New Roman"/>
          <w:bCs/>
          <w:sz w:val="28"/>
          <w:szCs w:val="28"/>
        </w:rPr>
        <w:t xml:space="preserve"> и рекламных конструкций требованиям безопасности, правилам благоустройства и иными нормативными правовыми актами муниципального образования определяется необходимость проведения технической экспертизы в порядке, предусмотренном законодательством Российской Федерации.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Конструктивные решения средств размещения информации и рекламных конструкций должны обеспечивать: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прочность, устойчивость к механическому воздействию;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удобство монтажа и демонтажа;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удобство обслуживания (оперативного ремонта, замены деталей и осветительных приборов, очистки);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безопасность при эксплуатации.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Материалы и технологии, применяемые для изготовления средств размещения информации и рекламных конструкций, в течение всего срока эксплуатации с учетом климатических особенностей Одинцовского муниципального района Московской области, должны: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обеспечивать высокие декоративные и эксплуатационные качества: сохранение формы, ровную окраску, благоприятное визуальное восприятие всех внешних элементов, равномерные зазоры между элементами, отсутствие внешнего технологического крепежа у самой конструкции, отсутствие дополнительных выступающих элементов освещения;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отвечать требованиям энергосбережения и экологической безопасности.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8" w:name="_Toc423452994"/>
      <w:r w:rsidRPr="0054574F">
        <w:rPr>
          <w:rFonts w:ascii="Times New Roman" w:eastAsiaTheme="majorEastAsia" w:hAnsi="Times New Roman" w:cs="Times New Roman"/>
          <w:sz w:val="28"/>
          <w:szCs w:val="28"/>
        </w:rPr>
        <w:t>2.4. Требования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 содержанию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средств размещения информации и рекламных конструкций</w:t>
      </w:r>
      <w:bookmarkEnd w:id="8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4574F" w:rsidRPr="0054574F" w:rsidRDefault="0054574F" w:rsidP="0054574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Средства размещения информации и рекламные конструкции должны содержаться в технически исправном состоянии, быть очищенными от грязи и </w:t>
      </w:r>
      <w:r w:rsidRPr="0054574F">
        <w:rPr>
          <w:rFonts w:ascii="Times New Roman" w:hAnsi="Times New Roman" w:cs="Times New Roman"/>
          <w:sz w:val="28"/>
          <w:szCs w:val="28"/>
        </w:rPr>
        <w:lastRenderedPageBreak/>
        <w:t>иного мусора. Металлические элементы должны быть очищены от ржавчины и/или окрашены.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Не допускается эксплуатация средств размещения информации и рекламных конструкций при наличии механических повреждений, а также нарушения целостности конструкции.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Размещение объявлений, посторонних надписей, изображений и других сообщений, не относящихся к данному средству размещения информации или данной рекламной конструкции, запрещено. </w:t>
      </w:r>
    </w:p>
    <w:p w:rsidR="0054574F" w:rsidRPr="0054574F" w:rsidRDefault="0054574F" w:rsidP="0054574F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9" w:name="_Toc423452995"/>
      <w:r w:rsidRPr="005457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3.  ТРЕБОВАНИЯ ПО УСТАНОВКЕ СРЕДСТВ РАЗМЕЩЕНИЯ ИНФОРМАЦИИ</w:t>
      </w:r>
      <w:bookmarkEnd w:id="9"/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Общее содержание и смысловая нагрузка информации, размещаемой на средствах размещения информации, в том числе распространение или доведение до потребителя которой является обязательным, определяются законодательными, распорядительными и/или нормативными актами Российской Федерации.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>На зданиях, строениях, сооружениях, на определённых Регламентом видах элементов благоустройства этих объектов (включая навигационные модули и стенды),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размещения, наименовании и режиме (повременном графике)  работы находящихся (осуществляющих деятельность) в этих зданиях, строениях, сооружениях организациях и индивидуальных предпринимателях, а также о видах, формах и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профилях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осуществляемой ими деятельности (оказания услуг) и ассортименте реализуемых товаров (оказываемых услуг). Средства размещения информации могут размещаться на павильонах и лотках ярмарок, а также в других местах осуществления выездной торговли и бытового или иного обслуживания вне постоянного места нахождения организаций и/или индивидуальных предпринимателей.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Изобразительная часть средства размещения информации может состоять из текстовой части и декоративно-художественных элементов, в том числе элементов фирменного стиля (товарного знака, эмблемы, логотипа, иных знаков индивидуализации).</w:t>
      </w:r>
      <w:r w:rsidRPr="0054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 этом высота декоративно-художественных элементов не должна превышать высоту текстовой части более чем в 1,5 раза (ПРИЛОЖЕНИЕ 2, рис. 3).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Текстовая часть информации выполняется на русском языке. С текстом на иных языках на средствах размещения информации, в том числе в форме настенных конструкций, состоящих из отдельных объемных символов, допускается размещение элементов фирменного стиля, зарегистрированных в установленном порядке на территории Российской Федерации. </w:t>
      </w:r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0" w:name="_Toc423452996"/>
      <w:r w:rsidRPr="0054574F">
        <w:rPr>
          <w:rFonts w:ascii="Times New Roman" w:eastAsiaTheme="majorEastAsia" w:hAnsi="Times New Roman" w:cs="Times New Roman"/>
          <w:sz w:val="28"/>
          <w:szCs w:val="28"/>
        </w:rPr>
        <w:t>3.1. Типы средств размещения информации, устанавливаемых на зданиях, строениях, сооружениях</w:t>
      </w:r>
      <w:bookmarkEnd w:id="10"/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На внешних поверхностях, а также в витринах зданий, строений, сооружений устанавливаются следующие типы средств размещения информации (ПРИЛОЖЕНИЕ 2, рис. 4):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информационная конструкция специального назначения;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настенная конструкция;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lastRenderedPageBreak/>
        <w:t>- консольная информационная конструкция (панель-кронштейн);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крышная конструкция;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маркиза;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витринная конструкция;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съемная (стяговая) конструкция (штандарт, флаг, содержащие элементы фирменного стиля). 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1" w:name="_Toc423452997"/>
      <w:r w:rsidRPr="0054574F">
        <w:rPr>
          <w:rFonts w:ascii="Times New Roman" w:eastAsiaTheme="majorEastAsia" w:hAnsi="Times New Roman" w:cs="Times New Roman"/>
          <w:sz w:val="28"/>
          <w:szCs w:val="28"/>
        </w:rPr>
        <w:t>3.2. Установка средств размещения информации на зданиях и сооружениях</w:t>
      </w:r>
      <w:bookmarkEnd w:id="11"/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Средства размещения информации на зданиях, строениях, сооружениях размещаются: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 на крышах, фасадных плоскостях, свободных от архитектурных и конструктивных элементов, навесах (козырьках) входных групп или в виде консольных информационных конструкций (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панель-кронштейнов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>), элементов оформления витрин и маркиз.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При размещении на одном фасаде объекта одновременно нескольких средств размещения информации, в том числе нескольких организаций, индивидуальных предпринимателей, эти средства размещения информации должны быть композиционно взаимоувязаны.  Следует избегать хаотичного расположения конструкций, создающих визуальный диссонанс. 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2" w:name="_Toc423452998"/>
      <w:r w:rsidRPr="0054574F">
        <w:rPr>
          <w:rFonts w:ascii="Times New Roman" w:eastAsiaTheme="majorEastAsia" w:hAnsi="Times New Roman" w:cs="Times New Roman"/>
          <w:sz w:val="28"/>
          <w:szCs w:val="28"/>
        </w:rPr>
        <w:t>3.3. Цветовые, стилистические и композиционные решения средств размещения информации, устанавливаемых на зданиях, строениях, сооружениях</w:t>
      </w:r>
      <w:bookmarkEnd w:id="12"/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Цветовое решение средства размещения информации </w:t>
      </w:r>
      <w:r w:rsidRPr="0054574F">
        <w:rPr>
          <w:rFonts w:ascii="Times New Roman" w:hAnsi="Times New Roman" w:cs="Times New Roman"/>
          <w:bCs/>
          <w:sz w:val="28"/>
          <w:szCs w:val="28"/>
        </w:rPr>
        <w:t>должно быть выполнено в гармоничной увязке с цветовым (колористическим) решением фасада здания, строения, сооружения, на котором устанавливается средство размещения информации.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Стилистическое решение и выбор гарнитуры шрифта средств размещения информации целесообразно предусматривать в </w:t>
      </w:r>
      <w:r w:rsidRPr="0054574F">
        <w:rPr>
          <w:rFonts w:ascii="Times New Roman" w:hAnsi="Times New Roman" w:cs="Times New Roman"/>
          <w:bCs/>
          <w:sz w:val="28"/>
          <w:szCs w:val="28"/>
        </w:rPr>
        <w:t xml:space="preserve">гармоничной увязке </w:t>
      </w:r>
      <w:r w:rsidRPr="0054574F">
        <w:rPr>
          <w:rFonts w:ascii="Times New Roman" w:hAnsi="Times New Roman" w:cs="Times New Roman"/>
          <w:sz w:val="28"/>
          <w:szCs w:val="28"/>
        </w:rPr>
        <w:t>со стилистикой: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фасада, на котором планируется установка объекта для размещения информации;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окружающей застройки, в особенности для исторических поселений и исторических центров городов.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В построении шрифтовой композиции средства размещения информации должны соблюдаться визуально равномерные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межбуквенные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интервалы – кернинг (ПРИЛОЖЕНИЕ 2, рис. 5).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Основным композиционным решением средства размещения информации является размещение элементов композиции (букв, знаков, символов) в одну строку по горизонтали. В случае невозможности размещения наименования в одну строку, допускается размещение такой информации в количестве не более двух строк. Положение данного абзаца не распространяется на средства размещения информации консольного типа (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панель-кронштейны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>) и информационные конструкции специального назначения.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Использование на средствах размещения информации элементов фирменного стиля, зарегистрированного в установленном законодательством </w:t>
      </w:r>
      <w:r w:rsidRPr="0054574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порядке, допускается при условии увязки х</w:t>
      </w:r>
      <w:r w:rsidRPr="0054574F">
        <w:rPr>
          <w:rFonts w:ascii="Times New Roman" w:hAnsi="Times New Roman" w:cs="Times New Roman"/>
          <w:bCs/>
          <w:sz w:val="28"/>
          <w:szCs w:val="28"/>
        </w:rPr>
        <w:t>удожественно-композиционных решений, включая решения по размещению</w:t>
      </w:r>
      <w:r w:rsidRPr="0054574F">
        <w:rPr>
          <w:rFonts w:ascii="Times New Roman" w:hAnsi="Times New Roman" w:cs="Times New Roman"/>
          <w:sz w:val="28"/>
          <w:szCs w:val="28"/>
        </w:rPr>
        <w:t xml:space="preserve"> этих элементов с требованиями настоящего Регламента. При этом допускается размещение только одного логотипа и одной эмблемы на конструкцию.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3" w:name="_Toc423452999"/>
      <w:r w:rsidRPr="0054574F">
        <w:rPr>
          <w:rFonts w:ascii="Times New Roman" w:eastAsiaTheme="majorEastAsia" w:hAnsi="Times New Roman" w:cs="Times New Roman"/>
          <w:sz w:val="28"/>
          <w:szCs w:val="28"/>
        </w:rPr>
        <w:t>3.4. Подсветка средств размещения информации, устанавливаемых на зданиях, строениях, сооружениях</w:t>
      </w:r>
      <w:bookmarkEnd w:id="13"/>
    </w:p>
    <w:p w:rsidR="0054574F" w:rsidRPr="0054574F" w:rsidRDefault="0054574F" w:rsidP="0054574F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При установке средств размещения информации на зданиях и сооружениях должна быть организована подсветка (ПРИЛОЖЕНИЕ 2, рис. 6).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Подсветка должна иметь немерцающий, приглушенный свет, 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br/>
        <w:t>не создавать прямых направленных лучей в окна жилых помещений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br/>
        <w:t>и обеспечивать безопасность для участников дорожного движения.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Подсветка со свето-динамическим и </w:t>
      </w: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>мерцающим</w:t>
      </w:r>
      <w:proofErr w:type="gramEnd"/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эффектами не допускается.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Рекомендуется только внутренняя (встроенная в конструкцию) подсветка средства размещения информации.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11"/>
        </w:numPr>
        <w:spacing w:after="0" w:line="240" w:lineRule="auto"/>
        <w:ind w:left="284" w:firstLine="256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4" w:name="_Toc423453000"/>
      <w:r w:rsidRPr="0054574F">
        <w:rPr>
          <w:rFonts w:ascii="Times New Roman" w:eastAsiaTheme="majorEastAsia" w:hAnsi="Times New Roman" w:cs="Times New Roman"/>
          <w:sz w:val="28"/>
          <w:szCs w:val="28"/>
        </w:rPr>
        <w:t>Специальные требования для различных типов средств размещения информации, устанавливаемых на зданиях, строениях, сооружениях</w:t>
      </w:r>
      <w:bookmarkEnd w:id="14"/>
    </w:p>
    <w:p w:rsidR="0054574F" w:rsidRPr="0054574F" w:rsidRDefault="0054574F" w:rsidP="0054574F">
      <w:pPr>
        <w:keepNext/>
        <w:keepLines/>
        <w:spacing w:after="0" w:line="240" w:lineRule="auto"/>
        <w:ind w:left="54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2"/>
          <w:numId w:val="11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5" w:name="_Toc423453001"/>
      <w:r w:rsidRPr="0054574F">
        <w:rPr>
          <w:rFonts w:ascii="Times New Roman" w:eastAsiaTheme="majorEastAsia" w:hAnsi="Times New Roman" w:cs="Times New Roman"/>
          <w:sz w:val="28"/>
          <w:szCs w:val="28"/>
        </w:rPr>
        <w:t>Информационные конструкции специального назначения</w:t>
      </w:r>
      <w:bookmarkEnd w:id="15"/>
    </w:p>
    <w:p w:rsidR="0054574F" w:rsidRPr="0054574F" w:rsidRDefault="0054574F" w:rsidP="0054574F">
      <w:pPr>
        <w:keepNext/>
        <w:keepLines/>
        <w:spacing w:after="0" w:line="240" w:lineRule="auto"/>
        <w:ind w:left="180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Информационные конструкции специального назначения (далее – специальные конструкции) устанавливаются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 при входе в здание, строение, сооружение или помещения в них, занимаемые (используемые для осуществления деятельности) организацией или индивидуальным предпринимателем.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Специальные конструкции (учрежденческие доски, информационные доски и таблички, информационные блоки) предназначены для размещения на них исключительно регламентируемых сведений об этих организациях или индивидуальных предпринимателях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рис. 7), а именно: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-  учрежденческие доски -  для информации о размещении в данном конкретном здании (строении, сооружении), на котором они устанавливаются, представительных, исполнительно-распорядительных органов местного самоуправления, государственных и муниципальных учреждений и предприятий, органов государственной власти Российской Федерации, федеральных государственных, муниципальных и иных учреждений, предприятий и организаций;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- информационные доски и таблички, информационные блоки - для информации об объектах потребительского рынка и услуг, обязательной к донесению до потребителя на вывеске в соответствии с Законом о защите прав потребителей  (фирменное наименование (наименование), место нахождения (адрес) и режим работы организации или индивидуального предпринимателя).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Одна организация вправе установить только одну самостоятельную специальную конструкцию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рис. 8).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Учрежденческие доски могут устанавливаться непосредственно у главного входа в учреждение (предприятие) на плоскости фасада слева, справа, над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входными дверьми или на передней вертикальной поверхности козырька (навеса) входной группы, а также на элементах входных групп заборов (стационарных ограждений).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Информационные доски устанавливаются у входа в фактически занимаемое (используемое для осуществления деятельности) организацией (индивидуальным предпринимателем) здание, строение, сооружение или помещение в них, непосредственно рядом с входными дверьми на едином горизонтальном и/или вертикальном уровне на плоскости фасада с иными аналогичными конструкциями.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Максимальный размер учрежденческой и информационной доски не должен превышать 0,8 кв. м.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Если в здании, строении, сооружении располагаются (осуществляют деятельность) несколько организаций (индивидуальных предпринимателей), имеющих общий вход, каждая организация (индивидуальный предприниматель) обязана учитывать художественно-композиционные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композиции, соразмерной с входной группой.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Если организация (индивидуальный предприниматель) является единственным собственником (правообладателем, пользователем) здания, строения или помещений в них, в дополнение к специальной конструкции, устанавливаемой непосредственно на фасаде здания, строения, исключительно в целях размещения сведений об этой организации или индивидуальном предпринимателе, обязательных к донесению до потребителя, допускается размещение таблички: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- на остеклении витрины (с внутренней стороны);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- на дверях входных групп;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- на элементах входных групп заборов (стационарных ограждений).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При этом габариты таких табличек не могут превышать 0,5м на 0,5м.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Если на здании с одной стороны от входа необходимо разместить более трех информационных или учрежденческих досок (табличек), то они должны быть объединены в настенную конструкцию типа единый информационный блок с ячейками для смены информации.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Информационный блок устанавливается в границах входной группы, рядом с входными дверьми в здание, строение, сооружение или помещение в них и предназначен для системного размещения табличек нескольких организацией (индивидуальных предпринимателей), фактически находящихся (осуществляющих деятельности) в этих зданиях, строениях, сооружениях или помещениях в них. Если организации находятся во дворе, информационный блок на основании индивидуального (специального) </w:t>
      </w:r>
      <w:proofErr w:type="gramStart"/>
      <w:r w:rsidRPr="0054574F">
        <w:rPr>
          <w:rFonts w:ascii="Times New Roman" w:hAnsi="Times New Roman" w:cs="Times New Roman"/>
          <w:bCs/>
          <w:iCs/>
          <w:sz w:val="28"/>
          <w:szCs w:val="28"/>
        </w:rPr>
        <w:t>дизайн-проекта</w:t>
      </w:r>
      <w:proofErr w:type="gramEnd"/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 и с учётом соблюдения требований настоящего Регламента может быть размещён вблизи арочного прохода (проезда).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Габариты информационных блоков не должны превышать 1.5м по ширине. Габариты размещаемых в информационном блоке табличек определяются общим композиционным решением информационного блока.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Расстояние от уровня земли (пола входной группы) до верхнего края учрежденческой и информационной доски, а также информационного блока не должно превышать 2,2м, а расстояние до нижнего края не должно быть менее 1 м.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Все специальные конструкции должны устанавливаться на минимально возможном расстоянии от поверхности фасада (дверного полотна, опоры или секции ограждения (забора)).</w:t>
      </w:r>
      <w:r w:rsidRPr="0054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2"/>
          <w:numId w:val="11"/>
        </w:numPr>
        <w:spacing w:after="0" w:line="240" w:lineRule="auto"/>
        <w:ind w:left="1701" w:hanging="621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6" w:name="_Toc423453002"/>
      <w:r w:rsidRPr="0054574F">
        <w:rPr>
          <w:rFonts w:ascii="Times New Roman" w:eastAsiaTheme="majorEastAsia" w:hAnsi="Times New Roman" w:cs="Times New Roman"/>
          <w:sz w:val="28"/>
          <w:szCs w:val="28"/>
        </w:rPr>
        <w:t>Настенные информационные конструкции</w:t>
      </w:r>
      <w:bookmarkEnd w:id="16"/>
    </w:p>
    <w:p w:rsidR="0054574F" w:rsidRPr="0054574F" w:rsidRDefault="0054574F" w:rsidP="0054574F">
      <w:pPr>
        <w:keepNext/>
        <w:keepLines/>
        <w:spacing w:after="0" w:line="240" w:lineRule="auto"/>
        <w:ind w:left="1701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К настенным информационным конструкциям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рис. 9) относятся конструкции, устанавливаемые на внешней ограждающей конструкции (стене) здания, строения, сооружения вдоль её поверхности, а также на вертикальных поверхностях козырьков (навесов) входных групп.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proofErr w:type="gramStart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 фасадах зданий, строений, сооружений настенные информационные конструкции устанавливаются в целях размещения на них информации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>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наименовании, видах, формах и профилях осуществляемой деятельности (оказания услуг), исключительно находящихся (осуществляющих деятельность) в этих зданиях, строениях и сооружениях организациях и индивидуальных предпринимателях, а</w:t>
      </w:r>
      <w:proofErr w:type="gramEnd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также </w:t>
      </w:r>
      <w:proofErr w:type="gramStart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>ассортименте</w:t>
      </w:r>
      <w:proofErr w:type="gramEnd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реализуемых ими товаров и оказываемых услуг.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bookmarkStart w:id="17" w:name="пункт2"/>
      <w:bookmarkEnd w:id="17"/>
      <w:r w:rsidRPr="0054574F">
        <w:rPr>
          <w:rFonts w:ascii="Times New Roman" w:eastAsiaTheme="majorEastAsia" w:hAnsi="Times New Roman" w:cs="Times New Roman"/>
          <w:sz w:val="28"/>
          <w:szCs w:val="28"/>
        </w:rPr>
        <w:t>Настенные конструкции, представляющие из себя в визуально воспринимаемых границах цельные композиции, устанавливаются на фасадах зданий, строений, сооружений в один высотный ряд, на единой горизонтали с выравниванием по средней линии, параллельно к поверхности фасада и (или) конструктивным элементам здания, строения, сооружения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рис. 10):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- между первым и вторым этажами преимущественно на линии перекрытий жилых (в том числе многоквартирных) домов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рис. 11), первые, этажи которых заняты нежилыми помещениями, а также офисных и промышленных зданий и сооружений;</w:t>
      </w:r>
      <w:r w:rsidRPr="0054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- между верхней линией окон первого этажа и карнизом одноэтажных домов, строений.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- между оконными проёмами первого этажа исключительно в случаях, обусловленных архитектурными и историческими особенностями здания.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Настенные конструкции, кроме случаев, предусмотренных настоящим Регламентом, размещаются на фасадах зданий, строений, сооружений, как правило, над входом или окнами и исключительно в пределах помещений, занимаемых организацией или индивидуальным предпринимателем на праве собственности, ином вещном или обязательственном праве. 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В особых случаях настенная конструкция может быть установлена на углу здания, строения или на глухой (торцевой) стене с учётом требований настоящего Регламента. При установке на торцевой стене разрешается размещение настенных конструкций только между первым и вторым этажами в виде конструкции на подложке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рис. 12). При этом подложка должна быть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lastRenderedPageBreak/>
        <w:t>предусмотрена единая на всю протяженность глухого (торцевого) фасада по горизонтали.</w:t>
      </w:r>
      <w:r w:rsidRPr="0054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В случае установки на одном фасаде здания, строения, сооружения нескольких настенных конструкций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рис. 13), указанные конструкции должны быть расположены в одной плоскости относительно вертикальной плоскости фасада, на котором они установлены.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При этом</w:t>
      </w:r>
      <w:proofErr w:type="gramStart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>,</w:t>
      </w:r>
      <w:proofErr w:type="gramEnd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цветовое и стилистическое решения настенных конструкций должны гармонировать (целесообразно – иметь однотипное конструктивное и учитывать художественно-композиционные решения) с ранее установленными или устанавливаемыми на соответствующем фасаде, а также на прилегающих фасадах настенными конструкциями, разрешение на которые было выдано (продлено) после вступления в силу настоящего Регламента.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Если организация (индивидуальный предприниматель) является единственным собственником (правообладателем) здания, строения, сооружения и осуществляет там деятельность, возможна установка настенной конструкции высотой не более 2м между верхней линией окон последнего этажа и крышей (карнизом). При этом на средстве размещения информации может 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содержатся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только информация о наименовании данной организации (данного индивидуального предпринимателя).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Размещение настенных конструкций осуществляется при условии обеспечения безопасности эксплуатации технических и инженерных систем зданий, строений, сооружений и без нарушения функционального назначения отдельных элементов их фасадов.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Настенные конструкции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рис. 14) могут состоять из отдельных объемных символов или быть выполнены в виде цельной композиции (конструкции), в том числе светового короба («</w:t>
      </w:r>
      <w:proofErr w:type="spellStart"/>
      <w:r w:rsidRPr="0054574F">
        <w:rPr>
          <w:rFonts w:ascii="Times New Roman" w:eastAsiaTheme="majorEastAsia" w:hAnsi="Times New Roman" w:cs="Times New Roman"/>
          <w:sz w:val="28"/>
          <w:szCs w:val="28"/>
        </w:rPr>
        <w:t>лайтбокса</w:t>
      </w:r>
      <w:proofErr w:type="spell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») (в случаях возможной гармоничной увязки со стилистикой 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архитектурных решений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зданий, строений, сооружений) высотой не более 0,5м.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Максимальный размер одной настенной конструкции не должен превышать по длине 15,0м для единичной конструкции и 10,0м при размещении нескольких идентичных настенных конструкций.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Настенная конструкция не должна находиться на расстоянии более чем 0,2м от плоскости (поверхности) фасада.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Размещение настенной конструкции на фризе разрешается только в случае отсутствия на нем архитектурного декора и орнамента. Настенная конструкция, размещаемая на фризе, не должна выходить за границы фриза. В случае размещения на одном фризе нескольких настенных конструкций для них может быть организована единая подложка для размещения объемных символов.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При наличии в составе входной группы здания, строения, сооружения козырька (навеса), средство размещения информации может быть установлено исключительно на лицевой части козырька (навеса), параллельной входной двери, строго в ее габаритах или менее ее площади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рис. 15). 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Средства размещения информации, принадлежащие разным владельцам и устанавливаемые на козырьках (навесах) в пределах одного здания, строения, сооружения должны иметь полностью взаимоувязанные художественно-композиционные решения.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Организации, индивидуальные предприниматели, осуществляющие деятельность по оказанию услуг общественного питания, дополнительно к иным средствам размещения информации в виде настенной конструкции, вправе разместить не более одного профильного средства размещения информации - меню, содержащего сведения об ассортименте блюд, напитков и иных продуктов питания, предлагаемых при предоставлении ими указанных услуг. 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Настенное меню размещается на плоских участках фасада, свободных от архитектурных элементов, на входных дверях в помещение, занимаемое организацией (индивидуальным предпринимателем) или непосредственно у входа в него (справа или слева) не выше уровня дверного проема. Если установка меню препятствует размещению конструкций с информацией, предусмотренной законодательством к обязательному размещению (специальных конструкций), приоритет в установке средства размещения информации у входов имеют организации, размещающие обязательную информацию.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Максимальный размер настенных меню не должен превышать по высоте - 0,8м, по длине - 0,6м.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Настенные меню должны устанавливаться на минимально возможном расстоянии от поверхности фасада (дверного полотна, опоры или секции ограждения (забора). 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2"/>
          <w:numId w:val="11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18" w:name="_Toc423453003"/>
      <w:r w:rsidRPr="0054574F">
        <w:rPr>
          <w:rFonts w:ascii="Times New Roman" w:eastAsiaTheme="majorEastAsia" w:hAnsi="Times New Roman" w:cs="Times New Roman"/>
          <w:sz w:val="28"/>
          <w:szCs w:val="28"/>
        </w:rPr>
        <w:t>Консольные информационные конструкции (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панель-кронштейны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>)</w:t>
      </w:r>
      <w:bookmarkEnd w:id="18"/>
    </w:p>
    <w:p w:rsidR="0054574F" w:rsidRPr="0054574F" w:rsidRDefault="0054574F" w:rsidP="0054574F">
      <w:pPr>
        <w:keepNext/>
        <w:keepLines/>
        <w:spacing w:after="0" w:line="240" w:lineRule="auto"/>
        <w:ind w:left="180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proofErr w:type="gramStart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фасадах зданий, строений, сооружений консольные </w:t>
      </w:r>
      <w:r w:rsidRPr="0054574F">
        <w:rPr>
          <w:rFonts w:ascii="Times New Roman" w:hAnsi="Times New Roman" w:cs="Times New Roman"/>
          <w:sz w:val="28"/>
          <w:szCs w:val="28"/>
        </w:rPr>
        <w:t>информационные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конструкции устанавливаются в целях размещения на них информации,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видах, формах и профилях осуществляемой деятельности (оказания услуг), исключительно находящихся (осуществляющих деятельность) в этих зданиях, строениях и сооружениях организациях и индивидуальных предпринимателях, а также</w:t>
      </w:r>
      <w:proofErr w:type="gramEnd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>ассортименте</w:t>
      </w:r>
      <w:proofErr w:type="gramEnd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реализуемых ими товаров и оказываемых услуг.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Установка 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консольных </w:t>
      </w:r>
      <w:r w:rsidRPr="0054574F">
        <w:rPr>
          <w:rFonts w:ascii="Times New Roman" w:hAnsi="Times New Roman" w:cs="Times New Roman"/>
          <w:sz w:val="28"/>
          <w:szCs w:val="28"/>
        </w:rPr>
        <w:t>информационных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конструкций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рис. 16) осуществляется на фасаде здания, строения, сооружения, перпендикулярно к поверхности фасада и его конструктивных элементов, в пределах границ помещений, занимаемых заинтересованным лицом, или у арок, внешних углов и смежных границах зданий, строений, сооружений.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Консольные </w:t>
      </w:r>
      <w:r w:rsidRPr="0054574F">
        <w:rPr>
          <w:rFonts w:ascii="Times New Roman" w:hAnsi="Times New Roman" w:cs="Times New Roman"/>
          <w:sz w:val="28"/>
          <w:szCs w:val="28"/>
        </w:rPr>
        <w:t>информационные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конструкции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(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панель-кронштейны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) 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должны быть выполнены в двустороннем варианте и устанавливаться на единой горизонтальной оси с выравниванием по средней линии, как правило (с учётом рельефа территории), между первым и вторым этажами или между первым этажом и карнизом на единой горизонтальной оси (выравнивание по средней линии) с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настенными конструкциями.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Установка нескольких 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консольных </w:t>
      </w:r>
      <w:r w:rsidRPr="0054574F">
        <w:rPr>
          <w:rFonts w:ascii="Times New Roman" w:hAnsi="Times New Roman" w:cs="Times New Roman"/>
          <w:sz w:val="28"/>
          <w:szCs w:val="28"/>
        </w:rPr>
        <w:t>информационных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конструкций одной 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организацией (индивидуальным предпринимателем)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допускается на равных условиях, предусмотренных положениями настоящего Регламента.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Если организация, индивидуальный предприниматель занимает помещения, выходящие на угол здания, строения, допускается установка по одной </w:t>
      </w:r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консольной </w:t>
      </w:r>
      <w:r w:rsidRPr="0054574F">
        <w:rPr>
          <w:rFonts w:ascii="Times New Roman" w:hAnsi="Times New Roman" w:cs="Times New Roman"/>
          <w:sz w:val="28"/>
          <w:szCs w:val="28"/>
        </w:rPr>
        <w:lastRenderedPageBreak/>
        <w:t>информационной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конструкции на каждом фасаде, соответствующем занимаемым помещениям.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Консольная</w:t>
      </w:r>
      <w:r w:rsidRPr="0054574F">
        <w:rPr>
          <w:rFonts w:ascii="Times New Roman" w:hAnsi="Times New Roman" w:cs="Times New Roman"/>
          <w:sz w:val="28"/>
          <w:szCs w:val="28"/>
        </w:rPr>
        <w:t xml:space="preserve"> информационная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конструкция (панель-кронштейн), в том числе с внутренней подсветкой, может быть по высоте не более 2,0м и по ширине не более 0,5м и находиться на расстоянии не более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,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чем 0,3 м от плоскости фасада (выступающих декоративных элементов фасада)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рис. 17). При этом крайняя точка лицевой стороны консольной </w:t>
      </w:r>
      <w:r w:rsidRPr="0054574F">
        <w:rPr>
          <w:rFonts w:ascii="Times New Roman" w:hAnsi="Times New Roman" w:cs="Times New Roman"/>
          <w:sz w:val="28"/>
          <w:szCs w:val="28"/>
        </w:rPr>
        <w:t>информационной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конструкции не должна выступать от стены, на которую она крепится, более чем на 1,0м и должна располагаться на расстоянии не менее 0,8м от границы тротуара, кроме случаев, предусмотренных данным Регламентом.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Расстояние от уровня земли до нижнего края консольной </w:t>
      </w:r>
      <w:r w:rsidRPr="0054574F">
        <w:rPr>
          <w:rFonts w:ascii="Times New Roman" w:hAnsi="Times New Roman" w:cs="Times New Roman"/>
          <w:sz w:val="28"/>
          <w:szCs w:val="28"/>
        </w:rPr>
        <w:t>информационной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конструкции должно быть не менее 2,5м.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асстояние между консольными </w:t>
      </w:r>
      <w:r w:rsidRPr="0054574F">
        <w:rPr>
          <w:rFonts w:ascii="Times New Roman" w:hAnsi="Times New Roman" w:cs="Times New Roman"/>
          <w:sz w:val="28"/>
          <w:szCs w:val="28"/>
        </w:rPr>
        <w:t>информационными конструкциями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должно составлять не менее 10,0м.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2"/>
          <w:numId w:val="11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423453004"/>
      <w:r w:rsidRPr="0054574F">
        <w:rPr>
          <w:rFonts w:ascii="Times New Roman" w:eastAsiaTheme="majorEastAsia" w:hAnsi="Times New Roman" w:cs="Times New Roman"/>
          <w:sz w:val="28"/>
          <w:szCs w:val="28"/>
        </w:rPr>
        <w:t>Информационные крышные конструкции</w:t>
      </w:r>
      <w:bookmarkEnd w:id="19"/>
    </w:p>
    <w:p w:rsidR="0054574F" w:rsidRPr="0054574F" w:rsidRDefault="0054574F" w:rsidP="0054574F">
      <w:pPr>
        <w:keepNext/>
        <w:keepLines/>
        <w:spacing w:after="0" w:line="240" w:lineRule="auto"/>
        <w:ind w:left="1800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gramStart"/>
      <w:r w:rsidRPr="0054574F">
        <w:rPr>
          <w:rFonts w:ascii="Times New Roman" w:eastAsiaTheme="majorEastAsia" w:hAnsi="Times New Roman" w:cs="Times New Roman"/>
          <w:bCs/>
          <w:iCs/>
          <w:sz w:val="28"/>
          <w:szCs w:val="28"/>
        </w:rPr>
        <w:t>Для размещения информации,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предпринимателях, находящихся (осуществляющих деятельность) в конкретных зданиях и строениях, на которых устанавливается средство размещения информации, о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рганизация (индивидуальный предприниматель) вправе установить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средство размещения информации 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>на крыше здания, строения (информационную крышную конструкцию) в соответствии</w:t>
      </w:r>
      <w:proofErr w:type="gramEnd"/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 следующими требованиями: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- если организация (индивидуальный предприниматель), в месте фактического нахождения (месте осуществления деятельности) которой устанавливается информационная крышная конструкция, и сведения о наименовании которой содержатся на этой крышной конструкции, является единственным собственником (правообладателем, пользователем) здания, строения;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- на крыше одного объекта может быть установлена только одна информационная 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крышная конструкция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с одной стороны. При расположении информационной крышной конструкции на углу здания, строения, в целях декорирования её несущих элементов, целесообразно формирование угловой композиции крышной конструкции с двумя лицевыми сторонами; 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- установка крышных конструкций допускается только в виде отдельно стоящих букв, обозначений и декоративных элементов, без использования фоновых подложек;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- информационное поле крышных конструкций располагается параллельно к поверхности фасадов объектов, по отношению к которым они установлены, выше линии карниза или парапета здания (строения, сооружения) в зависимости от места установки крышной конструкции;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- размещение крышных конструкций должно осуществляться на расстоянии от карниза не более 1,0м и от края кровли в глубину не менее 1,0м, если это не противоречит архитектуре фасада здания;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lastRenderedPageBreak/>
        <w:t>- крышные конструкции могут быть оборудованы исключительно внутренней подсветкой;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- крышные конструкции должны быть соразмерными (</w:t>
      </w:r>
      <w:proofErr w:type="spellStart"/>
      <w:r w:rsidRPr="0054574F">
        <w:rPr>
          <w:rFonts w:ascii="Times New Roman" w:eastAsiaTheme="majorEastAsia" w:hAnsi="Times New Roman" w:cs="Times New Roman"/>
          <w:sz w:val="28"/>
          <w:szCs w:val="28"/>
        </w:rPr>
        <w:t>сомасштабными</w:t>
      </w:r>
      <w:proofErr w:type="spellEnd"/>
      <w:r w:rsidRPr="0054574F">
        <w:rPr>
          <w:rFonts w:ascii="Times New Roman" w:eastAsiaTheme="majorEastAsia" w:hAnsi="Times New Roman" w:cs="Times New Roman"/>
          <w:sz w:val="28"/>
          <w:szCs w:val="28"/>
        </w:rPr>
        <w:t>) зданию (строению, сооружению), высота этих конструкций с учетом всех используемых элементов должна быть: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не более 1,80м для 1-3-этажных объектов;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не более 3м для 4-7-этажных объектов;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не более 4м для 8-12-этажных объектов;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не более 5м для 13-17-этажных объектов;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не более 6м для объектов, имеющих 18 и более этажей.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При этом размещение крышных конструкций на скатной кровле возможно только в соответствии 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с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индивидуальным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дизайн-проектом средства размещения информации, разработанным и утверждённым в установленном порядке (ПРИЛОЖЕНИЕ 1).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Установка нескольких информационных 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крышных конструкций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осуществляется только в соответствии с фасадной схемой информационного оформления здания или индивидуальным дизайн-проектом средства размещения информации, разработанных и утверждённых в установленном порядке (ПРИЛОЖЕНИЕ 1).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При неравномерной высоте крыши в пределах одного здания, строения, сооружения, установку крышных конструкций целесообразно осуществлять на здании или на части здания меньшей высоты.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установка информационных крышных конструкций непосредственно на крышах жилых, в том числе многоквартирных домов.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Установка информационных крышных конструкций на крышах встроено-пристроенных помещений жилых многоквартирных домов возможна только в соответствии с индивидуальным дизайн-проектом средства размещения информации, разработанным и утверждённым в установленном порядке;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крепление 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крышных </w:t>
      </w:r>
      <w:r w:rsidRPr="0054574F">
        <w:rPr>
          <w:rFonts w:ascii="Times New Roman" w:hAnsi="Times New Roman" w:cs="Times New Roman"/>
          <w:sz w:val="28"/>
          <w:szCs w:val="28"/>
        </w:rPr>
        <w:t>конструкций на крышах зданий, строений и сооружений на декоративные ограждения кровли;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крышных </w:t>
      </w:r>
      <w:r w:rsidRPr="0054574F">
        <w:rPr>
          <w:rFonts w:ascii="Times New Roman" w:hAnsi="Times New Roman" w:cs="Times New Roman"/>
          <w:sz w:val="28"/>
          <w:szCs w:val="28"/>
        </w:rPr>
        <w:t>конструкций на крышах объектов (выявленных объектов) культурного наследия, крышах зданий, строений, расположенных на территориях объектов (выявленных объектов) культурного наследия, а также на крышах зданий, строений и сооружений исторической застройки в пределах охранных зон и зон регулируемой застройки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2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0" w:name="_Toc423453005"/>
      <w:r w:rsidRPr="0054574F">
        <w:rPr>
          <w:rFonts w:ascii="Times New Roman" w:eastAsiaTheme="majorEastAsia" w:hAnsi="Times New Roman" w:cs="Times New Roman"/>
          <w:sz w:val="28"/>
          <w:szCs w:val="28"/>
        </w:rPr>
        <w:t>Витринные информационные конструкции</w:t>
      </w:r>
      <w:bookmarkEnd w:id="20"/>
    </w:p>
    <w:p w:rsidR="0054574F" w:rsidRPr="0054574F" w:rsidRDefault="0054574F" w:rsidP="0054574F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Витринные информационные конструкции размещаются непосредственно во внутреннем объёме витрины в целях расширения возможностей предоставления визуальной информации о деятельности находящейся в здании (строении) организации (индивидуальном предпринимателе).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Витринные информационные конструкции, располагаемые в пределах одного здания, должны быть взаимоувязаны по размеру и месту размещения.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Расстояние от остекления витрины до витринной конструкции должно составлять не менее 0,15м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рис. 18).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lastRenderedPageBreak/>
        <w:t>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(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ПРИЛОЖЕНИЕ 2,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рис. 19). Габариты витринной информационной конструкции, устанавливаемой непосредственно на внутренней стороне остекления витрины, не должны по высоте превышать 0,4м. </w:t>
      </w:r>
      <w:r w:rsidRPr="005457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Установка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средств размещения информации в витринах и оформление витрин должно осуществляться комплексно. Размещение средства размещения информации непосредственно на остеклении витрины с внутренней стороны, а также оформление витрин возможно без оформления Разрешения.</w:t>
      </w:r>
    </w:p>
    <w:p w:rsidR="0054574F" w:rsidRPr="0054574F" w:rsidRDefault="0054574F" w:rsidP="0054574F">
      <w:pPr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Средства размещения информации, устанавливаемые в витринах, а также с внутренней стороны остекления витрины (в том числе информационные таблички), должны занимать не более 30% площади каждого проема витрины.</w:t>
      </w:r>
      <w:r w:rsidRPr="0054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bookmarkStart w:id="21" w:name="пункт244"/>
      <w:bookmarkEnd w:id="21"/>
      <w:r w:rsidRPr="0054574F">
        <w:rPr>
          <w:rFonts w:ascii="Times New Roman" w:eastAsiaTheme="majorEastAsia" w:hAnsi="Times New Roman" w:cs="Times New Roman"/>
          <w:sz w:val="28"/>
          <w:szCs w:val="28"/>
        </w:rPr>
        <w:t>Не допускается: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- установка витринной конструкции на внешней стороне витрины;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- нанесение изображений информационного характера на защитные жалюзи;</w:t>
      </w:r>
    </w:p>
    <w:p w:rsidR="0054574F" w:rsidRPr="0054574F" w:rsidRDefault="0054574F" w:rsidP="0054574F">
      <w:pPr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- установка любых видов средств размещения информации с креплением на ограждения витрин, приямков и на защитные решетки окон. </w:t>
      </w:r>
    </w:p>
    <w:p w:rsidR="0054574F" w:rsidRPr="0054574F" w:rsidRDefault="0054574F" w:rsidP="0054574F">
      <w:pPr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2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2" w:name="_Toc423453006"/>
      <w:r w:rsidRPr="0054574F">
        <w:rPr>
          <w:rFonts w:ascii="Times New Roman" w:eastAsiaTheme="majorEastAsia" w:hAnsi="Times New Roman" w:cs="Times New Roman"/>
          <w:sz w:val="28"/>
          <w:szCs w:val="28"/>
        </w:rPr>
        <w:t>Маркизы</w:t>
      </w:r>
      <w:bookmarkEnd w:id="22"/>
    </w:p>
    <w:p w:rsidR="0054574F" w:rsidRPr="0054574F" w:rsidRDefault="0054574F" w:rsidP="0054574F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Размещение информации на маркизе рекомендуется осуществлять только в виде нанесенного непосредственно на нее изображения. </w:t>
      </w:r>
    </w:p>
    <w:p w:rsidR="0054574F" w:rsidRPr="0054574F" w:rsidRDefault="0054574F" w:rsidP="0054574F">
      <w:pPr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Рекомендуется размещение информации, в том числе элементов фирменного стиля и художественных элементов, в нижней части у кромки маркизы площадью не более 1/3 общего поля маркизы.</w:t>
      </w:r>
    </w:p>
    <w:p w:rsidR="0054574F" w:rsidRPr="0054574F" w:rsidRDefault="0054574F" w:rsidP="0054574F">
      <w:pPr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В зонах охраны объектов культурного наследия рекомендуются цветовое решение маркиз приближенные к колеру фасада, а также бежевый, бордовый, темно-зеленый, темно-синий цвета (RAL 1001, RAL 3011, RAL 6005, RAL 5022).</w:t>
      </w:r>
      <w:bookmarkStart w:id="23" w:name="пункт28"/>
      <w:bookmarkStart w:id="24" w:name="пункт27"/>
      <w:bookmarkEnd w:id="23"/>
      <w:bookmarkEnd w:id="24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54574F" w:rsidRPr="0054574F" w:rsidRDefault="0054574F" w:rsidP="0054574F">
      <w:pPr>
        <w:spacing w:after="0" w:line="240" w:lineRule="auto"/>
        <w:ind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2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5" w:name="_Toc423453007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Специальные требования к средствам размещения информации, устанавливаемым на </w:t>
      </w:r>
      <w:bookmarkEnd w:id="25"/>
      <w:r w:rsidRPr="0054574F">
        <w:rPr>
          <w:rFonts w:ascii="Times New Roman" w:eastAsiaTheme="majorEastAsia" w:hAnsi="Times New Roman" w:cs="Times New Roman"/>
          <w:sz w:val="28"/>
          <w:szCs w:val="28"/>
        </w:rPr>
        <w:t>объектах культурно-развлекательного, культурно-просветительного, физкультурно-оздоровительного назначения, а также объектах торговли и услуг</w:t>
      </w:r>
    </w:p>
    <w:p w:rsidR="0054574F" w:rsidRPr="0054574F" w:rsidRDefault="0054574F" w:rsidP="0054574F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>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общественных, общественно-деловых, торговых, торгово-выставочных, спортивных и развлекательных центрах, необходимо разрабатывать общую фасадную схему информационного оформления здания, строения, сооружения, а также прилегающей к ним на основании правоустанавливающих документов территории и размещённых на ней элементов благоустройства с информационными конструкциями.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Схема разрабатывается в соответствии с основными требованиями настоящего Регламента, в том числе в части функционального предназначения средств размещения информации. При этом виды, места, габариты и количество средств размещения информации </w:t>
      </w:r>
      <w:r w:rsidRPr="0054574F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исключительно схемой с учётом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самих объектов информационного оформления (ПРИЛОЖЕНИЕ 2, рис. 20).</w:t>
      </w:r>
    </w:p>
    <w:p w:rsidR="0054574F" w:rsidRPr="0054574F" w:rsidRDefault="0054574F" w:rsidP="005457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bCs/>
          <w:sz w:val="28"/>
          <w:szCs w:val="28"/>
        </w:rPr>
        <w:t xml:space="preserve">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отдельности, без учёта в её составе проектных решений по размещению рекламных конструкций. Для оформления индивидуального разрешения на установку каждой рекламной конструкции, предусмотренной схемой, необходимы разработка и представление индивидуального (специального) </w:t>
      </w:r>
      <w:proofErr w:type="gramStart"/>
      <w:r w:rsidRPr="0054574F">
        <w:rPr>
          <w:rFonts w:ascii="Times New Roman" w:hAnsi="Times New Roman" w:cs="Times New Roman"/>
          <w:bCs/>
          <w:sz w:val="28"/>
          <w:szCs w:val="28"/>
        </w:rPr>
        <w:t>дизайн-проекта</w:t>
      </w:r>
      <w:proofErr w:type="gramEnd"/>
      <w:r w:rsidRPr="0054574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На указанных в настоящем пункте зданиях и комплексах целесообразно располагать средства размещения информации на глухих поверхностях наружных стен (без проемов и архитектурных деталей).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6" w:name="_Toc423453008"/>
      <w:r w:rsidRPr="0054574F">
        <w:rPr>
          <w:rFonts w:ascii="Times New Roman" w:eastAsiaTheme="majorEastAsia" w:hAnsi="Times New Roman" w:cs="Times New Roman"/>
          <w:sz w:val="28"/>
          <w:szCs w:val="28"/>
        </w:rPr>
        <w:t>Специальные требования к средствам размещения информации, устанавливаемым на объектах, не являющихся объектами капитального строительства (некапитальных объектах</w:t>
      </w:r>
      <w:bookmarkEnd w:id="26"/>
      <w:r w:rsidRPr="0054574F">
        <w:rPr>
          <w:rFonts w:ascii="Times New Roman" w:eastAsiaTheme="majorEastAsia" w:hAnsi="Times New Roman" w:cs="Times New Roman"/>
          <w:sz w:val="28"/>
          <w:szCs w:val="28"/>
        </w:rPr>
        <w:t>)</w:t>
      </w:r>
    </w:p>
    <w:p w:rsidR="0054574F" w:rsidRPr="0054574F" w:rsidRDefault="0054574F" w:rsidP="0054574F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 </w:t>
      </w:r>
      <w:r w:rsidRPr="0054574F">
        <w:rPr>
          <w:rFonts w:ascii="Times New Roman" w:hAnsi="Times New Roman" w:cs="Times New Roman"/>
          <w:sz w:val="28"/>
          <w:szCs w:val="28"/>
        </w:rPr>
        <w:tab/>
        <w:t xml:space="preserve">Внешний облик и место установки средств размещения информации, устанавливаемых на объектах, не являющихся объектами капитального строительства (некапитальных объектах), определяется архитектурными решениями таких объектов либо, для существующих объектов, на основании эскизных планов или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>, разрабатываемых в рамках оформления соответствующего разрешения на установку средства размещения информации.</w:t>
      </w:r>
    </w:p>
    <w:p w:rsidR="0054574F" w:rsidRPr="0054574F" w:rsidRDefault="0054574F" w:rsidP="005457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При этом не предусматривать установку на некапитальных объектах площадью менее 12 кв. м средств размещения информации в виде крышной конструкции.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Установка средств размещения информации на объектах, не являющихся объектами капитального строительства (некапитальных  объектах) площадью более 12 кв. м осуществляется в соответствии с требованиями настоящего Регламента по установке различных типов средств размещения информации: специальная настенная конструкция (в том числе табличка), настенная конструкция, консольная информационная конструкция, витринная конструкция, крышная конструкция, съемная (стяговая) рекламная конструкция (штандарт, флаг). 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7" w:name="_Toc423453009"/>
      <w:r w:rsidRPr="0054574F">
        <w:rPr>
          <w:rFonts w:ascii="Times New Roman" w:eastAsiaTheme="majorEastAsia" w:hAnsi="Times New Roman" w:cs="Times New Roman"/>
          <w:sz w:val="28"/>
          <w:szCs w:val="28"/>
        </w:rPr>
        <w:t>Специальные требования по размещению выносных средств размещения информации, или размещаемых на элементах благоустройства</w:t>
      </w:r>
      <w:bookmarkEnd w:id="27"/>
    </w:p>
    <w:p w:rsidR="0054574F" w:rsidRPr="0054574F" w:rsidRDefault="0054574F" w:rsidP="0054574F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К выносным средствам размещения информации, а также размещаемым на элементах благоустройства относятся (ПРИЛОЖЕНИЕ 2, рис. 21):</w:t>
      </w:r>
    </w:p>
    <w:p w:rsidR="0054574F" w:rsidRPr="0054574F" w:rsidRDefault="0054574F" w:rsidP="005457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информационная стела;</w:t>
      </w:r>
    </w:p>
    <w:p w:rsidR="0054574F" w:rsidRPr="0054574F" w:rsidRDefault="0054574F" w:rsidP="005457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навигационный модуль;</w:t>
      </w:r>
    </w:p>
    <w:p w:rsidR="0054574F" w:rsidRPr="0054574F" w:rsidRDefault="0054574F" w:rsidP="005457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выносное меню;</w:t>
      </w:r>
    </w:p>
    <w:p w:rsidR="0054574F" w:rsidRPr="0054574F" w:rsidRDefault="0054574F" w:rsidP="005457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hAnsi="Times New Roman" w:cs="Times New Roman"/>
          <w:bCs/>
          <w:iCs/>
          <w:sz w:val="28"/>
          <w:szCs w:val="28"/>
        </w:rPr>
        <w:t>стенд.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информационной стелы</w:t>
      </w:r>
      <w:r w:rsidRPr="0054574F">
        <w:rPr>
          <w:rFonts w:ascii="Times New Roman" w:hAnsi="Times New Roman" w:cs="Times New Roman"/>
          <w:sz w:val="28"/>
          <w:szCs w:val="28"/>
        </w:rPr>
        <w:t xml:space="preserve"> допускается только при условии её установки в границах (на основании правоустанавливающих документов) земельного участка, на котором располагаются здания, являющиеся местом </w:t>
      </w:r>
      <w:r w:rsidRPr="0054574F">
        <w:rPr>
          <w:rFonts w:ascii="Times New Roman" w:hAnsi="Times New Roman" w:cs="Times New Roman"/>
          <w:sz w:val="28"/>
          <w:szCs w:val="28"/>
        </w:rPr>
        <w:lastRenderedPageBreak/>
        <w:t>фактического нахождения, осуществления деятельности организаций, индивидуальных предпринимателей, сведения о которых содержатся на данной информационной конструкции и которым, указанные здания или помещения в них и прилегающий земельный участок, принадлежат (находятся в пользовании) на праве собственности или ином вещном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>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Установка на указанном земельном участке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>информационной стелы</w:t>
      </w:r>
      <w:r w:rsidRPr="0054574F">
        <w:rPr>
          <w:rFonts w:ascii="Times New Roman" w:hAnsi="Times New Roman" w:cs="Times New Roman"/>
          <w:sz w:val="28"/>
          <w:szCs w:val="28"/>
        </w:rPr>
        <w:t xml:space="preserve"> осуществляется исключительно </w:t>
      </w:r>
      <w:r w:rsidRPr="0054574F">
        <w:rPr>
          <w:rFonts w:ascii="Times New Roman" w:hAnsi="Times New Roman" w:cs="Times New Roman"/>
          <w:bCs/>
          <w:iCs/>
          <w:sz w:val="28"/>
          <w:szCs w:val="28"/>
        </w:rPr>
        <w:t xml:space="preserve">в целях размещения на ней иных информационных конструкций с информацией, не относимой распорядительными и нормативными актами Российской Федерации к рекламе и предусмотренной к размещению обычаями делового оборота, и </w:t>
      </w:r>
      <w:r w:rsidRPr="0054574F">
        <w:rPr>
          <w:rFonts w:ascii="Times New Roman" w:hAnsi="Times New Roman" w:cs="Times New Roman"/>
          <w:sz w:val="28"/>
          <w:szCs w:val="28"/>
        </w:rPr>
        <w:t>в порядке, предусмотренном для размещения средств размещения информации, а также элементов благоустройства при условии соблюдения соответствующих нормативных требований, а так же нормативных требований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законодательства о градостроительной деятельности.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>Навигационные модули - двусторонние конструкции, устанавливаемые на опорах (собственных опорах, мачтах-опорах городского освещения, опорах контактной сети) и содержащие информацию о планировочной организации территории населенного пункта, местах нахождения объектов инфраструктуры, культурно-исторических памятников, учреждений и организаций городского, окружного и муниципального значения, предприятий и объектов потребительского рынка.</w:t>
      </w:r>
      <w:proofErr w:type="gramEnd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Допускается размещение в составе навигационного модуля информации о местах нахождения организаций, индивидуальных предпринимателей, видах и профиле их деятельности, направлении движения к данным объектам, а также любой иной информации, предусмотренной обычаями делового оборота и не относимой распорядительными и нормативными актами Российской Федерации к рекламе.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Установка навигационных модулей допускается только на тротуарах шириной не менее 1,5м и в зоне, не препятствующей проходу пешеходов и при условии обеспечения безопасности для участников дорожного движения.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Опорная часть навигационного модуля допускается в двух вариантах: заглубленная, не выступающая над уровнем земли, и незаглубленная. В случае использования незаглубленной опорной части, она оформляется в соответствие с общим дизайном модуля.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Информационный стенд устанавливается органами исполнительной власти муниципального образования или уполномоченными ими хозяйствующими структурами (организациями) на подведомственной территории в целях предусмотренного законодательством информирования населения.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Установка выносных средств размещения информации, а также размещаемых на элементах благоустройства (в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. навигационных модулей) осуществляется исключительно в соответствии с индивидуальными (специальными) дизайн-проектами средства размещения информации, разработанными и утверждёнными в установленном соответствующими нормативными актами и настоящим Регламентом порядке.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В случае установки в пределах одной улицы двух и более навигационных модулей, их размещение осуществляется исключительно в соответствии с Концепцией информационно-рекламного оформления улицы.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11"/>
        </w:numPr>
        <w:spacing w:after="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8" w:name="_Toc423453010"/>
      <w:r w:rsidRPr="0054574F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Специальные требования к средствам размещения информации, устанавливаемым на </w:t>
      </w:r>
      <w:bookmarkEnd w:id="28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объектах (выявленных объектах) культурного наследия, в границах зон охраны объектов культурного наследия </w:t>
      </w:r>
    </w:p>
    <w:p w:rsidR="0054574F" w:rsidRPr="0054574F" w:rsidRDefault="0054574F" w:rsidP="0054574F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При проектировании и установке средств размещения информации: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- на зданиях, расположенных в границах зон охраны объектов культурного наследия, в исторических центрах городов, а так же на фасадах зданий, выполненных по индивидуальным архитектурным  проектам, имеющим своеобразную тектонику, пластику, деталировку и насыщенную орнаментику, средства размещения информации устанавливаются только в форме настенных конструкций, состоящих исключительно из отдельных объемных букв и символов (кроме специальных конструкций) высотой не более 0,5м, и/или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консольных </w:t>
      </w:r>
      <w:r w:rsidRPr="0054574F">
        <w:rPr>
          <w:rFonts w:ascii="Times New Roman" w:hAnsi="Times New Roman" w:cs="Times New Roman"/>
          <w:sz w:val="28"/>
          <w:szCs w:val="28"/>
        </w:rPr>
        <w:t>информационных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конструкций (панелей-кронштейнов) </w:t>
      </w:r>
      <w:r w:rsidRPr="0054574F">
        <w:rPr>
          <w:rFonts w:ascii="Times New Roman" w:hAnsi="Times New Roman" w:cs="Times New Roman"/>
          <w:sz w:val="28"/>
          <w:szCs w:val="28"/>
        </w:rPr>
        <w:t>в виде декоративных элементов высотой и шириной не более 0,5м, а также маркиз или элементов оформления витрин (ПРИЛОЖЕНИЕ 2, рис. 23). При этом: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консольные информационные конструкции не должны содержать информации в текстовом виде за исключением элементов фирменного стиля;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-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на зданиях, являющихся объектами исторического или культурного наследия, или типового строительства первой половины XX века, не имеющих ярко выраженной пластики фасадов, их сложной деталировки и насыщенной орнаментики, допускается, кроме указанного выше в данном пункте, устанавливать средства размещения информации в виде цельной конструкции, состоящей из объемных символов на общей подложке высотой не более 0,5м и отстоящей от плоскости фасада не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более чем на 0,2м, непосредственно на  козырьке (навесе) входной группы (в порядке, установленном настоящим Регламентом), а также в межоконных простенках (для одноэтажных зданий). </w:t>
      </w:r>
    </w:p>
    <w:p w:rsidR="0054574F" w:rsidRPr="0054574F" w:rsidRDefault="0054574F" w:rsidP="0054574F">
      <w:pPr>
        <w:spacing w:after="0" w:line="240" w:lineRule="auto"/>
        <w:ind w:left="-142" w:firstLine="708"/>
        <w:contextualSpacing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Для подсветки средств размещения информации, расположенных на объектах (выявленных объектах) культурного наследия, а также в зоне видимости объектов культурного наследия и на расстоянии 100 метров от них допустимый цвет света 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–т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еплый белый свет (цветовая температура: 2900-4000 К).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Материал,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Цветовое и стилистическое решение средств размещения информации, в том числе шрифт текста, должны быть гармонично стилистически увязаны (соответствовать) с 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архитектурным решением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фасадов объекта культурного наследия.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11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29" w:name="_Toc423453011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Специальные требования к средствам размещения информации, устанавливаемым в границах территории, на которую разработана концепция информационно-рекламного оформления </w:t>
      </w:r>
      <w:bookmarkEnd w:id="29"/>
      <w:r w:rsidRPr="0054574F">
        <w:rPr>
          <w:rFonts w:ascii="Times New Roman" w:eastAsiaTheme="majorEastAsia" w:hAnsi="Times New Roman" w:cs="Times New Roman"/>
          <w:sz w:val="28"/>
          <w:szCs w:val="28"/>
        </w:rPr>
        <w:t>территории общего пользования (улицы, дороги, площади, бульвара)</w:t>
      </w:r>
    </w:p>
    <w:p w:rsidR="0054574F" w:rsidRPr="0054574F" w:rsidRDefault="0054574F" w:rsidP="0054574F">
      <w:pPr>
        <w:keepNext/>
        <w:keepLines/>
        <w:spacing w:after="0" w:line="240" w:lineRule="auto"/>
        <w:ind w:left="126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Концепция информационно-рекламного оформления территорий общего пользования (улиц и дорог, площадей, бульваров) содержит требования к месторасположению, типам и визуальным габаритам всех средств размещения информации, размещаемых на фасадах всех зданий, строений, сооружений на </w:t>
      </w:r>
      <w:r w:rsidRPr="0054574F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определённых Регламентом видах элементов благоустройства этих объектов (в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. навигационных модулей), рекламных конструкций, размещаемых на фасадах зданий, строений, сооружений, для которых Законом о рекламе не предусмотрена разработка схем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и/или выносных средств размещения информации, размещаемых на конкретной улице, площади, магистрали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Концепция информационного или информационно-рекламного оформления территорий общего пользования (улиц и дорог, площадей, бульваров) может содержать художественно-композиционные решения средств размещения информации и рекламных конструкций.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Действие концепций информационно-рекламного оформления улицы не распространяется на установку средств размещения информации на отдельно стоящих торговых, развлекательных центрах, кинотеатрах, театрах, цирках и иных подобных объектах, определённых настоящим Регламентом и имеющих самостоятельные фасадные схемы и схемы оформления, прилегающих к ним территорий. При этом, фасадная схема и схема оформления территории конкретного здания (строения) может быть включена в концепцию информационно-рекламного оформления улицы (площади, магистрали). 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В случае согласования территориальным Управлением архитектуры и градостроительства Одинцовского муниципального района и городского округа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Главного управления архитектуры и градостроительства Московской области Архитектурно-художественных концепций внешнего облика улиц, магистралей и территорий Одинцовского муниципального района (далее - Архитектурно</w:t>
      </w:r>
      <w:r w:rsidRPr="0054574F">
        <w:rPr>
          <w:rFonts w:ascii="Times New Roman" w:hAnsi="Times New Roman" w:cs="Times New Roman"/>
          <w:sz w:val="28"/>
          <w:szCs w:val="28"/>
        </w:rPr>
        <w:softHyphen/>
        <w:t>-художественные концепции) размещение вывесок на внешних поверхностях зданий, строений, сооружений данных улиц, магистралей и территорий Одинцовского муниципального района осуществляется согласно соответствующей Архитектурно-</w:t>
      </w:r>
      <w:r w:rsidRPr="0054574F">
        <w:rPr>
          <w:rFonts w:ascii="Times New Roman" w:hAnsi="Times New Roman" w:cs="Times New Roman"/>
          <w:sz w:val="28"/>
          <w:szCs w:val="28"/>
        </w:rPr>
        <w:softHyphen/>
        <w:t>художественной концепции.</w:t>
      </w:r>
      <w:proofErr w:type="gramEnd"/>
    </w:p>
    <w:p w:rsidR="0054574F" w:rsidRPr="0054574F" w:rsidRDefault="0054574F" w:rsidP="005457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Концепция информационно-рекламного оформления территорий общего пользования (улиц и дорог, площадей, бульваров) утверждается (согласовывается) Администрацией Одинцовского муниципального района Московской области. </w:t>
      </w:r>
    </w:p>
    <w:p w:rsidR="0054574F" w:rsidRPr="0054574F" w:rsidRDefault="0054574F" w:rsidP="005457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Концепции информационно-рекламного оформления территорий общего пользования (улиц и дорог, площадей, бульваров) подлежат размещению на официальном сайте Администрации Одинцовского муниципального района Московской области в информационно-телекоммуникационной сети «Интернет» в срок не позднее 5 рабочих дней со дня их утверждения.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При наличии утверждённой концепции информационно-рекламного оформления территорий общего пользования (улиц и дорог, площадей, бульваров), проектирование установки средств размещения информации на объектах данной территорий общего пользования осуществляется согласно соответствующей концепции информационно-рекламного оформления. Не допускается установка средств размещения информации на зданиях, строениях и сооружениях, </w:t>
      </w:r>
      <w:r w:rsidRPr="0054574F">
        <w:rPr>
          <w:rFonts w:ascii="Times New Roman" w:hAnsi="Times New Roman" w:cs="Times New Roman"/>
          <w:bCs/>
          <w:sz w:val="28"/>
          <w:szCs w:val="28"/>
        </w:rPr>
        <w:t>на элементах благоустройства этих объектов, или выносных средств размещения информации</w:t>
      </w:r>
      <w:r w:rsidRPr="0054574F">
        <w:rPr>
          <w:rFonts w:ascii="Times New Roman" w:hAnsi="Times New Roman" w:cs="Times New Roman"/>
          <w:sz w:val="28"/>
          <w:szCs w:val="28"/>
        </w:rPr>
        <w:t xml:space="preserve"> с нарушением соответствующей утверждённой концепции информационно-рекламного оформления территорий общего пользования (улиц и дорог, площадей, бульваров), либо без внесения в концепцию изменений (дополнений) в установленном данным пунктом настоящего Регламента порядке.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lastRenderedPageBreak/>
        <w:t>Без внесения в концепцию информационно-рекламного оформления территорий общего пользования (улиц и дорог, площадей, бульваров) изменений (дополнений) допускается проектирование и установка специальных информационных конструкций: учрежденческих досок, информационных досок и табличек, информационных блоков.</w:t>
      </w:r>
    </w:p>
    <w:p w:rsidR="0054574F" w:rsidRPr="0054574F" w:rsidRDefault="0054574F" w:rsidP="005457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Внесение изменений (дополнений) с утверждением в установленном порядке в утвержденные концепции информационно-рекламного оформления территорий общего пользования (улиц и дорог, площадей, бульваров) допускается при изменении градостроительной ситуации территорий муниципального образования, строительстве нового объекта, реконструкции объекта, изменении архитектурно-</w:t>
      </w: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>градостроительного решения</w:t>
      </w:r>
      <w:proofErr w:type="gramEnd"/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существующего объекта, а также при иных обстоятельствах, продиктованных объективной целесообразностью и необходимостью. </w:t>
      </w:r>
    </w:p>
    <w:p w:rsidR="0054574F" w:rsidRPr="0054574F" w:rsidRDefault="0054574F" w:rsidP="0054574F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11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30" w:name="_Toc423453012"/>
      <w:r w:rsidRPr="0054574F">
        <w:rPr>
          <w:rFonts w:ascii="Times New Roman" w:eastAsiaTheme="majorEastAsia" w:hAnsi="Times New Roman" w:cs="Times New Roman"/>
          <w:sz w:val="28"/>
          <w:szCs w:val="28"/>
        </w:rPr>
        <w:t>Специальные требования по запрету установки средств размещения информации на зданиях, строениях, сооружениях</w:t>
      </w:r>
      <w:bookmarkEnd w:id="30"/>
    </w:p>
    <w:p w:rsidR="0054574F" w:rsidRPr="0054574F" w:rsidRDefault="0054574F" w:rsidP="0054574F">
      <w:pPr>
        <w:keepNext/>
        <w:keepLines/>
        <w:spacing w:after="0" w:line="240" w:lineRule="auto"/>
        <w:ind w:left="1260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допускается: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установка настенных информационных конструкций в два ряда (одна над другой), в местах и в порядке, предусмотренных положениями настоящего Регламента (кроме случаев установки на торговых и торгово-развлекательных центрах);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установка консольных информационных конструкций (панель-кронштейнов) рядом с балконами, одна над другой, а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если ширина тротуара не превышает 1,0м;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установка средств размещения информации (кроме специальных конструкций) на расстоянии ближе, чем 2 м (по горизонтали) от мемориальных досок;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перекрытие знаков адресации и городской навигации, в том числе указателей наименований улиц, номеров домов, подъездов, квартир;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создание средств размещения информации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установка средств размещения информации в форме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и др.) или изображения, демонстрируемого на электронных носителях (экраны, бегущая строка и т.д.), за исключением конструкций, размещаемых в витрине;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заклейка пленками (иными материалами), закрашивание лицевой и/или внутренней (не в соответствии с положениями пунктов настоящего Регламента) плоскостей витрины;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замена остекления витрин световыми коробами («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лайтбоксами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»);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устройство в витрине конструкций электронных носителей - экранов на всю площадь остекления витрины;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изготовление средств размещения информации с использованием картона, бумаги, ткани, баннерной ткани или сетки (за исключением афиш), в форме транспаранта;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размещение средств размещения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с использованием мигающих (мерцающих), сменяющихся элементов, за исключением элементов оформления витрин;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применение материалов с флуоресцирующим эффектом;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установка средств размещения информации на декоративных ограждениях сезонных (летних) кафе;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установка средств размещения информации на шлагбаумах, подпорных стенках и т.п. конструкциях и сооружениях;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 размещение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1" w:name="_Toc423453013"/>
      <w:r w:rsidRPr="005457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4.  ТРЕБОВАНИЯ ПО УСТАНОВКЕ РЕКЛАМНЫХ КОНСТРУКЦИЙ НА ЗДАНИЯХ И СООРУЖЕНИЯХ</w:t>
      </w:r>
      <w:bookmarkEnd w:id="31"/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574F" w:rsidRPr="0054574F" w:rsidRDefault="0054574F" w:rsidP="0054574F">
      <w:pPr>
        <w:keepNext/>
        <w:keepLines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32" w:name="_Toc423453014"/>
      <w:r w:rsidRPr="0054574F">
        <w:rPr>
          <w:rFonts w:ascii="Times New Roman" w:eastAsiaTheme="majorEastAsia" w:hAnsi="Times New Roman" w:cs="Times New Roman"/>
          <w:sz w:val="28"/>
          <w:szCs w:val="28"/>
        </w:rPr>
        <w:t>Типы рекламных конструкций, размещаемых на зданиях, строениях, сооружениях</w:t>
      </w:r>
      <w:bookmarkEnd w:id="32"/>
      <w:r w:rsidRPr="0054574F">
        <w:rPr>
          <w:rFonts w:ascii="Times New Roman" w:eastAsiaTheme="majorEastAsia" w:hAnsi="Times New Roman" w:cs="Times New Roman"/>
          <w:sz w:val="28"/>
          <w:szCs w:val="28"/>
        </w:rPr>
        <w:t>:</w:t>
      </w:r>
    </w:p>
    <w:p w:rsidR="0054574F" w:rsidRPr="0054574F" w:rsidRDefault="0054574F" w:rsidP="0054574F">
      <w:pPr>
        <w:keepNext/>
        <w:keepLines/>
        <w:spacing w:after="0" w:line="240" w:lineRule="auto"/>
        <w:ind w:left="862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ab/>
        <w:t>- медиа-фасад;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настенная конструкция, в том числе светодиодный экран и конструкция для размещения афиш;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крышная конструкция;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многофункциональная конструкция и оборудование;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витринная конструкция;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съемная (стяговая) конструкция (штандарт, флаг);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светодинамическое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(проекционное) изображение.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33" w:name="_Toc423453015"/>
      <w:r w:rsidRPr="0054574F">
        <w:rPr>
          <w:rFonts w:ascii="Times New Roman" w:eastAsiaTheme="majorEastAsia" w:hAnsi="Times New Roman" w:cs="Times New Roman"/>
          <w:sz w:val="28"/>
          <w:szCs w:val="28"/>
        </w:rPr>
        <w:t>Проектирование размещения и установка рекламных конструкций</w:t>
      </w:r>
    </w:p>
    <w:p w:rsidR="0054574F" w:rsidRPr="0054574F" w:rsidRDefault="0054574F" w:rsidP="0054574F">
      <w:pPr>
        <w:keepNext/>
        <w:keepLines/>
        <w:spacing w:after="0" w:line="240" w:lineRule="auto"/>
        <w:ind w:left="862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r w:rsidRPr="0054574F">
        <w:rPr>
          <w:rFonts w:ascii="Times New Roman" w:eastAsiaTheme="majorEastAsia" w:hAnsi="Times New Roman" w:cs="Times New Roman"/>
          <w:sz w:val="28"/>
          <w:szCs w:val="28"/>
        </w:rPr>
        <w:t>на зданиях и сооружениях</w:t>
      </w:r>
      <w:bookmarkEnd w:id="33"/>
    </w:p>
    <w:p w:rsidR="0054574F" w:rsidRPr="0054574F" w:rsidRDefault="0054574F" w:rsidP="0054574F">
      <w:pPr>
        <w:keepNext/>
        <w:keepLines/>
        <w:spacing w:after="0" w:line="240" w:lineRule="auto"/>
        <w:ind w:left="862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Установка и эксплуатация рекламных конструкций допускается только в случаях, если это не нарушает внешний архитектурный облик сложившейся застройки. 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5457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Установка и эксплуатация рекламных конструкций, устанавливаемых на зданиях, строениях, сооружениях, для которых Законом о рекламе не предусмотрена разработка схем размещения рекламных конструкций и 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t>размещаемых</w:t>
      </w:r>
      <w:r w:rsidRPr="005457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внешних стенах, в том числе брандмауэрах, крышах и иных конструктивных элементах зданий и сооружений, осуществляется только в соответствии с 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(специальным) </w:t>
      </w:r>
      <w:r w:rsidRPr="0054574F">
        <w:rPr>
          <w:rFonts w:ascii="Times New Roman" w:eastAsia="Times New Roman" w:hAnsi="Times New Roman" w:cs="Times New Roman"/>
          <w:bCs/>
          <w:iCs/>
          <w:sz w:val="28"/>
          <w:szCs w:val="28"/>
        </w:rPr>
        <w:t>дизайн-проектом размещения рекламных конструкций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Рекламные конструкции, содержащие коммерческую рекламу и устанавливаемые на зданиях и строениях, размещаются исключительно:</w:t>
      </w:r>
    </w:p>
    <w:p w:rsidR="0054574F" w:rsidRPr="0054574F" w:rsidRDefault="0054574F" w:rsidP="0054574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на крышах и стенах отдельно стоящих торговых, торгово-развлекательных, спортивных центров;</w:t>
      </w:r>
    </w:p>
    <w:p w:rsidR="0054574F" w:rsidRPr="0054574F" w:rsidRDefault="0054574F" w:rsidP="0054574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на крышах и глухих (торцевых) стенах иных зданий, сооружений (кроме конструкций, расположенных в специальных местах, предусмотренных для размещения афиш).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>оформленных</w:t>
      </w:r>
      <w:proofErr w:type="gramEnd"/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фасадной схемы или концепции информационно-рекламного оформления улицы, площади, 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магистрали, место размещения и размеры </w:t>
      </w:r>
      <w:r w:rsidRPr="005457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рекламной конструкции, предусматриваемые 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(специальным) </w:t>
      </w:r>
      <w:r w:rsidRPr="005457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дизайн-проектом, должны соответствовать схеме или концепции. </w:t>
      </w:r>
    </w:p>
    <w:p w:rsidR="0054574F" w:rsidRPr="0054574F" w:rsidRDefault="0054574F" w:rsidP="00545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проектировании размещения (установке, применении) рекламных конструкций необходимо руководствоваться следующими требованиями: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74F" w:rsidRPr="0054574F" w:rsidRDefault="0054574F" w:rsidP="00545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рекламные конструкции не должны выходить за края фасада здания, сооружения, на котором они размещаются;</w:t>
      </w:r>
    </w:p>
    <w:p w:rsidR="0054574F" w:rsidRPr="0054574F" w:rsidRDefault="0054574F" w:rsidP="0054574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длина конструкций, устанавливаемых на крыше объекта, не может превышать половину длины фасада, по отношению к которому они размещены;</w:t>
      </w:r>
    </w:p>
    <w:p w:rsidR="0054574F" w:rsidRPr="0054574F" w:rsidRDefault="0054574F" w:rsidP="0054574F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установка крышных конструкций в целях размещения на них рекламы допускается только при соответствии их художественно-композиционных решений</w:t>
      </w:r>
      <w:r w:rsidRPr="00545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74F">
        <w:rPr>
          <w:rFonts w:ascii="Times New Roman" w:hAnsi="Times New Roman" w:cs="Times New Roman"/>
          <w:sz w:val="28"/>
          <w:szCs w:val="28"/>
        </w:rPr>
        <w:t>соответствующим положениям, предусмотренным пунктом 3.5.4, настоящего Регламента;</w:t>
      </w:r>
    </w:p>
    <w:p w:rsidR="0054574F" w:rsidRPr="0054574F" w:rsidRDefault="0054574F" w:rsidP="0054574F">
      <w:pPr>
        <w:numPr>
          <w:ilvl w:val="0"/>
          <w:numId w:val="16"/>
        </w:num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применение и эксплуатация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светодинамического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(проекционного) изображения должны обеспечивать соблюдение соответствующих норм, требований и условий, предусмотренных законодательными нормативными актами Российской Федерации, а также безопасного и благоприятного визуального восприятия.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установка рекламных конструкций на крышах некапитальных торговых объектов;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крепление рекламных конструкций на крышах зданий и сооружений на декоративные ограждения кровли;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размещение рекламных конструкций (кроме конструкций, расположенных в специальных местах, предусмотренных для размещения афиш) на объектах (выявленных объектах) культурного наследия, крышах зданий и сооружений, расположенных на территориях объектов (выявленных объектов) культурного наследия, а также на крышах зданий и сооружений исторической застройки в пределах охранных зон и зон регулируемой застройки.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34" w:name="_Toc423453016"/>
      <w:r w:rsidRPr="0054574F">
        <w:rPr>
          <w:rFonts w:ascii="Times New Roman" w:eastAsiaTheme="majorEastAsia" w:hAnsi="Times New Roman" w:cs="Times New Roman"/>
          <w:sz w:val="28"/>
          <w:szCs w:val="28"/>
        </w:rPr>
        <w:t>Многофункциональные конструкции и оборудование</w:t>
      </w:r>
      <w:bookmarkEnd w:id="34"/>
    </w:p>
    <w:p w:rsidR="0054574F" w:rsidRPr="0054574F" w:rsidRDefault="0054574F" w:rsidP="0054574F">
      <w:pPr>
        <w:keepNext/>
        <w:keepLines/>
        <w:spacing w:after="0" w:line="240" w:lineRule="auto"/>
        <w:ind w:left="862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На период размещения сезонных (летних) кафе при стационарных предприятиях общественного питания допускается размещение многофункциональных рекламных конструкций в виде маркиз, шатров, зонтиков, используемых для обустройства и повышения уровня эксплуатации сезонного кафе. </w:t>
      </w:r>
      <w:bookmarkStart w:id="35" w:name="пункт13"/>
      <w:bookmarkStart w:id="36" w:name="пункт138"/>
      <w:bookmarkEnd w:id="35"/>
      <w:bookmarkEnd w:id="36"/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457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РАЗДЕЛ 5.  </w:t>
      </w:r>
      <w:proofErr w:type="gramStart"/>
      <w:r w:rsidRPr="005457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КОНТРОЛЬ ЗА</w:t>
      </w:r>
      <w:proofErr w:type="gramEnd"/>
      <w:r w:rsidRPr="0054574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ВЫПОЛНЕНИЕМ ТРЕБОВАНИЙ К УСТАНОВКЕ СРЕДСТВ РАЗМЕЩЕНИЯ ИНФОРМАЦИИ (ВЫВЕСОК). ДЕМОНТАЖ СРЕДСТВ РАЗМЕЩЕНИЯ ИНФОРМАЦИИ (ВЫВЕСОК)</w:t>
      </w: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4574F" w:rsidRPr="0054574F" w:rsidRDefault="0054574F" w:rsidP="0054574F">
      <w:pPr>
        <w:widowControl w:val="0"/>
        <w:spacing w:after="0" w:line="240" w:lineRule="auto"/>
        <w:ind w:right="4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 к размещению вывесок, а также выявление вывесок, не соответствующих требованиям настоящего Регламента, осуществляется Администрацией Одинцовского муниципального района, в рамках полномочий по контролю в сфере благоустройства.</w:t>
      </w:r>
    </w:p>
    <w:p w:rsidR="0054574F" w:rsidRPr="0054574F" w:rsidRDefault="0054574F" w:rsidP="0054574F">
      <w:pPr>
        <w:widowControl w:val="0"/>
        <w:spacing w:after="0" w:line="240" w:lineRule="auto"/>
        <w:ind w:right="40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lastRenderedPageBreak/>
        <w:t>5.2. Выявление вывесок, не соответствующих установленным требованиям, осуществляется Администрацией Одинцовского муниципального района.</w:t>
      </w:r>
    </w:p>
    <w:p w:rsidR="0054574F" w:rsidRPr="0054574F" w:rsidRDefault="0054574F" w:rsidP="0054574F">
      <w:pPr>
        <w:widowControl w:val="0"/>
        <w:numPr>
          <w:ilvl w:val="1"/>
          <w:numId w:val="21"/>
        </w:num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Администрация Одинцовского муниципального района выносит владельцу вывески, не соответствующей установленным требованиям, предписание о приведении ее в соответствие с установленными требованиями либо проведении демонтажа вывески в добровольном порядке при выявлении указанной вывески в следующих случаях:</w:t>
      </w:r>
    </w:p>
    <w:p w:rsidR="0054574F" w:rsidRPr="0054574F" w:rsidRDefault="0054574F" w:rsidP="0054574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информации Администрации Одинцовского муниципального района;</w:t>
      </w:r>
    </w:p>
    <w:p w:rsidR="0054574F" w:rsidRPr="0054574F" w:rsidRDefault="0054574F" w:rsidP="0054574F">
      <w:pPr>
        <w:widowControl w:val="0"/>
        <w:numPr>
          <w:ilvl w:val="0"/>
          <w:numId w:val="20"/>
        </w:num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обращений граждан и юридических лиц о выявлении вывесок, не соответствующих установленным требованиям</w:t>
      </w:r>
      <w:r w:rsidRPr="0054574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4574F" w:rsidRPr="0054574F" w:rsidRDefault="0054574F" w:rsidP="0054574F">
      <w:pPr>
        <w:widowControl w:val="0"/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В вынесенном предписании Администрации Одинцовского муниципального района также указываются последствия его невыполнения в форме демонтажа вывески в принудительном порядке.</w:t>
      </w:r>
    </w:p>
    <w:p w:rsidR="0054574F" w:rsidRPr="0054574F" w:rsidRDefault="0054574F" w:rsidP="0054574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5.4. Демонтаж вывески представляет собой разборку средства размещения информации (вывески) на составляющие элементы, в том числе с нанесением ущерба конструкции вывески и другим объектам, с которыми демонтируемая вывеска конструктивно связана, ее снятие с внешних поверхностей зданий, строений, сооружений, на которых указанная вывеска размещена.</w:t>
      </w:r>
    </w:p>
    <w:p w:rsidR="0054574F" w:rsidRPr="0054574F" w:rsidRDefault="0054574F" w:rsidP="0054574F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5.5. Приведение вывески в соответствие с установленными требованиями на основании предписания Администрации Одинцовского муниципального района осуществляется владельцем указанной вывески и за счет его собственных средств.</w:t>
      </w:r>
    </w:p>
    <w:p w:rsidR="0054574F" w:rsidRPr="0054574F" w:rsidRDefault="0054574F" w:rsidP="0054574F">
      <w:pPr>
        <w:widowControl w:val="0"/>
        <w:spacing w:after="0" w:line="240" w:lineRule="auto"/>
        <w:ind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Демонтаж вывески в добровольном порядке в соответствии с предписанием Администрации Одинцовского муниципального района осуществляется владельцем данной вывески с последующим восстановлением внешних поверхностей объекта, на котором она была размещена, в том виде, который был до установки конструкции, и с использованием аналогичных материалов и технологий.</w:t>
      </w:r>
    </w:p>
    <w:p w:rsidR="0054574F" w:rsidRPr="0054574F" w:rsidRDefault="0054574F" w:rsidP="0054574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>При отсутствии сведений о владельце вывески либо в случае его отсутствия в течение одного месяца со дня обнаружения вывески, не соответствующей требованиям настоящего Регламента, а также, если вывеска не была демонтирована её владельцем в добровольном порядке в установленный предписанием срок, организация демонтажа данного средства размещения информации в принудительном порядке осуществляется Администрацией Одинцовского муниципального района за счет средств бюджета Одинцовского муниципального</w:t>
      </w:r>
      <w:proofErr w:type="gramEnd"/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4574F" w:rsidRPr="0054574F" w:rsidRDefault="0054574F" w:rsidP="0054574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5.7. Администрация Одинцовского муниципального района организует демонтаж, перемещение и хранение вывесок, не соответствующих установленным требованиям, на специально организованные для их хранения места.</w:t>
      </w:r>
    </w:p>
    <w:p w:rsidR="0054574F" w:rsidRPr="0054574F" w:rsidRDefault="0054574F" w:rsidP="0054574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Работы по демонтажу, вывозу, хранению и утилизации демонтированных вывесок, не соответствующих установленным требованиям, осуществляются муниципальными казенными учреждениями Одинцовского муниципального района, инженерными службами района, муниципальными бюджетными учреждениями Одинцовского муниципального района, управляющими </w:t>
      </w:r>
      <w:r w:rsidRPr="0054574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организациями, находящимися в ведении Администрации Одинцовского муниципального района.</w:t>
      </w:r>
      <w:proofErr w:type="gramEnd"/>
    </w:p>
    <w:p w:rsidR="0054574F" w:rsidRPr="0054574F" w:rsidRDefault="0054574F" w:rsidP="0054574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eastAsia="Times New Roman" w:hAnsi="Times New Roman" w:cs="Times New Roman"/>
          <w:sz w:val="28"/>
          <w:szCs w:val="28"/>
        </w:rPr>
        <w:t>Хранение демонтированных средств размещения информации (вывесок), не соответствующих установленным требованиям, производится на специально организованных Администрацией Одинцовского муниципального района для их хранения местах в течение не более одного месяца со дня демонтажа с составлением акта вывоза материальных ценностей и акта передачи их на хранение.</w:t>
      </w:r>
      <w:proofErr w:type="gramEnd"/>
    </w:p>
    <w:p w:rsidR="0054574F" w:rsidRPr="0054574F" w:rsidRDefault="0054574F" w:rsidP="0054574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После оплаты владельцем вывески затрат, связанных с </w:t>
      </w:r>
      <w:proofErr w:type="spellStart"/>
      <w:r w:rsidRPr="0054574F">
        <w:rPr>
          <w:rFonts w:ascii="Times New Roman" w:eastAsia="Times New Roman" w:hAnsi="Times New Roman" w:cs="Times New Roman"/>
          <w:sz w:val="28"/>
          <w:szCs w:val="28"/>
        </w:rPr>
        <w:t>демонтажом</w:t>
      </w:r>
      <w:proofErr w:type="spellEnd"/>
      <w:r w:rsidRPr="0054574F">
        <w:rPr>
          <w:rFonts w:ascii="Times New Roman" w:eastAsia="Times New Roman" w:hAnsi="Times New Roman" w:cs="Times New Roman"/>
          <w:sz w:val="28"/>
          <w:szCs w:val="28"/>
        </w:rPr>
        <w:t xml:space="preserve"> в принудительном порядке, транспортировкой и хранением вывески, демонтированные средства размещения информации в установленном порядке возвращаются указанному лицу.</w:t>
      </w:r>
    </w:p>
    <w:p w:rsidR="0054574F" w:rsidRPr="0054574F" w:rsidRDefault="0054574F" w:rsidP="0054574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5.8. Администрация Одинцовского муниципального района, организации, указанные в абзаце 2 пункта 5.7 настоящего Регламента, не несут ответственности за состояние и сохранность конструкции вывески, оборудования или иного имущества, находящихся на вывеске, при ее демонтаже в принудительном порядке и (или) перемещении на специально организованные места для хранения демонтированных вывесок, не соответствующих установленным требованиям.</w:t>
      </w:r>
    </w:p>
    <w:p w:rsidR="0054574F" w:rsidRPr="0054574F" w:rsidRDefault="0054574F" w:rsidP="0054574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5.9. Восстановление внешних поверхностей объекта, на которых было размещено демонтированное средство размещения информации (вывеска), в том виде, который существовал до установки конструкции, и с использованием аналогичных материалов и технологий в случае, предусмотренном пунктом 5.6. настоящего Регламента, организуется Администрацией Одинцовского муниципального района за счет средств бюджета Одинцовского муниципального района.</w:t>
      </w:r>
    </w:p>
    <w:p w:rsidR="0054574F" w:rsidRPr="0054574F" w:rsidRDefault="0054574F" w:rsidP="0054574F">
      <w:pPr>
        <w:widowControl w:val="0"/>
        <w:numPr>
          <w:ilvl w:val="0"/>
          <w:numId w:val="21"/>
        </w:numPr>
        <w:tabs>
          <w:tab w:val="left" w:pos="1741"/>
        </w:tabs>
        <w:spacing w:after="0" w:line="240" w:lineRule="auto"/>
        <w:ind w:left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НАРУШЕНИЕ ТРЕБОВАНИЙ</w:t>
      </w:r>
    </w:p>
    <w:p w:rsidR="0054574F" w:rsidRPr="0054574F" w:rsidRDefault="0054574F" w:rsidP="0054574F">
      <w:pPr>
        <w:widowControl w:val="0"/>
        <w:tabs>
          <w:tab w:val="left" w:pos="1741"/>
        </w:tabs>
        <w:spacing w:after="0" w:line="240" w:lineRule="auto"/>
        <w:ind w:left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b/>
          <w:sz w:val="28"/>
          <w:szCs w:val="28"/>
        </w:rPr>
        <w:t>ПРАВИЛ РАЗМЕЩЕНИЯ И СОДЕРЖАНИЯ СРЕДСТВ</w:t>
      </w:r>
    </w:p>
    <w:p w:rsidR="0054574F" w:rsidRPr="0054574F" w:rsidRDefault="0054574F" w:rsidP="0054574F">
      <w:pPr>
        <w:widowControl w:val="0"/>
        <w:tabs>
          <w:tab w:val="left" w:pos="1741"/>
        </w:tabs>
        <w:spacing w:after="0" w:line="240" w:lineRule="auto"/>
        <w:ind w:left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b/>
          <w:sz w:val="28"/>
          <w:szCs w:val="28"/>
        </w:rPr>
        <w:t>РАЗМЕЩЕНИЯ ИНФОРМАЦИИ</w:t>
      </w:r>
    </w:p>
    <w:p w:rsidR="0054574F" w:rsidRPr="0054574F" w:rsidRDefault="0054574F" w:rsidP="0054574F">
      <w:pPr>
        <w:widowControl w:val="0"/>
        <w:tabs>
          <w:tab w:val="left" w:pos="1741"/>
        </w:tabs>
        <w:spacing w:after="0" w:line="240" w:lineRule="auto"/>
        <w:ind w:left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4F" w:rsidRPr="0054574F" w:rsidRDefault="0054574F" w:rsidP="0054574F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74F">
        <w:rPr>
          <w:rFonts w:ascii="Times New Roman" w:eastAsia="Times New Roman" w:hAnsi="Times New Roman" w:cs="Times New Roman"/>
          <w:sz w:val="28"/>
          <w:szCs w:val="28"/>
        </w:rPr>
        <w:t>6.1. Ответственность за нарушение требований настоящего Регламента к размещению и содержанию средств размещения информации несут владельцы данных вывесок.</w:t>
      </w: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ind w:left="675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– 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    А.А.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widowControl w:val="0"/>
        <w:autoSpaceDE w:val="0"/>
        <w:autoSpaceDN w:val="0"/>
        <w:adjustRightInd w:val="0"/>
        <w:spacing w:after="0" w:line="240" w:lineRule="auto"/>
        <w:ind w:left="675" w:hanging="675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4574F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 w:type="page"/>
      </w:r>
    </w:p>
    <w:p w:rsidR="0054574F" w:rsidRPr="0054574F" w:rsidRDefault="0054574F" w:rsidP="0054574F">
      <w:pPr>
        <w:tabs>
          <w:tab w:val="right" w:pos="10205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23362593"/>
      <w:bookmarkStart w:id="38" w:name="_Toc414459104"/>
      <w:r w:rsidRPr="00545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4574F" w:rsidRPr="0054574F" w:rsidRDefault="0054574F" w:rsidP="0054574F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К Архитектурно-художественному регламенту информационного и рекламного оформления зданий, строений, сооружений и объектов благоустройства Одинцовского муниципального района Московской области</w:t>
      </w:r>
    </w:p>
    <w:p w:rsidR="0054574F" w:rsidRPr="0054574F" w:rsidRDefault="0054574F" w:rsidP="00545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4574F" w:rsidRPr="0054574F" w:rsidRDefault="0054574F" w:rsidP="0054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4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ТРЕБОВАНИЯ К СОСТАВУ ПРОЕКТНОЙ ДОКУМЕНТАЦИИ НА РАЗМЕЩЕНИЕ РАЗЛИЧНЫХ ТИПОВ СРЕДСТВ РАЗМЕЩЕНИЯ ИНФОРМАЦИИ, А ТАКЖЕ РЕКЛАМНЫХ КОНСТРУКЦИЙ НА ЗДАНИЯХ, СТРОЕНИЯХ, СООРУЖЕНИЯХ</w:t>
      </w:r>
    </w:p>
    <w:p w:rsidR="0054574F" w:rsidRPr="0054574F" w:rsidRDefault="0054574F" w:rsidP="00545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7"/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3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39" w:name="_Toc423453018"/>
      <w:r w:rsidRPr="0054574F">
        <w:rPr>
          <w:rFonts w:ascii="Times New Roman" w:eastAsiaTheme="majorEastAsia" w:hAnsi="Times New Roman" w:cs="Times New Roman"/>
          <w:sz w:val="28"/>
          <w:szCs w:val="28"/>
        </w:rPr>
        <w:t>Требования к эскизу (эскизному плану</w:t>
      </w:r>
      <w:r w:rsidRPr="0054574F">
        <w:rPr>
          <w:rFonts w:ascii="Times New Roman" w:eastAsiaTheme="majorEastAsia" w:hAnsi="Times New Roman" w:cs="Times New Roman"/>
          <w:i/>
          <w:sz w:val="28"/>
          <w:szCs w:val="28"/>
        </w:rPr>
        <w:t xml:space="preserve">)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средства размещения информации.</w:t>
      </w:r>
      <w:bookmarkEnd w:id="39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Эскиз средства размещения информации (эскизный план</w:t>
      </w:r>
      <w:r w:rsidRPr="0054574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4574F">
        <w:rPr>
          <w:rFonts w:ascii="Times New Roman" w:hAnsi="Times New Roman" w:cs="Times New Roman"/>
          <w:sz w:val="28"/>
          <w:szCs w:val="28"/>
        </w:rPr>
        <w:t xml:space="preserve">представляет из себя графический материал, состоящий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>: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места предполагаемой установки информационной конструкции специального назначения (специальной конструкции): учрежденческой доски, информационной доски и/или таблички, информационного блока.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выполняется на дату подачи заявки на получение разрешения на установку средства размещения информации и должна отчётливо демонстрировать (максимально фронтально) фрагмент фасада здания, строения, сооружения с входной группой, в пределах которой предполагается установка специальной информационной конструкции;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- чертежа (или фотомонтажа), выполненного в соответствующем (определённом) масштабе и содержащего сведения о точном месте расположения, точных габаритах (при необходимости в увязке с ранее установленными специальными информационными конструкциями) и цветовом решении (в соответствии с международной цветовой системой </w:t>
      </w:r>
      <w:r w:rsidRPr="0054574F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4574F">
        <w:rPr>
          <w:rFonts w:ascii="Times New Roman" w:hAnsi="Times New Roman" w:cs="Times New Roman"/>
          <w:sz w:val="28"/>
          <w:szCs w:val="28"/>
        </w:rPr>
        <w:t>) специальной информационной конструкции.</w:t>
      </w:r>
      <w:proofErr w:type="gramEnd"/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3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40" w:name="_Toc423453019"/>
      <w:r w:rsidRPr="0054574F">
        <w:rPr>
          <w:rFonts w:ascii="Times New Roman" w:eastAsiaTheme="majorEastAsia" w:hAnsi="Times New Roman" w:cs="Times New Roman"/>
          <w:sz w:val="28"/>
          <w:szCs w:val="28"/>
        </w:rPr>
        <w:t>Требования к схеме информационного или информационно-рекламного оформления здания, строения, сооружения.</w:t>
      </w:r>
      <w:bookmarkEnd w:id="40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>Схема информационного или информационно-рекламного оформления здания, строения, сооружения (фасадная схема) представляет из себя комплект документов в виде текстового и графического материалов, содержащий развёрнутые сведения о месторасположении, типах и основных габаритах всех средств размещения информации, размещаемых на конкретном здании (строении, сооружении).</w:t>
      </w:r>
      <w:proofErr w:type="gramEnd"/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lastRenderedPageBreak/>
        <w:t>1.2.1. Текстовые материалы оформляются в виде пояснительной записки и включают: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сведения об объекте (здании, строении, сооружении): адрес, год постройки, основные особенности и характеристики;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текстовой анализ существующего положения в части информационно-рекламного оформления;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характеристики (описания) всех средств размещения информации и рекламных конструкций, предполагаемых к установке на конкретном здании (строении, сооружении) и/или территории (при необходимости, для средств размещения информации в порядке, предусмотренном настоящим Регламентом) и мест их размещения;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сведения о соответствии предполагаемых характеристик и расположения средств размещения информации требованиям настоящего Регламента. </w:t>
      </w:r>
    </w:p>
    <w:p w:rsidR="0054574F" w:rsidRPr="0054574F" w:rsidRDefault="0054574F" w:rsidP="00545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1.2.2. Графические материалы включают: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ситуационный план (схему территориального размещения) объекта (здания, строения, сооружения), для которого разрабатывается фасадная схема; </w:t>
      </w:r>
    </w:p>
    <w:p w:rsidR="0054574F" w:rsidRPr="0054574F" w:rsidRDefault="0054574F" w:rsidP="0054574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(цветные фотографии) всех внешних поверхностей объекта (фасады, крыша и т.д.), на которых планируется размещение средств размещения информации и рекламных конструкций. Фотографии должны обеспечить в полном объеме четкую демонстрацию предполагаемого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места размещения средств размещения информации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и рекламных конструкций и не содержать иных объектов, препятствующих указанной демонстрации.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выполняется на дату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информационно-рекламного оформления. В случае представления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в бумажном виде, фотографии объекта должны быть напечатаны с разрешением не менее 300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, с соблюдением контрастности и цветопередачи;</w:t>
      </w:r>
    </w:p>
    <w:p w:rsidR="0054574F" w:rsidRPr="0054574F" w:rsidRDefault="0054574F" w:rsidP="0054574F">
      <w:pPr>
        <w:numPr>
          <w:ilvl w:val="0"/>
          <w:numId w:val="4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>чертежи всех фасадов объекта (ортогональные, в М 1:200, М 1:100, М 1:50 (в зависимости от габаритных размеров объекта), на которых (относительно которых) предполагается размещение средств размещения информации и/или рекламных конструкций с указанием мест установки средств размещения информации и рекламных конструкций, их типов и параметров (длина, ширина, высота).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При отсутствии возможности предоставить проектные предложения в форме чертежей, они могут быть предоставлены в форме фотомонтажа - графической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врисовки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средств размещения информации и рекламных конструкций в места их предполагаемого размещения в фотографии существующей ситуации. Фотомонтаж выполняется в виде компьютерной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врисовки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средств размещения информации или рекламных конструкций с соблюдением пропорций и указанием размеров. </w:t>
      </w:r>
    </w:p>
    <w:p w:rsidR="0054574F" w:rsidRPr="0054574F" w:rsidRDefault="0054574F" w:rsidP="0054574F">
      <w:pPr>
        <w:numPr>
          <w:ilvl w:val="0"/>
          <w:numId w:val="4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таблицу условных обозначений, используемых в фасадной схеме (в соответствии с единой классификацией).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Дополнительно фасадная схема может содержать информацию о цветовых (в международной цветовой системе </w:t>
      </w:r>
      <w:r w:rsidRPr="0054574F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4574F">
        <w:rPr>
          <w:rFonts w:ascii="Times New Roman" w:hAnsi="Times New Roman" w:cs="Times New Roman"/>
          <w:sz w:val="28"/>
          <w:szCs w:val="28"/>
        </w:rPr>
        <w:t xml:space="preserve">) и стилистических решениях (шрифт, декоративные элементы) или художественно-композиционные решения средств размещения информации и рекламных конструкций в полном объёме. </w:t>
      </w:r>
    </w:p>
    <w:p w:rsidR="0054574F" w:rsidRPr="0054574F" w:rsidRDefault="0054574F" w:rsidP="0054574F">
      <w:pPr>
        <w:keepNext/>
        <w:keepLines/>
        <w:numPr>
          <w:ilvl w:val="1"/>
          <w:numId w:val="3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41" w:name="_Toc423453020"/>
      <w:r w:rsidRPr="0054574F">
        <w:rPr>
          <w:rFonts w:ascii="Times New Roman" w:eastAsiaTheme="majorEastAsia" w:hAnsi="Times New Roman" w:cs="Times New Roman"/>
          <w:sz w:val="28"/>
          <w:szCs w:val="28"/>
        </w:rPr>
        <w:lastRenderedPageBreak/>
        <w:t>Требования к концепции информационного или информационно-рекламного оформления территорий общего пользования (улиц и дорог, площадей, бульваров)</w:t>
      </w:r>
      <w:bookmarkEnd w:id="41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Концепция информационно-рекламного оформления территорий общего пользования (улиц и дорог, площадей, бульваров) (концепция) представляет из себя </w:t>
      </w:r>
      <w:bookmarkEnd w:id="38"/>
      <w:r w:rsidRPr="0054574F">
        <w:rPr>
          <w:rFonts w:ascii="Times New Roman" w:hAnsi="Times New Roman" w:cs="Times New Roman"/>
          <w:sz w:val="28"/>
          <w:szCs w:val="28"/>
        </w:rPr>
        <w:t xml:space="preserve">комплект документов в текстовом и графическом виде, содержащий требования к месторасположению, типам и визуальным габаритам всех средств размещения информации, размещаемых на фасадах всех зданий, строений, сооружений на определённых Регламентом видах элементов благоустройства этих объектов (в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. навигационных модулей), рекламных конструкций, размещаемых на фасадах зданий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строений, сооружений, для которых Законом Российской Федерации от 13 марта 2006 г. № 38-ФЗ «О рекламе» не предусмотрена разработка схем размещения рекламных конструкций и/или выносных средств размещения информации, размещаемых на конкретной территорий общего пользования.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Концепция информационно-рекламного оформления территорий общего пользования (улиц и дорог, площадей, бульваров) может содержать художественно-композиционные решения средств размещения информации и рекламных конструкций в полном объёме.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Текстовые материалы оформляются в виде пояснительной записки и включают:</w:t>
      </w:r>
    </w:p>
    <w:p w:rsidR="0054574F" w:rsidRPr="0054574F" w:rsidRDefault="0054574F" w:rsidP="005457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информацию о населённом пункте, конкретной улице, площади, магистрали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54574F">
        <w:rPr>
          <w:rFonts w:ascii="Times New Roman" w:hAnsi="Times New Roman" w:cs="Times New Roman"/>
          <w:sz w:val="28"/>
          <w:szCs w:val="28"/>
        </w:rPr>
        <w:t xml:space="preserve">их </w:t>
      </w:r>
      <w:r w:rsidRPr="0054574F">
        <w:rPr>
          <w:rFonts w:ascii="Times New Roman" w:eastAsiaTheme="majorEastAsia" w:hAnsi="Times New Roman" w:cs="Times New Roman"/>
          <w:sz w:val="28"/>
          <w:szCs w:val="28"/>
        </w:rPr>
        <w:t>основные особенности и характеристики;</w:t>
      </w:r>
    </w:p>
    <w:p w:rsidR="0054574F" w:rsidRPr="0054574F" w:rsidRDefault="0054574F" w:rsidP="005457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перечень зданий и прилегающих к ним территорий, для которых разрабатываются проектные предложения информационно-рекламного оформления;</w:t>
      </w:r>
    </w:p>
    <w:p w:rsidR="0054574F" w:rsidRPr="0054574F" w:rsidRDefault="0054574F" w:rsidP="005457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пояснения к графическим проектным предложениям информационно-рекламного оформления (адреса объектов, указание их статуса и функционального назначения (при необходимости), иная справочная информация);</w:t>
      </w:r>
    </w:p>
    <w:p w:rsidR="0054574F" w:rsidRPr="0054574F" w:rsidRDefault="0054574F" w:rsidP="005457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информацию о принципах проектных решений информационно-рекламного оформления и типах предлагаемых к применению конструкций с учётом требований настоящего Регламента к размещению и внешнему облику средств размещения информации и рекламных конструкций, устанавливаемых на фасадах зданий, а также иных средств размещения информации. </w:t>
      </w:r>
    </w:p>
    <w:p w:rsidR="0054574F" w:rsidRPr="0054574F" w:rsidRDefault="0054574F" w:rsidP="0054574F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Графические материалы включают:</w:t>
      </w:r>
    </w:p>
    <w:p w:rsidR="0054574F" w:rsidRPr="0054574F" w:rsidRDefault="0054574F" w:rsidP="00545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ситуационный план (планировочная схема) с указанием расположения улицы, магистрали, площади на карте муниципального образования, а также расположения зданий, строений, сооружений, для которых разрабатываются проекты </w:t>
      </w:r>
      <w:r w:rsidRPr="0054574F">
        <w:rPr>
          <w:rFonts w:ascii="Times New Roman" w:hAnsi="Times New Roman" w:cs="Times New Roman"/>
          <w:bCs/>
          <w:sz w:val="28"/>
          <w:szCs w:val="28"/>
        </w:rPr>
        <w:t>информационно-рекламного оформления</w:t>
      </w:r>
      <w:r w:rsidRPr="0054574F">
        <w:rPr>
          <w:rFonts w:ascii="Times New Roman" w:hAnsi="Times New Roman" w:cs="Times New Roman"/>
          <w:sz w:val="28"/>
          <w:szCs w:val="28"/>
        </w:rPr>
        <w:t>;</w:t>
      </w:r>
    </w:p>
    <w:p w:rsidR="0054574F" w:rsidRPr="0054574F" w:rsidRDefault="0054574F" w:rsidP="00545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таблицу условных обозначений, используемых в концепции.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На каждый конкретный объект </w:t>
      </w:r>
      <w:r w:rsidRPr="0054574F">
        <w:rPr>
          <w:rFonts w:ascii="Times New Roman" w:hAnsi="Times New Roman" w:cs="Times New Roman"/>
          <w:bCs/>
          <w:sz w:val="28"/>
          <w:szCs w:val="28"/>
        </w:rPr>
        <w:t>информационно-рекламного оформления</w:t>
      </w:r>
      <w:r w:rsidRPr="0054574F">
        <w:rPr>
          <w:rFonts w:ascii="Times New Roman" w:hAnsi="Times New Roman" w:cs="Times New Roman"/>
          <w:sz w:val="28"/>
          <w:szCs w:val="28"/>
        </w:rPr>
        <w:t>, формирующий улицу в составе графических материалов выполняется:</w:t>
      </w:r>
    </w:p>
    <w:p w:rsidR="0054574F" w:rsidRPr="0054574F" w:rsidRDefault="0054574F" w:rsidP="0054574F">
      <w:pPr>
        <w:numPr>
          <w:ilvl w:val="0"/>
          <w:numId w:val="7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574F">
        <w:rPr>
          <w:rFonts w:ascii="Times New Roman" w:hAnsi="Times New Roman" w:cs="Times New Roman"/>
          <w:bCs/>
          <w:sz w:val="28"/>
          <w:szCs w:val="28"/>
        </w:rPr>
        <w:t>фотофиксация</w:t>
      </w:r>
      <w:proofErr w:type="spellEnd"/>
      <w:r w:rsidRPr="0054574F">
        <w:rPr>
          <w:rFonts w:ascii="Times New Roman" w:hAnsi="Times New Roman" w:cs="Times New Roman"/>
          <w:bCs/>
          <w:sz w:val="28"/>
          <w:szCs w:val="28"/>
        </w:rPr>
        <w:t xml:space="preserve"> (цветные фотографии (максимально фронтально) внешних поверхностей объекта (фасадов, крыши), планируемых для установки средств размещения информации и рекламных конструкций, видимых с улицы, </w:t>
      </w:r>
      <w:r w:rsidRPr="0054574F">
        <w:rPr>
          <w:rFonts w:ascii="Times New Roman" w:hAnsi="Times New Roman" w:cs="Times New Roman"/>
          <w:bCs/>
          <w:sz w:val="28"/>
          <w:szCs w:val="28"/>
        </w:rPr>
        <w:lastRenderedPageBreak/>
        <w:t>магистрали, площади, для которой разрабатывается концепция.</w:t>
      </w:r>
      <w:proofErr w:type="gramEnd"/>
      <w:r w:rsidRPr="0054574F">
        <w:rPr>
          <w:rFonts w:ascii="Times New Roman" w:hAnsi="Times New Roman" w:cs="Times New Roman"/>
          <w:bCs/>
          <w:sz w:val="28"/>
          <w:szCs w:val="28"/>
        </w:rPr>
        <w:t xml:space="preserve"> Фотографии должны обеспечить в полном объеме четкую демонстрацию предполагаемых </w:t>
      </w:r>
      <w:proofErr w:type="gramStart"/>
      <w:r w:rsidRPr="0054574F">
        <w:rPr>
          <w:rFonts w:ascii="Times New Roman" w:hAnsi="Times New Roman" w:cs="Times New Roman"/>
          <w:bCs/>
          <w:sz w:val="28"/>
          <w:szCs w:val="28"/>
        </w:rPr>
        <w:t>мест размещения средств размещения информации</w:t>
      </w:r>
      <w:proofErr w:type="gramEnd"/>
      <w:r w:rsidRPr="0054574F">
        <w:rPr>
          <w:rFonts w:ascii="Times New Roman" w:hAnsi="Times New Roman" w:cs="Times New Roman"/>
          <w:bCs/>
          <w:sz w:val="28"/>
          <w:szCs w:val="28"/>
        </w:rPr>
        <w:t xml:space="preserve"> и рекламных конструкций и не содержать иных объектов, препятствующих указанной демонстрации. </w:t>
      </w:r>
      <w:proofErr w:type="spellStart"/>
      <w:r w:rsidRPr="0054574F">
        <w:rPr>
          <w:rFonts w:ascii="Times New Roman" w:hAnsi="Times New Roman" w:cs="Times New Roman"/>
          <w:bCs/>
          <w:sz w:val="28"/>
          <w:szCs w:val="28"/>
        </w:rPr>
        <w:t>Фотофиксация</w:t>
      </w:r>
      <w:proofErr w:type="spellEnd"/>
      <w:r w:rsidRPr="0054574F">
        <w:rPr>
          <w:rFonts w:ascii="Times New Roman" w:hAnsi="Times New Roman" w:cs="Times New Roman"/>
          <w:bCs/>
          <w:sz w:val="28"/>
          <w:szCs w:val="28"/>
        </w:rPr>
        <w:t xml:space="preserve"> выполняется на дату проектирования или представления концепции на утверждение. </w:t>
      </w:r>
      <w:r w:rsidRPr="0054574F">
        <w:rPr>
          <w:rFonts w:ascii="Times New Roman" w:hAnsi="Times New Roman" w:cs="Times New Roman"/>
          <w:sz w:val="28"/>
          <w:szCs w:val="28"/>
        </w:rPr>
        <w:t>Фотографии должны быть хорошего качества (не менее 1000 пикселей);</w:t>
      </w:r>
    </w:p>
    <w:p w:rsidR="0054574F" w:rsidRPr="0054574F" w:rsidRDefault="0054574F" w:rsidP="0054574F">
      <w:pPr>
        <w:numPr>
          <w:ilvl w:val="0"/>
          <w:numId w:val="7"/>
        </w:numPr>
        <w:spacing w:after="0" w:line="240" w:lineRule="auto"/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схема размещения средств размещения информации и рекламных конструкций, выполненная в виде фотомонтажа в установленном (определённом) масштабе или чертежа (архитектурного (проектного) решения фасадов с указанием на фотомонтаже или чертеже мест размещения, типов и визуальных габаритов средств размещения информации и рекламных конструкций. </w:t>
      </w:r>
      <w:proofErr w:type="gramEnd"/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Условные обозначения в графических материалах концепции целесообразно применять в соответствии с единой классификацией: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Средства размещения информации: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Тип 1 – объемные и отдельно стоящие буквы и знаки без подложки (настенные конструкции);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Тип  2 – объемные и отдельно стоящие буквы и знаки на плоской подложке (настенные конструкции);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Тип  3 – световой короб – «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лайтбокс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» (настенные конструкции);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Тип 4 – информационная доска, учрежденческая доска или табличка, информационный блок (специальные конструкции);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Тип  5 –консольная информационная конструкция;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Тип  6 – витринная информационная конструкция;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Тип  7 – маркизы;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Тип  8 – информационная стела;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Тип  9 – навигационный модуль;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Тип 10 – выносное меню;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Тип 11 – стенд;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Рекламные конструкции: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Тип 12 – рекламная конструкция (любого вида).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Если на объекте (здании, строении, сооружении), формирующем улицу, не планируется размещение средств размещения информации и рекламных конструкций, целесообразно включать в концепцию его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bCs/>
          <w:sz w:val="28"/>
          <w:szCs w:val="28"/>
        </w:rPr>
        <w:t>Дополнительно к</w:t>
      </w:r>
      <w:r w:rsidRPr="0054574F">
        <w:rPr>
          <w:rFonts w:ascii="Times New Roman" w:hAnsi="Times New Roman" w:cs="Times New Roman"/>
          <w:sz w:val="28"/>
          <w:szCs w:val="28"/>
        </w:rPr>
        <w:t xml:space="preserve">онцепция информационно-рекламного оформления территорий общего пользования (улиц и дорог, площадей, бульваров) может включать в себя (состоять) полноценные схемы информационного или информационно-рекламного оформления отдельных зданий, строений, сооружения (фасадные схемы), а также содержать более глубокие проектные проработки, в том числе в полном объёме художественно-композиционные решения средств размещения информации и рекламных конструкций. 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Дополнения и изменения в концепции информационно-рекламного оформления улицы, магистрали, площади, утвержденные Администрацией Одинцовского муниципального района до вступления в действие настоящего Регламента, вносятся при условиях и в порядке, предусмотренных настоящим Регламентом. </w:t>
      </w:r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3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42" w:name="_Toc423453021"/>
      <w:r w:rsidRPr="0054574F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Требования к 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дизайн-проекту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средства размещения информации</w:t>
      </w:r>
      <w:bookmarkEnd w:id="42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Дизайн-проект средства размещения информации (дизайн-проект) представляет собой проектный материал в текстовом и графическом виде, содержащий сведения о месторасположении и художественно-композиционном решении средства размещения информации. Дизайн-проект средства размещения информации оформляется для средств размещения информации, месторасположение и внешний вид которых соотносятся с требованиями настоящего Регламента. </w:t>
      </w:r>
    </w:p>
    <w:p w:rsidR="0054574F" w:rsidRPr="0054574F" w:rsidRDefault="0054574F" w:rsidP="0054574F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оформляется в виде пояснительной записки и включает:</w:t>
      </w:r>
    </w:p>
    <w:p w:rsidR="0054574F" w:rsidRPr="0054574F" w:rsidRDefault="0054574F" w:rsidP="0054574F">
      <w:pPr>
        <w:numPr>
          <w:ilvl w:val="0"/>
          <w:numId w:val="8"/>
        </w:num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сведения об объекте (здании, строении, сооружении): адрес, год постройки, основные особенности и характеристики;</w:t>
      </w:r>
    </w:p>
    <w:p w:rsidR="0054574F" w:rsidRPr="0054574F" w:rsidRDefault="0054574F" w:rsidP="0054574F">
      <w:pPr>
        <w:numPr>
          <w:ilvl w:val="0"/>
          <w:numId w:val="8"/>
        </w:num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текстовой анализ существующего положения в части информационно-рекламного оформления;</w:t>
      </w:r>
    </w:p>
    <w:p w:rsidR="0054574F" w:rsidRPr="0054574F" w:rsidRDefault="0054574F" w:rsidP="0054574F">
      <w:pPr>
        <w:numPr>
          <w:ilvl w:val="0"/>
          <w:numId w:val="8"/>
        </w:num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сведения о типе предполагаемого к установке средства размещения информации и предполагаемом месте его размещения;</w:t>
      </w:r>
    </w:p>
    <w:p w:rsidR="0054574F" w:rsidRPr="0054574F" w:rsidRDefault="0054574F" w:rsidP="0054574F">
      <w:pPr>
        <w:numPr>
          <w:ilvl w:val="0"/>
          <w:numId w:val="8"/>
        </w:num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сведения о соответствии предполагаемых характеристик и расположения средства размещения информации требованиям настоящего Регламента. </w:t>
      </w:r>
    </w:p>
    <w:p w:rsidR="0054574F" w:rsidRPr="0054574F" w:rsidRDefault="0054574F" w:rsidP="0054574F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Графические материалы включают:</w:t>
      </w:r>
    </w:p>
    <w:p w:rsidR="0054574F" w:rsidRPr="0054574F" w:rsidRDefault="0054574F" w:rsidP="0054574F">
      <w:pPr>
        <w:numPr>
          <w:ilvl w:val="0"/>
          <w:numId w:val="9"/>
        </w:num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ситуационный план (схему) территориального размещения объекта, на котором планируется размещение средства размещения информации; </w:t>
      </w:r>
    </w:p>
    <w:p w:rsidR="0054574F" w:rsidRPr="0054574F" w:rsidRDefault="0054574F" w:rsidP="0054574F">
      <w:pPr>
        <w:numPr>
          <w:ilvl w:val="0"/>
          <w:numId w:val="9"/>
        </w:numPr>
        <w:spacing w:after="0" w:line="240" w:lineRule="auto"/>
        <w:ind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74F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(цветные фотографии) внешней поверхности объекта (фасады, крыша и т.д.), на которой планируется размещение средства размещения информации. Фотографии должны обеспечить в полном объеме четкую демонстрацию предполагаемого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места размещения средства размещения информации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и всех иных конструкций, размещенных на всей плоскости всех внешних поверхностей здания, строения, сооружения (в том числе на крыше) и не содержать иных объектов, препятствующих указанной демонстрации. Фотографии должны быть выполнены на дату разработки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или обращения за получением разрешения на установку средства размещения информации. В случае подачи в бумажном виде, фотографии объекта должны быть напечатаны с разрешением не менее 300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>, с соблюдением контрастности и цветопередачи;</w:t>
      </w:r>
    </w:p>
    <w:p w:rsidR="0054574F" w:rsidRPr="0054574F" w:rsidRDefault="0054574F" w:rsidP="0054574F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>- чертежи фасада (фрагмента фасада) объекта (ортогональные, в М 1:200, М 1:100, М 1:50 (в зависимости от габаритных размеров объекта и информационной конструкции), на котором (относительно которого) предполагается размещение средства размещения информации с указанием места размещения средства размещения информации, типа конструкции и её параметров (длина, ширина, высота)</w:t>
      </w:r>
      <w:r w:rsidRPr="0054574F">
        <w:rPr>
          <w:rFonts w:ascii="Times New Roman" w:hAnsi="Times New Roman" w:cs="Times New Roman"/>
          <w:bCs/>
          <w:sz w:val="28"/>
          <w:szCs w:val="28"/>
        </w:rPr>
        <w:t xml:space="preserve"> в увязке с ранее установленными информационными конструкциями</w:t>
      </w:r>
      <w:r w:rsidRPr="005457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4574F" w:rsidRPr="0054574F" w:rsidRDefault="0054574F" w:rsidP="00545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 цветовое решение средства размещения информации (в международной цветовой системе </w:t>
      </w:r>
      <w:r w:rsidRPr="0054574F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5457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574F" w:rsidRPr="0054574F" w:rsidRDefault="0054574F" w:rsidP="0054574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lastRenderedPageBreak/>
        <w:t xml:space="preserve">- стилистическое решение средства размещения информации (шрифт, декоративные элементы, элементы фирменного стиля); </w:t>
      </w:r>
    </w:p>
    <w:p w:rsidR="0054574F" w:rsidRPr="0054574F" w:rsidRDefault="0054574F" w:rsidP="0054574F">
      <w:pPr>
        <w:spacing w:after="0" w:line="240" w:lineRule="auto"/>
        <w:ind w:left="1069" w:hanging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 решения по освещению средства размещения информации.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Возможно предоставление проектных решений в форме фотомонтажа - графической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врисовки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средства размещения информации в месте его предполагаемого размещения в существующую ситуацию с указанием размеров. Фотомонтаж выполняется в виде компьютерной </w:t>
      </w:r>
      <w:proofErr w:type="spellStart"/>
      <w:r w:rsidRPr="0054574F">
        <w:rPr>
          <w:rFonts w:ascii="Times New Roman" w:hAnsi="Times New Roman" w:cs="Times New Roman"/>
          <w:sz w:val="28"/>
          <w:szCs w:val="28"/>
        </w:rPr>
        <w:t>врисовки</w:t>
      </w:r>
      <w:proofErr w:type="spellEnd"/>
      <w:r w:rsidRPr="0054574F">
        <w:rPr>
          <w:rFonts w:ascii="Times New Roman" w:hAnsi="Times New Roman" w:cs="Times New Roman"/>
          <w:sz w:val="28"/>
          <w:szCs w:val="28"/>
        </w:rPr>
        <w:t xml:space="preserve"> средства размещения информации на фотографии с соблюдением точных пропорций размещаемого средства размещения информации и объекта (фрагмента) оформления.</w:t>
      </w:r>
    </w:p>
    <w:p w:rsidR="0054574F" w:rsidRPr="0054574F" w:rsidRDefault="0054574F" w:rsidP="0054574F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keepNext/>
        <w:keepLines/>
        <w:numPr>
          <w:ilvl w:val="1"/>
          <w:numId w:val="3"/>
        </w:numPr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sz w:val="28"/>
          <w:szCs w:val="28"/>
        </w:rPr>
      </w:pPr>
      <w:bookmarkStart w:id="43" w:name="_Toc423453022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Требования к </w:t>
      </w:r>
      <w:proofErr w:type="gramStart"/>
      <w:r w:rsidRPr="0054574F">
        <w:rPr>
          <w:rFonts w:ascii="Times New Roman" w:eastAsiaTheme="majorEastAsia" w:hAnsi="Times New Roman" w:cs="Times New Roman"/>
          <w:sz w:val="28"/>
          <w:szCs w:val="28"/>
        </w:rPr>
        <w:t>индивидуальному</w:t>
      </w:r>
      <w:proofErr w:type="gramEnd"/>
      <w:r w:rsidRPr="0054574F">
        <w:rPr>
          <w:rFonts w:ascii="Times New Roman" w:eastAsiaTheme="majorEastAsia" w:hAnsi="Times New Roman" w:cs="Times New Roman"/>
          <w:sz w:val="28"/>
          <w:szCs w:val="28"/>
        </w:rPr>
        <w:t xml:space="preserve"> (специальному) дизайн-проекту средства размещения информации или рекламной конструкции</w:t>
      </w:r>
      <w:bookmarkEnd w:id="43"/>
    </w:p>
    <w:p w:rsidR="0054574F" w:rsidRPr="0054574F" w:rsidRDefault="0054574F" w:rsidP="00545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 xml:space="preserve">Индивидуальный (специальный) дизайн-проект средства размещения информации и/или рекламной конструкции представляет собой дизайн-проект, предусматривающий предложения по размещению средства размещения информации и/или его художественно-композиционное решение, не соотносящиеся с положениями, установленными настоящим Регламентом, размещение иных определенных настоящим Регламентом средств размещения информации или </w:t>
      </w:r>
      <w:r w:rsidRPr="0054574F">
        <w:rPr>
          <w:rFonts w:ascii="Times New Roman" w:hAnsi="Times New Roman" w:cs="Times New Roman"/>
          <w:bCs/>
          <w:sz w:val="28"/>
          <w:szCs w:val="28"/>
        </w:rPr>
        <w:t>непредусмотренных настоящим Регламентом средств размещения информации</w:t>
      </w:r>
      <w:r w:rsidRPr="0054574F">
        <w:rPr>
          <w:rFonts w:ascii="Times New Roman" w:hAnsi="Times New Roman" w:cs="Times New Roman"/>
          <w:sz w:val="28"/>
          <w:szCs w:val="28"/>
        </w:rPr>
        <w:t>, а также рекламных конструкций, устанавливаемых на внешних стенах, крышах и иных конструктивных элементах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сооружений,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в себя предложения по размещению и</w:t>
      </w:r>
      <w:r w:rsidRPr="00545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574F">
        <w:rPr>
          <w:rFonts w:ascii="Times New Roman" w:hAnsi="Times New Roman" w:cs="Times New Roman"/>
          <w:sz w:val="28"/>
          <w:szCs w:val="28"/>
        </w:rPr>
        <w:t>художественно-композиционное решение в текстовой и графической формах.</w:t>
      </w:r>
    </w:p>
    <w:p w:rsidR="0054574F" w:rsidRPr="0054574F" w:rsidRDefault="0054574F" w:rsidP="00545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Дополнительно к сведениям, предусмотренным требованиями к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(п. 1.4. данных </w:t>
      </w:r>
      <w:r w:rsidRPr="0054574F">
        <w:rPr>
          <w:rFonts w:ascii="Times New Roman" w:hAnsi="Times New Roman" w:cs="Times New Roman"/>
          <w:bCs/>
          <w:sz w:val="28"/>
          <w:szCs w:val="28"/>
        </w:rPr>
        <w:t>Требований к составу проектной документации на размещение различных типов средств размещения информации, а также рекламных конструкций на зданиях, строениях, сооружениях</w:t>
      </w:r>
      <w:r w:rsidRPr="0054574F">
        <w:rPr>
          <w:rFonts w:ascii="Times New Roman" w:hAnsi="Times New Roman" w:cs="Times New Roman"/>
          <w:sz w:val="28"/>
          <w:szCs w:val="28"/>
        </w:rPr>
        <w:t>) представляется:</w:t>
      </w:r>
    </w:p>
    <w:p w:rsidR="0054574F" w:rsidRPr="0054574F" w:rsidRDefault="0054574F" w:rsidP="0054574F">
      <w:pPr>
        <w:tabs>
          <w:tab w:val="left" w:pos="426"/>
        </w:tabs>
        <w:spacing w:after="0" w:line="240" w:lineRule="auto"/>
        <w:ind w:left="1004" w:hanging="2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в текстовой части (пояснительной записке):</w:t>
      </w:r>
    </w:p>
    <w:p w:rsidR="0054574F" w:rsidRPr="0054574F" w:rsidRDefault="0054574F" w:rsidP="005457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- обоснование необходимости (целесообразности) разработки индивидуального (специального) </w:t>
      </w:r>
      <w:proofErr w:type="gramStart"/>
      <w:r w:rsidRPr="0054574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4574F">
        <w:rPr>
          <w:rFonts w:ascii="Times New Roman" w:hAnsi="Times New Roman" w:cs="Times New Roman"/>
          <w:sz w:val="28"/>
          <w:szCs w:val="28"/>
        </w:rPr>
        <w:t xml:space="preserve"> средства размещения информации или рекламной конструкции;</w:t>
      </w:r>
    </w:p>
    <w:p w:rsidR="0054574F" w:rsidRPr="0054574F" w:rsidRDefault="0054574F" w:rsidP="0054574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сведения о соответствии проектных решений требованиям законодательства (нормам) в области благоустройства и градостроительства (для средств размещения информации, устанавливаемых на элементах благоустройства);</w:t>
      </w:r>
    </w:p>
    <w:p w:rsidR="0054574F" w:rsidRPr="0054574F" w:rsidRDefault="0054574F" w:rsidP="0054574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74F">
        <w:rPr>
          <w:rFonts w:ascii="Times New Roman" w:hAnsi="Times New Roman" w:cs="Times New Roman"/>
          <w:sz w:val="28"/>
          <w:szCs w:val="28"/>
        </w:rPr>
        <w:t>в графической части (для средств размещения информации, устанавливаемых на элементах благоустройства:</w:t>
      </w:r>
      <w:proofErr w:type="gramEnd"/>
    </w:p>
    <w:p w:rsidR="0054574F" w:rsidRPr="0054574F" w:rsidRDefault="0054574F" w:rsidP="0054574F">
      <w:pPr>
        <w:tabs>
          <w:tab w:val="left" w:pos="426"/>
        </w:tabs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 границы прилегающей к зданию, строению, сооружению территории;</w:t>
      </w:r>
    </w:p>
    <w:p w:rsidR="0054574F" w:rsidRPr="0054574F" w:rsidRDefault="0054574F" w:rsidP="0054574F">
      <w:pPr>
        <w:tabs>
          <w:tab w:val="left" w:pos="426"/>
        </w:tabs>
        <w:spacing w:after="0" w:line="240" w:lineRule="auto"/>
        <w:ind w:left="1276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-  место проектируемого размещения информационной конструкции.</w:t>
      </w:r>
    </w:p>
    <w:p w:rsidR="0054574F" w:rsidRPr="0054574F" w:rsidRDefault="0054574F" w:rsidP="0054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4F" w:rsidRPr="0054574F" w:rsidRDefault="0054574F" w:rsidP="0054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9C8" w:rsidRDefault="008A29C8" w:rsidP="002A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29C8" w:rsidSect="002A0217">
      <w:pgSz w:w="11907" w:h="16840"/>
      <w:pgMar w:top="1134" w:right="851" w:bottom="35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4F" w:rsidRDefault="007C4C4F" w:rsidP="00A9750C">
      <w:pPr>
        <w:spacing w:after="0" w:line="240" w:lineRule="auto"/>
      </w:pPr>
      <w:r>
        <w:separator/>
      </w:r>
    </w:p>
  </w:endnote>
  <w:endnote w:type="continuationSeparator" w:id="0">
    <w:p w:rsidR="007C4C4F" w:rsidRDefault="007C4C4F" w:rsidP="00A9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4F" w:rsidRDefault="007C4C4F" w:rsidP="00A9750C">
      <w:pPr>
        <w:spacing w:after="0" w:line="240" w:lineRule="auto"/>
      </w:pPr>
      <w:r>
        <w:separator/>
      </w:r>
    </w:p>
  </w:footnote>
  <w:footnote w:type="continuationSeparator" w:id="0">
    <w:p w:rsidR="007C4C4F" w:rsidRDefault="007C4C4F" w:rsidP="00A9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1A"/>
    <w:multiLevelType w:val="multilevel"/>
    <w:tmpl w:val="C51AFB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0CA13036"/>
    <w:multiLevelType w:val="hybridMultilevel"/>
    <w:tmpl w:val="ECF03DCC"/>
    <w:lvl w:ilvl="0" w:tplc="4CEED4EE">
      <w:start w:val="1"/>
      <w:numFmt w:val="bullet"/>
      <w:lvlText w:val="-"/>
      <w:lvlJc w:val="left"/>
      <w:pPr>
        <w:ind w:left="1485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B339D0"/>
    <w:multiLevelType w:val="hybridMultilevel"/>
    <w:tmpl w:val="3A88F450"/>
    <w:lvl w:ilvl="0" w:tplc="4CEED4EE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54C40"/>
    <w:multiLevelType w:val="hybridMultilevel"/>
    <w:tmpl w:val="03A2E064"/>
    <w:lvl w:ilvl="0" w:tplc="4CEED4EE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932B1C"/>
    <w:multiLevelType w:val="hybridMultilevel"/>
    <w:tmpl w:val="27065540"/>
    <w:lvl w:ilvl="0" w:tplc="4CEED4EE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5D362B"/>
    <w:multiLevelType w:val="hybridMultilevel"/>
    <w:tmpl w:val="B360EC4C"/>
    <w:lvl w:ilvl="0" w:tplc="4CEED4EE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25102A"/>
    <w:multiLevelType w:val="multilevel"/>
    <w:tmpl w:val="93E086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2E3A19E7"/>
    <w:multiLevelType w:val="hybridMultilevel"/>
    <w:tmpl w:val="C0FAC6AE"/>
    <w:lvl w:ilvl="0" w:tplc="4CEED4EE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66935"/>
    <w:multiLevelType w:val="hybridMultilevel"/>
    <w:tmpl w:val="A736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3409C"/>
    <w:multiLevelType w:val="hybridMultilevel"/>
    <w:tmpl w:val="B9E4F91A"/>
    <w:lvl w:ilvl="0" w:tplc="4CEED4EE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801B30"/>
    <w:multiLevelType w:val="hybridMultilevel"/>
    <w:tmpl w:val="6AB874B8"/>
    <w:lvl w:ilvl="0" w:tplc="4CEED4EE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E40BC8"/>
    <w:multiLevelType w:val="hybridMultilevel"/>
    <w:tmpl w:val="3FE6E102"/>
    <w:lvl w:ilvl="0" w:tplc="4CEED4EE">
      <w:start w:val="1"/>
      <w:numFmt w:val="bullet"/>
      <w:lvlText w:val="-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33DC0"/>
    <w:multiLevelType w:val="hybridMultilevel"/>
    <w:tmpl w:val="6DC6DCBE"/>
    <w:lvl w:ilvl="0" w:tplc="4CEED4EE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4F3581"/>
    <w:multiLevelType w:val="multilevel"/>
    <w:tmpl w:val="B4360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8D84481"/>
    <w:multiLevelType w:val="multilevel"/>
    <w:tmpl w:val="841EEB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5">
    <w:nsid w:val="49255D6C"/>
    <w:multiLevelType w:val="multilevel"/>
    <w:tmpl w:val="723286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4A37640A"/>
    <w:multiLevelType w:val="hybridMultilevel"/>
    <w:tmpl w:val="255ECFFC"/>
    <w:lvl w:ilvl="0" w:tplc="4CEED4EE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A3E1E"/>
    <w:multiLevelType w:val="multilevel"/>
    <w:tmpl w:val="A90476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5A73363D"/>
    <w:multiLevelType w:val="multilevel"/>
    <w:tmpl w:val="196CB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556DC9"/>
    <w:multiLevelType w:val="hybridMultilevel"/>
    <w:tmpl w:val="29864F18"/>
    <w:lvl w:ilvl="0" w:tplc="4CEED4EE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B5CB9"/>
    <w:multiLevelType w:val="multilevel"/>
    <w:tmpl w:val="E28C9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14"/>
  </w:num>
  <w:num w:numId="15">
    <w:abstractNumId w:val="5"/>
  </w:num>
  <w:num w:numId="16">
    <w:abstractNumId w:val="16"/>
  </w:num>
  <w:num w:numId="17">
    <w:abstractNumId w:val="11"/>
  </w:num>
  <w:num w:numId="18">
    <w:abstractNumId w:val="1"/>
  </w:num>
  <w:num w:numId="19">
    <w:abstractNumId w:val="12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88"/>
    <w:rsid w:val="00024C42"/>
    <w:rsid w:val="00061210"/>
    <w:rsid w:val="00096ABE"/>
    <w:rsid w:val="000B37F9"/>
    <w:rsid w:val="000C3B00"/>
    <w:rsid w:val="000D0D07"/>
    <w:rsid w:val="000D4C43"/>
    <w:rsid w:val="000E57C5"/>
    <w:rsid w:val="000E704A"/>
    <w:rsid w:val="000F0A1C"/>
    <w:rsid w:val="00103E88"/>
    <w:rsid w:val="001171E9"/>
    <w:rsid w:val="00141686"/>
    <w:rsid w:val="00152E40"/>
    <w:rsid w:val="00160B0F"/>
    <w:rsid w:val="00160BB4"/>
    <w:rsid w:val="0017246C"/>
    <w:rsid w:val="001944A8"/>
    <w:rsid w:val="001A4072"/>
    <w:rsid w:val="001B0CD9"/>
    <w:rsid w:val="001C7506"/>
    <w:rsid w:val="001E4D8F"/>
    <w:rsid w:val="001F1F32"/>
    <w:rsid w:val="0022619C"/>
    <w:rsid w:val="00236452"/>
    <w:rsid w:val="00237FF9"/>
    <w:rsid w:val="002425FC"/>
    <w:rsid w:val="00253683"/>
    <w:rsid w:val="00261F28"/>
    <w:rsid w:val="002A0217"/>
    <w:rsid w:val="002C6577"/>
    <w:rsid w:val="002E275F"/>
    <w:rsid w:val="002E2F94"/>
    <w:rsid w:val="002E6695"/>
    <w:rsid w:val="00310277"/>
    <w:rsid w:val="0031463A"/>
    <w:rsid w:val="003240F9"/>
    <w:rsid w:val="00327EA2"/>
    <w:rsid w:val="003629BC"/>
    <w:rsid w:val="00385C0C"/>
    <w:rsid w:val="003C1864"/>
    <w:rsid w:val="003C5C24"/>
    <w:rsid w:val="003E0EEF"/>
    <w:rsid w:val="003F1267"/>
    <w:rsid w:val="00407352"/>
    <w:rsid w:val="00415965"/>
    <w:rsid w:val="0043232D"/>
    <w:rsid w:val="0045490A"/>
    <w:rsid w:val="00464353"/>
    <w:rsid w:val="0046699F"/>
    <w:rsid w:val="00470309"/>
    <w:rsid w:val="00471948"/>
    <w:rsid w:val="00497E2B"/>
    <w:rsid w:val="004A5C41"/>
    <w:rsid w:val="004B02DF"/>
    <w:rsid w:val="004F2320"/>
    <w:rsid w:val="00537941"/>
    <w:rsid w:val="0054574F"/>
    <w:rsid w:val="005555E5"/>
    <w:rsid w:val="005559ED"/>
    <w:rsid w:val="00565A20"/>
    <w:rsid w:val="0056700B"/>
    <w:rsid w:val="005859C9"/>
    <w:rsid w:val="0058762A"/>
    <w:rsid w:val="0059672D"/>
    <w:rsid w:val="005D6865"/>
    <w:rsid w:val="005E588A"/>
    <w:rsid w:val="005F42E3"/>
    <w:rsid w:val="00603574"/>
    <w:rsid w:val="00634F6D"/>
    <w:rsid w:val="00641839"/>
    <w:rsid w:val="00653048"/>
    <w:rsid w:val="006A1028"/>
    <w:rsid w:val="006C0F48"/>
    <w:rsid w:val="006D48B2"/>
    <w:rsid w:val="006F149E"/>
    <w:rsid w:val="006F693C"/>
    <w:rsid w:val="007116F2"/>
    <w:rsid w:val="00760C62"/>
    <w:rsid w:val="00767819"/>
    <w:rsid w:val="0077302B"/>
    <w:rsid w:val="007760C7"/>
    <w:rsid w:val="007950D7"/>
    <w:rsid w:val="00795ADA"/>
    <w:rsid w:val="007A1C6C"/>
    <w:rsid w:val="007B5204"/>
    <w:rsid w:val="007C4C4F"/>
    <w:rsid w:val="007C58D4"/>
    <w:rsid w:val="007E257A"/>
    <w:rsid w:val="00812097"/>
    <w:rsid w:val="008205CA"/>
    <w:rsid w:val="00827140"/>
    <w:rsid w:val="00830ECD"/>
    <w:rsid w:val="00832A0B"/>
    <w:rsid w:val="00850385"/>
    <w:rsid w:val="008A29C8"/>
    <w:rsid w:val="008B2E7E"/>
    <w:rsid w:val="008C115E"/>
    <w:rsid w:val="008D111F"/>
    <w:rsid w:val="008D226F"/>
    <w:rsid w:val="008D4C4C"/>
    <w:rsid w:val="008F2C82"/>
    <w:rsid w:val="00901A19"/>
    <w:rsid w:val="00904528"/>
    <w:rsid w:val="00980FF3"/>
    <w:rsid w:val="009B6650"/>
    <w:rsid w:val="009D7D8F"/>
    <w:rsid w:val="009E0862"/>
    <w:rsid w:val="009E4A32"/>
    <w:rsid w:val="009E5BFC"/>
    <w:rsid w:val="009E6EDB"/>
    <w:rsid w:val="00A02DDB"/>
    <w:rsid w:val="00A117D1"/>
    <w:rsid w:val="00A20035"/>
    <w:rsid w:val="00A34C62"/>
    <w:rsid w:val="00A36752"/>
    <w:rsid w:val="00A472F5"/>
    <w:rsid w:val="00A66EA1"/>
    <w:rsid w:val="00A9750C"/>
    <w:rsid w:val="00AA4B5C"/>
    <w:rsid w:val="00AA77BE"/>
    <w:rsid w:val="00AB21CD"/>
    <w:rsid w:val="00AC6F24"/>
    <w:rsid w:val="00B13466"/>
    <w:rsid w:val="00B227D7"/>
    <w:rsid w:val="00B34255"/>
    <w:rsid w:val="00B55F8D"/>
    <w:rsid w:val="00B575A4"/>
    <w:rsid w:val="00B63D06"/>
    <w:rsid w:val="00BB1D95"/>
    <w:rsid w:val="00BB50A4"/>
    <w:rsid w:val="00BC06EA"/>
    <w:rsid w:val="00BF2225"/>
    <w:rsid w:val="00C36C44"/>
    <w:rsid w:val="00C615E6"/>
    <w:rsid w:val="00C73807"/>
    <w:rsid w:val="00C84C02"/>
    <w:rsid w:val="00C937D4"/>
    <w:rsid w:val="00CD0E0E"/>
    <w:rsid w:val="00CD38C5"/>
    <w:rsid w:val="00CF22E5"/>
    <w:rsid w:val="00CF4530"/>
    <w:rsid w:val="00D311ED"/>
    <w:rsid w:val="00D34789"/>
    <w:rsid w:val="00D47D5A"/>
    <w:rsid w:val="00D632B4"/>
    <w:rsid w:val="00D65295"/>
    <w:rsid w:val="00D663C1"/>
    <w:rsid w:val="00D91BC0"/>
    <w:rsid w:val="00DA569A"/>
    <w:rsid w:val="00DA5BBC"/>
    <w:rsid w:val="00DA700C"/>
    <w:rsid w:val="00DC0DEF"/>
    <w:rsid w:val="00DD3465"/>
    <w:rsid w:val="00DD6034"/>
    <w:rsid w:val="00DE3D0E"/>
    <w:rsid w:val="00DE5294"/>
    <w:rsid w:val="00E02701"/>
    <w:rsid w:val="00E05046"/>
    <w:rsid w:val="00E13B8F"/>
    <w:rsid w:val="00E46285"/>
    <w:rsid w:val="00E629CB"/>
    <w:rsid w:val="00E72117"/>
    <w:rsid w:val="00E83171"/>
    <w:rsid w:val="00EA26D3"/>
    <w:rsid w:val="00EC4D8C"/>
    <w:rsid w:val="00F20942"/>
    <w:rsid w:val="00F20B9B"/>
    <w:rsid w:val="00F57354"/>
    <w:rsid w:val="00F6484A"/>
    <w:rsid w:val="00F8136E"/>
    <w:rsid w:val="00F8169E"/>
    <w:rsid w:val="00F85808"/>
    <w:rsid w:val="00F927E6"/>
    <w:rsid w:val="00FB6CF8"/>
    <w:rsid w:val="00FC4F46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7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750C"/>
  </w:style>
  <w:style w:type="paragraph" w:styleId="a9">
    <w:name w:val="footer"/>
    <w:basedOn w:val="a"/>
    <w:link w:val="aa"/>
    <w:uiPriority w:val="99"/>
    <w:unhideWhenUsed/>
    <w:rsid w:val="00A9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50C"/>
  </w:style>
  <w:style w:type="paragraph" w:customStyle="1" w:styleId="ab">
    <w:name w:val="Стиль"/>
    <w:rsid w:val="00A3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0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7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750C"/>
  </w:style>
  <w:style w:type="paragraph" w:styleId="a9">
    <w:name w:val="footer"/>
    <w:basedOn w:val="a"/>
    <w:link w:val="aa"/>
    <w:uiPriority w:val="99"/>
    <w:unhideWhenUsed/>
    <w:rsid w:val="00A9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50C"/>
  </w:style>
  <w:style w:type="paragraph" w:customStyle="1" w:styleId="ab">
    <w:name w:val="Стиль"/>
    <w:rsid w:val="00A3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0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22CF8-F787-4585-97DA-9B7B43A3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13397</Words>
  <Characters>76365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 Алексей Вячеславович</dc:creator>
  <cp:lastModifiedBy>Одиночкин Сергей Станиславович</cp:lastModifiedBy>
  <cp:revision>2</cp:revision>
  <cp:lastPrinted>2015-09-09T09:35:00Z</cp:lastPrinted>
  <dcterms:created xsi:type="dcterms:W3CDTF">2015-09-17T08:54:00Z</dcterms:created>
  <dcterms:modified xsi:type="dcterms:W3CDTF">2015-09-17T08:54:00Z</dcterms:modified>
</cp:coreProperties>
</file>