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C2" w:rsidRDefault="003A15C2">
      <w:pPr>
        <w:pStyle w:val="ConsPlusNormal"/>
        <w:jc w:val="right"/>
      </w:pPr>
      <w:r>
        <w:t>Приложение</w:t>
      </w:r>
      <w:r w:rsidR="00A24660">
        <w:t xml:space="preserve"> </w:t>
      </w:r>
      <w:bookmarkStart w:id="0" w:name="_GoBack"/>
      <w:bookmarkEnd w:id="0"/>
      <w:r w:rsidR="00054EA6">
        <w:t>2</w:t>
      </w:r>
    </w:p>
    <w:p w:rsidR="003A15C2" w:rsidRDefault="003A15C2">
      <w:pPr>
        <w:pStyle w:val="ConsPlusNormal"/>
        <w:jc w:val="right"/>
      </w:pPr>
      <w:r>
        <w:t>к Порядку ведения реестра</w:t>
      </w:r>
    </w:p>
    <w:p w:rsidR="003A15C2" w:rsidRDefault="003A15C2" w:rsidP="003A15C2">
      <w:pPr>
        <w:pStyle w:val="ConsPlusNormal"/>
        <w:jc w:val="right"/>
      </w:pPr>
      <w:r>
        <w:t xml:space="preserve">расходных обязательств </w:t>
      </w:r>
    </w:p>
    <w:p w:rsidR="003A15C2" w:rsidRDefault="003A15C2" w:rsidP="003A15C2">
      <w:pPr>
        <w:pStyle w:val="ConsPlusNormal"/>
        <w:jc w:val="right"/>
      </w:pPr>
      <w:r>
        <w:t>Одинцовского муниципального района</w:t>
      </w:r>
    </w:p>
    <w:p w:rsidR="003A15C2" w:rsidRDefault="003A15C2" w:rsidP="003A15C2">
      <w:pPr>
        <w:pStyle w:val="ConsPlusNormal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3A15C2" w:rsidTr="008A3943">
        <w:tc>
          <w:tcPr>
            <w:tcW w:w="5948" w:type="dxa"/>
          </w:tcPr>
          <w:p w:rsidR="003A15C2" w:rsidRDefault="003A15C2" w:rsidP="008A39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8" w:type="dxa"/>
          </w:tcPr>
          <w:p w:rsidR="003A15C2" w:rsidRDefault="003A15C2" w:rsidP="008A3943">
            <w:pPr>
              <w:pStyle w:val="ConsPlusNormal"/>
            </w:pPr>
          </w:p>
        </w:tc>
      </w:tr>
    </w:tbl>
    <w:p w:rsidR="003A15C2" w:rsidRDefault="003A15C2" w:rsidP="008A3943">
      <w:pPr>
        <w:pStyle w:val="ConsPlusNonformat"/>
        <w:jc w:val="center"/>
      </w:pPr>
      <w:bookmarkStart w:id="1" w:name="P847"/>
      <w:bookmarkEnd w:id="1"/>
      <w:r>
        <w:t xml:space="preserve">РЕЕСТР РАСХОДНЫХ ОБЯЗАТЕЛЬСТВ </w:t>
      </w:r>
      <w:r w:rsidR="00054EA6">
        <w:t xml:space="preserve">ГЛАВНОГО РАСПОРЯДИТЕЛЯ БЮДЖЕТНЫХ СРЕДСТВ </w:t>
      </w:r>
      <w:r>
        <w:t>ОДИНЦОВСКОГО МУНИЦИПАЛЬНОГО РАЙОНА</w:t>
      </w:r>
    </w:p>
    <w:p w:rsidR="005E4211" w:rsidRDefault="005E4211" w:rsidP="008A3943">
      <w:pPr>
        <w:pStyle w:val="ConsPlusNonformat"/>
        <w:jc w:val="center"/>
      </w:pPr>
    </w:p>
    <w:p w:rsidR="005E4211" w:rsidRDefault="005E4211" w:rsidP="008A3943">
      <w:pPr>
        <w:pStyle w:val="ConsPlusNonformat"/>
        <w:jc w:val="center"/>
      </w:pPr>
      <w:r>
        <w:t>_____________________________________________________________________________</w:t>
      </w:r>
    </w:p>
    <w:p w:rsidR="005E4211" w:rsidRDefault="005E4211" w:rsidP="005E4211">
      <w:pPr>
        <w:pStyle w:val="ConsPlusNonformat"/>
        <w:jc w:val="center"/>
      </w:pPr>
      <w:r>
        <w:t>(наименование главного распорядителя бюджетных средств)</w:t>
      </w:r>
    </w:p>
    <w:p w:rsidR="005E4211" w:rsidRDefault="005E4211" w:rsidP="008A3943">
      <w:pPr>
        <w:pStyle w:val="ConsPlusNonformat"/>
        <w:jc w:val="center"/>
      </w:pPr>
    </w:p>
    <w:p w:rsidR="003A15C2" w:rsidRDefault="003A15C2">
      <w:pPr>
        <w:pStyle w:val="ConsPlusNonformat"/>
        <w:jc w:val="both"/>
      </w:pPr>
      <w:r>
        <w:t xml:space="preserve">                            </w:t>
      </w:r>
      <w:r w:rsidR="008A3943">
        <w:t xml:space="preserve">                      </w:t>
      </w:r>
      <w:r>
        <w:t xml:space="preserve"> на _ _______- 20__ г.</w:t>
      </w:r>
    </w:p>
    <w:p w:rsidR="003A15C2" w:rsidRDefault="003A15C2">
      <w:pPr>
        <w:pStyle w:val="ConsPlusNonformat"/>
        <w:jc w:val="both"/>
      </w:pPr>
    </w:p>
    <w:p w:rsidR="003A15C2" w:rsidRDefault="003A15C2" w:rsidP="003A15C2">
      <w:pPr>
        <w:pStyle w:val="ConsPlusNonformat"/>
        <w:tabs>
          <w:tab w:val="left" w:pos="709"/>
        </w:tabs>
        <w:jc w:val="both"/>
      </w:pPr>
      <w:r>
        <w:t xml:space="preserve">Единица измерения: руб.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559"/>
        <w:gridCol w:w="928"/>
        <w:gridCol w:w="852"/>
        <w:gridCol w:w="992"/>
        <w:gridCol w:w="852"/>
        <w:gridCol w:w="992"/>
        <w:gridCol w:w="992"/>
        <w:gridCol w:w="852"/>
        <w:gridCol w:w="995"/>
        <w:gridCol w:w="992"/>
        <w:gridCol w:w="653"/>
        <w:gridCol w:w="818"/>
        <w:gridCol w:w="546"/>
        <w:gridCol w:w="678"/>
        <w:gridCol w:w="546"/>
        <w:gridCol w:w="678"/>
        <w:gridCol w:w="400"/>
        <w:gridCol w:w="388"/>
      </w:tblGrid>
      <w:tr w:rsidR="005E4211" w:rsidRPr="003A15C2" w:rsidTr="0008160C">
        <w:tc>
          <w:tcPr>
            <w:tcW w:w="508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183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Код строки</w:t>
            </w:r>
          </w:p>
        </w:tc>
        <w:tc>
          <w:tcPr>
            <w:tcW w:w="2767" w:type="pct"/>
            <w:gridSpan w:val="9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482" w:type="pct"/>
            <w:gridSpan w:val="2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Код расхода по БК</w:t>
            </w:r>
          </w:p>
        </w:tc>
        <w:tc>
          <w:tcPr>
            <w:tcW w:w="1060" w:type="pct"/>
            <w:gridSpan w:val="6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5E4211" w:rsidRPr="003A15C2" w:rsidTr="0008160C">
        <w:tc>
          <w:tcPr>
            <w:tcW w:w="508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pct"/>
            <w:gridSpan w:val="3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929" w:type="pct"/>
            <w:gridSpan w:val="3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930" w:type="pct"/>
            <w:gridSpan w:val="3"/>
          </w:tcPr>
          <w:p w:rsidR="005E4211" w:rsidRPr="003A15C2" w:rsidRDefault="005E4211" w:rsidP="0008160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482" w:type="pct"/>
            <w:gridSpan w:val="2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179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текущий 20__ г.</w:t>
            </w:r>
          </w:p>
        </w:tc>
        <w:tc>
          <w:tcPr>
            <w:tcW w:w="222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258" w:type="pct"/>
            <w:gridSpan w:val="2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плановый период</w:t>
            </w:r>
          </w:p>
        </w:tc>
      </w:tr>
      <w:tr w:rsidR="005E4211" w:rsidRPr="003A15C2" w:rsidTr="0008160C">
        <w:trPr>
          <w:trHeight w:val="412"/>
        </w:trPr>
        <w:tc>
          <w:tcPr>
            <w:tcW w:w="508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79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325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79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325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325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79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326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325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14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раздел</w:t>
            </w:r>
          </w:p>
        </w:tc>
        <w:tc>
          <w:tcPr>
            <w:tcW w:w="268" w:type="pct"/>
            <w:vMerge w:val="restar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подраздел</w:t>
            </w:r>
          </w:p>
        </w:tc>
        <w:tc>
          <w:tcPr>
            <w:tcW w:w="401" w:type="pct"/>
            <w:gridSpan w:val="2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по плану</w:t>
            </w:r>
          </w:p>
        </w:tc>
        <w:tc>
          <w:tcPr>
            <w:tcW w:w="222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179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5E4211" w:rsidRPr="003A15C2" w:rsidRDefault="005E4211" w:rsidP="000816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20_ г.</w:t>
            </w:r>
          </w:p>
        </w:tc>
        <w:tc>
          <w:tcPr>
            <w:tcW w:w="127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_</w:t>
            </w:r>
            <w:r w:rsidRPr="003A15C2">
              <w:rPr>
                <w:sz w:val="16"/>
                <w:szCs w:val="16"/>
              </w:rPr>
              <w:t xml:space="preserve"> г.</w:t>
            </w: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2</w:t>
            </w:r>
          </w:p>
        </w:tc>
        <w:tc>
          <w:tcPr>
            <w:tcW w:w="304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3</w:t>
            </w: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7</w:t>
            </w: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8</w:t>
            </w: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9</w:t>
            </w: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10</w:t>
            </w: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11</w:t>
            </w:r>
          </w:p>
        </w:tc>
        <w:tc>
          <w:tcPr>
            <w:tcW w:w="214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13</w:t>
            </w:r>
          </w:p>
        </w:tc>
        <w:tc>
          <w:tcPr>
            <w:tcW w:w="179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14</w:t>
            </w:r>
          </w:p>
        </w:tc>
        <w:tc>
          <w:tcPr>
            <w:tcW w:w="222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15</w:t>
            </w:r>
          </w:p>
        </w:tc>
        <w:tc>
          <w:tcPr>
            <w:tcW w:w="179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16</w:t>
            </w:r>
          </w:p>
        </w:tc>
        <w:tc>
          <w:tcPr>
            <w:tcW w:w="222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1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" w:type="pct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</w:tr>
      <w:tr w:rsidR="005E4211" w:rsidRPr="003A15C2" w:rsidTr="00E6637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 Расходные обязательства, возникшие в результате принятия нормативных правовых актов муниципального района, заключения договоров (соглашений), всего из них: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1000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90473A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1.1. Расходные обязательства, возникшие в результате принятия нормативных правовых актов муниципального района, заключения договоров </w:t>
            </w:r>
            <w:r w:rsidRPr="003A15C2">
              <w:rPr>
                <w:sz w:val="16"/>
                <w:szCs w:val="16"/>
              </w:rPr>
              <w:lastRenderedPageBreak/>
              <w:t>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1001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1002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1003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EC5296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1.2.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</w:t>
            </w:r>
            <w:proofErr w:type="gramStart"/>
            <w:r w:rsidRPr="003A15C2">
              <w:rPr>
                <w:sz w:val="16"/>
                <w:szCs w:val="16"/>
              </w:rPr>
              <w:t>реализации полномочий органов местного самоуправления муниципального района</w:t>
            </w:r>
            <w:proofErr w:type="gramEnd"/>
            <w:r w:rsidRPr="003A15C2">
              <w:rPr>
                <w:sz w:val="16"/>
                <w:szCs w:val="16"/>
              </w:rPr>
              <w:t xml:space="preserve"> по решению вопросов местного значения муниципального района,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1100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1101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1102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EE2913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1.3.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</w:t>
            </w:r>
            <w:r w:rsidRPr="003A15C2">
              <w:rPr>
                <w:sz w:val="16"/>
                <w:szCs w:val="16"/>
              </w:rPr>
              <w:lastRenderedPageBreak/>
              <w:t>значения муниципального района,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1200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B353FE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 xml:space="preserve">1.3.1. по перечню, предусмотренному Федеральным </w:t>
            </w:r>
            <w:hyperlink r:id="rId5" w:history="1">
              <w:r w:rsidRPr="003A15C2">
                <w:rPr>
                  <w:color w:val="0000FF"/>
                  <w:sz w:val="16"/>
                  <w:szCs w:val="16"/>
                </w:rPr>
                <w:t>законом</w:t>
              </w:r>
            </w:hyperlink>
            <w:r w:rsidRPr="003A15C2">
              <w:rPr>
                <w:sz w:val="16"/>
                <w:szCs w:val="16"/>
              </w:rPr>
              <w:t xml:space="preserve"> от 06.10.2003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1201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1202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1203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6E0C4E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1.3.2. по участию в осуществлении государственных полномочий (не переданных в соответствии со </w:t>
            </w:r>
            <w:hyperlink r:id="rId6" w:history="1">
              <w:r w:rsidRPr="003A15C2">
                <w:rPr>
                  <w:color w:val="0000FF"/>
                  <w:sz w:val="16"/>
                  <w:szCs w:val="16"/>
                </w:rPr>
                <w:t>статьей 19</w:t>
              </w:r>
            </w:hyperlink>
            <w:r w:rsidRPr="003A15C2">
              <w:rPr>
                <w:sz w:val="16"/>
                <w:szCs w:val="16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1300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1301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1302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EF4125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1.3.3. по реализации вопросов, не отнесенных к компетенции органов местного самоуправления других муниципальных </w:t>
            </w:r>
            <w:r w:rsidRPr="003A15C2">
              <w:rPr>
                <w:sz w:val="16"/>
                <w:szCs w:val="16"/>
              </w:rPr>
              <w:lastRenderedPageBreak/>
              <w:t>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1400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1401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1402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160566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1500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967C42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1501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1502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1503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B02B75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1.4.2. 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1600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1601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1602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E2246E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1.5.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1.5.1.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1.5.2. по предоставлению субсидий в бюджет субъекта Российской Федерации,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554D6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1.5.3. по предоставлению субвенций в </w:t>
            </w:r>
            <w:r w:rsidRPr="003A15C2">
              <w:rPr>
                <w:sz w:val="16"/>
                <w:szCs w:val="16"/>
              </w:rPr>
              <w:lastRenderedPageBreak/>
              <w:t xml:space="preserve">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</w:t>
            </w:r>
            <w:proofErr w:type="gramStart"/>
            <w:r w:rsidRPr="003A15C2">
              <w:rPr>
                <w:sz w:val="16"/>
                <w:szCs w:val="16"/>
              </w:rPr>
              <w:t>субъекта Российской Федерации органов местного самоуправления муниципального района</w:t>
            </w:r>
            <w:proofErr w:type="gramEnd"/>
            <w:r w:rsidRPr="003A15C2">
              <w:rPr>
                <w:sz w:val="16"/>
                <w:szCs w:val="16"/>
              </w:rPr>
              <w:t xml:space="preserve">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1703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1704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1705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746D99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1.5.4. по предоставлению иных межбюджетных трансфертов,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1800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F70976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1.5.4.1. 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</w:t>
            </w:r>
            <w:r w:rsidRPr="003A15C2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1801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lastRenderedPageBreak/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1802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1803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DD004E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 xml:space="preserve">1.5.4.2. в иных случаях, не связанных с заключением соглашений, предусмотренных в </w:t>
            </w:r>
            <w:hyperlink w:anchor="P1397" w:history="1">
              <w:r w:rsidRPr="003A15C2">
                <w:rPr>
                  <w:color w:val="0000FF"/>
                  <w:sz w:val="16"/>
                  <w:szCs w:val="16"/>
                </w:rPr>
                <w:t>подпункте 1.5.4.1</w:t>
              </w:r>
            </w:hyperlink>
            <w:r w:rsidRPr="003A15C2">
              <w:rPr>
                <w:sz w:val="16"/>
                <w:szCs w:val="16"/>
              </w:rPr>
              <w:t>, всего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1900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6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X</w:t>
            </w: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в том числе:</w:t>
            </w:r>
          </w:p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1901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4211" w:rsidRPr="003A15C2" w:rsidTr="0008160C">
        <w:tc>
          <w:tcPr>
            <w:tcW w:w="508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...</w:t>
            </w:r>
          </w:p>
        </w:tc>
        <w:tc>
          <w:tcPr>
            <w:tcW w:w="183" w:type="pct"/>
            <w:vAlign w:val="center"/>
          </w:tcPr>
          <w:p w:rsidR="005E4211" w:rsidRPr="003A15C2" w:rsidRDefault="005E4211" w:rsidP="00081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3A15C2">
              <w:rPr>
                <w:sz w:val="16"/>
                <w:szCs w:val="16"/>
              </w:rPr>
              <w:t>1902</w:t>
            </w:r>
          </w:p>
        </w:tc>
        <w:tc>
          <w:tcPr>
            <w:tcW w:w="30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5" w:type="pct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:rsidR="005E4211" w:rsidRPr="003A15C2" w:rsidRDefault="005E4211" w:rsidP="0008160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E4211" w:rsidRDefault="005E4211" w:rsidP="003A15C2">
      <w:pPr>
        <w:pStyle w:val="ConsPlusNonformat"/>
        <w:tabs>
          <w:tab w:val="left" w:pos="709"/>
        </w:tabs>
        <w:jc w:val="both"/>
      </w:pPr>
    </w:p>
    <w:p w:rsidR="003A15C2" w:rsidRDefault="003A15C2">
      <w:pPr>
        <w:pStyle w:val="ConsPlusNormal"/>
        <w:jc w:val="both"/>
      </w:pPr>
    </w:p>
    <w:p w:rsidR="003A15C2" w:rsidRDefault="003A15C2">
      <w:pPr>
        <w:pStyle w:val="ConsPlusNonformat"/>
        <w:jc w:val="both"/>
      </w:pPr>
      <w:r>
        <w:t>Руководитель _______________________    ___________   _____________________</w:t>
      </w:r>
    </w:p>
    <w:p w:rsidR="003A15C2" w:rsidRDefault="003A15C2">
      <w:pPr>
        <w:pStyle w:val="ConsPlusNonformat"/>
        <w:jc w:val="both"/>
      </w:pPr>
      <w:r>
        <w:t xml:space="preserve">             (должность руководителя</w:t>
      </w:r>
      <w:r w:rsidR="005E4211">
        <w:t xml:space="preserve">) </w:t>
      </w:r>
      <w:r>
        <w:t xml:space="preserve">   (подпись)    (расшифровка подписи)</w:t>
      </w:r>
    </w:p>
    <w:p w:rsidR="003A15C2" w:rsidRDefault="003A15C2">
      <w:pPr>
        <w:pStyle w:val="ConsPlusNonformat"/>
        <w:jc w:val="both"/>
      </w:pPr>
      <w:r>
        <w:t xml:space="preserve">               </w:t>
      </w:r>
    </w:p>
    <w:p w:rsidR="003A15C2" w:rsidRDefault="003A15C2">
      <w:pPr>
        <w:pStyle w:val="ConsPlusNonformat"/>
        <w:jc w:val="both"/>
      </w:pPr>
    </w:p>
    <w:p w:rsidR="003A15C2" w:rsidRDefault="003A15C2">
      <w:pPr>
        <w:pStyle w:val="ConsPlusNonformat"/>
        <w:jc w:val="both"/>
      </w:pPr>
      <w:r>
        <w:t>Исполнитель ________________ ___________ _____________________ ____________</w:t>
      </w:r>
    </w:p>
    <w:p w:rsidR="003A15C2" w:rsidRDefault="003A15C2">
      <w:pPr>
        <w:pStyle w:val="ConsPlusNonformat"/>
        <w:jc w:val="both"/>
      </w:pPr>
      <w:r>
        <w:t xml:space="preserve">               </w:t>
      </w:r>
      <w:proofErr w:type="gramStart"/>
      <w:r>
        <w:t>(должность)    (подпись)  (расшифровка подписи)  (телефон,</w:t>
      </w:r>
      <w:proofErr w:type="gramEnd"/>
    </w:p>
    <w:p w:rsidR="003A15C2" w:rsidRDefault="003A15C2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e-</w:t>
      </w:r>
      <w:proofErr w:type="spellStart"/>
      <w:r>
        <w:t>mail</w:t>
      </w:r>
      <w:proofErr w:type="spellEnd"/>
      <w:r>
        <w:t>)</w:t>
      </w:r>
      <w:proofErr w:type="gramEnd"/>
    </w:p>
    <w:p w:rsidR="003A15C2" w:rsidRDefault="003A15C2">
      <w:pPr>
        <w:pStyle w:val="ConsPlusNonformat"/>
        <w:jc w:val="both"/>
      </w:pPr>
    </w:p>
    <w:p w:rsidR="00143C39" w:rsidRDefault="003A15C2" w:rsidP="008A3943">
      <w:pPr>
        <w:pStyle w:val="ConsPlusNonformat"/>
        <w:jc w:val="both"/>
      </w:pPr>
      <w:r>
        <w:t>"__" __________ 20__ г.</w:t>
      </w:r>
    </w:p>
    <w:sectPr w:rsidR="00143C39" w:rsidSect="008A3943">
      <w:pgSz w:w="16840" w:h="11907" w:orient="landscape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C2"/>
    <w:rsid w:val="00054EA6"/>
    <w:rsid w:val="00143C39"/>
    <w:rsid w:val="003A15C2"/>
    <w:rsid w:val="005E4211"/>
    <w:rsid w:val="008A3943"/>
    <w:rsid w:val="00A24660"/>
    <w:rsid w:val="00A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5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A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5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A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ABBF43D4204B390B0ADAA84EDBF2F81E97234EA77598D6988DA710B15AC22607F21CD38013139v4j0I" TargetMode="External"/><Relationship Id="rId5" Type="http://schemas.openxmlformats.org/officeDocument/2006/relationships/hyperlink" Target="consultantplus://offline/ref=C66ABBF43D4204B390B0ADAA84EDBF2F81E97234EA77598D6988DA710Bv1j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Ольга Владимировна</dc:creator>
  <cp:lastModifiedBy>Харьковская Анна Васильевна</cp:lastModifiedBy>
  <cp:revision>5</cp:revision>
  <cp:lastPrinted>2016-08-29T04:06:00Z</cp:lastPrinted>
  <dcterms:created xsi:type="dcterms:W3CDTF">2016-08-18T08:35:00Z</dcterms:created>
  <dcterms:modified xsi:type="dcterms:W3CDTF">2016-08-29T04:06:00Z</dcterms:modified>
</cp:coreProperties>
</file>