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7F" w:rsidRPr="00A04380" w:rsidRDefault="00C6337F" w:rsidP="00A04380">
      <w:pPr>
        <w:pStyle w:val="a3"/>
        <w:numPr>
          <w:ilvl w:val="0"/>
          <w:numId w:val="1"/>
        </w:numPr>
        <w:spacing w:after="0" w:line="240" w:lineRule="atLeast"/>
        <w:jc w:val="both"/>
        <w:outlineLvl w:val="1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380"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разрешения, переоформление разрешения, выдача дубликата разрешения и признание разрешения недействующим на осуществление деятельности по перевозке пассажиров и багажа легковым такси на территории Московской области</w:t>
      </w:r>
      <w:r w:rsidR="002C5D1B" w:rsidRPr="00A04380"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142" w:rsidRPr="00A04380" w:rsidRDefault="00A04380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37F" w:rsidRPr="00A04380" w:rsidRDefault="00C6337F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bCs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Выдача разрешений на ввод объектов капитального строительства в эксплуатацию на территории Московской области (за исключением объектов индивидуального жилищного строительства, объектов, относящихся к полномочиям органов исполнительной власти и организаций, наделенных специальной компетенцией)</w:t>
      </w:r>
      <w:r w:rsidR="002C5D1B" w:rsidRPr="00A04380">
        <w:rPr>
          <w:rStyle w:val="g-font-reduce--line"/>
          <w:b w:val="0"/>
          <w:bCs w:val="0"/>
          <w:sz w:val="24"/>
          <w:szCs w:val="24"/>
        </w:rPr>
        <w:t>.</w:t>
      </w:r>
    </w:p>
    <w:p w:rsidR="00C6337F" w:rsidRPr="00A04380" w:rsidRDefault="00C6337F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37F" w:rsidRPr="00A04380" w:rsidRDefault="00C6337F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bCs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Выдача (продление) разрешений на строительство объектов капитального строительства на территории Московской области (за исключением объектов индивидуального жилищного строительства, объектов, относящихся к полномочиям органов исполнительной власти и организаций, наделенных специальной компетенцией)</w:t>
      </w:r>
      <w:r w:rsidR="002C5D1B" w:rsidRPr="00A04380">
        <w:rPr>
          <w:rStyle w:val="g-font-reduce--line"/>
          <w:b w:val="0"/>
          <w:bCs w:val="0"/>
          <w:sz w:val="24"/>
          <w:szCs w:val="24"/>
        </w:rPr>
        <w:t>.</w:t>
      </w:r>
    </w:p>
    <w:p w:rsidR="00C6337F" w:rsidRPr="00A04380" w:rsidRDefault="00C6337F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37F" w:rsidRPr="00A04380" w:rsidRDefault="00C6337F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bCs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Выдача Технических Условий, дубликатов Технических условий, заключение Договоров подключения (технологического присоединения) к сетям теплоснабжения, холодного и горячего водоснабжения, водоотведения, электроснабжения и газоснабжения в Московской области и мониторинг их исполнения. Выдача акта о готовности внутриплощадочных и внутридомовых сетей и оборудования, подключаемого объекта капитального строительства к подаче тепловой энергии и теплоносителя, акта о подключении объекта, акта о разграничении балансовой принадлежности.</w:t>
      </w:r>
    </w:p>
    <w:p w:rsidR="00C6337F" w:rsidRPr="00A04380" w:rsidRDefault="00C6337F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37F" w:rsidRPr="00A04380" w:rsidRDefault="00C6337F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bCs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«Обеспечение подготовки и выдача свидетельств о согласовании архитектурно-градостроительного облика объектов капитального строительства на территории Московской области»</w:t>
      </w:r>
      <w:r w:rsidR="002C5D1B" w:rsidRPr="00A04380">
        <w:rPr>
          <w:rStyle w:val="g-font-reduce--line"/>
          <w:b w:val="0"/>
          <w:bCs w:val="0"/>
          <w:sz w:val="24"/>
          <w:szCs w:val="24"/>
        </w:rPr>
        <w:t>.</w:t>
      </w:r>
    </w:p>
    <w:p w:rsidR="00C6337F" w:rsidRPr="00A04380" w:rsidRDefault="00C6337F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37F" w:rsidRPr="00A04380" w:rsidRDefault="00C6337F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bCs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Присвоение адреса объекту адресации и аннулирование такого адреса</w:t>
      </w:r>
      <w:r w:rsidR="002C5D1B" w:rsidRPr="00A04380">
        <w:rPr>
          <w:rStyle w:val="g-font-reduce--line"/>
          <w:b w:val="0"/>
          <w:bCs w:val="0"/>
          <w:sz w:val="24"/>
          <w:szCs w:val="24"/>
        </w:rPr>
        <w:t>.</w:t>
      </w:r>
    </w:p>
    <w:p w:rsidR="00C6337F" w:rsidRPr="00A04380" w:rsidRDefault="00C6337F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37F" w:rsidRPr="00A04380" w:rsidRDefault="00C6337F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bCs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Осуществление на территории Московской области государственного строительного надзора</w:t>
      </w:r>
      <w:r w:rsidR="002C5D1B" w:rsidRPr="00A04380">
        <w:rPr>
          <w:rStyle w:val="g-font-reduce--line"/>
          <w:b w:val="0"/>
          <w:bCs w:val="0"/>
          <w:sz w:val="24"/>
          <w:szCs w:val="24"/>
        </w:rPr>
        <w:t xml:space="preserve">. </w:t>
      </w:r>
    </w:p>
    <w:p w:rsidR="002C5D1B" w:rsidRPr="00A04380" w:rsidRDefault="002C5D1B" w:rsidP="00A04380">
      <w:pPr>
        <w:pStyle w:val="2"/>
        <w:spacing w:before="0" w:beforeAutospacing="0" w:after="0" w:afterAutospacing="0" w:line="240" w:lineRule="atLeast"/>
        <w:jc w:val="both"/>
        <w:rPr>
          <w:rStyle w:val="g-font-reduce--line"/>
          <w:b w:val="0"/>
          <w:bCs w:val="0"/>
          <w:sz w:val="24"/>
          <w:szCs w:val="24"/>
        </w:rPr>
      </w:pPr>
    </w:p>
    <w:p w:rsidR="00C6337F" w:rsidRPr="00A04380" w:rsidRDefault="00C6337F" w:rsidP="00A0438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380"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  <w:t>Подача извещения о начале строительства</w:t>
      </w:r>
      <w:r w:rsidR="002C5D1B" w:rsidRPr="00A04380"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5D1B" w:rsidRPr="00A04380" w:rsidRDefault="002C5D1B" w:rsidP="00A04380">
      <w:pPr>
        <w:shd w:val="clear" w:color="auto" w:fill="FFFFFF"/>
        <w:spacing w:after="0" w:line="240" w:lineRule="auto"/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37F" w:rsidRPr="00A04380" w:rsidRDefault="00C6337F" w:rsidP="00A0438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380"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  <w:t>Подача извещения об окончании строительства</w:t>
      </w:r>
      <w:r w:rsidR="002C5D1B" w:rsidRPr="00A04380"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5D1B" w:rsidRPr="00A04380" w:rsidRDefault="002C5D1B" w:rsidP="00A04380">
      <w:pPr>
        <w:shd w:val="clear" w:color="auto" w:fill="FFFFFF"/>
        <w:spacing w:after="0" w:line="240" w:lineRule="auto"/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37F" w:rsidRPr="00A04380" w:rsidRDefault="00C6337F" w:rsidP="00A0438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380"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  <w:t>Подача заявления на выдачу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</w:t>
      </w:r>
      <w:r w:rsidR="002C5D1B" w:rsidRPr="00A04380"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5D1B" w:rsidRPr="00A04380" w:rsidRDefault="002C5D1B" w:rsidP="00A04380">
      <w:pPr>
        <w:shd w:val="clear" w:color="auto" w:fill="FFFFFF"/>
        <w:spacing w:after="0" w:line="240" w:lineRule="auto"/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37F" w:rsidRPr="00A04380" w:rsidRDefault="00C6337F" w:rsidP="00A0438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380"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  <w:t>Подача извещения об окончании этапа работ</w:t>
      </w:r>
      <w:r w:rsidR="002C5D1B" w:rsidRPr="00A04380"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5D1B" w:rsidRPr="00A04380" w:rsidRDefault="002C5D1B" w:rsidP="00A04380">
      <w:pPr>
        <w:shd w:val="clear" w:color="auto" w:fill="FFFFFF"/>
        <w:spacing w:after="0" w:line="240" w:lineRule="auto"/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37F" w:rsidRPr="00A04380" w:rsidRDefault="00C6337F" w:rsidP="00A0438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380"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  <w:t>Подача извещения об изменении сроков окончания работ или этапов работ</w:t>
      </w:r>
      <w:r w:rsidR="002C5D1B" w:rsidRPr="00A04380"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5D1B" w:rsidRPr="00A04380" w:rsidRDefault="002C5D1B" w:rsidP="00A04380">
      <w:pPr>
        <w:shd w:val="clear" w:color="auto" w:fill="FFFFFF"/>
        <w:spacing w:after="0" w:line="240" w:lineRule="auto"/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37F" w:rsidRPr="00A04380" w:rsidRDefault="00C6337F" w:rsidP="00A0438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380"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  <w:t>Подача извещения об устранении нарушений</w:t>
      </w:r>
      <w:r w:rsidR="002C5D1B" w:rsidRPr="00A04380"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5D1B" w:rsidRPr="00A04380" w:rsidRDefault="002C5D1B" w:rsidP="00A04380">
      <w:pPr>
        <w:shd w:val="clear" w:color="auto" w:fill="FFFFFF"/>
        <w:spacing w:after="0" w:line="240" w:lineRule="auto"/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D1B" w:rsidRPr="00A04380" w:rsidRDefault="00C6337F" w:rsidP="00A0438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380"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Подача уведомления о приостановке строительства.</w:t>
      </w:r>
    </w:p>
    <w:p w:rsidR="002C5D1B" w:rsidRPr="00A04380" w:rsidRDefault="002C5D1B" w:rsidP="00A04380">
      <w:pPr>
        <w:pStyle w:val="a3"/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D1B" w:rsidRPr="00A04380" w:rsidRDefault="002C5D1B" w:rsidP="00A04380">
      <w:pPr>
        <w:shd w:val="clear" w:color="auto" w:fill="FFFFFF"/>
        <w:spacing w:after="0" w:line="240" w:lineRule="auto"/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37F" w:rsidRPr="00A04380" w:rsidRDefault="00C6337F" w:rsidP="00A0438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380"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  <w:t>Подача решения о консервации объекта строительства, реконструкции</w:t>
      </w:r>
      <w:r w:rsidR="002C5D1B" w:rsidRPr="00A04380"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5D1B" w:rsidRPr="00A04380" w:rsidRDefault="002C5D1B" w:rsidP="00A04380">
      <w:pPr>
        <w:pStyle w:val="a3"/>
        <w:shd w:val="clear" w:color="auto" w:fill="FFFFFF"/>
        <w:spacing w:after="0" w:line="240" w:lineRule="auto"/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37F" w:rsidRPr="00A04380" w:rsidRDefault="00C6337F" w:rsidP="00A0438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380"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  <w:t>Подача сопроводительного заявления к технической документации по консервации объекта</w:t>
      </w:r>
      <w:r w:rsidR="002C5D1B" w:rsidRPr="00A04380"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5D1B" w:rsidRPr="00A04380" w:rsidRDefault="002C5D1B" w:rsidP="00A04380">
      <w:pPr>
        <w:shd w:val="clear" w:color="auto" w:fill="FFFFFF"/>
        <w:spacing w:after="0" w:line="240" w:lineRule="auto"/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37F" w:rsidRPr="00A04380" w:rsidRDefault="00C6337F" w:rsidP="00A0438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380"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  <w:t>Подача уведомления о возобновлении строительства, реконструкции объекта капитального строительства</w:t>
      </w:r>
      <w:r w:rsidR="002C5D1B" w:rsidRPr="00A04380"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5D1B" w:rsidRPr="00A04380" w:rsidRDefault="002C5D1B" w:rsidP="00A04380">
      <w:pPr>
        <w:shd w:val="clear" w:color="auto" w:fill="FFFFFF"/>
        <w:spacing w:after="0" w:line="240" w:lineRule="auto"/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37F" w:rsidRPr="00A04380" w:rsidRDefault="00C6337F" w:rsidP="00A0438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380"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  <w:t>Подача уведомления о представлении недостающей документации, обнаруженной в ходе проведения проверки объекта капитального строительства (реконструкции)</w:t>
      </w:r>
      <w:r w:rsidR="002C5D1B" w:rsidRPr="00A04380"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5D1B" w:rsidRPr="00A04380" w:rsidRDefault="002C5D1B" w:rsidP="00A04380">
      <w:pPr>
        <w:shd w:val="clear" w:color="auto" w:fill="FFFFFF"/>
        <w:spacing w:after="0" w:line="240" w:lineRule="auto"/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37F" w:rsidRPr="00A04380" w:rsidRDefault="00C6337F" w:rsidP="00A0438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380"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  <w:t>Подача информационного письма</w:t>
      </w:r>
      <w:r w:rsidR="002C5D1B" w:rsidRPr="00A04380"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337F" w:rsidRPr="00A04380" w:rsidRDefault="00C6337F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37F" w:rsidRPr="00A04380" w:rsidRDefault="00C6337F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bCs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Прием, регистрация и размещение документов в государственной информационной системе обеспечения градостроительной деятельности Московской области</w:t>
      </w:r>
      <w:r w:rsidR="002C5D1B" w:rsidRPr="00A04380">
        <w:rPr>
          <w:rStyle w:val="g-font-reduce--line"/>
          <w:b w:val="0"/>
          <w:bCs w:val="0"/>
          <w:sz w:val="24"/>
          <w:szCs w:val="24"/>
        </w:rPr>
        <w:t>.</w:t>
      </w:r>
    </w:p>
    <w:p w:rsidR="00C6337F" w:rsidRPr="00A04380" w:rsidRDefault="00C6337F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1C8" w:rsidRPr="00A04380" w:rsidRDefault="006A61C8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bCs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Подготовка и регистрация градостроительных планов земельных участков при осуществлении строительства, реконструкции объектов индивидуального жилищного строительства на территории муниципального образования Московской области</w:t>
      </w:r>
      <w:r w:rsidR="002C5D1B" w:rsidRPr="00A04380">
        <w:rPr>
          <w:rStyle w:val="g-font-reduce--line"/>
          <w:b w:val="0"/>
          <w:bCs w:val="0"/>
          <w:sz w:val="24"/>
          <w:szCs w:val="24"/>
        </w:rPr>
        <w:t>.</w:t>
      </w:r>
    </w:p>
    <w:p w:rsidR="00C6337F" w:rsidRPr="00A04380" w:rsidRDefault="00C6337F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1C8" w:rsidRPr="00A04380" w:rsidRDefault="006A61C8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bCs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Информирование о положении на рынке труда в Московской области</w:t>
      </w:r>
      <w:r w:rsidR="002C5D1B" w:rsidRPr="00A04380">
        <w:rPr>
          <w:rStyle w:val="g-font-reduce--line"/>
          <w:b w:val="0"/>
          <w:bCs w:val="0"/>
          <w:sz w:val="24"/>
          <w:szCs w:val="24"/>
        </w:rPr>
        <w:t>.</w:t>
      </w:r>
    </w:p>
    <w:p w:rsidR="006A61C8" w:rsidRPr="00A04380" w:rsidRDefault="006A61C8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1C8" w:rsidRPr="00A04380" w:rsidRDefault="006A61C8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bCs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Выдача ордера на право производства земляных работ на территории Московской области</w:t>
      </w:r>
      <w:r w:rsidR="002C5D1B" w:rsidRPr="00A04380">
        <w:rPr>
          <w:rStyle w:val="g-font-reduce--line"/>
          <w:b w:val="0"/>
          <w:bCs w:val="0"/>
          <w:sz w:val="24"/>
          <w:szCs w:val="24"/>
        </w:rPr>
        <w:t>.</w:t>
      </w:r>
    </w:p>
    <w:p w:rsidR="006A61C8" w:rsidRPr="00A04380" w:rsidRDefault="006A61C8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1C8" w:rsidRPr="00A04380" w:rsidRDefault="006A61C8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Государственная услуга по выдаче (продлению) разрешений на строительство объектов индивидуального жилищного строительства на территории Московской области</w:t>
      </w:r>
      <w:r w:rsidR="002C5D1B" w:rsidRPr="00A04380">
        <w:rPr>
          <w:rStyle w:val="g-font-reduce--line"/>
          <w:b w:val="0"/>
          <w:bCs w:val="0"/>
          <w:sz w:val="24"/>
          <w:szCs w:val="24"/>
        </w:rPr>
        <w:t xml:space="preserve">. </w:t>
      </w:r>
    </w:p>
    <w:p w:rsidR="006A61C8" w:rsidRPr="00A04380" w:rsidRDefault="006A61C8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1C8" w:rsidRPr="00A04380" w:rsidRDefault="006A61C8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Государственная регистрация прав на недвижимое имущество и сделок с ним</w:t>
      </w:r>
      <w:r w:rsidR="002C5D1B" w:rsidRPr="00A04380">
        <w:rPr>
          <w:rStyle w:val="g-font-reduce--line"/>
          <w:b w:val="0"/>
          <w:bCs w:val="0"/>
          <w:sz w:val="24"/>
          <w:szCs w:val="24"/>
        </w:rPr>
        <w:t xml:space="preserve">. </w:t>
      </w:r>
    </w:p>
    <w:p w:rsidR="006A61C8" w:rsidRPr="00A04380" w:rsidRDefault="006A61C8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1C8" w:rsidRPr="00A04380" w:rsidRDefault="002C5D1B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 xml:space="preserve"> </w:t>
      </w:r>
      <w:r w:rsidR="006A61C8" w:rsidRPr="00A04380">
        <w:rPr>
          <w:rStyle w:val="g-font-reduce--line"/>
          <w:b w:val="0"/>
          <w:bCs w:val="0"/>
          <w:sz w:val="24"/>
          <w:szCs w:val="24"/>
        </w:rPr>
        <w:t>Предоставление сведений, содержащихся в Едином государственном реестре прав на недвижимое имущество и сделок с ним</w:t>
      </w:r>
      <w:r w:rsidRPr="00A04380">
        <w:rPr>
          <w:rStyle w:val="g-font-reduce--line"/>
          <w:b w:val="0"/>
          <w:bCs w:val="0"/>
          <w:sz w:val="24"/>
          <w:szCs w:val="24"/>
        </w:rPr>
        <w:t>.</w:t>
      </w:r>
    </w:p>
    <w:p w:rsidR="006A61C8" w:rsidRPr="00A04380" w:rsidRDefault="006A61C8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1C8" w:rsidRPr="00A04380" w:rsidRDefault="006A61C8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Выдача разрешения 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</w:t>
      </w:r>
      <w:r w:rsidR="002C5D1B" w:rsidRPr="00A04380">
        <w:rPr>
          <w:rStyle w:val="g-font-reduce--line"/>
          <w:b w:val="0"/>
          <w:bCs w:val="0"/>
          <w:sz w:val="24"/>
          <w:szCs w:val="24"/>
        </w:rPr>
        <w:t>.</w:t>
      </w:r>
    </w:p>
    <w:p w:rsidR="006A61C8" w:rsidRPr="00A04380" w:rsidRDefault="006A61C8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1C8" w:rsidRPr="00A04380" w:rsidRDefault="006A61C8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Подготовка и регистрация градостроительных планов земельных участков (за исключением объектов индивидуального жилищного строительства) в Московской области</w:t>
      </w:r>
      <w:r w:rsidR="002C5D1B" w:rsidRPr="00A04380">
        <w:rPr>
          <w:rStyle w:val="g-font-reduce--line"/>
          <w:b w:val="0"/>
          <w:bCs w:val="0"/>
          <w:sz w:val="24"/>
          <w:szCs w:val="24"/>
        </w:rPr>
        <w:t>.</w:t>
      </w:r>
    </w:p>
    <w:p w:rsidR="006A61C8" w:rsidRPr="00A04380" w:rsidRDefault="006A61C8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1C8" w:rsidRPr="00A04380" w:rsidRDefault="006A61C8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lastRenderedPageBreak/>
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регионального или межмуниципального значения Московской области</w:t>
      </w:r>
      <w:r w:rsidR="002C5D1B" w:rsidRPr="00A04380">
        <w:rPr>
          <w:rStyle w:val="g-font-reduce--line"/>
          <w:b w:val="0"/>
          <w:bCs w:val="0"/>
          <w:sz w:val="24"/>
          <w:szCs w:val="24"/>
        </w:rPr>
        <w:t>.</w:t>
      </w:r>
    </w:p>
    <w:p w:rsidR="006A61C8" w:rsidRPr="00A04380" w:rsidRDefault="006A61C8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1C8" w:rsidRPr="00A04380" w:rsidRDefault="006A61C8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Принятие решения об изменении, установлении, установлении соответствия вида разрешенного использования земельных участков</w:t>
      </w:r>
      <w:r w:rsidR="002C5D1B" w:rsidRPr="00A04380">
        <w:rPr>
          <w:rStyle w:val="g-font-reduce--line"/>
          <w:b w:val="0"/>
          <w:bCs w:val="0"/>
          <w:sz w:val="24"/>
          <w:szCs w:val="24"/>
        </w:rPr>
        <w:t>.</w:t>
      </w:r>
    </w:p>
    <w:p w:rsidR="006A61C8" w:rsidRPr="00A04380" w:rsidRDefault="006A61C8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1C8" w:rsidRPr="00A04380" w:rsidRDefault="006A61C8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Принятие решения об изменении, установлении, установлении соответствия вида разрешенного использования земельных участков</w:t>
      </w:r>
      <w:r w:rsidR="002C5D1B" w:rsidRPr="00A04380">
        <w:rPr>
          <w:rStyle w:val="g-font-reduce--line"/>
          <w:b w:val="0"/>
          <w:bCs w:val="0"/>
          <w:sz w:val="24"/>
          <w:szCs w:val="24"/>
        </w:rPr>
        <w:t>.</w:t>
      </w:r>
    </w:p>
    <w:p w:rsidR="006A61C8" w:rsidRPr="00A04380" w:rsidRDefault="006A61C8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1C8" w:rsidRPr="00A04380" w:rsidRDefault="006A61C8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Регистрация тракторов, самоходных дорожно-строительных и иных машин и прицепов к ним, а также выдача на них государственных регистрационных знаков (кроме машин Вооруженных Сил и других войск Российской Федерации)</w:t>
      </w:r>
      <w:r w:rsidR="002C5D1B" w:rsidRPr="00A04380">
        <w:rPr>
          <w:rStyle w:val="g-font-reduce--line"/>
          <w:b w:val="0"/>
          <w:bCs w:val="0"/>
          <w:sz w:val="24"/>
          <w:szCs w:val="24"/>
        </w:rPr>
        <w:t>.</w:t>
      </w:r>
    </w:p>
    <w:p w:rsidR="006A61C8" w:rsidRPr="00A04380" w:rsidRDefault="006A61C8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1C8" w:rsidRPr="00A04380" w:rsidRDefault="006A61C8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Предварительное согласование предоставления земельных участков, государственная собственность на которые не разграничена</w:t>
      </w:r>
      <w:r w:rsidR="002C5D1B" w:rsidRPr="00A04380">
        <w:rPr>
          <w:rStyle w:val="g-font-reduce--line"/>
          <w:b w:val="0"/>
          <w:bCs w:val="0"/>
          <w:sz w:val="24"/>
          <w:szCs w:val="24"/>
        </w:rPr>
        <w:t>.</w:t>
      </w:r>
    </w:p>
    <w:p w:rsidR="006A61C8" w:rsidRPr="00A04380" w:rsidRDefault="006A61C8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1C8" w:rsidRPr="00A04380" w:rsidRDefault="006A61C8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Государственная экспертиза проектной документации и (или) результатов инженерных изысканий</w:t>
      </w:r>
      <w:r w:rsidR="002C5D1B" w:rsidRPr="00A04380">
        <w:rPr>
          <w:rStyle w:val="g-font-reduce--line"/>
          <w:b w:val="0"/>
          <w:bCs w:val="0"/>
          <w:sz w:val="24"/>
          <w:szCs w:val="24"/>
        </w:rPr>
        <w:t>.</w:t>
      </w:r>
    </w:p>
    <w:p w:rsidR="006A61C8" w:rsidRPr="00A04380" w:rsidRDefault="006A61C8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1C8" w:rsidRPr="00A04380" w:rsidRDefault="006A61C8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</w:r>
      <w:r w:rsidR="002C5D1B" w:rsidRPr="00A04380">
        <w:rPr>
          <w:rStyle w:val="g-font-reduce--line"/>
          <w:b w:val="0"/>
          <w:bCs w:val="0"/>
          <w:sz w:val="24"/>
          <w:szCs w:val="24"/>
        </w:rPr>
        <w:t>.</w:t>
      </w:r>
    </w:p>
    <w:p w:rsidR="006A61C8" w:rsidRPr="00A04380" w:rsidRDefault="006A61C8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1C8" w:rsidRPr="00A04380" w:rsidRDefault="006A61C8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</w:t>
      </w:r>
      <w:r w:rsidR="002C5D1B" w:rsidRPr="00A04380">
        <w:rPr>
          <w:rStyle w:val="g-font-reduce--line"/>
          <w:b w:val="0"/>
          <w:bCs w:val="0"/>
          <w:sz w:val="24"/>
          <w:szCs w:val="24"/>
        </w:rPr>
        <w:t xml:space="preserve">. </w:t>
      </w:r>
    </w:p>
    <w:p w:rsidR="006A61C8" w:rsidRPr="00A04380" w:rsidRDefault="006A61C8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1C8" w:rsidRPr="00A04380" w:rsidRDefault="006A61C8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О переводе земель (об отнесении земель), находящихся в частной собственности, в случаях, установленных действующим законодательством, из одной категории в другую (к определенной категории)</w:t>
      </w:r>
      <w:r w:rsidR="002C5D1B" w:rsidRPr="00A04380">
        <w:rPr>
          <w:rStyle w:val="g-font-reduce--line"/>
          <w:b w:val="0"/>
          <w:bCs w:val="0"/>
          <w:sz w:val="24"/>
          <w:szCs w:val="24"/>
        </w:rPr>
        <w:t>.</w:t>
      </w:r>
    </w:p>
    <w:p w:rsidR="006A61C8" w:rsidRPr="00A04380" w:rsidRDefault="006A61C8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1C8" w:rsidRPr="00A04380" w:rsidRDefault="006A61C8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Градостроительная проработка инвестиционного проекта</w:t>
      </w:r>
      <w:r w:rsidR="002C5D1B" w:rsidRPr="00A04380">
        <w:rPr>
          <w:rStyle w:val="g-font-reduce--line"/>
          <w:b w:val="0"/>
          <w:bCs w:val="0"/>
          <w:sz w:val="24"/>
          <w:szCs w:val="24"/>
        </w:rPr>
        <w:t>.</w:t>
      </w:r>
    </w:p>
    <w:p w:rsidR="006A61C8" w:rsidRPr="00A04380" w:rsidRDefault="006A61C8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1C8" w:rsidRPr="00A04380" w:rsidRDefault="006A61C8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Порядок принятия решения об утверждении проекта планировки территории и проекта межевания территории в Московской области</w:t>
      </w:r>
      <w:r w:rsidR="002C5D1B" w:rsidRPr="00A04380">
        <w:rPr>
          <w:rStyle w:val="g-font-reduce--line"/>
          <w:b w:val="0"/>
          <w:bCs w:val="0"/>
          <w:sz w:val="24"/>
          <w:szCs w:val="24"/>
        </w:rPr>
        <w:t>.</w:t>
      </w:r>
    </w:p>
    <w:p w:rsidR="006A61C8" w:rsidRPr="00A04380" w:rsidRDefault="006A61C8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1C8" w:rsidRPr="00A04380" w:rsidRDefault="006A61C8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Порядок принятия решения о подготовке проекта планировки территории и проекта межевания территории в Московской области на основании предложений физических или юридических лиц</w:t>
      </w:r>
      <w:r w:rsidR="002C5D1B" w:rsidRPr="00A04380">
        <w:rPr>
          <w:rStyle w:val="g-font-reduce--line"/>
          <w:b w:val="0"/>
          <w:bCs w:val="0"/>
          <w:sz w:val="24"/>
          <w:szCs w:val="24"/>
        </w:rPr>
        <w:t xml:space="preserve">. </w:t>
      </w:r>
    </w:p>
    <w:p w:rsidR="006A61C8" w:rsidRPr="00A04380" w:rsidRDefault="006A61C8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1C8" w:rsidRPr="00A04380" w:rsidRDefault="006A61C8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Предоставление земельных участков, государственная собственность на которые не разграничена, в постоянное (бессрочное) пользование</w:t>
      </w:r>
      <w:r w:rsidR="002C5D1B" w:rsidRPr="00A04380">
        <w:rPr>
          <w:rStyle w:val="g-font-reduce--line"/>
          <w:b w:val="0"/>
          <w:bCs w:val="0"/>
          <w:sz w:val="24"/>
          <w:szCs w:val="24"/>
        </w:rPr>
        <w:t>.</w:t>
      </w:r>
    </w:p>
    <w:p w:rsidR="006A61C8" w:rsidRPr="00A04380" w:rsidRDefault="006A61C8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1C8" w:rsidRPr="00A04380" w:rsidRDefault="006A61C8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Внесение в Реестр действующих пропусков, предоставляющих право на въезд и передвижение по Московской кольцевой автомобильной дороге грузового автотранспорта разрешенной максимальной массой более 12 тонн, сведений об оформленных пропусках</w:t>
      </w:r>
      <w:r w:rsidR="002C5D1B" w:rsidRPr="00A04380">
        <w:rPr>
          <w:rStyle w:val="g-font-reduce--line"/>
          <w:b w:val="0"/>
          <w:bCs w:val="0"/>
          <w:sz w:val="24"/>
          <w:szCs w:val="24"/>
        </w:rPr>
        <w:t xml:space="preserve">. </w:t>
      </w:r>
    </w:p>
    <w:p w:rsidR="006A61C8" w:rsidRPr="00A04380" w:rsidRDefault="006A61C8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1C8" w:rsidRPr="00A04380" w:rsidRDefault="006A61C8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Согласование переустройства и (или) перепланировки жилого помещения</w:t>
      </w:r>
      <w:r w:rsidR="002C5D1B" w:rsidRPr="00A04380">
        <w:rPr>
          <w:rStyle w:val="g-font-reduce--line"/>
          <w:b w:val="0"/>
          <w:bCs w:val="0"/>
          <w:sz w:val="24"/>
          <w:szCs w:val="24"/>
        </w:rPr>
        <w:t>.</w:t>
      </w:r>
    </w:p>
    <w:p w:rsidR="006A61C8" w:rsidRPr="00A04380" w:rsidRDefault="006A61C8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1C8" w:rsidRPr="00A04380" w:rsidRDefault="006A61C8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Предоставление земельных участков, государственная собственность на которые не разграничена, в безвозмездное пользование</w:t>
      </w:r>
      <w:r w:rsidR="002C5D1B" w:rsidRPr="00A04380">
        <w:rPr>
          <w:rStyle w:val="g-font-reduce--line"/>
          <w:b w:val="0"/>
          <w:bCs w:val="0"/>
          <w:sz w:val="24"/>
          <w:szCs w:val="24"/>
        </w:rPr>
        <w:t>.</w:t>
      </w:r>
    </w:p>
    <w:p w:rsidR="006A61C8" w:rsidRPr="00A04380" w:rsidRDefault="006A61C8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1C8" w:rsidRPr="00A04380" w:rsidRDefault="006A61C8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Выдача архивных справок, архивных выписок, архивных копий и информационных писем по вопросам, затрагивающим права и законные интересы заявителя</w:t>
      </w:r>
      <w:r w:rsidR="002C5D1B" w:rsidRPr="00A04380">
        <w:rPr>
          <w:rStyle w:val="g-font-reduce--line"/>
          <w:b w:val="0"/>
          <w:bCs w:val="0"/>
          <w:sz w:val="24"/>
          <w:szCs w:val="24"/>
        </w:rPr>
        <w:t>.</w:t>
      </w:r>
    </w:p>
    <w:p w:rsidR="006A61C8" w:rsidRPr="00A04380" w:rsidRDefault="006A61C8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3AB" w:rsidRPr="00A04380" w:rsidRDefault="00E403AB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Выдача разрешения на вырубку зеленых насаждений – порубочного билета на территории Московской области</w:t>
      </w:r>
      <w:r w:rsidR="002C5D1B" w:rsidRPr="00A04380">
        <w:rPr>
          <w:rStyle w:val="g-font-reduce--line"/>
          <w:b w:val="0"/>
          <w:bCs w:val="0"/>
          <w:sz w:val="24"/>
          <w:szCs w:val="24"/>
        </w:rPr>
        <w:t>.</w:t>
      </w:r>
    </w:p>
    <w:p w:rsidR="006A61C8" w:rsidRPr="00A04380" w:rsidRDefault="006A61C8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3AB" w:rsidRPr="00A04380" w:rsidRDefault="00E403AB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Регистрация специалистов в области ветеринарии, занимающихся предпринимательской деятельностью на территории Московской области.</w:t>
      </w:r>
    </w:p>
    <w:p w:rsidR="00E403AB" w:rsidRPr="00A04380" w:rsidRDefault="00E403AB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3AB" w:rsidRPr="00A04380" w:rsidRDefault="00E403AB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Предоставление земельных участков, государственная собственность на которые не разграничена, в собственность бесплатно</w:t>
      </w:r>
      <w:r w:rsidR="002C5D1B" w:rsidRPr="00A04380">
        <w:rPr>
          <w:rStyle w:val="g-font-reduce--line"/>
          <w:b w:val="0"/>
          <w:bCs w:val="0"/>
          <w:sz w:val="24"/>
          <w:szCs w:val="24"/>
        </w:rPr>
        <w:t>.</w:t>
      </w:r>
    </w:p>
    <w:p w:rsidR="00E403AB" w:rsidRPr="00A04380" w:rsidRDefault="00E403AB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3AB" w:rsidRPr="00A04380" w:rsidRDefault="00E403AB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Выдача разрешений на выброс вредных (загрязняющих) веществ (за исключением радиоактивных веществ) в атмосферный воздух стационарными источниками, находящимися на объектах хозяйственной и иной деятельности, не подлежащих федеральному государственному экологическому надзору</w:t>
      </w:r>
      <w:r w:rsidR="002C5D1B" w:rsidRPr="00A04380">
        <w:rPr>
          <w:rStyle w:val="g-font-reduce--line"/>
          <w:b w:val="0"/>
          <w:bCs w:val="0"/>
          <w:sz w:val="24"/>
          <w:szCs w:val="24"/>
        </w:rPr>
        <w:t>.</w:t>
      </w:r>
    </w:p>
    <w:p w:rsidR="00E403AB" w:rsidRPr="00A04380" w:rsidRDefault="00E403AB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3AB" w:rsidRPr="00A04380" w:rsidRDefault="00E403AB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 не разграничена</w:t>
      </w:r>
      <w:r w:rsidR="002C5D1B" w:rsidRPr="00A04380">
        <w:rPr>
          <w:rStyle w:val="g-font-reduce--line"/>
          <w:b w:val="0"/>
          <w:bCs w:val="0"/>
          <w:sz w:val="24"/>
          <w:szCs w:val="24"/>
        </w:rPr>
        <w:t xml:space="preserve">. </w:t>
      </w:r>
    </w:p>
    <w:p w:rsidR="00E403AB" w:rsidRPr="00A04380" w:rsidRDefault="00E403AB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3AB" w:rsidRPr="00A04380" w:rsidRDefault="00E403AB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Предоставление сведений, содержащихся в государственной информационной системе обеспечения градостроительной деятельности Московской области</w:t>
      </w:r>
      <w:r w:rsidR="002C5D1B" w:rsidRPr="00A04380">
        <w:rPr>
          <w:rStyle w:val="g-font-reduce--line"/>
          <w:b w:val="0"/>
          <w:bCs w:val="0"/>
          <w:sz w:val="24"/>
          <w:szCs w:val="24"/>
        </w:rPr>
        <w:t xml:space="preserve">. </w:t>
      </w:r>
    </w:p>
    <w:p w:rsidR="00E403AB" w:rsidRPr="00A04380" w:rsidRDefault="00E403AB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3AB" w:rsidRPr="00A04380" w:rsidRDefault="00E403AB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Государственная услуга по лицензированию деятельности по заготовке, хранению, переработке и реализации лома черных металлов, цветных металлов</w:t>
      </w:r>
      <w:r w:rsidR="00A04380" w:rsidRPr="00A04380">
        <w:rPr>
          <w:rStyle w:val="g-font-reduce--line"/>
          <w:b w:val="0"/>
          <w:bCs w:val="0"/>
          <w:sz w:val="24"/>
          <w:szCs w:val="24"/>
        </w:rPr>
        <w:t xml:space="preserve">. </w:t>
      </w:r>
    </w:p>
    <w:p w:rsidR="00E403AB" w:rsidRPr="00A04380" w:rsidRDefault="00E403AB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3AB" w:rsidRPr="00A04380" w:rsidRDefault="00E403AB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Выдача разрешений на установку и эксплуатацию рекламных конструкций, аннулирование ранее выданных разрешений</w:t>
      </w:r>
      <w:r w:rsidR="00A04380" w:rsidRPr="00A04380">
        <w:rPr>
          <w:rStyle w:val="g-font-reduce--line"/>
          <w:b w:val="0"/>
          <w:bCs w:val="0"/>
          <w:sz w:val="24"/>
          <w:szCs w:val="24"/>
        </w:rPr>
        <w:t xml:space="preserve">. </w:t>
      </w:r>
    </w:p>
    <w:p w:rsidR="00E403AB" w:rsidRPr="00A04380" w:rsidRDefault="00E403AB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3AB" w:rsidRPr="00A04380" w:rsidRDefault="00E403AB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Содействие гражданам в поиске подходящей работы, а работодателям в подборе необходимых работников</w:t>
      </w:r>
      <w:r w:rsidR="00A04380" w:rsidRPr="00A04380">
        <w:rPr>
          <w:rStyle w:val="g-font-reduce--line"/>
          <w:b w:val="0"/>
          <w:bCs w:val="0"/>
          <w:sz w:val="24"/>
          <w:szCs w:val="24"/>
        </w:rPr>
        <w:t>.</w:t>
      </w:r>
    </w:p>
    <w:p w:rsidR="00E403AB" w:rsidRPr="00A04380" w:rsidRDefault="00E403AB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3AB" w:rsidRPr="00A04380" w:rsidRDefault="00E403AB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lastRenderedPageBreak/>
        <w:t>Перераспределение земель и (или) земельных участков, государственная собственность на которые не разграничена и земельных участков, находящихся в частной собственности</w:t>
      </w:r>
      <w:r w:rsidR="00A04380" w:rsidRPr="00A04380">
        <w:rPr>
          <w:rStyle w:val="g-font-reduce--line"/>
          <w:b w:val="0"/>
          <w:bCs w:val="0"/>
          <w:sz w:val="24"/>
          <w:szCs w:val="24"/>
        </w:rPr>
        <w:t xml:space="preserve">. </w:t>
      </w:r>
    </w:p>
    <w:p w:rsidR="00E403AB" w:rsidRPr="00A04380" w:rsidRDefault="00E403AB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3AB" w:rsidRPr="00A04380" w:rsidRDefault="00E403AB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A04380" w:rsidRPr="00A04380">
        <w:rPr>
          <w:rStyle w:val="g-font-reduce--line"/>
          <w:b w:val="0"/>
          <w:bCs w:val="0"/>
          <w:sz w:val="24"/>
          <w:szCs w:val="24"/>
        </w:rPr>
        <w:t xml:space="preserve">. </w:t>
      </w:r>
    </w:p>
    <w:p w:rsidR="00E403AB" w:rsidRPr="00A04380" w:rsidRDefault="00E403AB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0CF" w:rsidRPr="00A04380" w:rsidRDefault="003F70CF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Прием отчетов об использовании лесов, об охране лесов от загрязнения и иного негативного воздействия, отчетов об охране лесов от пожаров, отчетов о защите лесов, отчетов о воспроизводстве лесов и лесоразведении</w:t>
      </w:r>
      <w:r w:rsidR="00A04380" w:rsidRPr="00A04380">
        <w:rPr>
          <w:rStyle w:val="g-font-reduce--line"/>
          <w:b w:val="0"/>
          <w:bCs w:val="0"/>
          <w:sz w:val="24"/>
          <w:szCs w:val="24"/>
        </w:rPr>
        <w:t>.</w:t>
      </w:r>
    </w:p>
    <w:p w:rsidR="00E403AB" w:rsidRPr="00A04380" w:rsidRDefault="00E403AB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0CF" w:rsidRPr="00A04380" w:rsidRDefault="003F70CF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Прием отчетов об использовании лесов, об охране лесов от загрязнения и иного негативного воздействия, отчетов об охране лесов от пожаров, отчетов о защите лесов, отчетов о воспроизводстве лесов и лесоразведении</w:t>
      </w:r>
      <w:r w:rsidR="00A04380" w:rsidRPr="00A04380">
        <w:rPr>
          <w:rStyle w:val="g-font-reduce--line"/>
          <w:b w:val="0"/>
          <w:bCs w:val="0"/>
          <w:sz w:val="24"/>
          <w:szCs w:val="24"/>
        </w:rPr>
        <w:t>.</w:t>
      </w:r>
    </w:p>
    <w:p w:rsidR="003F70CF" w:rsidRPr="00A04380" w:rsidRDefault="003F70CF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0CF" w:rsidRPr="00A04380" w:rsidRDefault="003F70CF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</w:r>
      <w:r w:rsidR="00A04380" w:rsidRPr="00A04380">
        <w:rPr>
          <w:rStyle w:val="g-font-reduce--line"/>
          <w:b w:val="0"/>
          <w:bCs w:val="0"/>
          <w:sz w:val="24"/>
          <w:szCs w:val="24"/>
        </w:rPr>
        <w:t>.</w:t>
      </w:r>
    </w:p>
    <w:p w:rsidR="003F70CF" w:rsidRPr="00A04380" w:rsidRDefault="003F70CF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0CF" w:rsidRPr="00A04380" w:rsidRDefault="003F70CF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Согласование установки средства размещения информации на территории (наименование муниципального образования) Московской области</w:t>
      </w:r>
      <w:r w:rsidR="00A04380" w:rsidRPr="00A04380">
        <w:rPr>
          <w:rStyle w:val="g-font-reduce--line"/>
          <w:b w:val="0"/>
          <w:bCs w:val="0"/>
          <w:sz w:val="24"/>
          <w:szCs w:val="24"/>
        </w:rPr>
        <w:t xml:space="preserve">. </w:t>
      </w:r>
    </w:p>
    <w:p w:rsidR="003F70CF" w:rsidRPr="00A04380" w:rsidRDefault="003F70CF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0CF" w:rsidRPr="00A04380" w:rsidRDefault="003F70CF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</w:t>
      </w:r>
      <w:r w:rsidR="00A04380" w:rsidRPr="00A04380">
        <w:rPr>
          <w:rStyle w:val="g-font-reduce--line"/>
          <w:b w:val="0"/>
          <w:bCs w:val="0"/>
          <w:sz w:val="24"/>
          <w:szCs w:val="24"/>
        </w:rPr>
        <w:t>.</w:t>
      </w:r>
    </w:p>
    <w:p w:rsidR="003F70CF" w:rsidRPr="00A04380" w:rsidRDefault="003F70CF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0CF" w:rsidRPr="00A04380" w:rsidRDefault="003F70CF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по региональным дорогам общего пользования Московской области</w:t>
      </w:r>
      <w:r w:rsidR="00A04380" w:rsidRPr="00A04380">
        <w:rPr>
          <w:rStyle w:val="g-font-reduce--line"/>
          <w:b w:val="0"/>
          <w:bCs w:val="0"/>
          <w:sz w:val="24"/>
          <w:szCs w:val="24"/>
        </w:rPr>
        <w:t xml:space="preserve">. </w:t>
      </w:r>
    </w:p>
    <w:p w:rsidR="003F70CF" w:rsidRPr="00A04380" w:rsidRDefault="003F70CF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0CF" w:rsidRPr="00A04380" w:rsidRDefault="003F70CF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Выдача выписок из Реестра муниципального имущества</w:t>
      </w:r>
      <w:r w:rsidR="00A04380" w:rsidRPr="00A04380">
        <w:rPr>
          <w:rStyle w:val="g-font-reduce--line"/>
          <w:b w:val="0"/>
          <w:bCs w:val="0"/>
          <w:sz w:val="24"/>
          <w:szCs w:val="24"/>
        </w:rPr>
        <w:t xml:space="preserve">. </w:t>
      </w:r>
    </w:p>
    <w:p w:rsidR="003F70CF" w:rsidRPr="00A04380" w:rsidRDefault="003F70CF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0CF" w:rsidRPr="00A04380" w:rsidRDefault="003F70CF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Предоставление земельных участков, государственная собственность на которые не разграничена в аренду или в собственность на торгах</w:t>
      </w:r>
      <w:r w:rsidR="00A04380" w:rsidRPr="00A04380">
        <w:rPr>
          <w:rStyle w:val="g-font-reduce--line"/>
          <w:b w:val="0"/>
          <w:bCs w:val="0"/>
          <w:sz w:val="24"/>
          <w:szCs w:val="24"/>
        </w:rPr>
        <w:t xml:space="preserve">. </w:t>
      </w:r>
    </w:p>
    <w:p w:rsidR="003F70CF" w:rsidRPr="00A04380" w:rsidRDefault="003F70CF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0CF" w:rsidRPr="00A04380" w:rsidRDefault="003F70CF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 Московской области</w:t>
      </w:r>
      <w:r w:rsidR="00A04380" w:rsidRPr="00A04380">
        <w:rPr>
          <w:rStyle w:val="g-font-reduce--line"/>
          <w:b w:val="0"/>
          <w:bCs w:val="0"/>
          <w:sz w:val="24"/>
          <w:szCs w:val="24"/>
        </w:rPr>
        <w:t>.</w:t>
      </w:r>
    </w:p>
    <w:p w:rsidR="003F70CF" w:rsidRPr="00A04380" w:rsidRDefault="003F70CF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0CF" w:rsidRPr="00A04380" w:rsidRDefault="003F70CF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Согласование схем транспортного обслуживания территорий разработанных на основании транспортного моделирования</w:t>
      </w:r>
      <w:r w:rsidR="00A04380" w:rsidRPr="00A04380">
        <w:rPr>
          <w:rStyle w:val="g-font-reduce--line"/>
          <w:b w:val="0"/>
          <w:bCs w:val="0"/>
          <w:sz w:val="24"/>
          <w:szCs w:val="24"/>
        </w:rPr>
        <w:t>.</w:t>
      </w:r>
    </w:p>
    <w:p w:rsidR="003F70CF" w:rsidRPr="00A04380" w:rsidRDefault="003F70CF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0CF" w:rsidRPr="00A04380" w:rsidRDefault="003F70CF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 xml:space="preserve">Установление сервитута в отношении земельных участков государственная </w:t>
      </w:r>
      <w:proofErr w:type="gramStart"/>
      <w:r w:rsidRPr="00A04380">
        <w:rPr>
          <w:rStyle w:val="g-font-reduce--line"/>
          <w:b w:val="0"/>
          <w:bCs w:val="0"/>
          <w:sz w:val="24"/>
          <w:szCs w:val="24"/>
        </w:rPr>
        <w:t>собственность</w:t>
      </w:r>
      <w:proofErr w:type="gramEnd"/>
      <w:r w:rsidRPr="00A04380">
        <w:rPr>
          <w:rStyle w:val="g-font-reduce--line"/>
          <w:b w:val="0"/>
          <w:bCs w:val="0"/>
          <w:sz w:val="24"/>
          <w:szCs w:val="24"/>
        </w:rPr>
        <w:t xml:space="preserve"> на которые не разграничена</w:t>
      </w:r>
      <w:r w:rsidR="00A04380" w:rsidRPr="00A04380">
        <w:rPr>
          <w:rStyle w:val="g-font-reduce--line"/>
          <w:b w:val="0"/>
          <w:bCs w:val="0"/>
          <w:sz w:val="24"/>
          <w:szCs w:val="24"/>
        </w:rPr>
        <w:t>.</w:t>
      </w:r>
    </w:p>
    <w:p w:rsidR="003F70CF" w:rsidRPr="00A04380" w:rsidRDefault="003F70CF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0CF" w:rsidRPr="00A04380" w:rsidRDefault="003F70CF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lastRenderedPageBreak/>
        <w:t>Осуществление государственного контроля (надзора) в области долевого строительства многоквартирных домов и (или) иных объектов недвижимости на территории Московской области</w:t>
      </w:r>
      <w:r w:rsidR="00A04380" w:rsidRPr="00A04380">
        <w:rPr>
          <w:rStyle w:val="g-font-reduce--line"/>
          <w:b w:val="0"/>
          <w:bCs w:val="0"/>
          <w:sz w:val="24"/>
          <w:szCs w:val="24"/>
        </w:rPr>
        <w:t>.</w:t>
      </w:r>
    </w:p>
    <w:p w:rsidR="003F70CF" w:rsidRPr="00A04380" w:rsidRDefault="003F70CF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0CF" w:rsidRPr="00A04380" w:rsidRDefault="003F70CF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Московской области</w:t>
      </w:r>
      <w:r w:rsidR="00A04380" w:rsidRPr="00A04380">
        <w:rPr>
          <w:rStyle w:val="g-font-reduce--line"/>
          <w:b w:val="0"/>
          <w:bCs w:val="0"/>
          <w:sz w:val="24"/>
          <w:szCs w:val="24"/>
        </w:rPr>
        <w:t>.</w:t>
      </w:r>
    </w:p>
    <w:p w:rsidR="003F70CF" w:rsidRPr="00A04380" w:rsidRDefault="003F70CF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0CF" w:rsidRPr="00A04380" w:rsidRDefault="003F70CF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Прием и рассмотрение лесных деклараций</w:t>
      </w:r>
      <w:r w:rsidR="00A04380" w:rsidRPr="00A04380">
        <w:rPr>
          <w:rStyle w:val="g-font-reduce--line"/>
          <w:b w:val="0"/>
          <w:bCs w:val="0"/>
          <w:sz w:val="24"/>
          <w:szCs w:val="24"/>
        </w:rPr>
        <w:t>.</w:t>
      </w:r>
    </w:p>
    <w:p w:rsidR="003F70CF" w:rsidRPr="00A04380" w:rsidRDefault="003F70CF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0CF" w:rsidRPr="00A04380" w:rsidRDefault="003F70CF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</w:r>
      <w:r w:rsidR="00A04380" w:rsidRPr="00A04380">
        <w:rPr>
          <w:rStyle w:val="g-font-reduce--line"/>
          <w:b w:val="0"/>
          <w:bCs w:val="0"/>
          <w:sz w:val="24"/>
          <w:szCs w:val="24"/>
        </w:rPr>
        <w:t>.</w:t>
      </w:r>
    </w:p>
    <w:p w:rsidR="003F70CF" w:rsidRPr="00A04380" w:rsidRDefault="003F70CF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0CF" w:rsidRPr="00A04380" w:rsidRDefault="003F70CF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«Выдача лицензий на розничную продажу алкогольной продукции на территории Московской области»</w:t>
      </w:r>
      <w:r w:rsidR="00A04380" w:rsidRPr="00A04380">
        <w:rPr>
          <w:rStyle w:val="g-font-reduce--line"/>
          <w:b w:val="0"/>
          <w:bCs w:val="0"/>
          <w:sz w:val="24"/>
          <w:szCs w:val="24"/>
        </w:rPr>
        <w:t>.</w:t>
      </w:r>
    </w:p>
    <w:p w:rsidR="003F70CF" w:rsidRPr="00A04380" w:rsidRDefault="003F70CF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0CF" w:rsidRPr="00A04380" w:rsidRDefault="003F70CF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Выдача решения о переводе жилого помещения в нежилое помещение или нежилого помещения в жилое помещение</w:t>
      </w:r>
      <w:r w:rsidR="00A04380" w:rsidRPr="00A04380">
        <w:rPr>
          <w:rStyle w:val="g-font-reduce--line"/>
          <w:b w:val="0"/>
          <w:bCs w:val="0"/>
          <w:sz w:val="24"/>
          <w:szCs w:val="24"/>
        </w:rPr>
        <w:t xml:space="preserve">. </w:t>
      </w:r>
    </w:p>
    <w:p w:rsidR="003F70CF" w:rsidRPr="00A04380" w:rsidRDefault="003F70CF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0CF" w:rsidRPr="00A04380" w:rsidRDefault="003F70CF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Предоставление выписки из государственного лесного реестра</w:t>
      </w:r>
      <w:r w:rsidR="00A04380" w:rsidRPr="00A04380">
        <w:rPr>
          <w:rStyle w:val="g-font-reduce--line"/>
          <w:b w:val="0"/>
          <w:bCs w:val="0"/>
          <w:sz w:val="24"/>
          <w:szCs w:val="24"/>
        </w:rPr>
        <w:t xml:space="preserve">. </w:t>
      </w:r>
    </w:p>
    <w:p w:rsidR="003F70CF" w:rsidRPr="00A04380" w:rsidRDefault="003F70CF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0CF" w:rsidRPr="00A04380" w:rsidRDefault="003F70CF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Согласование проектов и схем организации дорожного движения на автомобильных дорогах общего пользования регионального или межмуниципального значения Московской области</w:t>
      </w:r>
      <w:r w:rsidR="00A04380" w:rsidRPr="00A04380">
        <w:rPr>
          <w:rStyle w:val="g-font-reduce--line"/>
          <w:b w:val="0"/>
          <w:bCs w:val="0"/>
          <w:sz w:val="24"/>
          <w:szCs w:val="24"/>
        </w:rPr>
        <w:t xml:space="preserve">. </w:t>
      </w:r>
    </w:p>
    <w:p w:rsidR="003F70CF" w:rsidRPr="00A04380" w:rsidRDefault="003F70CF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0CF" w:rsidRPr="00A04380" w:rsidRDefault="003F70CF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proofErr w:type="gramStart"/>
      <w:r w:rsidRPr="00A04380">
        <w:rPr>
          <w:rStyle w:val="g-font-reduce--line"/>
          <w:b w:val="0"/>
          <w:bCs w:val="0"/>
          <w:sz w:val="24"/>
          <w:szCs w:val="24"/>
        </w:rPr>
        <w:t>Муниципальная услуга по выдаче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дорог.</w:t>
      </w:r>
      <w:proofErr w:type="gramEnd"/>
    </w:p>
    <w:p w:rsidR="003F70CF" w:rsidRPr="00A04380" w:rsidRDefault="003F70CF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0CF" w:rsidRPr="00A04380" w:rsidRDefault="003F70CF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Присвоение квалификационных категорий спортивных судей в порядке, установленном Положением о спортивных судьях</w:t>
      </w:r>
      <w:r w:rsidR="00A04380" w:rsidRPr="00A04380">
        <w:rPr>
          <w:rStyle w:val="g-font-reduce--line"/>
          <w:b w:val="0"/>
          <w:bCs w:val="0"/>
          <w:sz w:val="24"/>
          <w:szCs w:val="24"/>
        </w:rPr>
        <w:t xml:space="preserve">. </w:t>
      </w:r>
    </w:p>
    <w:p w:rsidR="003F70CF" w:rsidRPr="00A04380" w:rsidRDefault="003F70CF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0CF" w:rsidRPr="00A04380" w:rsidRDefault="003F70CF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Предоставление права пользования участками недр местного значения и оформление, государственная регистрация и выдача лицензий на пользование недрами для геологического изучения в целях поисков и оценки подземных вод, для добычи подземных вод, для геологического изучения в целях поисков и оценки подземных вод и их добычи на территории Московской области</w:t>
      </w:r>
      <w:r w:rsidR="00A04380" w:rsidRPr="00A04380">
        <w:rPr>
          <w:rStyle w:val="g-font-reduce--line"/>
          <w:b w:val="0"/>
          <w:bCs w:val="0"/>
          <w:sz w:val="24"/>
          <w:szCs w:val="24"/>
        </w:rPr>
        <w:t>.</w:t>
      </w:r>
    </w:p>
    <w:p w:rsidR="003F70CF" w:rsidRPr="00A04380" w:rsidRDefault="003F70CF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0CF" w:rsidRPr="00A04380" w:rsidRDefault="003F70CF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Рассмотрение заявлений о заключении договора о комплексном развитии территории по инициативе правообладателей в Московской области</w:t>
      </w:r>
      <w:r w:rsidR="00A04380" w:rsidRPr="00A04380">
        <w:rPr>
          <w:rStyle w:val="g-font-reduce--line"/>
          <w:b w:val="0"/>
          <w:bCs w:val="0"/>
          <w:sz w:val="24"/>
          <w:szCs w:val="24"/>
        </w:rPr>
        <w:t>.</w:t>
      </w:r>
    </w:p>
    <w:p w:rsidR="003F70CF" w:rsidRPr="00A04380" w:rsidRDefault="003F70CF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0CF" w:rsidRPr="00A04380" w:rsidRDefault="003F70CF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Осуществление выдачи выписок (информации) из реестра имущества, находящегося в собственности Московской области</w:t>
      </w:r>
      <w:r w:rsidR="00A04380" w:rsidRPr="00A04380">
        <w:rPr>
          <w:rStyle w:val="g-font-reduce--line"/>
          <w:b w:val="0"/>
          <w:bCs w:val="0"/>
          <w:sz w:val="24"/>
          <w:szCs w:val="24"/>
        </w:rPr>
        <w:t xml:space="preserve">. </w:t>
      </w:r>
    </w:p>
    <w:p w:rsidR="003F70CF" w:rsidRPr="00A04380" w:rsidRDefault="003F70CF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0CF" w:rsidRPr="00A04380" w:rsidRDefault="003F70CF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Включение предложений и замечаний в протокол публичных слушаний в сфере градостроительной деятельности</w:t>
      </w:r>
      <w:r w:rsidR="00A04380" w:rsidRPr="00A04380">
        <w:rPr>
          <w:rStyle w:val="g-font-reduce--line"/>
          <w:b w:val="0"/>
          <w:bCs w:val="0"/>
          <w:sz w:val="24"/>
          <w:szCs w:val="24"/>
        </w:rPr>
        <w:t xml:space="preserve">. </w:t>
      </w:r>
    </w:p>
    <w:p w:rsidR="003F70CF" w:rsidRPr="00A04380" w:rsidRDefault="003F70CF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26A" w:rsidRPr="00A04380" w:rsidRDefault="00F7726A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Лицензирование деятельности по сбору, транспортированию, обработке, утилизации, обезвреживанию, размещению отходов I - IV классов опасности</w:t>
      </w:r>
      <w:r w:rsidR="00A04380" w:rsidRPr="00A04380">
        <w:rPr>
          <w:rStyle w:val="g-font-reduce--line"/>
          <w:b w:val="0"/>
          <w:bCs w:val="0"/>
          <w:sz w:val="24"/>
          <w:szCs w:val="24"/>
        </w:rPr>
        <w:t xml:space="preserve">. </w:t>
      </w:r>
    </w:p>
    <w:p w:rsidR="003F70CF" w:rsidRPr="00A04380" w:rsidRDefault="003F70CF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26A" w:rsidRPr="00A04380" w:rsidRDefault="00F7726A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Выдача разрешений на ввод объектов индивидуального жилищного строительства в эксплуатацию на территории Московской области</w:t>
      </w:r>
      <w:r w:rsidR="00A04380" w:rsidRPr="00A04380">
        <w:rPr>
          <w:rStyle w:val="g-font-reduce--line"/>
          <w:b w:val="0"/>
          <w:bCs w:val="0"/>
          <w:sz w:val="24"/>
          <w:szCs w:val="24"/>
        </w:rPr>
        <w:t xml:space="preserve">. </w:t>
      </w:r>
    </w:p>
    <w:p w:rsidR="00F7726A" w:rsidRPr="00A04380" w:rsidRDefault="00F7726A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26A" w:rsidRPr="00A04380" w:rsidRDefault="00F7726A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Государственный кадастровый учет объектов недвижимого имущества</w:t>
      </w:r>
      <w:r w:rsidR="00A04380" w:rsidRPr="00A04380">
        <w:rPr>
          <w:rStyle w:val="g-font-reduce--line"/>
          <w:b w:val="0"/>
          <w:bCs w:val="0"/>
          <w:sz w:val="24"/>
          <w:szCs w:val="24"/>
        </w:rPr>
        <w:t>.</w:t>
      </w:r>
    </w:p>
    <w:p w:rsidR="00F7726A" w:rsidRPr="00A04380" w:rsidRDefault="00F7726A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26A" w:rsidRPr="00A04380" w:rsidRDefault="00F7726A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Выдача разрешений на выбросы вредных (загрязняющих) веществ в атмосферный воздух (за исключением радиоактивных веществ)</w:t>
      </w:r>
      <w:r w:rsidR="00A04380" w:rsidRPr="00A04380">
        <w:rPr>
          <w:rStyle w:val="g-font-reduce--line"/>
          <w:b w:val="0"/>
          <w:bCs w:val="0"/>
          <w:sz w:val="24"/>
          <w:szCs w:val="24"/>
        </w:rPr>
        <w:t xml:space="preserve">. </w:t>
      </w:r>
    </w:p>
    <w:p w:rsidR="00F7726A" w:rsidRPr="00A04380" w:rsidRDefault="00F7726A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26A" w:rsidRPr="00A04380" w:rsidRDefault="00F7726A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 xml:space="preserve">Выдача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 в рамках реализации положений Федерального закона от 01.07.2017 № 135-ФЗ «О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 w:rsidRPr="00A04380">
        <w:rPr>
          <w:rStyle w:val="g-font-reduce--line"/>
          <w:b w:val="0"/>
          <w:bCs w:val="0"/>
          <w:sz w:val="24"/>
          <w:szCs w:val="24"/>
        </w:rPr>
        <w:t>приаэродромной</w:t>
      </w:r>
      <w:proofErr w:type="spellEnd"/>
      <w:r w:rsidRPr="00A04380">
        <w:rPr>
          <w:rStyle w:val="g-font-reduce--line"/>
          <w:b w:val="0"/>
          <w:bCs w:val="0"/>
          <w:sz w:val="24"/>
          <w:szCs w:val="24"/>
        </w:rPr>
        <w:t xml:space="preserve"> территории и санитарно-защитной зоны»</w:t>
      </w:r>
      <w:r w:rsidR="00A04380" w:rsidRPr="00A04380">
        <w:rPr>
          <w:rStyle w:val="g-font-reduce--line"/>
          <w:b w:val="0"/>
          <w:bCs w:val="0"/>
          <w:sz w:val="24"/>
          <w:szCs w:val="24"/>
        </w:rPr>
        <w:t>.</w:t>
      </w:r>
    </w:p>
    <w:p w:rsidR="00F7726A" w:rsidRPr="00A04380" w:rsidRDefault="00F7726A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26A" w:rsidRPr="00A04380" w:rsidRDefault="00F7726A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 xml:space="preserve"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федерального значения Московской области ГК </w:t>
      </w:r>
      <w:proofErr w:type="spellStart"/>
      <w:r w:rsidRPr="00A04380">
        <w:rPr>
          <w:rStyle w:val="g-font-reduce--line"/>
          <w:b w:val="0"/>
          <w:bCs w:val="0"/>
          <w:sz w:val="24"/>
          <w:szCs w:val="24"/>
        </w:rPr>
        <w:t>Автодор</w:t>
      </w:r>
      <w:proofErr w:type="spellEnd"/>
      <w:r w:rsidR="00A04380" w:rsidRPr="00A04380">
        <w:rPr>
          <w:rStyle w:val="g-font-reduce--line"/>
          <w:b w:val="0"/>
          <w:bCs w:val="0"/>
          <w:sz w:val="24"/>
          <w:szCs w:val="24"/>
        </w:rPr>
        <w:t>.</w:t>
      </w:r>
    </w:p>
    <w:p w:rsidR="00F7726A" w:rsidRPr="00A04380" w:rsidRDefault="00F7726A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26A" w:rsidRPr="00A04380" w:rsidRDefault="00F7726A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Согласование местоположения границ земельных участков, являющихся смежными с земельными участками, находящимися в собственности Московской области</w:t>
      </w:r>
      <w:r w:rsidR="00A04380" w:rsidRPr="00A04380">
        <w:rPr>
          <w:rStyle w:val="g-font-reduce--line"/>
          <w:b w:val="0"/>
          <w:bCs w:val="0"/>
          <w:sz w:val="24"/>
          <w:szCs w:val="24"/>
        </w:rPr>
        <w:t>.</w:t>
      </w:r>
    </w:p>
    <w:p w:rsidR="00F7726A" w:rsidRPr="00A04380" w:rsidRDefault="00F7726A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26A" w:rsidRPr="00A04380" w:rsidRDefault="00F7726A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A04380" w:rsidRPr="00A04380">
        <w:rPr>
          <w:rStyle w:val="g-font-reduce--line"/>
          <w:b w:val="0"/>
          <w:bCs w:val="0"/>
          <w:sz w:val="24"/>
          <w:szCs w:val="24"/>
        </w:rPr>
        <w:t>.</w:t>
      </w:r>
    </w:p>
    <w:p w:rsidR="00F7726A" w:rsidRPr="00A04380" w:rsidRDefault="00F7726A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26A" w:rsidRPr="00A04380" w:rsidRDefault="00F7726A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Лицензирование предпринимательской деятельности по управлению многоквартирными домами на территории Московской области</w:t>
      </w:r>
      <w:r w:rsidR="00A04380" w:rsidRPr="00A04380">
        <w:rPr>
          <w:rStyle w:val="g-font-reduce--line"/>
          <w:b w:val="0"/>
          <w:bCs w:val="0"/>
          <w:sz w:val="24"/>
          <w:szCs w:val="24"/>
        </w:rPr>
        <w:t xml:space="preserve">. </w:t>
      </w:r>
    </w:p>
    <w:p w:rsidR="00F7726A" w:rsidRPr="00A04380" w:rsidRDefault="00F7726A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26A" w:rsidRPr="00A04380" w:rsidRDefault="00F7726A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 xml:space="preserve">Предварительная проверка земельного участка на ограничение </w:t>
      </w:r>
      <w:proofErr w:type="spellStart"/>
      <w:r w:rsidRPr="00A04380">
        <w:rPr>
          <w:rStyle w:val="g-font-reduce--line"/>
          <w:b w:val="0"/>
          <w:bCs w:val="0"/>
          <w:sz w:val="24"/>
          <w:szCs w:val="24"/>
        </w:rPr>
        <w:t>оборотоспособности</w:t>
      </w:r>
      <w:proofErr w:type="spellEnd"/>
      <w:r w:rsidR="00A04380" w:rsidRPr="00A04380">
        <w:rPr>
          <w:rStyle w:val="g-font-reduce--line"/>
          <w:b w:val="0"/>
          <w:bCs w:val="0"/>
          <w:sz w:val="24"/>
          <w:szCs w:val="24"/>
        </w:rPr>
        <w:t xml:space="preserve">. </w:t>
      </w:r>
    </w:p>
    <w:p w:rsidR="00F7726A" w:rsidRPr="00A04380" w:rsidRDefault="00F7726A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26A" w:rsidRPr="00A04380" w:rsidRDefault="00F7726A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lastRenderedPageBreak/>
        <w:t>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</w:r>
      <w:r w:rsidR="00A04380" w:rsidRPr="00A04380">
        <w:rPr>
          <w:rStyle w:val="g-font-reduce--line"/>
          <w:b w:val="0"/>
          <w:bCs w:val="0"/>
          <w:sz w:val="24"/>
          <w:szCs w:val="24"/>
        </w:rPr>
        <w:t xml:space="preserve">. </w:t>
      </w:r>
    </w:p>
    <w:p w:rsidR="00F7726A" w:rsidRPr="00A04380" w:rsidRDefault="00F7726A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26A" w:rsidRPr="00A04380" w:rsidRDefault="00F7726A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proofErr w:type="gramStart"/>
      <w:r w:rsidRPr="00A04380">
        <w:rPr>
          <w:rStyle w:val="g-font-reduce--line"/>
          <w:b w:val="0"/>
          <w:bCs w:val="0"/>
          <w:sz w:val="24"/>
          <w:szCs w:val="24"/>
        </w:rPr>
        <w:t>Организация и проведение в порядке, установленном законодательством Российской Федерации, государственной экологической экспертизы федерального уровня в отношении проектной документации объектов, используемых для размещения и (или) обезвреживания отходов I - V классов опасности, в том числе проектной документации на строительство, реконструкцию объектов, используемых для обезвреживания и (или) размещения отходов I - V классов опасности, а также проектов вывода из эксплуатации указанных объектов, проектов рекультивации</w:t>
      </w:r>
      <w:proofErr w:type="gramEnd"/>
      <w:r w:rsidRPr="00A04380">
        <w:rPr>
          <w:rStyle w:val="g-font-reduce--line"/>
          <w:b w:val="0"/>
          <w:bCs w:val="0"/>
          <w:sz w:val="24"/>
          <w:szCs w:val="24"/>
        </w:rPr>
        <w:t xml:space="preserve"> земель, нарушенных при размещении отходов I - V классов опасности, и земель, используемых, но не предназначенных для размещения отходов I - V классов опасности</w:t>
      </w:r>
      <w:r w:rsidR="00A04380" w:rsidRPr="00A04380">
        <w:rPr>
          <w:rStyle w:val="g-font-reduce--line"/>
          <w:b w:val="0"/>
          <w:bCs w:val="0"/>
          <w:sz w:val="24"/>
          <w:szCs w:val="24"/>
        </w:rPr>
        <w:t xml:space="preserve">. </w:t>
      </w:r>
    </w:p>
    <w:p w:rsidR="00F7726A" w:rsidRPr="00A04380" w:rsidRDefault="00F7726A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26A" w:rsidRPr="00A04380" w:rsidRDefault="00F7726A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</w:r>
      <w:r w:rsidR="00A04380" w:rsidRPr="00A04380">
        <w:rPr>
          <w:rStyle w:val="g-font-reduce--line"/>
          <w:b w:val="0"/>
          <w:bCs w:val="0"/>
          <w:sz w:val="24"/>
          <w:szCs w:val="24"/>
        </w:rPr>
        <w:t xml:space="preserve">. </w:t>
      </w:r>
    </w:p>
    <w:p w:rsidR="00F7726A" w:rsidRPr="00A04380" w:rsidRDefault="00F7726A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26A" w:rsidRPr="00A04380" w:rsidRDefault="00F7726A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Согласование мероприятий по уменьшению выбросов вредных (загрязняющих) веществ в атмосферный воздух в периоды неблагоприятных метеорологических условий</w:t>
      </w:r>
      <w:r w:rsidR="00A04380" w:rsidRPr="00A04380">
        <w:rPr>
          <w:rStyle w:val="g-font-reduce--line"/>
          <w:b w:val="0"/>
          <w:bCs w:val="0"/>
          <w:sz w:val="24"/>
          <w:szCs w:val="24"/>
        </w:rPr>
        <w:t xml:space="preserve">. </w:t>
      </w:r>
    </w:p>
    <w:p w:rsidR="00F7726A" w:rsidRPr="00A04380" w:rsidRDefault="00F7726A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26A" w:rsidRPr="00A04380" w:rsidRDefault="00A04380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 xml:space="preserve"> </w:t>
      </w:r>
      <w:r w:rsidR="00F7726A" w:rsidRPr="00A04380">
        <w:rPr>
          <w:rStyle w:val="g-font-reduce--line"/>
          <w:b w:val="0"/>
          <w:bCs w:val="0"/>
          <w:sz w:val="24"/>
          <w:szCs w:val="24"/>
        </w:rPr>
        <w:t>Согласование специальных технических условий, для объектов, в отношении которых отсутствуют требования пожарной безопасности, установленные нормативными правовыми актами Российской Федерации и нормативными документами по пожарной безопасности, отражающих специфику обеспечения их пожарной безопасности и содержащих комплекс необходимых инженерно-технических и организационных мероприятий по обеспечению их пожарной безопасности</w:t>
      </w:r>
      <w:r w:rsidRPr="00A04380">
        <w:rPr>
          <w:rStyle w:val="g-font-reduce--line"/>
          <w:b w:val="0"/>
          <w:bCs w:val="0"/>
          <w:sz w:val="24"/>
          <w:szCs w:val="24"/>
        </w:rPr>
        <w:t xml:space="preserve">. </w:t>
      </w:r>
    </w:p>
    <w:p w:rsidR="00F7726A" w:rsidRPr="00A04380" w:rsidRDefault="00F7726A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26A" w:rsidRPr="00A04380" w:rsidRDefault="00F7726A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Оказание государственной поддержки в области растениеводства и мелиорации земель</w:t>
      </w:r>
      <w:r w:rsidR="00A04380" w:rsidRPr="00A04380">
        <w:rPr>
          <w:rStyle w:val="g-font-reduce--line"/>
          <w:b w:val="0"/>
          <w:bCs w:val="0"/>
          <w:sz w:val="24"/>
          <w:szCs w:val="24"/>
        </w:rPr>
        <w:t xml:space="preserve">. </w:t>
      </w:r>
    </w:p>
    <w:p w:rsidR="00F7726A" w:rsidRPr="00A04380" w:rsidRDefault="00F7726A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26A" w:rsidRPr="00A04380" w:rsidRDefault="00F7726A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Предоставление места для одиночного, родственного или семейного (родового) захоронения</w:t>
      </w:r>
      <w:r w:rsidR="00A04380" w:rsidRPr="00A04380">
        <w:rPr>
          <w:rStyle w:val="g-font-reduce--line"/>
          <w:b w:val="0"/>
          <w:bCs w:val="0"/>
          <w:sz w:val="24"/>
          <w:szCs w:val="24"/>
        </w:rPr>
        <w:t xml:space="preserve">. </w:t>
      </w:r>
    </w:p>
    <w:p w:rsidR="00F7726A" w:rsidRPr="00A04380" w:rsidRDefault="00F7726A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26A" w:rsidRPr="00A04380" w:rsidRDefault="00F7726A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Согласование нормативов потерь общераспространенных полезных ископаемых, превышающих по величине нормативы, утвержденные в составе проектной документации на территории Московской области</w:t>
      </w:r>
      <w:r w:rsidR="00A04380" w:rsidRPr="00A04380">
        <w:rPr>
          <w:rStyle w:val="g-font-reduce--line"/>
          <w:b w:val="0"/>
          <w:bCs w:val="0"/>
          <w:sz w:val="24"/>
          <w:szCs w:val="24"/>
        </w:rPr>
        <w:t xml:space="preserve">. </w:t>
      </w:r>
    </w:p>
    <w:p w:rsidR="00F7726A" w:rsidRPr="00A04380" w:rsidRDefault="00F7726A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26A" w:rsidRPr="00A04380" w:rsidRDefault="00F7726A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Проведение в установленном порядке государственной экспертизы проектов освоения лесов</w:t>
      </w:r>
      <w:r w:rsidR="00A04380" w:rsidRPr="00A04380">
        <w:rPr>
          <w:rStyle w:val="g-font-reduce--line"/>
          <w:b w:val="0"/>
          <w:bCs w:val="0"/>
          <w:sz w:val="24"/>
          <w:szCs w:val="24"/>
        </w:rPr>
        <w:t xml:space="preserve">. </w:t>
      </w:r>
    </w:p>
    <w:p w:rsidR="00F7726A" w:rsidRPr="00A04380" w:rsidRDefault="00F7726A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26A" w:rsidRPr="00A04380" w:rsidRDefault="00F7726A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t>Субсидия на оказание несвязанной поддержки сельскохозяйственным товаропроизводителям в области растениеводства</w:t>
      </w:r>
    </w:p>
    <w:p w:rsidR="00F7726A" w:rsidRPr="00A04380" w:rsidRDefault="00F7726A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C93" w:rsidRPr="00A04380" w:rsidRDefault="005C6C93" w:rsidP="00A04380">
      <w:pPr>
        <w:pStyle w:val="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g-font-reduce--line"/>
          <w:b w:val="0"/>
          <w:sz w:val="24"/>
          <w:szCs w:val="24"/>
        </w:rPr>
      </w:pPr>
      <w:r w:rsidRPr="00A04380">
        <w:rPr>
          <w:rStyle w:val="g-font-reduce--line"/>
          <w:b w:val="0"/>
          <w:bCs w:val="0"/>
          <w:sz w:val="24"/>
          <w:szCs w:val="24"/>
        </w:rPr>
        <w:lastRenderedPageBreak/>
        <w:t>Предоставление субсидий в сфере технической и технологической модернизации производства</w:t>
      </w:r>
    </w:p>
    <w:p w:rsidR="00F7726A" w:rsidRPr="00A04380" w:rsidRDefault="00F7726A" w:rsidP="00A04380">
      <w:pPr>
        <w:jc w:val="both"/>
        <w:rPr>
          <w:rStyle w:val="g-font-reduce--lin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C93" w:rsidRPr="00A04380" w:rsidRDefault="005C6C93">
      <w:pPr>
        <w:rPr>
          <w:rStyle w:val="g-font-reduce--line"/>
          <w:rFonts w:ascii="Open Sans Light" w:eastAsia="Times New Roman" w:hAnsi="Open Sans Light" w:cs="Times New Roman"/>
          <w:lang w:eastAsia="ru-RU"/>
        </w:rPr>
      </w:pPr>
      <w:bookmarkStart w:id="0" w:name="_GoBack"/>
      <w:bookmarkEnd w:id="0"/>
    </w:p>
    <w:sectPr w:rsidR="005C6C93" w:rsidRPr="00A0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 Sans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42B98"/>
    <w:multiLevelType w:val="hybridMultilevel"/>
    <w:tmpl w:val="52F4D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0F"/>
    <w:rsid w:val="002C5D1B"/>
    <w:rsid w:val="003F70CF"/>
    <w:rsid w:val="005C6C93"/>
    <w:rsid w:val="006A61C8"/>
    <w:rsid w:val="00747185"/>
    <w:rsid w:val="00A04380"/>
    <w:rsid w:val="00C6337F"/>
    <w:rsid w:val="00DB7A0F"/>
    <w:rsid w:val="00E403AB"/>
    <w:rsid w:val="00F7726A"/>
    <w:rsid w:val="00FA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33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3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33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-font-reduce--line">
    <w:name w:val="g-font-reduce--line"/>
    <w:basedOn w:val="a0"/>
    <w:rsid w:val="00C6337F"/>
  </w:style>
  <w:style w:type="character" w:customStyle="1" w:styleId="service-procedure-target-link">
    <w:name w:val="service-procedure-target-link"/>
    <w:basedOn w:val="a0"/>
    <w:rsid w:val="00C6337F"/>
  </w:style>
  <w:style w:type="character" w:customStyle="1" w:styleId="30">
    <w:name w:val="Заголовок 3 Знак"/>
    <w:basedOn w:val="a0"/>
    <w:link w:val="3"/>
    <w:uiPriority w:val="9"/>
    <w:semiHidden/>
    <w:rsid w:val="00E403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2C5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33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3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33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-font-reduce--line">
    <w:name w:val="g-font-reduce--line"/>
    <w:basedOn w:val="a0"/>
    <w:rsid w:val="00C6337F"/>
  </w:style>
  <w:style w:type="character" w:customStyle="1" w:styleId="service-procedure-target-link">
    <w:name w:val="service-procedure-target-link"/>
    <w:basedOn w:val="a0"/>
    <w:rsid w:val="00C6337F"/>
  </w:style>
  <w:style w:type="character" w:customStyle="1" w:styleId="30">
    <w:name w:val="Заголовок 3 Знак"/>
    <w:basedOn w:val="a0"/>
    <w:link w:val="3"/>
    <w:uiPriority w:val="9"/>
    <w:semiHidden/>
    <w:rsid w:val="00E403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2C5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0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Корябин Николай Сергеевич</dc:creator>
  <cp:lastModifiedBy>operator</cp:lastModifiedBy>
  <cp:revision>2</cp:revision>
  <dcterms:created xsi:type="dcterms:W3CDTF">2018-03-27T07:53:00Z</dcterms:created>
  <dcterms:modified xsi:type="dcterms:W3CDTF">2018-03-27T07:53:00Z</dcterms:modified>
</cp:coreProperties>
</file>