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BD76ED" w14:textId="77777777" w:rsidR="00B61241" w:rsidRPr="003A2A44" w:rsidRDefault="00B61241" w:rsidP="00B6124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1188442F" w14:textId="77777777" w:rsidR="00B61241" w:rsidRPr="003A2A44" w:rsidRDefault="00B61241" w:rsidP="00B6124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33AC69A2" w14:textId="77777777" w:rsidR="00B61241" w:rsidRPr="003A2A44" w:rsidRDefault="00B61241" w:rsidP="00B6124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1CBFDBB7" w:rsidR="009A6B13" w:rsidRPr="003A2A44" w:rsidRDefault="009A6B13" w:rsidP="006225D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6225D7" w:rsidRPr="003475AE">
        <w:rPr>
          <w:rFonts w:ascii="Times New Roman" w:eastAsia="Times New Roman" w:hAnsi="Times New Roman" w:cs="Times New Roman"/>
          <w:b/>
          <w:sz w:val="28"/>
          <w:szCs w:val="28"/>
        </w:rPr>
        <w:t>Горское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41403D" w14:textId="77777777" w:rsidR="006225D7" w:rsidRPr="006C6B08" w:rsidRDefault="006225D7" w:rsidP="006225D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494A2439" w14:textId="77777777" w:rsidR="006225D7" w:rsidRPr="006C6B08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C8429" w14:textId="77777777" w:rsidR="006225D7" w:rsidRPr="006C6B08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Горское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4446F07C" w14:textId="77777777" w:rsidR="006225D7" w:rsidRPr="006C6B08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7084ABD9" w14:textId="77777777" w:rsidR="006225D7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Границы территории, на которой Территориальное управление  осуществляет возложенные на него полномочия, включают следующие населенные пункты: </w:t>
      </w:r>
    </w:p>
    <w:p w14:paraId="2CC185C4" w14:textId="77777777" w:rsidR="006225D7" w:rsidRPr="00FC3CC9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CC9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Горки-2;</w:t>
      </w:r>
    </w:p>
    <w:p w14:paraId="17357344" w14:textId="77777777" w:rsidR="006225D7" w:rsidRPr="00FC3CC9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CC9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Большое Сареево;</w:t>
      </w:r>
    </w:p>
    <w:p w14:paraId="7893C0FB" w14:textId="77777777" w:rsidR="006225D7" w:rsidRPr="00FC3CC9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CC9">
        <w:rPr>
          <w:rFonts w:ascii="Times New Roman" w:hAnsi="Times New Roman" w:cs="Times New Roman"/>
          <w:sz w:val="28"/>
          <w:szCs w:val="28"/>
          <w:shd w:val="clear" w:color="auto" w:fill="FFFFFF"/>
        </w:rPr>
        <w:t>село Знаменское;</w:t>
      </w:r>
    </w:p>
    <w:p w14:paraId="575F4FBF" w14:textId="77777777" w:rsidR="006225D7" w:rsidRPr="00FC3CC9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CC9">
        <w:rPr>
          <w:rFonts w:ascii="Times New Roman" w:hAnsi="Times New Roman" w:cs="Times New Roman"/>
          <w:sz w:val="28"/>
          <w:szCs w:val="28"/>
          <w:shd w:val="clear" w:color="auto" w:fill="FFFFFF"/>
        </w:rPr>
        <w:t>село Лайково;</w:t>
      </w:r>
    </w:p>
    <w:p w14:paraId="7E83483F" w14:textId="77777777" w:rsidR="006225D7" w:rsidRPr="00FC3CC9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CC9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Лызлово;</w:t>
      </w:r>
    </w:p>
    <w:p w14:paraId="4CA668D5" w14:textId="520D6EEE" w:rsidR="009A6B13" w:rsidRPr="003A2A44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C9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Малое Сареево.</w:t>
      </w:r>
    </w:p>
    <w:p w14:paraId="2710958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lastRenderedPageBreak/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02C6BC2F" w14:textId="77777777" w:rsidR="006225D7" w:rsidRPr="006C6B08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1.10. Место нахождения (юридический адрес) Территориального управления: </w:t>
      </w:r>
      <w:r>
        <w:rPr>
          <w:rFonts w:ascii="Times New Roman" w:hAnsi="Times New Roman" w:cs="Times New Roman"/>
          <w:sz w:val="28"/>
          <w:szCs w:val="28"/>
        </w:rPr>
        <w:t xml:space="preserve">143033, </w:t>
      </w:r>
      <w:r w:rsidRPr="00FC3CC9">
        <w:rPr>
          <w:rFonts w:ascii="Times New Roman" w:hAnsi="Times New Roman" w:cs="Times New Roman"/>
          <w:sz w:val="28"/>
          <w:szCs w:val="28"/>
        </w:rPr>
        <w:t>Московская область, Одинцовский район, поселок Горки-2, д.16</w:t>
      </w:r>
      <w:r w:rsidRPr="006C6B08">
        <w:rPr>
          <w:rFonts w:ascii="Times New Roman" w:hAnsi="Times New Roman" w:cs="Times New Roman"/>
          <w:sz w:val="28"/>
          <w:szCs w:val="28"/>
        </w:rPr>
        <w:t>.</w:t>
      </w:r>
    </w:p>
    <w:p w14:paraId="1D2E1365" w14:textId="77777777" w:rsidR="006225D7" w:rsidRPr="006C6B08" w:rsidRDefault="006225D7" w:rsidP="00622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Горское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   Администрации  Одинцовского городского округа Московской области.</w:t>
      </w:r>
    </w:p>
    <w:p w14:paraId="0BAAC5A4" w14:textId="77777777" w:rsidR="006225D7" w:rsidRPr="006C6B08" w:rsidRDefault="006225D7" w:rsidP="006225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Горское.</w:t>
      </w:r>
    </w:p>
    <w:p w14:paraId="316CD4AF" w14:textId="77777777" w:rsidR="006225D7" w:rsidRPr="006C6B08" w:rsidRDefault="006225D7" w:rsidP="00622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нахождения:</w:t>
      </w:r>
      <w:r w:rsidRPr="00FC3CC9">
        <w:t xml:space="preserve"> </w:t>
      </w:r>
      <w:r w:rsidRPr="00FC3CC9">
        <w:rPr>
          <w:rFonts w:ascii="Times New Roman" w:hAnsi="Times New Roman" w:cs="Times New Roman"/>
          <w:sz w:val="28"/>
          <w:szCs w:val="28"/>
        </w:rPr>
        <w:t>143033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CC9">
        <w:rPr>
          <w:rFonts w:ascii="Times New Roman" w:hAnsi="Times New Roman" w:cs="Times New Roman"/>
          <w:sz w:val="28"/>
          <w:szCs w:val="28"/>
        </w:rPr>
        <w:t xml:space="preserve"> Московская область, Одинцовский район, поселок Горки-2, д.16.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lastRenderedPageBreak/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</w:t>
      </w:r>
      <w:r w:rsidRPr="003A2A44">
        <w:rPr>
          <w:rFonts w:ascii="Times New Roman" w:hAnsi="Times New Roman"/>
          <w:sz w:val="28"/>
          <w:szCs w:val="28"/>
        </w:rPr>
        <w:lastRenderedPageBreak/>
        <w:t xml:space="preserve">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lastRenderedPageBreak/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</w:t>
      </w:r>
      <w:r w:rsidRPr="003A2A44">
        <w:rPr>
          <w:rFonts w:ascii="Times New Roman" w:hAnsi="Times New Roman"/>
          <w:sz w:val="28"/>
          <w:szCs w:val="28"/>
        </w:rPr>
        <w:lastRenderedPageBreak/>
        <w:t>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8229FB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A56DD" w14:textId="77777777" w:rsidR="008229FB" w:rsidRDefault="008229FB">
      <w:pPr>
        <w:spacing w:after="0" w:line="240" w:lineRule="auto"/>
      </w:pPr>
      <w:r>
        <w:separator/>
      </w:r>
    </w:p>
  </w:endnote>
  <w:endnote w:type="continuationSeparator" w:id="0">
    <w:p w14:paraId="352F9FB7" w14:textId="77777777" w:rsidR="008229FB" w:rsidRDefault="0082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4FFF7445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241">
          <w:rPr>
            <w:noProof/>
          </w:rPr>
          <w:t>1</w:t>
        </w:r>
        <w:r>
          <w:fldChar w:fldCharType="end"/>
        </w:r>
      </w:p>
    </w:sdtContent>
  </w:sdt>
  <w:p w14:paraId="00E50EB9" w14:textId="77777777" w:rsidR="00F05ADA" w:rsidRDefault="008229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C9F7D" w14:textId="77777777" w:rsidR="008229FB" w:rsidRDefault="008229FB">
      <w:pPr>
        <w:spacing w:after="0" w:line="240" w:lineRule="auto"/>
      </w:pPr>
      <w:r>
        <w:separator/>
      </w:r>
    </w:p>
  </w:footnote>
  <w:footnote w:type="continuationSeparator" w:id="0">
    <w:p w14:paraId="7DD309D8" w14:textId="77777777" w:rsidR="008229FB" w:rsidRDefault="00822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326414"/>
    <w:rsid w:val="003B1339"/>
    <w:rsid w:val="003B2DD5"/>
    <w:rsid w:val="003F7577"/>
    <w:rsid w:val="00404444"/>
    <w:rsid w:val="00454D31"/>
    <w:rsid w:val="004572D4"/>
    <w:rsid w:val="00514988"/>
    <w:rsid w:val="00586FDC"/>
    <w:rsid w:val="005B3C99"/>
    <w:rsid w:val="006225D7"/>
    <w:rsid w:val="006A24FA"/>
    <w:rsid w:val="006A5065"/>
    <w:rsid w:val="006B7649"/>
    <w:rsid w:val="006F32BC"/>
    <w:rsid w:val="008229FB"/>
    <w:rsid w:val="008C5A6A"/>
    <w:rsid w:val="009172A4"/>
    <w:rsid w:val="009A6B13"/>
    <w:rsid w:val="00A3597F"/>
    <w:rsid w:val="00AC451D"/>
    <w:rsid w:val="00B61241"/>
    <w:rsid w:val="00C37427"/>
    <w:rsid w:val="00CD155B"/>
    <w:rsid w:val="00D40A2F"/>
    <w:rsid w:val="00DB22D9"/>
    <w:rsid w:val="00EA4C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6598</Words>
  <Characters>37612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2020-04-28T14:52:00Z</dcterms:created>
  <dcterms:modified xsi:type="dcterms:W3CDTF">2020-05-06T14:37:00Z</dcterms:modified>
</cp:coreProperties>
</file>