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29" w:rsidRPr="00F76F29" w:rsidRDefault="00F76F29" w:rsidP="00F76F29">
      <w:pPr>
        <w:spacing w:after="0" w:line="240" w:lineRule="auto"/>
        <w:jc w:val="center"/>
        <w:rPr>
          <w:rFonts w:ascii="Arial" w:eastAsia="Calibri" w:hAnsi="Arial" w:cs="Arial"/>
          <w:sz w:val="24"/>
          <w:szCs w:val="24"/>
          <w:lang w:eastAsia="ru-RU"/>
        </w:rPr>
      </w:pPr>
      <w:r w:rsidRPr="00F76F29">
        <w:rPr>
          <w:rFonts w:ascii="Arial" w:eastAsia="Calibri" w:hAnsi="Arial" w:cs="Arial"/>
          <w:sz w:val="24"/>
          <w:szCs w:val="24"/>
          <w:lang w:eastAsia="ru-RU"/>
        </w:rPr>
        <w:t>АДМИНИСТРАЦИЯ</w:t>
      </w:r>
    </w:p>
    <w:p w:rsidR="00F76F29" w:rsidRPr="00F76F29" w:rsidRDefault="00F76F29" w:rsidP="00F76F29">
      <w:pPr>
        <w:spacing w:after="0" w:line="240" w:lineRule="auto"/>
        <w:jc w:val="center"/>
        <w:rPr>
          <w:rFonts w:ascii="Arial" w:eastAsia="Calibri" w:hAnsi="Arial" w:cs="Arial"/>
          <w:sz w:val="24"/>
          <w:szCs w:val="24"/>
          <w:lang w:eastAsia="ru-RU"/>
        </w:rPr>
      </w:pPr>
      <w:r w:rsidRPr="00F76F29">
        <w:rPr>
          <w:rFonts w:ascii="Arial" w:eastAsia="Calibri" w:hAnsi="Arial" w:cs="Arial"/>
          <w:sz w:val="24"/>
          <w:szCs w:val="24"/>
          <w:lang w:eastAsia="ru-RU"/>
        </w:rPr>
        <w:t>ОДИНЦОВСКОГО ГОРОДСКОГО ОКРУГА</w:t>
      </w:r>
    </w:p>
    <w:p w:rsidR="00F76F29" w:rsidRPr="00F76F29" w:rsidRDefault="00F76F29" w:rsidP="00F76F29">
      <w:pPr>
        <w:spacing w:after="0" w:line="240" w:lineRule="auto"/>
        <w:jc w:val="center"/>
        <w:rPr>
          <w:rFonts w:ascii="Arial" w:eastAsia="Calibri" w:hAnsi="Arial" w:cs="Arial"/>
          <w:sz w:val="24"/>
          <w:szCs w:val="24"/>
          <w:lang w:eastAsia="ru-RU"/>
        </w:rPr>
      </w:pPr>
      <w:r w:rsidRPr="00F76F29">
        <w:rPr>
          <w:rFonts w:ascii="Arial" w:eastAsia="Calibri" w:hAnsi="Arial" w:cs="Arial"/>
          <w:sz w:val="24"/>
          <w:szCs w:val="24"/>
          <w:lang w:eastAsia="ru-RU"/>
        </w:rPr>
        <w:t>МОСКОВСКОЙ ОБЛАСТИ</w:t>
      </w:r>
    </w:p>
    <w:p w:rsidR="00F76F29" w:rsidRPr="00F76F29" w:rsidRDefault="00F76F29" w:rsidP="00F76F29">
      <w:pPr>
        <w:spacing w:after="0" w:line="240" w:lineRule="auto"/>
        <w:jc w:val="center"/>
        <w:rPr>
          <w:rFonts w:ascii="Arial" w:eastAsia="Calibri" w:hAnsi="Arial" w:cs="Arial"/>
          <w:sz w:val="24"/>
          <w:szCs w:val="24"/>
          <w:lang w:eastAsia="ru-RU"/>
        </w:rPr>
      </w:pPr>
      <w:r w:rsidRPr="00F76F29">
        <w:rPr>
          <w:rFonts w:ascii="Arial" w:eastAsia="Calibri" w:hAnsi="Arial" w:cs="Arial"/>
          <w:sz w:val="24"/>
          <w:szCs w:val="24"/>
          <w:lang w:eastAsia="ru-RU"/>
        </w:rPr>
        <w:t>ПОСТАНОВЛЕНИЕ</w:t>
      </w:r>
    </w:p>
    <w:p w:rsidR="00F76F29" w:rsidRPr="00F76F29" w:rsidRDefault="00F76F29" w:rsidP="00F76F29">
      <w:pPr>
        <w:spacing w:after="0" w:line="240" w:lineRule="auto"/>
        <w:jc w:val="center"/>
        <w:rPr>
          <w:rFonts w:ascii="Arial" w:eastAsia="Calibri" w:hAnsi="Arial" w:cs="Arial"/>
          <w:sz w:val="24"/>
          <w:szCs w:val="24"/>
          <w:lang w:eastAsia="ru-RU"/>
        </w:rPr>
      </w:pPr>
      <w:r w:rsidRPr="00F76F29">
        <w:rPr>
          <w:rFonts w:ascii="Arial" w:eastAsia="Calibri" w:hAnsi="Arial" w:cs="Arial"/>
          <w:sz w:val="24"/>
          <w:szCs w:val="24"/>
          <w:lang w:eastAsia="ru-RU"/>
        </w:rPr>
        <w:t>21.03.2022 № 1058</w:t>
      </w:r>
    </w:p>
    <w:p w:rsidR="0007278E" w:rsidRPr="009146D7" w:rsidRDefault="0007278E" w:rsidP="001926A4">
      <w:pPr>
        <w:spacing w:after="0" w:line="14" w:lineRule="atLeast"/>
        <w:jc w:val="both"/>
        <w:rPr>
          <w:rFonts w:ascii="Arial" w:hAnsi="Arial" w:cs="Arial"/>
          <w:sz w:val="24"/>
          <w:szCs w:val="24"/>
        </w:rPr>
      </w:pPr>
    </w:p>
    <w:p w:rsidR="0007278E" w:rsidRPr="009146D7" w:rsidRDefault="0007278E" w:rsidP="001926A4">
      <w:pPr>
        <w:spacing w:after="0" w:line="14" w:lineRule="atLeast"/>
        <w:jc w:val="both"/>
        <w:rPr>
          <w:rFonts w:ascii="Arial" w:hAnsi="Arial" w:cs="Arial"/>
          <w:sz w:val="24"/>
          <w:szCs w:val="24"/>
        </w:rPr>
      </w:pPr>
    </w:p>
    <w:p w:rsidR="006631DB" w:rsidRPr="009146D7" w:rsidRDefault="006631DB" w:rsidP="001926A4">
      <w:pPr>
        <w:spacing w:after="0" w:line="14" w:lineRule="atLeast"/>
        <w:jc w:val="both"/>
        <w:rPr>
          <w:rFonts w:ascii="Arial" w:hAnsi="Arial" w:cs="Arial"/>
          <w:sz w:val="24"/>
          <w:szCs w:val="24"/>
        </w:rPr>
      </w:pPr>
    </w:p>
    <w:p w:rsidR="00453A56" w:rsidRPr="009146D7" w:rsidRDefault="00453A56" w:rsidP="001926A4">
      <w:pPr>
        <w:spacing w:after="0" w:line="14" w:lineRule="atLeast"/>
        <w:jc w:val="both"/>
        <w:rPr>
          <w:rFonts w:ascii="Arial" w:hAnsi="Arial" w:cs="Arial"/>
          <w:sz w:val="24"/>
          <w:szCs w:val="24"/>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1675E" w:rsidRPr="009146D7" w:rsidTr="00B1675E">
        <w:trPr>
          <w:trHeight w:val="1322"/>
        </w:trPr>
        <w:tc>
          <w:tcPr>
            <w:tcW w:w="10031" w:type="dxa"/>
          </w:tcPr>
          <w:p w:rsidR="00B1675E" w:rsidRPr="009146D7" w:rsidRDefault="00B1675E" w:rsidP="00A560C4">
            <w:pPr>
              <w:spacing w:line="14" w:lineRule="atLeast"/>
              <w:jc w:val="center"/>
              <w:rPr>
                <w:rFonts w:ascii="Arial" w:hAnsi="Arial" w:cs="Arial"/>
                <w:sz w:val="24"/>
                <w:szCs w:val="24"/>
              </w:rPr>
            </w:pPr>
            <w:r w:rsidRPr="009146D7">
              <w:rPr>
                <w:rFonts w:ascii="Arial" w:hAnsi="Arial" w:cs="Arial"/>
                <w:sz w:val="24"/>
                <w:szCs w:val="24"/>
              </w:rPr>
              <w:t xml:space="preserve">О внесении изменений </w:t>
            </w:r>
            <w:r w:rsidR="00FA7AF7" w:rsidRPr="009146D7">
              <w:rPr>
                <w:rFonts w:ascii="Arial" w:hAnsi="Arial" w:cs="Arial"/>
                <w:sz w:val="24"/>
                <w:szCs w:val="24"/>
              </w:rPr>
              <w:t xml:space="preserve">и дополнений </w:t>
            </w:r>
            <w:r w:rsidRPr="009146D7">
              <w:rPr>
                <w:rFonts w:ascii="Arial" w:hAnsi="Arial" w:cs="Arial"/>
                <w:sz w:val="24"/>
                <w:szCs w:val="24"/>
              </w:rPr>
              <w:t>в муниципальную программу</w:t>
            </w:r>
          </w:p>
          <w:p w:rsidR="00B1675E" w:rsidRPr="009146D7" w:rsidRDefault="00B1675E" w:rsidP="00A560C4">
            <w:pPr>
              <w:spacing w:line="14" w:lineRule="atLeast"/>
              <w:jc w:val="center"/>
              <w:rPr>
                <w:rFonts w:ascii="Arial" w:hAnsi="Arial" w:cs="Arial"/>
                <w:sz w:val="24"/>
                <w:szCs w:val="24"/>
              </w:rPr>
            </w:pPr>
            <w:r w:rsidRPr="009146D7">
              <w:rPr>
                <w:rFonts w:ascii="Arial" w:hAnsi="Arial" w:cs="Arial"/>
                <w:sz w:val="24"/>
                <w:szCs w:val="24"/>
              </w:rPr>
              <w:t>Одинцовского городского округа Московской области</w:t>
            </w:r>
          </w:p>
          <w:p w:rsidR="00B1675E" w:rsidRPr="009146D7" w:rsidRDefault="00B1675E" w:rsidP="00A560C4">
            <w:pPr>
              <w:spacing w:line="14" w:lineRule="atLeast"/>
              <w:jc w:val="center"/>
              <w:rPr>
                <w:rFonts w:ascii="Arial" w:hAnsi="Arial" w:cs="Arial"/>
                <w:sz w:val="24"/>
                <w:szCs w:val="24"/>
              </w:rPr>
            </w:pPr>
            <w:r w:rsidRPr="009146D7">
              <w:rPr>
                <w:rFonts w:ascii="Arial" w:eastAsia="Calibri" w:hAnsi="Arial" w:cs="Arial"/>
                <w:sz w:val="24"/>
                <w:szCs w:val="24"/>
                <w:lang w:eastAsia="zh-CN"/>
              </w:rPr>
              <w:t>«Развитие сельского хозяйства»</w:t>
            </w:r>
            <w:r w:rsidRPr="009146D7">
              <w:rPr>
                <w:rFonts w:ascii="Arial" w:hAnsi="Arial" w:cs="Arial"/>
                <w:sz w:val="24"/>
                <w:szCs w:val="24"/>
              </w:rPr>
              <w:t xml:space="preserve"> </w:t>
            </w:r>
          </w:p>
          <w:p w:rsidR="00B1675E" w:rsidRPr="009146D7" w:rsidRDefault="00B1675E" w:rsidP="00A560C4">
            <w:pPr>
              <w:spacing w:line="14" w:lineRule="atLeast"/>
              <w:jc w:val="center"/>
              <w:rPr>
                <w:rFonts w:ascii="Arial" w:hAnsi="Arial" w:cs="Arial"/>
                <w:sz w:val="24"/>
                <w:szCs w:val="24"/>
              </w:rPr>
            </w:pPr>
            <w:r w:rsidRPr="009146D7">
              <w:rPr>
                <w:rFonts w:ascii="Arial" w:hAnsi="Arial" w:cs="Arial"/>
                <w:sz w:val="24"/>
                <w:szCs w:val="24"/>
              </w:rPr>
              <w:t>на 2020-2024 годы</w:t>
            </w:r>
          </w:p>
        </w:tc>
      </w:tr>
    </w:tbl>
    <w:p w:rsidR="00EB5FCD" w:rsidRPr="009146D7" w:rsidRDefault="00EB5FCD" w:rsidP="00473838">
      <w:pPr>
        <w:spacing w:after="0" w:line="14" w:lineRule="atLeast"/>
        <w:ind w:firstLine="708"/>
        <w:jc w:val="both"/>
        <w:rPr>
          <w:rFonts w:ascii="Arial" w:eastAsia="Calibri" w:hAnsi="Arial" w:cs="Arial"/>
          <w:sz w:val="24"/>
          <w:szCs w:val="24"/>
          <w:lang w:eastAsia="zh-CN"/>
        </w:rPr>
      </w:pPr>
    </w:p>
    <w:p w:rsidR="00EC1839" w:rsidRPr="009146D7" w:rsidRDefault="00EC1839" w:rsidP="00473838">
      <w:pPr>
        <w:spacing w:after="0" w:line="14" w:lineRule="atLeast"/>
        <w:ind w:firstLine="708"/>
        <w:jc w:val="both"/>
        <w:rPr>
          <w:rFonts w:ascii="Arial" w:eastAsia="Calibri" w:hAnsi="Arial" w:cs="Arial"/>
          <w:sz w:val="24"/>
          <w:szCs w:val="24"/>
          <w:lang w:eastAsia="zh-CN"/>
        </w:rPr>
      </w:pPr>
    </w:p>
    <w:p w:rsidR="00EC1839" w:rsidRPr="009146D7" w:rsidRDefault="00A31D2F" w:rsidP="00EC1839">
      <w:pPr>
        <w:autoSpaceDE w:val="0"/>
        <w:autoSpaceDN w:val="0"/>
        <w:adjustRightInd w:val="0"/>
        <w:spacing w:after="0" w:line="240" w:lineRule="auto"/>
        <w:ind w:firstLine="709"/>
        <w:jc w:val="both"/>
        <w:rPr>
          <w:rFonts w:ascii="Arial" w:eastAsia="Calibri" w:hAnsi="Arial" w:cs="Arial"/>
          <w:sz w:val="24"/>
          <w:szCs w:val="24"/>
          <w:lang w:eastAsia="zh-CN"/>
        </w:rPr>
      </w:pPr>
      <w:proofErr w:type="gramStart"/>
      <w:r w:rsidRPr="009146D7">
        <w:rPr>
          <w:rFonts w:ascii="Arial" w:eastAsia="Calibri" w:hAnsi="Arial" w:cs="Arial"/>
          <w:sz w:val="24"/>
          <w:szCs w:val="24"/>
          <w:lang w:eastAsia="zh-CN"/>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№313, </w:t>
      </w:r>
      <w:r w:rsidR="00FA7AF7" w:rsidRPr="009146D7">
        <w:rPr>
          <w:rFonts w:ascii="Arial" w:hAnsi="Arial" w:cs="Arial"/>
          <w:color w:val="000000" w:themeColor="text1"/>
          <w:sz w:val="24"/>
          <w:szCs w:val="24"/>
        </w:rPr>
        <w:t xml:space="preserve">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w:t>
      </w:r>
      <w:r w:rsidRPr="009146D7">
        <w:rPr>
          <w:rFonts w:ascii="Arial" w:eastAsia="Calibri" w:hAnsi="Arial" w:cs="Arial"/>
          <w:color w:val="000000" w:themeColor="text1"/>
          <w:sz w:val="24"/>
          <w:szCs w:val="24"/>
          <w:lang w:eastAsia="zh-CN"/>
        </w:rPr>
        <w:t xml:space="preserve">в связи с изменением </w:t>
      </w:r>
      <w:r w:rsidR="00E9110D" w:rsidRPr="009146D7">
        <w:rPr>
          <w:rFonts w:ascii="Arial" w:eastAsia="Calibri" w:hAnsi="Arial" w:cs="Arial"/>
          <w:color w:val="000000" w:themeColor="text1"/>
          <w:sz w:val="24"/>
          <w:szCs w:val="24"/>
          <w:lang w:eastAsia="zh-CN"/>
        </w:rPr>
        <w:t>объемов финансирования за счет средств бюджета Московской области на 2022 год мероприятий</w:t>
      </w:r>
      <w:proofErr w:type="gramEnd"/>
      <w:r w:rsidR="00E9110D" w:rsidRPr="009146D7">
        <w:rPr>
          <w:rFonts w:ascii="Arial" w:eastAsia="Calibri" w:hAnsi="Arial" w:cs="Arial"/>
          <w:color w:val="000000" w:themeColor="text1"/>
          <w:sz w:val="24"/>
          <w:szCs w:val="24"/>
          <w:lang w:eastAsia="zh-CN"/>
        </w:rPr>
        <w:t xml:space="preserve">  подпрограммы «Обеспечение эпизоотического и ветеринарно-санитарного благополучия», </w:t>
      </w:r>
      <w:r w:rsidR="00FA7AF7" w:rsidRPr="009146D7">
        <w:rPr>
          <w:rFonts w:ascii="Arial" w:eastAsia="Calibri" w:hAnsi="Arial" w:cs="Arial"/>
          <w:sz w:val="24"/>
          <w:szCs w:val="24"/>
          <w:lang w:eastAsia="zh-CN"/>
        </w:rPr>
        <w:t xml:space="preserve">перечня мероприятий, </w:t>
      </w:r>
      <w:r w:rsidR="00A472B3" w:rsidRPr="009146D7">
        <w:rPr>
          <w:rFonts w:ascii="Arial" w:eastAsia="Calibri" w:hAnsi="Arial" w:cs="Arial"/>
          <w:sz w:val="24"/>
          <w:szCs w:val="24"/>
          <w:lang w:eastAsia="zh-CN"/>
        </w:rPr>
        <w:t>значений</w:t>
      </w:r>
      <w:r w:rsidRPr="009146D7">
        <w:rPr>
          <w:rFonts w:ascii="Arial" w:eastAsia="Calibri" w:hAnsi="Arial" w:cs="Arial"/>
          <w:sz w:val="24"/>
          <w:szCs w:val="24"/>
          <w:lang w:eastAsia="zh-CN"/>
        </w:rPr>
        <w:t xml:space="preserve"> показателей реализации муниципальной программы Одинцовского городского округа Московской области «Развитие сельского хозяйства» на 2020 – 2024 годы</w:t>
      </w:r>
      <w:r w:rsidR="00AE07A7" w:rsidRPr="009146D7">
        <w:rPr>
          <w:rFonts w:ascii="Arial" w:eastAsia="Calibri" w:hAnsi="Arial" w:cs="Arial"/>
          <w:sz w:val="24"/>
          <w:szCs w:val="24"/>
          <w:lang w:eastAsia="zh-CN"/>
        </w:rPr>
        <w:t xml:space="preserve">, </w:t>
      </w:r>
    </w:p>
    <w:p w:rsidR="003F0078" w:rsidRPr="009146D7" w:rsidRDefault="003F0078" w:rsidP="00473838">
      <w:pPr>
        <w:widowControl w:val="0"/>
        <w:autoSpaceDE w:val="0"/>
        <w:autoSpaceDN w:val="0"/>
        <w:adjustRightInd w:val="0"/>
        <w:spacing w:after="0" w:line="14" w:lineRule="atLeast"/>
        <w:jc w:val="center"/>
        <w:rPr>
          <w:rFonts w:ascii="Arial" w:hAnsi="Arial" w:cs="Arial"/>
          <w:sz w:val="24"/>
          <w:szCs w:val="24"/>
        </w:rPr>
      </w:pPr>
    </w:p>
    <w:p w:rsidR="004E5DED" w:rsidRPr="009146D7" w:rsidRDefault="004E5DED" w:rsidP="00473838">
      <w:pPr>
        <w:widowControl w:val="0"/>
        <w:autoSpaceDE w:val="0"/>
        <w:autoSpaceDN w:val="0"/>
        <w:adjustRightInd w:val="0"/>
        <w:spacing w:after="0" w:line="14" w:lineRule="atLeast"/>
        <w:jc w:val="center"/>
        <w:rPr>
          <w:rFonts w:ascii="Arial" w:hAnsi="Arial" w:cs="Arial"/>
          <w:sz w:val="24"/>
          <w:szCs w:val="24"/>
        </w:rPr>
      </w:pPr>
      <w:r w:rsidRPr="009146D7">
        <w:rPr>
          <w:rFonts w:ascii="Arial" w:hAnsi="Arial" w:cs="Arial"/>
          <w:sz w:val="24"/>
          <w:szCs w:val="24"/>
        </w:rPr>
        <w:t>ПОСТАНОВЛЯЮ:</w:t>
      </w:r>
    </w:p>
    <w:p w:rsidR="004E5DED" w:rsidRPr="009146D7" w:rsidRDefault="004E5DED" w:rsidP="00473838">
      <w:pPr>
        <w:widowControl w:val="0"/>
        <w:autoSpaceDE w:val="0"/>
        <w:autoSpaceDN w:val="0"/>
        <w:adjustRightInd w:val="0"/>
        <w:spacing w:after="0" w:line="14" w:lineRule="atLeast"/>
        <w:ind w:firstLine="708"/>
        <w:jc w:val="center"/>
        <w:rPr>
          <w:rFonts w:ascii="Arial" w:hAnsi="Arial" w:cs="Arial"/>
          <w:sz w:val="24"/>
          <w:szCs w:val="24"/>
        </w:rPr>
      </w:pPr>
    </w:p>
    <w:p w:rsidR="00FA7AF7" w:rsidRPr="009146D7" w:rsidRDefault="004E5DED" w:rsidP="00FA7AF7">
      <w:pPr>
        <w:pStyle w:val="a3"/>
        <w:numPr>
          <w:ilvl w:val="0"/>
          <w:numId w:val="12"/>
        </w:numPr>
        <w:ind w:left="0" w:firstLine="709"/>
        <w:jc w:val="both"/>
        <w:rPr>
          <w:rFonts w:ascii="Arial" w:hAnsi="Arial" w:cs="Arial"/>
        </w:rPr>
      </w:pPr>
      <w:r w:rsidRPr="009146D7">
        <w:rPr>
          <w:rFonts w:ascii="Arial" w:hAnsi="Arial" w:cs="Arial"/>
        </w:rPr>
        <w:t xml:space="preserve">Внести в </w:t>
      </w:r>
      <w:r w:rsidR="00EE564A" w:rsidRPr="009146D7">
        <w:rPr>
          <w:rFonts w:ascii="Arial" w:hAnsi="Arial" w:cs="Arial"/>
        </w:rPr>
        <w:t>муниципальную программу</w:t>
      </w:r>
      <w:r w:rsidR="00BD12C4" w:rsidRPr="009146D7">
        <w:rPr>
          <w:rFonts w:ascii="Arial" w:hAnsi="Arial" w:cs="Arial"/>
        </w:rPr>
        <w:t xml:space="preserve"> Одинцовского городского округа Московской области </w:t>
      </w:r>
      <w:r w:rsidR="001926A4" w:rsidRPr="009146D7">
        <w:rPr>
          <w:rFonts w:ascii="Arial" w:eastAsia="Calibri" w:hAnsi="Arial" w:cs="Arial"/>
          <w:lang w:eastAsia="zh-CN"/>
        </w:rPr>
        <w:t xml:space="preserve">«Развитие сельского хозяйства» </w:t>
      </w:r>
      <w:r w:rsidR="00BD12C4" w:rsidRPr="009146D7">
        <w:rPr>
          <w:rFonts w:ascii="Arial" w:hAnsi="Arial" w:cs="Arial"/>
        </w:rPr>
        <w:t xml:space="preserve">на 2020-2024 </w:t>
      </w:r>
      <w:r w:rsidR="00CE7134" w:rsidRPr="009146D7">
        <w:rPr>
          <w:rFonts w:ascii="Arial" w:hAnsi="Arial" w:cs="Arial"/>
        </w:rPr>
        <w:t>годы</w:t>
      </w:r>
      <w:r w:rsidRPr="009146D7">
        <w:rPr>
          <w:rFonts w:ascii="Arial" w:hAnsi="Arial" w:cs="Arial"/>
        </w:rPr>
        <w:t xml:space="preserve">, утвержденную постановлением Администрации Одинцовского </w:t>
      </w:r>
      <w:r w:rsidR="00BD12C4" w:rsidRPr="009146D7">
        <w:rPr>
          <w:rFonts w:ascii="Arial" w:hAnsi="Arial" w:cs="Arial"/>
        </w:rPr>
        <w:t xml:space="preserve">городского округа </w:t>
      </w:r>
      <w:r w:rsidRPr="009146D7">
        <w:rPr>
          <w:rFonts w:ascii="Arial" w:hAnsi="Arial" w:cs="Arial"/>
        </w:rPr>
        <w:t xml:space="preserve">Московской </w:t>
      </w:r>
      <w:r w:rsidR="006D5C6F" w:rsidRPr="009146D7">
        <w:rPr>
          <w:rFonts w:ascii="Arial" w:hAnsi="Arial" w:cs="Arial"/>
        </w:rPr>
        <w:t xml:space="preserve"> обл</w:t>
      </w:r>
      <w:r w:rsidR="00CE7134" w:rsidRPr="009146D7">
        <w:rPr>
          <w:rFonts w:ascii="Arial" w:hAnsi="Arial" w:cs="Arial"/>
        </w:rPr>
        <w:t xml:space="preserve">асти от </w:t>
      </w:r>
      <w:r w:rsidR="00BD12C4" w:rsidRPr="009146D7">
        <w:rPr>
          <w:rFonts w:ascii="Arial" w:hAnsi="Arial" w:cs="Arial"/>
        </w:rPr>
        <w:t>3</w:t>
      </w:r>
      <w:r w:rsidR="00906639" w:rsidRPr="009146D7">
        <w:rPr>
          <w:rFonts w:ascii="Arial" w:hAnsi="Arial" w:cs="Arial"/>
        </w:rPr>
        <w:t>1</w:t>
      </w:r>
      <w:r w:rsidR="006D5C6F" w:rsidRPr="009146D7">
        <w:rPr>
          <w:rFonts w:ascii="Arial" w:hAnsi="Arial" w:cs="Arial"/>
        </w:rPr>
        <w:t>.10.201</w:t>
      </w:r>
      <w:r w:rsidR="00BD12C4" w:rsidRPr="009146D7">
        <w:rPr>
          <w:rFonts w:ascii="Arial" w:hAnsi="Arial" w:cs="Arial"/>
        </w:rPr>
        <w:t xml:space="preserve">9 </w:t>
      </w:r>
      <w:r w:rsidR="006D5C6F" w:rsidRPr="009146D7">
        <w:rPr>
          <w:rFonts w:ascii="Arial" w:hAnsi="Arial" w:cs="Arial"/>
        </w:rPr>
        <w:t>№</w:t>
      </w:r>
      <w:r w:rsidR="00411B49" w:rsidRPr="009146D7">
        <w:rPr>
          <w:rFonts w:ascii="Arial" w:hAnsi="Arial" w:cs="Arial"/>
        </w:rPr>
        <w:t xml:space="preserve"> </w:t>
      </w:r>
      <w:r w:rsidR="00906639" w:rsidRPr="009146D7">
        <w:rPr>
          <w:rFonts w:ascii="Arial" w:hAnsi="Arial" w:cs="Arial"/>
        </w:rPr>
        <w:t>1291</w:t>
      </w:r>
      <w:r w:rsidR="00EB5FCD" w:rsidRPr="009146D7">
        <w:rPr>
          <w:rFonts w:ascii="Arial" w:hAnsi="Arial" w:cs="Arial"/>
        </w:rPr>
        <w:t xml:space="preserve"> </w:t>
      </w:r>
      <w:r w:rsidR="00EC1839" w:rsidRPr="009146D7">
        <w:rPr>
          <w:rFonts w:ascii="Arial" w:hAnsi="Arial" w:cs="Arial"/>
        </w:rPr>
        <w:t xml:space="preserve">(в </w:t>
      </w:r>
      <w:r w:rsidR="00EC1839" w:rsidRPr="009146D7">
        <w:rPr>
          <w:rFonts w:ascii="Arial" w:hAnsi="Arial" w:cs="Arial"/>
          <w:color w:val="000000" w:themeColor="text1"/>
        </w:rPr>
        <w:t xml:space="preserve">редакции от </w:t>
      </w:r>
      <w:r w:rsidR="00604A1C" w:rsidRPr="009146D7">
        <w:rPr>
          <w:rFonts w:ascii="Arial" w:hAnsi="Arial" w:cs="Arial"/>
          <w:color w:val="000000" w:themeColor="text1"/>
        </w:rPr>
        <w:t>0</w:t>
      </w:r>
      <w:r w:rsidR="00AE07A7" w:rsidRPr="009146D7">
        <w:rPr>
          <w:rFonts w:ascii="Arial" w:hAnsi="Arial" w:cs="Arial"/>
          <w:color w:val="000000" w:themeColor="text1"/>
        </w:rPr>
        <w:t>3</w:t>
      </w:r>
      <w:r w:rsidR="00EC1839" w:rsidRPr="009146D7">
        <w:rPr>
          <w:rFonts w:ascii="Arial" w:hAnsi="Arial" w:cs="Arial"/>
          <w:color w:val="000000" w:themeColor="text1"/>
        </w:rPr>
        <w:t>.</w:t>
      </w:r>
      <w:r w:rsidR="00AE07A7" w:rsidRPr="009146D7">
        <w:rPr>
          <w:rFonts w:ascii="Arial" w:hAnsi="Arial" w:cs="Arial"/>
          <w:color w:val="000000" w:themeColor="text1"/>
        </w:rPr>
        <w:t>11</w:t>
      </w:r>
      <w:r w:rsidR="00EC1839" w:rsidRPr="009146D7">
        <w:rPr>
          <w:rFonts w:ascii="Arial" w:hAnsi="Arial" w:cs="Arial"/>
          <w:color w:val="000000" w:themeColor="text1"/>
        </w:rPr>
        <w:t>.202</w:t>
      </w:r>
      <w:r w:rsidR="000A5DBD" w:rsidRPr="009146D7">
        <w:rPr>
          <w:rFonts w:ascii="Arial" w:hAnsi="Arial" w:cs="Arial"/>
          <w:color w:val="000000" w:themeColor="text1"/>
        </w:rPr>
        <w:t>1</w:t>
      </w:r>
      <w:r w:rsidR="00EC1839" w:rsidRPr="009146D7">
        <w:rPr>
          <w:rFonts w:ascii="Arial" w:hAnsi="Arial" w:cs="Arial"/>
          <w:color w:val="000000" w:themeColor="text1"/>
        </w:rPr>
        <w:t xml:space="preserve"> №</w:t>
      </w:r>
      <w:r w:rsidR="00411B49" w:rsidRPr="009146D7">
        <w:rPr>
          <w:rFonts w:ascii="Arial" w:hAnsi="Arial" w:cs="Arial"/>
          <w:color w:val="000000" w:themeColor="text1"/>
        </w:rPr>
        <w:t xml:space="preserve"> </w:t>
      </w:r>
      <w:r w:rsidR="00AE07A7" w:rsidRPr="009146D7">
        <w:rPr>
          <w:rFonts w:ascii="Arial" w:hAnsi="Arial" w:cs="Arial"/>
          <w:color w:val="000000" w:themeColor="text1"/>
        </w:rPr>
        <w:t>4030</w:t>
      </w:r>
      <w:r w:rsidR="00EC1839" w:rsidRPr="009146D7">
        <w:rPr>
          <w:rFonts w:ascii="Arial" w:hAnsi="Arial" w:cs="Arial"/>
        </w:rPr>
        <w:t>)</w:t>
      </w:r>
      <w:r w:rsidR="0043417F" w:rsidRPr="009146D7">
        <w:rPr>
          <w:rFonts w:ascii="Arial" w:hAnsi="Arial" w:cs="Arial"/>
        </w:rPr>
        <w:t xml:space="preserve"> </w:t>
      </w:r>
      <w:r w:rsidR="00FA7AF7" w:rsidRPr="009146D7">
        <w:rPr>
          <w:rFonts w:ascii="Arial" w:hAnsi="Arial" w:cs="Arial"/>
        </w:rPr>
        <w:t xml:space="preserve">изменения и дополнения, изложив её в редакции согласно приложению к настоящему постановлению (прилагается). </w:t>
      </w:r>
    </w:p>
    <w:p w:rsidR="00F45C56" w:rsidRPr="009146D7" w:rsidRDefault="00ED094B" w:rsidP="00ED094B">
      <w:pPr>
        <w:pStyle w:val="a3"/>
        <w:ind w:left="0" w:firstLine="709"/>
        <w:jc w:val="both"/>
        <w:rPr>
          <w:rFonts w:ascii="Arial" w:hAnsi="Arial" w:cs="Arial"/>
        </w:rPr>
      </w:pPr>
      <w:r w:rsidRPr="009146D7">
        <w:rPr>
          <w:rFonts w:ascii="Arial" w:hAnsi="Arial" w:cs="Arial"/>
        </w:rPr>
        <w:t xml:space="preserve">2. </w:t>
      </w:r>
      <w:r w:rsidR="007F489D" w:rsidRPr="009146D7">
        <w:rPr>
          <w:rFonts w:ascii="Arial" w:hAnsi="Arial" w:cs="Arial"/>
        </w:rPr>
        <w:t xml:space="preserve">Опубликовать настоящее постановление на официальном сайте Одинцовского </w:t>
      </w:r>
      <w:r w:rsidR="00DC4B11" w:rsidRPr="009146D7">
        <w:rPr>
          <w:rFonts w:ascii="Arial" w:hAnsi="Arial" w:cs="Arial"/>
        </w:rPr>
        <w:t>городского округа Московской области</w:t>
      </w:r>
      <w:r w:rsidR="000058DC" w:rsidRPr="009146D7">
        <w:rPr>
          <w:rFonts w:ascii="Arial" w:hAnsi="Arial" w:cs="Arial"/>
        </w:rPr>
        <w:t xml:space="preserve"> в информационно-телекоммуникационной сети «Интернет»</w:t>
      </w:r>
      <w:r w:rsidR="001F1E61" w:rsidRPr="009146D7">
        <w:rPr>
          <w:rFonts w:ascii="Arial" w:hAnsi="Arial" w:cs="Arial"/>
        </w:rPr>
        <w:t>.</w:t>
      </w:r>
    </w:p>
    <w:p w:rsidR="00F45C56" w:rsidRPr="009146D7" w:rsidRDefault="00F45C56" w:rsidP="00ED094B">
      <w:pPr>
        <w:pStyle w:val="a3"/>
        <w:tabs>
          <w:tab w:val="left" w:pos="1134"/>
        </w:tabs>
        <w:ind w:left="0" w:firstLine="709"/>
        <w:jc w:val="both"/>
        <w:rPr>
          <w:rFonts w:ascii="Arial" w:hAnsi="Arial" w:cs="Arial"/>
        </w:rPr>
      </w:pPr>
      <w:r w:rsidRPr="009146D7">
        <w:rPr>
          <w:rFonts w:ascii="Arial" w:hAnsi="Arial" w:cs="Arial"/>
        </w:rPr>
        <w:t xml:space="preserve">3. </w:t>
      </w:r>
      <w:r w:rsidR="007F489D" w:rsidRPr="009146D7">
        <w:rPr>
          <w:rFonts w:ascii="Arial" w:hAnsi="Arial" w:cs="Arial"/>
        </w:rPr>
        <w:t>Настоящее постановление вступает в силу со дня его опубликования.</w:t>
      </w:r>
    </w:p>
    <w:p w:rsidR="00155152" w:rsidRPr="009146D7" w:rsidRDefault="00155152" w:rsidP="004E5DED">
      <w:pPr>
        <w:pStyle w:val="a3"/>
        <w:ind w:left="0" w:firstLine="709"/>
        <w:jc w:val="both"/>
        <w:rPr>
          <w:rFonts w:ascii="Arial" w:hAnsi="Arial" w:cs="Arial"/>
        </w:rPr>
      </w:pPr>
    </w:p>
    <w:p w:rsidR="000058DC" w:rsidRPr="009146D7" w:rsidRDefault="000058DC" w:rsidP="004E5DED">
      <w:pPr>
        <w:pStyle w:val="a3"/>
        <w:ind w:left="0" w:firstLine="709"/>
        <w:jc w:val="both"/>
        <w:rPr>
          <w:rFonts w:ascii="Arial" w:hAnsi="Arial" w:cs="Arial"/>
        </w:rPr>
      </w:pPr>
    </w:p>
    <w:p w:rsidR="008442BD" w:rsidRPr="009146D7" w:rsidRDefault="008442BD" w:rsidP="008442BD">
      <w:pPr>
        <w:spacing w:after="0" w:line="240" w:lineRule="auto"/>
        <w:rPr>
          <w:rFonts w:ascii="Arial" w:hAnsi="Arial" w:cs="Arial"/>
          <w:color w:val="000000" w:themeColor="text1"/>
          <w:sz w:val="24"/>
          <w:szCs w:val="24"/>
        </w:rPr>
      </w:pPr>
      <w:r w:rsidRPr="009146D7">
        <w:rPr>
          <w:rFonts w:ascii="Arial" w:hAnsi="Arial" w:cs="Arial"/>
          <w:color w:val="000000" w:themeColor="text1"/>
          <w:sz w:val="24"/>
          <w:szCs w:val="24"/>
        </w:rPr>
        <w:t xml:space="preserve">Глава Одинцовского городского округа                      </w:t>
      </w:r>
      <w:r w:rsidR="00ED094B" w:rsidRPr="009146D7">
        <w:rPr>
          <w:rFonts w:ascii="Arial" w:hAnsi="Arial" w:cs="Arial"/>
          <w:color w:val="000000" w:themeColor="text1"/>
          <w:sz w:val="24"/>
          <w:szCs w:val="24"/>
        </w:rPr>
        <w:t xml:space="preserve">                </w:t>
      </w:r>
      <w:r w:rsidRPr="009146D7">
        <w:rPr>
          <w:rFonts w:ascii="Arial" w:hAnsi="Arial" w:cs="Arial"/>
          <w:color w:val="000000" w:themeColor="text1"/>
          <w:sz w:val="24"/>
          <w:szCs w:val="24"/>
        </w:rPr>
        <w:t xml:space="preserve">             </w:t>
      </w:r>
      <w:r w:rsidR="00022B03" w:rsidRPr="009146D7">
        <w:rPr>
          <w:rFonts w:ascii="Arial" w:hAnsi="Arial" w:cs="Arial"/>
          <w:color w:val="000000" w:themeColor="text1"/>
          <w:sz w:val="24"/>
          <w:szCs w:val="24"/>
        </w:rPr>
        <w:t xml:space="preserve"> </w:t>
      </w:r>
      <w:r w:rsidRPr="009146D7">
        <w:rPr>
          <w:rFonts w:ascii="Arial" w:hAnsi="Arial" w:cs="Arial"/>
          <w:color w:val="000000" w:themeColor="text1"/>
          <w:sz w:val="24"/>
          <w:szCs w:val="24"/>
        </w:rPr>
        <w:t xml:space="preserve"> А.Р. Иванов</w:t>
      </w:r>
    </w:p>
    <w:p w:rsidR="009146D7" w:rsidRPr="009146D7" w:rsidRDefault="009146D7" w:rsidP="008442BD">
      <w:pPr>
        <w:spacing w:after="0" w:line="240" w:lineRule="auto"/>
        <w:rPr>
          <w:rFonts w:ascii="Arial" w:hAnsi="Arial" w:cs="Arial"/>
          <w:color w:val="000000" w:themeColor="text1"/>
          <w:sz w:val="24"/>
          <w:szCs w:val="24"/>
        </w:rPr>
      </w:pPr>
    </w:p>
    <w:p w:rsidR="009146D7" w:rsidRPr="009146D7" w:rsidRDefault="009146D7" w:rsidP="008442BD">
      <w:pPr>
        <w:spacing w:after="0" w:line="240" w:lineRule="auto"/>
        <w:rPr>
          <w:rFonts w:ascii="Arial" w:hAnsi="Arial" w:cs="Arial"/>
          <w:color w:val="000000" w:themeColor="text1"/>
          <w:sz w:val="24"/>
          <w:szCs w:val="24"/>
        </w:rPr>
      </w:pPr>
    </w:p>
    <w:p w:rsidR="009146D7" w:rsidRPr="009146D7" w:rsidRDefault="009146D7" w:rsidP="008442BD">
      <w:pPr>
        <w:spacing w:after="0" w:line="240" w:lineRule="auto"/>
        <w:rPr>
          <w:rFonts w:ascii="Arial" w:hAnsi="Arial" w:cs="Arial"/>
          <w:color w:val="000000" w:themeColor="text1"/>
          <w:sz w:val="24"/>
          <w:szCs w:val="24"/>
        </w:rPr>
      </w:pP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Приложение </w:t>
      </w: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к постановлению Администрации </w:t>
      </w: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Одинцовского  городского округа         </w:t>
      </w:r>
    </w:p>
    <w:p w:rsidR="009146D7" w:rsidRPr="009146D7" w:rsidRDefault="009146D7" w:rsidP="009146D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21.03.</w:t>
      </w:r>
      <w:r w:rsidRPr="009146D7">
        <w:rPr>
          <w:rFonts w:ascii="Arial" w:eastAsia="Times New Roman" w:hAnsi="Arial" w:cs="Arial"/>
          <w:sz w:val="24"/>
          <w:szCs w:val="24"/>
          <w:lang w:eastAsia="ru-RU"/>
        </w:rPr>
        <w:t>2022 №</w:t>
      </w:r>
      <w:r>
        <w:rPr>
          <w:rFonts w:ascii="Arial" w:eastAsia="Times New Roman" w:hAnsi="Arial" w:cs="Arial"/>
          <w:sz w:val="24"/>
          <w:szCs w:val="24"/>
          <w:lang w:eastAsia="ru-RU"/>
        </w:rPr>
        <w:t xml:space="preserve"> 1058</w:t>
      </w:r>
      <w:r w:rsidRPr="009146D7">
        <w:rPr>
          <w:rFonts w:ascii="Arial" w:eastAsia="Times New Roman" w:hAnsi="Arial" w:cs="Arial"/>
          <w:sz w:val="24"/>
          <w:szCs w:val="24"/>
          <w:lang w:eastAsia="ru-RU"/>
        </w:rPr>
        <w:t xml:space="preserve">  </w:t>
      </w:r>
    </w:p>
    <w:p w:rsidR="009146D7" w:rsidRPr="009146D7" w:rsidRDefault="009146D7" w:rsidP="009146D7">
      <w:pPr>
        <w:spacing w:after="0" w:line="240" w:lineRule="auto"/>
        <w:jc w:val="right"/>
        <w:rPr>
          <w:rFonts w:ascii="Arial" w:eastAsia="Times New Roman" w:hAnsi="Arial" w:cs="Arial"/>
          <w:sz w:val="24"/>
          <w:szCs w:val="24"/>
          <w:lang w:eastAsia="ru-RU"/>
        </w:rPr>
      </w:pP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«УТВЕРЖДЕНА</w:t>
      </w: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постановлением Администрации</w:t>
      </w: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Одинцовского городского округа</w:t>
      </w: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Московской области</w:t>
      </w:r>
    </w:p>
    <w:p w:rsidR="009146D7" w:rsidRPr="009146D7" w:rsidRDefault="009146D7" w:rsidP="009146D7">
      <w:pPr>
        <w:spacing w:after="0" w:line="240" w:lineRule="auto"/>
        <w:jc w:val="right"/>
        <w:rPr>
          <w:rFonts w:ascii="Arial" w:eastAsia="Times New Roman" w:hAnsi="Arial" w:cs="Arial"/>
          <w:sz w:val="24"/>
          <w:szCs w:val="24"/>
          <w:lang w:eastAsia="ru-RU"/>
        </w:rPr>
      </w:pPr>
      <w:r w:rsidRPr="009146D7">
        <w:rPr>
          <w:rFonts w:ascii="Arial" w:eastAsia="Times New Roman" w:hAnsi="Arial" w:cs="Arial"/>
          <w:sz w:val="24"/>
          <w:szCs w:val="24"/>
          <w:lang w:eastAsia="ru-RU"/>
        </w:rPr>
        <w:t>от «31» октября 2019г. № 1291</w:t>
      </w:r>
    </w:p>
    <w:p w:rsidR="009146D7" w:rsidRPr="009146D7" w:rsidRDefault="009146D7" w:rsidP="009146D7">
      <w:pPr>
        <w:spacing w:after="0" w:line="240" w:lineRule="auto"/>
        <w:jc w:val="right"/>
        <w:rPr>
          <w:rFonts w:ascii="Arial" w:eastAsia="Times New Roman" w:hAnsi="Arial" w:cs="Arial"/>
          <w:sz w:val="24"/>
          <w:szCs w:val="24"/>
          <w:lang w:eastAsia="ru-RU"/>
        </w:rPr>
      </w:pPr>
    </w:p>
    <w:p w:rsidR="009146D7" w:rsidRPr="009146D7" w:rsidRDefault="009146D7" w:rsidP="009146D7">
      <w:pPr>
        <w:spacing w:after="0" w:line="240" w:lineRule="auto"/>
        <w:jc w:val="right"/>
        <w:rPr>
          <w:rFonts w:ascii="Arial" w:eastAsia="Times New Roman" w:hAnsi="Arial" w:cs="Arial"/>
          <w:sz w:val="24"/>
          <w:szCs w:val="24"/>
          <w:lang w:eastAsia="ru-RU"/>
        </w:rPr>
      </w:pPr>
    </w:p>
    <w:p w:rsidR="009146D7" w:rsidRPr="009146D7" w:rsidRDefault="009146D7" w:rsidP="009146D7">
      <w:pPr>
        <w:spacing w:after="0" w:line="240" w:lineRule="auto"/>
        <w:jc w:val="both"/>
        <w:rPr>
          <w:rFonts w:ascii="Arial" w:eastAsia="Times New Roman" w:hAnsi="Arial" w:cs="Arial"/>
          <w:sz w:val="24"/>
          <w:szCs w:val="24"/>
          <w:lang w:eastAsia="ru-RU"/>
        </w:rPr>
      </w:pPr>
    </w:p>
    <w:p w:rsidR="009146D7" w:rsidRPr="009146D7" w:rsidRDefault="009146D7" w:rsidP="009146D7">
      <w:pPr>
        <w:spacing w:after="0" w:line="240" w:lineRule="auto"/>
        <w:jc w:val="both"/>
        <w:rPr>
          <w:rFonts w:ascii="Arial" w:eastAsia="Times New Roman" w:hAnsi="Arial" w:cs="Arial"/>
          <w:sz w:val="24"/>
          <w:szCs w:val="24"/>
          <w:lang w:eastAsia="ru-RU"/>
        </w:rPr>
      </w:pPr>
    </w:p>
    <w:p w:rsidR="009146D7" w:rsidRPr="009146D7" w:rsidRDefault="009146D7" w:rsidP="009146D7">
      <w:pPr>
        <w:spacing w:after="0" w:line="240" w:lineRule="auto"/>
        <w:jc w:val="both"/>
        <w:rPr>
          <w:rFonts w:ascii="Arial" w:eastAsia="Times New Roman" w:hAnsi="Arial" w:cs="Arial"/>
          <w:sz w:val="24"/>
          <w:szCs w:val="24"/>
          <w:lang w:eastAsia="ru-RU"/>
        </w:rPr>
      </w:pPr>
    </w:p>
    <w:p w:rsidR="009146D7" w:rsidRPr="009146D7" w:rsidRDefault="009146D7" w:rsidP="009146D7">
      <w:pPr>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МУНИЦИПАЛЬНАЯ ПРОГРАММА </w:t>
      </w:r>
    </w:p>
    <w:p w:rsidR="009146D7" w:rsidRPr="009146D7" w:rsidRDefault="009146D7" w:rsidP="009146D7">
      <w:pPr>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ОДИНЦОВСКОГО ГОРОДСКОГО ОКРУГА </w:t>
      </w:r>
    </w:p>
    <w:p w:rsidR="009146D7" w:rsidRPr="009146D7" w:rsidRDefault="009146D7" w:rsidP="009146D7">
      <w:pPr>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МОСКОВСКОЙ ОБЛАСТИ</w:t>
      </w:r>
    </w:p>
    <w:p w:rsidR="009146D7" w:rsidRPr="009146D7" w:rsidRDefault="009146D7" w:rsidP="009146D7">
      <w:pPr>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«РАЗВИТИЕ СЕЛЬСКОГО ХОЗЯЙСТВА» </w:t>
      </w:r>
    </w:p>
    <w:p w:rsidR="009146D7" w:rsidRPr="009146D7" w:rsidRDefault="009146D7" w:rsidP="009146D7">
      <w:pPr>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на 2020-2024 годы</w:t>
      </w:r>
    </w:p>
    <w:p w:rsidR="009146D7" w:rsidRPr="009146D7" w:rsidRDefault="009146D7" w:rsidP="009146D7">
      <w:pPr>
        <w:spacing w:after="0" w:line="240" w:lineRule="auto"/>
        <w:jc w:val="both"/>
        <w:rPr>
          <w:rFonts w:ascii="Arial" w:eastAsia="Times New Roman" w:hAnsi="Arial" w:cs="Arial"/>
          <w:sz w:val="24"/>
          <w:szCs w:val="24"/>
          <w:lang w:eastAsia="ru-RU"/>
        </w:rPr>
      </w:pPr>
    </w:p>
    <w:p w:rsidR="009146D7" w:rsidRPr="009146D7" w:rsidRDefault="009146D7" w:rsidP="009146D7">
      <w:pPr>
        <w:spacing w:after="0" w:line="240" w:lineRule="auto"/>
        <w:jc w:val="both"/>
        <w:rPr>
          <w:rFonts w:ascii="Arial" w:eastAsia="Times New Roman" w:hAnsi="Arial" w:cs="Arial"/>
          <w:sz w:val="24"/>
          <w:szCs w:val="24"/>
          <w:lang w:eastAsia="ru-RU"/>
        </w:rPr>
      </w:pPr>
    </w:p>
    <w:p w:rsidR="009146D7" w:rsidRPr="009146D7" w:rsidRDefault="009146D7" w:rsidP="009146D7">
      <w:pPr>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numPr>
          <w:ilvl w:val="0"/>
          <w:numId w:val="24"/>
        </w:numPr>
        <w:autoSpaceDE w:val="0"/>
        <w:autoSpaceDN w:val="0"/>
        <w:adjustRightInd w:val="0"/>
        <w:spacing w:after="0" w:line="240" w:lineRule="auto"/>
        <w:contextualSpacing/>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 xml:space="preserve">Паспорт муниципальной программы </w:t>
      </w:r>
    </w:p>
    <w:p w:rsidR="009146D7" w:rsidRPr="009146D7" w:rsidRDefault="009146D7" w:rsidP="009146D7">
      <w:pPr>
        <w:widowControl w:val="0"/>
        <w:autoSpaceDE w:val="0"/>
        <w:autoSpaceDN w:val="0"/>
        <w:adjustRightInd w:val="0"/>
        <w:spacing w:after="0" w:line="240" w:lineRule="auto"/>
        <w:ind w:left="720"/>
        <w:contextualSpacing/>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Одинцовского городского округа Московской области</w:t>
      </w:r>
      <w:r w:rsidRPr="009146D7">
        <w:rPr>
          <w:rFonts w:ascii="Arial" w:eastAsiaTheme="minorEastAsia" w:hAnsi="Arial" w:cs="Arial"/>
          <w:sz w:val="24"/>
          <w:szCs w:val="24"/>
          <w:lang w:eastAsia="ru-RU"/>
        </w:rPr>
        <w:br/>
        <w:t xml:space="preserve"> «РАЗВИТИЕ СЕЛЬСКОГО ХОЗЯЙСТВА»</w:t>
      </w: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на срок   2020-2024 годы</w:t>
      </w:r>
    </w:p>
    <w:p w:rsidR="009146D7" w:rsidRPr="009146D7" w:rsidRDefault="009146D7" w:rsidP="009146D7">
      <w:pPr>
        <w:widowControl w:val="0"/>
        <w:autoSpaceDE w:val="0"/>
        <w:autoSpaceDN w:val="0"/>
        <w:adjustRightInd w:val="0"/>
        <w:spacing w:after="0" w:line="240" w:lineRule="auto"/>
        <w:jc w:val="both"/>
        <w:rPr>
          <w:rFonts w:ascii="Arial" w:eastAsiaTheme="minorEastAsia"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060"/>
        <w:gridCol w:w="1305"/>
        <w:gridCol w:w="1365"/>
        <w:gridCol w:w="1392"/>
        <w:gridCol w:w="1545"/>
        <w:gridCol w:w="1392"/>
        <w:gridCol w:w="1296"/>
      </w:tblGrid>
      <w:tr w:rsidR="009146D7" w:rsidRPr="009146D7" w:rsidTr="00E33F00">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Координатор муниципальной</w:t>
            </w:r>
            <w:r w:rsidRPr="009146D7">
              <w:rPr>
                <w:rFonts w:ascii="Arial" w:eastAsiaTheme="minorEastAsia" w:hAnsi="Arial" w:cs="Arial"/>
                <w:sz w:val="24"/>
                <w:szCs w:val="24"/>
                <w:lang w:eastAsia="ru-RU"/>
              </w:rPr>
              <w:br/>
              <w:t xml:space="preserve">программы                   </w:t>
            </w:r>
          </w:p>
        </w:tc>
        <w:tc>
          <w:tcPr>
            <w:tcW w:w="4005" w:type="pct"/>
            <w:gridSpan w:val="6"/>
            <w:tcBorders>
              <w:top w:val="single" w:sz="4" w:space="0" w:color="auto"/>
              <w:left w:val="single" w:sz="4" w:space="0" w:color="auto"/>
              <w:bottom w:val="single" w:sz="4" w:space="0" w:color="auto"/>
              <w:right w:val="single" w:sz="4" w:space="0" w:color="auto"/>
            </w:tcBorders>
            <w:shd w:val="clear" w:color="auto" w:fill="auto"/>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Заместитель Главы Администрации Одинцовского городского округа – начальник Управления правового обеспечения Тесля А.А.</w:t>
            </w:r>
          </w:p>
        </w:tc>
      </w:tr>
      <w:tr w:rsidR="009146D7" w:rsidRPr="009146D7" w:rsidTr="00E33F00">
        <w:trPr>
          <w:trHeight w:val="442"/>
          <w:tblCellSpacing w:w="5" w:type="nil"/>
        </w:trPr>
        <w:tc>
          <w:tcPr>
            <w:tcW w:w="995"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 xml:space="preserve">Муниципальный заказчик    </w:t>
            </w:r>
            <w:r w:rsidRPr="009146D7">
              <w:rPr>
                <w:rFonts w:ascii="Arial" w:eastAsiaTheme="minorEastAsia" w:hAnsi="Arial" w:cs="Arial"/>
                <w:sz w:val="24"/>
                <w:szCs w:val="24"/>
                <w:lang w:eastAsia="ru-RU"/>
              </w:rPr>
              <w:br/>
              <w:t xml:space="preserve">муниципальной программы   </w:t>
            </w:r>
          </w:p>
        </w:tc>
        <w:tc>
          <w:tcPr>
            <w:tcW w:w="4005" w:type="pct"/>
            <w:gridSpan w:val="6"/>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Администрация Одинцовского городского округа Московской области</w:t>
            </w:r>
          </w:p>
        </w:tc>
      </w:tr>
      <w:tr w:rsidR="009146D7" w:rsidRPr="009146D7" w:rsidTr="00E33F00">
        <w:trPr>
          <w:trHeight w:val="1593"/>
          <w:tblCellSpacing w:w="5" w:type="nil"/>
        </w:trPr>
        <w:tc>
          <w:tcPr>
            <w:tcW w:w="995" w:type="pct"/>
            <w:tcBorders>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 xml:space="preserve">Цели муниципальной       </w:t>
            </w:r>
            <w:r w:rsidRPr="009146D7">
              <w:rPr>
                <w:rFonts w:ascii="Arial" w:eastAsiaTheme="minorEastAsia" w:hAnsi="Arial" w:cs="Arial"/>
                <w:sz w:val="24"/>
                <w:szCs w:val="24"/>
                <w:lang w:eastAsia="ru-RU"/>
              </w:rPr>
              <w:br/>
              <w:t xml:space="preserve">программы                   </w:t>
            </w:r>
          </w:p>
        </w:tc>
        <w:tc>
          <w:tcPr>
            <w:tcW w:w="4005" w:type="pct"/>
            <w:gridSpan w:val="6"/>
            <w:tcBorders>
              <w:left w:val="single" w:sz="4" w:space="0" w:color="auto"/>
              <w:bottom w:val="single" w:sz="4" w:space="0" w:color="auto"/>
              <w:right w:val="single" w:sz="4" w:space="0" w:color="auto"/>
            </w:tcBorders>
          </w:tcPr>
          <w:p w:rsidR="009146D7" w:rsidRPr="009146D7" w:rsidRDefault="009146D7" w:rsidP="009146D7">
            <w:pPr>
              <w:spacing w:after="0"/>
              <w:rPr>
                <w:rFonts w:ascii="Arial" w:eastAsiaTheme="minorEastAsia" w:hAnsi="Arial" w:cs="Arial"/>
                <w:sz w:val="24"/>
                <w:szCs w:val="24"/>
                <w:lang w:eastAsia="ru-RU"/>
              </w:rPr>
            </w:pPr>
            <w:r w:rsidRPr="009146D7">
              <w:rPr>
                <w:rFonts w:ascii="Arial" w:eastAsiaTheme="minorEastAsia" w:hAnsi="Arial" w:cs="Arial"/>
                <w:sz w:val="24"/>
                <w:szCs w:val="24"/>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9146D7" w:rsidRPr="009146D7" w:rsidRDefault="009146D7" w:rsidP="009146D7">
            <w:pPr>
              <w:spacing w:after="0"/>
              <w:rPr>
                <w:rFonts w:ascii="Arial" w:eastAsiaTheme="minorEastAsia" w:hAnsi="Arial" w:cs="Arial"/>
                <w:sz w:val="24"/>
                <w:szCs w:val="24"/>
                <w:lang w:eastAsia="ru-RU"/>
              </w:rPr>
            </w:pPr>
            <w:r w:rsidRPr="009146D7">
              <w:rPr>
                <w:rFonts w:ascii="Arial" w:eastAsiaTheme="minorEastAsia" w:hAnsi="Arial" w:cs="Arial"/>
                <w:sz w:val="24"/>
                <w:szCs w:val="24"/>
                <w:lang w:eastAsia="ru-RU"/>
              </w:rPr>
              <w:t>2. Обеспечение эпизоотического и ветеринарно-санитарного благополучия территории Московской области</w:t>
            </w:r>
          </w:p>
        </w:tc>
      </w:tr>
      <w:tr w:rsidR="009146D7" w:rsidRPr="009146D7" w:rsidTr="00E33F00">
        <w:trPr>
          <w:trHeight w:val="428"/>
          <w:tblCellSpacing w:w="5" w:type="nil"/>
        </w:trPr>
        <w:tc>
          <w:tcPr>
            <w:tcW w:w="995"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 xml:space="preserve">Перечень подпрограмм        </w:t>
            </w:r>
          </w:p>
        </w:tc>
        <w:tc>
          <w:tcPr>
            <w:tcW w:w="4005" w:type="pct"/>
            <w:gridSpan w:val="6"/>
            <w:tcBorders>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1. «Развитие отраслей сельского хозяйства и перерабатывающей промышленности»</w:t>
            </w:r>
          </w:p>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 «Развитие мелиорации земель сельскохозяйственного назначения»</w:t>
            </w:r>
          </w:p>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3. «Комплексное развитие сельских территорий»</w:t>
            </w:r>
          </w:p>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4. «Обеспечение эпизоотического и ветеринарно-санитарного благополучия и развития государственной ветеринарной службы»</w:t>
            </w:r>
          </w:p>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imes New Roman" w:hAnsi="Arial" w:cs="Arial"/>
                <w:sz w:val="24"/>
                <w:szCs w:val="24"/>
                <w:lang w:eastAsia="ru-RU"/>
              </w:rPr>
              <w:t>5. «Экспорт продукции агропромышленного комплекса»</w:t>
            </w:r>
          </w:p>
        </w:tc>
      </w:tr>
      <w:tr w:rsidR="009146D7" w:rsidRPr="009146D7" w:rsidTr="00E33F00">
        <w:trPr>
          <w:trHeight w:val="415"/>
          <w:tblCellSpacing w:w="5" w:type="nil"/>
        </w:trPr>
        <w:tc>
          <w:tcPr>
            <w:tcW w:w="995" w:type="pct"/>
            <w:vMerge w:val="restart"/>
            <w:tcBorders>
              <w:top w:val="single" w:sz="4" w:space="0" w:color="auto"/>
              <w:left w:val="single" w:sz="4" w:space="0" w:color="auto"/>
              <w:right w:val="single" w:sz="4" w:space="0" w:color="auto"/>
            </w:tcBorders>
          </w:tcPr>
          <w:p w:rsidR="009146D7" w:rsidRPr="009146D7" w:rsidRDefault="009146D7" w:rsidP="009146D7">
            <w:pPr>
              <w:spacing w:after="0"/>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Источники финансирования муниципальной программы,</w:t>
            </w:r>
          </w:p>
          <w:p w:rsidR="009146D7" w:rsidRPr="009146D7" w:rsidRDefault="009146D7" w:rsidP="009146D7">
            <w:pPr>
              <w:spacing w:after="0"/>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в том числе по годам реализации программы (</w:t>
            </w:r>
            <w:proofErr w:type="spellStart"/>
            <w:r w:rsidRPr="009146D7">
              <w:rPr>
                <w:rFonts w:ascii="Arial" w:eastAsiaTheme="minorEastAsia" w:hAnsi="Arial" w:cs="Arial"/>
                <w:color w:val="000000" w:themeColor="text1"/>
                <w:sz w:val="24"/>
                <w:szCs w:val="24"/>
                <w:lang w:eastAsia="ru-RU"/>
              </w:rPr>
              <w:t>тыс</w:t>
            </w:r>
            <w:proofErr w:type="gramStart"/>
            <w:r w:rsidRPr="009146D7">
              <w:rPr>
                <w:rFonts w:ascii="Arial" w:eastAsiaTheme="minorEastAsia" w:hAnsi="Arial" w:cs="Arial"/>
                <w:color w:val="000000" w:themeColor="text1"/>
                <w:sz w:val="24"/>
                <w:szCs w:val="24"/>
                <w:lang w:eastAsia="ru-RU"/>
              </w:rPr>
              <w:t>.р</w:t>
            </w:r>
            <w:proofErr w:type="gramEnd"/>
            <w:r w:rsidRPr="009146D7">
              <w:rPr>
                <w:rFonts w:ascii="Arial" w:eastAsiaTheme="minorEastAsia" w:hAnsi="Arial" w:cs="Arial"/>
                <w:color w:val="000000" w:themeColor="text1"/>
                <w:sz w:val="24"/>
                <w:szCs w:val="24"/>
                <w:lang w:eastAsia="ru-RU"/>
              </w:rPr>
              <w:t>уб</w:t>
            </w:r>
            <w:proofErr w:type="spellEnd"/>
            <w:r w:rsidRPr="009146D7">
              <w:rPr>
                <w:rFonts w:ascii="Arial" w:eastAsiaTheme="minorEastAsia" w:hAnsi="Arial" w:cs="Arial"/>
                <w:color w:val="000000" w:themeColor="text1"/>
                <w:sz w:val="24"/>
                <w:szCs w:val="24"/>
                <w:lang w:eastAsia="ru-RU"/>
              </w:rPr>
              <w:t>.):</w:t>
            </w:r>
          </w:p>
        </w:tc>
        <w:tc>
          <w:tcPr>
            <w:tcW w:w="4005" w:type="pct"/>
            <w:gridSpan w:val="6"/>
            <w:tcBorders>
              <w:left w:val="single" w:sz="4" w:space="0" w:color="auto"/>
              <w:bottom w:val="single" w:sz="4" w:space="0" w:color="auto"/>
              <w:right w:val="single" w:sz="4" w:space="0" w:color="auto"/>
            </w:tcBorders>
          </w:tcPr>
          <w:p w:rsidR="009146D7" w:rsidRPr="009146D7" w:rsidRDefault="009146D7" w:rsidP="009146D7">
            <w:pPr>
              <w:spacing w:after="0"/>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Расходы (тыс. рублей)</w:t>
            </w:r>
          </w:p>
        </w:tc>
      </w:tr>
      <w:tr w:rsidR="009146D7" w:rsidRPr="009146D7" w:rsidTr="00E33F00">
        <w:trPr>
          <w:trHeight w:val="607"/>
          <w:tblCellSpacing w:w="5" w:type="nil"/>
        </w:trPr>
        <w:tc>
          <w:tcPr>
            <w:tcW w:w="995" w:type="pct"/>
            <w:vMerge/>
            <w:tcBorders>
              <w:left w:val="single" w:sz="4" w:space="0" w:color="auto"/>
              <w:bottom w:val="single" w:sz="4" w:space="0" w:color="auto"/>
              <w:right w:val="single" w:sz="4" w:space="0" w:color="auto"/>
            </w:tcBorders>
          </w:tcPr>
          <w:p w:rsidR="009146D7" w:rsidRPr="009146D7" w:rsidRDefault="009146D7" w:rsidP="009146D7">
            <w:pPr>
              <w:spacing w:after="0"/>
              <w:rPr>
                <w:rFonts w:ascii="Arial" w:eastAsiaTheme="minorEastAsia" w:hAnsi="Arial" w:cs="Arial"/>
                <w:color w:val="000000" w:themeColor="text1"/>
                <w:sz w:val="24"/>
                <w:szCs w:val="24"/>
                <w:lang w:eastAsia="ru-RU"/>
              </w:rPr>
            </w:pPr>
          </w:p>
        </w:tc>
        <w:tc>
          <w:tcPr>
            <w:tcW w:w="630"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Всего</w:t>
            </w:r>
          </w:p>
        </w:tc>
        <w:tc>
          <w:tcPr>
            <w:tcW w:w="659"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 xml:space="preserve">2020 </w:t>
            </w:r>
          </w:p>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год</w:t>
            </w:r>
          </w:p>
        </w:tc>
        <w:tc>
          <w:tcPr>
            <w:tcW w:w="672"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 xml:space="preserve">2021 </w:t>
            </w:r>
          </w:p>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год</w:t>
            </w:r>
          </w:p>
        </w:tc>
        <w:tc>
          <w:tcPr>
            <w:tcW w:w="746"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2022</w:t>
            </w:r>
          </w:p>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 xml:space="preserve"> год</w:t>
            </w:r>
          </w:p>
        </w:tc>
        <w:tc>
          <w:tcPr>
            <w:tcW w:w="672"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 xml:space="preserve">2023 </w:t>
            </w:r>
          </w:p>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год</w:t>
            </w:r>
          </w:p>
        </w:tc>
        <w:tc>
          <w:tcPr>
            <w:tcW w:w="626"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 xml:space="preserve">2024 </w:t>
            </w:r>
          </w:p>
          <w:p w:rsidR="009146D7" w:rsidRPr="009146D7" w:rsidRDefault="009146D7" w:rsidP="009146D7">
            <w:pPr>
              <w:spacing w:after="0"/>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год</w:t>
            </w:r>
          </w:p>
        </w:tc>
      </w:tr>
      <w:tr w:rsidR="009146D7" w:rsidRPr="009146D7" w:rsidTr="00E33F00">
        <w:trPr>
          <w:trHeight w:val="886"/>
          <w:tblCellSpacing w:w="5" w:type="nil"/>
        </w:trPr>
        <w:tc>
          <w:tcPr>
            <w:tcW w:w="995" w:type="pct"/>
            <w:tcBorders>
              <w:left w:val="single" w:sz="4" w:space="0" w:color="auto"/>
              <w:bottom w:val="single" w:sz="4" w:space="0" w:color="auto"/>
              <w:right w:val="single" w:sz="4" w:space="0" w:color="auto"/>
            </w:tcBorders>
          </w:tcPr>
          <w:p w:rsidR="009146D7" w:rsidRPr="009146D7" w:rsidRDefault="009146D7" w:rsidP="009146D7">
            <w:pPr>
              <w:spacing w:after="0"/>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lastRenderedPageBreak/>
              <w:t>Средства федерального бюджета</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0,000</w:t>
            </w:r>
          </w:p>
        </w:tc>
        <w:tc>
          <w:tcPr>
            <w:tcW w:w="626" w:type="pct"/>
            <w:tcBorders>
              <w:left w:val="single" w:sz="4" w:space="0" w:color="auto"/>
              <w:bottom w:val="single" w:sz="4" w:space="0" w:color="auto"/>
              <w:right w:val="single" w:sz="4" w:space="0" w:color="auto"/>
            </w:tcBorders>
            <w:vAlign w:val="center"/>
          </w:tcPr>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0,000</w:t>
            </w:r>
          </w:p>
        </w:tc>
      </w:tr>
      <w:tr w:rsidR="009146D7" w:rsidRPr="009146D7" w:rsidTr="00E33F00">
        <w:trPr>
          <w:trHeight w:val="1198"/>
          <w:tblCellSpacing w:w="5" w:type="nil"/>
        </w:trPr>
        <w:tc>
          <w:tcPr>
            <w:tcW w:w="995" w:type="pct"/>
            <w:tcBorders>
              <w:left w:val="single" w:sz="4" w:space="0" w:color="auto"/>
              <w:bottom w:val="single" w:sz="4" w:space="0" w:color="auto"/>
              <w:right w:val="single" w:sz="4" w:space="0" w:color="auto"/>
            </w:tcBorders>
          </w:tcPr>
          <w:p w:rsidR="009146D7" w:rsidRPr="009146D7" w:rsidRDefault="009146D7" w:rsidP="009146D7">
            <w:pPr>
              <w:spacing w:after="0"/>
              <w:rPr>
                <w:rFonts w:ascii="Arial" w:eastAsiaTheme="minorEastAsia" w:hAnsi="Arial" w:cs="Arial"/>
                <w:sz w:val="24"/>
                <w:szCs w:val="24"/>
                <w:lang w:eastAsia="ru-RU"/>
              </w:rPr>
            </w:pPr>
            <w:r w:rsidRPr="009146D7">
              <w:rPr>
                <w:rFonts w:ascii="Arial" w:eastAsiaTheme="minorEastAsia" w:hAnsi="Arial" w:cs="Arial"/>
                <w:sz w:val="24"/>
                <w:szCs w:val="24"/>
                <w:lang w:eastAsia="ru-RU"/>
              </w:rPr>
              <w:t>Средства бюджета Московской области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48892,502</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11048,000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10511, 242</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10093,260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8620,000</w:t>
            </w:r>
          </w:p>
        </w:tc>
        <w:tc>
          <w:tcPr>
            <w:tcW w:w="626" w:type="pct"/>
            <w:tcBorders>
              <w:left w:val="single" w:sz="4" w:space="0" w:color="auto"/>
              <w:bottom w:val="single" w:sz="4" w:space="0" w:color="auto"/>
              <w:right w:val="single" w:sz="4" w:space="0" w:color="auto"/>
            </w:tcBorders>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8620,000</w:t>
            </w:r>
          </w:p>
        </w:tc>
      </w:tr>
      <w:tr w:rsidR="009146D7" w:rsidRPr="009146D7" w:rsidTr="00E33F00">
        <w:trPr>
          <w:trHeight w:val="1457"/>
          <w:tblCellSpacing w:w="5" w:type="nil"/>
        </w:trPr>
        <w:tc>
          <w:tcPr>
            <w:tcW w:w="995" w:type="pct"/>
            <w:tcBorders>
              <w:top w:val="single" w:sz="4" w:space="0" w:color="auto"/>
              <w:left w:val="single" w:sz="4" w:space="0" w:color="auto"/>
              <w:bottom w:val="single" w:sz="4" w:space="0" w:color="auto"/>
              <w:right w:val="single" w:sz="4" w:space="0" w:color="auto"/>
            </w:tcBorders>
          </w:tcPr>
          <w:p w:rsidR="009146D7" w:rsidRPr="009146D7" w:rsidRDefault="009146D7" w:rsidP="009146D7">
            <w:pPr>
              <w:spacing w:after="0"/>
              <w:rPr>
                <w:rFonts w:ascii="Arial" w:hAnsi="Arial" w:cs="Arial"/>
                <w:sz w:val="24"/>
                <w:szCs w:val="24"/>
              </w:rPr>
            </w:pPr>
            <w:r w:rsidRPr="009146D7">
              <w:rPr>
                <w:rFonts w:ascii="Arial" w:hAnsi="Arial" w:cs="Arial"/>
                <w:sz w:val="24"/>
                <w:szCs w:val="24"/>
              </w:rPr>
              <w:t>Средства бюджета Одинцовского городского округа</w:t>
            </w:r>
          </w:p>
          <w:p w:rsidR="009146D7" w:rsidRPr="009146D7" w:rsidRDefault="009146D7" w:rsidP="009146D7">
            <w:pPr>
              <w:spacing w:after="0"/>
              <w:rPr>
                <w:rFonts w:ascii="Arial" w:hAnsi="Arial" w:cs="Arial"/>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2780,600</w:t>
            </w:r>
          </w:p>
        </w:tc>
        <w:tc>
          <w:tcPr>
            <w:tcW w:w="6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309,000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290,000</w:t>
            </w:r>
          </w:p>
        </w:tc>
        <w:tc>
          <w:tcPr>
            <w:tcW w:w="7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727,200</w:t>
            </w:r>
          </w:p>
        </w:tc>
        <w:tc>
          <w:tcPr>
            <w:tcW w:w="6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727,200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spacing w:after="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727,200</w:t>
            </w:r>
          </w:p>
        </w:tc>
      </w:tr>
      <w:tr w:rsidR="009146D7" w:rsidRPr="009146D7" w:rsidTr="00E33F00">
        <w:trPr>
          <w:trHeight w:val="645"/>
          <w:tblCellSpacing w:w="5" w:type="nil"/>
        </w:trPr>
        <w:tc>
          <w:tcPr>
            <w:tcW w:w="995" w:type="pct"/>
            <w:tcBorders>
              <w:left w:val="single" w:sz="4" w:space="0" w:color="auto"/>
              <w:bottom w:val="single" w:sz="4" w:space="0" w:color="auto"/>
              <w:right w:val="single" w:sz="4" w:space="0" w:color="auto"/>
            </w:tcBorders>
          </w:tcPr>
          <w:p w:rsidR="009146D7" w:rsidRPr="009146D7" w:rsidRDefault="009146D7" w:rsidP="009146D7">
            <w:pP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Внебюджетные источники</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0,000</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0,000</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0,000</w:t>
            </w:r>
          </w:p>
        </w:tc>
        <w:tc>
          <w:tcPr>
            <w:tcW w:w="626" w:type="pct"/>
            <w:tcBorders>
              <w:left w:val="single" w:sz="4" w:space="0" w:color="auto"/>
              <w:bottom w:val="single" w:sz="4" w:space="0" w:color="auto"/>
              <w:right w:val="single" w:sz="4" w:space="0" w:color="auto"/>
            </w:tcBorders>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0,000</w:t>
            </w:r>
          </w:p>
        </w:tc>
      </w:tr>
      <w:tr w:rsidR="009146D7" w:rsidRPr="009146D7" w:rsidTr="00E33F00">
        <w:trPr>
          <w:trHeight w:val="415"/>
          <w:tblCellSpacing w:w="5" w:type="nil"/>
        </w:trPr>
        <w:tc>
          <w:tcPr>
            <w:tcW w:w="995" w:type="pct"/>
            <w:tcBorders>
              <w:left w:val="single" w:sz="4" w:space="0" w:color="auto"/>
              <w:bottom w:val="single" w:sz="4" w:space="0" w:color="auto"/>
              <w:right w:val="single" w:sz="4" w:space="0" w:color="auto"/>
            </w:tcBorders>
          </w:tcPr>
          <w:p w:rsidR="009146D7" w:rsidRPr="009146D7" w:rsidRDefault="009146D7" w:rsidP="009146D7">
            <w:pPr>
              <w:rPr>
                <w:rFonts w:ascii="Arial" w:hAnsi="Arial" w:cs="Arial"/>
                <w:color w:val="000000"/>
                <w:sz w:val="24"/>
                <w:szCs w:val="24"/>
              </w:rPr>
            </w:pPr>
            <w:r w:rsidRPr="009146D7">
              <w:rPr>
                <w:rFonts w:ascii="Arial" w:hAnsi="Arial" w:cs="Arial"/>
                <w:color w:val="000000"/>
                <w:sz w:val="24"/>
                <w:szCs w:val="24"/>
              </w:rPr>
              <w:t>Всего, в том числе по годам:</w:t>
            </w:r>
          </w:p>
        </w:tc>
        <w:tc>
          <w:tcPr>
            <w:tcW w:w="630"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51673,102</w:t>
            </w:r>
          </w:p>
        </w:tc>
        <w:tc>
          <w:tcPr>
            <w:tcW w:w="659"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11357,000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10801,242</w:t>
            </w:r>
          </w:p>
        </w:tc>
        <w:tc>
          <w:tcPr>
            <w:tcW w:w="746"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10820,460</w:t>
            </w:r>
          </w:p>
        </w:tc>
        <w:tc>
          <w:tcPr>
            <w:tcW w:w="672" w:type="pct"/>
            <w:tcBorders>
              <w:left w:val="single" w:sz="4" w:space="0" w:color="auto"/>
              <w:bottom w:val="single" w:sz="4" w:space="0" w:color="auto"/>
              <w:right w:val="single" w:sz="4" w:space="0" w:color="auto"/>
            </w:tcBorders>
            <w:shd w:val="clear" w:color="auto" w:fill="FFFFFF" w:themeFill="background1"/>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9347,200</w:t>
            </w:r>
          </w:p>
        </w:tc>
        <w:tc>
          <w:tcPr>
            <w:tcW w:w="626" w:type="pct"/>
            <w:tcBorders>
              <w:left w:val="single" w:sz="4" w:space="0" w:color="auto"/>
              <w:bottom w:val="single" w:sz="4" w:space="0" w:color="auto"/>
              <w:right w:val="single" w:sz="4" w:space="0" w:color="auto"/>
            </w:tcBorders>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9347,200</w:t>
            </w:r>
          </w:p>
        </w:tc>
      </w:tr>
    </w:tbl>
    <w:p w:rsidR="009146D7" w:rsidRPr="009146D7" w:rsidRDefault="009146D7" w:rsidP="009146D7">
      <w:pPr>
        <w:widowControl w:val="0"/>
        <w:autoSpaceDE w:val="0"/>
        <w:autoSpaceDN w:val="0"/>
        <w:spacing w:after="0" w:line="240" w:lineRule="auto"/>
        <w:rPr>
          <w:rFonts w:ascii="Arial" w:eastAsia="Times New Roman" w:hAnsi="Arial" w:cs="Arial"/>
          <w:sz w:val="24"/>
          <w:szCs w:val="24"/>
          <w:lang w:eastAsia="ru-RU"/>
        </w:rPr>
      </w:pPr>
    </w:p>
    <w:p w:rsidR="009146D7" w:rsidRPr="009146D7" w:rsidRDefault="009146D7" w:rsidP="009146D7">
      <w:pPr>
        <w:widowControl w:val="0"/>
        <w:numPr>
          <w:ilvl w:val="0"/>
          <w:numId w:val="24"/>
        </w:numPr>
        <w:autoSpaceDE w:val="0"/>
        <w:autoSpaceDN w:val="0"/>
        <w:spacing w:after="0" w:line="240" w:lineRule="auto"/>
        <w:contextualSpacing/>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Общая характеристика сферы реализации муниципальной</w:t>
      </w:r>
    </w:p>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программы</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Муниципальная программа Одинцовского городского округа  "Развитие сельского хозяйства»  (далее - Муниципальная программа) разработана в соответствии с Федеральным законом №131 от 06.10.2003 «Об общих принципах организации местного самоуправления в Российской Федерации», Федеральным </w:t>
      </w:r>
      <w:hyperlink r:id="rId9" w:history="1">
        <w:r w:rsidRPr="009146D7">
          <w:rPr>
            <w:rFonts w:ascii="Arial" w:eastAsia="Times New Roman" w:hAnsi="Arial" w:cs="Arial"/>
            <w:sz w:val="24"/>
            <w:szCs w:val="24"/>
            <w:lang w:eastAsia="ru-RU"/>
          </w:rPr>
          <w:t>законом</w:t>
        </w:r>
      </w:hyperlink>
      <w:r w:rsidRPr="009146D7">
        <w:rPr>
          <w:rFonts w:ascii="Arial" w:eastAsia="Times New Roman" w:hAnsi="Arial" w:cs="Arial"/>
          <w:sz w:val="24"/>
          <w:szCs w:val="24"/>
          <w:lang w:eastAsia="ru-RU"/>
        </w:rPr>
        <w:t xml:space="preserve"> "О развитии сельского хозяйства", Стратегией социально-экономического развития Московской области на период до 2020 года, Стратегией устойчивого развития сельских территорий Российской Федерации на период до 2030 года и в рамках</w:t>
      </w:r>
      <w:proofErr w:type="gramEnd"/>
      <w:r w:rsidRPr="009146D7">
        <w:rPr>
          <w:rFonts w:ascii="Arial" w:eastAsia="Times New Roman" w:hAnsi="Arial" w:cs="Arial"/>
          <w:sz w:val="24"/>
          <w:szCs w:val="24"/>
          <w:lang w:eastAsia="ru-RU"/>
        </w:rPr>
        <w:t xml:space="preserve"> реализации Государственной </w:t>
      </w:r>
      <w:hyperlink r:id="rId10" w:history="1">
        <w:r w:rsidRPr="009146D7">
          <w:rPr>
            <w:rFonts w:ascii="Arial" w:eastAsia="Times New Roman" w:hAnsi="Arial" w:cs="Arial"/>
            <w:sz w:val="24"/>
            <w:szCs w:val="24"/>
            <w:lang w:eastAsia="ru-RU"/>
          </w:rPr>
          <w:t>программы</w:t>
        </w:r>
      </w:hyperlink>
      <w:r w:rsidRPr="009146D7">
        <w:rPr>
          <w:rFonts w:ascii="Arial" w:eastAsia="Times New Roman" w:hAnsi="Arial" w:cs="Arial"/>
          <w:sz w:val="24"/>
          <w:szCs w:val="24"/>
          <w:lang w:eastAsia="ru-RU"/>
        </w:rPr>
        <w:t xml:space="preserve">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N 717.</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Главными приоритетами Муниципальной программы являются: создание условий для предотвращения выбытия из сельскохозяйственного оборота земель сельскохозяйственного назначения, развитие импортозамещающих </w:t>
      </w:r>
      <w:proofErr w:type="spellStart"/>
      <w:r w:rsidRPr="009146D7">
        <w:rPr>
          <w:rFonts w:ascii="Arial" w:eastAsia="Times New Roman" w:hAnsi="Arial" w:cs="Arial"/>
          <w:sz w:val="24"/>
          <w:szCs w:val="24"/>
          <w:lang w:eastAsia="ru-RU"/>
        </w:rPr>
        <w:t>подотраслей</w:t>
      </w:r>
      <w:proofErr w:type="spellEnd"/>
      <w:r w:rsidRPr="009146D7">
        <w:rPr>
          <w:rFonts w:ascii="Arial" w:eastAsia="Times New Roman" w:hAnsi="Arial" w:cs="Arial"/>
          <w:sz w:val="24"/>
          <w:szCs w:val="24"/>
          <w:lang w:eastAsia="ru-RU"/>
        </w:rPr>
        <w:t xml:space="preserve"> сельского хозяйства, включая овощеводство закрытого грунта и молочное скотоводство, модернизация и техническое перевооружение агропромышленного производства, развитие малых форм хозяйствования на селе, Комплексное развитие сельских территорий, обеспечение безопасности сельскохозяйственной продукции и продовольствия на территории Одинцовского городского округа.</w:t>
      </w:r>
      <w:proofErr w:type="gramEnd"/>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Муниципальная программа определяет цели и направления развития агропромышленного комплекса Одинцовского городского округа, финансовое обеспечение и механизмы реализации предусмотренных мероприятий, показатели их результативности.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Агропромышленный комплекс (далее АПК)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9146D7" w:rsidRPr="009146D7" w:rsidRDefault="009146D7" w:rsidP="009146D7">
      <w:pPr>
        <w:spacing w:after="0" w:line="240" w:lineRule="auto"/>
        <w:ind w:firstLine="709"/>
        <w:jc w:val="both"/>
        <w:rPr>
          <w:rFonts w:ascii="Arial" w:eastAsia="Times New Roman" w:hAnsi="Arial" w:cs="Arial"/>
          <w:color w:val="000000"/>
          <w:sz w:val="24"/>
          <w:szCs w:val="24"/>
          <w:lang w:eastAsia="ru-RU"/>
        </w:rPr>
      </w:pPr>
      <w:r w:rsidRPr="009146D7">
        <w:rPr>
          <w:rFonts w:ascii="Arial" w:eastAsia="Times New Roman" w:hAnsi="Arial" w:cs="Arial"/>
          <w:color w:val="000000"/>
          <w:sz w:val="24"/>
          <w:szCs w:val="24"/>
          <w:lang w:eastAsia="ru-RU"/>
        </w:rPr>
        <w:lastRenderedPageBreak/>
        <w:t xml:space="preserve">На долю производства продукции сельского хозяйства района в объеме производства продукции сельского хозяйства Московской области приходится более 7 процентов. </w:t>
      </w:r>
    </w:p>
    <w:p w:rsidR="009146D7" w:rsidRPr="009146D7" w:rsidRDefault="009146D7" w:rsidP="009146D7">
      <w:pPr>
        <w:spacing w:after="0" w:line="240" w:lineRule="auto"/>
        <w:ind w:firstLine="709"/>
        <w:jc w:val="both"/>
        <w:rPr>
          <w:rFonts w:ascii="Arial" w:eastAsia="Times New Roman" w:hAnsi="Arial" w:cs="Arial"/>
          <w:color w:val="000000"/>
          <w:sz w:val="24"/>
          <w:szCs w:val="24"/>
          <w:lang w:eastAsia="ru-RU"/>
        </w:rPr>
      </w:pPr>
      <w:r w:rsidRPr="009146D7">
        <w:rPr>
          <w:rFonts w:ascii="Arial" w:eastAsia="Times New Roman" w:hAnsi="Arial" w:cs="Arial"/>
          <w:color w:val="000000"/>
          <w:sz w:val="24"/>
          <w:szCs w:val="24"/>
          <w:lang w:eastAsia="ru-RU"/>
        </w:rPr>
        <w:t>В Одинцовском городском округе Московской области сельскохозяйственную деятельность осуществляют 12 предприятий агропромышленного комплекса, 11 крестьянских (фермерских) хозяйств, более 34000 личных подсобных хозяйств.</w:t>
      </w:r>
    </w:p>
    <w:p w:rsidR="009146D7" w:rsidRPr="009146D7" w:rsidRDefault="009146D7" w:rsidP="009146D7">
      <w:pPr>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В агропромышленном комплексе Одинцовского городского округа занято более  2000 человек.</w:t>
      </w:r>
    </w:p>
    <w:p w:rsidR="009146D7" w:rsidRPr="009146D7" w:rsidRDefault="009146D7" w:rsidP="009146D7">
      <w:pPr>
        <w:spacing w:after="0" w:line="240" w:lineRule="auto"/>
        <w:ind w:firstLine="709"/>
        <w:jc w:val="both"/>
        <w:rPr>
          <w:rFonts w:ascii="Arial" w:eastAsia="Times New Roman" w:hAnsi="Arial" w:cs="Arial"/>
          <w:color w:val="000000" w:themeColor="text1"/>
          <w:sz w:val="24"/>
          <w:szCs w:val="24"/>
          <w:lang w:eastAsia="ru-RU"/>
        </w:rPr>
      </w:pPr>
    </w:p>
    <w:p w:rsidR="009146D7" w:rsidRPr="009146D7" w:rsidRDefault="009146D7" w:rsidP="009146D7">
      <w:pPr>
        <w:spacing w:after="0" w:line="240" w:lineRule="auto"/>
        <w:ind w:firstLine="709"/>
        <w:jc w:val="both"/>
        <w:rPr>
          <w:rFonts w:ascii="Arial" w:eastAsia="Times New Roman" w:hAnsi="Arial" w:cs="Arial"/>
          <w:color w:val="000000" w:themeColor="text1"/>
          <w:sz w:val="24"/>
          <w:szCs w:val="24"/>
          <w:lang w:eastAsia="ru-RU"/>
        </w:rPr>
      </w:pPr>
    </w:p>
    <w:p w:rsidR="009146D7" w:rsidRPr="009146D7" w:rsidRDefault="009146D7" w:rsidP="009146D7">
      <w:pPr>
        <w:spacing w:after="0" w:line="240" w:lineRule="auto"/>
        <w:ind w:firstLine="709"/>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Динамика производства основных видов продукции</w:t>
      </w:r>
    </w:p>
    <w:p w:rsidR="009146D7" w:rsidRPr="009146D7" w:rsidRDefault="009146D7" w:rsidP="009146D7">
      <w:pPr>
        <w:spacing w:after="0" w:line="240" w:lineRule="auto"/>
        <w:ind w:firstLine="709"/>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сельского хозяйства</w:t>
      </w:r>
    </w:p>
    <w:p w:rsidR="009146D7" w:rsidRPr="009146D7" w:rsidRDefault="009146D7" w:rsidP="009146D7">
      <w:pPr>
        <w:spacing w:after="0" w:line="240" w:lineRule="auto"/>
        <w:ind w:firstLine="709"/>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за период 2016-2018 годы</w:t>
      </w:r>
    </w:p>
    <w:p w:rsidR="009146D7" w:rsidRPr="009146D7" w:rsidRDefault="009146D7" w:rsidP="009146D7">
      <w:pPr>
        <w:spacing w:after="0" w:line="240" w:lineRule="auto"/>
        <w:ind w:firstLine="709"/>
        <w:jc w:val="center"/>
        <w:rPr>
          <w:rFonts w:ascii="Arial" w:eastAsia="Times New Roman" w:hAnsi="Arial" w:cs="Arial"/>
          <w:color w:val="000000" w:themeColor="text1"/>
          <w:sz w:val="24"/>
          <w:szCs w:val="24"/>
          <w:lang w:eastAsia="ru-RU"/>
        </w:rPr>
      </w:pPr>
    </w:p>
    <w:tbl>
      <w:tblPr>
        <w:tblStyle w:val="a5"/>
        <w:tblW w:w="0" w:type="auto"/>
        <w:tblLayout w:type="fixed"/>
        <w:tblLook w:val="04A0" w:firstRow="1" w:lastRow="0" w:firstColumn="1" w:lastColumn="0" w:noHBand="0" w:noVBand="1"/>
      </w:tblPr>
      <w:tblGrid>
        <w:gridCol w:w="2660"/>
        <w:gridCol w:w="1134"/>
        <w:gridCol w:w="1134"/>
        <w:gridCol w:w="1276"/>
        <w:gridCol w:w="1701"/>
        <w:gridCol w:w="1665"/>
      </w:tblGrid>
      <w:tr w:rsidR="009146D7" w:rsidRPr="009146D7" w:rsidTr="00E33F00">
        <w:tc>
          <w:tcPr>
            <w:tcW w:w="2660" w:type="dxa"/>
          </w:tcPr>
          <w:p w:rsidR="009146D7" w:rsidRPr="009146D7" w:rsidRDefault="009146D7" w:rsidP="009146D7">
            <w:pPr>
              <w:rPr>
                <w:rFonts w:ascii="Arial" w:eastAsia="Calibri" w:hAnsi="Arial" w:cs="Arial"/>
                <w:color w:val="000000"/>
                <w:sz w:val="24"/>
                <w:szCs w:val="24"/>
              </w:rPr>
            </w:pPr>
            <w:r w:rsidRPr="009146D7">
              <w:rPr>
                <w:rFonts w:ascii="Arial" w:eastAsia="Calibri" w:hAnsi="Arial" w:cs="Arial"/>
                <w:color w:val="000000"/>
                <w:sz w:val="24"/>
                <w:szCs w:val="24"/>
              </w:rPr>
              <w:t>Наименование показателя</w:t>
            </w:r>
          </w:p>
        </w:tc>
        <w:tc>
          <w:tcPr>
            <w:tcW w:w="1134"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 xml:space="preserve">Ед. </w:t>
            </w:r>
          </w:p>
          <w:p w:rsidR="009146D7" w:rsidRPr="009146D7" w:rsidRDefault="009146D7" w:rsidP="009146D7">
            <w:pPr>
              <w:jc w:val="center"/>
              <w:rPr>
                <w:rFonts w:ascii="Arial" w:eastAsia="Times New Roman" w:hAnsi="Arial" w:cs="Arial"/>
                <w:color w:val="000000" w:themeColor="text1"/>
                <w:sz w:val="24"/>
                <w:szCs w:val="24"/>
                <w:lang w:eastAsia="ru-RU"/>
              </w:rPr>
            </w:pPr>
            <w:proofErr w:type="spellStart"/>
            <w:r w:rsidRPr="009146D7">
              <w:rPr>
                <w:rFonts w:ascii="Arial" w:eastAsia="Times New Roman" w:hAnsi="Arial" w:cs="Arial"/>
                <w:color w:val="000000" w:themeColor="text1"/>
                <w:sz w:val="24"/>
                <w:szCs w:val="24"/>
                <w:lang w:eastAsia="ru-RU"/>
              </w:rPr>
              <w:t>изм</w:t>
            </w:r>
            <w:proofErr w:type="spellEnd"/>
            <w:r w:rsidRPr="009146D7">
              <w:rPr>
                <w:rFonts w:ascii="Arial" w:eastAsia="Times New Roman" w:hAnsi="Arial" w:cs="Arial"/>
                <w:color w:val="000000" w:themeColor="text1"/>
                <w:sz w:val="24"/>
                <w:szCs w:val="24"/>
                <w:lang w:eastAsia="ru-RU"/>
              </w:rPr>
              <w:t>-я</w:t>
            </w:r>
          </w:p>
        </w:tc>
        <w:tc>
          <w:tcPr>
            <w:tcW w:w="1134"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2016</w:t>
            </w:r>
          </w:p>
        </w:tc>
        <w:tc>
          <w:tcPr>
            <w:tcW w:w="1276"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2017</w:t>
            </w:r>
          </w:p>
        </w:tc>
        <w:tc>
          <w:tcPr>
            <w:tcW w:w="1701"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2018</w:t>
            </w:r>
          </w:p>
        </w:tc>
        <w:tc>
          <w:tcPr>
            <w:tcW w:w="1665"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Итого</w:t>
            </w:r>
          </w:p>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 xml:space="preserve">2016-2018 </w:t>
            </w:r>
            <w:proofErr w:type="spellStart"/>
            <w:r w:rsidRPr="009146D7">
              <w:rPr>
                <w:rFonts w:ascii="Arial" w:eastAsia="Times New Roman" w:hAnsi="Arial" w:cs="Arial"/>
                <w:color w:val="000000" w:themeColor="text1"/>
                <w:sz w:val="24"/>
                <w:szCs w:val="24"/>
                <w:lang w:eastAsia="ru-RU"/>
              </w:rPr>
              <w:t>г.</w:t>
            </w:r>
            <w:proofErr w:type="gramStart"/>
            <w:r w:rsidRPr="009146D7">
              <w:rPr>
                <w:rFonts w:ascii="Arial" w:eastAsia="Times New Roman" w:hAnsi="Arial" w:cs="Arial"/>
                <w:color w:val="000000" w:themeColor="text1"/>
                <w:sz w:val="24"/>
                <w:szCs w:val="24"/>
                <w:lang w:eastAsia="ru-RU"/>
              </w:rPr>
              <w:t>г</w:t>
            </w:r>
            <w:proofErr w:type="spellEnd"/>
            <w:proofErr w:type="gramEnd"/>
            <w:r w:rsidRPr="009146D7">
              <w:rPr>
                <w:rFonts w:ascii="Arial" w:eastAsia="Times New Roman" w:hAnsi="Arial" w:cs="Arial"/>
                <w:color w:val="000000" w:themeColor="text1"/>
                <w:sz w:val="24"/>
                <w:szCs w:val="24"/>
                <w:lang w:eastAsia="ru-RU"/>
              </w:rPr>
              <w:t>.</w:t>
            </w:r>
          </w:p>
        </w:tc>
      </w:tr>
      <w:tr w:rsidR="009146D7" w:rsidRPr="009146D7" w:rsidTr="00E33F00">
        <w:tc>
          <w:tcPr>
            <w:tcW w:w="2660" w:type="dxa"/>
            <w:vAlign w:val="bottom"/>
          </w:tcPr>
          <w:p w:rsidR="009146D7" w:rsidRPr="009146D7" w:rsidRDefault="009146D7" w:rsidP="009146D7">
            <w:pPr>
              <w:rPr>
                <w:rFonts w:ascii="Arial" w:eastAsia="Calibri" w:hAnsi="Arial" w:cs="Arial"/>
                <w:color w:val="000000"/>
                <w:sz w:val="24"/>
                <w:szCs w:val="24"/>
              </w:rPr>
            </w:pPr>
            <w:r w:rsidRPr="009146D7">
              <w:rPr>
                <w:rFonts w:ascii="Arial" w:eastAsia="Calibri" w:hAnsi="Arial" w:cs="Arial"/>
                <w:color w:val="000000"/>
                <w:sz w:val="24"/>
                <w:szCs w:val="24"/>
              </w:rPr>
              <w:t>Зерно</w:t>
            </w:r>
          </w:p>
        </w:tc>
        <w:tc>
          <w:tcPr>
            <w:tcW w:w="1134" w:type="dxa"/>
          </w:tcPr>
          <w:p w:rsidR="009146D7" w:rsidRPr="009146D7" w:rsidRDefault="009146D7" w:rsidP="009146D7">
            <w:pPr>
              <w:jc w:val="center"/>
              <w:rPr>
                <w:rFonts w:ascii="Arial" w:eastAsia="Times New Roman" w:hAnsi="Arial" w:cs="Arial"/>
                <w:color w:val="FF0000"/>
                <w:sz w:val="24"/>
                <w:szCs w:val="24"/>
                <w:lang w:eastAsia="ru-RU"/>
              </w:rPr>
            </w:pPr>
            <w:r w:rsidRPr="009146D7">
              <w:rPr>
                <w:rFonts w:ascii="Arial" w:eastAsia="Times New Roman" w:hAnsi="Arial" w:cs="Arial"/>
                <w:color w:val="000000" w:themeColor="text1"/>
                <w:sz w:val="24"/>
                <w:szCs w:val="24"/>
                <w:lang w:eastAsia="ru-RU"/>
              </w:rPr>
              <w:t>тонн</w:t>
            </w:r>
          </w:p>
        </w:tc>
        <w:tc>
          <w:tcPr>
            <w:tcW w:w="1134"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4471</w:t>
            </w:r>
          </w:p>
        </w:tc>
        <w:tc>
          <w:tcPr>
            <w:tcW w:w="1276"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5023</w:t>
            </w:r>
          </w:p>
        </w:tc>
        <w:tc>
          <w:tcPr>
            <w:tcW w:w="1701"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4710</w:t>
            </w:r>
          </w:p>
        </w:tc>
        <w:tc>
          <w:tcPr>
            <w:tcW w:w="1665"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14204</w:t>
            </w:r>
          </w:p>
        </w:tc>
      </w:tr>
      <w:tr w:rsidR="009146D7" w:rsidRPr="009146D7" w:rsidTr="00E33F00">
        <w:tc>
          <w:tcPr>
            <w:tcW w:w="2660" w:type="dxa"/>
            <w:vAlign w:val="bottom"/>
          </w:tcPr>
          <w:p w:rsidR="009146D7" w:rsidRPr="009146D7" w:rsidRDefault="009146D7" w:rsidP="009146D7">
            <w:pPr>
              <w:rPr>
                <w:rFonts w:ascii="Arial" w:eastAsia="Calibri" w:hAnsi="Arial" w:cs="Arial"/>
                <w:color w:val="000000"/>
                <w:sz w:val="24"/>
                <w:szCs w:val="24"/>
              </w:rPr>
            </w:pPr>
            <w:r w:rsidRPr="009146D7">
              <w:rPr>
                <w:rFonts w:ascii="Arial" w:eastAsia="Calibri" w:hAnsi="Arial" w:cs="Arial"/>
                <w:color w:val="000000"/>
                <w:sz w:val="24"/>
                <w:szCs w:val="24"/>
              </w:rPr>
              <w:t>Картофель</w:t>
            </w:r>
          </w:p>
        </w:tc>
        <w:tc>
          <w:tcPr>
            <w:tcW w:w="1134" w:type="dxa"/>
          </w:tcPr>
          <w:p w:rsidR="009146D7" w:rsidRPr="009146D7" w:rsidRDefault="009146D7" w:rsidP="009146D7">
            <w:pPr>
              <w:jc w:val="center"/>
              <w:rPr>
                <w:rFonts w:ascii="Arial" w:hAnsi="Arial" w:cs="Arial"/>
                <w:sz w:val="24"/>
                <w:szCs w:val="24"/>
              </w:rPr>
            </w:pPr>
            <w:r w:rsidRPr="009146D7">
              <w:rPr>
                <w:rFonts w:ascii="Arial" w:eastAsia="Times New Roman" w:hAnsi="Arial" w:cs="Arial"/>
                <w:color w:val="000000" w:themeColor="text1"/>
                <w:sz w:val="24"/>
                <w:szCs w:val="24"/>
                <w:lang w:eastAsia="ru-RU"/>
              </w:rPr>
              <w:t>тонн</w:t>
            </w:r>
          </w:p>
        </w:tc>
        <w:tc>
          <w:tcPr>
            <w:tcW w:w="1134"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7840</w:t>
            </w:r>
          </w:p>
        </w:tc>
        <w:tc>
          <w:tcPr>
            <w:tcW w:w="1276"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7290</w:t>
            </w:r>
          </w:p>
        </w:tc>
        <w:tc>
          <w:tcPr>
            <w:tcW w:w="1701"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3222</w:t>
            </w:r>
          </w:p>
        </w:tc>
        <w:tc>
          <w:tcPr>
            <w:tcW w:w="1665"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18352</w:t>
            </w:r>
          </w:p>
        </w:tc>
      </w:tr>
      <w:tr w:rsidR="009146D7" w:rsidRPr="009146D7" w:rsidTr="00E33F00">
        <w:tc>
          <w:tcPr>
            <w:tcW w:w="2660" w:type="dxa"/>
            <w:vAlign w:val="bottom"/>
          </w:tcPr>
          <w:p w:rsidR="009146D7" w:rsidRPr="009146D7" w:rsidRDefault="009146D7" w:rsidP="009146D7">
            <w:pPr>
              <w:rPr>
                <w:rFonts w:ascii="Arial" w:eastAsia="Calibri" w:hAnsi="Arial" w:cs="Arial"/>
                <w:color w:val="000000"/>
                <w:sz w:val="24"/>
                <w:szCs w:val="24"/>
              </w:rPr>
            </w:pPr>
            <w:r w:rsidRPr="009146D7">
              <w:rPr>
                <w:rFonts w:ascii="Arial" w:eastAsia="Calibri" w:hAnsi="Arial" w:cs="Arial"/>
                <w:color w:val="000000"/>
                <w:sz w:val="24"/>
                <w:szCs w:val="24"/>
              </w:rPr>
              <w:t>Овощи</w:t>
            </w:r>
          </w:p>
        </w:tc>
        <w:tc>
          <w:tcPr>
            <w:tcW w:w="1134" w:type="dxa"/>
          </w:tcPr>
          <w:p w:rsidR="009146D7" w:rsidRPr="009146D7" w:rsidRDefault="009146D7" w:rsidP="009146D7">
            <w:pPr>
              <w:jc w:val="center"/>
              <w:rPr>
                <w:rFonts w:ascii="Arial" w:hAnsi="Arial" w:cs="Arial"/>
                <w:sz w:val="24"/>
                <w:szCs w:val="24"/>
              </w:rPr>
            </w:pPr>
            <w:r w:rsidRPr="009146D7">
              <w:rPr>
                <w:rFonts w:ascii="Arial" w:eastAsia="Times New Roman" w:hAnsi="Arial" w:cs="Arial"/>
                <w:color w:val="000000" w:themeColor="text1"/>
                <w:sz w:val="24"/>
                <w:szCs w:val="24"/>
                <w:lang w:eastAsia="ru-RU"/>
              </w:rPr>
              <w:t>тонн</w:t>
            </w:r>
          </w:p>
        </w:tc>
        <w:tc>
          <w:tcPr>
            <w:tcW w:w="1134"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10071</w:t>
            </w:r>
          </w:p>
        </w:tc>
        <w:tc>
          <w:tcPr>
            <w:tcW w:w="1276"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9255</w:t>
            </w:r>
          </w:p>
        </w:tc>
        <w:tc>
          <w:tcPr>
            <w:tcW w:w="1701"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8512</w:t>
            </w:r>
          </w:p>
        </w:tc>
        <w:tc>
          <w:tcPr>
            <w:tcW w:w="1665"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27838</w:t>
            </w:r>
          </w:p>
        </w:tc>
      </w:tr>
      <w:tr w:rsidR="009146D7" w:rsidRPr="009146D7" w:rsidTr="00E33F00">
        <w:tc>
          <w:tcPr>
            <w:tcW w:w="2660" w:type="dxa"/>
            <w:vAlign w:val="bottom"/>
          </w:tcPr>
          <w:p w:rsidR="009146D7" w:rsidRPr="009146D7" w:rsidRDefault="009146D7" w:rsidP="009146D7">
            <w:pPr>
              <w:rPr>
                <w:rFonts w:ascii="Arial" w:eastAsia="Calibri" w:hAnsi="Arial" w:cs="Arial"/>
                <w:color w:val="000000"/>
                <w:sz w:val="24"/>
                <w:szCs w:val="24"/>
              </w:rPr>
            </w:pPr>
            <w:r w:rsidRPr="009146D7">
              <w:rPr>
                <w:rFonts w:ascii="Arial" w:eastAsia="Calibri" w:hAnsi="Arial" w:cs="Arial"/>
                <w:color w:val="000000"/>
                <w:sz w:val="24"/>
                <w:szCs w:val="24"/>
              </w:rPr>
              <w:t>Молоко</w:t>
            </w:r>
          </w:p>
        </w:tc>
        <w:tc>
          <w:tcPr>
            <w:tcW w:w="1134" w:type="dxa"/>
          </w:tcPr>
          <w:p w:rsidR="009146D7" w:rsidRPr="009146D7" w:rsidRDefault="009146D7" w:rsidP="009146D7">
            <w:pPr>
              <w:jc w:val="center"/>
              <w:rPr>
                <w:rFonts w:ascii="Arial" w:hAnsi="Arial" w:cs="Arial"/>
                <w:sz w:val="24"/>
                <w:szCs w:val="24"/>
              </w:rPr>
            </w:pPr>
            <w:r w:rsidRPr="009146D7">
              <w:rPr>
                <w:rFonts w:ascii="Arial" w:eastAsia="Times New Roman" w:hAnsi="Arial" w:cs="Arial"/>
                <w:color w:val="000000" w:themeColor="text1"/>
                <w:sz w:val="24"/>
                <w:szCs w:val="24"/>
                <w:lang w:eastAsia="ru-RU"/>
              </w:rPr>
              <w:t>тонн</w:t>
            </w:r>
          </w:p>
        </w:tc>
        <w:tc>
          <w:tcPr>
            <w:tcW w:w="1134"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28143</w:t>
            </w:r>
          </w:p>
        </w:tc>
        <w:tc>
          <w:tcPr>
            <w:tcW w:w="1276"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31110</w:t>
            </w:r>
          </w:p>
        </w:tc>
        <w:tc>
          <w:tcPr>
            <w:tcW w:w="1701"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32815</w:t>
            </w:r>
          </w:p>
        </w:tc>
        <w:tc>
          <w:tcPr>
            <w:tcW w:w="1665" w:type="dxa"/>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92068</w:t>
            </w:r>
          </w:p>
        </w:tc>
      </w:tr>
      <w:tr w:rsidR="009146D7" w:rsidRPr="009146D7" w:rsidTr="00E33F00">
        <w:tc>
          <w:tcPr>
            <w:tcW w:w="2660" w:type="dxa"/>
            <w:vAlign w:val="bottom"/>
          </w:tcPr>
          <w:p w:rsidR="009146D7" w:rsidRPr="009146D7" w:rsidRDefault="009146D7" w:rsidP="009146D7">
            <w:pPr>
              <w:rPr>
                <w:rFonts w:ascii="Arial" w:eastAsia="Calibri" w:hAnsi="Arial" w:cs="Arial"/>
                <w:color w:val="000000"/>
                <w:sz w:val="24"/>
                <w:szCs w:val="24"/>
              </w:rPr>
            </w:pPr>
            <w:r w:rsidRPr="009146D7">
              <w:rPr>
                <w:rFonts w:ascii="Arial" w:eastAsia="Calibri" w:hAnsi="Arial" w:cs="Arial"/>
                <w:color w:val="000000"/>
                <w:sz w:val="24"/>
                <w:szCs w:val="24"/>
              </w:rPr>
              <w:t>Скот и птица на убой (в живом весе)</w:t>
            </w:r>
          </w:p>
        </w:tc>
        <w:tc>
          <w:tcPr>
            <w:tcW w:w="1134" w:type="dxa"/>
          </w:tcPr>
          <w:p w:rsidR="009146D7" w:rsidRPr="009146D7" w:rsidRDefault="009146D7" w:rsidP="009146D7">
            <w:pPr>
              <w:jc w:val="center"/>
              <w:rPr>
                <w:rFonts w:ascii="Arial" w:hAnsi="Arial" w:cs="Arial"/>
                <w:sz w:val="24"/>
                <w:szCs w:val="24"/>
              </w:rPr>
            </w:pPr>
            <w:r w:rsidRPr="009146D7">
              <w:rPr>
                <w:rFonts w:ascii="Arial" w:eastAsia="Times New Roman" w:hAnsi="Arial" w:cs="Arial"/>
                <w:color w:val="000000" w:themeColor="text1"/>
                <w:sz w:val="24"/>
                <w:szCs w:val="24"/>
                <w:lang w:eastAsia="ru-RU"/>
              </w:rPr>
              <w:t>тонн</w:t>
            </w:r>
          </w:p>
        </w:tc>
        <w:tc>
          <w:tcPr>
            <w:tcW w:w="1134" w:type="dxa"/>
            <w:vAlign w:val="center"/>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24871</w:t>
            </w:r>
          </w:p>
        </w:tc>
        <w:tc>
          <w:tcPr>
            <w:tcW w:w="1276" w:type="dxa"/>
            <w:vAlign w:val="center"/>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23879</w:t>
            </w:r>
          </w:p>
        </w:tc>
        <w:tc>
          <w:tcPr>
            <w:tcW w:w="1701" w:type="dxa"/>
            <w:vAlign w:val="center"/>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24846</w:t>
            </w:r>
          </w:p>
        </w:tc>
        <w:tc>
          <w:tcPr>
            <w:tcW w:w="1665" w:type="dxa"/>
            <w:vAlign w:val="center"/>
          </w:tcPr>
          <w:p w:rsidR="009146D7" w:rsidRPr="009146D7" w:rsidRDefault="009146D7" w:rsidP="009146D7">
            <w:pPr>
              <w:jc w:val="center"/>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73596</w:t>
            </w:r>
          </w:p>
        </w:tc>
      </w:tr>
    </w:tbl>
    <w:p w:rsidR="009146D7" w:rsidRPr="009146D7" w:rsidRDefault="009146D7" w:rsidP="009146D7">
      <w:pPr>
        <w:spacing w:after="0" w:line="240" w:lineRule="auto"/>
        <w:ind w:firstLine="709"/>
        <w:jc w:val="both"/>
        <w:rPr>
          <w:rFonts w:ascii="Arial" w:eastAsia="Times New Roman" w:hAnsi="Arial" w:cs="Arial"/>
          <w:color w:val="000000"/>
          <w:sz w:val="24"/>
          <w:szCs w:val="24"/>
          <w:lang w:eastAsia="ru-RU"/>
        </w:rPr>
      </w:pP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 рамках реализации мероприятий подпрограммы "Комплексное развитие сельских территорий" в 2015-2018 годах для граждан, проживающих в сельской местности, в том числе молодых семей и молодых специалистов, было приобретено 3 квартиры общей площадью  230 </w:t>
      </w:r>
      <w:proofErr w:type="spellStart"/>
      <w:r w:rsidRPr="009146D7">
        <w:rPr>
          <w:rFonts w:ascii="Arial" w:eastAsia="Times New Roman" w:hAnsi="Arial" w:cs="Arial"/>
          <w:sz w:val="24"/>
          <w:szCs w:val="24"/>
          <w:lang w:eastAsia="ru-RU"/>
        </w:rPr>
        <w:t>кв</w:t>
      </w:r>
      <w:proofErr w:type="spellEnd"/>
      <w:r w:rsidRPr="009146D7">
        <w:rPr>
          <w:rFonts w:ascii="Arial" w:eastAsia="Times New Roman" w:hAnsi="Arial" w:cs="Arial"/>
          <w:sz w:val="24"/>
          <w:szCs w:val="24"/>
          <w:lang w:eastAsia="ru-RU"/>
        </w:rPr>
        <w:t xml:space="preserve"> м, 3 семьи специалистов сельхозпредприятий (общей численностью 13 человек) улучшили свои жилищные условия  с помощью господдержки (господдержка составила 8,24 </w:t>
      </w:r>
      <w:proofErr w:type="spellStart"/>
      <w:r w:rsidRPr="009146D7">
        <w:rPr>
          <w:rFonts w:ascii="Arial" w:eastAsia="Times New Roman" w:hAnsi="Arial" w:cs="Arial"/>
          <w:sz w:val="24"/>
          <w:szCs w:val="24"/>
          <w:lang w:eastAsia="ru-RU"/>
        </w:rPr>
        <w:t>млн</w:t>
      </w:r>
      <w:proofErr w:type="gramStart"/>
      <w:r w:rsidRPr="009146D7">
        <w:rPr>
          <w:rFonts w:ascii="Arial" w:eastAsia="Times New Roman" w:hAnsi="Arial" w:cs="Arial"/>
          <w:sz w:val="24"/>
          <w:szCs w:val="24"/>
          <w:lang w:eastAsia="ru-RU"/>
        </w:rPr>
        <w:t>.р</w:t>
      </w:r>
      <w:proofErr w:type="gramEnd"/>
      <w:r w:rsidRPr="009146D7">
        <w:rPr>
          <w:rFonts w:ascii="Arial" w:eastAsia="Times New Roman" w:hAnsi="Arial" w:cs="Arial"/>
          <w:sz w:val="24"/>
          <w:szCs w:val="24"/>
          <w:lang w:eastAsia="ru-RU"/>
        </w:rPr>
        <w:t>уб</w:t>
      </w:r>
      <w:proofErr w:type="spellEnd"/>
      <w:r w:rsidRPr="009146D7">
        <w:rPr>
          <w:rFonts w:ascii="Arial" w:eastAsia="Times New Roman" w:hAnsi="Arial" w:cs="Arial"/>
          <w:sz w:val="24"/>
          <w:szCs w:val="24"/>
          <w:lang w:eastAsia="ru-RU"/>
        </w:rPr>
        <w:t>.).</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Объем инвестиций в основной капитал АПК за 5 лет составил более 6,5 млрд. руб. (осуществлено более 30 проектов).</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Вместе с тем, несмотря на принимаемые меры, ряд важнейших проблем системного характера, сдерживающих развитие отдельных отраслей агропромышленного комплекса, остается нерешенным.</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Основными причинами относительно медленного развития сельского хозяйства остаются:</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низкие темпы обновления основных производственных фондов;</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несовершенство кредитно-финансовой системы, выражающееся в значительных трудностях в привлечении денежных ресурсов </w:t>
      </w:r>
      <w:proofErr w:type="spellStart"/>
      <w:r w:rsidRPr="009146D7">
        <w:rPr>
          <w:rFonts w:ascii="Arial" w:eastAsia="Times New Roman" w:hAnsi="Arial" w:cs="Arial"/>
          <w:sz w:val="24"/>
          <w:szCs w:val="24"/>
          <w:lang w:eastAsia="ru-RU"/>
        </w:rPr>
        <w:t>сельхозтоваропроизводителями</w:t>
      </w:r>
      <w:proofErr w:type="spellEnd"/>
      <w:r w:rsidRPr="009146D7">
        <w:rPr>
          <w:rFonts w:ascii="Arial" w:eastAsia="Times New Roman" w:hAnsi="Arial" w:cs="Arial"/>
          <w:sz w:val="24"/>
          <w:szCs w:val="24"/>
          <w:lang w:eastAsia="ru-RU"/>
        </w:rPr>
        <w:t>;</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дефицит квалифицированных кадров, вызванный низким уровнем и качеством жизни в сельской местности.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Остаются нерешенными вопросы изменения структуры 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w:t>
      </w:r>
      <w:r w:rsidRPr="009146D7">
        <w:rPr>
          <w:rFonts w:ascii="Arial" w:eastAsia="Times New Roman" w:hAnsi="Arial" w:cs="Arial"/>
          <w:sz w:val="24"/>
          <w:szCs w:val="24"/>
          <w:lang w:eastAsia="ru-RU"/>
        </w:rPr>
        <w:lastRenderedPageBreak/>
        <w:t>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
    <w:p w:rsidR="009146D7" w:rsidRPr="009146D7" w:rsidRDefault="009146D7" w:rsidP="009146D7">
      <w:pPr>
        <w:widowControl w:val="0"/>
        <w:numPr>
          <w:ilvl w:val="0"/>
          <w:numId w:val="24"/>
        </w:numPr>
        <w:autoSpaceDE w:val="0"/>
        <w:autoSpaceDN w:val="0"/>
        <w:spacing w:after="0" w:line="240" w:lineRule="auto"/>
        <w:contextualSpacing/>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Прогноз развития агропромышленного комплекса</w:t>
      </w:r>
    </w:p>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Одинцовского городского округа  на период до 2024 года.</w:t>
      </w:r>
    </w:p>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Риски реализации муниципальной программы.</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Муниципальная программа предусматривает комплексное развитие всех отраслей и </w:t>
      </w:r>
      <w:proofErr w:type="spellStart"/>
      <w:r w:rsidRPr="009146D7">
        <w:rPr>
          <w:rFonts w:ascii="Arial" w:eastAsia="Times New Roman" w:hAnsi="Arial" w:cs="Arial"/>
          <w:sz w:val="24"/>
          <w:szCs w:val="24"/>
          <w:lang w:eastAsia="ru-RU"/>
        </w:rPr>
        <w:t>подотраслей</w:t>
      </w:r>
      <w:proofErr w:type="spellEnd"/>
      <w:r w:rsidRPr="009146D7">
        <w:rPr>
          <w:rFonts w:ascii="Arial" w:eastAsia="Times New Roman" w:hAnsi="Arial" w:cs="Arial"/>
          <w:sz w:val="24"/>
          <w:szCs w:val="24"/>
          <w:lang w:eastAsia="ru-RU"/>
        </w:rPr>
        <w:t>, а также сфер деятельности агропромышленного комплекса.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прогнозном периоде в агропромышленном комплексе района будут преобладать следующие тенденции: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вовлечение в оборот выбывших сельскохозяйственных угодий за счет проведения </w:t>
      </w:r>
      <w:proofErr w:type="spellStart"/>
      <w:r w:rsidRPr="009146D7">
        <w:rPr>
          <w:rFonts w:ascii="Arial" w:eastAsia="Times New Roman" w:hAnsi="Arial" w:cs="Arial"/>
          <w:sz w:val="24"/>
          <w:szCs w:val="24"/>
          <w:lang w:eastAsia="ru-RU"/>
        </w:rPr>
        <w:t>культуртехнических</w:t>
      </w:r>
      <w:proofErr w:type="spellEnd"/>
      <w:r w:rsidRPr="009146D7">
        <w:rPr>
          <w:rFonts w:ascii="Arial" w:eastAsia="Times New Roman" w:hAnsi="Arial" w:cs="Arial"/>
          <w:sz w:val="24"/>
          <w:szCs w:val="24"/>
          <w:lang w:eastAsia="ru-RU"/>
        </w:rPr>
        <w:t xml:space="preserve"> работ сельскохозяйственными товаропроизводителями;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создание условий для наращивания производства и </w:t>
      </w:r>
      <w:proofErr w:type="spellStart"/>
      <w:r w:rsidRPr="009146D7">
        <w:rPr>
          <w:rFonts w:ascii="Arial" w:eastAsia="Times New Roman" w:hAnsi="Arial" w:cs="Arial"/>
          <w:sz w:val="24"/>
          <w:szCs w:val="24"/>
          <w:lang w:eastAsia="ru-RU"/>
        </w:rPr>
        <w:t>импортозамещения</w:t>
      </w:r>
      <w:proofErr w:type="spellEnd"/>
      <w:r w:rsidRPr="009146D7">
        <w:rPr>
          <w:rFonts w:ascii="Arial" w:eastAsia="Times New Roman" w:hAnsi="Arial" w:cs="Arial"/>
          <w:sz w:val="24"/>
          <w:szCs w:val="24"/>
          <w:lang w:eastAsia="ru-RU"/>
        </w:rPr>
        <w:t xml:space="preserve"> основных видов сельскохозяйственной продукции;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ускорение обновления технической базы агропромышленного производства;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увеличение инвестиций в развитие сельскохозяйственного производства; </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развитие малых форм хозяйствования на селе;</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создание условий для обеспечения стабильного повышения качества и уровня жизни сельского населения.</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Вопросам развития в сельской местности здравоохранения, образования, культуры, физической культуры и спорта в округе уделяется большое внимание, и  они решаются в рамках муниципальных  программ Одинцовского городского округа.  </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животноводстве будут решаться задачи по развитию племенной базы, что позволит повысить уровень обеспеченности области высокопродуктивным племенным скотом. Важным направлением  муниципальной программы является развитие инвестиционной привлекательности животноводства.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Важным звеном в развитии агропромышленного комплекса Одинцовского городского округа является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Реализация мероприятий муниципальной программы позволит к 2024 году:</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color w:val="000000" w:themeColor="text1"/>
          <w:sz w:val="24"/>
          <w:szCs w:val="24"/>
          <w:lang w:eastAsia="ru-RU"/>
        </w:rPr>
      </w:pPr>
      <w:r w:rsidRPr="009146D7">
        <w:rPr>
          <w:rFonts w:ascii="Arial" w:eastAsia="Times New Roman" w:hAnsi="Arial" w:cs="Arial"/>
          <w:sz w:val="24"/>
          <w:szCs w:val="24"/>
          <w:lang w:eastAsia="ru-RU"/>
        </w:rPr>
        <w:t xml:space="preserve">- увеличить производство продукции во всех категориях хозяйств в области растениеводства </w:t>
      </w:r>
      <w:r w:rsidRPr="009146D7">
        <w:rPr>
          <w:rFonts w:ascii="Arial" w:eastAsia="Times New Roman" w:hAnsi="Arial" w:cs="Arial"/>
          <w:color w:val="000000" w:themeColor="text1"/>
          <w:sz w:val="24"/>
          <w:szCs w:val="24"/>
          <w:lang w:eastAsia="ru-RU"/>
        </w:rPr>
        <w:t xml:space="preserve">и  животноводства; </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увеличить долю сельскохозяйственной продукции и продуктов питания, произведенных на территории Одинцовского городского округа, в общем объеме потребления;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color w:val="548DD4" w:themeColor="text2" w:themeTint="99"/>
          <w:sz w:val="24"/>
          <w:szCs w:val="24"/>
          <w:lang w:eastAsia="ru-RU"/>
        </w:rPr>
      </w:pPr>
      <w:r w:rsidRPr="009146D7">
        <w:rPr>
          <w:rFonts w:ascii="Arial" w:eastAsia="Times New Roman" w:hAnsi="Arial" w:cs="Arial"/>
          <w:sz w:val="24"/>
          <w:szCs w:val="24"/>
          <w:lang w:eastAsia="ru-RU"/>
        </w:rPr>
        <w:t>- улучшить жилищные условия граждан в сельской местности</w:t>
      </w:r>
      <w:r w:rsidRPr="009146D7">
        <w:rPr>
          <w:rFonts w:ascii="Arial" w:eastAsia="Times New Roman" w:hAnsi="Arial" w:cs="Arial"/>
          <w:color w:val="548DD4" w:themeColor="text2" w:themeTint="99"/>
          <w:sz w:val="24"/>
          <w:szCs w:val="24"/>
          <w:lang w:eastAsia="ru-RU"/>
        </w:rPr>
        <w:t>;</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уменьшить количество безнадзорных животных на территории Одинцовского городского округа.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К основным рискам относятся: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w:t>
      </w:r>
      <w:r w:rsidRPr="009146D7">
        <w:rPr>
          <w:rFonts w:ascii="Arial" w:eastAsia="Times New Roman" w:hAnsi="Arial" w:cs="Arial"/>
          <w:sz w:val="24"/>
          <w:szCs w:val="24"/>
          <w:lang w:eastAsia="ru-RU"/>
        </w:rPr>
        <w:lastRenderedPageBreak/>
        <w:t>технологиям, а также обеспечивать реализацию модели ускоренного экономического развития;</w:t>
      </w:r>
      <w:proofErr w:type="gramEnd"/>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время реализации </w:t>
      </w:r>
      <w:r w:rsidRPr="009146D7">
        <w:rPr>
          <w:rFonts w:ascii="Arial" w:eastAsia="Times New Roman" w:hAnsi="Arial" w:cs="Arial"/>
          <w:color w:val="000000" w:themeColor="text1"/>
          <w:sz w:val="24"/>
          <w:szCs w:val="24"/>
          <w:lang w:eastAsia="ru-RU"/>
        </w:rPr>
        <w:t xml:space="preserve">Муниципальной программы </w:t>
      </w:r>
      <w:r w:rsidRPr="009146D7">
        <w:rPr>
          <w:rFonts w:ascii="Arial" w:eastAsia="Times New Roman" w:hAnsi="Arial" w:cs="Arial"/>
          <w:sz w:val="24"/>
          <w:szCs w:val="24"/>
          <w:lang w:eastAsia="ru-RU"/>
        </w:rPr>
        <w:t xml:space="preserve">"Развитие сельского хозяйства Одинцовского муниципального района Московской области» </w:t>
      </w:r>
      <w:r w:rsidRPr="009146D7">
        <w:rPr>
          <w:rFonts w:ascii="Arial" w:eastAsia="Times New Roman" w:hAnsi="Arial" w:cs="Arial"/>
          <w:color w:val="000000" w:themeColor="text1"/>
          <w:sz w:val="24"/>
          <w:szCs w:val="24"/>
          <w:lang w:eastAsia="ru-RU"/>
        </w:rPr>
        <w:t xml:space="preserve">в  2015-2020 годах,  </w:t>
      </w:r>
      <w:r w:rsidRPr="009146D7">
        <w:rPr>
          <w:rFonts w:ascii="Arial" w:eastAsia="Times New Roman" w:hAnsi="Arial" w:cs="Arial"/>
          <w:sz w:val="24"/>
          <w:szCs w:val="24"/>
          <w:lang w:eastAsia="ru-RU"/>
        </w:rPr>
        <w:t xml:space="preserve">что приведет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а также будет способствовать снижению эффективности уже вложенных в </w:t>
      </w:r>
      <w:r w:rsidRPr="009146D7">
        <w:rPr>
          <w:rFonts w:ascii="Arial" w:eastAsia="Times New Roman" w:hAnsi="Arial" w:cs="Arial"/>
          <w:color w:val="000000" w:themeColor="text1"/>
          <w:sz w:val="24"/>
          <w:szCs w:val="24"/>
          <w:lang w:eastAsia="ru-RU"/>
        </w:rPr>
        <w:t xml:space="preserve">2015-2018 </w:t>
      </w:r>
      <w:r w:rsidRPr="009146D7">
        <w:rPr>
          <w:rFonts w:ascii="Arial" w:eastAsia="Times New Roman" w:hAnsi="Arial" w:cs="Arial"/>
          <w:sz w:val="24"/>
          <w:szCs w:val="24"/>
          <w:lang w:eastAsia="ru-RU"/>
        </w:rPr>
        <w:t>годах средств государственной поддержки и частных инвестиций.</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p>
    <w:p w:rsidR="009146D7" w:rsidRPr="009146D7" w:rsidRDefault="009146D7" w:rsidP="009146D7">
      <w:pPr>
        <w:widowControl w:val="0"/>
        <w:numPr>
          <w:ilvl w:val="0"/>
          <w:numId w:val="24"/>
        </w:numPr>
        <w:autoSpaceDE w:val="0"/>
        <w:autoSpaceDN w:val="0"/>
        <w:spacing w:after="0" w:line="240" w:lineRule="auto"/>
        <w:contextualSpacing/>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Цели муниципальной программы.</w:t>
      </w:r>
    </w:p>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Перечень и описание подпрограмм.</w:t>
      </w:r>
    </w:p>
    <w:p w:rsidR="009146D7" w:rsidRPr="009146D7" w:rsidRDefault="009146D7" w:rsidP="009146D7">
      <w:pPr>
        <w:widowControl w:val="0"/>
        <w:autoSpaceDE w:val="0"/>
        <w:autoSpaceDN w:val="0"/>
        <w:spacing w:after="0" w:line="240" w:lineRule="auto"/>
        <w:ind w:left="720"/>
        <w:contextualSpacing/>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Целями муниципальной программы являются:</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1. 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 Обеспечение эпизоотического и ветеринарно-санитарного благополучия территории Московской области</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Перечень подпрограмм определен в целях выполнения поручений Президента Российской Федерации, Председателя Правительства Российской Федерации, Губернатора Московской области, Главы Одинцовского городского округа и достижения целей и задач, определенных основополагающими документами в части развития АПК, а именно: увеличения объемов производства сельскохозяйственной продукции и достижения показателей </w:t>
      </w:r>
      <w:hyperlink r:id="rId11" w:history="1">
        <w:r w:rsidRPr="009146D7">
          <w:rPr>
            <w:rFonts w:ascii="Arial" w:eastAsia="Times New Roman" w:hAnsi="Arial" w:cs="Arial"/>
            <w:sz w:val="24"/>
            <w:szCs w:val="24"/>
            <w:lang w:eastAsia="ru-RU"/>
          </w:rPr>
          <w:t>Доктрины</w:t>
        </w:r>
      </w:hyperlink>
      <w:r w:rsidRPr="009146D7">
        <w:rPr>
          <w:rFonts w:ascii="Arial" w:eastAsia="Times New Roman" w:hAnsi="Arial" w:cs="Arial"/>
          <w:sz w:val="24"/>
          <w:szCs w:val="24"/>
          <w:lang w:eastAsia="ru-RU"/>
        </w:rPr>
        <w:t xml:space="preserve"> продовольственной безопасности Российской Федерации по тем направлениям сельскохозяйственного производства, по которым рентабельность недостаточна </w:t>
      </w:r>
      <w:proofErr w:type="gramStart"/>
      <w:r w:rsidRPr="009146D7">
        <w:rPr>
          <w:rFonts w:ascii="Arial" w:eastAsia="Times New Roman" w:hAnsi="Arial" w:cs="Arial"/>
          <w:sz w:val="24"/>
          <w:szCs w:val="24"/>
          <w:lang w:eastAsia="ru-RU"/>
        </w:rPr>
        <w:t>для</w:t>
      </w:r>
      <w:proofErr w:type="gramEnd"/>
      <w:r w:rsidRPr="009146D7">
        <w:rPr>
          <w:rFonts w:ascii="Arial" w:eastAsia="Times New Roman" w:hAnsi="Arial" w:cs="Arial"/>
          <w:sz w:val="24"/>
          <w:szCs w:val="24"/>
          <w:lang w:eastAsia="ru-RU"/>
        </w:rPr>
        <w:t xml:space="preserve"> </w:t>
      </w:r>
      <w:proofErr w:type="gramStart"/>
      <w:r w:rsidRPr="009146D7">
        <w:rPr>
          <w:rFonts w:ascii="Arial" w:eastAsia="Times New Roman" w:hAnsi="Arial" w:cs="Arial"/>
          <w:sz w:val="24"/>
          <w:szCs w:val="24"/>
          <w:lang w:eastAsia="ru-RU"/>
        </w:rPr>
        <w:t>их</w:t>
      </w:r>
      <w:proofErr w:type="gramEnd"/>
      <w:r w:rsidRPr="009146D7">
        <w:rPr>
          <w:rFonts w:ascii="Arial" w:eastAsia="Times New Roman" w:hAnsi="Arial" w:cs="Arial"/>
          <w:sz w:val="24"/>
          <w:szCs w:val="24"/>
          <w:lang w:eastAsia="ru-RU"/>
        </w:rPr>
        <w:t xml:space="preserve"> самостоятельного эффективного развития.</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социальное развитие сельских территорий и управление реализацией муниципальной программы.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Состав подпрограмм рассчитан на комплексное развитие АПК Одинцовского городского округа.</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состав муниципальной программы входят следующие подпрограммы: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«Развитие отраслей сельского хозяйства и перерабатывающей промышленности».</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Цель Подпрограммы: повышение конкурентоспособности продукции отраслей растениеводства, животноводства и перерабатывающей промышленности в городском округе на основе инновационного развития, проведения комплексной модернизации материально-технической базы и привлечения инвестиций в сельское хозяйство Одинцовского городского округа.</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Для достижения указанных целей в рамках Подпрограммы  планируется:</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оказание содействия в получении государственной поддержки сельскохозяйственным товаропроизводителям и организациям агропромышленного комплекса, в том числе 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«Развитие мелиорации земель сельскохозяйственного назначения».</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Цель Подпрограммы: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Для достижения указанной цели планируется проведение мероприятий по оказанию содействия в получении государственной поддержки для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«Комплексное развитие сельских территорий».</w:t>
      </w:r>
      <w:r w:rsidRPr="009146D7">
        <w:rPr>
          <w:rFonts w:ascii="Arial" w:hAnsi="Arial" w:cs="Arial"/>
          <w:sz w:val="24"/>
          <w:szCs w:val="24"/>
        </w:rPr>
        <w:t xml:space="preserve"> </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Цель Подпрограммы: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создание комфортных условий жизнедеятельности в сельской местности.</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Для достижения указанной цели в рамках подпрограммы  планируется предоставление субсидий на реализацию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населенных пунктов. </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Цель Подпрограммы: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 xml:space="preserve">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sz w:val="24"/>
          <w:szCs w:val="24"/>
          <w:lang w:eastAsia="ru-RU"/>
        </w:rPr>
        <w:t>Для достижения указанной цели в рамках подпрограммы  планируется организация проведения мероприятий по отлову и содержанию безнадзорных животных</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Подпрограмма «Экспорт продукции агропромышленного комплекса».</w:t>
      </w:r>
      <w:r w:rsidRPr="009146D7">
        <w:rPr>
          <w:rFonts w:ascii="Arial" w:hAnsi="Arial" w:cs="Arial"/>
          <w:sz w:val="24"/>
          <w:szCs w:val="24"/>
        </w:rPr>
        <w:t xml:space="preserve"> </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Цель Подпрограммы:</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9146D7">
        <w:rPr>
          <w:rFonts w:ascii="Arial" w:eastAsia="Times New Roman" w:hAnsi="Arial" w:cs="Arial"/>
          <w:color w:val="000000" w:themeColor="text1"/>
          <w:sz w:val="24"/>
          <w:szCs w:val="24"/>
          <w:lang w:eastAsia="ru-RU"/>
        </w:rPr>
        <w:t>достижение объема экспорта продукции АПК (в стоимостном выражении) в размере 1,7 млрд. долларов США к концу 2024 году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roofErr w:type="gramEnd"/>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Для достижения указанных целей в рамках Подпрограммы  планируется:</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возмещение процентной ставки по инвестиционным кредитам на развитие молочного животноводства и перерабатывающей промышленности;</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lastRenderedPageBreak/>
        <w:t>создание и развитие перерабатывающих кластеров;</w:t>
      </w: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color w:val="000000" w:themeColor="text1"/>
          <w:sz w:val="24"/>
          <w:szCs w:val="24"/>
          <w:lang w:eastAsia="ru-RU"/>
        </w:rPr>
        <w:t>предоставление субсидий на возмещение части прямых понесенных затрат на создание и модернизацию объектов оптово-распределительных центров (далее - ОРЦ).</w:t>
      </w:r>
    </w:p>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lang w:eastAsia="ru-RU"/>
        </w:rPr>
      </w:pPr>
    </w:p>
    <w:p w:rsidR="009146D7" w:rsidRPr="009146D7" w:rsidRDefault="009146D7" w:rsidP="009146D7">
      <w:pPr>
        <w:widowControl w:val="0"/>
        <w:numPr>
          <w:ilvl w:val="0"/>
          <w:numId w:val="24"/>
        </w:numPr>
        <w:autoSpaceDE w:val="0"/>
        <w:autoSpaceDN w:val="0"/>
        <w:spacing w:after="0" w:line="240" w:lineRule="auto"/>
        <w:contextualSpacing/>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Перечень мероприятий.</w:t>
      </w:r>
    </w:p>
    <w:p w:rsidR="009146D7" w:rsidRPr="009146D7" w:rsidRDefault="009146D7" w:rsidP="009146D7">
      <w:pPr>
        <w:widowControl w:val="0"/>
        <w:autoSpaceDE w:val="0"/>
        <w:autoSpaceDN w:val="0"/>
        <w:spacing w:after="0" w:line="240" w:lineRule="auto"/>
        <w:ind w:left="360"/>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ind w:left="360"/>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«Развитие отраслей сельского хозяйства и перерабатывающей промышленности»</w:t>
      </w:r>
    </w:p>
    <w:p w:rsidR="009146D7" w:rsidRPr="009146D7" w:rsidRDefault="009146D7" w:rsidP="009146D7">
      <w:pPr>
        <w:widowControl w:val="0"/>
        <w:autoSpaceDE w:val="0"/>
        <w:autoSpaceDN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11. Создание условий для развития сельскохозяйственного производства, расширения рынка сельскохозяйственной продукции, сырья и продовольствия.</w:t>
      </w:r>
    </w:p>
    <w:p w:rsidR="009146D7" w:rsidRPr="009146D7" w:rsidRDefault="009146D7" w:rsidP="009146D7">
      <w:pPr>
        <w:widowControl w:val="0"/>
        <w:autoSpaceDE w:val="0"/>
        <w:autoSpaceDN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Реализация мероприятия направлена на  развитие приоритетных  отраслей АПК, рост объемов производства продукции, ввод мощностей животноводческих комплексов, увеличение  объемов инвестиций в АПК. </w:t>
      </w:r>
    </w:p>
    <w:p w:rsidR="009146D7" w:rsidRPr="009146D7" w:rsidRDefault="009146D7" w:rsidP="009146D7">
      <w:pPr>
        <w:widowControl w:val="0"/>
        <w:autoSpaceDE w:val="0"/>
        <w:autoSpaceDN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Предоставление и распределение субсидий из федерального бюджета бюджетам субъектов РФ на поддержку отдельных </w:t>
      </w:r>
      <w:proofErr w:type="spellStart"/>
      <w:r w:rsidRPr="009146D7">
        <w:rPr>
          <w:rFonts w:ascii="Arial" w:eastAsia="Times New Roman" w:hAnsi="Arial" w:cs="Arial"/>
          <w:sz w:val="24"/>
          <w:szCs w:val="24"/>
          <w:lang w:eastAsia="ru-RU"/>
        </w:rPr>
        <w:t>подотраслей</w:t>
      </w:r>
      <w:proofErr w:type="spellEnd"/>
      <w:r w:rsidRPr="009146D7">
        <w:rPr>
          <w:rFonts w:ascii="Arial" w:eastAsia="Times New Roman" w:hAnsi="Arial" w:cs="Arial"/>
          <w:sz w:val="24"/>
          <w:szCs w:val="24"/>
          <w:lang w:eastAsia="ru-RU"/>
        </w:rPr>
        <w:t xml:space="preserve"> осуществляется в соответствии с правилами, утверждаемыми постановлением Правительства Российской Федерации.</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Мероприятие 01. Развитие приоритетных отраслей АПК.</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Реализация мероприятия включает в себя следующие направления:</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1.1 Оказание несвязанной поддержки сельскохозяйственным товаропроизводителям в области растениеводства.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В рамках этого направления предусмотрено предоставление субсидий сельскохозяйственным товаропроизводителям за счет средств федерального бюджета и бюджета Московской области на оказание несвязанной поддержки в области растениеводства в расчете на 1 га посевной площади, что позволит обеспечить более рациональное использование биоклиматического потенциала области и получение стабильных урожаев сельскохозяйственных культур, обеспечивающих продовольственную безопасность.</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1.2 Поддержка кредитования в агропромышленном комплексе.</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В рамках этого направления предусмотрено предоставление:</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возмещение части процентной ставки по инвестиционным кредитам (займам) в агропромышленном комплексе;</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xml:space="preserve">- субсидии на возмещение части процентной ставки по </w:t>
      </w:r>
      <w:proofErr w:type="gramStart"/>
      <w:r w:rsidRPr="009146D7">
        <w:rPr>
          <w:rFonts w:ascii="Arial" w:eastAsia="Calibri" w:hAnsi="Arial" w:cs="Arial"/>
          <w:sz w:val="24"/>
          <w:szCs w:val="24"/>
          <w:lang w:eastAsia="ru-RU"/>
        </w:rPr>
        <w:t>краткосрочным</w:t>
      </w:r>
      <w:proofErr w:type="gramEnd"/>
    </w:p>
    <w:p w:rsidR="009146D7" w:rsidRPr="009146D7" w:rsidRDefault="009146D7" w:rsidP="009146D7">
      <w:pPr>
        <w:widowControl w:val="0"/>
        <w:autoSpaceDE w:val="0"/>
        <w:autoSpaceDN w:val="0"/>
        <w:spacing w:after="0" w:line="240" w:lineRule="auto"/>
        <w:jc w:val="both"/>
        <w:rPr>
          <w:rFonts w:ascii="Arial" w:eastAsia="Calibri" w:hAnsi="Arial" w:cs="Arial"/>
          <w:sz w:val="24"/>
          <w:szCs w:val="24"/>
          <w:lang w:eastAsia="ru-RU"/>
        </w:rPr>
      </w:pPr>
      <w:r w:rsidRPr="009146D7">
        <w:rPr>
          <w:rFonts w:ascii="Arial" w:eastAsia="Calibri" w:hAnsi="Arial" w:cs="Arial"/>
          <w:sz w:val="24"/>
          <w:szCs w:val="24"/>
          <w:lang w:eastAsia="ru-RU"/>
        </w:rPr>
        <w:t>кредитам (займам) для проведения сезонных сельскохозяйственных работ и переработку зерна;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возмещение процентной ставки по инвестиционным кредитам на развитие молочного животноводства и перерабатывающей промышленности, что позволит обеспечить ввод новых производственных мощностей в аграрном секторе.</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1.3 Техническая и технологическая модернизация, обновление парка сельскохозяйственной техники.</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В рамках этого направления за счет средств бюджета Московской области предусматривается предоставление сельскохозяйственным товаропроизводителям и организациям агропромышленного комплекса субсидии:</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на возмещение части затрат на приобретение сельскохозяйственной техники и оборудования для производства сельскохозяйственной продукции, ее переработки, хранения, предпродажной подготовки и реализации готовой продукции;</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на возмещение части затрат на приобретение оборудования для лаборатории молекулярно-генетической экспертизы, геномной селекции и (или) эмбриональной репродукции сельскохозяйственных животных, что позволит обеспечить обновление основных производственных средств, повысить производительность труда и конкурентоспособность сельскохозяйственной продукции.</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1.4. Оказание поддержки в области молочного скотоводства.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lastRenderedPageBreak/>
        <w:t>В рамках этого направления предусматривается предоставление субсидии сельскохозяйственным товаропроизводителям и организациям агропромышленного комплекса на 1 килограмм реализованного и (или) отгруженного на собственную переработку коровьего и (или) козьего молока, отвечающего установленным требованиям по безопасности к сырому молоку</w:t>
      </w:r>
      <w:proofErr w:type="gramStart"/>
      <w:r w:rsidRPr="009146D7">
        <w:rPr>
          <w:rFonts w:ascii="Arial" w:eastAsia="Calibri" w:hAnsi="Arial" w:cs="Arial"/>
          <w:sz w:val="24"/>
          <w:szCs w:val="24"/>
          <w:lang w:eastAsia="ru-RU"/>
        </w:rPr>
        <w:t>.</w:t>
      </w:r>
      <w:proofErr w:type="gramEnd"/>
      <w:r w:rsidRPr="009146D7">
        <w:rPr>
          <w:rFonts w:ascii="Arial" w:eastAsia="Calibri" w:hAnsi="Arial" w:cs="Arial"/>
          <w:sz w:val="24"/>
          <w:szCs w:val="24"/>
          <w:lang w:eastAsia="ru-RU"/>
        </w:rPr>
        <w:t xml:space="preserve"> </w:t>
      </w:r>
      <w:proofErr w:type="gramStart"/>
      <w:r w:rsidRPr="009146D7">
        <w:rPr>
          <w:rFonts w:ascii="Arial" w:eastAsia="Calibri" w:hAnsi="Arial" w:cs="Arial"/>
          <w:sz w:val="24"/>
          <w:szCs w:val="24"/>
          <w:lang w:eastAsia="ru-RU"/>
        </w:rPr>
        <w:t>н</w:t>
      </w:r>
      <w:proofErr w:type="gramEnd"/>
      <w:r w:rsidRPr="009146D7">
        <w:rPr>
          <w:rFonts w:ascii="Arial" w:eastAsia="Calibri" w:hAnsi="Arial" w:cs="Arial"/>
          <w:sz w:val="24"/>
          <w:szCs w:val="24"/>
          <w:lang w:eastAsia="ru-RU"/>
        </w:rPr>
        <w:t>аправлена на поддержку производства молока и увеличение собственного производства, что позволит обеспечить рост продуктивности коров и увеличение валового производства молока.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xml:space="preserve">1.5. Государственная поддержка </w:t>
      </w:r>
      <w:proofErr w:type="spellStart"/>
      <w:r w:rsidRPr="009146D7">
        <w:rPr>
          <w:rFonts w:ascii="Arial" w:eastAsia="Calibri" w:hAnsi="Arial" w:cs="Arial"/>
          <w:sz w:val="24"/>
          <w:szCs w:val="24"/>
          <w:lang w:eastAsia="ru-RU"/>
        </w:rPr>
        <w:t>подотраслей</w:t>
      </w:r>
      <w:proofErr w:type="spellEnd"/>
      <w:r w:rsidRPr="009146D7">
        <w:rPr>
          <w:rFonts w:ascii="Arial" w:eastAsia="Calibri" w:hAnsi="Arial" w:cs="Arial"/>
          <w:sz w:val="24"/>
          <w:szCs w:val="24"/>
          <w:lang w:eastAsia="ru-RU"/>
        </w:rPr>
        <w:t xml:space="preserve"> сельского хозяйства, включая развитие малых форм.</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В рамках этого направления предусматривается предоставление:</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возмещение части затрат на приобретение элитных семян;</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поддержку племенного животноводства;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содержание товарного поголовья коров специализированных мясных пород;</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грантов на поддержку начинающих фермеров;</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грантов на развитие семейных животноводческих ферм;</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грантов по поддержке производителей сыра;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xml:space="preserve">- субсидии на </w:t>
      </w:r>
      <w:proofErr w:type="spellStart"/>
      <w:r w:rsidRPr="009146D7">
        <w:rPr>
          <w:rFonts w:ascii="Arial" w:eastAsia="Calibri" w:hAnsi="Arial" w:cs="Arial"/>
          <w:sz w:val="24"/>
          <w:szCs w:val="24"/>
          <w:lang w:eastAsia="ru-RU"/>
        </w:rPr>
        <w:t>грантовую</w:t>
      </w:r>
      <w:proofErr w:type="spellEnd"/>
      <w:r w:rsidRPr="009146D7">
        <w:rPr>
          <w:rFonts w:ascii="Arial" w:eastAsia="Calibri" w:hAnsi="Arial" w:cs="Arial"/>
          <w:sz w:val="24"/>
          <w:szCs w:val="24"/>
          <w:lang w:eastAsia="ru-RU"/>
        </w:rPr>
        <w:t xml:space="preserve"> поддержку сельскохозяйственных потребительских кооперативов для развития материально-технической базы;</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возмещение части процентной ставки по долгосрочным, среднесрочным и краткосрочным кредитам, взятым малыми формами хозяйствования;</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поддержки производства товарной рыбы и рыбопосадочного материала.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субсидии на возмещение части затрат на приобретение молодняка овец молочного направления продуктивности.</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Все это позволит обеспечить достижение показателей по развитию сельской кооперации и фермерства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1.6. Компенсация прямых понесенных затрат на строительство и модернизацию объектов агропромышленного комплекса.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proofErr w:type="gramStart"/>
      <w:r w:rsidRPr="009146D7">
        <w:rPr>
          <w:rFonts w:ascii="Arial" w:eastAsia="Calibri" w:hAnsi="Arial" w:cs="Arial"/>
          <w:sz w:val="24"/>
          <w:szCs w:val="24"/>
          <w:lang w:eastAsia="ru-RU"/>
        </w:rPr>
        <w:t>Данное направление реализуется в целях стимулирования инвестиционной деятельности в агропромышленном комплексе, ввода в эксплуатацию объектов агропромышленного комплекса, наращивания производства основных видов сельскохозяйственной продукции в рамках выполнения положений Доктрины продовольственной безопасности Российской Федерации, утвержденной Указом Президента Российской Федерации от 30.01.2010 N 120, Федеральной научно-технической программы развития сельского хозяйства на 2017-2025 годы, утвержденной постановлением Правительства Российской Федерации от 25.08.2017 N 996 "Об</w:t>
      </w:r>
      <w:proofErr w:type="gramEnd"/>
      <w:r w:rsidRPr="009146D7">
        <w:rPr>
          <w:rFonts w:ascii="Arial" w:eastAsia="Calibri" w:hAnsi="Arial" w:cs="Arial"/>
          <w:sz w:val="24"/>
          <w:szCs w:val="24"/>
          <w:lang w:eastAsia="ru-RU"/>
        </w:rPr>
        <w:t xml:space="preserve"> </w:t>
      </w:r>
      <w:proofErr w:type="gramStart"/>
      <w:r w:rsidRPr="009146D7">
        <w:rPr>
          <w:rFonts w:ascii="Arial" w:eastAsia="Calibri" w:hAnsi="Arial" w:cs="Arial"/>
          <w:sz w:val="24"/>
          <w:szCs w:val="24"/>
          <w:lang w:eastAsia="ru-RU"/>
        </w:rPr>
        <w:t>утверждении Федеральной научно-технической программы развития сельского хозяйства на 2017-2025 годы", а также выполнения задачи по достижению значения показателя "Объем экспорта продукции АПК" к 2024 году - 1443 млн. долл. США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roofErr w:type="gramEnd"/>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В рамках этого направления предусматривается предоставление  субсидий на возмещение части прямых понесенных затрат на создание и модернизацию:</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объектов тепличных комплексов;</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объектов животноводческих комплексов молочного направления (молочных ферм);</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xml:space="preserve">- комплексов для производства продукции </w:t>
      </w:r>
      <w:proofErr w:type="spellStart"/>
      <w:r w:rsidRPr="009146D7">
        <w:rPr>
          <w:rFonts w:ascii="Arial" w:eastAsia="Calibri" w:hAnsi="Arial" w:cs="Arial"/>
          <w:sz w:val="24"/>
          <w:szCs w:val="24"/>
          <w:lang w:eastAsia="ru-RU"/>
        </w:rPr>
        <w:t>грибоводства</w:t>
      </w:r>
      <w:proofErr w:type="spellEnd"/>
      <w:r w:rsidRPr="009146D7">
        <w:rPr>
          <w:rFonts w:ascii="Arial" w:eastAsia="Calibri" w:hAnsi="Arial" w:cs="Arial"/>
          <w:sz w:val="24"/>
          <w:szCs w:val="24"/>
          <w:lang w:eastAsia="ru-RU"/>
        </w:rPr>
        <w:t>;</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lastRenderedPageBreak/>
        <w:t xml:space="preserve">- объектов </w:t>
      </w:r>
      <w:proofErr w:type="spellStart"/>
      <w:r w:rsidRPr="009146D7">
        <w:rPr>
          <w:rFonts w:ascii="Arial" w:eastAsia="Calibri" w:hAnsi="Arial" w:cs="Arial"/>
          <w:sz w:val="24"/>
          <w:szCs w:val="24"/>
          <w:lang w:eastAsia="ru-RU"/>
        </w:rPr>
        <w:t>аквакультуры</w:t>
      </w:r>
      <w:proofErr w:type="spellEnd"/>
      <w:r w:rsidRPr="009146D7">
        <w:rPr>
          <w:rFonts w:ascii="Arial" w:eastAsia="Calibri" w:hAnsi="Arial" w:cs="Arial"/>
          <w:sz w:val="24"/>
          <w:szCs w:val="24"/>
          <w:lang w:eastAsia="ru-RU"/>
        </w:rPr>
        <w:t xml:space="preserve"> (рыбоводства);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объектов овощехранилищ (картофелехранилищ);</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объектов производства сыра;</w:t>
      </w:r>
    </w:p>
    <w:p w:rsidR="009146D7" w:rsidRPr="009146D7" w:rsidRDefault="009146D7" w:rsidP="009146D7">
      <w:pPr>
        <w:widowControl w:val="0"/>
        <w:autoSpaceDE w:val="0"/>
        <w:autoSpaceDN w:val="0"/>
        <w:spacing w:after="0" w:line="240" w:lineRule="auto"/>
        <w:ind w:firstLine="708"/>
        <w:jc w:val="both"/>
        <w:rPr>
          <w:rFonts w:ascii="Arial" w:eastAsia="Calibri" w:hAnsi="Arial" w:cs="Arial"/>
          <w:sz w:val="24"/>
          <w:szCs w:val="24"/>
          <w:lang w:eastAsia="ru-RU"/>
        </w:rPr>
      </w:pPr>
      <w:r w:rsidRPr="009146D7">
        <w:rPr>
          <w:rFonts w:ascii="Arial" w:eastAsia="Calibri" w:hAnsi="Arial" w:cs="Arial"/>
          <w:sz w:val="24"/>
          <w:szCs w:val="24"/>
          <w:lang w:eastAsia="ru-RU"/>
        </w:rPr>
        <w:t xml:space="preserve">- объектов по выращиванию декоративных растений, что позволит  обеспечить достижение показателей по обращению Губернатора Московской области "Ввод площадей теплиц, га" и "Ввод мощностей животноводческих комплексов молочного направления, </w:t>
      </w:r>
      <w:proofErr w:type="spellStart"/>
      <w:proofErr w:type="gramStart"/>
      <w:r w:rsidRPr="009146D7">
        <w:rPr>
          <w:rFonts w:ascii="Arial" w:eastAsia="Calibri" w:hAnsi="Arial" w:cs="Arial"/>
          <w:sz w:val="24"/>
          <w:szCs w:val="24"/>
          <w:lang w:eastAsia="ru-RU"/>
        </w:rPr>
        <w:t>ското</w:t>
      </w:r>
      <w:proofErr w:type="spellEnd"/>
      <w:r w:rsidRPr="009146D7">
        <w:rPr>
          <w:rFonts w:ascii="Arial" w:eastAsia="Calibri" w:hAnsi="Arial" w:cs="Arial"/>
          <w:sz w:val="24"/>
          <w:szCs w:val="24"/>
          <w:lang w:eastAsia="ru-RU"/>
        </w:rPr>
        <w:t>-мест</w:t>
      </w:r>
      <w:proofErr w:type="gramEnd"/>
      <w:r w:rsidRPr="009146D7">
        <w:rPr>
          <w:rFonts w:ascii="Arial" w:eastAsia="Calibri" w:hAnsi="Arial" w:cs="Arial"/>
          <w:sz w:val="24"/>
          <w:szCs w:val="24"/>
          <w:lang w:eastAsia="ru-RU"/>
        </w:rPr>
        <w:t>".</w:t>
      </w: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"Развитие мелиорации земель</w:t>
      </w: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сельскохозяйственного назначения"</w:t>
      </w: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сельскохозяйственного назначения, обеспечит достижение показателя по обращению Губернатора Московской области "Вовлечение в оборот выбывших сельскохозяйственных угодий, тыс. га».</w:t>
      </w:r>
      <w:proofErr w:type="gramEnd"/>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Мероприятие. Проведение мероприятий по комплексной борьбе с борщевиком Сосновского.</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"Комплексное развитие</w:t>
      </w: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сельских территорий"</w:t>
      </w: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Улучшение жилищных условий граждан,</w:t>
      </w:r>
    </w:p>
    <w:p w:rsidR="009146D7" w:rsidRPr="009146D7" w:rsidRDefault="009146D7" w:rsidP="009146D7">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проживающих на сельских территориях.</w:t>
      </w:r>
      <w:proofErr w:type="gramEnd"/>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Реализация основного мероприятия направлена на удовлетворение потребностей сельского населения, в том числе молодых семей и молодых специалистов, в благоустроенном жилье, закрепление кадров в сельском хозяйстве.</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рамках данного направления предусматривается оказание государственной поддержки муниципальным образованиям на улучшение жилищных условий граждан, проживающих в сельской местности, в том числе молодых семей и молодых специалистов.</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реализуется с участием средств из федерального бюджета, бюджета Московской области, местных бюджетов с привлечением средств из внебюджетных источников.</w:t>
      </w:r>
    </w:p>
    <w:p w:rsidR="009146D7" w:rsidRPr="009146D7" w:rsidRDefault="009146D7" w:rsidP="009146D7">
      <w:pPr>
        <w:widowControl w:val="0"/>
        <w:autoSpaceDE w:val="0"/>
        <w:autoSpaceDN w:val="0"/>
        <w:adjustRightInd w:val="0"/>
        <w:spacing w:after="0" w:line="240" w:lineRule="auto"/>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Подпрограмма  "Обеспечение </w:t>
      </w:r>
      <w:proofErr w:type="gramStart"/>
      <w:r w:rsidRPr="009146D7">
        <w:rPr>
          <w:rFonts w:ascii="Arial" w:eastAsia="Times New Roman" w:hAnsi="Arial" w:cs="Arial"/>
          <w:sz w:val="24"/>
          <w:szCs w:val="24"/>
          <w:lang w:eastAsia="ru-RU"/>
        </w:rPr>
        <w:t>эпизоотического</w:t>
      </w:r>
      <w:proofErr w:type="gramEnd"/>
    </w:p>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и ветеринарно-санитарного благополучия</w:t>
      </w:r>
      <w:r w:rsidRPr="009146D7">
        <w:rPr>
          <w:rFonts w:ascii="Arial" w:hAnsi="Arial" w:cs="Arial"/>
          <w:sz w:val="24"/>
          <w:szCs w:val="24"/>
        </w:rPr>
        <w:t xml:space="preserve"> </w:t>
      </w:r>
      <w:r w:rsidRPr="009146D7">
        <w:rPr>
          <w:rFonts w:ascii="Arial" w:eastAsia="Times New Roman" w:hAnsi="Arial" w:cs="Arial"/>
          <w:sz w:val="24"/>
          <w:szCs w:val="24"/>
          <w:lang w:eastAsia="ru-RU"/>
        </w:rPr>
        <w:t>и развития государственной ветеринарной службы"</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ind w:firstLine="708"/>
        <w:jc w:val="both"/>
        <w:outlineLvl w:val="3"/>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w:t>
      </w:r>
      <w:r w:rsidRPr="009146D7">
        <w:rPr>
          <w:rFonts w:ascii="Arial" w:eastAsia="Times New Roman" w:hAnsi="Arial" w:cs="Arial"/>
          <w:sz w:val="24"/>
          <w:szCs w:val="24"/>
          <w:lang w:eastAsia="ru-RU"/>
        </w:rPr>
        <w:lastRenderedPageBreak/>
        <w:t>территории Московской области, поддержание стойкого эпизоотического благополучия на территории Московской области.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Мероприятие.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Реализация  мероприятия включает отлов и содержание безнадзорных животных  в целях регулирования их численности, предупреждения возникновения ситуаций, угрожающих жизни и здоровью людей, обеспечения общественного порядка и спокойствия населения.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Реализация комплекса мероприятий позволит обеспечить недопущение заноса возбудителей особо опасных болезней животных на территорию Московской области, установление и ликвидацию эпизоотических очагов заразных болезней животных в возможно короткие сроки, выявление на ранней стадии заболевания лейкозом крупного рогатого скота, выполнение плановых показателей вакцинации против бешенства животных, осуществление лабораторного мониторинга эпизоотической ситуации по АЧС, улучшить качество проживания населения в части регулирования численности безнадзорных</w:t>
      </w:r>
      <w:proofErr w:type="gramEnd"/>
      <w:r w:rsidRPr="009146D7">
        <w:rPr>
          <w:rFonts w:ascii="Arial" w:eastAsia="Times New Roman" w:hAnsi="Arial" w:cs="Arial"/>
          <w:sz w:val="24"/>
          <w:szCs w:val="24"/>
          <w:lang w:eastAsia="ru-RU"/>
        </w:rPr>
        <w:t xml:space="preserve"> животных.</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реализуется с участием средств  бюджета Московской области.</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pPr>
      <w:r w:rsidRPr="009146D7">
        <w:rPr>
          <w:rFonts w:ascii="Arial" w:eastAsia="Times New Roman" w:hAnsi="Arial" w:cs="Arial"/>
          <w:sz w:val="24"/>
          <w:szCs w:val="24"/>
          <w:lang w:eastAsia="ru-RU"/>
        </w:rPr>
        <w:t>Подпрограмма "Экспорт продукции агропромышленного комплекса"</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ind w:firstLine="708"/>
        <w:outlineLvl w:val="3"/>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Основное мероприятие T2. Федеральный проект "Экспорт продукции агропромышленного комплекса"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В рамках основного мероприятия предусмотрено предоставление субсидий сельскохозяйственным товаропроизводителям за счет средств бюджета Московской области на возмещение процентной ставки по инвестиционным кредитам на развитие молочного животноводства и перерабатывающей промышленности, формирование за счет средств бюджета Московской области полностью обеспеченных инженерной и транспортной инфраструктурой земельных участков под размещение перерабатывающих производств, предоставление субсидий на возмещение части прямых понесенных затрат на создание и модернизацию</w:t>
      </w:r>
      <w:proofErr w:type="gramEnd"/>
      <w:r w:rsidRPr="009146D7">
        <w:rPr>
          <w:rFonts w:ascii="Arial" w:eastAsia="Times New Roman" w:hAnsi="Arial" w:cs="Arial"/>
          <w:sz w:val="24"/>
          <w:szCs w:val="24"/>
          <w:lang w:eastAsia="ru-RU"/>
        </w:rPr>
        <w:t xml:space="preserve"> объектов ОРЦ.</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Реализация основного мероприятия направлена на повышение валового производства продукции переработки сельскохозяйственной продукции, увеличение доли экспортно-ориентированных производств и позволит создать благоприятные инвестиционные условия для развития перерабатывающей отрасли, повысить долю экспорта продукции переработки Московской области в общем валовом объеме экспорта Российской Федерации.</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Мероприятие. Экспорт продукции агропромышленного комплекса.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Реализация мероприятия позволит увеличить долю экспорта продукции переработки Одинцовского городского округа в общем валовом объеме экспорта Московской области. </w:t>
      </w:r>
    </w:p>
    <w:p w:rsidR="009146D7" w:rsidRPr="009146D7" w:rsidRDefault="009146D7" w:rsidP="009146D7">
      <w:pPr>
        <w:widowControl w:val="0"/>
        <w:autoSpaceDE w:val="0"/>
        <w:autoSpaceDN w:val="0"/>
        <w:adjustRightInd w:val="0"/>
        <w:spacing w:after="0" w:line="240" w:lineRule="auto"/>
        <w:rPr>
          <w:rFonts w:ascii="Arial" w:eastAsia="Times New Roman" w:hAnsi="Arial" w:cs="Arial"/>
          <w:sz w:val="24"/>
          <w:szCs w:val="24"/>
          <w:lang w:eastAsia="ru-RU"/>
        </w:rPr>
      </w:pPr>
    </w:p>
    <w:p w:rsidR="009146D7" w:rsidRPr="009146D7" w:rsidRDefault="009146D7" w:rsidP="009146D7">
      <w:pPr>
        <w:widowControl w:val="0"/>
        <w:numPr>
          <w:ilvl w:val="0"/>
          <w:numId w:val="24"/>
        </w:numPr>
        <w:autoSpaceDE w:val="0"/>
        <w:autoSpaceDN w:val="0"/>
        <w:adjustRightInd w:val="0"/>
        <w:spacing w:after="0" w:line="240" w:lineRule="auto"/>
        <w:contextualSpacing/>
        <w:jc w:val="center"/>
        <w:rPr>
          <w:rFonts w:ascii="Arial" w:eastAsia="Times New Roman" w:hAnsi="Arial" w:cs="Arial"/>
          <w:sz w:val="24"/>
          <w:szCs w:val="24"/>
        </w:rPr>
      </w:pPr>
      <w:r w:rsidRPr="009146D7">
        <w:rPr>
          <w:rFonts w:ascii="Arial" w:eastAsia="Times New Roman" w:hAnsi="Arial" w:cs="Arial"/>
          <w:sz w:val="24"/>
          <w:szCs w:val="24"/>
        </w:rPr>
        <w:t xml:space="preserve">Порядок взаимодействия ответственного за выполнение </w:t>
      </w:r>
    </w:p>
    <w:p w:rsidR="009146D7" w:rsidRPr="009146D7" w:rsidRDefault="009146D7" w:rsidP="009146D7">
      <w:pPr>
        <w:widowControl w:val="0"/>
        <w:autoSpaceDE w:val="0"/>
        <w:autoSpaceDN w:val="0"/>
        <w:adjustRightInd w:val="0"/>
        <w:spacing w:after="0" w:line="240" w:lineRule="auto"/>
        <w:ind w:left="720"/>
        <w:jc w:val="center"/>
        <w:rPr>
          <w:rFonts w:ascii="Arial" w:eastAsia="Times New Roman" w:hAnsi="Arial" w:cs="Arial"/>
          <w:sz w:val="24"/>
          <w:szCs w:val="24"/>
        </w:rPr>
      </w:pPr>
      <w:r w:rsidRPr="009146D7">
        <w:rPr>
          <w:rFonts w:ascii="Arial" w:eastAsia="Times New Roman" w:hAnsi="Arial" w:cs="Arial"/>
          <w:sz w:val="24"/>
          <w:szCs w:val="24"/>
        </w:rPr>
        <w:t>мероприятий муниципальной программы  с  муниципальным заказчиком  муниципальной программы</w:t>
      </w:r>
    </w:p>
    <w:p w:rsidR="009146D7" w:rsidRPr="009146D7" w:rsidRDefault="009146D7" w:rsidP="009146D7">
      <w:pPr>
        <w:widowControl w:val="0"/>
        <w:autoSpaceDE w:val="0"/>
        <w:autoSpaceDN w:val="0"/>
        <w:adjustRightInd w:val="0"/>
        <w:spacing w:after="0" w:line="240" w:lineRule="auto"/>
        <w:ind w:left="720"/>
        <w:jc w:val="center"/>
        <w:rPr>
          <w:rFonts w:ascii="Arial" w:eastAsia="Times New Roman" w:hAnsi="Arial" w:cs="Arial"/>
          <w:sz w:val="24"/>
          <w:szCs w:val="24"/>
        </w:rPr>
      </w:pPr>
    </w:p>
    <w:p w:rsidR="009146D7" w:rsidRPr="009146D7" w:rsidRDefault="009146D7" w:rsidP="009146D7">
      <w:pPr>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Муниципальным заказчиком Муниципальной программы является Администрация Одинцовского городского округа.</w:t>
      </w:r>
    </w:p>
    <w:p w:rsidR="009146D7" w:rsidRPr="009146D7" w:rsidRDefault="009146D7" w:rsidP="009146D7">
      <w:pPr>
        <w:spacing w:after="0" w:line="240" w:lineRule="auto"/>
        <w:ind w:firstLine="708"/>
        <w:jc w:val="both"/>
        <w:rPr>
          <w:rFonts w:ascii="Arial" w:eastAsia="Calibri" w:hAnsi="Arial" w:cs="Arial"/>
          <w:sz w:val="24"/>
          <w:szCs w:val="24"/>
        </w:rPr>
      </w:pPr>
      <w:r w:rsidRPr="009146D7">
        <w:rPr>
          <w:rFonts w:ascii="Arial" w:eastAsia="Calibri" w:hAnsi="Arial" w:cs="Arial"/>
          <w:sz w:val="24"/>
          <w:szCs w:val="24"/>
        </w:rPr>
        <w:t>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 начальника Управления правового обеспечения  Тесля А.А.</w:t>
      </w:r>
    </w:p>
    <w:p w:rsidR="009146D7" w:rsidRPr="009146D7" w:rsidRDefault="009146D7" w:rsidP="009146D7">
      <w:pPr>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Разработчиком и ответственным исполнителем Муниципальной программы является отдел сельского хозяйства и экологии Управления муниципального земельного контроля, сельского хозяйства и экологии  Администрации Одинцовского городского округа.</w:t>
      </w:r>
    </w:p>
    <w:p w:rsidR="009146D7" w:rsidRPr="009146D7" w:rsidRDefault="009146D7" w:rsidP="009146D7">
      <w:pPr>
        <w:spacing w:after="0" w:line="240" w:lineRule="auto"/>
        <w:ind w:firstLine="708"/>
        <w:jc w:val="both"/>
        <w:rPr>
          <w:rFonts w:ascii="Arial" w:eastAsia="Calibri" w:hAnsi="Arial" w:cs="Arial"/>
          <w:sz w:val="24"/>
          <w:szCs w:val="24"/>
        </w:rPr>
      </w:pPr>
      <w:r w:rsidRPr="009146D7">
        <w:rPr>
          <w:rFonts w:ascii="Arial" w:eastAsia="Calibri" w:hAnsi="Arial" w:cs="Arial"/>
          <w:sz w:val="24"/>
          <w:szCs w:val="24"/>
        </w:rPr>
        <w:t>Ответственный исполнитель Муниципальной программы:</w:t>
      </w:r>
    </w:p>
    <w:p w:rsidR="009146D7" w:rsidRPr="009146D7" w:rsidRDefault="009146D7" w:rsidP="009146D7">
      <w:pPr>
        <w:spacing w:after="0" w:line="240" w:lineRule="auto"/>
        <w:ind w:firstLine="708"/>
        <w:jc w:val="both"/>
        <w:rPr>
          <w:rFonts w:ascii="Arial" w:eastAsia="Calibri" w:hAnsi="Arial" w:cs="Arial"/>
          <w:sz w:val="24"/>
          <w:szCs w:val="24"/>
        </w:rPr>
      </w:pPr>
      <w:r w:rsidRPr="009146D7">
        <w:rPr>
          <w:rFonts w:ascii="Arial" w:eastAsia="Calibri" w:hAnsi="Arial" w:cs="Arial"/>
          <w:sz w:val="24"/>
          <w:szCs w:val="24"/>
        </w:rPr>
        <w:t>- формирует прогноз расходов на реализацию программных мероприятий;</w:t>
      </w:r>
    </w:p>
    <w:p w:rsidR="009146D7" w:rsidRPr="009146D7" w:rsidRDefault="009146D7" w:rsidP="009146D7">
      <w:pPr>
        <w:spacing w:after="0" w:line="240" w:lineRule="auto"/>
        <w:ind w:firstLine="708"/>
        <w:jc w:val="both"/>
        <w:rPr>
          <w:rFonts w:ascii="Arial" w:eastAsia="Calibri" w:hAnsi="Arial" w:cs="Arial"/>
          <w:sz w:val="24"/>
          <w:szCs w:val="24"/>
        </w:rPr>
      </w:pPr>
      <w:r w:rsidRPr="009146D7">
        <w:rPr>
          <w:rFonts w:ascii="Arial" w:eastAsia="Calibri" w:hAnsi="Arial" w:cs="Arial"/>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146D7" w:rsidRPr="009146D7" w:rsidRDefault="009146D7" w:rsidP="009146D7">
      <w:pPr>
        <w:spacing w:after="0" w:line="240" w:lineRule="auto"/>
        <w:ind w:firstLine="708"/>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w:t>
      </w:r>
      <w:proofErr w:type="gramEnd"/>
      <w:r w:rsidRPr="009146D7">
        <w:rPr>
          <w:rFonts w:ascii="Arial" w:eastAsia="Calibri" w:hAnsi="Arial" w:cs="Arial"/>
          <w:sz w:val="24"/>
          <w:szCs w:val="24"/>
        </w:rPr>
        <w:t xml:space="preserve"> ответственность за выполнение мероприятий.</w:t>
      </w:r>
    </w:p>
    <w:p w:rsidR="009146D7" w:rsidRPr="009146D7" w:rsidRDefault="009146D7" w:rsidP="009146D7">
      <w:pPr>
        <w:widowControl w:val="0"/>
        <w:autoSpaceDE w:val="0"/>
        <w:autoSpaceDN w:val="0"/>
        <w:adjustRightInd w:val="0"/>
        <w:spacing w:after="0" w:line="240" w:lineRule="auto"/>
        <w:ind w:firstLine="540"/>
        <w:jc w:val="both"/>
        <w:rPr>
          <w:rFonts w:ascii="Arial" w:eastAsia="Times New Roman" w:hAnsi="Arial" w:cs="Arial"/>
          <w:color w:val="FF0000"/>
          <w:sz w:val="24"/>
          <w:szCs w:val="24"/>
        </w:rPr>
      </w:pPr>
    </w:p>
    <w:p w:rsidR="009146D7" w:rsidRPr="009146D7" w:rsidRDefault="009146D7" w:rsidP="009146D7">
      <w:pPr>
        <w:widowControl w:val="0"/>
        <w:numPr>
          <w:ilvl w:val="0"/>
          <w:numId w:val="24"/>
        </w:numPr>
        <w:autoSpaceDE w:val="0"/>
        <w:autoSpaceDN w:val="0"/>
        <w:adjustRightInd w:val="0"/>
        <w:spacing w:after="0" w:line="240" w:lineRule="auto"/>
        <w:contextualSpacing/>
        <w:jc w:val="center"/>
        <w:rPr>
          <w:rFonts w:ascii="Arial" w:eastAsia="Times New Roman" w:hAnsi="Arial" w:cs="Arial"/>
          <w:sz w:val="24"/>
          <w:szCs w:val="24"/>
        </w:rPr>
      </w:pPr>
      <w:r w:rsidRPr="009146D7">
        <w:rPr>
          <w:rFonts w:ascii="Arial" w:eastAsia="Times New Roman" w:hAnsi="Arial" w:cs="Arial"/>
          <w:sz w:val="24"/>
          <w:szCs w:val="24"/>
        </w:rPr>
        <w:t xml:space="preserve">Порядок представления отчетности о ходе реализации  </w:t>
      </w:r>
    </w:p>
    <w:p w:rsidR="009146D7" w:rsidRPr="009146D7" w:rsidRDefault="009146D7" w:rsidP="009146D7">
      <w:pPr>
        <w:widowControl w:val="0"/>
        <w:autoSpaceDE w:val="0"/>
        <w:autoSpaceDN w:val="0"/>
        <w:adjustRightInd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Муниципальной программы</w:t>
      </w:r>
    </w:p>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sz w:val="24"/>
          <w:szCs w:val="24"/>
        </w:rPr>
      </w:pP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Ответственность за реализацию Муниципальной программы и достижение установленных показателей эффективности реализации Муниципальной программы несет отдел сельского хозяйства и экологии Управления муниципального земельного контроля, сельского хозяйства и экологии  Администрации Одинцовского городского округа.</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Отдел сельского хозяйства и экологии Управления муниципального земельного контроля, сельского хозяйства и экологии  Администрации Одинцовского городского округа формирует:</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ежеквартально до 15 числа месяца, следующего за отчетным кварталом, оперативный отчет о выполнении мероприятий муниципальной программы и анализ причин несвоевременного выполнения программных мероприятий;</w:t>
      </w: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p>
    <w:p w:rsidR="009146D7" w:rsidRPr="009146D7" w:rsidRDefault="009146D7" w:rsidP="009146D7">
      <w:pPr>
        <w:spacing w:after="0" w:line="240" w:lineRule="auto"/>
        <w:ind w:firstLine="709"/>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ежегодно до 1 марта года, следующего за отчетным, годовой отчет о реализации муниципальной программы, согласованный с</w:t>
      </w:r>
      <w:proofErr w:type="gramStart"/>
      <w:r w:rsidRPr="009146D7">
        <w:rPr>
          <w:rFonts w:ascii="Arial" w:eastAsia="Times New Roman" w:hAnsi="Arial" w:cs="Arial"/>
          <w:sz w:val="24"/>
          <w:szCs w:val="24"/>
          <w:lang w:eastAsia="ru-RU"/>
        </w:rPr>
        <w:t xml:space="preserve"> Ф</w:t>
      </w:r>
      <w:proofErr w:type="gramEnd"/>
      <w:r w:rsidRPr="009146D7">
        <w:rPr>
          <w:rFonts w:ascii="Arial" w:eastAsia="Times New Roman" w:hAnsi="Arial" w:cs="Arial"/>
          <w:sz w:val="24"/>
          <w:szCs w:val="24"/>
          <w:lang w:eastAsia="ru-RU"/>
        </w:rPr>
        <w:t xml:space="preserve">инансово - казначейским управлением Администрации Одинцовского городского округа в части бюджетных средств  и </w:t>
      </w:r>
      <w:r w:rsidRPr="009146D7">
        <w:rPr>
          <w:rFonts w:ascii="Arial" w:hAnsi="Arial" w:cs="Arial"/>
          <w:sz w:val="24"/>
          <w:szCs w:val="24"/>
        </w:rPr>
        <w:t xml:space="preserve"> </w:t>
      </w:r>
      <w:r w:rsidRPr="009146D7">
        <w:rPr>
          <w:rFonts w:ascii="Arial" w:eastAsia="Times New Roman" w:hAnsi="Arial" w:cs="Arial"/>
          <w:sz w:val="24"/>
          <w:szCs w:val="24"/>
          <w:lang w:eastAsia="ru-RU"/>
        </w:rPr>
        <w:t>представляет в Управление по инвестициям и поддержке предпринимательства для оценки эффективности реализации муниципальной программы;</w:t>
      </w:r>
    </w:p>
    <w:p w:rsidR="009146D7" w:rsidRPr="009146D7" w:rsidRDefault="009146D7" w:rsidP="009146D7">
      <w:pPr>
        <w:spacing w:after="0" w:line="240" w:lineRule="auto"/>
        <w:ind w:firstLine="709"/>
        <w:jc w:val="both"/>
        <w:rPr>
          <w:rFonts w:ascii="Arial" w:eastAsia="Times New Roman" w:hAnsi="Arial" w:cs="Arial"/>
          <w:color w:val="000000" w:themeColor="text1"/>
          <w:sz w:val="24"/>
          <w:szCs w:val="24"/>
          <w:lang w:eastAsia="ru-RU"/>
        </w:rPr>
      </w:pPr>
      <w:r w:rsidRPr="009146D7">
        <w:rPr>
          <w:rFonts w:ascii="Arial" w:eastAsia="Times New Roman" w:hAnsi="Arial" w:cs="Arial"/>
          <w:sz w:val="24"/>
          <w:szCs w:val="24"/>
          <w:lang w:eastAsia="ru-RU"/>
        </w:rPr>
        <w:t xml:space="preserve">Оперативный, годовой и итоговый отчеты о реализации муниципальной программы представляются с учетом требований и по формам, установленным </w:t>
      </w:r>
      <w:r w:rsidRPr="009146D7">
        <w:rPr>
          <w:rFonts w:ascii="Arial" w:eastAsia="Times New Roman" w:hAnsi="Arial" w:cs="Arial"/>
          <w:color w:val="000000" w:themeColor="text1"/>
          <w:sz w:val="24"/>
          <w:szCs w:val="24"/>
          <w:lang w:eastAsia="ru-RU"/>
        </w:rPr>
        <w:t>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w:t>
      </w:r>
      <w:r w:rsidRPr="009146D7">
        <w:rPr>
          <w:rFonts w:ascii="Arial" w:hAnsi="Arial" w:cs="Arial"/>
          <w:color w:val="000000" w:themeColor="text1"/>
          <w:sz w:val="24"/>
          <w:szCs w:val="24"/>
        </w:rPr>
        <w:t xml:space="preserve"> </w:t>
      </w:r>
      <w:r w:rsidRPr="009146D7">
        <w:rPr>
          <w:rFonts w:ascii="Arial" w:eastAsia="Times New Roman" w:hAnsi="Arial" w:cs="Arial"/>
          <w:color w:val="000000" w:themeColor="text1"/>
          <w:sz w:val="24"/>
          <w:szCs w:val="24"/>
          <w:lang w:eastAsia="ru-RU"/>
        </w:rPr>
        <w:t xml:space="preserve"> 20.08.2019 № 313.</w:t>
      </w:r>
    </w:p>
    <w:p w:rsidR="009146D7" w:rsidRPr="009146D7" w:rsidRDefault="009146D7" w:rsidP="009146D7">
      <w:pPr>
        <w:spacing w:after="0" w:line="240" w:lineRule="auto"/>
        <w:jc w:val="center"/>
        <w:rPr>
          <w:rFonts w:ascii="Arial" w:eastAsia="Calibri" w:hAnsi="Arial" w:cs="Arial"/>
          <w:bCs/>
          <w:sz w:val="24"/>
          <w:szCs w:val="24"/>
        </w:rPr>
      </w:pPr>
    </w:p>
    <w:p w:rsidR="009146D7" w:rsidRPr="009146D7" w:rsidRDefault="009146D7" w:rsidP="009146D7">
      <w:pPr>
        <w:widowControl w:val="0"/>
        <w:autoSpaceDE w:val="0"/>
        <w:autoSpaceDN w:val="0"/>
        <w:adjustRightInd w:val="0"/>
        <w:spacing w:after="0" w:line="240" w:lineRule="auto"/>
        <w:rPr>
          <w:rFonts w:ascii="Arial" w:eastAsia="Times New Roman" w:hAnsi="Arial" w:cs="Arial"/>
          <w:sz w:val="24"/>
          <w:szCs w:val="24"/>
          <w:lang w:eastAsia="ru-RU"/>
        </w:rPr>
        <w:sectPr w:rsidR="009146D7" w:rsidRPr="009146D7" w:rsidSect="009146D7">
          <w:footerReference w:type="default" r:id="rId12"/>
          <w:pgSz w:w="11906" w:h="16838"/>
          <w:pgMar w:top="1134" w:right="567" w:bottom="1134" w:left="1134" w:header="709" w:footer="709" w:gutter="0"/>
          <w:cols w:space="708"/>
          <w:docGrid w:linePitch="360"/>
        </w:sectPr>
      </w:pPr>
    </w:p>
    <w:p w:rsidR="009146D7" w:rsidRPr="009146D7" w:rsidRDefault="009146D7" w:rsidP="009146D7">
      <w:pPr>
        <w:numPr>
          <w:ilvl w:val="0"/>
          <w:numId w:val="24"/>
        </w:numPr>
        <w:autoSpaceDE w:val="0"/>
        <w:autoSpaceDN w:val="0"/>
        <w:adjustRightInd w:val="0"/>
        <w:spacing w:before="60" w:after="60" w:line="240" w:lineRule="auto"/>
        <w:ind w:right="-10"/>
        <w:contextualSpacing/>
        <w:jc w:val="center"/>
        <w:outlineLvl w:val="0"/>
        <w:rPr>
          <w:rFonts w:ascii="Arial" w:eastAsiaTheme="minorEastAsia" w:hAnsi="Arial" w:cs="Arial"/>
          <w:sz w:val="24"/>
          <w:szCs w:val="24"/>
          <w:lang w:eastAsia="ru-RU"/>
        </w:rPr>
      </w:pPr>
      <w:r w:rsidRPr="009146D7">
        <w:rPr>
          <w:rFonts w:ascii="Arial" w:eastAsiaTheme="minorEastAsia" w:hAnsi="Arial" w:cs="Arial"/>
          <w:sz w:val="24"/>
          <w:szCs w:val="24"/>
          <w:lang w:eastAsia="ru-RU"/>
        </w:rPr>
        <w:lastRenderedPageBreak/>
        <w:t>Подпрограмма «</w:t>
      </w:r>
      <w:r w:rsidRPr="009146D7">
        <w:rPr>
          <w:rFonts w:ascii="Arial" w:eastAsia="Calibri" w:hAnsi="Arial" w:cs="Arial"/>
          <w:sz w:val="24"/>
          <w:szCs w:val="24"/>
        </w:rPr>
        <w:t>Развитие отраслей сельского хозяйства и перерабатывающей промышленности»</w:t>
      </w:r>
    </w:p>
    <w:p w:rsidR="009146D7" w:rsidRPr="009146D7" w:rsidRDefault="009146D7" w:rsidP="009146D7">
      <w:pPr>
        <w:widowControl w:val="0"/>
        <w:autoSpaceDE w:val="0"/>
        <w:autoSpaceDN w:val="0"/>
        <w:adjustRightInd w:val="0"/>
        <w:spacing w:after="0" w:line="240" w:lineRule="auto"/>
        <w:ind w:left="720"/>
        <w:contextualSpacing/>
        <w:rPr>
          <w:rFonts w:ascii="Arial" w:eastAsiaTheme="minorEastAsia" w:hAnsi="Arial" w:cs="Arial"/>
          <w:sz w:val="24"/>
          <w:szCs w:val="24"/>
          <w:lang w:eastAsia="ru-RU"/>
        </w:rPr>
      </w:pPr>
    </w:p>
    <w:p w:rsidR="009146D7" w:rsidRPr="009146D7" w:rsidRDefault="009146D7" w:rsidP="009146D7">
      <w:pPr>
        <w:widowControl w:val="0"/>
        <w:numPr>
          <w:ilvl w:val="1"/>
          <w:numId w:val="24"/>
        </w:numPr>
        <w:autoSpaceDE w:val="0"/>
        <w:autoSpaceDN w:val="0"/>
        <w:adjustRightInd w:val="0"/>
        <w:spacing w:after="0" w:line="240" w:lineRule="auto"/>
        <w:contextualSpacing/>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 Паспорт подпрограммы «Развитие отраслей сельского хозяйства и перерабатывающей промышленности»</w:t>
      </w:r>
    </w:p>
    <w:p w:rsidR="009146D7" w:rsidRPr="009146D7" w:rsidRDefault="009146D7" w:rsidP="009146D7">
      <w:pPr>
        <w:widowControl w:val="0"/>
        <w:autoSpaceDE w:val="0"/>
        <w:autoSpaceDN w:val="0"/>
        <w:adjustRightInd w:val="0"/>
        <w:spacing w:after="0" w:line="240" w:lineRule="auto"/>
        <w:ind w:left="1095"/>
        <w:contextualSpacing/>
        <w:rPr>
          <w:rFonts w:ascii="Arial" w:eastAsiaTheme="minorEastAsia"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89"/>
        <w:gridCol w:w="1996"/>
        <w:gridCol w:w="2202"/>
        <w:gridCol w:w="1303"/>
        <w:gridCol w:w="997"/>
        <w:gridCol w:w="1135"/>
        <w:gridCol w:w="997"/>
        <w:gridCol w:w="997"/>
        <w:gridCol w:w="1026"/>
      </w:tblGrid>
      <w:tr w:rsidR="009146D7" w:rsidRPr="009146D7" w:rsidTr="009146D7">
        <w:trPr>
          <w:trHeight w:val="401"/>
        </w:trPr>
        <w:tc>
          <w:tcPr>
            <w:tcW w:w="1387" w:type="pct"/>
            <w:tcBorders>
              <w:top w:val="single" w:sz="4" w:space="0" w:color="auto"/>
              <w:left w:val="single" w:sz="4" w:space="0" w:color="auto"/>
              <w:right w:val="single" w:sz="4" w:space="0" w:color="auto"/>
            </w:tcBorders>
            <w:hideMark/>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Муниципальный  заказчик подпрограммы</w:t>
            </w:r>
            <w:r w:rsidRPr="009146D7">
              <w:rPr>
                <w:rFonts w:ascii="Arial" w:eastAsiaTheme="minorEastAsia" w:hAnsi="Arial" w:cs="Arial"/>
                <w:sz w:val="24"/>
                <w:szCs w:val="24"/>
                <w:lang w:val="en-US" w:eastAsia="ru-RU"/>
              </w:rPr>
              <w:t xml:space="preserve"> </w:t>
            </w:r>
          </w:p>
        </w:tc>
        <w:tc>
          <w:tcPr>
            <w:tcW w:w="3613" w:type="pct"/>
            <w:gridSpan w:val="8"/>
            <w:tcBorders>
              <w:top w:val="single" w:sz="4" w:space="0" w:color="auto"/>
              <w:left w:val="single" w:sz="4" w:space="0" w:color="auto"/>
              <w:bottom w:val="single" w:sz="4" w:space="0" w:color="auto"/>
              <w:right w:val="single" w:sz="4" w:space="0" w:color="auto"/>
            </w:tcBorders>
            <w:hideMark/>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heme="minorEastAsia" w:hAnsi="Arial" w:cs="Arial"/>
                <w:sz w:val="24"/>
                <w:szCs w:val="24"/>
                <w:lang w:eastAsia="ru-RU"/>
              </w:rPr>
              <w:t>Администрация Одинцовского городского округа</w:t>
            </w:r>
          </w:p>
        </w:tc>
      </w:tr>
      <w:tr w:rsidR="009146D7" w:rsidRPr="009146D7" w:rsidTr="009146D7">
        <w:trPr>
          <w:trHeight w:val="313"/>
        </w:trPr>
        <w:tc>
          <w:tcPr>
            <w:tcW w:w="1387" w:type="pct"/>
            <w:vMerge w:val="restart"/>
            <w:tcBorders>
              <w:top w:val="single" w:sz="4" w:space="0" w:color="auto"/>
              <w:left w:val="single" w:sz="4" w:space="0" w:color="auto"/>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77" w:type="pct"/>
            <w:vMerge w:val="restart"/>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Главный распорядитель бюджетных средств</w:t>
            </w:r>
          </w:p>
        </w:tc>
        <w:tc>
          <w:tcPr>
            <w:tcW w:w="747" w:type="pct"/>
            <w:vMerge w:val="restart"/>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Источник финансирования</w:t>
            </w:r>
          </w:p>
        </w:tc>
        <w:tc>
          <w:tcPr>
            <w:tcW w:w="2189" w:type="pct"/>
            <w:gridSpan w:val="6"/>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Расходы (тыс. рублей)</w:t>
            </w:r>
          </w:p>
        </w:tc>
      </w:tr>
      <w:tr w:rsidR="009146D7" w:rsidRPr="009146D7" w:rsidTr="009146D7">
        <w:trPr>
          <w:trHeight w:val="512"/>
        </w:trPr>
        <w:tc>
          <w:tcPr>
            <w:tcW w:w="1387" w:type="pct"/>
            <w:vMerge/>
            <w:tcBorders>
              <w:left w:val="single" w:sz="4" w:space="0" w:color="auto"/>
              <w:right w:val="single" w:sz="4" w:space="0" w:color="auto"/>
            </w:tcBorders>
            <w:vAlign w:val="center"/>
            <w:hideMark/>
          </w:tcPr>
          <w:p w:rsidR="009146D7" w:rsidRPr="009146D7" w:rsidRDefault="009146D7" w:rsidP="009146D7">
            <w:pPr>
              <w:spacing w:after="0" w:line="240" w:lineRule="auto"/>
              <w:rPr>
                <w:rFonts w:ascii="Arial" w:eastAsia="Times New Roman" w:hAnsi="Arial" w:cs="Arial"/>
                <w:sz w:val="24"/>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spacing w:after="0" w:line="240" w:lineRule="auto"/>
              <w:rPr>
                <w:rFonts w:ascii="Arial" w:eastAsia="Times New Roman" w:hAnsi="Arial" w:cs="Arial"/>
                <w:sz w:val="24"/>
                <w:szCs w:val="24"/>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spacing w:after="0" w:line="240" w:lineRule="auto"/>
              <w:rPr>
                <w:rFonts w:ascii="Arial" w:eastAsia="Times New Roman" w:hAnsi="Arial" w:cs="Arial"/>
                <w:sz w:val="24"/>
                <w:szCs w:val="24"/>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2020 г.</w:t>
            </w:r>
          </w:p>
        </w:tc>
        <w:tc>
          <w:tcPr>
            <w:tcW w:w="338" w:type="pct"/>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2021 г.</w:t>
            </w:r>
          </w:p>
        </w:tc>
        <w:tc>
          <w:tcPr>
            <w:tcW w:w="385" w:type="pct"/>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2022 г.</w:t>
            </w:r>
          </w:p>
        </w:tc>
        <w:tc>
          <w:tcPr>
            <w:tcW w:w="338" w:type="pct"/>
            <w:tcBorders>
              <w:top w:val="single" w:sz="4" w:space="0" w:color="auto"/>
              <w:left w:val="single" w:sz="4" w:space="0" w:color="auto"/>
              <w:bottom w:val="single" w:sz="4" w:space="0" w:color="auto"/>
              <w:right w:val="single" w:sz="4" w:space="0" w:color="auto"/>
            </w:tcBorders>
            <w:vAlign w:val="center"/>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2023 г.</w:t>
            </w:r>
          </w:p>
        </w:tc>
        <w:tc>
          <w:tcPr>
            <w:tcW w:w="338" w:type="pct"/>
            <w:tcBorders>
              <w:top w:val="single" w:sz="4" w:space="0" w:color="auto"/>
              <w:left w:val="single" w:sz="4" w:space="0" w:color="auto"/>
              <w:bottom w:val="single" w:sz="4" w:space="0" w:color="auto"/>
              <w:right w:val="single" w:sz="4" w:space="0" w:color="auto"/>
            </w:tcBorders>
            <w:vAlign w:val="center"/>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2024 г.</w:t>
            </w:r>
          </w:p>
        </w:tc>
        <w:tc>
          <w:tcPr>
            <w:tcW w:w="348" w:type="pct"/>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r w:rsidRPr="009146D7">
              <w:rPr>
                <w:rFonts w:ascii="Arial" w:eastAsia="Times New Roman" w:hAnsi="Arial" w:cs="Arial"/>
                <w:sz w:val="24"/>
                <w:szCs w:val="24"/>
              </w:rPr>
              <w:t>Итого</w:t>
            </w:r>
          </w:p>
        </w:tc>
      </w:tr>
      <w:tr w:rsidR="009146D7" w:rsidRPr="009146D7" w:rsidTr="009146D7">
        <w:trPr>
          <w:trHeight w:val="453"/>
        </w:trPr>
        <w:tc>
          <w:tcPr>
            <w:tcW w:w="1387" w:type="pct"/>
            <w:vMerge/>
            <w:tcBorders>
              <w:left w:val="single" w:sz="4" w:space="0" w:color="auto"/>
              <w:right w:val="single" w:sz="4" w:space="0" w:color="auto"/>
            </w:tcBorders>
            <w:vAlign w:val="center"/>
            <w:hideMark/>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p>
        </w:tc>
        <w:tc>
          <w:tcPr>
            <w:tcW w:w="677" w:type="pct"/>
            <w:vMerge w:val="restart"/>
            <w:tcBorders>
              <w:top w:val="single" w:sz="4" w:space="0" w:color="auto"/>
              <w:left w:val="single" w:sz="4" w:space="0" w:color="auto"/>
              <w:bottom w:val="single" w:sz="4" w:space="0" w:color="auto"/>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p>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p>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p>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Администрация Одинцовского городского округа</w:t>
            </w:r>
          </w:p>
        </w:tc>
        <w:tc>
          <w:tcPr>
            <w:tcW w:w="747" w:type="pct"/>
            <w:tcBorders>
              <w:top w:val="single" w:sz="4" w:space="0" w:color="auto"/>
              <w:left w:val="single" w:sz="4" w:space="0" w:color="auto"/>
              <w:bottom w:val="nil"/>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p>
        </w:tc>
        <w:tc>
          <w:tcPr>
            <w:tcW w:w="2189" w:type="pct"/>
            <w:gridSpan w:val="6"/>
            <w:tcBorders>
              <w:top w:val="single" w:sz="4" w:space="0" w:color="auto"/>
              <w:left w:val="single" w:sz="4" w:space="0" w:color="auto"/>
              <w:bottom w:val="nil"/>
              <w:right w:val="single" w:sz="4" w:space="0" w:color="auto"/>
            </w:tcBorders>
          </w:tcPr>
          <w:p w:rsidR="009146D7" w:rsidRPr="009146D7" w:rsidRDefault="009146D7" w:rsidP="009146D7">
            <w:pPr>
              <w:widowControl w:val="0"/>
              <w:autoSpaceDE w:val="0"/>
              <w:autoSpaceDN w:val="0"/>
              <w:spacing w:after="0" w:line="240" w:lineRule="auto"/>
              <w:jc w:val="center"/>
              <w:rPr>
                <w:rFonts w:ascii="Arial" w:eastAsia="Times New Roman" w:hAnsi="Arial" w:cs="Arial"/>
                <w:sz w:val="24"/>
                <w:szCs w:val="24"/>
              </w:rPr>
            </w:pPr>
          </w:p>
        </w:tc>
      </w:tr>
      <w:tr w:rsidR="009146D7" w:rsidRPr="009146D7" w:rsidTr="009146D7">
        <w:trPr>
          <w:trHeight w:val="93"/>
        </w:trPr>
        <w:tc>
          <w:tcPr>
            <w:tcW w:w="1387" w:type="pct"/>
            <w:vMerge/>
            <w:tcBorders>
              <w:left w:val="single" w:sz="4" w:space="0" w:color="auto"/>
              <w:right w:val="single" w:sz="4" w:space="0" w:color="auto"/>
            </w:tcBorders>
            <w:vAlign w:val="center"/>
            <w:hideMark/>
          </w:tcPr>
          <w:p w:rsidR="009146D7" w:rsidRPr="009146D7" w:rsidRDefault="009146D7" w:rsidP="009146D7">
            <w:pPr>
              <w:spacing w:after="0" w:line="240" w:lineRule="auto"/>
              <w:rPr>
                <w:rFonts w:ascii="Arial" w:eastAsia="Times New Roman" w:hAnsi="Arial" w:cs="Arial"/>
                <w:sz w:val="24"/>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146D7" w:rsidRPr="009146D7" w:rsidRDefault="009146D7" w:rsidP="009146D7">
            <w:pPr>
              <w:spacing w:after="0" w:line="240" w:lineRule="auto"/>
              <w:rPr>
                <w:rFonts w:ascii="Arial" w:eastAsia="Times New Roman" w:hAnsi="Arial" w:cs="Arial"/>
                <w:sz w:val="24"/>
                <w:szCs w:val="24"/>
              </w:rPr>
            </w:pPr>
          </w:p>
        </w:tc>
        <w:tc>
          <w:tcPr>
            <w:tcW w:w="747" w:type="pct"/>
            <w:tcBorders>
              <w:top w:val="nil"/>
              <w:left w:val="single" w:sz="4" w:space="0" w:color="auto"/>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Средства бюджета Одинцовского городского округа</w:t>
            </w:r>
          </w:p>
        </w:tc>
        <w:tc>
          <w:tcPr>
            <w:tcW w:w="2189" w:type="pct"/>
            <w:gridSpan w:val="6"/>
            <w:tcBorders>
              <w:top w:val="nil"/>
              <w:left w:val="single" w:sz="4" w:space="0" w:color="auto"/>
              <w:right w:val="single" w:sz="4" w:space="0" w:color="auto"/>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tc>
      </w:tr>
    </w:tbl>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p>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9146D7" w:rsidRPr="009146D7" w:rsidRDefault="009146D7" w:rsidP="009146D7">
      <w:pPr>
        <w:spacing w:after="0" w:line="240" w:lineRule="auto"/>
        <w:rPr>
          <w:rFonts w:ascii="Arial" w:eastAsiaTheme="minorEastAsia"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sectPr w:rsidR="009146D7" w:rsidRPr="009146D7" w:rsidSect="009146D7">
          <w:pgSz w:w="16838" w:h="11906" w:orient="landscape"/>
          <w:pgMar w:top="1134" w:right="567" w:bottom="1134" w:left="1134" w:header="709" w:footer="709" w:gutter="0"/>
          <w:cols w:space="708"/>
          <w:docGrid w:linePitch="360"/>
        </w:sectPr>
      </w:pPr>
    </w:p>
    <w:p w:rsidR="009146D7" w:rsidRPr="009146D7" w:rsidRDefault="009146D7" w:rsidP="009146D7">
      <w:pPr>
        <w:spacing w:after="0"/>
        <w:jc w:val="center"/>
        <w:rPr>
          <w:rFonts w:ascii="Arial" w:hAnsi="Arial" w:cs="Arial"/>
          <w:sz w:val="24"/>
          <w:szCs w:val="24"/>
        </w:rPr>
      </w:pPr>
    </w:p>
    <w:p w:rsidR="009146D7" w:rsidRPr="009146D7" w:rsidRDefault="009146D7" w:rsidP="009146D7">
      <w:pPr>
        <w:spacing w:after="0" w:line="240" w:lineRule="auto"/>
        <w:jc w:val="center"/>
        <w:rPr>
          <w:rFonts w:ascii="Arial" w:hAnsi="Arial" w:cs="Arial"/>
          <w:sz w:val="24"/>
          <w:szCs w:val="24"/>
        </w:rPr>
      </w:pPr>
      <w:r w:rsidRPr="009146D7">
        <w:rPr>
          <w:rFonts w:ascii="Arial" w:hAnsi="Arial" w:cs="Arial"/>
          <w:sz w:val="24"/>
          <w:szCs w:val="24"/>
        </w:rPr>
        <w:t>8.2. Описание подпрограммы «Развитие отраслей сельского хозяйства и перерабатывающей промышленности»</w:t>
      </w:r>
    </w:p>
    <w:p w:rsidR="009146D7" w:rsidRPr="009146D7" w:rsidRDefault="009146D7" w:rsidP="009146D7">
      <w:pPr>
        <w:spacing w:after="0" w:line="240" w:lineRule="auto"/>
        <w:jc w:val="center"/>
        <w:rPr>
          <w:rFonts w:ascii="Arial" w:hAnsi="Arial" w:cs="Arial"/>
          <w:sz w:val="24"/>
          <w:szCs w:val="24"/>
        </w:rPr>
      </w:pPr>
      <w:r w:rsidRPr="009146D7">
        <w:rPr>
          <w:rFonts w:ascii="Arial" w:hAnsi="Arial" w:cs="Arial"/>
          <w:sz w:val="24"/>
          <w:szCs w:val="24"/>
        </w:rPr>
        <w:t>Характеристика основных мероприятий подпрограммы.</w:t>
      </w:r>
    </w:p>
    <w:p w:rsidR="009146D7" w:rsidRPr="009146D7" w:rsidRDefault="009146D7" w:rsidP="009146D7">
      <w:pPr>
        <w:spacing w:after="0" w:line="240" w:lineRule="auto"/>
        <w:jc w:val="center"/>
        <w:rPr>
          <w:rFonts w:ascii="Arial" w:eastAsiaTheme="minorEastAsia"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Территория Одинцовского городского округа  занимает площадь 125820 га с населением  более 335 тыс. человек.</w:t>
      </w:r>
    </w:p>
    <w:p w:rsidR="009146D7" w:rsidRPr="009146D7" w:rsidRDefault="009146D7" w:rsidP="009146D7">
      <w:pPr>
        <w:shd w:val="clear" w:color="auto" w:fill="FFFFFF"/>
        <w:tabs>
          <w:tab w:val="left" w:pos="5458"/>
        </w:tabs>
        <w:spacing w:after="0"/>
        <w:ind w:left="29" w:firstLine="822"/>
        <w:jc w:val="both"/>
        <w:rPr>
          <w:rFonts w:ascii="Arial" w:eastAsia="Times New Roman" w:hAnsi="Arial" w:cs="Arial"/>
          <w:spacing w:val="-1"/>
          <w:sz w:val="24"/>
          <w:szCs w:val="24"/>
        </w:rPr>
      </w:pPr>
      <w:r w:rsidRPr="009146D7">
        <w:rPr>
          <w:rFonts w:ascii="Arial" w:eastAsia="Calibri" w:hAnsi="Arial" w:cs="Arial"/>
          <w:sz w:val="24"/>
          <w:szCs w:val="24"/>
        </w:rPr>
        <w:t>В Одинцовском городском округе производством сельскохозяйственной продукции занимаются 12 предприятий различных форм собственности, 1</w:t>
      </w:r>
      <w:r w:rsidRPr="009146D7">
        <w:rPr>
          <w:rFonts w:ascii="Arial" w:eastAsia="Times New Roman" w:hAnsi="Arial" w:cs="Arial"/>
          <w:bCs/>
          <w:spacing w:val="3"/>
          <w:sz w:val="24"/>
          <w:szCs w:val="24"/>
        </w:rPr>
        <w:t xml:space="preserve">1 крестьянских (фермерских) хозяйств, более 34000 </w:t>
      </w:r>
      <w:r w:rsidRPr="009146D7">
        <w:rPr>
          <w:rFonts w:ascii="Arial" w:eastAsia="Times New Roman" w:hAnsi="Arial" w:cs="Arial"/>
          <w:spacing w:val="3"/>
          <w:sz w:val="24"/>
          <w:szCs w:val="24"/>
        </w:rPr>
        <w:t xml:space="preserve">личных подсобных </w:t>
      </w:r>
      <w:r w:rsidRPr="009146D7">
        <w:rPr>
          <w:rFonts w:ascii="Arial" w:eastAsia="Times New Roman" w:hAnsi="Arial" w:cs="Arial"/>
          <w:spacing w:val="-1"/>
          <w:sz w:val="24"/>
          <w:szCs w:val="24"/>
        </w:rPr>
        <w:t>хозяйств населения.</w:t>
      </w:r>
    </w:p>
    <w:p w:rsidR="009146D7" w:rsidRPr="009146D7" w:rsidRDefault="009146D7" w:rsidP="009146D7">
      <w:pPr>
        <w:shd w:val="clear" w:color="auto" w:fill="FFFFFF"/>
        <w:tabs>
          <w:tab w:val="left" w:pos="5458"/>
        </w:tabs>
        <w:spacing w:after="0"/>
        <w:ind w:left="29" w:firstLine="822"/>
        <w:jc w:val="both"/>
        <w:rPr>
          <w:rFonts w:ascii="Arial" w:eastAsia="Times New Roman" w:hAnsi="Arial" w:cs="Arial"/>
          <w:sz w:val="24"/>
          <w:szCs w:val="24"/>
        </w:rPr>
      </w:pPr>
      <w:r w:rsidRPr="009146D7">
        <w:rPr>
          <w:rFonts w:ascii="Arial" w:eastAsia="Times New Roman" w:hAnsi="Arial" w:cs="Arial"/>
          <w:sz w:val="24"/>
          <w:szCs w:val="24"/>
        </w:rPr>
        <w:t>Сельскохозяйственные предприятия округа производят молоко, мясо бройлеров,  рыбу, осуществляют переработку мяса птицы, выращивают овощи защищенного грунта, зерновые и кормовые культуры.</w:t>
      </w:r>
    </w:p>
    <w:p w:rsidR="009146D7" w:rsidRPr="009146D7" w:rsidRDefault="009146D7" w:rsidP="009146D7">
      <w:pPr>
        <w:shd w:val="clear" w:color="auto" w:fill="FFFFFF"/>
        <w:tabs>
          <w:tab w:val="left" w:pos="5458"/>
        </w:tabs>
        <w:spacing w:after="0"/>
        <w:ind w:firstLine="822"/>
        <w:jc w:val="both"/>
        <w:rPr>
          <w:rFonts w:ascii="Arial" w:eastAsia="Times New Roman" w:hAnsi="Arial" w:cs="Arial"/>
          <w:sz w:val="24"/>
          <w:szCs w:val="24"/>
        </w:rPr>
      </w:pPr>
      <w:r w:rsidRPr="009146D7">
        <w:rPr>
          <w:rFonts w:ascii="Arial" w:eastAsia="Times New Roman" w:hAnsi="Arial" w:cs="Arial"/>
          <w:sz w:val="24"/>
          <w:szCs w:val="24"/>
        </w:rPr>
        <w:t>Приоритетными направлениями развития агропромышленного комплекса являются:</w:t>
      </w:r>
    </w:p>
    <w:p w:rsidR="009146D7" w:rsidRPr="009146D7" w:rsidRDefault="009146D7" w:rsidP="009146D7">
      <w:pPr>
        <w:shd w:val="clear" w:color="auto" w:fill="FFFFFF"/>
        <w:tabs>
          <w:tab w:val="left" w:pos="5458"/>
        </w:tabs>
        <w:spacing w:after="0"/>
        <w:ind w:firstLine="822"/>
        <w:jc w:val="both"/>
        <w:rPr>
          <w:rFonts w:ascii="Arial" w:eastAsia="Times New Roman" w:hAnsi="Arial" w:cs="Arial"/>
          <w:sz w:val="24"/>
          <w:szCs w:val="24"/>
        </w:rPr>
      </w:pPr>
      <w:r w:rsidRPr="009146D7">
        <w:rPr>
          <w:rFonts w:ascii="Arial" w:eastAsia="Times New Roman" w:hAnsi="Arial" w:cs="Arial"/>
          <w:sz w:val="24"/>
          <w:szCs w:val="24"/>
        </w:rPr>
        <w:t xml:space="preserve">- развитие молочного скотоводства; </w:t>
      </w:r>
    </w:p>
    <w:p w:rsidR="009146D7" w:rsidRPr="009146D7" w:rsidRDefault="009146D7" w:rsidP="009146D7">
      <w:pPr>
        <w:shd w:val="clear" w:color="auto" w:fill="FFFFFF"/>
        <w:tabs>
          <w:tab w:val="left" w:pos="5458"/>
        </w:tabs>
        <w:spacing w:after="0"/>
        <w:ind w:firstLine="822"/>
        <w:jc w:val="both"/>
        <w:rPr>
          <w:rFonts w:ascii="Arial" w:eastAsia="Times New Roman" w:hAnsi="Arial" w:cs="Arial"/>
          <w:sz w:val="24"/>
          <w:szCs w:val="24"/>
        </w:rPr>
      </w:pPr>
      <w:r w:rsidRPr="009146D7">
        <w:rPr>
          <w:rFonts w:ascii="Arial" w:eastAsia="Times New Roman" w:hAnsi="Arial" w:cs="Arial"/>
          <w:sz w:val="24"/>
          <w:szCs w:val="24"/>
        </w:rPr>
        <w:t>- интенсификация использования земельных ресурсов;</w:t>
      </w:r>
    </w:p>
    <w:p w:rsidR="009146D7" w:rsidRPr="009146D7" w:rsidRDefault="009146D7" w:rsidP="009146D7">
      <w:pPr>
        <w:shd w:val="clear" w:color="auto" w:fill="FFFFFF"/>
        <w:tabs>
          <w:tab w:val="left" w:pos="5458"/>
        </w:tabs>
        <w:spacing w:after="0"/>
        <w:ind w:firstLine="822"/>
        <w:jc w:val="both"/>
        <w:rPr>
          <w:rFonts w:ascii="Arial" w:eastAsia="Times New Roman" w:hAnsi="Arial" w:cs="Arial"/>
          <w:sz w:val="24"/>
          <w:szCs w:val="24"/>
        </w:rPr>
      </w:pPr>
      <w:r w:rsidRPr="009146D7">
        <w:rPr>
          <w:rFonts w:ascii="Arial" w:eastAsia="Times New Roman" w:hAnsi="Arial" w:cs="Arial"/>
          <w:sz w:val="24"/>
          <w:szCs w:val="24"/>
        </w:rPr>
        <w:t>- развитие овощеводства;</w:t>
      </w:r>
    </w:p>
    <w:p w:rsidR="009146D7" w:rsidRPr="009146D7" w:rsidRDefault="009146D7" w:rsidP="009146D7">
      <w:pPr>
        <w:shd w:val="clear" w:color="auto" w:fill="FFFFFF"/>
        <w:tabs>
          <w:tab w:val="left" w:pos="5458"/>
        </w:tabs>
        <w:spacing w:after="0"/>
        <w:ind w:firstLine="822"/>
        <w:jc w:val="both"/>
        <w:rPr>
          <w:rFonts w:ascii="Arial" w:eastAsia="Times New Roman" w:hAnsi="Arial" w:cs="Arial"/>
          <w:sz w:val="24"/>
          <w:szCs w:val="24"/>
        </w:rPr>
      </w:pPr>
      <w:r w:rsidRPr="009146D7">
        <w:rPr>
          <w:rFonts w:ascii="Arial" w:eastAsia="Times New Roman" w:hAnsi="Arial" w:cs="Arial"/>
          <w:sz w:val="24"/>
          <w:szCs w:val="24"/>
        </w:rPr>
        <w:t>-комплексная модернизация материально-технической базы производства продукции и переработки сельскохозяйственной продукции;</w:t>
      </w:r>
    </w:p>
    <w:p w:rsidR="009146D7" w:rsidRPr="009146D7" w:rsidRDefault="009146D7" w:rsidP="009146D7">
      <w:pPr>
        <w:shd w:val="clear" w:color="auto" w:fill="FFFFFF"/>
        <w:tabs>
          <w:tab w:val="left" w:pos="5458"/>
        </w:tabs>
        <w:spacing w:after="0"/>
        <w:ind w:firstLine="822"/>
        <w:jc w:val="both"/>
        <w:rPr>
          <w:rFonts w:ascii="Arial" w:eastAsia="Times New Roman" w:hAnsi="Arial" w:cs="Arial"/>
          <w:sz w:val="24"/>
          <w:szCs w:val="24"/>
        </w:rPr>
      </w:pPr>
      <w:r w:rsidRPr="009146D7">
        <w:rPr>
          <w:rFonts w:ascii="Arial" w:eastAsia="Times New Roman" w:hAnsi="Arial" w:cs="Arial"/>
          <w:sz w:val="24"/>
          <w:szCs w:val="24"/>
        </w:rPr>
        <w:t>- 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9146D7" w:rsidRPr="009146D7" w:rsidRDefault="009146D7" w:rsidP="009146D7">
      <w:pPr>
        <w:shd w:val="clear" w:color="auto" w:fill="FFFFFF"/>
        <w:tabs>
          <w:tab w:val="left" w:pos="5458"/>
        </w:tabs>
        <w:ind w:left="29" w:firstLine="822"/>
        <w:jc w:val="both"/>
        <w:rPr>
          <w:rFonts w:ascii="Arial" w:eastAsia="Times New Roman" w:hAnsi="Arial" w:cs="Arial"/>
          <w:sz w:val="24"/>
          <w:szCs w:val="24"/>
        </w:rPr>
      </w:pPr>
      <w:proofErr w:type="gramStart"/>
      <w:r w:rsidRPr="009146D7">
        <w:rPr>
          <w:rFonts w:ascii="Arial" w:eastAsia="Times New Roman" w:hAnsi="Arial" w:cs="Arial"/>
          <w:sz w:val="24"/>
          <w:szCs w:val="24"/>
        </w:rPr>
        <w:t>Реализация мероприятий Подпрограммы  направлена на решение следующих основных проблем, решение которых будет способствовать развитию приоритетных направлений: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roofErr w:type="gramEnd"/>
    </w:p>
    <w:p w:rsidR="009146D7" w:rsidRPr="009146D7" w:rsidRDefault="009146D7" w:rsidP="009146D7">
      <w:pPr>
        <w:shd w:val="clear" w:color="auto" w:fill="FFFFFF"/>
        <w:tabs>
          <w:tab w:val="left" w:pos="5458"/>
        </w:tabs>
        <w:ind w:left="29" w:firstLine="822"/>
        <w:jc w:val="both"/>
        <w:rPr>
          <w:rFonts w:ascii="Arial" w:eastAsia="Calibri" w:hAnsi="Arial" w:cs="Arial"/>
          <w:sz w:val="24"/>
          <w:szCs w:val="24"/>
          <w:lang w:eastAsia="ru-RU"/>
        </w:rPr>
      </w:pPr>
      <w:r w:rsidRPr="009146D7">
        <w:rPr>
          <w:rFonts w:ascii="Arial" w:eastAsia="Calibri" w:hAnsi="Arial" w:cs="Arial"/>
          <w:sz w:val="24"/>
          <w:szCs w:val="24"/>
          <w:lang w:eastAsia="ru-RU"/>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9146D7" w:rsidRPr="009146D7" w:rsidRDefault="009146D7" w:rsidP="009146D7">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9146D7">
        <w:rPr>
          <w:rFonts w:ascii="Arial" w:eastAsia="Calibri" w:hAnsi="Arial" w:cs="Arial"/>
          <w:sz w:val="24"/>
          <w:szCs w:val="24"/>
          <w:lang w:eastAsia="ru-RU"/>
        </w:rPr>
        <w:t xml:space="preserve">С учетом необходимости обеспечения </w:t>
      </w:r>
      <w:proofErr w:type="spellStart"/>
      <w:r w:rsidRPr="009146D7">
        <w:rPr>
          <w:rFonts w:ascii="Arial" w:eastAsia="Calibri" w:hAnsi="Arial" w:cs="Arial"/>
          <w:sz w:val="24"/>
          <w:szCs w:val="24"/>
          <w:lang w:eastAsia="ru-RU"/>
        </w:rPr>
        <w:t>импортозамещения</w:t>
      </w:r>
      <w:proofErr w:type="spellEnd"/>
      <w:r w:rsidRPr="009146D7">
        <w:rPr>
          <w:rFonts w:ascii="Arial" w:eastAsia="Calibri" w:hAnsi="Arial" w:cs="Arial"/>
          <w:sz w:val="24"/>
          <w:szCs w:val="24"/>
          <w:lang w:eastAsia="ru-RU"/>
        </w:rPr>
        <w:t xml:space="preserve"> в сельском хозяйстве, необходимо повышение эффективности использования земель сельскохозяйственного назначения, что должно осуществляться, в том числе, путем вовлечения в оборот неиспользуемых земель сельскохозяйственного назначения.</w:t>
      </w:r>
    </w:p>
    <w:p w:rsidR="009146D7" w:rsidRPr="009146D7" w:rsidRDefault="009146D7" w:rsidP="009146D7">
      <w:pPr>
        <w:widowControl w:val="0"/>
        <w:autoSpaceDE w:val="0"/>
        <w:autoSpaceDN w:val="0"/>
        <w:adjustRightInd w:val="0"/>
        <w:spacing w:after="0" w:line="240" w:lineRule="auto"/>
        <w:ind w:firstLine="567"/>
        <w:jc w:val="both"/>
        <w:rPr>
          <w:rFonts w:ascii="Arial" w:eastAsia="Calibri" w:hAnsi="Arial" w:cs="Arial"/>
          <w:sz w:val="24"/>
          <w:szCs w:val="24"/>
          <w:lang w:eastAsia="ru-RU"/>
        </w:rPr>
      </w:pPr>
      <w:proofErr w:type="gramStart"/>
      <w:r w:rsidRPr="009146D7">
        <w:rPr>
          <w:rFonts w:ascii="Arial" w:eastAsia="Calibri" w:hAnsi="Arial" w:cs="Arial"/>
          <w:sz w:val="24"/>
          <w:szCs w:val="24"/>
          <w:lang w:eastAsia="ru-RU"/>
        </w:rPr>
        <w:t xml:space="preserve">Развитие мелиорации и ввод в оборот выбывших сельскохозяйственных угодий, в том числе за счет проведения </w:t>
      </w:r>
      <w:proofErr w:type="spellStart"/>
      <w:r w:rsidRPr="009146D7">
        <w:rPr>
          <w:rFonts w:ascii="Arial" w:eastAsia="Calibri" w:hAnsi="Arial" w:cs="Arial"/>
          <w:sz w:val="24"/>
          <w:szCs w:val="24"/>
          <w:lang w:eastAsia="ru-RU"/>
        </w:rPr>
        <w:t>культуртехнических</w:t>
      </w:r>
      <w:proofErr w:type="spellEnd"/>
      <w:r w:rsidRPr="009146D7">
        <w:rPr>
          <w:rFonts w:ascii="Arial" w:eastAsia="Calibri" w:hAnsi="Arial" w:cs="Arial"/>
          <w:sz w:val="24"/>
          <w:szCs w:val="24"/>
          <w:lang w:eastAsia="ru-RU"/>
        </w:rPr>
        <w:t xml:space="preserve"> работ, оказание несвязанной поддержки сельскохозяйственным товаропроизводителям будут способствовать решению целого ряда социально-экономических проблем села: получение гарантированных объемов сельскохозяйственной продукции (мяса, молока, овощей, картофеля), </w:t>
      </w:r>
      <w:r w:rsidRPr="009146D7">
        <w:rPr>
          <w:rFonts w:ascii="Arial" w:eastAsia="Calibri" w:hAnsi="Arial" w:cs="Arial"/>
          <w:sz w:val="24"/>
          <w:szCs w:val="24"/>
          <w:lang w:eastAsia="ru-RU"/>
        </w:rPr>
        <w:lastRenderedPageBreak/>
        <w:t>обеспечивающих снижение экономических рисков, связанных с потерями урожая из-за нестабильности погодных условий;</w:t>
      </w:r>
      <w:proofErr w:type="gramEnd"/>
      <w:r w:rsidRPr="009146D7">
        <w:rPr>
          <w:rFonts w:ascii="Arial" w:eastAsia="Calibri" w:hAnsi="Arial" w:cs="Arial"/>
          <w:sz w:val="24"/>
          <w:szCs w:val="24"/>
          <w:lang w:eastAsia="ru-RU"/>
        </w:rPr>
        <w:t xml:space="preserve"> увеличение базы налогообложения за счет прироста продукции у сельскохозяйственных производителей в перерабатывающих отраслях и у реализующих организаций; создание новых рабочих мест для сельского населения.</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Для сохранения и повышения плодородия земель требуется внесение минеральных и органических удобрений в научно обоснованных дозах.</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Государственная поддержка, предоставляемая сельскохозяйственным организациям на проведение работ по мелиорации, химизации, на приобретение элитных семян, полностью не решает всех проблем.</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 xml:space="preserve">Оказание государственной поддержки сельскохозяйственным товаропроизводителям Одинцовского городского округа в форме несвязанной поддержки позволит </w:t>
      </w:r>
      <w:proofErr w:type="gramStart"/>
      <w:r w:rsidRPr="009146D7">
        <w:rPr>
          <w:rFonts w:ascii="Arial" w:eastAsia="Calibri" w:hAnsi="Arial" w:cs="Arial"/>
          <w:sz w:val="24"/>
          <w:szCs w:val="24"/>
        </w:rPr>
        <w:t>провести работы по известкованию кислых почв и увеличить</w:t>
      </w:r>
      <w:proofErr w:type="gramEnd"/>
      <w:r w:rsidRPr="009146D7">
        <w:rPr>
          <w:rFonts w:ascii="Arial" w:eastAsia="Calibri" w:hAnsi="Arial" w:cs="Arial"/>
          <w:sz w:val="24"/>
          <w:szCs w:val="24"/>
        </w:rPr>
        <w:t xml:space="preserve"> производство продукции растениеводства.</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Для достижения поставленной цели Подпрограммы  необходимо стимулировать приобретение сельскохозяйственными товаропроизводителями высокотехнологичных машин для растениеводства, животноводства и кормопроизводства.</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 xml:space="preserve"> В последние  годы основной задачей  в части перевооружения технического потенциала </w:t>
      </w:r>
      <w:proofErr w:type="spellStart"/>
      <w:r w:rsidRPr="009146D7">
        <w:rPr>
          <w:rFonts w:ascii="Arial" w:eastAsia="Calibri" w:hAnsi="Arial" w:cs="Arial"/>
          <w:sz w:val="24"/>
          <w:szCs w:val="24"/>
        </w:rPr>
        <w:t>сельхозтоваропроизводителей</w:t>
      </w:r>
      <w:proofErr w:type="spellEnd"/>
      <w:r w:rsidRPr="009146D7">
        <w:rPr>
          <w:rFonts w:ascii="Arial" w:eastAsia="Calibri" w:hAnsi="Arial" w:cs="Arial"/>
          <w:sz w:val="24"/>
          <w:szCs w:val="24"/>
        </w:rPr>
        <w:t xml:space="preserve">, является проведение комплекса мероприятий, направленных на замену устаревших технологий и техники. Компенсация из бюджета Московской области части затрат </w:t>
      </w:r>
      <w:proofErr w:type="spellStart"/>
      <w:r w:rsidRPr="009146D7">
        <w:rPr>
          <w:rFonts w:ascii="Arial" w:eastAsia="Calibri" w:hAnsi="Arial" w:cs="Arial"/>
          <w:sz w:val="24"/>
          <w:szCs w:val="24"/>
        </w:rPr>
        <w:t>сельхозтоваропроизводителей</w:t>
      </w:r>
      <w:proofErr w:type="spellEnd"/>
      <w:r w:rsidRPr="009146D7">
        <w:rPr>
          <w:rFonts w:ascii="Arial" w:eastAsia="Calibri" w:hAnsi="Arial" w:cs="Arial"/>
          <w:sz w:val="24"/>
          <w:szCs w:val="24"/>
        </w:rPr>
        <w:t xml:space="preserve"> на приобретение сельскохозяйственной техники в размере 20 процентов позволит произвести обновление части парка сельхозтехники.</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9146D7">
        <w:rPr>
          <w:rFonts w:ascii="Arial" w:eastAsia="Calibri" w:hAnsi="Arial" w:cs="Arial"/>
          <w:sz w:val="24"/>
          <w:szCs w:val="24"/>
        </w:rPr>
        <w:t>Однако дефицит квалифицированных кадров, вызванный низким уровнем и качеством жизни в сельской местности,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не позволяют отрасли развиваться более динамичными темпами.</w:t>
      </w:r>
      <w:proofErr w:type="gramEnd"/>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 xml:space="preserve">Реализация мероприятий Подпрограммы  позволит увеличить индекс производства продукции растениеводства (в сопоставимых ценах) в 2024 году до  </w:t>
      </w:r>
      <w:r w:rsidRPr="009146D7">
        <w:rPr>
          <w:rFonts w:ascii="Arial" w:eastAsia="Calibri" w:hAnsi="Arial" w:cs="Arial"/>
          <w:color w:val="000000"/>
          <w:sz w:val="24"/>
          <w:szCs w:val="24"/>
        </w:rPr>
        <w:t>103,6%</w:t>
      </w:r>
      <w:r w:rsidRPr="009146D7">
        <w:rPr>
          <w:rFonts w:ascii="Arial" w:eastAsia="Calibri" w:hAnsi="Arial" w:cs="Arial"/>
          <w:sz w:val="24"/>
          <w:szCs w:val="24"/>
        </w:rPr>
        <w:t>.</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9146D7">
        <w:rPr>
          <w:rFonts w:ascii="Arial" w:eastAsia="Calibri" w:hAnsi="Arial" w:cs="Arial"/>
          <w:sz w:val="24"/>
          <w:szCs w:val="24"/>
        </w:rPr>
        <w:t xml:space="preserve">Подпрограмма  также охватывает мясной и молочный </w:t>
      </w:r>
      <w:proofErr w:type="spellStart"/>
      <w:r w:rsidRPr="009146D7">
        <w:rPr>
          <w:rFonts w:ascii="Arial" w:eastAsia="Calibri" w:hAnsi="Arial" w:cs="Arial"/>
          <w:sz w:val="24"/>
          <w:szCs w:val="24"/>
        </w:rPr>
        <w:t>подкомплексы</w:t>
      </w:r>
      <w:proofErr w:type="spellEnd"/>
      <w:r w:rsidRPr="009146D7">
        <w:rPr>
          <w:rFonts w:ascii="Arial" w:eastAsia="Calibri" w:hAnsi="Arial" w:cs="Arial"/>
          <w:sz w:val="24"/>
          <w:szCs w:val="24"/>
        </w:rPr>
        <w:t>, которые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roofErr w:type="gramEnd"/>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Одинцовский городской округ традиционно является одним из крупнейших производителей животноводческой продукции в Московской области.</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В структуре сельского хозяйства Одинцовского городского округа преобладает животноводство.</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 xml:space="preserve">Производство мяса крупного рогатого скота и птицы </w:t>
      </w:r>
      <w:proofErr w:type="gramStart"/>
      <w:r w:rsidRPr="009146D7">
        <w:rPr>
          <w:rFonts w:ascii="Arial" w:eastAsia="Calibri" w:hAnsi="Arial" w:cs="Arial"/>
          <w:sz w:val="24"/>
          <w:szCs w:val="24"/>
        </w:rPr>
        <w:t>продолжает испытывать определенные сложности и требует</w:t>
      </w:r>
      <w:proofErr w:type="gramEnd"/>
      <w:r w:rsidRPr="009146D7">
        <w:rPr>
          <w:rFonts w:ascii="Arial" w:eastAsia="Calibri" w:hAnsi="Arial" w:cs="Arial"/>
          <w:sz w:val="24"/>
          <w:szCs w:val="24"/>
        </w:rPr>
        <w:t xml:space="preserve"> дополнительных мер государственной поддержки, поскольку для роста </w:t>
      </w:r>
      <w:proofErr w:type="spellStart"/>
      <w:r w:rsidRPr="009146D7">
        <w:rPr>
          <w:rFonts w:ascii="Arial" w:eastAsia="Calibri" w:hAnsi="Arial" w:cs="Arial"/>
          <w:sz w:val="24"/>
          <w:szCs w:val="24"/>
        </w:rPr>
        <w:t>подотрасли</w:t>
      </w:r>
      <w:proofErr w:type="spellEnd"/>
      <w:r w:rsidRPr="009146D7">
        <w:rPr>
          <w:rFonts w:ascii="Arial" w:eastAsia="Calibri" w:hAnsi="Arial" w:cs="Arial"/>
          <w:sz w:val="24"/>
          <w:szCs w:val="24"/>
        </w:rPr>
        <w:t xml:space="preserve"> нужны масштабные долгосрочные инвестиции. </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lastRenderedPageBreak/>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Положительное влияние на увеличение объемов производства продукции мясного животноводства окажет рост инвестиций в данную отрасль.</w:t>
      </w:r>
    </w:p>
    <w:p w:rsidR="009146D7" w:rsidRPr="009146D7" w:rsidRDefault="009146D7" w:rsidP="009146D7">
      <w:pPr>
        <w:spacing w:after="0" w:line="320" w:lineRule="atLeast"/>
        <w:ind w:firstLine="709"/>
        <w:jc w:val="both"/>
        <w:rPr>
          <w:rFonts w:ascii="Arial" w:hAnsi="Arial" w:cs="Arial"/>
          <w:sz w:val="24"/>
          <w:szCs w:val="24"/>
        </w:rPr>
      </w:pPr>
      <w:r w:rsidRPr="009146D7">
        <w:rPr>
          <w:rFonts w:ascii="Arial" w:hAnsi="Arial" w:cs="Arial"/>
          <w:sz w:val="24"/>
          <w:szCs w:val="24"/>
        </w:rPr>
        <w:t>Реализация мероприятий Подпрограммы  позволит увеличить индекс производства продукции животноводства (в сопоставимых ценах) в 2024 году до  102,9%.</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sz w:val="24"/>
          <w:szCs w:val="24"/>
        </w:rPr>
      </w:pPr>
      <w:r w:rsidRPr="009146D7">
        <w:rPr>
          <w:rFonts w:ascii="Arial" w:eastAsia="Calibri" w:hAnsi="Arial" w:cs="Arial"/>
          <w:sz w:val="24"/>
          <w:szCs w:val="24"/>
        </w:rPr>
        <w:t>В результате реализации мероприятий Подпрограммы  по всем отраслям АПК Одинцовского городского округа планируется создать благоприятные условия для повышения занятости населения, дополнительные рабочие места, увеличить поступление налогов в бюджеты всех уровней.</w:t>
      </w:r>
    </w:p>
    <w:p w:rsidR="009146D7" w:rsidRPr="009146D7" w:rsidRDefault="009146D7" w:rsidP="009146D7">
      <w:pPr>
        <w:widowControl w:val="0"/>
        <w:autoSpaceDE w:val="0"/>
        <w:autoSpaceDN w:val="0"/>
        <w:adjustRightInd w:val="0"/>
        <w:ind w:firstLine="540"/>
        <w:jc w:val="both"/>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9146D7" w:rsidRPr="009146D7" w:rsidRDefault="009146D7" w:rsidP="009146D7">
      <w:pPr>
        <w:widowControl w:val="0"/>
        <w:autoSpaceDE w:val="0"/>
        <w:autoSpaceDN w:val="0"/>
        <w:adjustRightInd w:val="0"/>
        <w:spacing w:after="0" w:line="240" w:lineRule="auto"/>
        <w:ind w:firstLine="709"/>
        <w:rPr>
          <w:rFonts w:ascii="Arial" w:eastAsia="Times New Roman" w:hAnsi="Arial" w:cs="Arial"/>
          <w:sz w:val="24"/>
          <w:szCs w:val="24"/>
          <w:lang w:eastAsia="ru-RU"/>
        </w:rPr>
        <w:sectPr w:rsidR="009146D7" w:rsidRPr="009146D7" w:rsidSect="009146D7">
          <w:pgSz w:w="11906" w:h="16838"/>
          <w:pgMar w:top="1134" w:right="567" w:bottom="1134" w:left="1134" w:header="709" w:footer="709" w:gutter="0"/>
          <w:cols w:space="708"/>
          <w:docGrid w:linePitch="360"/>
        </w:sectPr>
      </w:pPr>
    </w:p>
    <w:p w:rsidR="009146D7" w:rsidRPr="009146D7" w:rsidRDefault="009146D7" w:rsidP="009146D7">
      <w:pPr>
        <w:widowControl w:val="0"/>
        <w:numPr>
          <w:ilvl w:val="0"/>
          <w:numId w:val="24"/>
        </w:numPr>
        <w:autoSpaceDE w:val="0"/>
        <w:autoSpaceDN w:val="0"/>
        <w:adjustRightInd w:val="0"/>
        <w:spacing w:after="0" w:line="240" w:lineRule="auto"/>
        <w:contextualSpacing/>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lastRenderedPageBreak/>
        <w:t>Подпрограмма «Развитие мелиорации земель сельскохозяйственного назначения»</w:t>
      </w:r>
    </w:p>
    <w:p w:rsidR="009146D7" w:rsidRPr="009146D7" w:rsidRDefault="009146D7" w:rsidP="009146D7">
      <w:pPr>
        <w:widowControl w:val="0"/>
        <w:autoSpaceDE w:val="0"/>
        <w:autoSpaceDN w:val="0"/>
        <w:adjustRightInd w:val="0"/>
        <w:spacing w:after="0" w:line="240" w:lineRule="auto"/>
        <w:ind w:left="720"/>
        <w:contextualSpacing/>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9.1.Паспорт подпрограммы «Развитие мелиорации земель сельскохозяйственного назначения»</w:t>
      </w: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 xml:space="preserve">  </w:t>
      </w: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Style w:val="a5"/>
        <w:tblW w:w="14742" w:type="dxa"/>
        <w:tblLayout w:type="fixed"/>
        <w:tblLook w:val="04A0" w:firstRow="1" w:lastRow="0" w:firstColumn="1" w:lastColumn="0" w:noHBand="0" w:noVBand="1"/>
      </w:tblPr>
      <w:tblGrid>
        <w:gridCol w:w="2651"/>
        <w:gridCol w:w="2704"/>
        <w:gridCol w:w="2079"/>
        <w:gridCol w:w="1173"/>
        <w:gridCol w:w="1256"/>
        <w:gridCol w:w="1114"/>
        <w:gridCol w:w="1256"/>
        <w:gridCol w:w="1253"/>
        <w:gridCol w:w="1256"/>
      </w:tblGrid>
      <w:tr w:rsidR="009146D7" w:rsidRPr="009146D7" w:rsidTr="009146D7">
        <w:tc>
          <w:tcPr>
            <w:tcW w:w="899" w:type="pct"/>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Муниципальный заказчик подпрограммы</w:t>
            </w:r>
          </w:p>
        </w:tc>
        <w:tc>
          <w:tcPr>
            <w:tcW w:w="4101" w:type="pct"/>
            <w:gridSpan w:val="8"/>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Администрация Одинцовского городского округа Московской области</w:t>
            </w:r>
          </w:p>
        </w:tc>
      </w:tr>
      <w:tr w:rsidR="009146D7" w:rsidRPr="009146D7" w:rsidTr="009146D7">
        <w:tc>
          <w:tcPr>
            <w:tcW w:w="899" w:type="pct"/>
            <w:vMerge w:val="restart"/>
          </w:tcPr>
          <w:p w:rsidR="009146D7" w:rsidRPr="009146D7" w:rsidRDefault="009146D7" w:rsidP="009146D7">
            <w:pPr>
              <w:rPr>
                <w:rFonts w:ascii="Arial" w:eastAsia="Times New Roman" w:hAnsi="Arial" w:cs="Arial"/>
                <w:sz w:val="24"/>
                <w:szCs w:val="24"/>
                <w:lang w:eastAsia="ru-RU"/>
              </w:rPr>
            </w:pPr>
            <w:r w:rsidRPr="009146D7">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p w:rsidR="009146D7" w:rsidRPr="009146D7" w:rsidRDefault="009146D7" w:rsidP="009146D7">
            <w:pPr>
              <w:rPr>
                <w:rFonts w:ascii="Arial" w:eastAsia="Times New Roman" w:hAnsi="Arial" w:cs="Arial"/>
                <w:sz w:val="24"/>
                <w:szCs w:val="24"/>
                <w:lang w:eastAsia="ru-RU"/>
              </w:rPr>
            </w:pPr>
          </w:p>
        </w:tc>
        <w:tc>
          <w:tcPr>
            <w:tcW w:w="917" w:type="pct"/>
            <w:vMerge w:val="restart"/>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Главный распорядитель бюджетных средств</w:t>
            </w:r>
          </w:p>
        </w:tc>
        <w:tc>
          <w:tcPr>
            <w:tcW w:w="705" w:type="pct"/>
            <w:vMerge w:val="restart"/>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Источник финансирования</w:t>
            </w:r>
          </w:p>
        </w:tc>
        <w:tc>
          <w:tcPr>
            <w:tcW w:w="2478" w:type="pct"/>
            <w:gridSpan w:val="6"/>
          </w:tcPr>
          <w:p w:rsidR="009146D7" w:rsidRPr="009146D7" w:rsidRDefault="009146D7" w:rsidP="009146D7">
            <w:pPr>
              <w:jc w:val="center"/>
              <w:rPr>
                <w:rFonts w:ascii="Arial" w:hAnsi="Arial" w:cs="Arial"/>
                <w:sz w:val="24"/>
                <w:szCs w:val="24"/>
              </w:rPr>
            </w:pPr>
            <w:r w:rsidRPr="009146D7">
              <w:rPr>
                <w:rFonts w:ascii="Arial" w:hAnsi="Arial" w:cs="Arial"/>
                <w:sz w:val="24"/>
                <w:szCs w:val="24"/>
              </w:rPr>
              <w:t>Расходы (тыс. рублей)</w:t>
            </w:r>
          </w:p>
        </w:tc>
      </w:tr>
      <w:tr w:rsidR="009146D7" w:rsidRPr="009146D7" w:rsidTr="009146D7">
        <w:tc>
          <w:tcPr>
            <w:tcW w:w="899" w:type="pct"/>
            <w:vMerge/>
          </w:tcPr>
          <w:p w:rsidR="009146D7" w:rsidRPr="009146D7" w:rsidRDefault="009146D7" w:rsidP="009146D7">
            <w:pPr>
              <w:jc w:val="both"/>
              <w:rPr>
                <w:rFonts w:ascii="Arial" w:hAnsi="Arial" w:cs="Arial"/>
                <w:sz w:val="24"/>
                <w:szCs w:val="24"/>
              </w:rPr>
            </w:pPr>
          </w:p>
        </w:tc>
        <w:tc>
          <w:tcPr>
            <w:tcW w:w="917" w:type="pct"/>
            <w:vMerge/>
          </w:tcPr>
          <w:p w:rsidR="009146D7" w:rsidRPr="009146D7" w:rsidRDefault="009146D7" w:rsidP="009146D7">
            <w:pPr>
              <w:jc w:val="both"/>
              <w:rPr>
                <w:rFonts w:ascii="Arial" w:hAnsi="Arial" w:cs="Arial"/>
                <w:sz w:val="24"/>
                <w:szCs w:val="24"/>
              </w:rPr>
            </w:pPr>
          </w:p>
        </w:tc>
        <w:tc>
          <w:tcPr>
            <w:tcW w:w="705" w:type="pct"/>
            <w:vMerge/>
          </w:tcPr>
          <w:p w:rsidR="009146D7" w:rsidRPr="009146D7" w:rsidRDefault="009146D7" w:rsidP="009146D7">
            <w:pPr>
              <w:jc w:val="both"/>
              <w:rPr>
                <w:rFonts w:ascii="Arial" w:hAnsi="Arial" w:cs="Arial"/>
                <w:sz w:val="24"/>
                <w:szCs w:val="24"/>
              </w:rPr>
            </w:pPr>
          </w:p>
        </w:tc>
        <w:tc>
          <w:tcPr>
            <w:tcW w:w="398" w:type="pct"/>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2020 год</w:t>
            </w:r>
          </w:p>
        </w:tc>
        <w:tc>
          <w:tcPr>
            <w:tcW w:w="426" w:type="pct"/>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2021 год</w:t>
            </w:r>
          </w:p>
        </w:tc>
        <w:tc>
          <w:tcPr>
            <w:tcW w:w="378" w:type="pct"/>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2022год</w:t>
            </w:r>
          </w:p>
        </w:tc>
        <w:tc>
          <w:tcPr>
            <w:tcW w:w="426" w:type="pct"/>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2023 год</w:t>
            </w:r>
          </w:p>
        </w:tc>
        <w:tc>
          <w:tcPr>
            <w:tcW w:w="425" w:type="pct"/>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2024 год</w:t>
            </w:r>
          </w:p>
        </w:tc>
        <w:tc>
          <w:tcPr>
            <w:tcW w:w="426" w:type="pct"/>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Итого</w:t>
            </w:r>
          </w:p>
        </w:tc>
      </w:tr>
      <w:tr w:rsidR="009146D7" w:rsidRPr="009146D7" w:rsidTr="009146D7">
        <w:trPr>
          <w:trHeight w:val="1194"/>
        </w:trPr>
        <w:tc>
          <w:tcPr>
            <w:tcW w:w="899" w:type="pct"/>
            <w:vMerge/>
          </w:tcPr>
          <w:p w:rsidR="009146D7" w:rsidRPr="009146D7" w:rsidRDefault="009146D7" w:rsidP="009146D7">
            <w:pPr>
              <w:jc w:val="both"/>
              <w:rPr>
                <w:rFonts w:ascii="Arial" w:hAnsi="Arial" w:cs="Arial"/>
                <w:sz w:val="24"/>
                <w:szCs w:val="24"/>
              </w:rPr>
            </w:pPr>
          </w:p>
        </w:tc>
        <w:tc>
          <w:tcPr>
            <w:tcW w:w="917" w:type="pct"/>
            <w:vMerge w:val="restart"/>
          </w:tcPr>
          <w:p w:rsidR="009146D7" w:rsidRPr="009146D7" w:rsidRDefault="009146D7" w:rsidP="009146D7">
            <w:pPr>
              <w:jc w:val="both"/>
              <w:rPr>
                <w:rFonts w:ascii="Arial" w:hAnsi="Arial" w:cs="Arial"/>
                <w:sz w:val="24"/>
                <w:szCs w:val="24"/>
              </w:rPr>
            </w:pPr>
            <w:r w:rsidRPr="009146D7">
              <w:rPr>
                <w:rFonts w:ascii="Arial" w:eastAsia="Times New Roman" w:hAnsi="Arial" w:cs="Arial"/>
                <w:sz w:val="24"/>
                <w:szCs w:val="24"/>
                <w:lang w:eastAsia="ru-RU"/>
              </w:rPr>
              <w:t>Администрация Одинцовского городского округа Московской области</w:t>
            </w:r>
          </w:p>
        </w:tc>
        <w:tc>
          <w:tcPr>
            <w:tcW w:w="705" w:type="pct"/>
          </w:tcPr>
          <w:p w:rsidR="009146D7" w:rsidRPr="009146D7" w:rsidRDefault="009146D7" w:rsidP="009146D7">
            <w:pPr>
              <w:rPr>
                <w:rFonts w:ascii="Arial" w:eastAsia="Times New Roman" w:hAnsi="Arial" w:cs="Arial"/>
                <w:sz w:val="24"/>
                <w:szCs w:val="24"/>
                <w:lang w:eastAsia="ru-RU"/>
              </w:rPr>
            </w:pPr>
            <w:r w:rsidRPr="009146D7">
              <w:rPr>
                <w:rFonts w:ascii="Arial" w:eastAsia="Times New Roman" w:hAnsi="Arial" w:cs="Arial"/>
                <w:sz w:val="24"/>
                <w:szCs w:val="24"/>
                <w:lang w:eastAsia="ru-RU"/>
              </w:rPr>
              <w:t>Всего, в том числе:</w:t>
            </w:r>
          </w:p>
        </w:tc>
        <w:tc>
          <w:tcPr>
            <w:tcW w:w="398" w:type="pct"/>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290,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426" w:type="pct"/>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290,000</w:t>
            </w:r>
          </w:p>
        </w:tc>
        <w:tc>
          <w:tcPr>
            <w:tcW w:w="37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727,</w:t>
            </w:r>
          </w:p>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200</w:t>
            </w:r>
          </w:p>
        </w:tc>
        <w:tc>
          <w:tcPr>
            <w:tcW w:w="42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727,</w:t>
            </w:r>
          </w:p>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200</w:t>
            </w:r>
          </w:p>
        </w:tc>
        <w:tc>
          <w:tcPr>
            <w:tcW w:w="425" w:type="pct"/>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727,</w:t>
            </w:r>
          </w:p>
          <w:p w:rsidR="009146D7" w:rsidRPr="009146D7" w:rsidRDefault="009146D7" w:rsidP="009146D7">
            <w:pPr>
              <w:jc w:val="center"/>
              <w:rPr>
                <w:rFonts w:ascii="Arial" w:hAnsi="Arial" w:cs="Arial"/>
                <w:sz w:val="24"/>
                <w:szCs w:val="24"/>
              </w:rPr>
            </w:pPr>
            <w:r w:rsidRPr="009146D7">
              <w:rPr>
                <w:rFonts w:ascii="Arial" w:hAnsi="Arial" w:cs="Arial"/>
                <w:sz w:val="24"/>
                <w:szCs w:val="24"/>
              </w:rPr>
              <w:t>200</w:t>
            </w:r>
          </w:p>
        </w:tc>
        <w:tc>
          <w:tcPr>
            <w:tcW w:w="426" w:type="pct"/>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2761,</w:t>
            </w:r>
          </w:p>
          <w:p w:rsidR="009146D7" w:rsidRPr="009146D7" w:rsidRDefault="009146D7" w:rsidP="009146D7">
            <w:pPr>
              <w:jc w:val="center"/>
              <w:rPr>
                <w:rFonts w:ascii="Arial" w:hAnsi="Arial" w:cs="Arial"/>
                <w:sz w:val="24"/>
                <w:szCs w:val="24"/>
              </w:rPr>
            </w:pPr>
            <w:r w:rsidRPr="009146D7">
              <w:rPr>
                <w:rFonts w:ascii="Arial" w:hAnsi="Arial" w:cs="Arial"/>
                <w:sz w:val="24"/>
                <w:szCs w:val="24"/>
              </w:rPr>
              <w:t>600</w:t>
            </w:r>
          </w:p>
        </w:tc>
      </w:tr>
      <w:tr w:rsidR="009146D7" w:rsidRPr="009146D7" w:rsidTr="009146D7">
        <w:trPr>
          <w:trHeight w:val="1914"/>
        </w:trPr>
        <w:tc>
          <w:tcPr>
            <w:tcW w:w="899" w:type="pct"/>
            <w:vMerge/>
          </w:tcPr>
          <w:p w:rsidR="009146D7" w:rsidRPr="009146D7" w:rsidRDefault="009146D7" w:rsidP="009146D7">
            <w:pPr>
              <w:jc w:val="both"/>
              <w:rPr>
                <w:rFonts w:ascii="Arial" w:hAnsi="Arial" w:cs="Arial"/>
                <w:sz w:val="24"/>
                <w:szCs w:val="24"/>
              </w:rPr>
            </w:pPr>
          </w:p>
        </w:tc>
        <w:tc>
          <w:tcPr>
            <w:tcW w:w="917" w:type="pct"/>
            <w:vMerge/>
          </w:tcPr>
          <w:p w:rsidR="009146D7" w:rsidRPr="009146D7" w:rsidRDefault="009146D7" w:rsidP="009146D7">
            <w:pPr>
              <w:jc w:val="both"/>
              <w:rPr>
                <w:rFonts w:ascii="Arial" w:hAnsi="Arial" w:cs="Arial"/>
                <w:sz w:val="24"/>
                <w:szCs w:val="24"/>
              </w:rPr>
            </w:pPr>
          </w:p>
        </w:tc>
        <w:tc>
          <w:tcPr>
            <w:tcW w:w="705" w:type="pct"/>
          </w:tcPr>
          <w:p w:rsidR="009146D7" w:rsidRPr="009146D7" w:rsidRDefault="009146D7" w:rsidP="009146D7">
            <w:pPr>
              <w:widowControl w:val="0"/>
              <w:autoSpaceDE w:val="0"/>
              <w:autoSpaceDN w:val="0"/>
              <w:adjustRightInd w:val="0"/>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Средства бюджета Одинцовского городского округа</w:t>
            </w:r>
          </w:p>
        </w:tc>
        <w:tc>
          <w:tcPr>
            <w:tcW w:w="39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290,</w:t>
            </w:r>
          </w:p>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w:t>
            </w:r>
          </w:p>
        </w:tc>
        <w:tc>
          <w:tcPr>
            <w:tcW w:w="42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290,000</w:t>
            </w:r>
          </w:p>
        </w:tc>
        <w:tc>
          <w:tcPr>
            <w:tcW w:w="37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727,</w:t>
            </w:r>
          </w:p>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200</w:t>
            </w:r>
          </w:p>
        </w:tc>
        <w:tc>
          <w:tcPr>
            <w:tcW w:w="42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727,</w:t>
            </w:r>
          </w:p>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200</w:t>
            </w:r>
          </w:p>
        </w:tc>
        <w:tc>
          <w:tcPr>
            <w:tcW w:w="425" w:type="pct"/>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727,</w:t>
            </w:r>
          </w:p>
          <w:p w:rsidR="009146D7" w:rsidRPr="009146D7" w:rsidRDefault="009146D7" w:rsidP="009146D7">
            <w:pPr>
              <w:jc w:val="center"/>
              <w:rPr>
                <w:rFonts w:ascii="Arial" w:hAnsi="Arial" w:cs="Arial"/>
                <w:sz w:val="24"/>
                <w:szCs w:val="24"/>
              </w:rPr>
            </w:pPr>
            <w:r w:rsidRPr="009146D7">
              <w:rPr>
                <w:rFonts w:ascii="Arial" w:hAnsi="Arial" w:cs="Arial"/>
                <w:sz w:val="24"/>
                <w:szCs w:val="24"/>
              </w:rPr>
              <w:t>200</w:t>
            </w:r>
          </w:p>
        </w:tc>
        <w:tc>
          <w:tcPr>
            <w:tcW w:w="426" w:type="pct"/>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2761,</w:t>
            </w:r>
          </w:p>
          <w:p w:rsidR="009146D7" w:rsidRPr="009146D7" w:rsidRDefault="009146D7" w:rsidP="009146D7">
            <w:pPr>
              <w:jc w:val="center"/>
              <w:rPr>
                <w:rFonts w:ascii="Arial" w:hAnsi="Arial" w:cs="Arial"/>
                <w:sz w:val="24"/>
                <w:szCs w:val="24"/>
              </w:rPr>
            </w:pPr>
            <w:r w:rsidRPr="009146D7">
              <w:rPr>
                <w:rFonts w:ascii="Arial" w:hAnsi="Arial" w:cs="Arial"/>
                <w:sz w:val="24"/>
                <w:szCs w:val="24"/>
              </w:rPr>
              <w:t>600</w:t>
            </w:r>
          </w:p>
        </w:tc>
      </w:tr>
    </w:tbl>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p>
    <w:p w:rsidR="009146D7" w:rsidRPr="009146D7" w:rsidRDefault="009146D7" w:rsidP="009146D7">
      <w:pPr>
        <w:rPr>
          <w:rFonts w:ascii="Arial" w:eastAsia="Times New Roman" w:hAnsi="Arial" w:cs="Arial"/>
          <w:sz w:val="24"/>
          <w:szCs w:val="24"/>
          <w:lang w:eastAsia="ru-RU"/>
        </w:rPr>
      </w:pPr>
      <w:r w:rsidRPr="009146D7">
        <w:rPr>
          <w:rFonts w:ascii="Arial" w:eastAsia="Times New Roman" w:hAnsi="Arial" w:cs="Arial"/>
          <w:sz w:val="24"/>
          <w:szCs w:val="24"/>
          <w:lang w:eastAsia="ru-RU"/>
        </w:rPr>
        <w:br w:type="page"/>
      </w: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sectPr w:rsidR="009146D7" w:rsidRPr="009146D7" w:rsidSect="009146D7">
          <w:pgSz w:w="16838" w:h="11906" w:orient="landscape"/>
          <w:pgMar w:top="1134" w:right="567" w:bottom="1134" w:left="1134" w:header="709" w:footer="709" w:gutter="0"/>
          <w:cols w:space="708"/>
          <w:docGrid w:linePitch="360"/>
        </w:sectPr>
      </w:pP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9.2. Описание подпрограммы «Развитие мелиорации земель сельскохозяйственного назначения».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Реализация мероприятий Подпрограммы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настоящее время в Московской области 41% почв является сильн</w:t>
      </w:r>
      <w:proofErr w:type="gramStart"/>
      <w:r w:rsidRPr="009146D7">
        <w:rPr>
          <w:rFonts w:ascii="Arial" w:eastAsia="Times New Roman" w:hAnsi="Arial" w:cs="Arial"/>
          <w:sz w:val="24"/>
          <w:szCs w:val="24"/>
          <w:lang w:eastAsia="ru-RU"/>
        </w:rPr>
        <w:t>о-</w:t>
      </w:r>
      <w:proofErr w:type="gramEnd"/>
      <w:r w:rsidRPr="009146D7">
        <w:rPr>
          <w:rFonts w:ascii="Arial" w:eastAsia="Times New Roman" w:hAnsi="Arial" w:cs="Arial"/>
          <w:sz w:val="24"/>
          <w:szCs w:val="24"/>
          <w:lang w:eastAsia="ru-RU"/>
        </w:rPr>
        <w:t xml:space="preserve"> и среднекислыми, вследствие чего продолжается деградация почв, снижается выход продукции с гектара пашни при тех же затратах на производство.</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Устранить избыточную кислотность почв возможно внесением кальци</w:t>
      </w:r>
      <w:proofErr w:type="gramStart"/>
      <w:r w:rsidRPr="009146D7">
        <w:rPr>
          <w:rFonts w:ascii="Arial" w:eastAsia="Times New Roman" w:hAnsi="Arial" w:cs="Arial"/>
          <w:sz w:val="24"/>
          <w:szCs w:val="24"/>
          <w:lang w:eastAsia="ru-RU"/>
        </w:rPr>
        <w:t>й-</w:t>
      </w:r>
      <w:proofErr w:type="gramEnd"/>
      <w:r w:rsidRPr="009146D7">
        <w:rPr>
          <w:rFonts w:ascii="Arial" w:eastAsia="Times New Roman" w:hAnsi="Arial" w:cs="Arial"/>
          <w:sz w:val="24"/>
          <w:szCs w:val="24"/>
          <w:lang w:eastAsia="ru-RU"/>
        </w:rPr>
        <w:t xml:space="preserve">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w:t>
      </w:r>
      <w:proofErr w:type="spellStart"/>
      <w:r w:rsidRPr="009146D7">
        <w:rPr>
          <w:rFonts w:ascii="Arial" w:eastAsia="Times New Roman" w:hAnsi="Arial" w:cs="Arial"/>
          <w:sz w:val="24"/>
          <w:szCs w:val="24"/>
          <w:lang w:eastAsia="ru-RU"/>
        </w:rPr>
        <w:t>фосфоритованию</w:t>
      </w:r>
      <w:proofErr w:type="spellEnd"/>
      <w:r w:rsidRPr="009146D7">
        <w:rPr>
          <w:rFonts w:ascii="Arial" w:eastAsia="Times New Roman" w:hAnsi="Arial" w:cs="Arial"/>
          <w:sz w:val="24"/>
          <w:szCs w:val="24"/>
          <w:lang w:eastAsia="ru-RU"/>
        </w:rPr>
        <w:t>, увеличить производство продукции растениеводства.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Выход продукции с орошаемого гектара в 3-5 раз выше, чем с богарного, а производительность труда, эффективность использования природных и материально-технических ресурсов, в том числе удобрений, увеличиваются в 2-3 раза.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Московской области имеется 339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сельскохозяйственных культур в Московской области составляет в среднем за 5 лет: овощи - 46,5 т/га, картофель - 28,2 т/га. Однако, как показывает опыт ведения сельскохозяйственного производства, на мелиорированных землях в условиях области потенциально можно получать овощей до 70 т/га, картофеля - до 42,0 т/га.</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последние годы заметно начал распространяться злостный сорняк борщевик Сосновского, начиная с обочин шоссейных и железных дорог, ЛЭП, газопроводов, различных полос отчуждения, и, захватывая все больше территорию населенных пунктов.</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 результате обследования территории Одинцовского городского округа, по предварительным данным, величина территории Одинцовского городского округа, заражённых борщевиком Сосновского, составляет более 130 гектаров. Это многолетнее растение, вырастающее порой до трех метров. Опасность в том, что в период цветения и в жару, когда с листьев активно испаряются эфирные масла, его сок при попадании на кожу может вызвать воспаления и дерматиты. Борщевик растет в основном на берегах водоемов, пустырях, полосах отвода автомобильных и железных дорог, вдоль линий электропередачи и связи, на промышленных объектах, необрабатываемых сельхозугодиях, на территориях, прилегающих к населенным пунктам и садовым товариществам. Это серьёзная проблема, так как распространение борщевика Сосновского на территории Одинцовского городского округа </w:t>
      </w:r>
      <w:proofErr w:type="gramStart"/>
      <w:r w:rsidRPr="009146D7">
        <w:rPr>
          <w:rFonts w:ascii="Arial" w:eastAsia="Times New Roman" w:hAnsi="Arial" w:cs="Arial"/>
          <w:sz w:val="24"/>
          <w:szCs w:val="24"/>
          <w:lang w:eastAsia="ru-RU"/>
        </w:rPr>
        <w:t xml:space="preserve">снижает ценность земельных </w:t>
      </w:r>
      <w:r w:rsidRPr="009146D7">
        <w:rPr>
          <w:rFonts w:ascii="Arial" w:eastAsia="Times New Roman" w:hAnsi="Arial" w:cs="Arial"/>
          <w:sz w:val="24"/>
          <w:szCs w:val="24"/>
          <w:lang w:eastAsia="ru-RU"/>
        </w:rPr>
        <w:lastRenderedPageBreak/>
        <w:t>ресурсов и наносит</w:t>
      </w:r>
      <w:proofErr w:type="gramEnd"/>
      <w:r w:rsidRPr="009146D7">
        <w:rPr>
          <w:rFonts w:ascii="Arial" w:eastAsia="Times New Roman" w:hAnsi="Arial" w:cs="Arial"/>
          <w:sz w:val="24"/>
          <w:szCs w:val="24"/>
          <w:lang w:eastAsia="ru-RU"/>
        </w:rPr>
        <w:t xml:space="preserve"> вред окружающей среде, а также повышает </w:t>
      </w:r>
      <w:proofErr w:type="spellStart"/>
      <w:r w:rsidRPr="009146D7">
        <w:rPr>
          <w:rFonts w:ascii="Arial" w:eastAsia="Times New Roman" w:hAnsi="Arial" w:cs="Arial"/>
          <w:sz w:val="24"/>
          <w:szCs w:val="24"/>
          <w:lang w:eastAsia="ru-RU"/>
        </w:rPr>
        <w:t>травмоопасность</w:t>
      </w:r>
      <w:proofErr w:type="spellEnd"/>
      <w:r w:rsidRPr="009146D7">
        <w:rPr>
          <w:rFonts w:ascii="Arial" w:eastAsia="Times New Roman" w:hAnsi="Arial" w:cs="Arial"/>
          <w:sz w:val="24"/>
          <w:szCs w:val="24"/>
          <w:lang w:eastAsia="ru-RU"/>
        </w:rPr>
        <w:t xml:space="preserve"> среди граждан.</w:t>
      </w: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результате реализации мероприятий Подпрограммы  планируется провести работы по искоренению борщевика Сосновского на территории Одинцовского городского округа.</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sectPr w:rsidR="009146D7" w:rsidRPr="009146D7" w:rsidSect="009146D7">
          <w:pgSz w:w="11906" w:h="16838"/>
          <w:pgMar w:top="1134" w:right="567" w:bottom="1134" w:left="1134" w:header="709" w:footer="709" w:gutter="0"/>
          <w:cols w:space="708"/>
          <w:docGrid w:linePitch="360"/>
        </w:sectPr>
      </w:pPr>
    </w:p>
    <w:p w:rsidR="009146D7" w:rsidRPr="009146D7" w:rsidRDefault="009146D7" w:rsidP="009146D7">
      <w:pPr>
        <w:numPr>
          <w:ilvl w:val="0"/>
          <w:numId w:val="24"/>
        </w:numPr>
        <w:autoSpaceDE w:val="0"/>
        <w:autoSpaceDN w:val="0"/>
        <w:adjustRightInd w:val="0"/>
        <w:spacing w:before="60" w:after="60" w:line="240" w:lineRule="auto"/>
        <w:ind w:right="-10"/>
        <w:contextualSpacing/>
        <w:jc w:val="center"/>
        <w:outlineLvl w:val="0"/>
        <w:rPr>
          <w:rFonts w:ascii="Arial" w:eastAsiaTheme="minorEastAsia" w:hAnsi="Arial" w:cs="Arial"/>
          <w:sz w:val="24"/>
          <w:szCs w:val="24"/>
          <w:lang w:eastAsia="ru-RU"/>
        </w:rPr>
      </w:pPr>
      <w:r w:rsidRPr="009146D7">
        <w:rPr>
          <w:rFonts w:ascii="Arial" w:eastAsiaTheme="minorEastAsia" w:hAnsi="Arial" w:cs="Arial"/>
          <w:sz w:val="24"/>
          <w:szCs w:val="24"/>
          <w:lang w:eastAsia="ru-RU"/>
        </w:rPr>
        <w:lastRenderedPageBreak/>
        <w:t xml:space="preserve"> Подпрограмма «Комплексное</w:t>
      </w:r>
      <w:r w:rsidRPr="009146D7">
        <w:rPr>
          <w:rFonts w:ascii="Arial" w:eastAsia="Calibri" w:hAnsi="Arial" w:cs="Arial"/>
          <w:sz w:val="24"/>
          <w:szCs w:val="24"/>
        </w:rPr>
        <w:t xml:space="preserve"> развитие сельских территорий»</w:t>
      </w:r>
    </w:p>
    <w:p w:rsidR="009146D7" w:rsidRPr="009146D7" w:rsidRDefault="009146D7" w:rsidP="009146D7">
      <w:pPr>
        <w:widowControl w:val="0"/>
        <w:numPr>
          <w:ilvl w:val="1"/>
          <w:numId w:val="24"/>
        </w:numPr>
        <w:autoSpaceDE w:val="0"/>
        <w:autoSpaceDN w:val="0"/>
        <w:adjustRightInd w:val="0"/>
        <w:spacing w:after="0" w:line="240" w:lineRule="auto"/>
        <w:contextualSpacing/>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Паспорт подпрограммы «Комплексное развитие сельских территорий»</w:t>
      </w:r>
    </w:p>
    <w:p w:rsidR="009146D7" w:rsidRPr="009146D7" w:rsidRDefault="009146D7" w:rsidP="009146D7">
      <w:pPr>
        <w:widowControl w:val="0"/>
        <w:autoSpaceDE w:val="0"/>
        <w:autoSpaceDN w:val="0"/>
        <w:adjustRightInd w:val="0"/>
        <w:spacing w:after="0" w:line="240" w:lineRule="auto"/>
        <w:ind w:left="1095"/>
        <w:contextualSpacing/>
        <w:rPr>
          <w:rFonts w:ascii="Arial" w:eastAsiaTheme="minorEastAsia"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6"/>
        <w:gridCol w:w="144"/>
        <w:gridCol w:w="1629"/>
        <w:gridCol w:w="1627"/>
        <w:gridCol w:w="1332"/>
        <w:gridCol w:w="1358"/>
        <w:gridCol w:w="1223"/>
        <w:gridCol w:w="1226"/>
        <w:gridCol w:w="1224"/>
        <w:gridCol w:w="1383"/>
      </w:tblGrid>
      <w:tr w:rsidR="009146D7" w:rsidRPr="009146D7" w:rsidTr="009146D7">
        <w:trPr>
          <w:trHeight w:val="663"/>
        </w:trPr>
        <w:tc>
          <w:tcPr>
            <w:tcW w:w="1267" w:type="pct"/>
            <w:gridSpan w:val="2"/>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 xml:space="preserve">Муниципальный  заказчик подпрограммы </w:t>
            </w:r>
          </w:p>
        </w:tc>
        <w:tc>
          <w:tcPr>
            <w:tcW w:w="3733" w:type="pct"/>
            <w:gridSpan w:val="8"/>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Calibri" w:hAnsi="Arial" w:cs="Arial"/>
                <w:sz w:val="24"/>
                <w:szCs w:val="24"/>
                <w:lang w:eastAsia="ru-RU"/>
              </w:rPr>
              <w:t>Администрация Одинцовского городского округа</w:t>
            </w:r>
          </w:p>
        </w:tc>
      </w:tr>
      <w:tr w:rsidR="009146D7" w:rsidRPr="009146D7" w:rsidTr="009146D7">
        <w:trPr>
          <w:trHeight w:val="20"/>
        </w:trPr>
        <w:tc>
          <w:tcPr>
            <w:tcW w:w="1220" w:type="pct"/>
            <w:vMerge w:val="restart"/>
            <w:tcBorders>
              <w:right w:val="nil"/>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47" w:type="pct"/>
            <w:vMerge w:val="restart"/>
            <w:tcBorders>
              <w:left w:val="nil"/>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p>
        </w:tc>
        <w:tc>
          <w:tcPr>
            <w:tcW w:w="553" w:type="pct"/>
            <w:vMerge w:val="restar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Главный распорядитель бюджетных средств</w:t>
            </w:r>
          </w:p>
        </w:tc>
        <w:tc>
          <w:tcPr>
            <w:tcW w:w="552" w:type="pct"/>
            <w:vMerge w:val="restar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Источник финансирования</w:t>
            </w:r>
          </w:p>
        </w:tc>
        <w:tc>
          <w:tcPr>
            <w:tcW w:w="2628" w:type="pct"/>
            <w:gridSpan w:val="6"/>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Расходы (тыс. рублей)</w:t>
            </w:r>
          </w:p>
        </w:tc>
      </w:tr>
      <w:tr w:rsidR="009146D7" w:rsidRPr="009146D7" w:rsidTr="009146D7">
        <w:trPr>
          <w:trHeight w:val="20"/>
        </w:trPr>
        <w:tc>
          <w:tcPr>
            <w:tcW w:w="1220" w:type="pct"/>
            <w:vMerge/>
            <w:tcBorders>
              <w:righ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47" w:type="pct"/>
            <w:vMerge/>
            <w:tcBorders>
              <w:lef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553" w:type="pct"/>
            <w:vMerge/>
          </w:tcPr>
          <w:p w:rsidR="009146D7" w:rsidRPr="009146D7" w:rsidRDefault="009146D7" w:rsidP="009146D7">
            <w:pPr>
              <w:rPr>
                <w:rFonts w:ascii="Arial" w:eastAsiaTheme="minorEastAsia" w:hAnsi="Arial" w:cs="Arial"/>
                <w:color w:val="000000" w:themeColor="text1"/>
                <w:sz w:val="24"/>
                <w:szCs w:val="24"/>
                <w:lang w:eastAsia="ru-RU"/>
              </w:rPr>
            </w:pPr>
          </w:p>
        </w:tc>
        <w:tc>
          <w:tcPr>
            <w:tcW w:w="552" w:type="pct"/>
            <w:vMerge/>
          </w:tcPr>
          <w:p w:rsidR="009146D7" w:rsidRPr="009146D7" w:rsidRDefault="009146D7" w:rsidP="009146D7">
            <w:pPr>
              <w:rPr>
                <w:rFonts w:ascii="Arial" w:eastAsiaTheme="minorEastAsia" w:hAnsi="Arial" w:cs="Arial"/>
                <w:color w:val="000000" w:themeColor="text1"/>
                <w:sz w:val="24"/>
                <w:szCs w:val="24"/>
                <w:lang w:eastAsia="ru-RU"/>
              </w:rPr>
            </w:pPr>
          </w:p>
        </w:tc>
        <w:tc>
          <w:tcPr>
            <w:tcW w:w="452" w:type="pct"/>
          </w:tcPr>
          <w:p w:rsidR="009146D7" w:rsidRPr="009146D7" w:rsidRDefault="009146D7" w:rsidP="009146D7">
            <w:pPr>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2020 г.</w:t>
            </w:r>
          </w:p>
        </w:tc>
        <w:tc>
          <w:tcPr>
            <w:tcW w:w="461" w:type="pct"/>
          </w:tcPr>
          <w:p w:rsidR="009146D7" w:rsidRPr="009146D7" w:rsidRDefault="009146D7" w:rsidP="009146D7">
            <w:pPr>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2021 г.</w:t>
            </w:r>
          </w:p>
        </w:tc>
        <w:tc>
          <w:tcPr>
            <w:tcW w:w="415" w:type="pct"/>
          </w:tcPr>
          <w:p w:rsidR="009146D7" w:rsidRPr="009146D7" w:rsidRDefault="009146D7" w:rsidP="009146D7">
            <w:pPr>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2022 г.</w:t>
            </w:r>
          </w:p>
        </w:tc>
        <w:tc>
          <w:tcPr>
            <w:tcW w:w="416" w:type="pct"/>
          </w:tcPr>
          <w:p w:rsidR="009146D7" w:rsidRPr="009146D7" w:rsidRDefault="009146D7" w:rsidP="009146D7">
            <w:pPr>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2023 г.</w:t>
            </w:r>
          </w:p>
        </w:tc>
        <w:tc>
          <w:tcPr>
            <w:tcW w:w="415" w:type="pct"/>
          </w:tcPr>
          <w:p w:rsidR="009146D7" w:rsidRPr="009146D7" w:rsidRDefault="009146D7" w:rsidP="009146D7">
            <w:pPr>
              <w:jc w:val="center"/>
              <w:rPr>
                <w:rFonts w:ascii="Arial" w:eastAsiaTheme="minorEastAsia" w:hAnsi="Arial" w:cs="Arial"/>
                <w:sz w:val="24"/>
                <w:szCs w:val="24"/>
                <w:lang w:eastAsia="ru-RU"/>
              </w:rPr>
            </w:pPr>
            <w:r w:rsidRPr="009146D7">
              <w:rPr>
                <w:rFonts w:ascii="Arial" w:eastAsiaTheme="minorEastAsia" w:hAnsi="Arial" w:cs="Arial"/>
                <w:sz w:val="24"/>
                <w:szCs w:val="24"/>
                <w:lang w:eastAsia="ru-RU"/>
              </w:rPr>
              <w:t>2024 г.</w:t>
            </w:r>
          </w:p>
        </w:tc>
        <w:tc>
          <w:tcPr>
            <w:tcW w:w="468" w:type="pc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Итого</w:t>
            </w:r>
          </w:p>
        </w:tc>
      </w:tr>
      <w:tr w:rsidR="009146D7" w:rsidRPr="009146D7" w:rsidTr="009146D7">
        <w:trPr>
          <w:trHeight w:val="20"/>
        </w:trPr>
        <w:tc>
          <w:tcPr>
            <w:tcW w:w="1220" w:type="pct"/>
            <w:vMerge/>
            <w:tcBorders>
              <w:righ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47" w:type="pct"/>
            <w:vMerge w:val="restart"/>
            <w:tcBorders>
              <w:top w:val="nil"/>
              <w:left w:val="nil"/>
            </w:tcBorders>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p>
        </w:tc>
        <w:tc>
          <w:tcPr>
            <w:tcW w:w="553" w:type="pct"/>
            <w:vMerge w:val="restar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Администрация Одинцовского городского округа</w:t>
            </w:r>
          </w:p>
        </w:tc>
        <w:tc>
          <w:tcPr>
            <w:tcW w:w="552" w:type="pc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Всего:</w:t>
            </w:r>
          </w:p>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в том числе:</w:t>
            </w:r>
          </w:p>
        </w:tc>
        <w:tc>
          <w:tcPr>
            <w:tcW w:w="452" w:type="pct"/>
            <w:vAlign w:val="center"/>
          </w:tcPr>
          <w:p w:rsidR="009146D7" w:rsidRPr="009146D7" w:rsidRDefault="009146D7" w:rsidP="009146D7">
            <w:pPr>
              <w:jc w:val="center"/>
              <w:rPr>
                <w:rFonts w:ascii="Arial" w:hAnsi="Arial" w:cs="Arial"/>
                <w:bCs/>
                <w:color w:val="000000" w:themeColor="text1"/>
                <w:sz w:val="24"/>
                <w:szCs w:val="24"/>
              </w:rPr>
            </w:pPr>
            <w:r w:rsidRPr="009146D7">
              <w:rPr>
                <w:rFonts w:ascii="Arial" w:hAnsi="Arial" w:cs="Arial"/>
                <w:bCs/>
                <w:color w:val="000000" w:themeColor="text1"/>
                <w:sz w:val="24"/>
                <w:szCs w:val="24"/>
              </w:rPr>
              <w:t>0,000</w:t>
            </w:r>
          </w:p>
        </w:tc>
        <w:tc>
          <w:tcPr>
            <w:tcW w:w="461" w:type="pct"/>
            <w:vAlign w:val="center"/>
          </w:tcPr>
          <w:p w:rsidR="009146D7" w:rsidRPr="009146D7" w:rsidRDefault="009146D7" w:rsidP="009146D7">
            <w:pPr>
              <w:jc w:val="center"/>
              <w:rPr>
                <w:rFonts w:ascii="Arial" w:hAnsi="Arial" w:cs="Arial"/>
                <w:bCs/>
                <w:color w:val="000000" w:themeColor="text1"/>
                <w:sz w:val="24"/>
                <w:szCs w:val="24"/>
              </w:rPr>
            </w:pPr>
            <w:r w:rsidRPr="009146D7">
              <w:rPr>
                <w:rFonts w:ascii="Arial" w:hAnsi="Arial" w:cs="Arial"/>
                <w:bCs/>
                <w:color w:val="000000" w:themeColor="text1"/>
                <w:sz w:val="24"/>
                <w:szCs w:val="24"/>
              </w:rPr>
              <w:t>0,000</w:t>
            </w:r>
          </w:p>
        </w:tc>
        <w:tc>
          <w:tcPr>
            <w:tcW w:w="415" w:type="pct"/>
            <w:vAlign w:val="center"/>
          </w:tcPr>
          <w:p w:rsidR="009146D7" w:rsidRPr="009146D7" w:rsidRDefault="009146D7" w:rsidP="009146D7">
            <w:pPr>
              <w:jc w:val="center"/>
              <w:rPr>
                <w:rFonts w:ascii="Arial" w:hAnsi="Arial" w:cs="Arial"/>
                <w:bCs/>
                <w:color w:val="000000" w:themeColor="text1"/>
                <w:sz w:val="24"/>
                <w:szCs w:val="24"/>
              </w:rPr>
            </w:pPr>
            <w:r w:rsidRPr="009146D7">
              <w:rPr>
                <w:rFonts w:ascii="Arial" w:hAnsi="Arial" w:cs="Arial"/>
                <w:bCs/>
                <w:color w:val="000000" w:themeColor="text1"/>
                <w:sz w:val="24"/>
                <w:szCs w:val="24"/>
              </w:rPr>
              <w:t>0,000</w:t>
            </w:r>
          </w:p>
        </w:tc>
        <w:tc>
          <w:tcPr>
            <w:tcW w:w="416" w:type="pct"/>
            <w:vAlign w:val="center"/>
          </w:tcPr>
          <w:p w:rsidR="009146D7" w:rsidRPr="009146D7" w:rsidRDefault="009146D7" w:rsidP="009146D7">
            <w:pPr>
              <w:jc w:val="center"/>
              <w:rPr>
                <w:rFonts w:ascii="Arial" w:hAnsi="Arial" w:cs="Arial"/>
                <w:bCs/>
                <w:color w:val="000000" w:themeColor="text1"/>
                <w:sz w:val="24"/>
                <w:szCs w:val="24"/>
              </w:rPr>
            </w:pPr>
            <w:r w:rsidRPr="009146D7">
              <w:rPr>
                <w:rFonts w:ascii="Arial" w:hAnsi="Arial" w:cs="Arial"/>
                <w:bCs/>
                <w:color w:val="000000" w:themeColor="text1"/>
                <w:sz w:val="24"/>
                <w:szCs w:val="24"/>
              </w:rPr>
              <w:t>0,000</w:t>
            </w:r>
          </w:p>
        </w:tc>
        <w:tc>
          <w:tcPr>
            <w:tcW w:w="415" w:type="pct"/>
            <w:vAlign w:val="center"/>
          </w:tcPr>
          <w:p w:rsidR="009146D7" w:rsidRPr="009146D7" w:rsidRDefault="009146D7" w:rsidP="009146D7">
            <w:pPr>
              <w:jc w:val="center"/>
              <w:rPr>
                <w:rFonts w:ascii="Arial" w:hAnsi="Arial" w:cs="Arial"/>
                <w:bCs/>
                <w:color w:val="000000" w:themeColor="text1"/>
                <w:sz w:val="24"/>
                <w:szCs w:val="24"/>
              </w:rPr>
            </w:pPr>
            <w:r w:rsidRPr="009146D7">
              <w:rPr>
                <w:rFonts w:ascii="Arial" w:hAnsi="Arial" w:cs="Arial"/>
                <w:bCs/>
                <w:color w:val="000000" w:themeColor="text1"/>
                <w:sz w:val="24"/>
                <w:szCs w:val="24"/>
              </w:rPr>
              <w:t>0,000</w:t>
            </w:r>
          </w:p>
        </w:tc>
        <w:tc>
          <w:tcPr>
            <w:tcW w:w="468" w:type="pct"/>
            <w:vAlign w:val="center"/>
          </w:tcPr>
          <w:p w:rsidR="009146D7" w:rsidRPr="009146D7" w:rsidRDefault="009146D7" w:rsidP="009146D7">
            <w:pPr>
              <w:jc w:val="center"/>
              <w:rPr>
                <w:rFonts w:ascii="Arial" w:hAnsi="Arial" w:cs="Arial"/>
                <w:bCs/>
                <w:color w:val="000000" w:themeColor="text1"/>
                <w:sz w:val="24"/>
                <w:szCs w:val="24"/>
              </w:rPr>
            </w:pPr>
            <w:r w:rsidRPr="009146D7">
              <w:rPr>
                <w:rFonts w:ascii="Arial" w:hAnsi="Arial" w:cs="Arial"/>
                <w:bCs/>
                <w:color w:val="000000" w:themeColor="text1"/>
                <w:sz w:val="24"/>
                <w:szCs w:val="24"/>
              </w:rPr>
              <w:t>0,000</w:t>
            </w:r>
          </w:p>
        </w:tc>
      </w:tr>
      <w:tr w:rsidR="009146D7" w:rsidRPr="009146D7" w:rsidTr="009146D7">
        <w:trPr>
          <w:trHeight w:val="20"/>
        </w:trPr>
        <w:tc>
          <w:tcPr>
            <w:tcW w:w="1220" w:type="pct"/>
            <w:vMerge/>
            <w:tcBorders>
              <w:righ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47" w:type="pct"/>
            <w:vMerge/>
            <w:tcBorders>
              <w:top w:val="nil"/>
              <w:lef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553" w:type="pct"/>
            <w:vMerge/>
          </w:tcPr>
          <w:p w:rsidR="009146D7" w:rsidRPr="009146D7" w:rsidRDefault="009146D7" w:rsidP="009146D7">
            <w:pPr>
              <w:rPr>
                <w:rFonts w:ascii="Arial" w:eastAsiaTheme="minorEastAsia" w:hAnsi="Arial" w:cs="Arial"/>
                <w:color w:val="000000" w:themeColor="text1"/>
                <w:sz w:val="24"/>
                <w:szCs w:val="24"/>
                <w:lang w:eastAsia="ru-RU"/>
              </w:rPr>
            </w:pPr>
          </w:p>
        </w:tc>
        <w:tc>
          <w:tcPr>
            <w:tcW w:w="552" w:type="pc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Средства федерального бюджета</w:t>
            </w:r>
          </w:p>
        </w:tc>
        <w:tc>
          <w:tcPr>
            <w:tcW w:w="452"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1"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r>
      <w:tr w:rsidR="009146D7" w:rsidRPr="009146D7" w:rsidTr="009146D7">
        <w:trPr>
          <w:trHeight w:val="20"/>
        </w:trPr>
        <w:tc>
          <w:tcPr>
            <w:tcW w:w="1220" w:type="pct"/>
            <w:vMerge/>
            <w:tcBorders>
              <w:righ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47" w:type="pct"/>
            <w:vMerge/>
            <w:tcBorders>
              <w:top w:val="nil"/>
              <w:lef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553" w:type="pct"/>
            <w:vMerge/>
          </w:tcPr>
          <w:p w:rsidR="009146D7" w:rsidRPr="009146D7" w:rsidRDefault="009146D7" w:rsidP="009146D7">
            <w:pPr>
              <w:rPr>
                <w:rFonts w:ascii="Arial" w:eastAsiaTheme="minorEastAsia" w:hAnsi="Arial" w:cs="Arial"/>
                <w:color w:val="000000" w:themeColor="text1"/>
                <w:sz w:val="24"/>
                <w:szCs w:val="24"/>
                <w:lang w:eastAsia="ru-RU"/>
              </w:rPr>
            </w:pPr>
          </w:p>
        </w:tc>
        <w:tc>
          <w:tcPr>
            <w:tcW w:w="552" w:type="pc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Средства бюджета Московской области</w:t>
            </w:r>
          </w:p>
        </w:tc>
        <w:tc>
          <w:tcPr>
            <w:tcW w:w="452"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1"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r>
      <w:tr w:rsidR="009146D7" w:rsidRPr="009146D7" w:rsidTr="009146D7">
        <w:trPr>
          <w:trHeight w:val="1136"/>
        </w:trPr>
        <w:tc>
          <w:tcPr>
            <w:tcW w:w="1220" w:type="pct"/>
            <w:vMerge/>
            <w:tcBorders>
              <w:righ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47" w:type="pct"/>
            <w:vMerge/>
            <w:tcBorders>
              <w:top w:val="nil"/>
              <w:lef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553" w:type="pct"/>
            <w:vMerge/>
          </w:tcPr>
          <w:p w:rsidR="009146D7" w:rsidRPr="009146D7" w:rsidRDefault="009146D7" w:rsidP="009146D7">
            <w:pPr>
              <w:rPr>
                <w:rFonts w:ascii="Arial" w:eastAsiaTheme="minorEastAsia" w:hAnsi="Arial" w:cs="Arial"/>
                <w:color w:val="000000" w:themeColor="text1"/>
                <w:sz w:val="24"/>
                <w:szCs w:val="24"/>
                <w:lang w:eastAsia="ru-RU"/>
              </w:rPr>
            </w:pPr>
          </w:p>
        </w:tc>
        <w:tc>
          <w:tcPr>
            <w:tcW w:w="552" w:type="pc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Средства бюджета Одинцовского городского округа</w:t>
            </w:r>
          </w:p>
        </w:tc>
        <w:tc>
          <w:tcPr>
            <w:tcW w:w="452"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1"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r>
      <w:tr w:rsidR="009146D7" w:rsidRPr="009146D7" w:rsidTr="009146D7">
        <w:trPr>
          <w:trHeight w:val="20"/>
        </w:trPr>
        <w:tc>
          <w:tcPr>
            <w:tcW w:w="1220" w:type="pct"/>
            <w:vMerge/>
            <w:tcBorders>
              <w:righ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47" w:type="pct"/>
            <w:vMerge/>
            <w:tcBorders>
              <w:top w:val="nil"/>
              <w:left w:val="nil"/>
            </w:tcBorders>
          </w:tcPr>
          <w:p w:rsidR="009146D7" w:rsidRPr="009146D7" w:rsidRDefault="009146D7" w:rsidP="009146D7">
            <w:pPr>
              <w:rPr>
                <w:rFonts w:ascii="Arial" w:eastAsiaTheme="minorEastAsia" w:hAnsi="Arial" w:cs="Arial"/>
                <w:color w:val="000000" w:themeColor="text1"/>
                <w:sz w:val="24"/>
                <w:szCs w:val="24"/>
                <w:lang w:eastAsia="ru-RU"/>
              </w:rPr>
            </w:pPr>
          </w:p>
        </w:tc>
        <w:tc>
          <w:tcPr>
            <w:tcW w:w="553" w:type="pct"/>
            <w:vMerge/>
          </w:tcPr>
          <w:p w:rsidR="009146D7" w:rsidRPr="009146D7" w:rsidRDefault="009146D7" w:rsidP="009146D7">
            <w:pPr>
              <w:rPr>
                <w:rFonts w:ascii="Arial" w:eastAsiaTheme="minorEastAsia" w:hAnsi="Arial" w:cs="Arial"/>
                <w:color w:val="000000" w:themeColor="text1"/>
                <w:sz w:val="24"/>
                <w:szCs w:val="24"/>
                <w:lang w:eastAsia="ru-RU"/>
              </w:rPr>
            </w:pPr>
          </w:p>
        </w:tc>
        <w:tc>
          <w:tcPr>
            <w:tcW w:w="552" w:type="pct"/>
          </w:tcPr>
          <w:p w:rsidR="009146D7" w:rsidRPr="009146D7" w:rsidRDefault="009146D7" w:rsidP="009146D7">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Внебюджетные источники</w:t>
            </w:r>
          </w:p>
        </w:tc>
        <w:tc>
          <w:tcPr>
            <w:tcW w:w="452"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1"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6"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15"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c>
          <w:tcPr>
            <w:tcW w:w="468" w:type="pct"/>
            <w:vAlign w:val="center"/>
          </w:tcPr>
          <w:p w:rsidR="009146D7" w:rsidRPr="009146D7" w:rsidRDefault="009146D7" w:rsidP="009146D7">
            <w:pPr>
              <w:jc w:val="center"/>
              <w:rPr>
                <w:rFonts w:ascii="Arial" w:hAnsi="Arial" w:cs="Arial"/>
                <w:color w:val="000000" w:themeColor="text1"/>
                <w:sz w:val="24"/>
                <w:szCs w:val="24"/>
              </w:rPr>
            </w:pPr>
            <w:r w:rsidRPr="009146D7">
              <w:rPr>
                <w:rFonts w:ascii="Arial" w:hAnsi="Arial" w:cs="Arial"/>
                <w:color w:val="000000" w:themeColor="text1"/>
                <w:sz w:val="24"/>
                <w:szCs w:val="24"/>
              </w:rPr>
              <w:t>0,000</w:t>
            </w:r>
          </w:p>
        </w:tc>
      </w:tr>
    </w:tbl>
    <w:p w:rsidR="009146D7" w:rsidRPr="009146D7" w:rsidRDefault="009146D7" w:rsidP="009146D7">
      <w:pPr>
        <w:rPr>
          <w:rFonts w:ascii="Arial" w:eastAsia="Times New Roman" w:hAnsi="Arial" w:cs="Arial"/>
          <w:sz w:val="24"/>
          <w:szCs w:val="24"/>
          <w:lang w:eastAsia="ru-RU"/>
        </w:rPr>
      </w:pPr>
      <w:r w:rsidRPr="009146D7">
        <w:rPr>
          <w:rFonts w:ascii="Arial" w:eastAsia="Times New Roman" w:hAnsi="Arial" w:cs="Arial"/>
          <w:sz w:val="24"/>
          <w:szCs w:val="24"/>
          <w:lang w:eastAsia="ru-RU"/>
        </w:rPr>
        <w:br w:type="page"/>
      </w:r>
    </w:p>
    <w:p w:rsidR="009146D7" w:rsidRPr="009146D7" w:rsidRDefault="009146D7" w:rsidP="009146D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sectPr w:rsidR="009146D7" w:rsidRPr="009146D7" w:rsidSect="009146D7">
          <w:pgSz w:w="16838" w:h="11906" w:orient="landscape"/>
          <w:pgMar w:top="1134" w:right="567" w:bottom="1134" w:left="1134" w:header="709" w:footer="709" w:gutter="0"/>
          <w:cols w:space="708"/>
          <w:docGrid w:linePitch="360"/>
        </w:sectPr>
      </w:pPr>
    </w:p>
    <w:p w:rsidR="009146D7" w:rsidRPr="009146D7" w:rsidRDefault="009146D7" w:rsidP="009146D7">
      <w:pPr>
        <w:numPr>
          <w:ilvl w:val="1"/>
          <w:numId w:val="24"/>
        </w:numPr>
        <w:contextualSpacing/>
        <w:jc w:val="center"/>
        <w:rPr>
          <w:rFonts w:ascii="Arial" w:hAnsi="Arial" w:cs="Arial"/>
          <w:sz w:val="24"/>
          <w:szCs w:val="24"/>
        </w:rPr>
      </w:pPr>
      <w:r w:rsidRPr="009146D7">
        <w:rPr>
          <w:rFonts w:ascii="Arial" w:hAnsi="Arial" w:cs="Arial"/>
          <w:sz w:val="24"/>
          <w:szCs w:val="24"/>
        </w:rPr>
        <w:lastRenderedPageBreak/>
        <w:t>Описание подпрограммы «Комплексное развитие сельских территорий».</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color w:val="000000"/>
          <w:sz w:val="24"/>
          <w:szCs w:val="24"/>
        </w:rPr>
      </w:pPr>
      <w:proofErr w:type="gramStart"/>
      <w:r w:rsidRPr="009146D7">
        <w:rPr>
          <w:rFonts w:ascii="Arial" w:eastAsia="Calibri" w:hAnsi="Arial" w:cs="Arial"/>
          <w:color w:val="000000"/>
          <w:sz w:val="24"/>
          <w:szCs w:val="24"/>
        </w:rPr>
        <w:t>Для успешного решения стратегических задач по наращиванию экономического потенциала аграрного сектора экономики Одинцовского городского округа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roofErr w:type="gramEnd"/>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9146D7">
        <w:rPr>
          <w:rFonts w:ascii="Arial" w:eastAsia="Calibri" w:hAnsi="Arial" w:cs="Arial"/>
          <w:color w:val="000000"/>
          <w:sz w:val="24"/>
          <w:szCs w:val="24"/>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9146D7">
        <w:rPr>
          <w:rFonts w:ascii="Arial" w:eastAsia="Calibri" w:hAnsi="Arial" w:cs="Arial"/>
          <w:color w:val="000000"/>
          <w:sz w:val="24"/>
          <w:szCs w:val="24"/>
        </w:rPr>
        <w:t>трудоресурсного</w:t>
      </w:r>
      <w:proofErr w:type="spellEnd"/>
      <w:r w:rsidRPr="009146D7">
        <w:rPr>
          <w:rFonts w:ascii="Arial" w:eastAsia="Calibri" w:hAnsi="Arial" w:cs="Arial"/>
          <w:color w:val="000000"/>
          <w:sz w:val="24"/>
          <w:szCs w:val="24"/>
        </w:rPr>
        <w:t xml:space="preserve"> потенциала аграрной отрасли. </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9146D7">
        <w:rPr>
          <w:rFonts w:ascii="Arial" w:eastAsia="Calibri" w:hAnsi="Arial" w:cs="Arial"/>
          <w:color w:val="000000"/>
          <w:sz w:val="24"/>
          <w:szCs w:val="24"/>
        </w:rPr>
        <w:t>Содействие решению задачи притока молодых специалистов в сельскую местность и закрепления их в аграрном секторе экономики и социальной сферы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146D7" w:rsidRPr="009146D7" w:rsidRDefault="009146D7" w:rsidP="009146D7">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9146D7">
        <w:rPr>
          <w:rFonts w:ascii="Arial" w:eastAsia="Calibri" w:hAnsi="Arial" w:cs="Arial"/>
          <w:color w:val="000000" w:themeColor="text1"/>
          <w:sz w:val="24"/>
          <w:szCs w:val="24"/>
        </w:rPr>
        <w:t xml:space="preserve">Реализация мероприятий, предусмотренных Подпрограммой, позволит </w:t>
      </w:r>
      <w:proofErr w:type="gramStart"/>
      <w:r w:rsidRPr="009146D7">
        <w:rPr>
          <w:rFonts w:ascii="Arial" w:eastAsia="Calibri" w:hAnsi="Arial" w:cs="Arial"/>
          <w:color w:val="000000" w:themeColor="text1"/>
          <w:sz w:val="24"/>
          <w:szCs w:val="24"/>
        </w:rPr>
        <w:t>ввести и приобрести</w:t>
      </w:r>
      <w:proofErr w:type="gramEnd"/>
      <w:r w:rsidRPr="009146D7">
        <w:rPr>
          <w:rFonts w:ascii="Arial" w:eastAsia="Calibri" w:hAnsi="Arial" w:cs="Arial"/>
          <w:color w:val="000000" w:themeColor="text1"/>
          <w:sz w:val="24"/>
          <w:szCs w:val="24"/>
        </w:rPr>
        <w:t xml:space="preserve"> жилье для граждан, проживающих в сельской местности.</w:t>
      </w:r>
    </w:p>
    <w:p w:rsidR="009146D7" w:rsidRPr="009146D7" w:rsidRDefault="009146D7" w:rsidP="009146D7">
      <w:pPr>
        <w:widowControl w:val="0"/>
        <w:autoSpaceDE w:val="0"/>
        <w:autoSpaceDN w:val="0"/>
        <w:adjustRightInd w:val="0"/>
        <w:spacing w:after="0"/>
        <w:ind w:firstLine="540"/>
        <w:jc w:val="both"/>
        <w:rPr>
          <w:rFonts w:ascii="Arial" w:eastAsia="Times New Roman" w:hAnsi="Arial" w:cs="Arial"/>
          <w:sz w:val="24"/>
          <w:szCs w:val="24"/>
        </w:rPr>
      </w:pPr>
      <w:proofErr w:type="gramStart"/>
      <w:r w:rsidRPr="009146D7">
        <w:rPr>
          <w:rFonts w:ascii="Arial" w:eastAsia="Times New Roman" w:hAnsi="Arial" w:cs="Arial"/>
          <w:sz w:val="24"/>
          <w:szCs w:val="24"/>
        </w:rPr>
        <w:t>Основное мероприятие реализуется с участием средств из федерального бюджета, бюджета Московской области, бюджета Одинцовского городского округа и внебюджетных источников в соответствии с соглашением, заключенным между Министерством сельского хозяйства и продовольствия Московской области и администрацией Одинцовского городского округа «О порядке и условиях предоставления субсидий муниципальному образованию Московской области из бюджета Московской области на реализацию мероприятий государственной программы Московской области "Сельское хозяйство</w:t>
      </w:r>
      <w:proofErr w:type="gramEnd"/>
      <w:r w:rsidRPr="009146D7">
        <w:rPr>
          <w:rFonts w:ascii="Arial" w:eastAsia="Times New Roman" w:hAnsi="Arial" w:cs="Arial"/>
          <w:sz w:val="24"/>
          <w:szCs w:val="24"/>
        </w:rPr>
        <w:t xml:space="preserve"> Подмосковья".</w:t>
      </w:r>
    </w:p>
    <w:p w:rsidR="009146D7" w:rsidRPr="009146D7" w:rsidRDefault="009146D7" w:rsidP="009146D7">
      <w:pPr>
        <w:widowControl w:val="0"/>
        <w:autoSpaceDE w:val="0"/>
        <w:autoSpaceDN w:val="0"/>
        <w:adjustRightInd w:val="0"/>
        <w:spacing w:after="0"/>
        <w:ind w:firstLine="540"/>
        <w:jc w:val="both"/>
        <w:rPr>
          <w:rFonts w:ascii="Arial" w:eastAsia="Times New Roman" w:hAnsi="Arial" w:cs="Arial"/>
          <w:sz w:val="24"/>
          <w:szCs w:val="24"/>
        </w:rPr>
      </w:pPr>
      <w:proofErr w:type="gramStart"/>
      <w:r w:rsidRPr="009146D7">
        <w:rPr>
          <w:rFonts w:ascii="Arial" w:eastAsia="Times New Roman" w:hAnsi="Arial" w:cs="Arial"/>
          <w:sz w:val="24"/>
          <w:szCs w:val="24"/>
        </w:rPr>
        <w:t xml:space="preserve">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и расходования субсидий на </w:t>
      </w:r>
      <w:proofErr w:type="spellStart"/>
      <w:r w:rsidRPr="009146D7">
        <w:rPr>
          <w:rFonts w:ascii="Arial" w:eastAsia="Times New Roman" w:hAnsi="Arial" w:cs="Arial"/>
          <w:sz w:val="24"/>
          <w:szCs w:val="24"/>
        </w:rPr>
        <w:t>софинансирование</w:t>
      </w:r>
      <w:proofErr w:type="spellEnd"/>
      <w:r w:rsidRPr="009146D7">
        <w:rPr>
          <w:rFonts w:ascii="Arial" w:eastAsia="Times New Roman" w:hAnsi="Arial" w:cs="Arial"/>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представлен в приложении № 1  к Подпрограмме.</w:t>
      </w:r>
      <w:proofErr w:type="gramEnd"/>
    </w:p>
    <w:p w:rsidR="009146D7" w:rsidRPr="009146D7" w:rsidRDefault="009146D7" w:rsidP="009146D7">
      <w:pPr>
        <w:widowControl w:val="0"/>
        <w:autoSpaceDE w:val="0"/>
        <w:autoSpaceDN w:val="0"/>
        <w:adjustRightInd w:val="0"/>
        <w:spacing w:after="0"/>
        <w:ind w:firstLine="540"/>
        <w:jc w:val="both"/>
        <w:rPr>
          <w:rFonts w:ascii="Arial" w:eastAsia="Times New Roman" w:hAnsi="Arial" w:cs="Arial"/>
          <w:sz w:val="24"/>
          <w:szCs w:val="24"/>
        </w:rPr>
      </w:pPr>
    </w:p>
    <w:p w:rsidR="009146D7" w:rsidRPr="009146D7" w:rsidRDefault="009146D7" w:rsidP="009146D7">
      <w:pPr>
        <w:widowControl w:val="0"/>
        <w:autoSpaceDE w:val="0"/>
        <w:autoSpaceDN w:val="0"/>
        <w:adjustRightInd w:val="0"/>
        <w:spacing w:after="0"/>
        <w:ind w:firstLine="540"/>
        <w:jc w:val="both"/>
        <w:rPr>
          <w:rFonts w:ascii="Arial" w:eastAsia="Times New Roman" w:hAnsi="Arial" w:cs="Arial"/>
          <w:sz w:val="24"/>
          <w:szCs w:val="24"/>
        </w:rPr>
      </w:pPr>
    </w:p>
    <w:p w:rsidR="009146D7" w:rsidRPr="009146D7" w:rsidRDefault="009146D7" w:rsidP="009146D7">
      <w:pPr>
        <w:spacing w:after="0" w:line="240" w:lineRule="auto"/>
        <w:rPr>
          <w:rFonts w:ascii="Arial" w:hAnsi="Arial" w:cs="Arial"/>
          <w:sz w:val="24"/>
          <w:szCs w:val="24"/>
        </w:rPr>
      </w:pPr>
    </w:p>
    <w:p w:rsidR="009146D7" w:rsidRPr="009146D7" w:rsidRDefault="009146D7" w:rsidP="009146D7">
      <w:pPr>
        <w:widowControl w:val="0"/>
        <w:autoSpaceDE w:val="0"/>
        <w:autoSpaceDN w:val="0"/>
        <w:spacing w:after="0" w:line="240" w:lineRule="auto"/>
        <w:jc w:val="right"/>
        <w:rPr>
          <w:rFonts w:ascii="Arial" w:eastAsia="Calibri" w:hAnsi="Arial" w:cs="Arial"/>
          <w:sz w:val="24"/>
          <w:szCs w:val="24"/>
        </w:rPr>
      </w:pPr>
      <w:r w:rsidRPr="009146D7">
        <w:rPr>
          <w:rFonts w:ascii="Arial" w:eastAsia="Calibri" w:hAnsi="Arial" w:cs="Arial"/>
          <w:sz w:val="24"/>
          <w:szCs w:val="24"/>
        </w:rPr>
        <w:t>Приложение № 1</w:t>
      </w:r>
    </w:p>
    <w:p w:rsidR="009146D7" w:rsidRPr="009146D7" w:rsidRDefault="009146D7" w:rsidP="009146D7">
      <w:pPr>
        <w:widowControl w:val="0"/>
        <w:autoSpaceDE w:val="0"/>
        <w:autoSpaceDN w:val="0"/>
        <w:spacing w:after="0" w:line="240" w:lineRule="auto"/>
        <w:jc w:val="right"/>
        <w:rPr>
          <w:rFonts w:ascii="Arial" w:eastAsia="Calibri" w:hAnsi="Arial" w:cs="Arial"/>
          <w:sz w:val="24"/>
          <w:szCs w:val="24"/>
        </w:rPr>
      </w:pPr>
      <w:r w:rsidRPr="009146D7">
        <w:rPr>
          <w:rFonts w:ascii="Arial" w:eastAsia="Calibri" w:hAnsi="Arial" w:cs="Arial"/>
          <w:sz w:val="24"/>
          <w:szCs w:val="24"/>
        </w:rPr>
        <w:t xml:space="preserve">к Подпрограмме </w:t>
      </w:r>
      <w:r w:rsidRPr="009146D7">
        <w:rPr>
          <w:rFonts w:ascii="Arial" w:eastAsiaTheme="minorEastAsia" w:hAnsi="Arial" w:cs="Arial"/>
          <w:sz w:val="24"/>
          <w:szCs w:val="24"/>
          <w:lang w:eastAsia="ru-RU"/>
        </w:rPr>
        <w:t>«</w:t>
      </w:r>
      <w:r w:rsidRPr="009146D7">
        <w:rPr>
          <w:rFonts w:ascii="Arial" w:eastAsia="Calibri" w:hAnsi="Arial" w:cs="Arial"/>
          <w:sz w:val="24"/>
          <w:szCs w:val="24"/>
        </w:rPr>
        <w:t>Комплексное развитие сельских территорий»</w:t>
      </w:r>
    </w:p>
    <w:p w:rsidR="009146D7" w:rsidRPr="009146D7" w:rsidRDefault="009146D7" w:rsidP="009146D7">
      <w:pPr>
        <w:widowControl w:val="0"/>
        <w:autoSpaceDE w:val="0"/>
        <w:autoSpaceDN w:val="0"/>
        <w:spacing w:after="0" w:line="240" w:lineRule="auto"/>
        <w:rPr>
          <w:rFonts w:ascii="Arial" w:eastAsia="Calibri" w:hAnsi="Arial" w:cs="Arial"/>
          <w:sz w:val="24"/>
          <w:szCs w:val="24"/>
        </w:rPr>
      </w:pPr>
    </w:p>
    <w:p w:rsidR="009146D7" w:rsidRPr="009146D7" w:rsidRDefault="009146D7" w:rsidP="009146D7">
      <w:pPr>
        <w:widowControl w:val="0"/>
        <w:autoSpaceDE w:val="0"/>
        <w:autoSpaceDN w:val="0"/>
        <w:spacing w:after="0" w:line="240" w:lineRule="auto"/>
        <w:ind w:firstLine="709"/>
        <w:jc w:val="center"/>
        <w:rPr>
          <w:rFonts w:ascii="Arial" w:eastAsia="Calibri" w:hAnsi="Arial" w:cs="Arial"/>
          <w:sz w:val="24"/>
          <w:szCs w:val="24"/>
        </w:rPr>
      </w:pPr>
      <w:r w:rsidRPr="009146D7">
        <w:rPr>
          <w:rFonts w:ascii="Arial" w:eastAsia="Calibri" w:hAnsi="Arial" w:cs="Arial"/>
          <w:sz w:val="24"/>
          <w:szCs w:val="24"/>
        </w:rPr>
        <w:t xml:space="preserve">Положение о предоставлении социальных выплат на строительство (приобретение) жилья гражданам Российской Федерации, </w:t>
      </w:r>
    </w:p>
    <w:p w:rsidR="009146D7" w:rsidRPr="009146D7" w:rsidRDefault="009146D7" w:rsidP="009146D7">
      <w:pPr>
        <w:widowControl w:val="0"/>
        <w:autoSpaceDE w:val="0"/>
        <w:autoSpaceDN w:val="0"/>
        <w:spacing w:after="0" w:line="240" w:lineRule="auto"/>
        <w:ind w:firstLine="709"/>
        <w:jc w:val="center"/>
        <w:rPr>
          <w:rFonts w:ascii="Arial" w:eastAsia="Calibri" w:hAnsi="Arial" w:cs="Arial"/>
          <w:sz w:val="24"/>
          <w:szCs w:val="24"/>
        </w:rPr>
      </w:pPr>
      <w:proofErr w:type="gramStart"/>
      <w:r w:rsidRPr="009146D7">
        <w:rPr>
          <w:rFonts w:ascii="Arial" w:eastAsia="Calibri" w:hAnsi="Arial" w:cs="Arial"/>
          <w:sz w:val="24"/>
          <w:szCs w:val="24"/>
        </w:rPr>
        <w:t>проживающим</w:t>
      </w:r>
      <w:proofErr w:type="gramEnd"/>
      <w:r w:rsidRPr="009146D7">
        <w:rPr>
          <w:rFonts w:ascii="Arial" w:eastAsia="Calibri" w:hAnsi="Arial" w:cs="Arial"/>
          <w:sz w:val="24"/>
          <w:szCs w:val="24"/>
        </w:rPr>
        <w:t xml:space="preserve"> на сельских территориях</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jc w:val="center"/>
        <w:outlineLvl w:val="1"/>
        <w:rPr>
          <w:rFonts w:ascii="Arial" w:eastAsia="Times New Roman" w:hAnsi="Arial" w:cs="Arial"/>
          <w:sz w:val="24"/>
          <w:szCs w:val="24"/>
          <w:lang w:eastAsia="ru-RU"/>
        </w:rPr>
      </w:pPr>
      <w:r w:rsidRPr="009146D7">
        <w:rPr>
          <w:rFonts w:ascii="Arial" w:eastAsia="Times New Roman" w:hAnsi="Arial" w:cs="Arial"/>
          <w:sz w:val="24"/>
          <w:szCs w:val="24"/>
          <w:lang w:eastAsia="ru-RU"/>
        </w:rPr>
        <w:t>I. Общие положения</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1. Настоящее Положение устанавливает порядок предоставления социальных выплат на строительство (приобретение) жилья гражданам, проживающим и работающим на сельских территориях, либо изъявившим желание переехать на постоянное место жительства в сельскую местность и работать там (далее соответственно - Порядок, граждане, социальные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2. Социальные выплаты гражданам предоставляются за счет средств федерального </w:t>
      </w:r>
      <w:r w:rsidRPr="009146D7">
        <w:rPr>
          <w:rFonts w:ascii="Arial" w:eastAsia="Times New Roman" w:hAnsi="Arial" w:cs="Arial"/>
          <w:sz w:val="24"/>
          <w:szCs w:val="24"/>
          <w:lang w:eastAsia="ru-RU"/>
        </w:rPr>
        <w:lastRenderedPageBreak/>
        <w:t>бюджета, бюджета Московской области и средств бюджетов муниципальных образований Московской области (далее - муниципальные образования).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3. Социальные выплаты не предоставляются гражданам,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Московской области на улучшение жилищных условий.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4. Под гражданином понимается физическое лицо, являющееся гражданином Российской Федерации. К членам семьи гражданина применительно к настоящему Положению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w:t>
      </w:r>
      <w:proofErr w:type="gramStart"/>
      <w:r w:rsidRPr="009146D7">
        <w:rPr>
          <w:rFonts w:ascii="Arial" w:eastAsia="Times New Roman" w:hAnsi="Arial" w:cs="Arial"/>
          <w:sz w:val="24"/>
          <w:szCs w:val="24"/>
          <w:lang w:eastAsia="ru-RU"/>
        </w:rPr>
        <w:t>вселены им в жилое помещение по месту его жительства в качестве членов его семьи и ведут</w:t>
      </w:r>
      <w:proofErr w:type="gramEnd"/>
      <w:r w:rsidRPr="009146D7">
        <w:rPr>
          <w:rFonts w:ascii="Arial" w:eastAsia="Times New Roman" w:hAnsi="Arial" w:cs="Arial"/>
          <w:sz w:val="24"/>
          <w:szCs w:val="24"/>
          <w:lang w:eastAsia="ru-RU"/>
        </w:rPr>
        <w:t xml:space="preserve"> с ним общее хозяйство. В исключительных случаях иные лица могут быть признаны членами семьи этого гражданина в судебном порядке.</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от 29.12.2006 N 264-ФЗ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w:t>
      </w:r>
      <w:proofErr w:type="gramEnd"/>
      <w:r w:rsidRPr="009146D7">
        <w:rPr>
          <w:rFonts w:ascii="Arial" w:eastAsia="Times New Roman" w:hAnsi="Arial" w:cs="Arial"/>
          <w:sz w:val="24"/>
          <w:szCs w:val="24"/>
          <w:lang w:eastAsia="ru-RU"/>
        </w:rPr>
        <w:t xml:space="preserve">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jc w:val="center"/>
        <w:outlineLvl w:val="1"/>
        <w:rPr>
          <w:rFonts w:ascii="Arial" w:eastAsia="Times New Roman" w:hAnsi="Arial" w:cs="Arial"/>
          <w:sz w:val="24"/>
          <w:szCs w:val="24"/>
          <w:lang w:eastAsia="ru-RU"/>
        </w:rPr>
      </w:pPr>
      <w:r w:rsidRPr="009146D7">
        <w:rPr>
          <w:rFonts w:ascii="Arial" w:eastAsia="Times New Roman" w:hAnsi="Arial" w:cs="Arial"/>
          <w:sz w:val="24"/>
          <w:szCs w:val="24"/>
          <w:lang w:eastAsia="ru-RU"/>
        </w:rPr>
        <w:t>II. Порядок предоставления социальных выплат гражданам</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ind w:firstLine="540"/>
        <w:jc w:val="both"/>
        <w:rPr>
          <w:rFonts w:ascii="Arial" w:eastAsia="Times New Roman" w:hAnsi="Arial" w:cs="Arial"/>
          <w:sz w:val="24"/>
          <w:szCs w:val="24"/>
          <w:lang w:eastAsia="ru-RU"/>
        </w:rPr>
      </w:pPr>
      <w:bookmarkStart w:id="0" w:name="P16"/>
      <w:bookmarkEnd w:id="0"/>
      <w:r w:rsidRPr="009146D7">
        <w:rPr>
          <w:rFonts w:ascii="Arial" w:eastAsia="Times New Roman" w:hAnsi="Arial" w:cs="Arial"/>
          <w:sz w:val="24"/>
          <w:szCs w:val="24"/>
          <w:lang w:eastAsia="ru-RU"/>
        </w:rPr>
        <w:t>5. Гражданин имеет право на получение социальной выплаты при соблюдении в совокупности следующих условий: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 гражданин постоянно проживает на сельской территории (зарегистрирован по месту жительства) и при этом соответствующий следующим условиям:</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 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w:t>
      </w:r>
      <w:r w:rsidRPr="009146D7">
        <w:rPr>
          <w:rFonts w:ascii="Arial" w:eastAsia="Times New Roman" w:hAnsi="Arial" w:cs="Arial"/>
          <w:sz w:val="24"/>
          <w:szCs w:val="24"/>
          <w:lang w:eastAsia="ru-RU"/>
        </w:rPr>
        <w:lastRenderedPageBreak/>
        <w:t>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9146D7">
        <w:rPr>
          <w:rFonts w:ascii="Arial" w:eastAsia="Times New Roman" w:hAnsi="Arial" w:cs="Arial"/>
          <w:sz w:val="24"/>
          <w:szCs w:val="24"/>
          <w:lang w:eastAsia="ru-RU"/>
        </w:rPr>
        <w:t xml:space="preserve"> (далее - участники мероприятий), - получателей социальных выплат и получателей жилья по договорам найма жилых помещений (далее - сводный список). </w:t>
      </w:r>
      <w:proofErr w:type="gramStart"/>
      <w:r w:rsidRPr="009146D7">
        <w:rPr>
          <w:rFonts w:ascii="Arial" w:eastAsia="Times New Roman" w:hAnsi="Arial" w:cs="Arial"/>
          <w:sz w:val="24"/>
          <w:szCs w:val="24"/>
          <w:lang w:eastAsia="ru-RU"/>
        </w:rPr>
        <w:t>Форма сводного списка утверждается Министерством сельского хозяйства Российской Федерации;</w:t>
      </w:r>
      <w:proofErr w:type="gramEnd"/>
    </w:p>
    <w:p w:rsidR="009146D7" w:rsidRPr="009146D7" w:rsidRDefault="009146D7" w:rsidP="009146D7">
      <w:pPr>
        <w:widowControl w:val="0"/>
        <w:autoSpaceDE w:val="0"/>
        <w:autoSpaceDN w:val="0"/>
        <w:spacing w:before="280" w:after="0" w:line="240" w:lineRule="auto"/>
        <w:ind w:firstLine="540"/>
        <w:jc w:val="both"/>
        <w:rPr>
          <w:rFonts w:ascii="Arial" w:eastAsia="Times New Roman" w:hAnsi="Arial" w:cs="Arial"/>
          <w:sz w:val="24"/>
          <w:szCs w:val="24"/>
          <w:lang w:eastAsia="ru-RU"/>
        </w:rPr>
      </w:pPr>
      <w:bookmarkStart w:id="1" w:name="P21"/>
      <w:bookmarkEnd w:id="1"/>
      <w:r w:rsidRPr="009146D7">
        <w:rPr>
          <w:rFonts w:ascii="Arial" w:eastAsia="Times New Roman" w:hAnsi="Arial" w:cs="Arial"/>
          <w:sz w:val="24"/>
          <w:szCs w:val="24"/>
          <w:lang w:eastAsia="ru-RU"/>
        </w:rPr>
        <w:t xml:space="preserve">- имеет в наличии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8817" w:history="1">
        <w:r w:rsidRPr="009146D7">
          <w:rPr>
            <w:rFonts w:ascii="Arial" w:eastAsia="Times New Roman" w:hAnsi="Arial" w:cs="Arial"/>
            <w:sz w:val="24"/>
            <w:szCs w:val="24"/>
            <w:lang w:eastAsia="ru-RU"/>
          </w:rPr>
          <w:t>пунктом 13</w:t>
        </w:r>
      </w:hyperlink>
      <w:r w:rsidRPr="009146D7">
        <w:rPr>
          <w:rFonts w:ascii="Arial" w:eastAsia="Times New Roman" w:hAnsi="Arial" w:cs="Arial"/>
          <w:sz w:val="24"/>
          <w:szCs w:val="24"/>
          <w:lang w:eastAsia="ru-RU"/>
        </w:rPr>
        <w:t xml:space="preserve"> настоящего Положения, а также средства, необходимые для строительства (приобретения) жилья в случае, предусмотренном </w:t>
      </w:r>
      <w:hyperlink w:anchor="P18822" w:history="1">
        <w:r w:rsidRPr="009146D7">
          <w:rPr>
            <w:rFonts w:ascii="Arial" w:eastAsia="Times New Roman" w:hAnsi="Arial" w:cs="Arial"/>
            <w:sz w:val="24"/>
            <w:szCs w:val="24"/>
            <w:lang w:eastAsia="ru-RU"/>
          </w:rPr>
          <w:t>пунктом 17</w:t>
        </w:r>
      </w:hyperlink>
      <w:r w:rsidRPr="009146D7">
        <w:rPr>
          <w:rFonts w:ascii="Arial" w:eastAsia="Times New Roman" w:hAnsi="Arial" w:cs="Arial"/>
          <w:sz w:val="24"/>
          <w:szCs w:val="24"/>
          <w:lang w:eastAsia="ru-RU"/>
        </w:rPr>
        <w:t xml:space="preserve"> настоящего Положения. </w:t>
      </w:r>
      <w:proofErr w:type="gramStart"/>
      <w:r w:rsidRPr="009146D7">
        <w:rPr>
          <w:rFonts w:ascii="Arial" w:eastAsia="Times New Roman" w:hAnsi="Arial" w:cs="Arial"/>
          <w:sz w:val="24"/>
          <w:szCs w:val="24"/>
          <w:lang w:eastAsia="ru-RU"/>
        </w:rPr>
        <w:t xml:space="preserve">Гражданином могут быть использованы средства (часть средств) материнского (семейного) капитала в порядке, установленном </w:t>
      </w:r>
      <w:hyperlink r:id="rId13" w:history="1">
        <w:r w:rsidRPr="009146D7">
          <w:rPr>
            <w:rFonts w:ascii="Arial" w:eastAsia="Times New Roman" w:hAnsi="Arial" w:cs="Arial"/>
            <w:sz w:val="24"/>
            <w:szCs w:val="24"/>
            <w:lang w:eastAsia="ru-RU"/>
          </w:rPr>
          <w:t>Правилами</w:t>
        </w:r>
      </w:hyperlink>
      <w:r w:rsidRPr="009146D7">
        <w:rPr>
          <w:rFonts w:ascii="Arial" w:eastAsia="Times New Roman" w:hAnsi="Arial" w:cs="Arial"/>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4" w:history="1">
        <w:r w:rsidRPr="009146D7">
          <w:rPr>
            <w:rFonts w:ascii="Arial" w:eastAsia="Times New Roman" w:hAnsi="Arial" w:cs="Arial"/>
            <w:sz w:val="24"/>
            <w:szCs w:val="24"/>
            <w:lang w:eastAsia="ru-RU"/>
          </w:rPr>
          <w:t>Законом</w:t>
        </w:r>
      </w:hyperlink>
      <w:r w:rsidRPr="009146D7">
        <w:rPr>
          <w:rFonts w:ascii="Arial" w:eastAsia="Times New Roman" w:hAnsi="Arial" w:cs="Arial"/>
          <w:sz w:val="24"/>
          <w:szCs w:val="24"/>
          <w:lang w:eastAsia="ru-RU"/>
        </w:rPr>
        <w:t xml:space="preserve"> Московской области N 1/2006-ОЗ "О мерах социальной поддержки семьи и детей</w:t>
      </w:r>
      <w:proofErr w:type="gramEnd"/>
      <w:r w:rsidRPr="009146D7">
        <w:rPr>
          <w:rFonts w:ascii="Arial" w:eastAsia="Times New Roman" w:hAnsi="Arial" w:cs="Arial"/>
          <w:sz w:val="24"/>
          <w:szCs w:val="24"/>
          <w:lang w:eastAsia="ru-RU"/>
        </w:rPr>
        <w:t xml:space="preserve"> в Московской области" и </w:t>
      </w:r>
      <w:hyperlink r:id="rId15" w:history="1">
        <w:r w:rsidRPr="009146D7">
          <w:rPr>
            <w:rFonts w:ascii="Arial" w:eastAsia="Times New Roman" w:hAnsi="Arial" w:cs="Arial"/>
            <w:sz w:val="24"/>
            <w:szCs w:val="24"/>
            <w:lang w:eastAsia="ru-RU"/>
          </w:rPr>
          <w:t>постановлением</w:t>
        </w:r>
      </w:hyperlink>
      <w:r w:rsidRPr="009146D7">
        <w:rPr>
          <w:rFonts w:ascii="Arial" w:eastAsia="Times New Roman" w:hAnsi="Arial" w:cs="Arial"/>
          <w:sz w:val="24"/>
          <w:szCs w:val="24"/>
          <w:lang w:eastAsia="ru-RU"/>
        </w:rPr>
        <w:t xml:space="preserve"> Правительства Московской области от 12.03.2012 N 271/8 "Об утверждении Порядка распоряжения средствами регионального материнского (семейного) капитала на улучшение жилищных условий";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w:t>
      </w:r>
      <w:proofErr w:type="gramStart"/>
      <w:r w:rsidRPr="009146D7">
        <w:rPr>
          <w:rFonts w:ascii="Arial" w:eastAsia="Times New Roman" w:hAnsi="Arial" w:cs="Arial"/>
          <w:sz w:val="24"/>
          <w:szCs w:val="24"/>
          <w:lang w:eastAsia="ru-RU"/>
        </w:rPr>
        <w:t>признан</w:t>
      </w:r>
      <w:proofErr w:type="gramEnd"/>
      <w:r w:rsidRPr="009146D7">
        <w:rPr>
          <w:rFonts w:ascii="Arial" w:eastAsia="Times New Roman" w:hAnsi="Arial" w:cs="Arial"/>
          <w:sz w:val="24"/>
          <w:szCs w:val="24"/>
          <w:lang w:eastAsia="ru-RU"/>
        </w:rPr>
        <w:t xml:space="preserve"> нуждающимся в улучшении жилищных условий. </w:t>
      </w:r>
      <w:proofErr w:type="gramStart"/>
      <w:r w:rsidRPr="009146D7">
        <w:rPr>
          <w:rFonts w:ascii="Arial" w:eastAsia="Times New Roman" w:hAnsi="Arial" w:cs="Arial"/>
          <w:sz w:val="24"/>
          <w:szCs w:val="24"/>
          <w:lang w:eastAsia="ru-RU"/>
        </w:rPr>
        <w:t>Признание граждан нуждающимися в улучшении жилищных условий осуществляется органами местного самоуправления муниципальных образований Московской области (далее - орган местного самоуправления) по месту их постоянного жительства (регистрация по месту жительства) в соответствии с Законом Московской области N 260/2005-ОЗ "О порядке ведения учета граждан в качестве нуждающихся в жилых помещениях, предоставляемых по договорам социального найма" и по основаниям, установленным статьей 51 Жилищного</w:t>
      </w:r>
      <w:proofErr w:type="gramEnd"/>
      <w:r w:rsidRPr="009146D7">
        <w:rPr>
          <w:rFonts w:ascii="Arial" w:eastAsia="Times New Roman" w:hAnsi="Arial" w:cs="Arial"/>
          <w:sz w:val="24"/>
          <w:szCs w:val="24"/>
          <w:lang w:eastAsia="ru-RU"/>
        </w:rPr>
        <w:t xml:space="preserve">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К указанным действиям относятся: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1) раздел, обмен или мена жилого помещения;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9146D7">
        <w:rPr>
          <w:rFonts w:ascii="Arial" w:eastAsia="Times New Roman" w:hAnsi="Arial" w:cs="Arial"/>
          <w:sz w:val="24"/>
          <w:szCs w:val="24"/>
          <w:lang w:eastAsia="ru-RU"/>
        </w:rPr>
        <w:t>нежилое</w:t>
      </w:r>
      <w:proofErr w:type="gramEnd"/>
      <w:r w:rsidRPr="009146D7">
        <w:rPr>
          <w:rFonts w:ascii="Arial" w:eastAsia="Times New Roman" w:hAnsi="Arial" w:cs="Arial"/>
          <w:sz w:val="24"/>
          <w:szCs w:val="24"/>
          <w:lang w:eastAsia="ru-RU"/>
        </w:rPr>
        <w:t>;</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9146D7">
        <w:rPr>
          <w:rFonts w:ascii="Arial" w:eastAsia="Times New Roman" w:hAnsi="Arial" w:cs="Arial"/>
          <w:sz w:val="24"/>
          <w:szCs w:val="24"/>
          <w:lang w:eastAsia="ru-RU"/>
        </w:rPr>
        <w:t>наймодателя</w:t>
      </w:r>
      <w:proofErr w:type="spellEnd"/>
      <w:r w:rsidRPr="009146D7">
        <w:rPr>
          <w:rFonts w:ascii="Arial" w:eastAsia="Times New Roman" w:hAnsi="Arial" w:cs="Arial"/>
          <w:sz w:val="24"/>
          <w:szCs w:val="24"/>
          <w:lang w:eastAsia="ru-RU"/>
        </w:rPr>
        <w:t xml:space="preserve"> в случаях, определенных Жилищным кодексом Российской Федерации;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8) выселение гражданина и (или) членов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9) отказ от наследства, в состав которого входи</w:t>
      </w:r>
      <w:proofErr w:type="gramStart"/>
      <w:r w:rsidRPr="009146D7">
        <w:rPr>
          <w:rFonts w:ascii="Arial" w:eastAsia="Times New Roman" w:hAnsi="Arial" w:cs="Arial"/>
          <w:sz w:val="24"/>
          <w:szCs w:val="24"/>
          <w:lang w:eastAsia="ru-RU"/>
        </w:rPr>
        <w:t>т(</w:t>
      </w:r>
      <w:proofErr w:type="spellStart"/>
      <w:proofErr w:type="gramEnd"/>
      <w:r w:rsidRPr="009146D7">
        <w:rPr>
          <w:rFonts w:ascii="Arial" w:eastAsia="Times New Roman" w:hAnsi="Arial" w:cs="Arial"/>
          <w:sz w:val="24"/>
          <w:szCs w:val="24"/>
          <w:lang w:eastAsia="ru-RU"/>
        </w:rPr>
        <w:t>ят</w:t>
      </w:r>
      <w:proofErr w:type="spellEnd"/>
      <w:r w:rsidRPr="009146D7">
        <w:rPr>
          <w:rFonts w:ascii="Arial" w:eastAsia="Times New Roman" w:hAnsi="Arial" w:cs="Arial"/>
          <w:sz w:val="24"/>
          <w:szCs w:val="24"/>
          <w:lang w:eastAsia="ru-RU"/>
        </w:rPr>
        <w:t>) пригодное(</w:t>
      </w:r>
      <w:proofErr w:type="spellStart"/>
      <w:r w:rsidRPr="009146D7">
        <w:rPr>
          <w:rFonts w:ascii="Arial" w:eastAsia="Times New Roman" w:hAnsi="Arial" w:cs="Arial"/>
          <w:sz w:val="24"/>
          <w:szCs w:val="24"/>
          <w:lang w:eastAsia="ru-RU"/>
        </w:rPr>
        <w:t>ые</w:t>
      </w:r>
      <w:proofErr w:type="spellEnd"/>
      <w:r w:rsidRPr="009146D7">
        <w:rPr>
          <w:rFonts w:ascii="Arial" w:eastAsia="Times New Roman" w:hAnsi="Arial" w:cs="Arial"/>
          <w:sz w:val="24"/>
          <w:szCs w:val="24"/>
          <w:lang w:eastAsia="ru-RU"/>
        </w:rPr>
        <w:t>) для проживания жилое(</w:t>
      </w:r>
      <w:proofErr w:type="spellStart"/>
      <w:r w:rsidRPr="009146D7">
        <w:rPr>
          <w:rFonts w:ascii="Arial" w:eastAsia="Times New Roman" w:hAnsi="Arial" w:cs="Arial"/>
          <w:sz w:val="24"/>
          <w:szCs w:val="24"/>
          <w:lang w:eastAsia="ru-RU"/>
        </w:rPr>
        <w:t>ые</w:t>
      </w:r>
      <w:proofErr w:type="spellEnd"/>
      <w:r w:rsidRPr="009146D7">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9146D7">
        <w:rPr>
          <w:rFonts w:ascii="Arial" w:eastAsia="Times New Roman" w:hAnsi="Arial" w:cs="Arial"/>
          <w:sz w:val="24"/>
          <w:szCs w:val="24"/>
          <w:lang w:eastAsia="ru-RU"/>
        </w:rPr>
        <w:t>ые</w:t>
      </w:r>
      <w:proofErr w:type="spellEnd"/>
      <w:r w:rsidRPr="009146D7">
        <w:rPr>
          <w:rFonts w:ascii="Arial" w:eastAsia="Times New Roman" w:hAnsi="Arial" w:cs="Arial"/>
          <w:sz w:val="24"/>
          <w:szCs w:val="24"/>
          <w:lang w:eastAsia="ru-RU"/>
        </w:rPr>
        <w:t>) помещение(я);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2" w:name="P23"/>
      <w:bookmarkEnd w:id="2"/>
      <w:r w:rsidRPr="009146D7">
        <w:rPr>
          <w:rFonts w:ascii="Arial" w:eastAsia="Times New Roman" w:hAnsi="Arial" w:cs="Arial"/>
          <w:sz w:val="24"/>
          <w:szCs w:val="24"/>
          <w:lang w:eastAsia="ru-RU"/>
        </w:rPr>
        <w:t xml:space="preserve"> б) гражданин, изъявивший желание постоянно проживать на сельских территориях и при этом соответствующий следующим условиям:</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работает по трудовому договору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осуществит переезд на сельскую территорию в границах соответствующего муниципального образования, в котором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w:t>
      </w:r>
      <w:proofErr w:type="gramStart"/>
      <w:r w:rsidRPr="009146D7">
        <w:rPr>
          <w:rFonts w:ascii="Arial" w:eastAsia="Times New Roman" w:hAnsi="Arial" w:cs="Arial"/>
          <w:sz w:val="24"/>
          <w:szCs w:val="24"/>
          <w:lang w:eastAsia="ru-RU"/>
        </w:rPr>
        <w:t>из</w:t>
      </w:r>
      <w:proofErr w:type="gramEnd"/>
      <w:r w:rsidRPr="009146D7">
        <w:rPr>
          <w:rFonts w:ascii="Arial" w:eastAsia="Times New Roman" w:hAnsi="Arial" w:cs="Arial"/>
          <w:sz w:val="24"/>
          <w:szCs w:val="24"/>
          <w:lang w:eastAsia="ru-RU"/>
        </w:rPr>
        <w:t xml:space="preserve"> другого муниципального образования;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 имеет в наличии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18817" w:history="1">
        <w:r w:rsidRPr="009146D7">
          <w:rPr>
            <w:rFonts w:ascii="Arial" w:eastAsia="Times New Roman" w:hAnsi="Arial" w:cs="Arial"/>
            <w:sz w:val="24"/>
            <w:szCs w:val="24"/>
            <w:lang w:eastAsia="ru-RU"/>
          </w:rPr>
          <w:t>пунктом 13</w:t>
        </w:r>
      </w:hyperlink>
      <w:r w:rsidRPr="009146D7">
        <w:rPr>
          <w:rFonts w:ascii="Arial" w:eastAsia="Times New Roman" w:hAnsi="Arial" w:cs="Arial"/>
          <w:sz w:val="24"/>
          <w:szCs w:val="24"/>
          <w:lang w:eastAsia="ru-RU"/>
        </w:rPr>
        <w:t xml:space="preserve"> настоящего Положения, а также средств, необходимых для строительства (приобретения) жилья в случае, предусмотренном </w:t>
      </w:r>
      <w:hyperlink w:anchor="P18822" w:history="1">
        <w:r w:rsidRPr="009146D7">
          <w:rPr>
            <w:rFonts w:ascii="Arial" w:eastAsia="Times New Roman" w:hAnsi="Arial" w:cs="Arial"/>
            <w:sz w:val="24"/>
            <w:szCs w:val="24"/>
            <w:lang w:eastAsia="ru-RU"/>
          </w:rPr>
          <w:t>пунктом 17</w:t>
        </w:r>
      </w:hyperlink>
      <w:r w:rsidRPr="009146D7">
        <w:rPr>
          <w:rFonts w:ascii="Arial" w:eastAsia="Times New Roman" w:hAnsi="Arial" w:cs="Arial"/>
          <w:sz w:val="24"/>
          <w:szCs w:val="24"/>
          <w:lang w:eastAsia="ru-RU"/>
        </w:rPr>
        <w:t xml:space="preserve"> настоящего Положения. </w:t>
      </w:r>
      <w:proofErr w:type="gramStart"/>
      <w:r w:rsidRPr="009146D7">
        <w:rPr>
          <w:rFonts w:ascii="Arial" w:eastAsia="Times New Roman" w:hAnsi="Arial" w:cs="Arial"/>
          <w:sz w:val="24"/>
          <w:szCs w:val="24"/>
          <w:lang w:eastAsia="ru-RU"/>
        </w:rPr>
        <w:t xml:space="preserve">Гражданином могут быть использованы средства (часть средств) материнского (семейного) капитала в порядке, установленном </w:t>
      </w:r>
      <w:hyperlink r:id="rId16" w:history="1">
        <w:r w:rsidRPr="009146D7">
          <w:rPr>
            <w:rFonts w:ascii="Arial" w:eastAsia="Times New Roman" w:hAnsi="Arial" w:cs="Arial"/>
            <w:sz w:val="24"/>
            <w:szCs w:val="24"/>
            <w:lang w:eastAsia="ru-RU"/>
          </w:rPr>
          <w:t>Правилами</w:t>
        </w:r>
      </w:hyperlink>
      <w:r w:rsidRPr="009146D7">
        <w:rPr>
          <w:rFonts w:ascii="Arial" w:eastAsia="Times New Roman" w:hAnsi="Arial" w:cs="Arial"/>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w:t>
      </w:r>
      <w:hyperlink r:id="rId17" w:history="1">
        <w:r w:rsidRPr="009146D7">
          <w:rPr>
            <w:rFonts w:ascii="Arial" w:eastAsia="Times New Roman" w:hAnsi="Arial" w:cs="Arial"/>
            <w:sz w:val="24"/>
            <w:szCs w:val="24"/>
            <w:lang w:eastAsia="ru-RU"/>
          </w:rPr>
          <w:t>Законом</w:t>
        </w:r>
      </w:hyperlink>
      <w:r w:rsidRPr="009146D7">
        <w:rPr>
          <w:rFonts w:ascii="Arial" w:eastAsia="Times New Roman" w:hAnsi="Arial" w:cs="Arial"/>
          <w:sz w:val="24"/>
          <w:szCs w:val="24"/>
          <w:lang w:eastAsia="ru-RU"/>
        </w:rPr>
        <w:t xml:space="preserve"> Московской области N 1/2006-ОЗ "О мерах социальной поддержки семьи и детей</w:t>
      </w:r>
      <w:proofErr w:type="gramEnd"/>
      <w:r w:rsidRPr="009146D7">
        <w:rPr>
          <w:rFonts w:ascii="Arial" w:eastAsia="Times New Roman" w:hAnsi="Arial" w:cs="Arial"/>
          <w:sz w:val="24"/>
          <w:szCs w:val="24"/>
          <w:lang w:eastAsia="ru-RU"/>
        </w:rPr>
        <w:t xml:space="preserve"> в Московской области" и </w:t>
      </w:r>
      <w:hyperlink r:id="rId18" w:history="1">
        <w:r w:rsidRPr="009146D7">
          <w:rPr>
            <w:rFonts w:ascii="Arial" w:eastAsia="Times New Roman" w:hAnsi="Arial" w:cs="Arial"/>
            <w:sz w:val="24"/>
            <w:szCs w:val="24"/>
            <w:lang w:eastAsia="ru-RU"/>
          </w:rPr>
          <w:t>постановлением</w:t>
        </w:r>
      </w:hyperlink>
      <w:r w:rsidRPr="009146D7">
        <w:rPr>
          <w:rFonts w:ascii="Arial" w:eastAsia="Times New Roman" w:hAnsi="Arial" w:cs="Arial"/>
          <w:sz w:val="24"/>
          <w:szCs w:val="24"/>
          <w:lang w:eastAsia="ru-RU"/>
        </w:rPr>
        <w:t xml:space="preserve"> Правительства Московской области от 12.03.2012 N 271/8 "Об утверждении Порядка распоряжения средствами регионального материнского </w:t>
      </w:r>
      <w:r w:rsidRPr="009146D7">
        <w:rPr>
          <w:rFonts w:ascii="Arial" w:eastAsia="Times New Roman" w:hAnsi="Arial" w:cs="Arial"/>
          <w:sz w:val="24"/>
          <w:szCs w:val="24"/>
          <w:lang w:eastAsia="ru-RU"/>
        </w:rPr>
        <w:lastRenderedPageBreak/>
        <w:t>(семейного) капитала на улучшение жилищных условий";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проживает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зарегистрирован по месту пребывания в соответствии с законодательством Российской Федерации на сельской территории в границах соответствующего муниципального образования, в которое гражданин изъявил желание переехать на постоянное место жительства;</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не является собственником жилого помещения (жилого дома) на сельской территории в границах муниципального образования, в которое гражданин изъявил желание переехать на постоянное место жительства.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6. Предоставление группам граждан социальных выплат осуществляется в следующей очередности: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3" w:name="P24"/>
      <w:bookmarkEnd w:id="3"/>
      <w:r w:rsidRPr="009146D7">
        <w:rPr>
          <w:rFonts w:ascii="Arial" w:eastAsia="Times New Roman" w:hAnsi="Arial" w:cs="Arial"/>
          <w:sz w:val="24"/>
          <w:szCs w:val="24"/>
          <w:lang w:eastAsia="ru-RU"/>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7. В каждой из указанных в </w:t>
      </w:r>
      <w:hyperlink w:anchor="P23" w:history="1">
        <w:r w:rsidRPr="009146D7">
          <w:rPr>
            <w:rFonts w:ascii="Arial" w:eastAsia="Times New Roman" w:hAnsi="Arial" w:cs="Arial"/>
            <w:sz w:val="24"/>
            <w:szCs w:val="24"/>
            <w:lang w:eastAsia="ru-RU"/>
          </w:rPr>
          <w:t>пункте 6</w:t>
        </w:r>
      </w:hyperlink>
      <w:r w:rsidRPr="009146D7">
        <w:rPr>
          <w:rFonts w:ascii="Arial" w:eastAsia="Times New Roman" w:hAnsi="Arial" w:cs="Arial"/>
          <w:sz w:val="24"/>
          <w:szCs w:val="24"/>
          <w:lang w:eastAsia="ru-RU"/>
        </w:rPr>
        <w:t xml:space="preserve"> настоящего документа групп граждан очередность определяется в хронологическом порядке по дате подачи заявления в соответствии с </w:t>
      </w:r>
      <w:hyperlink w:anchor="P65" w:history="1">
        <w:r w:rsidRPr="009146D7">
          <w:rPr>
            <w:rFonts w:ascii="Arial" w:eastAsia="Times New Roman" w:hAnsi="Arial" w:cs="Arial"/>
            <w:sz w:val="24"/>
            <w:szCs w:val="24"/>
            <w:lang w:eastAsia="ru-RU"/>
          </w:rPr>
          <w:t>пунктом 19</w:t>
        </w:r>
      </w:hyperlink>
      <w:r w:rsidRPr="009146D7">
        <w:rPr>
          <w:rFonts w:ascii="Arial" w:eastAsia="Times New Roman" w:hAnsi="Arial" w:cs="Arial"/>
          <w:sz w:val="24"/>
          <w:szCs w:val="24"/>
          <w:lang w:eastAsia="ru-RU"/>
        </w:rPr>
        <w:t xml:space="preserve"> настоящего документа, при этом предоставление социальных выплат осуществляется последовательно:</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 гражданам, имеющим 3 и более детей;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9" w:history="1">
        <w:r w:rsidRPr="009146D7">
          <w:rPr>
            <w:rFonts w:ascii="Arial" w:eastAsia="Times New Roman" w:hAnsi="Arial" w:cs="Arial"/>
            <w:sz w:val="24"/>
            <w:szCs w:val="24"/>
            <w:lang w:eastAsia="ru-RU"/>
          </w:rPr>
          <w:t>программы</w:t>
        </w:r>
      </w:hyperlink>
      <w:r w:rsidRPr="009146D7">
        <w:rPr>
          <w:rFonts w:ascii="Arial" w:eastAsia="Times New Roman" w:hAnsi="Arial" w:cs="Arial"/>
          <w:sz w:val="24"/>
          <w:szCs w:val="24"/>
          <w:lang w:eastAsia="ru-RU"/>
        </w:rPr>
        <w:t xml:space="preserve"> развития сельского хозяйства и регулирования рынков сельскохозяйственной </w:t>
      </w:r>
      <w:r w:rsidRPr="009146D7">
        <w:rPr>
          <w:rFonts w:ascii="Arial" w:eastAsia="Times New Roman" w:hAnsi="Arial" w:cs="Arial"/>
          <w:sz w:val="24"/>
          <w:szCs w:val="24"/>
          <w:lang w:eastAsia="ru-RU"/>
        </w:rPr>
        <w:lastRenderedPageBreak/>
        <w:t>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w:t>
      </w:r>
      <w:proofErr w:type="gramEnd"/>
      <w:r w:rsidRPr="009146D7">
        <w:rPr>
          <w:rFonts w:ascii="Arial" w:eastAsia="Times New Roman" w:hAnsi="Arial" w:cs="Arial"/>
          <w:sz w:val="24"/>
          <w:szCs w:val="24"/>
          <w:lang w:eastAsia="ru-RU"/>
        </w:rPr>
        <w:t xml:space="preserve"> продовольствия", и не </w:t>
      </w:r>
      <w:proofErr w:type="gramStart"/>
      <w:r w:rsidRPr="009146D7">
        <w:rPr>
          <w:rFonts w:ascii="Arial" w:eastAsia="Times New Roman" w:hAnsi="Arial" w:cs="Arial"/>
          <w:sz w:val="24"/>
          <w:szCs w:val="24"/>
          <w:lang w:eastAsia="ru-RU"/>
        </w:rPr>
        <w:t>реализовавшим</w:t>
      </w:r>
      <w:proofErr w:type="gramEnd"/>
      <w:r w:rsidRPr="009146D7">
        <w:rPr>
          <w:rFonts w:ascii="Arial" w:eastAsia="Times New Roman" w:hAnsi="Arial" w:cs="Arial"/>
          <w:sz w:val="24"/>
          <w:szCs w:val="24"/>
          <w:lang w:eastAsia="ru-RU"/>
        </w:rPr>
        <w:t xml:space="preserve"> свое право на получение социальной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18768" w:history="1">
        <w:r w:rsidRPr="009146D7">
          <w:rPr>
            <w:rFonts w:ascii="Arial" w:eastAsia="Times New Roman" w:hAnsi="Arial" w:cs="Arial"/>
            <w:sz w:val="24"/>
            <w:szCs w:val="24"/>
            <w:lang w:eastAsia="ru-RU"/>
          </w:rPr>
          <w:t>пункте 5</w:t>
        </w:r>
      </w:hyperlink>
      <w:r w:rsidRPr="009146D7">
        <w:rPr>
          <w:rFonts w:ascii="Arial" w:eastAsia="Times New Roman" w:hAnsi="Arial" w:cs="Arial"/>
          <w:sz w:val="24"/>
          <w:szCs w:val="24"/>
          <w:lang w:eastAsia="ru-RU"/>
        </w:rPr>
        <w:t xml:space="preserve"> настоящего Положения).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4" w:name="P37"/>
      <w:bookmarkEnd w:id="4"/>
      <w:r w:rsidRPr="009146D7">
        <w:rPr>
          <w:rFonts w:ascii="Arial" w:eastAsia="Times New Roman" w:hAnsi="Arial" w:cs="Arial"/>
          <w:sz w:val="24"/>
          <w:szCs w:val="24"/>
          <w:lang w:eastAsia="ru-RU"/>
        </w:rPr>
        <w:t>8. Гражданин, которому предоставляется социальная выплата (далее - получатель социальной выплаты), вправе ее использовать:</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5" w:name="P41"/>
      <w:bookmarkEnd w:id="5"/>
      <w:r w:rsidRPr="009146D7">
        <w:rPr>
          <w:rFonts w:ascii="Arial" w:eastAsia="Times New Roman" w:hAnsi="Arial" w:cs="Arial"/>
          <w:sz w:val="24"/>
          <w:szCs w:val="24"/>
          <w:lang w:eastAsia="ru-RU"/>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18769" w:history="1">
        <w:r w:rsidRPr="009146D7">
          <w:rPr>
            <w:rFonts w:ascii="Arial" w:eastAsia="Times New Roman" w:hAnsi="Arial" w:cs="Arial"/>
            <w:sz w:val="24"/>
            <w:szCs w:val="24"/>
            <w:lang w:eastAsia="ru-RU"/>
          </w:rPr>
          <w:t>подпункте "а" пункта 5</w:t>
        </w:r>
      </w:hyperlink>
      <w:r w:rsidRPr="009146D7">
        <w:rPr>
          <w:rFonts w:ascii="Arial" w:eastAsia="Times New Roman" w:hAnsi="Arial" w:cs="Arial"/>
          <w:sz w:val="24"/>
          <w:szCs w:val="24"/>
          <w:lang w:eastAsia="ru-RU"/>
        </w:rPr>
        <w:t xml:space="preserve"> настоящего Положения) на сельских территориях, в том числе на завершение ранее начатого строительства жилого дома;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б) на участие в долевом строительстве жилых домов (квартир) на сельских территориях;</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 на приобретение жилого помещения (жилого дома) на сельских территориях. </w:t>
      </w:r>
      <w:proofErr w:type="gramStart"/>
      <w:r w:rsidRPr="009146D7">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146D7">
        <w:rPr>
          <w:rFonts w:ascii="Arial" w:eastAsia="Times New Roman" w:hAnsi="Arial" w:cs="Arial"/>
          <w:sz w:val="24"/>
          <w:szCs w:val="24"/>
          <w:lang w:eastAsia="ru-RU"/>
        </w:rPr>
        <w:t>неполнородных</w:t>
      </w:r>
      <w:proofErr w:type="spellEnd"/>
      <w:r w:rsidRPr="009146D7">
        <w:rPr>
          <w:rFonts w:ascii="Arial" w:eastAsia="Times New Roman" w:hAnsi="Arial" w:cs="Arial"/>
          <w:sz w:val="24"/>
          <w:szCs w:val="24"/>
          <w:lang w:eastAsia="ru-RU"/>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случае несоблюдения гражданином данного условия орган местного самоуправления вправе требовать в судебном порядке от получателя социальной выплаты возврата сре</w:t>
      </w:r>
      <w:proofErr w:type="gramStart"/>
      <w:r w:rsidRPr="009146D7">
        <w:rPr>
          <w:rFonts w:ascii="Arial" w:eastAsia="Times New Roman" w:hAnsi="Arial" w:cs="Arial"/>
          <w:sz w:val="24"/>
          <w:szCs w:val="24"/>
          <w:lang w:eastAsia="ru-RU"/>
        </w:rPr>
        <w:t>дств в р</w:t>
      </w:r>
      <w:proofErr w:type="gramEnd"/>
      <w:r w:rsidRPr="009146D7">
        <w:rPr>
          <w:rFonts w:ascii="Arial" w:eastAsia="Times New Roman" w:hAnsi="Arial" w:cs="Arial"/>
          <w:sz w:val="24"/>
          <w:szCs w:val="24"/>
          <w:lang w:eastAsia="ru-RU"/>
        </w:rPr>
        <w:t>азмере предоставленной социальной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9. Жилое помещение (жилой дом), на приобретение (строительство) которого предоставляется социальная выплата, должно быть:</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а) </w:t>
      </w:r>
      <w:proofErr w:type="gramStart"/>
      <w:r w:rsidRPr="009146D7">
        <w:rPr>
          <w:rFonts w:ascii="Arial" w:eastAsia="Times New Roman" w:hAnsi="Arial" w:cs="Arial"/>
          <w:sz w:val="24"/>
          <w:szCs w:val="24"/>
          <w:lang w:eastAsia="ru-RU"/>
        </w:rPr>
        <w:t>пригодным</w:t>
      </w:r>
      <w:proofErr w:type="gramEnd"/>
      <w:r w:rsidRPr="009146D7">
        <w:rPr>
          <w:rFonts w:ascii="Arial" w:eastAsia="Times New Roman" w:hAnsi="Arial" w:cs="Arial"/>
          <w:sz w:val="24"/>
          <w:szCs w:val="24"/>
          <w:lang w:eastAsia="ru-RU"/>
        </w:rPr>
        <w:t xml:space="preserve"> для постоянного проживания;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10. </w:t>
      </w:r>
      <w:proofErr w:type="gramStart"/>
      <w:r w:rsidRPr="009146D7">
        <w:rPr>
          <w:rFonts w:ascii="Arial" w:eastAsia="Times New Roman" w:hAnsi="Arial" w:cs="Arial"/>
          <w:sz w:val="24"/>
          <w:szCs w:val="24"/>
          <w:lang w:eastAsia="ru-RU"/>
        </w:rPr>
        <w:t xml:space="preserve">Соответствие жилого помещения указанным в </w:t>
      </w:r>
      <w:hyperlink w:anchor="P41" w:history="1">
        <w:r w:rsidRPr="009146D7">
          <w:rPr>
            <w:rFonts w:ascii="Arial" w:eastAsia="Times New Roman" w:hAnsi="Arial" w:cs="Arial"/>
            <w:sz w:val="24"/>
            <w:szCs w:val="24"/>
            <w:lang w:eastAsia="ru-RU"/>
          </w:rPr>
          <w:t>пункте 9</w:t>
        </w:r>
      </w:hyperlink>
      <w:r w:rsidRPr="009146D7">
        <w:rPr>
          <w:rFonts w:ascii="Arial" w:eastAsia="Times New Roman" w:hAnsi="Arial" w:cs="Arial"/>
          <w:sz w:val="24"/>
          <w:szCs w:val="24"/>
          <w:lang w:eastAsia="ru-RU"/>
        </w:rPr>
        <w:t xml:space="preserve"> настоящего документа требованиям устанавливается комиссией, созданной органом местного самоуправления, на основании положений </w:t>
      </w:r>
      <w:hyperlink r:id="rId20" w:history="1">
        <w:r w:rsidRPr="009146D7">
          <w:rPr>
            <w:rFonts w:ascii="Arial" w:eastAsia="Times New Roman" w:hAnsi="Arial" w:cs="Arial"/>
            <w:sz w:val="24"/>
            <w:szCs w:val="24"/>
            <w:lang w:eastAsia="ru-RU"/>
          </w:rPr>
          <w:t>постановления</w:t>
        </w:r>
      </w:hyperlink>
      <w:r w:rsidRPr="009146D7">
        <w:rPr>
          <w:rFonts w:ascii="Arial" w:eastAsia="Times New Roman" w:hAnsi="Arial" w:cs="Arial"/>
          <w:sz w:val="24"/>
          <w:szCs w:val="24"/>
          <w:lang w:eastAsia="ru-RU"/>
        </w:rPr>
        <w:t xml:space="preserve"> Правительства Российской Федерации от 28.01.2006 N 47 "Об утверждении Положения о признании помещения жилым </w:t>
      </w:r>
      <w:r w:rsidRPr="009146D7">
        <w:rPr>
          <w:rFonts w:ascii="Arial" w:eastAsia="Times New Roman" w:hAnsi="Arial" w:cs="Arial"/>
          <w:sz w:val="24"/>
          <w:szCs w:val="24"/>
          <w:lang w:eastAsia="ru-RU"/>
        </w:rPr>
        <w:lastRenderedPageBreak/>
        <w:t>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11. </w:t>
      </w:r>
      <w:proofErr w:type="gramStart"/>
      <w:r w:rsidRPr="009146D7">
        <w:rPr>
          <w:rFonts w:ascii="Arial" w:eastAsia="Times New Roman" w:hAnsi="Arial" w:cs="Arial"/>
          <w:sz w:val="24"/>
          <w:szCs w:val="24"/>
          <w:lang w:eastAsia="ru-RU"/>
        </w:rPr>
        <w:t xml:space="preserve">В случае привлечения гражданином для строительства (приобретения) жилья в качестве источника </w:t>
      </w:r>
      <w:proofErr w:type="spellStart"/>
      <w:r w:rsidRPr="009146D7">
        <w:rPr>
          <w:rFonts w:ascii="Arial" w:eastAsia="Times New Roman" w:hAnsi="Arial" w:cs="Arial"/>
          <w:sz w:val="24"/>
          <w:szCs w:val="24"/>
          <w:lang w:eastAsia="ru-RU"/>
        </w:rPr>
        <w:t>софинансирования</w:t>
      </w:r>
      <w:proofErr w:type="spellEnd"/>
      <w:r w:rsidRPr="009146D7">
        <w:rPr>
          <w:rFonts w:ascii="Arial" w:eastAsia="Times New Roman" w:hAnsi="Arial" w:cs="Arial"/>
          <w:sz w:val="24"/>
          <w:szCs w:val="24"/>
          <w:lang w:eastAsia="ru-RU"/>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9146D7">
        <w:rPr>
          <w:rFonts w:ascii="Arial" w:eastAsia="Times New Roman" w:hAnsi="Arial" w:cs="Arial"/>
          <w:sz w:val="24"/>
          <w:szCs w:val="24"/>
          <w:lang w:eastAsia="ru-RU"/>
        </w:rPr>
        <w:t xml:space="preserve">) имеющим право на получение социальной выплаты в соответствии с </w:t>
      </w:r>
      <w:hyperlink w:anchor="P18768" w:history="1">
        <w:r w:rsidRPr="009146D7">
          <w:rPr>
            <w:rFonts w:ascii="Arial" w:eastAsia="Times New Roman" w:hAnsi="Arial" w:cs="Arial"/>
            <w:sz w:val="24"/>
            <w:szCs w:val="24"/>
            <w:lang w:eastAsia="ru-RU"/>
          </w:rPr>
          <w:t>пунктом 5</w:t>
        </w:r>
      </w:hyperlink>
      <w:r w:rsidRPr="009146D7">
        <w:rPr>
          <w:rFonts w:ascii="Arial" w:eastAsia="Times New Roman" w:hAnsi="Arial" w:cs="Arial"/>
          <w:sz w:val="24"/>
          <w:szCs w:val="24"/>
          <w:lang w:eastAsia="ru-RU"/>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1 к настоящему Положению (далее - свидетельство). Срок действия свидетельства составляет 1 год с даты выдачи, указанной в свидетельстве.</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Оформление свидетельства получателю социальных выплат осуществляется Министерством сельского хозяйства и продовольствия Московской области (далее - Министерство). </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6" w:name="P52"/>
      <w:bookmarkEnd w:id="6"/>
      <w:r w:rsidRPr="009146D7">
        <w:rPr>
          <w:rFonts w:ascii="Arial" w:eastAsia="Times New Roman" w:hAnsi="Arial" w:cs="Arial"/>
          <w:sz w:val="24"/>
          <w:szCs w:val="24"/>
          <w:lang w:eastAsia="ru-RU"/>
        </w:rPr>
        <w:t xml:space="preserve">13. </w:t>
      </w:r>
      <w:proofErr w:type="gramStart"/>
      <w:r w:rsidRPr="009146D7">
        <w:rPr>
          <w:rFonts w:ascii="Arial" w:eastAsia="Times New Roman" w:hAnsi="Arial" w:cs="Arial"/>
          <w:sz w:val="24"/>
          <w:szCs w:val="24"/>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9146D7">
        <w:rPr>
          <w:rFonts w:ascii="Arial" w:eastAsia="Times New Roman" w:hAnsi="Arial" w:cs="Arial"/>
          <w:sz w:val="24"/>
          <w:szCs w:val="24"/>
          <w:lang w:eastAsia="ru-RU"/>
        </w:rPr>
        <w:t xml:space="preserve">. </w:t>
      </w:r>
      <w:proofErr w:type="gramStart"/>
      <w:r w:rsidRPr="009146D7">
        <w:rPr>
          <w:rFonts w:ascii="Arial" w:eastAsia="Times New Roman" w:hAnsi="Arial" w:cs="Arial"/>
          <w:sz w:val="24"/>
          <w:szCs w:val="24"/>
          <w:lang w:eastAsia="ru-RU"/>
        </w:rPr>
        <w:t xml:space="preserve">метра общей площади жилья на сельских территориях Московской области, утвержденной Комитетом по ценам и тарифам Московской области на очередной финансовый год, исходя из представляемой Министерством информации о фактической стоимости строительства (приобретения) жилья в рамках мероприятия, указанного в </w:t>
      </w:r>
      <w:hyperlink w:anchor="P18768" w:history="1">
        <w:r w:rsidRPr="009146D7">
          <w:rPr>
            <w:rFonts w:ascii="Arial" w:eastAsia="Times New Roman" w:hAnsi="Arial" w:cs="Arial"/>
            <w:sz w:val="24"/>
            <w:szCs w:val="24"/>
            <w:lang w:eastAsia="ru-RU"/>
          </w:rPr>
          <w:t>пункте 5</w:t>
        </w:r>
      </w:hyperlink>
      <w:r w:rsidRPr="009146D7">
        <w:rPr>
          <w:rFonts w:ascii="Arial" w:eastAsia="Times New Roman" w:hAnsi="Arial" w:cs="Arial"/>
          <w:sz w:val="24"/>
          <w:szCs w:val="24"/>
          <w:lang w:eastAsia="ru-RU"/>
        </w:rPr>
        <w:t xml:space="preserve"> Целей, порядка предоставления субсидий из бюджета Московской области бюджетам муниципальных образований Московской области на улучшение жилищных условий граждан, проживающих на сельских</w:t>
      </w:r>
      <w:proofErr w:type="gramEnd"/>
      <w:r w:rsidRPr="009146D7">
        <w:rPr>
          <w:rFonts w:ascii="Arial" w:eastAsia="Times New Roman" w:hAnsi="Arial" w:cs="Arial"/>
          <w:sz w:val="24"/>
          <w:szCs w:val="24"/>
          <w:lang w:eastAsia="ru-RU"/>
        </w:rPr>
        <w:t xml:space="preserve"> </w:t>
      </w:r>
      <w:proofErr w:type="gramStart"/>
      <w:r w:rsidRPr="009146D7">
        <w:rPr>
          <w:rFonts w:ascii="Arial" w:eastAsia="Times New Roman" w:hAnsi="Arial" w:cs="Arial"/>
          <w:sz w:val="24"/>
          <w:szCs w:val="24"/>
          <w:lang w:eastAsia="ru-RU"/>
        </w:rPr>
        <w:t xml:space="preserve">территориях, их расходования и критерий отбора муниципальных образований Московской области, приведенного в </w:t>
      </w:r>
      <w:hyperlink w:anchor="P18382" w:history="1">
        <w:r w:rsidRPr="009146D7">
          <w:rPr>
            <w:rFonts w:ascii="Arial" w:eastAsia="Times New Roman" w:hAnsi="Arial" w:cs="Arial"/>
            <w:sz w:val="24"/>
            <w:szCs w:val="24"/>
            <w:lang w:eastAsia="ru-RU"/>
          </w:rPr>
          <w:t>подразделе 12.5</w:t>
        </w:r>
      </w:hyperlink>
      <w:r w:rsidRPr="009146D7">
        <w:rPr>
          <w:rFonts w:ascii="Arial" w:eastAsia="Times New Roman" w:hAnsi="Arial" w:cs="Arial"/>
          <w:sz w:val="24"/>
          <w:szCs w:val="24"/>
          <w:lang w:eastAsia="ru-RU"/>
        </w:rPr>
        <w:t xml:space="preserve"> Подпрограммы III "Комплексное развитие сельских территорий" настоящей Государственной программы, за предыдущий год с учетом прогнозного уровня инфляции, установленного в Московской области на очередной финансовый год, но не превышающей средней рыночной стоимости 1 кв. метра общей площади жилья по Московской области, определяемой Министерством строительства и жилищно-коммунального хозяйства</w:t>
      </w:r>
      <w:proofErr w:type="gramEnd"/>
      <w:r w:rsidRPr="009146D7">
        <w:rPr>
          <w:rFonts w:ascii="Arial" w:eastAsia="Times New Roman" w:hAnsi="Arial" w:cs="Arial"/>
          <w:sz w:val="24"/>
          <w:szCs w:val="24"/>
          <w:lang w:eastAsia="ru-RU"/>
        </w:rPr>
        <w:t xml:space="preserve"> Российской Федерации на 1 квартал очередного финансового года.</w:t>
      </w:r>
    </w:p>
    <w:p w:rsidR="009146D7" w:rsidRPr="009146D7" w:rsidRDefault="009146D7" w:rsidP="009146D7">
      <w:pPr>
        <w:ind w:firstLine="540"/>
        <w:jc w:val="both"/>
        <w:rPr>
          <w:rFonts w:ascii="Arial" w:hAnsi="Arial" w:cs="Arial"/>
          <w:sz w:val="24"/>
          <w:szCs w:val="24"/>
        </w:rPr>
      </w:pPr>
      <w:bookmarkStart w:id="7" w:name="P53"/>
      <w:bookmarkEnd w:id="7"/>
      <w:r w:rsidRPr="009146D7">
        <w:rPr>
          <w:rFonts w:ascii="Arial" w:eastAsia="Times New Roman" w:hAnsi="Arial" w:cs="Arial"/>
          <w:sz w:val="24"/>
          <w:szCs w:val="24"/>
          <w:lang w:eastAsia="ru-RU"/>
        </w:rPr>
        <w:t xml:space="preserve">14. </w:t>
      </w:r>
      <w:bookmarkStart w:id="8" w:name="P55"/>
      <w:bookmarkEnd w:id="8"/>
      <w:r w:rsidRPr="009146D7">
        <w:rPr>
          <w:rFonts w:ascii="Arial" w:hAnsi="Arial" w:cs="Arial"/>
          <w:sz w:val="24"/>
          <w:szCs w:val="24"/>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Комитетом по ценам и тарифам Московской области, размер социальной выплаты подлежит пересчету исходя из фактической стоимости 1 кв. метра общей площади жилья.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случае если общая площадь построенного (приобретенного) или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15. В случае предоставления социальной </w:t>
      </w:r>
      <w:proofErr w:type="gramStart"/>
      <w:r w:rsidRPr="009146D7">
        <w:rPr>
          <w:rFonts w:ascii="Arial" w:eastAsia="Times New Roman" w:hAnsi="Arial" w:cs="Arial"/>
          <w:sz w:val="24"/>
          <w:szCs w:val="24"/>
          <w:lang w:eastAsia="ru-RU"/>
        </w:rPr>
        <w:t>выплаты</w:t>
      </w:r>
      <w:proofErr w:type="gramEnd"/>
      <w:r w:rsidRPr="009146D7">
        <w:rPr>
          <w:rFonts w:ascii="Arial" w:eastAsia="Times New Roman" w:hAnsi="Arial" w:cs="Arial"/>
          <w:sz w:val="24"/>
          <w:szCs w:val="24"/>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При этом стоимость жилого дома, строительство которого не завершено, определяется в порядке, установленном </w:t>
      </w:r>
      <w:hyperlink w:anchor="P18817" w:history="1">
        <w:r w:rsidRPr="009146D7">
          <w:rPr>
            <w:rFonts w:ascii="Arial" w:eastAsia="Times New Roman" w:hAnsi="Arial" w:cs="Arial"/>
            <w:sz w:val="24"/>
            <w:szCs w:val="24"/>
            <w:lang w:eastAsia="ru-RU"/>
          </w:rPr>
          <w:t>пунктами 13</w:t>
        </w:r>
      </w:hyperlink>
      <w:r w:rsidRPr="009146D7">
        <w:rPr>
          <w:rFonts w:ascii="Arial" w:eastAsia="Times New Roman" w:hAnsi="Arial" w:cs="Arial"/>
          <w:sz w:val="24"/>
          <w:szCs w:val="24"/>
          <w:lang w:eastAsia="ru-RU"/>
        </w:rPr>
        <w:t xml:space="preserve"> и </w:t>
      </w:r>
      <w:hyperlink w:anchor="P18818" w:history="1">
        <w:r w:rsidRPr="009146D7">
          <w:rPr>
            <w:rFonts w:ascii="Arial" w:eastAsia="Times New Roman" w:hAnsi="Arial" w:cs="Arial"/>
            <w:sz w:val="24"/>
            <w:szCs w:val="24"/>
            <w:lang w:eastAsia="ru-RU"/>
          </w:rPr>
          <w:t>14</w:t>
        </w:r>
      </w:hyperlink>
      <w:r w:rsidRPr="009146D7">
        <w:rPr>
          <w:rFonts w:ascii="Arial" w:eastAsia="Times New Roman" w:hAnsi="Arial" w:cs="Arial"/>
          <w:sz w:val="24"/>
          <w:szCs w:val="24"/>
          <w:lang w:eastAsia="ru-RU"/>
        </w:rPr>
        <w:t xml:space="preserve"> настоящего Положения и учитывается в качестве собственных сре</w:t>
      </w:r>
      <w:proofErr w:type="gramStart"/>
      <w:r w:rsidRPr="009146D7">
        <w:rPr>
          <w:rFonts w:ascii="Arial" w:eastAsia="Times New Roman" w:hAnsi="Arial" w:cs="Arial"/>
          <w:sz w:val="24"/>
          <w:szCs w:val="24"/>
          <w:lang w:eastAsia="ru-RU"/>
        </w:rPr>
        <w:t>дств гр</w:t>
      </w:r>
      <w:proofErr w:type="gramEnd"/>
      <w:r w:rsidRPr="009146D7">
        <w:rPr>
          <w:rFonts w:ascii="Arial" w:eastAsia="Times New Roman" w:hAnsi="Arial" w:cs="Arial"/>
          <w:sz w:val="24"/>
          <w:szCs w:val="24"/>
          <w:lang w:eastAsia="ru-RU"/>
        </w:rPr>
        <w:t xml:space="preserve">ажданина в </w:t>
      </w:r>
      <w:proofErr w:type="spellStart"/>
      <w:r w:rsidRPr="009146D7">
        <w:rPr>
          <w:rFonts w:ascii="Arial" w:eastAsia="Times New Roman" w:hAnsi="Arial" w:cs="Arial"/>
          <w:sz w:val="24"/>
          <w:szCs w:val="24"/>
          <w:lang w:eastAsia="ru-RU"/>
        </w:rPr>
        <w:t>софинансировании</w:t>
      </w:r>
      <w:proofErr w:type="spellEnd"/>
      <w:r w:rsidRPr="009146D7">
        <w:rPr>
          <w:rFonts w:ascii="Arial" w:eastAsia="Times New Roman" w:hAnsi="Arial" w:cs="Arial"/>
          <w:sz w:val="24"/>
          <w:szCs w:val="24"/>
          <w:lang w:eastAsia="ru-RU"/>
        </w:rPr>
        <w:t xml:space="preserve"> строительства жилого дома в соответствии с </w:t>
      </w:r>
      <w:hyperlink w:anchor="P18768" w:history="1">
        <w:r w:rsidRPr="009146D7">
          <w:rPr>
            <w:rFonts w:ascii="Arial" w:eastAsia="Times New Roman" w:hAnsi="Arial" w:cs="Arial"/>
            <w:sz w:val="24"/>
            <w:szCs w:val="24"/>
            <w:lang w:eastAsia="ru-RU"/>
          </w:rPr>
          <w:t>пунктом 5</w:t>
        </w:r>
      </w:hyperlink>
      <w:r w:rsidRPr="009146D7">
        <w:rPr>
          <w:rFonts w:ascii="Arial" w:eastAsia="Times New Roman" w:hAnsi="Arial" w:cs="Arial"/>
          <w:sz w:val="24"/>
          <w:szCs w:val="24"/>
          <w:lang w:eastAsia="ru-RU"/>
        </w:rPr>
        <w:t xml:space="preserve"> настоящего Положения.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18817" w:history="1">
        <w:r w:rsidRPr="009146D7">
          <w:rPr>
            <w:rFonts w:ascii="Arial" w:eastAsia="Times New Roman" w:hAnsi="Arial" w:cs="Arial"/>
            <w:sz w:val="24"/>
            <w:szCs w:val="24"/>
            <w:lang w:eastAsia="ru-RU"/>
          </w:rPr>
          <w:t>пунктами 13</w:t>
        </w:r>
      </w:hyperlink>
      <w:r w:rsidRPr="009146D7">
        <w:rPr>
          <w:rFonts w:ascii="Arial" w:eastAsia="Times New Roman" w:hAnsi="Arial" w:cs="Arial"/>
          <w:sz w:val="24"/>
          <w:szCs w:val="24"/>
          <w:lang w:eastAsia="ru-RU"/>
        </w:rPr>
        <w:t xml:space="preserve"> - </w:t>
      </w:r>
      <w:hyperlink w:anchor="P18820" w:history="1">
        <w:r w:rsidRPr="009146D7">
          <w:rPr>
            <w:rFonts w:ascii="Arial" w:eastAsia="Times New Roman" w:hAnsi="Arial" w:cs="Arial"/>
            <w:sz w:val="24"/>
            <w:szCs w:val="24"/>
            <w:lang w:eastAsia="ru-RU"/>
          </w:rPr>
          <w:t>15</w:t>
        </w:r>
      </w:hyperlink>
      <w:r w:rsidRPr="009146D7">
        <w:rPr>
          <w:rFonts w:ascii="Arial" w:eastAsia="Times New Roman" w:hAnsi="Arial" w:cs="Arial"/>
          <w:sz w:val="24"/>
          <w:szCs w:val="24"/>
          <w:lang w:eastAsia="ru-RU"/>
        </w:rPr>
        <w:t xml:space="preserve"> и </w:t>
      </w:r>
      <w:hyperlink w:anchor="P18830" w:history="1">
        <w:r w:rsidRPr="009146D7">
          <w:rPr>
            <w:rFonts w:ascii="Arial" w:eastAsia="Times New Roman" w:hAnsi="Arial" w:cs="Arial"/>
            <w:sz w:val="24"/>
            <w:szCs w:val="24"/>
            <w:lang w:eastAsia="ru-RU"/>
          </w:rPr>
          <w:t>19</w:t>
        </w:r>
      </w:hyperlink>
      <w:r w:rsidRPr="009146D7">
        <w:rPr>
          <w:rFonts w:ascii="Arial" w:eastAsia="Times New Roman" w:hAnsi="Arial" w:cs="Arial"/>
          <w:sz w:val="24"/>
          <w:szCs w:val="24"/>
          <w:lang w:eastAsia="ru-RU"/>
        </w:rPr>
        <w:t xml:space="preserve"> настоящего Положения.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9" w:name="P18822"/>
      <w:bookmarkEnd w:id="9"/>
      <w:r w:rsidRPr="009146D7">
        <w:rPr>
          <w:rFonts w:ascii="Arial" w:eastAsia="Times New Roman" w:hAnsi="Arial" w:cs="Arial"/>
          <w:sz w:val="24"/>
          <w:szCs w:val="24"/>
          <w:lang w:eastAsia="ru-RU"/>
        </w:rPr>
        <w:t xml:space="preserve">17. Получатель социальной выплаты вправе осуществить строительство (приобретение) жилья сверх установленного </w:t>
      </w:r>
      <w:hyperlink w:anchor="P18817" w:history="1">
        <w:r w:rsidRPr="009146D7">
          <w:rPr>
            <w:rFonts w:ascii="Arial" w:eastAsia="Times New Roman" w:hAnsi="Arial" w:cs="Arial"/>
            <w:sz w:val="24"/>
            <w:szCs w:val="24"/>
            <w:lang w:eastAsia="ru-RU"/>
          </w:rPr>
          <w:t>пунктом 13</w:t>
        </w:r>
      </w:hyperlink>
      <w:r w:rsidRPr="009146D7">
        <w:rPr>
          <w:rFonts w:ascii="Arial" w:eastAsia="Times New Roman" w:hAnsi="Arial" w:cs="Arial"/>
          <w:sz w:val="24"/>
          <w:szCs w:val="24"/>
          <w:lang w:eastAsia="ru-RU"/>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9146D7">
        <w:rPr>
          <w:rFonts w:ascii="Arial" w:eastAsia="Times New Roman" w:hAnsi="Arial" w:cs="Arial"/>
          <w:sz w:val="24"/>
          <w:szCs w:val="24"/>
          <w:lang w:eastAsia="ru-RU"/>
        </w:rPr>
        <w:t>дств ст</w:t>
      </w:r>
      <w:proofErr w:type="gramEnd"/>
      <w:r w:rsidRPr="009146D7">
        <w:rPr>
          <w:rFonts w:ascii="Arial" w:eastAsia="Times New Roman" w:hAnsi="Arial" w:cs="Arial"/>
          <w:sz w:val="24"/>
          <w:szCs w:val="24"/>
          <w:lang w:eastAsia="ru-RU"/>
        </w:rPr>
        <w:t>оимости строительства (приобретения) части жилья, превышающей указанный размер.</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18. </w:t>
      </w:r>
      <w:proofErr w:type="gramStart"/>
      <w:r w:rsidRPr="009146D7">
        <w:rPr>
          <w:rFonts w:ascii="Arial" w:eastAsia="Times New Roman" w:hAnsi="Arial" w:cs="Arial"/>
          <w:sz w:val="24"/>
          <w:szCs w:val="24"/>
          <w:lang w:eastAsia="ru-RU"/>
        </w:rPr>
        <w:t xml:space="preserve">Орган местного самоуправления, в соответствии с пунктом 31 </w:t>
      </w:r>
      <w:hyperlink r:id="rId21" w:history="1">
        <w:r w:rsidRPr="009146D7">
          <w:rPr>
            <w:rFonts w:ascii="Arial" w:eastAsia="Times New Roman" w:hAnsi="Arial" w:cs="Arial"/>
            <w:sz w:val="24"/>
            <w:szCs w:val="24"/>
            <w:lang w:eastAsia="ru-RU"/>
          </w:rPr>
          <w:t>Правил</w:t>
        </w:r>
      </w:hyperlink>
      <w:r w:rsidRPr="009146D7">
        <w:rPr>
          <w:rFonts w:ascii="Arial" w:eastAsia="Times New Roman" w:hAnsi="Arial" w:cs="Arial"/>
          <w:sz w:val="24"/>
          <w:szCs w:val="24"/>
          <w:lang w:eastAsia="ru-RU"/>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установленных приложением 11 к Госпрограмме, заключает с Министерством соглашение о передаче органам местного самоуправления муниципальных образований Московской области функций в рамках мероприятия по</w:t>
      </w:r>
      <w:proofErr w:type="gramEnd"/>
      <w:r w:rsidRPr="009146D7">
        <w:rPr>
          <w:rFonts w:ascii="Arial" w:eastAsia="Times New Roman" w:hAnsi="Arial" w:cs="Arial"/>
          <w:sz w:val="24"/>
          <w:szCs w:val="24"/>
          <w:lang w:eastAsia="ru-RU"/>
        </w:rPr>
        <w:t xml:space="preserve"> улучшению жилищных условий граждан, проживающих в сельской местности, в том числе молодых семей и молодых специалистов (далее - соглашение), по:</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 вручению получателям социальных выплат свидетельств, оформленных Министерством;</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б) разъяснению населению, в том числе с использованием средств массовой информации, условий и порядка получения и использования социальных выплат;</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 xml:space="preserve">в) заключению с кредитными организациями соглашений, предусмотренных </w:t>
      </w:r>
      <w:hyperlink w:anchor="P89" w:history="1">
        <w:r w:rsidRPr="009146D7">
          <w:rPr>
            <w:rFonts w:ascii="Arial" w:eastAsia="Times New Roman" w:hAnsi="Arial" w:cs="Arial"/>
            <w:sz w:val="24"/>
            <w:szCs w:val="24"/>
            <w:lang w:eastAsia="ru-RU"/>
          </w:rPr>
          <w:t>пунктом 24</w:t>
        </w:r>
      </w:hyperlink>
      <w:r w:rsidRPr="009146D7">
        <w:rPr>
          <w:rFonts w:ascii="Arial" w:eastAsia="Times New Roman" w:hAnsi="Arial" w:cs="Arial"/>
          <w:sz w:val="24"/>
          <w:szCs w:val="24"/>
          <w:lang w:eastAsia="ru-RU"/>
        </w:rPr>
        <w:t xml:space="preserve"> настоящего Положения, и представлению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г) проверке указанных в </w:t>
      </w:r>
      <w:hyperlink w:anchor="P92" w:history="1">
        <w:r w:rsidRPr="009146D7">
          <w:rPr>
            <w:rFonts w:ascii="Arial" w:eastAsia="Times New Roman" w:hAnsi="Arial" w:cs="Arial"/>
            <w:sz w:val="24"/>
            <w:szCs w:val="24"/>
            <w:lang w:eastAsia="ru-RU"/>
          </w:rPr>
          <w:t>пункте 27</w:t>
        </w:r>
      </w:hyperlink>
      <w:r w:rsidRPr="009146D7">
        <w:rPr>
          <w:rFonts w:ascii="Arial" w:eastAsia="Times New Roman" w:hAnsi="Arial" w:cs="Arial"/>
          <w:sz w:val="24"/>
          <w:szCs w:val="24"/>
          <w:lang w:eastAsia="ru-RU"/>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д) ведению реестров выданных свидетельств;</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е) уведомлению получателей социальных выплат о поступлении денежных средств на их банковские счета.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0" w:name="P65"/>
      <w:bookmarkEnd w:id="10"/>
      <w:r w:rsidRPr="009146D7">
        <w:rPr>
          <w:rFonts w:ascii="Arial" w:eastAsia="Times New Roman" w:hAnsi="Arial" w:cs="Arial"/>
          <w:sz w:val="24"/>
          <w:szCs w:val="24"/>
          <w:lang w:eastAsia="ru-RU"/>
        </w:rPr>
        <w:t xml:space="preserve">19. </w:t>
      </w:r>
      <w:proofErr w:type="gramStart"/>
      <w:r w:rsidRPr="009146D7">
        <w:rPr>
          <w:rFonts w:ascii="Arial" w:eastAsia="Times New Roman" w:hAnsi="Arial" w:cs="Arial"/>
          <w:sz w:val="24"/>
          <w:szCs w:val="24"/>
          <w:lang w:eastAsia="ru-RU"/>
        </w:rPr>
        <w:t xml:space="preserve">Гражданин, имеющий право на получение социальной выплаты, в срок до 1 июня года, предшествующего году получения социальной выплаты, подает в орган местного самоуправления по месту постоянного жительства </w:t>
      </w:r>
      <w:hyperlink r:id="rId22" w:history="1">
        <w:r w:rsidRPr="009146D7">
          <w:rPr>
            <w:rFonts w:ascii="Arial" w:eastAsia="Times New Roman" w:hAnsi="Arial" w:cs="Arial"/>
            <w:sz w:val="24"/>
            <w:szCs w:val="24"/>
            <w:lang w:eastAsia="ru-RU"/>
          </w:rPr>
          <w:t>заявление</w:t>
        </w:r>
      </w:hyperlink>
      <w:r w:rsidRPr="009146D7">
        <w:rPr>
          <w:rFonts w:ascii="Arial" w:eastAsia="Times New Roman" w:hAnsi="Arial" w:cs="Arial"/>
          <w:sz w:val="24"/>
          <w:szCs w:val="24"/>
          <w:lang w:eastAsia="ru-RU"/>
        </w:rPr>
        <w:t xml:space="preserve"> о включении в состав участников мероприятий по улучшению жилищных условий граждан, молодых семей и молодых специалистов по форме согласно приложению 2 к настоящему Положению (далее - заявление) с приложением:</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 копий документов, удостоверяющих личность заявителя и членов его семьи;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1" w:name="P18835"/>
      <w:bookmarkEnd w:id="11"/>
      <w:r w:rsidRPr="009146D7">
        <w:rPr>
          <w:rFonts w:ascii="Arial" w:eastAsia="Times New Roman" w:hAnsi="Arial" w:cs="Arial"/>
          <w:sz w:val="24"/>
          <w:szCs w:val="24"/>
          <w:lang w:eastAsia="ru-RU"/>
        </w:rPr>
        <w:t>в) копий документов, подтверждающих регистрацию по месту жительства (по месту пребывания) гражданина и членов его семьи;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 копий документов, подтверждающих наличие у заявителя и (или) членов его семьи собственных и (или) заемных сре</w:t>
      </w:r>
      <w:proofErr w:type="gramStart"/>
      <w:r w:rsidRPr="009146D7">
        <w:rPr>
          <w:rFonts w:ascii="Arial" w:eastAsia="Times New Roman" w:hAnsi="Arial" w:cs="Arial"/>
          <w:sz w:val="24"/>
          <w:szCs w:val="24"/>
          <w:lang w:eastAsia="ru-RU"/>
        </w:rPr>
        <w:t>дств в р</w:t>
      </w:r>
      <w:proofErr w:type="gramEnd"/>
      <w:r w:rsidRPr="009146D7">
        <w:rPr>
          <w:rFonts w:ascii="Arial" w:eastAsia="Times New Roman" w:hAnsi="Arial" w:cs="Arial"/>
          <w:sz w:val="24"/>
          <w:szCs w:val="24"/>
          <w:lang w:eastAsia="ru-RU"/>
        </w:rPr>
        <w:t xml:space="preserve">азмере, установленном </w:t>
      </w:r>
      <w:hyperlink w:anchor="P18768" w:history="1">
        <w:r w:rsidRPr="009146D7">
          <w:rPr>
            <w:rFonts w:ascii="Arial" w:eastAsia="Times New Roman" w:hAnsi="Arial" w:cs="Arial"/>
            <w:sz w:val="24"/>
            <w:szCs w:val="24"/>
            <w:lang w:eastAsia="ru-RU"/>
          </w:rPr>
          <w:t>пунктом 5</w:t>
        </w:r>
      </w:hyperlink>
      <w:r w:rsidRPr="009146D7">
        <w:rPr>
          <w:rFonts w:ascii="Arial" w:eastAsia="Times New Roman" w:hAnsi="Arial" w:cs="Arial"/>
          <w:sz w:val="24"/>
          <w:szCs w:val="24"/>
          <w:lang w:eastAsia="ru-RU"/>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(подтверждается одним или несколькими документами), а именно:</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выписки по банковскому счету гражданина в кредитной организации;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договора займа;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договора банковского вклада;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кредитного договора;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справки о наличии и состоянии вклада (лицевого счета);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извещения (справки) об установлении лимита ипотечного кредитования;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гарантийного письма кредитной организации о предоставлении кредита (займа) или выписки из решения уполномоченного органа кредитной организации (заимодавца) о предоставлении кредита (займа);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сертификата на материнский (семейный) капитал;</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документов (товарных и/или кассовых чеков или иных документов) на приобретение материалов для строительства жилого дома (объекта индивидуального жилищного </w:t>
      </w:r>
      <w:r w:rsidRPr="009146D7">
        <w:rPr>
          <w:rFonts w:ascii="Arial" w:eastAsia="Times New Roman" w:hAnsi="Arial" w:cs="Arial"/>
          <w:sz w:val="24"/>
          <w:szCs w:val="24"/>
          <w:lang w:eastAsia="ru-RU"/>
        </w:rPr>
        <w:lastRenderedPageBreak/>
        <w:t>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акта оценки незавершенного строительства индивидуального жилого дома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2" w:name="P18847"/>
      <w:bookmarkEnd w:id="12"/>
      <w:r w:rsidRPr="009146D7">
        <w:rPr>
          <w:rFonts w:ascii="Arial" w:eastAsia="Times New Roman" w:hAnsi="Arial" w:cs="Arial"/>
          <w:sz w:val="24"/>
          <w:szCs w:val="24"/>
          <w:lang w:eastAsia="ru-RU"/>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18784" w:history="1">
        <w:r w:rsidRPr="009146D7">
          <w:rPr>
            <w:rFonts w:ascii="Arial" w:eastAsia="Times New Roman" w:hAnsi="Arial" w:cs="Arial"/>
            <w:sz w:val="24"/>
            <w:szCs w:val="24"/>
            <w:lang w:eastAsia="ru-RU"/>
          </w:rPr>
          <w:t>подпунктом "б" пункта 5</w:t>
        </w:r>
      </w:hyperlink>
      <w:r w:rsidRPr="009146D7">
        <w:rPr>
          <w:rFonts w:ascii="Arial" w:eastAsia="Times New Roman" w:hAnsi="Arial" w:cs="Arial"/>
          <w:sz w:val="24"/>
          <w:szCs w:val="24"/>
          <w:lang w:eastAsia="ru-RU"/>
        </w:rPr>
        <w:t xml:space="preserve"> настоящего Положения (для лиц, изъявивших желание постоянно проживать на сельских территориях, за исключением условия о переезде на сельские территории);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3" w:name="P18848"/>
      <w:bookmarkEnd w:id="13"/>
      <w:r w:rsidRPr="009146D7">
        <w:rPr>
          <w:rFonts w:ascii="Arial" w:eastAsia="Times New Roman" w:hAnsi="Arial" w:cs="Arial"/>
          <w:sz w:val="24"/>
          <w:szCs w:val="24"/>
          <w:lang w:eastAsia="ru-RU"/>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ж) документов, содержащих уведомление о планируемом строительстве жилья, документов подтверждающих стоимость жилья, планируемого к строительству (сметная документация, копии свидетельства о государственной регистрации права на земельный участок или договора долгосрочной аренды земельного участка, зарегистрированного в установленном порядке, копии разрешения на индивидуальное жилищное строительство и иных разрешительных документов на строительство жилья), а также документов, подтверждающих фактическое осуществление предпринимательской деятельности на сельских территориях.</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20. Копии документов, указанных в </w:t>
      </w:r>
      <w:hyperlink w:anchor="P65" w:history="1">
        <w:r w:rsidRPr="009146D7">
          <w:rPr>
            <w:rFonts w:ascii="Arial" w:eastAsia="Times New Roman" w:hAnsi="Arial" w:cs="Arial"/>
            <w:sz w:val="24"/>
            <w:szCs w:val="24"/>
            <w:lang w:eastAsia="ru-RU"/>
          </w:rPr>
          <w:t>пункте 19</w:t>
        </w:r>
      </w:hyperlink>
      <w:r w:rsidRPr="009146D7">
        <w:rPr>
          <w:rFonts w:ascii="Arial" w:eastAsia="Times New Roman" w:hAnsi="Arial" w:cs="Arial"/>
          <w:sz w:val="24"/>
          <w:szCs w:val="24"/>
          <w:lang w:eastAsia="ru-RU"/>
        </w:rPr>
        <w:t xml:space="preserve"> настоящего Положения, представляются вместе с оригиналами для удостоверения их идентичности (о чем делается отметка должностным лицом органа местного самоуправления, осуществляющим прием документов) либо заверяются в порядке, установленном законодательством Российской Федерации.</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4" w:name="P83"/>
      <w:bookmarkEnd w:id="14"/>
      <w:r w:rsidRPr="009146D7">
        <w:rPr>
          <w:rFonts w:ascii="Arial" w:eastAsia="Times New Roman" w:hAnsi="Arial" w:cs="Arial"/>
          <w:sz w:val="24"/>
          <w:szCs w:val="24"/>
          <w:lang w:eastAsia="ru-RU"/>
        </w:rPr>
        <w:t xml:space="preserve">21. </w:t>
      </w:r>
      <w:proofErr w:type="gramStart"/>
      <w:r w:rsidRPr="009146D7">
        <w:rPr>
          <w:rFonts w:ascii="Arial" w:eastAsia="Times New Roman" w:hAnsi="Arial" w:cs="Arial"/>
          <w:sz w:val="24"/>
          <w:szCs w:val="24"/>
          <w:lang w:eastAsia="ru-RU"/>
        </w:rPr>
        <w:t xml:space="preserve">Органы местного самоуправления проверяют правильность оформления документов, указанных в </w:t>
      </w:r>
      <w:hyperlink w:anchor="P65" w:history="1">
        <w:r w:rsidRPr="009146D7">
          <w:rPr>
            <w:rFonts w:ascii="Arial" w:eastAsia="Times New Roman" w:hAnsi="Arial" w:cs="Arial"/>
            <w:sz w:val="24"/>
            <w:szCs w:val="24"/>
            <w:lang w:eastAsia="ru-RU"/>
          </w:rPr>
          <w:t>пункте 19</w:t>
        </w:r>
      </w:hyperlink>
      <w:r w:rsidRPr="009146D7">
        <w:rPr>
          <w:rFonts w:ascii="Arial" w:eastAsia="Times New Roman" w:hAnsi="Arial" w:cs="Arial"/>
          <w:sz w:val="24"/>
          <w:szCs w:val="24"/>
          <w:lang w:eastAsia="ru-RU"/>
        </w:rPr>
        <w:t xml:space="preserve"> настоящего Приложения, и достоверность содержащихся в них сведений, осуществляют проверку сведений в Едином реестре недвижимости о наличии в собственности граждан, имеющих право на получение социальной выплаты, и членов их семей жилого помещения на территории Российской Федерации (на момент принятия решения и повторно перед вручением свидетельств), формируют списки граждан, изъявивших</w:t>
      </w:r>
      <w:proofErr w:type="gramEnd"/>
      <w:r w:rsidRPr="009146D7">
        <w:rPr>
          <w:rFonts w:ascii="Arial" w:eastAsia="Times New Roman" w:hAnsi="Arial" w:cs="Arial"/>
          <w:sz w:val="24"/>
          <w:szCs w:val="24"/>
          <w:lang w:eastAsia="ru-RU"/>
        </w:rPr>
        <w:t xml:space="preserve">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бюджетов муниципальных образований Московской области для этих целей в Министерство.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22. Органы местного самоуправления уведомляют граждан о включении их в сводные списки на очередной финансовый год и плановый период, утвержденные Министерством.</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5" w:name="P88"/>
      <w:bookmarkEnd w:id="15"/>
      <w:r w:rsidRPr="009146D7">
        <w:rPr>
          <w:rFonts w:ascii="Arial" w:eastAsia="Times New Roman" w:hAnsi="Arial" w:cs="Arial"/>
          <w:sz w:val="24"/>
          <w:szCs w:val="24"/>
          <w:lang w:eastAsia="ru-RU"/>
        </w:rPr>
        <w:t>23. Получатель социальной выплаты после получения свидетельства выбирает кредитную организацию, о чем в течение 5 календарных дней уведомляет орган местного самоуправления.</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6" w:name="P89"/>
      <w:bookmarkEnd w:id="16"/>
      <w:r w:rsidRPr="009146D7">
        <w:rPr>
          <w:rFonts w:ascii="Arial" w:eastAsia="Times New Roman" w:hAnsi="Arial" w:cs="Arial"/>
          <w:sz w:val="24"/>
          <w:szCs w:val="24"/>
          <w:lang w:eastAsia="ru-RU"/>
        </w:rPr>
        <w:lastRenderedPageBreak/>
        <w:t xml:space="preserve">24. </w:t>
      </w:r>
      <w:proofErr w:type="gramStart"/>
      <w:r w:rsidRPr="009146D7">
        <w:rPr>
          <w:rFonts w:ascii="Arial" w:eastAsia="Times New Roman" w:hAnsi="Arial" w:cs="Arial"/>
          <w:sz w:val="24"/>
          <w:szCs w:val="24"/>
          <w:lang w:eastAsia="ru-RU"/>
        </w:rPr>
        <w:t xml:space="preserve">Орган местного самоуправления на основании заключенного с Министерством соглашения заключает с кредитными организациями, определенными в соответствии с </w:t>
      </w:r>
      <w:hyperlink w:anchor="P88" w:history="1">
        <w:r w:rsidRPr="009146D7">
          <w:rPr>
            <w:rFonts w:ascii="Arial" w:eastAsia="Times New Roman" w:hAnsi="Arial" w:cs="Arial"/>
            <w:sz w:val="24"/>
            <w:szCs w:val="24"/>
            <w:lang w:eastAsia="ru-RU"/>
          </w:rPr>
          <w:t>пунктом 23</w:t>
        </w:r>
      </w:hyperlink>
      <w:r w:rsidRPr="009146D7">
        <w:rPr>
          <w:rFonts w:ascii="Arial" w:eastAsia="Times New Roman" w:hAnsi="Arial" w:cs="Arial"/>
          <w:sz w:val="24"/>
          <w:szCs w:val="24"/>
          <w:lang w:eastAsia="ru-RU"/>
        </w:rPr>
        <w:t xml:space="preserve"> настоящего Положения,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w:t>
      </w:r>
      <w:proofErr w:type="gramEnd"/>
      <w:r w:rsidRPr="009146D7">
        <w:rPr>
          <w:rFonts w:ascii="Arial" w:eastAsia="Times New Roman" w:hAnsi="Arial" w:cs="Arial"/>
          <w:sz w:val="24"/>
          <w:szCs w:val="24"/>
          <w:lang w:eastAsia="ru-RU"/>
        </w:rPr>
        <w:t xml:space="preserve"> банковских счетов по обслуживанию социальных выплат.</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25. Получатель социальной выплаты в течение срока, указанного в соглашении о порядке обслуживания социальных выплат,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26. </w:t>
      </w:r>
      <w:proofErr w:type="gramStart"/>
      <w:r w:rsidRPr="009146D7">
        <w:rPr>
          <w:rFonts w:ascii="Arial" w:eastAsia="Times New Roman" w:hAnsi="Arial" w:cs="Arial"/>
          <w:sz w:val="24"/>
          <w:szCs w:val="24"/>
          <w:lang w:eastAsia="ru-RU"/>
        </w:rPr>
        <w:t>Орган местного самоуправления на основании заключенного с Министерством соглашения в срок, указанный в соглашении о порядке обслуживания социальных выплат, обеспечивает перечисление социальных выплат на банковские счета получателей социальных выплат путем представления в территориальный орган Федерального казначейства Московской области платежных поручений на перечисление социальных выплат на банковские счета получателей социальных и уведомляет получателей социальных выплат о поступлении денежных средств на их</w:t>
      </w:r>
      <w:proofErr w:type="gramEnd"/>
      <w:r w:rsidRPr="009146D7">
        <w:rPr>
          <w:rFonts w:ascii="Arial" w:eastAsia="Times New Roman" w:hAnsi="Arial" w:cs="Arial"/>
          <w:sz w:val="24"/>
          <w:szCs w:val="24"/>
          <w:lang w:eastAsia="ru-RU"/>
        </w:rPr>
        <w:t xml:space="preserve"> банковские счета.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7" w:name="P92"/>
      <w:bookmarkEnd w:id="17"/>
      <w:r w:rsidRPr="009146D7">
        <w:rPr>
          <w:rFonts w:ascii="Arial" w:eastAsia="Times New Roman" w:hAnsi="Arial" w:cs="Arial"/>
          <w:sz w:val="24"/>
          <w:szCs w:val="24"/>
          <w:lang w:eastAsia="ru-RU"/>
        </w:rPr>
        <w:t>27. Перечисление социальных выплат с банковских счетов получателей социальных выплат производится кредитной организацией: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б) исполнителю (подрядчику), указанному в договоре подряда на строительство жилого дома для получателя социальной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3" w:history="1">
        <w:r w:rsidRPr="009146D7">
          <w:rPr>
            <w:rFonts w:ascii="Arial" w:eastAsia="Times New Roman" w:hAnsi="Arial" w:cs="Arial"/>
            <w:sz w:val="24"/>
            <w:szCs w:val="24"/>
            <w:lang w:eastAsia="ru-RU"/>
          </w:rPr>
          <w:t>закона</w:t>
        </w:r>
      </w:hyperlink>
      <w:r w:rsidRPr="009146D7">
        <w:rPr>
          <w:rFonts w:ascii="Arial" w:eastAsia="Times New Roman" w:hAnsi="Arial" w:cs="Arial"/>
          <w:sz w:val="24"/>
          <w:szCs w:val="24"/>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д) кредитной организации или юридическому лицу, </w:t>
      </w:r>
      <w:proofErr w:type="gramStart"/>
      <w:r w:rsidRPr="009146D7">
        <w:rPr>
          <w:rFonts w:ascii="Arial" w:eastAsia="Times New Roman" w:hAnsi="Arial" w:cs="Arial"/>
          <w:sz w:val="24"/>
          <w:szCs w:val="24"/>
          <w:lang w:eastAsia="ru-RU"/>
        </w:rPr>
        <w:t>указанным</w:t>
      </w:r>
      <w:proofErr w:type="gramEnd"/>
      <w:r w:rsidRPr="009146D7">
        <w:rPr>
          <w:rFonts w:ascii="Arial" w:eastAsia="Times New Roman" w:hAnsi="Arial" w:cs="Arial"/>
          <w:sz w:val="24"/>
          <w:szCs w:val="24"/>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28. Указанные в </w:t>
      </w:r>
      <w:hyperlink w:anchor="P92" w:history="1">
        <w:r w:rsidRPr="009146D7">
          <w:rPr>
            <w:rFonts w:ascii="Arial" w:eastAsia="Times New Roman" w:hAnsi="Arial" w:cs="Arial"/>
            <w:sz w:val="24"/>
            <w:szCs w:val="24"/>
            <w:lang w:eastAsia="ru-RU"/>
          </w:rPr>
          <w:t>пункте 27</w:t>
        </w:r>
      </w:hyperlink>
      <w:r w:rsidRPr="009146D7">
        <w:rPr>
          <w:rFonts w:ascii="Arial" w:eastAsia="Times New Roman" w:hAnsi="Arial" w:cs="Arial"/>
          <w:sz w:val="24"/>
          <w:szCs w:val="24"/>
          <w:lang w:eastAsia="ru-RU"/>
        </w:rPr>
        <w:t xml:space="preserve"> настоящего Положения договоры до представления их в кредитную организацию проходят проверку в органе местного самоуправления на основании соглашения, заключенного с Министерством, на предмет соответствия сведений, указанных в них, сведениям, содержащимся в свидетельствах.</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29. После перечисления социальной выплаты с банковского счета получателя социальной выплаты лицам, указанным в </w:t>
      </w:r>
      <w:hyperlink w:anchor="P92" w:history="1">
        <w:r w:rsidRPr="009146D7">
          <w:rPr>
            <w:rFonts w:ascii="Arial" w:eastAsia="Times New Roman" w:hAnsi="Arial" w:cs="Arial"/>
            <w:sz w:val="24"/>
            <w:szCs w:val="24"/>
            <w:lang w:eastAsia="ru-RU"/>
          </w:rPr>
          <w:t>пункте 27</w:t>
        </w:r>
      </w:hyperlink>
      <w:r w:rsidRPr="009146D7">
        <w:rPr>
          <w:rFonts w:ascii="Arial" w:eastAsia="Times New Roman" w:hAnsi="Arial" w:cs="Arial"/>
          <w:sz w:val="24"/>
          <w:szCs w:val="24"/>
          <w:lang w:eastAsia="ru-RU"/>
        </w:rPr>
        <w:t xml:space="preserve"> настоящего Положения, кредитная организация направляет в соответствующий орган местного самоуправления подлинник </w:t>
      </w:r>
      <w:r w:rsidRPr="009146D7">
        <w:rPr>
          <w:rFonts w:ascii="Arial" w:eastAsia="Times New Roman" w:hAnsi="Arial" w:cs="Arial"/>
          <w:sz w:val="24"/>
          <w:szCs w:val="24"/>
          <w:lang w:eastAsia="ru-RU"/>
        </w:rPr>
        <w:lastRenderedPageBreak/>
        <w:t>свидетельства с отметкой о произведенной оплате для дальнейшей передачи в Министерство. Свидетельство подлежит хранению в Министерстве в течение 5 лет.</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30. Жилое помещение оформляется в общую собственность всех членов семьи, указанных в свидетельстве, в течение трех месяцев со дня окончания срока действия свидетельства.</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В случае использования для </w:t>
      </w:r>
      <w:proofErr w:type="spellStart"/>
      <w:r w:rsidRPr="009146D7">
        <w:rPr>
          <w:rFonts w:ascii="Arial" w:eastAsia="Times New Roman" w:hAnsi="Arial" w:cs="Arial"/>
          <w:sz w:val="24"/>
          <w:szCs w:val="24"/>
          <w:lang w:eastAsia="ru-RU"/>
        </w:rPr>
        <w:t>софинансирования</w:t>
      </w:r>
      <w:proofErr w:type="spellEnd"/>
      <w:r w:rsidRPr="009146D7">
        <w:rPr>
          <w:rFonts w:ascii="Arial" w:eastAsia="Times New Roman" w:hAnsi="Arial" w:cs="Arial"/>
          <w:sz w:val="24"/>
          <w:szCs w:val="24"/>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9146D7">
        <w:rPr>
          <w:rFonts w:ascii="Arial" w:eastAsia="Times New Roman" w:hAnsi="Arial" w:cs="Arial"/>
          <w:sz w:val="24"/>
          <w:szCs w:val="24"/>
          <w:lang w:eastAsia="ru-RU"/>
        </w:rPr>
        <w:t>При этом лицо (лица), на чье имя оформлено право собственности на жилое помещение, представляет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со дня снятия обременения на построенное (приобретенное) жилое помещение.</w:t>
      </w:r>
      <w:proofErr w:type="gramEnd"/>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В случае участия в долевом строительстве жилых домов (квартир) допускается оформление квартиры в собственность в течение 6 месяцев с даты выдачи разрешения на ввод в эксплуатацию жилых домов (квартир). При этом получатель социальной выплаты представляет в орган местного самоуправления копию разрешения на ввод в эксплуатацию жилых домов (квартир).</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9146D7">
        <w:rPr>
          <w:rFonts w:ascii="Arial" w:eastAsia="Times New Roman" w:hAnsi="Arial" w:cs="Arial"/>
          <w:sz w:val="24"/>
          <w:szCs w:val="24"/>
          <w:lang w:eastAsia="ru-RU"/>
        </w:rPr>
        <w:t xml:space="preserve">В случае использования для </w:t>
      </w:r>
      <w:proofErr w:type="spellStart"/>
      <w:r w:rsidRPr="009146D7">
        <w:rPr>
          <w:rFonts w:ascii="Arial" w:eastAsia="Times New Roman" w:hAnsi="Arial" w:cs="Arial"/>
          <w:sz w:val="24"/>
          <w:szCs w:val="24"/>
          <w:lang w:eastAsia="ru-RU"/>
        </w:rPr>
        <w:t>софинансирования</w:t>
      </w:r>
      <w:proofErr w:type="spellEnd"/>
      <w:r w:rsidRPr="009146D7">
        <w:rPr>
          <w:rFonts w:ascii="Arial" w:eastAsia="Times New Roman" w:hAnsi="Arial" w:cs="Arial"/>
          <w:sz w:val="24"/>
          <w:szCs w:val="24"/>
          <w:lang w:eastAsia="ru-RU"/>
        </w:rPr>
        <w:t xml:space="preserve"> строительства (приобретения) жилья средств (части средств) государственного и (или) регионального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4" w:history="1">
        <w:r w:rsidRPr="009146D7">
          <w:rPr>
            <w:rFonts w:ascii="Arial" w:eastAsia="Times New Roman" w:hAnsi="Arial" w:cs="Arial"/>
            <w:sz w:val="24"/>
            <w:szCs w:val="24"/>
            <w:lang w:eastAsia="ru-RU"/>
          </w:rPr>
          <w:t>Правилами</w:t>
        </w:r>
      </w:hyperlink>
      <w:r w:rsidRPr="009146D7">
        <w:rPr>
          <w:rFonts w:ascii="Arial" w:eastAsia="Times New Roman" w:hAnsi="Arial" w:cs="Arial"/>
          <w:sz w:val="24"/>
          <w:szCs w:val="24"/>
          <w:lang w:eastAsia="ru-RU"/>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"О Правилах направления средств (части средств) материнского (семейного) капитала на</w:t>
      </w:r>
      <w:proofErr w:type="gramEnd"/>
      <w:r w:rsidRPr="009146D7">
        <w:rPr>
          <w:rFonts w:ascii="Arial" w:eastAsia="Times New Roman" w:hAnsi="Arial" w:cs="Arial"/>
          <w:sz w:val="24"/>
          <w:szCs w:val="24"/>
          <w:lang w:eastAsia="ru-RU"/>
        </w:rPr>
        <w:t xml:space="preserve"> улучшение жилищных условий", </w:t>
      </w:r>
      <w:hyperlink r:id="rId25" w:history="1">
        <w:r w:rsidRPr="009146D7">
          <w:rPr>
            <w:rFonts w:ascii="Arial" w:eastAsia="Times New Roman" w:hAnsi="Arial" w:cs="Arial"/>
            <w:sz w:val="24"/>
            <w:szCs w:val="24"/>
            <w:lang w:eastAsia="ru-RU"/>
          </w:rPr>
          <w:t>Законом</w:t>
        </w:r>
      </w:hyperlink>
      <w:r w:rsidRPr="009146D7">
        <w:rPr>
          <w:rFonts w:ascii="Arial" w:eastAsia="Times New Roman" w:hAnsi="Arial" w:cs="Arial"/>
          <w:sz w:val="24"/>
          <w:szCs w:val="24"/>
          <w:lang w:eastAsia="ru-RU"/>
        </w:rPr>
        <w:t xml:space="preserve"> Московской области N 1/2006-ОЗ "О мерах социальной поддержки семьи и детей в Московской области" и </w:t>
      </w:r>
      <w:hyperlink r:id="rId26" w:history="1">
        <w:r w:rsidRPr="009146D7">
          <w:rPr>
            <w:rFonts w:ascii="Arial" w:eastAsia="Times New Roman" w:hAnsi="Arial" w:cs="Arial"/>
            <w:sz w:val="24"/>
            <w:szCs w:val="24"/>
            <w:lang w:eastAsia="ru-RU"/>
          </w:rPr>
          <w:t>постановлением</w:t>
        </w:r>
      </w:hyperlink>
      <w:r w:rsidRPr="009146D7">
        <w:rPr>
          <w:rFonts w:ascii="Arial" w:eastAsia="Times New Roman" w:hAnsi="Arial" w:cs="Arial"/>
          <w:sz w:val="24"/>
          <w:szCs w:val="24"/>
          <w:lang w:eastAsia="ru-RU"/>
        </w:rPr>
        <w:t xml:space="preserve"> Правительства Московской области от 12.03.2012 N 271/8 "Об утверждении Порядка распоряжения средствами регионального материнского (семейного) капитала на улучшение жилищных условий".</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8" w:name="P104"/>
      <w:bookmarkEnd w:id="18"/>
      <w:r w:rsidRPr="009146D7">
        <w:rPr>
          <w:rFonts w:ascii="Arial" w:eastAsia="Times New Roman" w:hAnsi="Arial" w:cs="Arial"/>
          <w:sz w:val="24"/>
          <w:szCs w:val="24"/>
          <w:lang w:eastAsia="ru-RU"/>
        </w:rPr>
        <w:t xml:space="preserve">31. Органы местного самоуправления на основании соглашения, заключенного с Министерством, ведут </w:t>
      </w:r>
      <w:hyperlink r:id="rId27" w:history="1">
        <w:r w:rsidRPr="009146D7">
          <w:rPr>
            <w:rFonts w:ascii="Arial" w:eastAsia="Times New Roman" w:hAnsi="Arial" w:cs="Arial"/>
            <w:sz w:val="24"/>
            <w:szCs w:val="24"/>
            <w:lang w:eastAsia="ru-RU"/>
          </w:rPr>
          <w:t>реестры</w:t>
        </w:r>
      </w:hyperlink>
      <w:r w:rsidRPr="009146D7">
        <w:rPr>
          <w:rFonts w:ascii="Arial" w:eastAsia="Times New Roman" w:hAnsi="Arial" w:cs="Arial"/>
          <w:sz w:val="24"/>
          <w:szCs w:val="24"/>
          <w:lang w:eastAsia="ru-RU"/>
        </w:rPr>
        <w:t xml:space="preserve"> выданных свидетельств о предоставлении социальной выплаты на строительство (приобретение) жилья гражданам, проживающим  на сельских территориях в рамках реализации Государственной программы Московской области "Сельское хозяйство Подмосковья". </w:t>
      </w:r>
    </w:p>
    <w:p w:rsidR="009146D7" w:rsidRPr="009146D7" w:rsidRDefault="009146D7" w:rsidP="009146D7">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 xml:space="preserve">32. </w:t>
      </w:r>
      <w:proofErr w:type="gramStart"/>
      <w:r w:rsidRPr="009146D7">
        <w:rPr>
          <w:rFonts w:ascii="Arial" w:eastAsia="Times New Roman" w:hAnsi="Arial" w:cs="Arial"/>
          <w:sz w:val="24"/>
          <w:szCs w:val="24"/>
          <w:lang w:eastAsia="ru-RU"/>
        </w:rPr>
        <w:t>При рождении (усыновлении) у гражданина одного и более детей органы местного самоуправления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которые определяются муниципальными правовыми актами.</w:t>
      </w:r>
      <w:proofErr w:type="gramEnd"/>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autoSpaceDE w:val="0"/>
        <w:autoSpaceDN w:val="0"/>
        <w:adjustRightInd w:val="0"/>
        <w:spacing w:after="0" w:line="240" w:lineRule="auto"/>
        <w:jc w:val="right"/>
        <w:outlineLvl w:val="0"/>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right"/>
        <w:outlineLvl w:val="0"/>
        <w:rPr>
          <w:rFonts w:ascii="Arial" w:eastAsia="Calibri" w:hAnsi="Arial" w:cs="Arial"/>
          <w:sz w:val="24"/>
          <w:szCs w:val="24"/>
        </w:rPr>
      </w:pPr>
      <w:r w:rsidRPr="009146D7">
        <w:rPr>
          <w:rFonts w:ascii="Arial" w:eastAsia="Calibri" w:hAnsi="Arial" w:cs="Arial"/>
          <w:sz w:val="24"/>
          <w:szCs w:val="24"/>
        </w:rPr>
        <w:t>Приложение 1</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к Положению о предоставлении</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социальных выплат на строительство</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lastRenderedPageBreak/>
        <w:t>(приобретение) жилья гражданам</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 xml:space="preserve">Российской Федерации, </w:t>
      </w:r>
      <w:proofErr w:type="gramStart"/>
      <w:r w:rsidRPr="009146D7">
        <w:rPr>
          <w:rFonts w:ascii="Arial" w:eastAsia="Calibri" w:hAnsi="Arial" w:cs="Arial"/>
          <w:sz w:val="24"/>
          <w:szCs w:val="24"/>
        </w:rPr>
        <w:t>проживающим</w:t>
      </w:r>
      <w:proofErr w:type="gramEnd"/>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в сельской местности, в том числе</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молодым семьям и молодым специалистам</w:t>
      </w: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Форма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(наименование уполномоченного органа исполнительной власти Московской</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области)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СВИДЕТЕЛЬСТВО</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 предоставлении социальной выплаты на строительство</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(приобретение) жилья в сельской местности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N 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Настоящим свидетельством удостоверяется, что 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(фамилия, имя, отчество</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гражданина - владельца свидетельства, наименование, серия и номер</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документа, удостоверяющего личность, кем </w:t>
      </w:r>
      <w:proofErr w:type="gramStart"/>
      <w:r w:rsidRPr="009146D7">
        <w:rPr>
          <w:rFonts w:ascii="Arial" w:eastAsia="Calibri" w:hAnsi="Arial" w:cs="Arial"/>
          <w:sz w:val="24"/>
          <w:szCs w:val="24"/>
        </w:rPr>
        <w:t>и</w:t>
      </w:r>
      <w:proofErr w:type="gramEnd"/>
      <w:r w:rsidRPr="009146D7">
        <w:rPr>
          <w:rFonts w:ascii="Arial" w:eastAsia="Calibri" w:hAnsi="Arial" w:cs="Arial"/>
          <w:sz w:val="24"/>
          <w:szCs w:val="24"/>
        </w:rPr>
        <w:t xml:space="preserve"> когда выдан)</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является  участником  мероприятий  по  улучшению  жилищных условий граждан,</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проживающих  в  сельской  местности,  в  том  числе молодых семей и молодых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специалистов, в  рамках  подпрограммы  III  "Комплексное  развитие  сельских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территорий"   государственной   программы   Московской   области  "</w:t>
      </w:r>
      <w:proofErr w:type="gramStart"/>
      <w:r w:rsidRPr="009146D7">
        <w:rPr>
          <w:rFonts w:ascii="Arial" w:eastAsia="Calibri" w:hAnsi="Arial" w:cs="Arial"/>
          <w:sz w:val="24"/>
          <w:szCs w:val="24"/>
        </w:rPr>
        <w:t>Сельское</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хозяйство Подмосковья" (далее - подпрограмма).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В  соответствии  с  условиями программы ему (ей) предоставляется </w:t>
      </w:r>
      <w:proofErr w:type="gramStart"/>
      <w:r w:rsidRPr="009146D7">
        <w:rPr>
          <w:rFonts w:ascii="Arial" w:eastAsia="Calibri" w:hAnsi="Arial" w:cs="Arial"/>
          <w:sz w:val="24"/>
          <w:szCs w:val="24"/>
        </w:rPr>
        <w:t>социальная</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выплата в размере 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 рублей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(цифрами и прописью)</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на 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(приобретение жилого помещения, строительство жилого дома, участие</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 xml:space="preserve">      в долевом строительстве жилых домов (квартир) - </w:t>
      </w:r>
      <w:proofErr w:type="gramStart"/>
      <w:r w:rsidRPr="009146D7">
        <w:rPr>
          <w:rFonts w:ascii="Arial" w:eastAsia="Calibri" w:hAnsi="Arial" w:cs="Arial"/>
          <w:sz w:val="24"/>
          <w:szCs w:val="24"/>
        </w:rPr>
        <w:t>нужное</w:t>
      </w:r>
      <w:proofErr w:type="gramEnd"/>
      <w:r w:rsidRPr="009146D7">
        <w:rPr>
          <w:rFonts w:ascii="Arial" w:eastAsia="Calibri" w:hAnsi="Arial" w:cs="Arial"/>
          <w:sz w:val="24"/>
          <w:szCs w:val="24"/>
        </w:rPr>
        <w:t xml:space="preserve"> указать)</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(наименование уполномоченного органа исполнительной власти Московской</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области)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 _________________________ 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(должность)                 (подпись)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М.П.</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линия отреза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КОРЕШОК СВИДЕТЕЛЬСТВА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 предоставлении социальной выплаты на строительство</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(приобретение) жилья в сельской местности </w:t>
      </w:r>
      <w:hyperlink w:anchor="Par87" w:history="1">
        <w:r w:rsidRPr="009146D7">
          <w:rPr>
            <w:rFonts w:ascii="Arial" w:eastAsia="Calibri" w:hAnsi="Arial" w:cs="Arial"/>
            <w:sz w:val="24"/>
            <w:szCs w:val="24"/>
          </w:rPr>
          <w:t>&lt;*&gt;</w:t>
        </w:r>
      </w:hyperlink>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N 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Настоящим свидетельством удостоверяется, что 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(фамилия, имя, отчество</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гражданина - владельца свидетельства, наименование, серия и номер</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документа, удостоверяющего личность, кем </w:t>
      </w:r>
      <w:proofErr w:type="gramStart"/>
      <w:r w:rsidRPr="009146D7">
        <w:rPr>
          <w:rFonts w:ascii="Arial" w:eastAsia="Calibri" w:hAnsi="Arial" w:cs="Arial"/>
          <w:sz w:val="24"/>
          <w:szCs w:val="24"/>
        </w:rPr>
        <w:t>и</w:t>
      </w:r>
      <w:proofErr w:type="gramEnd"/>
      <w:r w:rsidRPr="009146D7">
        <w:rPr>
          <w:rFonts w:ascii="Arial" w:eastAsia="Calibri" w:hAnsi="Arial" w:cs="Arial"/>
          <w:sz w:val="24"/>
          <w:szCs w:val="24"/>
        </w:rPr>
        <w:t xml:space="preserve"> когда выдан)</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является  участником  мероприятий  по  улучшению  жилищных условий граждан,</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проживающих  в  сельской  местности,  в  том  числе молодых семей и молодых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специалистов, в  рамках  подпрограммы  III  "Комплексное  развитие  сельских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территорий"   государственной   программы   Московской   области  "</w:t>
      </w:r>
      <w:proofErr w:type="gramStart"/>
      <w:r w:rsidRPr="009146D7">
        <w:rPr>
          <w:rFonts w:ascii="Arial" w:eastAsia="Calibri" w:hAnsi="Arial" w:cs="Arial"/>
          <w:sz w:val="24"/>
          <w:szCs w:val="24"/>
        </w:rPr>
        <w:t>Сельское</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хозяйство Подмосковья" (далее - подпрограмма).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В соответствии с условиями подпрограммы ему (ей) предоставляется </w:t>
      </w:r>
      <w:proofErr w:type="gramStart"/>
      <w:r w:rsidRPr="009146D7">
        <w:rPr>
          <w:rFonts w:ascii="Arial" w:eastAsia="Calibri" w:hAnsi="Arial" w:cs="Arial"/>
          <w:sz w:val="24"/>
          <w:szCs w:val="24"/>
        </w:rPr>
        <w:t>социальная</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выплата в размере _________________________________________________ рублей,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 xml:space="preserve">                                (цифрами и прописью)</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в том числе за счет:</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средств федерального бюджета в размере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(цифрами и прописью)</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 рублей;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средств бюджета Московской области в размере 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 рублей;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(цифрами и прописью)</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средств местного бюджета в размере 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(цифрами и прописью)</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 рублей.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Свидетельство выдано 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(наименование уполномоченного органа исполнительной</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власти Московской области)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 _______________________ 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(должность)               (подпись)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М.П.</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bookmarkStart w:id="19" w:name="Par87"/>
      <w:bookmarkEnd w:id="19"/>
      <w:r w:rsidRPr="009146D7">
        <w:rPr>
          <w:rFonts w:ascii="Arial" w:eastAsia="Calibri" w:hAnsi="Arial" w:cs="Arial"/>
          <w:sz w:val="24"/>
          <w:szCs w:val="24"/>
        </w:rPr>
        <w:t xml:space="preserve">    &lt;*&gt; Корешок  хранится  в  уполномоченном  органе исполнительной  власти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Московской области, </w:t>
      </w:r>
      <w:proofErr w:type="gramStart"/>
      <w:r w:rsidRPr="009146D7">
        <w:rPr>
          <w:rFonts w:ascii="Arial" w:eastAsia="Calibri" w:hAnsi="Arial" w:cs="Arial"/>
          <w:sz w:val="24"/>
          <w:szCs w:val="24"/>
        </w:rPr>
        <w:t>выдавшем</w:t>
      </w:r>
      <w:proofErr w:type="gramEnd"/>
      <w:r w:rsidRPr="009146D7">
        <w:rPr>
          <w:rFonts w:ascii="Arial" w:eastAsia="Calibri" w:hAnsi="Arial" w:cs="Arial"/>
          <w:sz w:val="24"/>
          <w:szCs w:val="24"/>
        </w:rPr>
        <w:t xml:space="preserve"> свидетельство.</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Оборотная сторона свидетельства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Свидетельство дает право гражданину    ОТМЕТКА ОБ ОПЛАТЕ</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на открытие банковского счета </w:t>
      </w:r>
      <w:proofErr w:type="gramStart"/>
      <w:r w:rsidRPr="009146D7">
        <w:rPr>
          <w:rFonts w:ascii="Arial" w:eastAsia="Calibri" w:hAnsi="Arial" w:cs="Arial"/>
          <w:sz w:val="24"/>
          <w:szCs w:val="24"/>
        </w:rPr>
        <w:t>в</w:t>
      </w:r>
      <w:proofErr w:type="gramEnd"/>
      <w:r w:rsidRPr="009146D7">
        <w:rPr>
          <w:rFonts w:ascii="Arial" w:eastAsia="Calibri" w:hAnsi="Arial" w:cs="Arial"/>
          <w:sz w:val="24"/>
          <w:szCs w:val="24"/>
        </w:rPr>
        <w:t xml:space="preserve">        (заполняется кредитной организацией)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кредитной организации на территории    Дата оплаты 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Московской области по месту            Реквизиты договора, на основании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выдачи свидетельства и </w:t>
      </w:r>
      <w:proofErr w:type="gramStart"/>
      <w:r w:rsidRPr="009146D7">
        <w:rPr>
          <w:rFonts w:ascii="Arial" w:eastAsia="Calibri" w:hAnsi="Arial" w:cs="Arial"/>
          <w:sz w:val="24"/>
          <w:szCs w:val="24"/>
        </w:rPr>
        <w:t>действует</w:t>
      </w:r>
      <w:proofErr w:type="gramEnd"/>
      <w:r w:rsidRPr="009146D7">
        <w:rPr>
          <w:rFonts w:ascii="Arial" w:eastAsia="Calibri" w:hAnsi="Arial" w:cs="Arial"/>
          <w:sz w:val="24"/>
          <w:szCs w:val="24"/>
        </w:rPr>
        <w:t xml:space="preserve">       которого произведена оплата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не более 1 года с даты выдачи.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Численный состав семьи гражданина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 человек.                Сумма по договору 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Члены семьи: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    Получатель социальной выплаты</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степень родства)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степень родства)          Сумма перечислений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степень родства)           (подпись ответственного работника</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roofErr w:type="gramStart"/>
      <w:r w:rsidRPr="009146D7">
        <w:rPr>
          <w:rFonts w:ascii="Arial" w:eastAsia="Calibri" w:hAnsi="Arial" w:cs="Arial"/>
          <w:sz w:val="24"/>
          <w:szCs w:val="24"/>
        </w:rPr>
        <w:t>Расчетная стоимость строительства  М.П.       кредитной организации)</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(приобретения) жилья 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 рублей</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Дата выдачи свидетельства 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 _______________________ 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(должность)               (подпись)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М.П.</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линия отреза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Предоставленная социальная выплата направляется </w:t>
      </w:r>
      <w:proofErr w:type="gramStart"/>
      <w:r w:rsidRPr="009146D7">
        <w:rPr>
          <w:rFonts w:ascii="Arial" w:eastAsia="Calibri" w:hAnsi="Arial" w:cs="Arial"/>
          <w:sz w:val="24"/>
          <w:szCs w:val="24"/>
        </w:rPr>
        <w:t>на</w:t>
      </w:r>
      <w:proofErr w:type="gramEnd"/>
      <w:r w:rsidRPr="009146D7">
        <w:rPr>
          <w:rFonts w:ascii="Arial" w:eastAsia="Calibri" w:hAnsi="Arial" w:cs="Arial"/>
          <w:sz w:val="24"/>
          <w:szCs w:val="24"/>
        </w:rPr>
        <w:t xml:space="preserve"> 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(приобретение жилого</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помещения, строительство жилого дома, участие в долевом строительстве</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жилых домов (квартир) - </w:t>
      </w:r>
      <w:proofErr w:type="gramStart"/>
      <w:r w:rsidRPr="009146D7">
        <w:rPr>
          <w:rFonts w:ascii="Arial" w:eastAsia="Calibri" w:hAnsi="Arial" w:cs="Arial"/>
          <w:sz w:val="24"/>
          <w:szCs w:val="24"/>
        </w:rPr>
        <w:t>нужное</w:t>
      </w:r>
      <w:proofErr w:type="gramEnd"/>
      <w:r w:rsidRPr="009146D7">
        <w:rPr>
          <w:rFonts w:ascii="Arial" w:eastAsia="Calibri" w:hAnsi="Arial" w:cs="Arial"/>
          <w:sz w:val="24"/>
          <w:szCs w:val="24"/>
        </w:rPr>
        <w:t xml:space="preserve"> указать)</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Численный состав семьи гражданина ________________________________ человек.</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Члены семьи</w:t>
      </w:r>
      <w:proofErr w:type="gramStart"/>
      <w:r w:rsidRPr="009146D7">
        <w:rPr>
          <w:rFonts w:ascii="Arial" w:eastAsia="Calibri" w:hAnsi="Arial" w:cs="Arial"/>
          <w:sz w:val="24"/>
          <w:szCs w:val="24"/>
        </w:rPr>
        <w:t>: _____________________________________________________________;</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степень родства)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(Ф.И.О., степень родства)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(Ф.И.О., степень родства)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Дата выдачи свидетельства 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Подпись владельца свидетельства 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Свидетельство выдано 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(наименование уполномоченного органа исполнительной</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власти Московской области, </w:t>
      </w:r>
      <w:proofErr w:type="gramStart"/>
      <w:r w:rsidRPr="009146D7">
        <w:rPr>
          <w:rFonts w:ascii="Arial" w:eastAsia="Calibri" w:hAnsi="Arial" w:cs="Arial"/>
          <w:sz w:val="24"/>
          <w:szCs w:val="24"/>
        </w:rPr>
        <w:t>выдавшего</w:t>
      </w:r>
      <w:proofErr w:type="gramEnd"/>
      <w:r w:rsidRPr="009146D7">
        <w:rPr>
          <w:rFonts w:ascii="Arial" w:eastAsia="Calibri" w:hAnsi="Arial" w:cs="Arial"/>
          <w:sz w:val="24"/>
          <w:szCs w:val="24"/>
        </w:rPr>
        <w:t xml:space="preserve"> свидетельство)</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 ______________________ 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(должность)              (подпись)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М.П.</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Отметка о построенном (приобретенном) жилье: 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размер построенного (приобретенного) жилья 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адрес построенного (приобретенного) жилья ________________________________.</w:t>
      </w: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right"/>
        <w:outlineLvl w:val="0"/>
        <w:rPr>
          <w:rFonts w:ascii="Arial" w:eastAsia="Calibri" w:hAnsi="Arial" w:cs="Arial"/>
          <w:sz w:val="24"/>
          <w:szCs w:val="24"/>
        </w:rPr>
      </w:pPr>
      <w:r w:rsidRPr="009146D7">
        <w:rPr>
          <w:rFonts w:ascii="Arial" w:eastAsia="Calibri" w:hAnsi="Arial" w:cs="Arial"/>
          <w:sz w:val="24"/>
          <w:szCs w:val="24"/>
        </w:rPr>
        <w:t>Приложение 2</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к Положению о предоставлении</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социальных выплат на строительство</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(приобретение) жилья гражданам</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 xml:space="preserve">Российской Федерации, </w:t>
      </w:r>
      <w:proofErr w:type="gramStart"/>
      <w:r w:rsidRPr="009146D7">
        <w:rPr>
          <w:rFonts w:ascii="Arial" w:eastAsia="Calibri" w:hAnsi="Arial" w:cs="Arial"/>
          <w:sz w:val="24"/>
          <w:szCs w:val="24"/>
        </w:rPr>
        <w:t>проживающим</w:t>
      </w:r>
      <w:proofErr w:type="gramEnd"/>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в сельской местности, в том числе</w:t>
      </w: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молодым семьям и молодым специалистам</w:t>
      </w: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after="0" w:line="240" w:lineRule="auto"/>
        <w:jc w:val="right"/>
        <w:rPr>
          <w:rFonts w:ascii="Arial" w:eastAsia="Calibri" w:hAnsi="Arial" w:cs="Arial"/>
          <w:sz w:val="24"/>
          <w:szCs w:val="24"/>
        </w:rPr>
      </w:pPr>
      <w:r w:rsidRPr="009146D7">
        <w:rPr>
          <w:rFonts w:ascii="Arial" w:eastAsia="Calibri" w:hAnsi="Arial" w:cs="Arial"/>
          <w:sz w:val="24"/>
          <w:szCs w:val="24"/>
        </w:rPr>
        <w:t>Форма</w:t>
      </w:r>
    </w:p>
    <w:p w:rsidR="009146D7" w:rsidRPr="009146D7" w:rsidRDefault="009146D7" w:rsidP="009146D7">
      <w:pPr>
        <w:autoSpaceDE w:val="0"/>
        <w:autoSpaceDN w:val="0"/>
        <w:adjustRightInd w:val="0"/>
        <w:spacing w:after="0"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(наименование органа местного</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 xml:space="preserve">                                                 самоуправления)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от гражданин</w:t>
      </w:r>
      <w:proofErr w:type="gramStart"/>
      <w:r w:rsidRPr="009146D7">
        <w:rPr>
          <w:rFonts w:ascii="Arial" w:eastAsia="Calibri" w:hAnsi="Arial" w:cs="Arial"/>
          <w:sz w:val="24"/>
          <w:szCs w:val="24"/>
        </w:rPr>
        <w:t>а(</w:t>
      </w:r>
      <w:proofErr w:type="spellStart"/>
      <w:proofErr w:type="gramEnd"/>
      <w:r w:rsidRPr="009146D7">
        <w:rPr>
          <w:rFonts w:ascii="Arial" w:eastAsia="Calibri" w:hAnsi="Arial" w:cs="Arial"/>
          <w:sz w:val="24"/>
          <w:szCs w:val="24"/>
        </w:rPr>
        <w:t>ки</w:t>
      </w:r>
      <w:proofErr w:type="spellEnd"/>
      <w:r w:rsidRPr="009146D7">
        <w:rPr>
          <w:rFonts w:ascii="Arial" w:eastAsia="Calibri" w:hAnsi="Arial" w:cs="Arial"/>
          <w:sz w:val="24"/>
          <w:szCs w:val="24"/>
        </w:rPr>
        <w:t>) 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проживающег</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ей) по адресу: 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ЗАЯВЛЕНИЕ</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о включении в состав участников мероприятий по улучшению</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жилищных условий граждан, молодых семей и молодых специалистов</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Прошу включить меня, 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паспорт ______________, выданный 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(серия, номер)                          (кем, когда)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____________________________________________ "___" ______________ _____ </w:t>
      </w:r>
      <w:proofErr w:type="gramStart"/>
      <w:r w:rsidRPr="009146D7">
        <w:rPr>
          <w:rFonts w:ascii="Arial" w:eastAsia="Calibri" w:hAnsi="Arial" w:cs="Arial"/>
          <w:sz w:val="24"/>
          <w:szCs w:val="24"/>
        </w:rPr>
        <w:t>г</w:t>
      </w:r>
      <w:proofErr w:type="gramEnd"/>
      <w:r w:rsidRPr="009146D7">
        <w:rPr>
          <w:rFonts w:ascii="Arial" w:eastAsia="Calibri" w:hAnsi="Arial" w:cs="Arial"/>
          <w:sz w:val="24"/>
          <w:szCs w:val="24"/>
        </w:rPr>
        <w:t>.,</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в  состав  участников  мероприятий  по  улучшению жилищных условий граждан,</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проживающих  в  сельской  местности,  в  том  числе молодых семей и молодых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специалистов,  в  рамках  Подпрограммы  III  "Комплексное  развитие сельских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территорий"   Государственной   программы   Московской   области  "</w:t>
      </w:r>
      <w:proofErr w:type="gramStart"/>
      <w:r w:rsidRPr="009146D7">
        <w:rPr>
          <w:rFonts w:ascii="Arial" w:eastAsia="Calibri" w:hAnsi="Arial" w:cs="Arial"/>
          <w:sz w:val="24"/>
          <w:szCs w:val="24"/>
        </w:rPr>
        <w:t>Сельское</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хозяйство Подмосковья" по категории 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(гражданин, молодая семья, молодой</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специалист - </w:t>
      </w:r>
      <w:proofErr w:type="gramStart"/>
      <w:r w:rsidRPr="009146D7">
        <w:rPr>
          <w:rFonts w:ascii="Arial" w:eastAsia="Calibri" w:hAnsi="Arial" w:cs="Arial"/>
          <w:sz w:val="24"/>
          <w:szCs w:val="24"/>
        </w:rPr>
        <w:t>нужное</w:t>
      </w:r>
      <w:proofErr w:type="gramEnd"/>
      <w:r w:rsidRPr="009146D7">
        <w:rPr>
          <w:rFonts w:ascii="Arial" w:eastAsia="Calibri" w:hAnsi="Arial" w:cs="Arial"/>
          <w:sz w:val="24"/>
          <w:szCs w:val="24"/>
        </w:rPr>
        <w:t xml:space="preserve"> указать)</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Жилищные условия планирую улучшить путем 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(строительство жилого дома, приобретение жилого помещения, участие в</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долевом строительстве жилых домов (квартир) - </w:t>
      </w:r>
      <w:proofErr w:type="gramStart"/>
      <w:r w:rsidRPr="009146D7">
        <w:rPr>
          <w:rFonts w:ascii="Arial" w:eastAsia="Calibri" w:hAnsi="Arial" w:cs="Arial"/>
          <w:sz w:val="24"/>
          <w:szCs w:val="24"/>
        </w:rPr>
        <w:t>нужное</w:t>
      </w:r>
      <w:proofErr w:type="gramEnd"/>
      <w:r w:rsidRPr="009146D7">
        <w:rPr>
          <w:rFonts w:ascii="Arial" w:eastAsia="Calibri" w:hAnsi="Arial" w:cs="Arial"/>
          <w:sz w:val="24"/>
          <w:szCs w:val="24"/>
        </w:rPr>
        <w:t xml:space="preserve"> указать)</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в ________________________________________________________________________.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gramStart"/>
      <w:r w:rsidRPr="009146D7">
        <w:rPr>
          <w:rFonts w:ascii="Arial" w:eastAsia="Calibri" w:hAnsi="Arial" w:cs="Arial"/>
          <w:sz w:val="24"/>
          <w:szCs w:val="24"/>
        </w:rPr>
        <w:t>(наименование муниципального образования, в котором гражданин желает</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приобрести (построить) жилое помещение)</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Состав семьи: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жена (муж) ________________________________________ 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                      (</w:t>
      </w:r>
      <w:proofErr w:type="gramStart"/>
      <w:r w:rsidRPr="009146D7">
        <w:rPr>
          <w:rFonts w:ascii="Arial" w:eastAsia="Calibri" w:hAnsi="Arial" w:cs="Arial"/>
          <w:sz w:val="24"/>
          <w:szCs w:val="24"/>
        </w:rPr>
        <w:t>дата</w:t>
      </w:r>
      <w:proofErr w:type="gramEnd"/>
      <w:r w:rsidRPr="009146D7">
        <w:rPr>
          <w:rFonts w:ascii="Arial" w:eastAsia="Calibri" w:hAnsi="Arial" w:cs="Arial"/>
          <w:sz w:val="24"/>
          <w:szCs w:val="24"/>
        </w:rPr>
        <w:t xml:space="preserve"> рождения)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проживает по адресу 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дети: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 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                      (</w:t>
      </w:r>
      <w:proofErr w:type="gramStart"/>
      <w:r w:rsidRPr="009146D7">
        <w:rPr>
          <w:rFonts w:ascii="Arial" w:eastAsia="Calibri" w:hAnsi="Arial" w:cs="Arial"/>
          <w:sz w:val="24"/>
          <w:szCs w:val="24"/>
        </w:rPr>
        <w:t>дата</w:t>
      </w:r>
      <w:proofErr w:type="gramEnd"/>
      <w:r w:rsidRPr="009146D7">
        <w:rPr>
          <w:rFonts w:ascii="Arial" w:eastAsia="Calibri" w:hAnsi="Arial" w:cs="Arial"/>
          <w:sz w:val="24"/>
          <w:szCs w:val="24"/>
        </w:rPr>
        <w:t xml:space="preserve"> рождения)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проживает по адресу 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 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                      (</w:t>
      </w:r>
      <w:proofErr w:type="gramStart"/>
      <w:r w:rsidRPr="009146D7">
        <w:rPr>
          <w:rFonts w:ascii="Arial" w:eastAsia="Calibri" w:hAnsi="Arial" w:cs="Arial"/>
          <w:sz w:val="24"/>
          <w:szCs w:val="24"/>
        </w:rPr>
        <w:t>дата</w:t>
      </w:r>
      <w:proofErr w:type="gramEnd"/>
      <w:r w:rsidRPr="009146D7">
        <w:rPr>
          <w:rFonts w:ascii="Arial" w:eastAsia="Calibri" w:hAnsi="Arial" w:cs="Arial"/>
          <w:sz w:val="24"/>
          <w:szCs w:val="24"/>
        </w:rPr>
        <w:t xml:space="preserve"> рождения)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проживает по адресу 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Кроме того, со мной постоянно проживают в качестве членов семьи: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 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                          (</w:t>
      </w:r>
      <w:proofErr w:type="gramStart"/>
      <w:r w:rsidRPr="009146D7">
        <w:rPr>
          <w:rFonts w:ascii="Arial" w:eastAsia="Calibri" w:hAnsi="Arial" w:cs="Arial"/>
          <w:sz w:val="24"/>
          <w:szCs w:val="24"/>
        </w:rPr>
        <w:t>дата</w:t>
      </w:r>
      <w:proofErr w:type="gramEnd"/>
      <w:r w:rsidRPr="009146D7">
        <w:rPr>
          <w:rFonts w:ascii="Arial" w:eastAsia="Calibri" w:hAnsi="Arial" w:cs="Arial"/>
          <w:sz w:val="24"/>
          <w:szCs w:val="24"/>
        </w:rPr>
        <w:t xml:space="preserve"> рождения)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 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                          (</w:t>
      </w:r>
      <w:proofErr w:type="gramStart"/>
      <w:r w:rsidRPr="009146D7">
        <w:rPr>
          <w:rFonts w:ascii="Arial" w:eastAsia="Calibri" w:hAnsi="Arial" w:cs="Arial"/>
          <w:sz w:val="24"/>
          <w:szCs w:val="24"/>
        </w:rPr>
        <w:t>дата</w:t>
      </w:r>
      <w:proofErr w:type="gramEnd"/>
      <w:r w:rsidRPr="009146D7">
        <w:rPr>
          <w:rFonts w:ascii="Arial" w:eastAsia="Calibri" w:hAnsi="Arial" w:cs="Arial"/>
          <w:sz w:val="24"/>
          <w:szCs w:val="24"/>
        </w:rPr>
        <w:t xml:space="preserve"> рождения)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___________________________________________________ 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w:t>
      </w:r>
      <w:proofErr w:type="gramStart"/>
      <w:r w:rsidRPr="009146D7">
        <w:rPr>
          <w:rFonts w:ascii="Arial" w:eastAsia="Calibri" w:hAnsi="Arial" w:cs="Arial"/>
          <w:sz w:val="24"/>
          <w:szCs w:val="24"/>
        </w:rPr>
        <w:t>о</w:t>
      </w:r>
      <w:proofErr w:type="gramEnd"/>
      <w:r w:rsidRPr="009146D7">
        <w:rPr>
          <w:rFonts w:ascii="Arial" w:eastAsia="Calibri" w:hAnsi="Arial" w:cs="Arial"/>
          <w:sz w:val="24"/>
          <w:szCs w:val="24"/>
        </w:rPr>
        <w:t>.</w:t>
      </w:r>
      <w:proofErr w:type="spellEnd"/>
      <w:r w:rsidRPr="009146D7">
        <w:rPr>
          <w:rFonts w:ascii="Arial" w:eastAsia="Calibri" w:hAnsi="Arial" w:cs="Arial"/>
          <w:sz w:val="24"/>
          <w:szCs w:val="24"/>
        </w:rPr>
        <w:t>)                          (</w:t>
      </w:r>
      <w:proofErr w:type="gramStart"/>
      <w:r w:rsidRPr="009146D7">
        <w:rPr>
          <w:rFonts w:ascii="Arial" w:eastAsia="Calibri" w:hAnsi="Arial" w:cs="Arial"/>
          <w:sz w:val="24"/>
          <w:szCs w:val="24"/>
        </w:rPr>
        <w:t>дата</w:t>
      </w:r>
      <w:proofErr w:type="gramEnd"/>
      <w:r w:rsidRPr="009146D7">
        <w:rPr>
          <w:rFonts w:ascii="Arial" w:eastAsia="Calibri" w:hAnsi="Arial" w:cs="Arial"/>
          <w:sz w:val="24"/>
          <w:szCs w:val="24"/>
        </w:rPr>
        <w:t xml:space="preserve"> рождения)</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  условиями  участия в мероприятиях по улучшению жилищных условий граждан,</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проживающих  в  сельской  местности,  в  том  числе молодых семей и молодых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специалистов,  в  рамках  Подпрограммы  III "Комплексное  развитие  сельских</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территорий"   Государственной   программы   Московской  области   "</w:t>
      </w:r>
      <w:proofErr w:type="gramStart"/>
      <w:r w:rsidRPr="009146D7">
        <w:rPr>
          <w:rFonts w:ascii="Arial" w:eastAsia="Calibri" w:hAnsi="Arial" w:cs="Arial"/>
          <w:sz w:val="24"/>
          <w:szCs w:val="24"/>
        </w:rPr>
        <w:t>Сельское</w:t>
      </w:r>
      <w:proofErr w:type="gramEnd"/>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хозяйство Подмосковья" </w:t>
      </w:r>
      <w:proofErr w:type="gramStart"/>
      <w:r w:rsidRPr="009146D7">
        <w:rPr>
          <w:rFonts w:ascii="Arial" w:eastAsia="Calibri" w:hAnsi="Arial" w:cs="Arial"/>
          <w:sz w:val="24"/>
          <w:szCs w:val="24"/>
        </w:rPr>
        <w:t>ознакомлен</w:t>
      </w:r>
      <w:proofErr w:type="gramEnd"/>
      <w:r w:rsidRPr="009146D7">
        <w:rPr>
          <w:rFonts w:ascii="Arial" w:eastAsia="Calibri" w:hAnsi="Arial" w:cs="Arial"/>
          <w:sz w:val="24"/>
          <w:szCs w:val="24"/>
        </w:rPr>
        <w:t xml:space="preserve"> и обязуюсь их выполнять.</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_________________________ __________________________ 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xml:space="preserve"> заявителя)        (подпись заявителя)            (дата)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Совершеннолетние члены семьи:</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1) _________________________________________________ 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подпись)                          (дата)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2) _________________________________________________ 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lastRenderedPageBreak/>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подпись)                          (дата)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3) _________________________________________________ 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подпись)                          (дата)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4) _________________________________________________ 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w:t>
      </w:r>
      <w:proofErr w:type="spellStart"/>
      <w:r w:rsidRPr="009146D7">
        <w:rPr>
          <w:rFonts w:ascii="Arial" w:eastAsia="Calibri" w:hAnsi="Arial" w:cs="Arial"/>
          <w:sz w:val="24"/>
          <w:szCs w:val="24"/>
        </w:rPr>
        <w:t>ф.и.о.</w:t>
      </w:r>
      <w:proofErr w:type="spellEnd"/>
      <w:r w:rsidRPr="009146D7">
        <w:rPr>
          <w:rFonts w:ascii="Arial" w:eastAsia="Calibri" w:hAnsi="Arial" w:cs="Arial"/>
          <w:sz w:val="24"/>
          <w:szCs w:val="24"/>
        </w:rPr>
        <w:t>, подпись)                          (дата)</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К заявлению прилагаются следующие документы:</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1) 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(наименование документа и его реквизиты)</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2) 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(наименование документа и его реквизиты)</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3) 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(наименование документа и его реквизиты)</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4) 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(наименование документа и его реквизиты)</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5) _______________________________________________________________________.</w:t>
      </w:r>
    </w:p>
    <w:p w:rsidR="009146D7" w:rsidRPr="009146D7" w:rsidRDefault="009146D7" w:rsidP="009146D7">
      <w:pPr>
        <w:autoSpaceDE w:val="0"/>
        <w:autoSpaceDN w:val="0"/>
        <w:adjustRightInd w:val="0"/>
        <w:spacing w:line="240" w:lineRule="auto"/>
        <w:jc w:val="both"/>
        <w:rPr>
          <w:rFonts w:ascii="Arial" w:eastAsia="Calibri" w:hAnsi="Arial" w:cs="Arial"/>
          <w:sz w:val="24"/>
          <w:szCs w:val="24"/>
        </w:rPr>
      </w:pPr>
      <w:r w:rsidRPr="009146D7">
        <w:rPr>
          <w:rFonts w:ascii="Arial" w:eastAsia="Calibri" w:hAnsi="Arial" w:cs="Arial"/>
          <w:sz w:val="24"/>
          <w:szCs w:val="24"/>
        </w:rPr>
        <w:t xml:space="preserve">                  (наименование документа и его реквизиты)</w:t>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r w:rsidRPr="009146D7">
        <w:rPr>
          <w:rFonts w:ascii="Arial" w:eastAsia="Calibri" w:hAnsi="Arial" w:cs="Arial"/>
          <w:sz w:val="24"/>
          <w:szCs w:val="24"/>
        </w:rPr>
        <w:tab/>
      </w:r>
    </w:p>
    <w:p w:rsidR="009146D7" w:rsidRPr="009146D7" w:rsidRDefault="009146D7" w:rsidP="009146D7">
      <w:pPr>
        <w:rPr>
          <w:rFonts w:ascii="Arial" w:eastAsia="Calibri" w:hAnsi="Arial" w:cs="Arial"/>
          <w:sz w:val="24"/>
          <w:szCs w:val="24"/>
        </w:rPr>
      </w:pPr>
    </w:p>
    <w:p w:rsidR="009146D7" w:rsidRPr="009146D7" w:rsidRDefault="009146D7" w:rsidP="009146D7">
      <w:pPr>
        <w:spacing w:after="0" w:line="240" w:lineRule="auto"/>
        <w:ind w:firstLine="708"/>
        <w:jc w:val="both"/>
        <w:rPr>
          <w:rFonts w:ascii="Arial" w:hAnsi="Arial" w:cs="Arial"/>
          <w:sz w:val="24"/>
          <w:szCs w:val="24"/>
        </w:rPr>
        <w:sectPr w:rsidR="009146D7" w:rsidRPr="009146D7" w:rsidSect="009146D7">
          <w:pgSz w:w="11906" w:h="16838"/>
          <w:pgMar w:top="1134" w:right="567" w:bottom="1134" w:left="1134" w:header="709" w:footer="709" w:gutter="0"/>
          <w:cols w:space="708"/>
          <w:docGrid w:linePitch="360"/>
        </w:sectPr>
      </w:pPr>
      <w:r w:rsidRPr="009146D7">
        <w:rPr>
          <w:rFonts w:ascii="Arial" w:hAnsi="Arial" w:cs="Arial"/>
          <w:sz w:val="24"/>
          <w:szCs w:val="24"/>
        </w:rPr>
        <w:br w:type="page"/>
      </w:r>
    </w:p>
    <w:p w:rsidR="009146D7" w:rsidRPr="009146D7" w:rsidRDefault="009146D7" w:rsidP="009146D7">
      <w:pPr>
        <w:spacing w:after="0" w:line="240" w:lineRule="auto"/>
        <w:ind w:firstLine="708"/>
        <w:jc w:val="both"/>
        <w:rPr>
          <w:rFonts w:ascii="Arial" w:hAnsi="Arial" w:cs="Arial"/>
          <w:color w:val="000000" w:themeColor="text1"/>
          <w:sz w:val="24"/>
          <w:szCs w:val="24"/>
        </w:rPr>
      </w:pPr>
    </w:p>
    <w:p w:rsidR="009146D7" w:rsidRPr="009146D7" w:rsidRDefault="009146D7" w:rsidP="009146D7">
      <w:pPr>
        <w:widowControl w:val="0"/>
        <w:numPr>
          <w:ilvl w:val="0"/>
          <w:numId w:val="24"/>
        </w:numPr>
        <w:autoSpaceDE w:val="0"/>
        <w:autoSpaceDN w:val="0"/>
        <w:adjustRightInd w:val="0"/>
        <w:spacing w:after="0" w:line="240" w:lineRule="auto"/>
        <w:contextualSpacing/>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p w:rsidR="009146D7" w:rsidRPr="009146D7" w:rsidRDefault="009146D7" w:rsidP="009146D7">
      <w:pPr>
        <w:widowControl w:val="0"/>
        <w:numPr>
          <w:ilvl w:val="1"/>
          <w:numId w:val="24"/>
        </w:numPr>
        <w:autoSpaceDE w:val="0"/>
        <w:autoSpaceDN w:val="0"/>
        <w:adjustRightInd w:val="0"/>
        <w:spacing w:after="0" w:line="240" w:lineRule="auto"/>
        <w:contextualSpacing/>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Паспорт подпрограммы «Обеспечение эпизоотического и ветеринарно-санитарного благополучия и развития государственной ветеринарной службы».</w:t>
      </w: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p>
    <w:tbl>
      <w:tblPr>
        <w:tblStyle w:val="a5"/>
        <w:tblW w:w="14742" w:type="dxa"/>
        <w:tblLayout w:type="fixed"/>
        <w:tblLook w:val="04A0" w:firstRow="1" w:lastRow="0" w:firstColumn="1" w:lastColumn="0" w:noHBand="0" w:noVBand="1"/>
      </w:tblPr>
      <w:tblGrid>
        <w:gridCol w:w="1809"/>
        <w:gridCol w:w="1853"/>
        <w:gridCol w:w="1847"/>
        <w:gridCol w:w="1705"/>
        <w:gridCol w:w="1562"/>
        <w:gridCol w:w="1562"/>
        <w:gridCol w:w="1563"/>
        <w:gridCol w:w="1562"/>
        <w:gridCol w:w="1279"/>
      </w:tblGrid>
      <w:tr w:rsidR="009146D7" w:rsidRPr="009146D7" w:rsidTr="009146D7">
        <w:tc>
          <w:tcPr>
            <w:tcW w:w="1804" w:type="dxa"/>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Муниципальный заказчик подпрограммы</w:t>
            </w:r>
          </w:p>
        </w:tc>
        <w:tc>
          <w:tcPr>
            <w:tcW w:w="12905" w:type="dxa"/>
            <w:gridSpan w:val="8"/>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Администрация Одинцовского городского округа Московской области</w:t>
            </w:r>
          </w:p>
        </w:tc>
      </w:tr>
      <w:tr w:rsidR="009146D7" w:rsidRPr="009146D7" w:rsidTr="009146D7">
        <w:tc>
          <w:tcPr>
            <w:tcW w:w="1804" w:type="dxa"/>
            <w:vMerge w:val="restart"/>
          </w:tcPr>
          <w:p w:rsidR="009146D7" w:rsidRPr="009146D7" w:rsidRDefault="009146D7" w:rsidP="009146D7">
            <w:pPr>
              <w:rPr>
                <w:rFonts w:ascii="Arial" w:eastAsia="Times New Roman" w:hAnsi="Arial" w:cs="Arial"/>
                <w:sz w:val="24"/>
                <w:szCs w:val="24"/>
                <w:lang w:eastAsia="ru-RU"/>
              </w:rPr>
            </w:pPr>
            <w:r w:rsidRPr="009146D7">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p w:rsidR="009146D7" w:rsidRPr="009146D7" w:rsidRDefault="009146D7" w:rsidP="009146D7">
            <w:pPr>
              <w:rPr>
                <w:rFonts w:ascii="Arial" w:eastAsia="Times New Roman" w:hAnsi="Arial" w:cs="Arial"/>
                <w:sz w:val="24"/>
                <w:szCs w:val="24"/>
                <w:lang w:eastAsia="ru-RU"/>
              </w:rPr>
            </w:pPr>
          </w:p>
        </w:tc>
        <w:tc>
          <w:tcPr>
            <w:tcW w:w="1848" w:type="dxa"/>
            <w:vMerge w:val="restart"/>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Главный распорядитель бюджетных средств</w:t>
            </w:r>
          </w:p>
        </w:tc>
        <w:tc>
          <w:tcPr>
            <w:tcW w:w="1843" w:type="dxa"/>
            <w:vMerge w:val="restart"/>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Источник финансирования</w:t>
            </w:r>
          </w:p>
        </w:tc>
        <w:tc>
          <w:tcPr>
            <w:tcW w:w="9214" w:type="dxa"/>
            <w:gridSpan w:val="6"/>
          </w:tcPr>
          <w:p w:rsidR="009146D7" w:rsidRPr="009146D7" w:rsidRDefault="009146D7" w:rsidP="009146D7">
            <w:pPr>
              <w:jc w:val="center"/>
              <w:rPr>
                <w:rFonts w:ascii="Arial" w:hAnsi="Arial" w:cs="Arial"/>
                <w:sz w:val="24"/>
                <w:szCs w:val="24"/>
              </w:rPr>
            </w:pPr>
            <w:r w:rsidRPr="009146D7">
              <w:rPr>
                <w:rFonts w:ascii="Arial" w:hAnsi="Arial" w:cs="Arial"/>
                <w:sz w:val="24"/>
                <w:szCs w:val="24"/>
              </w:rPr>
              <w:t>Расходы (тыс. рублей)</w:t>
            </w:r>
          </w:p>
        </w:tc>
      </w:tr>
      <w:tr w:rsidR="009146D7" w:rsidRPr="009146D7" w:rsidTr="009146D7">
        <w:tc>
          <w:tcPr>
            <w:tcW w:w="1804" w:type="dxa"/>
            <w:vMerge/>
          </w:tcPr>
          <w:p w:rsidR="009146D7" w:rsidRPr="009146D7" w:rsidRDefault="009146D7" w:rsidP="009146D7">
            <w:pPr>
              <w:jc w:val="both"/>
              <w:rPr>
                <w:rFonts w:ascii="Arial" w:hAnsi="Arial" w:cs="Arial"/>
                <w:sz w:val="24"/>
                <w:szCs w:val="24"/>
              </w:rPr>
            </w:pPr>
          </w:p>
        </w:tc>
        <w:tc>
          <w:tcPr>
            <w:tcW w:w="1848" w:type="dxa"/>
            <w:vMerge/>
          </w:tcPr>
          <w:p w:rsidR="009146D7" w:rsidRPr="009146D7" w:rsidRDefault="009146D7" w:rsidP="009146D7">
            <w:pPr>
              <w:jc w:val="both"/>
              <w:rPr>
                <w:rFonts w:ascii="Arial" w:hAnsi="Arial" w:cs="Arial"/>
                <w:sz w:val="24"/>
                <w:szCs w:val="24"/>
              </w:rPr>
            </w:pPr>
          </w:p>
        </w:tc>
        <w:tc>
          <w:tcPr>
            <w:tcW w:w="1843" w:type="dxa"/>
            <w:vMerge/>
          </w:tcPr>
          <w:p w:rsidR="009146D7" w:rsidRPr="009146D7" w:rsidRDefault="009146D7" w:rsidP="009146D7">
            <w:pPr>
              <w:jc w:val="both"/>
              <w:rPr>
                <w:rFonts w:ascii="Arial" w:hAnsi="Arial" w:cs="Arial"/>
                <w:sz w:val="24"/>
                <w:szCs w:val="24"/>
              </w:rPr>
            </w:pPr>
          </w:p>
        </w:tc>
        <w:tc>
          <w:tcPr>
            <w:tcW w:w="1701" w:type="dxa"/>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2020 год</w:t>
            </w:r>
          </w:p>
        </w:tc>
        <w:tc>
          <w:tcPr>
            <w:tcW w:w="1559" w:type="dxa"/>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2021 год</w:t>
            </w:r>
          </w:p>
        </w:tc>
        <w:tc>
          <w:tcPr>
            <w:tcW w:w="1559" w:type="dxa"/>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2022год</w:t>
            </w:r>
          </w:p>
        </w:tc>
        <w:tc>
          <w:tcPr>
            <w:tcW w:w="1560" w:type="dxa"/>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2023 год</w:t>
            </w:r>
          </w:p>
        </w:tc>
        <w:tc>
          <w:tcPr>
            <w:tcW w:w="1559" w:type="dxa"/>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2024 год</w:t>
            </w:r>
          </w:p>
        </w:tc>
        <w:tc>
          <w:tcPr>
            <w:tcW w:w="1276" w:type="dxa"/>
            <w:vAlign w:val="center"/>
          </w:tcPr>
          <w:p w:rsidR="009146D7" w:rsidRPr="009146D7" w:rsidRDefault="009146D7" w:rsidP="009146D7">
            <w:pPr>
              <w:jc w:val="center"/>
              <w:rPr>
                <w:rFonts w:ascii="Arial" w:eastAsia="Times New Roman" w:hAnsi="Arial" w:cs="Arial"/>
                <w:sz w:val="24"/>
                <w:szCs w:val="24"/>
                <w:lang w:eastAsia="ru-RU"/>
              </w:rPr>
            </w:pPr>
            <w:r w:rsidRPr="009146D7">
              <w:rPr>
                <w:rFonts w:ascii="Arial" w:eastAsia="Times New Roman" w:hAnsi="Arial" w:cs="Arial"/>
                <w:sz w:val="24"/>
                <w:szCs w:val="24"/>
                <w:lang w:eastAsia="ru-RU"/>
              </w:rPr>
              <w:t>Итого</w:t>
            </w:r>
          </w:p>
        </w:tc>
      </w:tr>
      <w:tr w:rsidR="009146D7" w:rsidRPr="009146D7" w:rsidTr="009146D7">
        <w:tc>
          <w:tcPr>
            <w:tcW w:w="1804" w:type="dxa"/>
            <w:vMerge/>
          </w:tcPr>
          <w:p w:rsidR="009146D7" w:rsidRPr="009146D7" w:rsidRDefault="009146D7" w:rsidP="009146D7">
            <w:pPr>
              <w:jc w:val="both"/>
              <w:rPr>
                <w:rFonts w:ascii="Arial" w:hAnsi="Arial" w:cs="Arial"/>
                <w:sz w:val="24"/>
                <w:szCs w:val="24"/>
              </w:rPr>
            </w:pPr>
          </w:p>
        </w:tc>
        <w:tc>
          <w:tcPr>
            <w:tcW w:w="1848" w:type="dxa"/>
            <w:vMerge w:val="restart"/>
          </w:tcPr>
          <w:p w:rsidR="009146D7" w:rsidRPr="009146D7" w:rsidRDefault="009146D7" w:rsidP="009146D7">
            <w:pPr>
              <w:jc w:val="both"/>
              <w:rPr>
                <w:rFonts w:ascii="Arial" w:hAnsi="Arial" w:cs="Arial"/>
                <w:sz w:val="24"/>
                <w:szCs w:val="24"/>
              </w:rPr>
            </w:pPr>
            <w:r w:rsidRPr="009146D7">
              <w:rPr>
                <w:rFonts w:ascii="Arial" w:eastAsia="Times New Roman" w:hAnsi="Arial" w:cs="Arial"/>
                <w:sz w:val="24"/>
                <w:szCs w:val="24"/>
                <w:lang w:eastAsia="ru-RU"/>
              </w:rPr>
              <w:t>Администрация Одинцовского городского округа Московской области</w:t>
            </w:r>
          </w:p>
        </w:tc>
        <w:tc>
          <w:tcPr>
            <w:tcW w:w="1843" w:type="dxa"/>
          </w:tcPr>
          <w:p w:rsidR="009146D7" w:rsidRPr="009146D7" w:rsidRDefault="009146D7" w:rsidP="009146D7">
            <w:pPr>
              <w:rPr>
                <w:rFonts w:ascii="Arial" w:eastAsia="Times New Roman" w:hAnsi="Arial" w:cs="Arial"/>
                <w:sz w:val="24"/>
                <w:szCs w:val="24"/>
                <w:lang w:eastAsia="ru-RU"/>
              </w:rPr>
            </w:pPr>
            <w:r w:rsidRPr="009146D7">
              <w:rPr>
                <w:rFonts w:ascii="Arial" w:eastAsia="Times New Roman" w:hAnsi="Arial" w:cs="Arial"/>
                <w:sz w:val="24"/>
                <w:szCs w:val="24"/>
                <w:lang w:eastAsia="ru-RU"/>
              </w:rPr>
              <w:t>Всего, в том числе:</w:t>
            </w:r>
          </w:p>
          <w:p w:rsidR="009146D7" w:rsidRPr="009146D7" w:rsidRDefault="009146D7" w:rsidP="009146D7">
            <w:pPr>
              <w:jc w:val="both"/>
              <w:rPr>
                <w:rFonts w:ascii="Arial" w:eastAsia="Times New Roman" w:hAnsi="Arial" w:cs="Arial"/>
                <w:sz w:val="24"/>
                <w:szCs w:val="24"/>
                <w:lang w:eastAsia="ru-RU"/>
              </w:rPr>
            </w:pPr>
          </w:p>
        </w:tc>
        <w:tc>
          <w:tcPr>
            <w:tcW w:w="1701"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11067,</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10511,</w:t>
            </w:r>
          </w:p>
          <w:p w:rsidR="009146D7" w:rsidRPr="009146D7" w:rsidRDefault="009146D7" w:rsidP="009146D7">
            <w:pPr>
              <w:jc w:val="center"/>
              <w:rPr>
                <w:rFonts w:ascii="Arial" w:hAnsi="Arial" w:cs="Arial"/>
                <w:sz w:val="24"/>
                <w:szCs w:val="24"/>
              </w:rPr>
            </w:pPr>
            <w:r w:rsidRPr="009146D7">
              <w:rPr>
                <w:rFonts w:ascii="Arial" w:hAnsi="Arial" w:cs="Arial"/>
                <w:sz w:val="24"/>
                <w:szCs w:val="24"/>
              </w:rPr>
              <w:t>242</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10093,</w:t>
            </w:r>
          </w:p>
          <w:p w:rsidR="009146D7" w:rsidRPr="009146D7" w:rsidRDefault="009146D7" w:rsidP="009146D7">
            <w:pPr>
              <w:jc w:val="center"/>
              <w:rPr>
                <w:rFonts w:ascii="Arial" w:hAnsi="Arial" w:cs="Arial"/>
                <w:sz w:val="24"/>
                <w:szCs w:val="24"/>
              </w:rPr>
            </w:pPr>
            <w:r w:rsidRPr="009146D7">
              <w:rPr>
                <w:rFonts w:ascii="Arial" w:hAnsi="Arial" w:cs="Arial"/>
                <w:sz w:val="24"/>
                <w:szCs w:val="24"/>
              </w:rPr>
              <w:t>260</w:t>
            </w:r>
          </w:p>
        </w:tc>
        <w:tc>
          <w:tcPr>
            <w:tcW w:w="1560"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8620,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8620,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276"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48911,</w:t>
            </w:r>
          </w:p>
          <w:p w:rsidR="009146D7" w:rsidRPr="009146D7" w:rsidRDefault="009146D7" w:rsidP="009146D7">
            <w:pPr>
              <w:jc w:val="center"/>
              <w:rPr>
                <w:rFonts w:ascii="Arial" w:hAnsi="Arial" w:cs="Arial"/>
                <w:sz w:val="24"/>
                <w:szCs w:val="24"/>
              </w:rPr>
            </w:pPr>
            <w:r w:rsidRPr="009146D7">
              <w:rPr>
                <w:rFonts w:ascii="Arial" w:hAnsi="Arial" w:cs="Arial"/>
                <w:sz w:val="24"/>
                <w:szCs w:val="24"/>
              </w:rPr>
              <w:t>502</w:t>
            </w:r>
          </w:p>
        </w:tc>
      </w:tr>
      <w:tr w:rsidR="009146D7" w:rsidRPr="009146D7" w:rsidTr="009146D7">
        <w:tc>
          <w:tcPr>
            <w:tcW w:w="1804" w:type="dxa"/>
            <w:vMerge/>
          </w:tcPr>
          <w:p w:rsidR="009146D7" w:rsidRPr="009146D7" w:rsidRDefault="009146D7" w:rsidP="009146D7">
            <w:pPr>
              <w:jc w:val="both"/>
              <w:rPr>
                <w:rFonts w:ascii="Arial" w:hAnsi="Arial" w:cs="Arial"/>
                <w:sz w:val="24"/>
                <w:szCs w:val="24"/>
              </w:rPr>
            </w:pPr>
          </w:p>
        </w:tc>
        <w:tc>
          <w:tcPr>
            <w:tcW w:w="1848" w:type="dxa"/>
            <w:vMerge/>
          </w:tcPr>
          <w:p w:rsidR="009146D7" w:rsidRPr="009146D7" w:rsidRDefault="009146D7" w:rsidP="009146D7">
            <w:pPr>
              <w:jc w:val="both"/>
              <w:rPr>
                <w:rFonts w:ascii="Arial" w:hAnsi="Arial" w:cs="Arial"/>
                <w:sz w:val="24"/>
                <w:szCs w:val="24"/>
              </w:rPr>
            </w:pPr>
          </w:p>
        </w:tc>
        <w:tc>
          <w:tcPr>
            <w:tcW w:w="1843" w:type="dxa"/>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Средства бюджета Московской области</w:t>
            </w:r>
          </w:p>
          <w:p w:rsidR="009146D7" w:rsidRPr="009146D7" w:rsidRDefault="009146D7" w:rsidP="009146D7">
            <w:pPr>
              <w:jc w:val="both"/>
              <w:rPr>
                <w:rFonts w:ascii="Arial" w:eastAsia="Times New Roman" w:hAnsi="Arial" w:cs="Arial"/>
                <w:sz w:val="24"/>
                <w:szCs w:val="24"/>
                <w:lang w:eastAsia="ru-RU"/>
              </w:rPr>
            </w:pPr>
          </w:p>
        </w:tc>
        <w:tc>
          <w:tcPr>
            <w:tcW w:w="1701"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11048,</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10511,</w:t>
            </w:r>
          </w:p>
          <w:p w:rsidR="009146D7" w:rsidRPr="009146D7" w:rsidRDefault="009146D7" w:rsidP="009146D7">
            <w:pPr>
              <w:jc w:val="center"/>
              <w:rPr>
                <w:rFonts w:ascii="Arial" w:hAnsi="Arial" w:cs="Arial"/>
                <w:sz w:val="24"/>
                <w:szCs w:val="24"/>
              </w:rPr>
            </w:pPr>
            <w:r w:rsidRPr="009146D7">
              <w:rPr>
                <w:rFonts w:ascii="Arial" w:hAnsi="Arial" w:cs="Arial"/>
                <w:sz w:val="24"/>
                <w:szCs w:val="24"/>
              </w:rPr>
              <w:t>242</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10093,</w:t>
            </w:r>
          </w:p>
          <w:p w:rsidR="009146D7" w:rsidRPr="009146D7" w:rsidRDefault="009146D7" w:rsidP="009146D7">
            <w:pPr>
              <w:jc w:val="center"/>
              <w:rPr>
                <w:rFonts w:ascii="Arial" w:hAnsi="Arial" w:cs="Arial"/>
                <w:sz w:val="24"/>
                <w:szCs w:val="24"/>
              </w:rPr>
            </w:pPr>
            <w:r w:rsidRPr="009146D7">
              <w:rPr>
                <w:rFonts w:ascii="Arial" w:hAnsi="Arial" w:cs="Arial"/>
                <w:sz w:val="24"/>
                <w:szCs w:val="24"/>
              </w:rPr>
              <w:t>260</w:t>
            </w:r>
          </w:p>
        </w:tc>
        <w:tc>
          <w:tcPr>
            <w:tcW w:w="1560"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8620,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8620,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276"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48892,</w:t>
            </w:r>
          </w:p>
          <w:p w:rsidR="009146D7" w:rsidRPr="009146D7" w:rsidRDefault="009146D7" w:rsidP="009146D7">
            <w:pPr>
              <w:jc w:val="center"/>
              <w:rPr>
                <w:rFonts w:ascii="Arial" w:hAnsi="Arial" w:cs="Arial"/>
                <w:sz w:val="24"/>
                <w:szCs w:val="24"/>
              </w:rPr>
            </w:pPr>
            <w:r w:rsidRPr="009146D7">
              <w:rPr>
                <w:rFonts w:ascii="Arial" w:hAnsi="Arial" w:cs="Arial"/>
                <w:sz w:val="24"/>
                <w:szCs w:val="24"/>
              </w:rPr>
              <w:t>502</w:t>
            </w:r>
          </w:p>
        </w:tc>
      </w:tr>
      <w:tr w:rsidR="009146D7" w:rsidRPr="009146D7" w:rsidTr="009146D7">
        <w:tc>
          <w:tcPr>
            <w:tcW w:w="1804" w:type="dxa"/>
            <w:vMerge/>
          </w:tcPr>
          <w:p w:rsidR="009146D7" w:rsidRPr="009146D7" w:rsidRDefault="009146D7" w:rsidP="009146D7">
            <w:pPr>
              <w:jc w:val="both"/>
              <w:rPr>
                <w:rFonts w:ascii="Arial" w:hAnsi="Arial" w:cs="Arial"/>
                <w:sz w:val="24"/>
                <w:szCs w:val="24"/>
              </w:rPr>
            </w:pPr>
          </w:p>
        </w:tc>
        <w:tc>
          <w:tcPr>
            <w:tcW w:w="1848" w:type="dxa"/>
            <w:vMerge/>
          </w:tcPr>
          <w:p w:rsidR="009146D7" w:rsidRPr="009146D7" w:rsidRDefault="009146D7" w:rsidP="009146D7">
            <w:pPr>
              <w:jc w:val="both"/>
              <w:rPr>
                <w:rFonts w:ascii="Arial" w:hAnsi="Arial" w:cs="Arial"/>
                <w:sz w:val="24"/>
                <w:szCs w:val="24"/>
              </w:rPr>
            </w:pPr>
          </w:p>
        </w:tc>
        <w:tc>
          <w:tcPr>
            <w:tcW w:w="1843" w:type="dxa"/>
          </w:tcPr>
          <w:p w:rsidR="009146D7" w:rsidRPr="009146D7" w:rsidRDefault="009146D7" w:rsidP="009146D7">
            <w:pPr>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Средства бюджета Одинцовского городского округа</w:t>
            </w:r>
          </w:p>
          <w:p w:rsidR="009146D7" w:rsidRPr="009146D7" w:rsidRDefault="009146D7" w:rsidP="009146D7">
            <w:pPr>
              <w:jc w:val="both"/>
              <w:rPr>
                <w:rFonts w:ascii="Arial" w:eastAsia="Times New Roman" w:hAnsi="Arial" w:cs="Arial"/>
                <w:sz w:val="24"/>
                <w:szCs w:val="24"/>
                <w:lang w:eastAsia="ru-RU"/>
              </w:rPr>
            </w:pPr>
          </w:p>
        </w:tc>
        <w:tc>
          <w:tcPr>
            <w:tcW w:w="1701"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19,</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60"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559"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0,</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c>
          <w:tcPr>
            <w:tcW w:w="1276" w:type="dxa"/>
            <w:vAlign w:val="center"/>
          </w:tcPr>
          <w:p w:rsidR="009146D7" w:rsidRPr="009146D7" w:rsidRDefault="009146D7" w:rsidP="009146D7">
            <w:pPr>
              <w:jc w:val="center"/>
              <w:rPr>
                <w:rFonts w:ascii="Arial" w:hAnsi="Arial" w:cs="Arial"/>
                <w:sz w:val="24"/>
                <w:szCs w:val="24"/>
              </w:rPr>
            </w:pPr>
            <w:r w:rsidRPr="009146D7">
              <w:rPr>
                <w:rFonts w:ascii="Arial" w:hAnsi="Arial" w:cs="Arial"/>
                <w:sz w:val="24"/>
                <w:szCs w:val="24"/>
              </w:rPr>
              <w:t>19,</w:t>
            </w:r>
          </w:p>
          <w:p w:rsidR="009146D7" w:rsidRPr="009146D7" w:rsidRDefault="009146D7" w:rsidP="009146D7">
            <w:pPr>
              <w:jc w:val="center"/>
              <w:rPr>
                <w:rFonts w:ascii="Arial" w:hAnsi="Arial" w:cs="Arial"/>
                <w:sz w:val="24"/>
                <w:szCs w:val="24"/>
              </w:rPr>
            </w:pPr>
            <w:r w:rsidRPr="009146D7">
              <w:rPr>
                <w:rFonts w:ascii="Arial" w:hAnsi="Arial" w:cs="Arial"/>
                <w:sz w:val="24"/>
                <w:szCs w:val="24"/>
              </w:rPr>
              <w:t>000</w:t>
            </w:r>
          </w:p>
        </w:tc>
      </w:tr>
    </w:tbl>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p>
    <w:p w:rsidR="009146D7" w:rsidRPr="009146D7" w:rsidRDefault="009146D7" w:rsidP="009146D7">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r w:rsidRPr="009146D7">
        <w:rPr>
          <w:rFonts w:ascii="Arial" w:eastAsiaTheme="minorEastAsia" w:hAnsi="Arial" w:cs="Arial"/>
          <w:color w:val="000000" w:themeColor="text1"/>
          <w:sz w:val="24"/>
          <w:szCs w:val="24"/>
          <w:lang w:eastAsia="ru-RU"/>
        </w:rPr>
        <w:t xml:space="preserve"> </w:t>
      </w:r>
    </w:p>
    <w:p w:rsidR="009146D7" w:rsidRPr="009146D7" w:rsidRDefault="009146D7" w:rsidP="009146D7">
      <w:pPr>
        <w:widowControl w:val="0"/>
        <w:autoSpaceDE w:val="0"/>
        <w:autoSpaceDN w:val="0"/>
        <w:adjustRightInd w:val="0"/>
        <w:spacing w:after="0" w:line="240" w:lineRule="auto"/>
        <w:ind w:left="720"/>
        <w:jc w:val="center"/>
        <w:rPr>
          <w:rFonts w:ascii="Arial" w:eastAsia="Times New Roman" w:hAnsi="Arial" w:cs="Arial"/>
          <w:sz w:val="24"/>
          <w:szCs w:val="24"/>
        </w:rPr>
        <w:sectPr w:rsidR="009146D7" w:rsidRPr="009146D7" w:rsidSect="009146D7">
          <w:pgSz w:w="16838" w:h="11906" w:orient="landscape"/>
          <w:pgMar w:top="1134" w:right="567" w:bottom="1134" w:left="1134" w:header="709" w:footer="709" w:gutter="0"/>
          <w:cols w:space="708"/>
          <w:docGrid w:linePitch="360"/>
        </w:sectPr>
      </w:pPr>
    </w:p>
    <w:p w:rsidR="009146D7" w:rsidRPr="009146D7" w:rsidRDefault="009146D7" w:rsidP="009146D7">
      <w:pPr>
        <w:widowControl w:val="0"/>
        <w:numPr>
          <w:ilvl w:val="1"/>
          <w:numId w:val="24"/>
        </w:numPr>
        <w:autoSpaceDE w:val="0"/>
        <w:autoSpaceDN w:val="0"/>
        <w:adjustRightInd w:val="0"/>
        <w:spacing w:after="0" w:line="240" w:lineRule="auto"/>
        <w:contextualSpacing/>
        <w:jc w:val="center"/>
        <w:rPr>
          <w:rFonts w:ascii="Arial" w:eastAsia="Times New Roman" w:hAnsi="Arial" w:cs="Arial"/>
          <w:color w:val="000000" w:themeColor="text1"/>
          <w:sz w:val="24"/>
          <w:szCs w:val="24"/>
        </w:rPr>
      </w:pPr>
      <w:r w:rsidRPr="009146D7">
        <w:rPr>
          <w:rFonts w:ascii="Arial" w:eastAsiaTheme="minorEastAsia" w:hAnsi="Arial" w:cs="Arial"/>
          <w:color w:val="000000" w:themeColor="text1"/>
          <w:sz w:val="24"/>
          <w:szCs w:val="24"/>
          <w:lang w:eastAsia="ru-RU"/>
        </w:rPr>
        <w:lastRenderedPageBreak/>
        <w:t>Описание подпрограммы «Обеспечение эпизоотического и ветеринарно-санитарного благополучия</w:t>
      </w:r>
      <w:r w:rsidRPr="009146D7">
        <w:rPr>
          <w:rFonts w:ascii="Arial" w:hAnsi="Arial" w:cs="Arial"/>
          <w:sz w:val="24"/>
          <w:szCs w:val="24"/>
        </w:rPr>
        <w:t xml:space="preserve"> </w:t>
      </w:r>
      <w:r w:rsidRPr="009146D7">
        <w:rPr>
          <w:rFonts w:ascii="Arial" w:eastAsiaTheme="minorEastAsia" w:hAnsi="Arial" w:cs="Arial"/>
          <w:color w:val="000000" w:themeColor="text1"/>
          <w:sz w:val="24"/>
          <w:szCs w:val="24"/>
          <w:lang w:eastAsia="ru-RU"/>
        </w:rPr>
        <w:t xml:space="preserve">и развития государственной ветеринарной службы». </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Эпизоотическое и ветеринарно-санитарное благополучие в значительной степени определяет социально-экономическую ситуацию, повышение рентабельности животноводства и перерабатывающих отраслей.</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 xml:space="preserve">На территории Одинцовского городского округа государственной ветеринарной службой Московской области ежегодно выявляются заразные, в том числе особо опасные, болезни животных, при этом в целях защиты территории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proofErr w:type="gramStart"/>
      <w:r w:rsidRPr="009146D7">
        <w:rPr>
          <w:rFonts w:ascii="Arial" w:eastAsia="Times New Roman" w:hAnsi="Arial" w:cs="Arial"/>
          <w:color w:val="000000" w:themeColor="text1"/>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w:t>
      </w:r>
      <w:proofErr w:type="gramEnd"/>
      <w:r w:rsidRPr="009146D7">
        <w:rPr>
          <w:rFonts w:ascii="Arial" w:eastAsia="Times New Roman" w:hAnsi="Arial" w:cs="Arial"/>
          <w:color w:val="000000" w:themeColor="text1"/>
          <w:sz w:val="24"/>
          <w:szCs w:val="24"/>
        </w:rPr>
        <w:t xml:space="preserve"> и бюджета Московской области, других источников финансирования.</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 xml:space="preserve">Безнадзорные животные - животные, свободно находящиеся на территории и вне территории населенных пунктов без сопровождающего лица. </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 xml:space="preserve">Безнадзорные животные признаны неотъемлемой частью городской среды. </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Проблема бездомных животных существует в каждом городе. Эта проблема имеет и санитарный, и социальный, и нравственный, и юридический аспекты.</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Безнадзорные животные зачастую являются переносчиками заболеваний и причиной других опасных для человека явлений.</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 xml:space="preserve"> Популяция бездомных собак растет с каждым годом. В рамках мониторинга по состоянию на 01.06.2019 года на территории района находится 1102 особи безнадзорных животных (в </w:t>
      </w:r>
      <w:proofErr w:type="spellStart"/>
      <w:r w:rsidRPr="009146D7">
        <w:rPr>
          <w:rFonts w:ascii="Arial" w:eastAsia="Times New Roman" w:hAnsi="Arial" w:cs="Arial"/>
          <w:color w:val="000000" w:themeColor="text1"/>
          <w:sz w:val="24"/>
          <w:szCs w:val="24"/>
        </w:rPr>
        <w:t>т.ч</w:t>
      </w:r>
      <w:proofErr w:type="spellEnd"/>
      <w:r w:rsidRPr="009146D7">
        <w:rPr>
          <w:rFonts w:ascii="Arial" w:eastAsia="Times New Roman" w:hAnsi="Arial" w:cs="Arial"/>
          <w:color w:val="000000" w:themeColor="text1"/>
          <w:sz w:val="24"/>
          <w:szCs w:val="24"/>
        </w:rPr>
        <w:t>. 863 собаки).</w:t>
      </w:r>
    </w:p>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ab/>
        <w:t>С бездомностью животных нужно бороться, но бороться гуманными методами. Наиболее рационален комплексный подход к этой проблеме - отлов безнадзорных животных, определение здоровья всех пойманных животных, усыпление старых и безнадёжно больных животных, поголовную стерилизацию оставшихся, выпускание части здоровых стерилизованных животных в прежние места обитания и помещение остальных в приюты для последующей раздачи населению.</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proofErr w:type="gramStart"/>
      <w:r w:rsidRPr="009146D7">
        <w:rPr>
          <w:rFonts w:ascii="Arial" w:eastAsia="Times New Roman" w:hAnsi="Arial" w:cs="Arial"/>
          <w:color w:val="000000" w:themeColor="text1"/>
          <w:sz w:val="24"/>
          <w:szCs w:val="24"/>
        </w:rPr>
        <w:t>В целях обеспечения санитарно-эпидемиологического благополучия населения, как одного из условий реализации конституционных прав граждан на охрану здоровья и благоприятную окружающую среду,  органы местного самоуправления в соответствии с  Законом Московской области от 28.12.2016 № 201/2016-ОЗ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животными без владельцев» наделяются полномочиями по организации проведения</w:t>
      </w:r>
      <w:proofErr w:type="gramEnd"/>
      <w:r w:rsidRPr="009146D7">
        <w:rPr>
          <w:rFonts w:ascii="Arial" w:eastAsia="Times New Roman" w:hAnsi="Arial" w:cs="Arial"/>
          <w:color w:val="000000" w:themeColor="text1"/>
          <w:sz w:val="24"/>
          <w:szCs w:val="24"/>
        </w:rPr>
        <w:t xml:space="preserve"> мероприятий по отлову</w:t>
      </w:r>
      <w:r w:rsidRPr="009146D7">
        <w:rPr>
          <w:rFonts w:ascii="Arial" w:hAnsi="Arial" w:cs="Arial"/>
          <w:color w:val="000000" w:themeColor="text1"/>
          <w:sz w:val="24"/>
          <w:szCs w:val="24"/>
        </w:rPr>
        <w:t xml:space="preserve"> </w:t>
      </w:r>
      <w:r w:rsidRPr="009146D7">
        <w:rPr>
          <w:rFonts w:ascii="Arial" w:eastAsia="Times New Roman" w:hAnsi="Arial" w:cs="Arial"/>
          <w:color w:val="000000" w:themeColor="text1"/>
          <w:sz w:val="24"/>
          <w:szCs w:val="24"/>
        </w:rPr>
        <w:t xml:space="preserve"> и содержанию безнадзорных животных.</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t>Реализация мероприятия позволит улучшить качество проживания населения в части регулирования численности безнадзорных животных.</w:t>
      </w:r>
    </w:p>
    <w:p w:rsidR="009146D7" w:rsidRPr="009146D7" w:rsidRDefault="009146D7" w:rsidP="009146D7">
      <w:pPr>
        <w:widowControl w:val="0"/>
        <w:autoSpaceDE w:val="0"/>
        <w:autoSpaceDN w:val="0"/>
        <w:adjustRightInd w:val="0"/>
        <w:spacing w:after="0" w:line="240" w:lineRule="auto"/>
        <w:ind w:firstLine="708"/>
        <w:jc w:val="both"/>
        <w:rPr>
          <w:rFonts w:ascii="Arial" w:eastAsia="Times New Roman" w:hAnsi="Arial" w:cs="Arial"/>
          <w:color w:val="000000" w:themeColor="text1"/>
          <w:sz w:val="24"/>
          <w:szCs w:val="24"/>
        </w:rPr>
      </w:pPr>
      <w:proofErr w:type="gramStart"/>
      <w:r w:rsidRPr="009146D7">
        <w:rPr>
          <w:rFonts w:ascii="Arial" w:eastAsia="Times New Roman" w:hAnsi="Arial" w:cs="Arial"/>
          <w:color w:val="000000" w:themeColor="text1"/>
          <w:sz w:val="24"/>
          <w:szCs w:val="24"/>
        </w:rPr>
        <w:t xml:space="preserve">Основное мероприятие реализуется с участием средств из бюджета Московской области  в соответствии с соглашением, заключенным между Главным управлением ветеринарии Московской области и Администрацией Одинцовского городского округа о </w:t>
      </w:r>
      <w:r w:rsidRPr="009146D7">
        <w:rPr>
          <w:rFonts w:ascii="Arial" w:eastAsia="Times New Roman" w:hAnsi="Arial" w:cs="Arial"/>
          <w:color w:val="000000" w:themeColor="text1"/>
          <w:sz w:val="24"/>
          <w:szCs w:val="24"/>
        </w:rPr>
        <w:lastRenderedPageBreak/>
        <w:t>предоставлении межбюджетных трансфертов  из бюджета Московской области бюджету Одинцовского городского округа Московской области на финансовое обеспечение государственных полномочий Московской области по организации проведения мероприятий по отлову и содержанию безнадзорных животных.</w:t>
      </w:r>
      <w:proofErr w:type="gramEnd"/>
    </w:p>
    <w:p w:rsidR="009146D7" w:rsidRPr="009146D7" w:rsidRDefault="009146D7" w:rsidP="009146D7">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9146D7">
        <w:rPr>
          <w:rFonts w:ascii="Arial" w:eastAsia="Times New Roman" w:hAnsi="Arial" w:cs="Arial"/>
          <w:color w:val="000000" w:themeColor="text1"/>
          <w:sz w:val="24"/>
          <w:szCs w:val="24"/>
        </w:rPr>
        <w:br w:type="page"/>
      </w: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sectPr w:rsidR="009146D7" w:rsidRPr="009146D7" w:rsidSect="009146D7">
          <w:pgSz w:w="11906" w:h="16838"/>
          <w:pgMar w:top="1134" w:right="567" w:bottom="1134" w:left="1134" w:header="709" w:footer="709" w:gutter="0"/>
          <w:cols w:space="708"/>
          <w:docGrid w:linePitch="360"/>
        </w:sectPr>
      </w:pP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pPr>
      <w:r w:rsidRPr="009146D7">
        <w:rPr>
          <w:rFonts w:ascii="Arial" w:eastAsia="Times New Roman" w:hAnsi="Arial" w:cs="Arial"/>
          <w:sz w:val="24"/>
          <w:szCs w:val="24"/>
          <w:lang w:eastAsia="ru-RU"/>
        </w:rPr>
        <w:lastRenderedPageBreak/>
        <w:t>12.</w:t>
      </w:r>
      <w:r w:rsidRPr="009146D7">
        <w:rPr>
          <w:rFonts w:ascii="Arial" w:eastAsia="Times New Roman" w:hAnsi="Arial" w:cs="Arial"/>
          <w:sz w:val="24"/>
          <w:szCs w:val="24"/>
          <w:lang w:eastAsia="ru-RU"/>
        </w:rPr>
        <w:tab/>
        <w:t>Подпрограмма  "Экспорт продукции агропромышленного комплекса"</w:t>
      </w:r>
    </w:p>
    <w:p w:rsidR="009146D7" w:rsidRPr="009146D7" w:rsidRDefault="009146D7" w:rsidP="009146D7">
      <w:pPr>
        <w:widowControl w:val="0"/>
        <w:autoSpaceDE w:val="0"/>
        <w:autoSpaceDN w:val="0"/>
        <w:spacing w:after="0" w:line="240" w:lineRule="auto"/>
        <w:jc w:val="center"/>
        <w:outlineLvl w:val="2"/>
        <w:rPr>
          <w:rFonts w:ascii="Arial" w:eastAsia="Times New Roman" w:hAnsi="Arial" w:cs="Arial"/>
          <w:sz w:val="24"/>
          <w:szCs w:val="24"/>
          <w:lang w:eastAsia="ru-RU"/>
        </w:rPr>
      </w:pPr>
      <w:r w:rsidRPr="009146D7">
        <w:rPr>
          <w:rFonts w:ascii="Arial" w:eastAsia="Times New Roman" w:hAnsi="Arial" w:cs="Arial"/>
          <w:sz w:val="24"/>
          <w:szCs w:val="24"/>
          <w:lang w:eastAsia="ru-RU"/>
        </w:rPr>
        <w:t>12.1. Паспорт Подпрограммы "Экспорт продукции агропромышленного комплекса "</w:t>
      </w: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2"/>
        <w:gridCol w:w="145"/>
        <w:gridCol w:w="1663"/>
        <w:gridCol w:w="1710"/>
        <w:gridCol w:w="1421"/>
        <w:gridCol w:w="1406"/>
        <w:gridCol w:w="1126"/>
        <w:gridCol w:w="1126"/>
        <w:gridCol w:w="1465"/>
        <w:gridCol w:w="1238"/>
      </w:tblGrid>
      <w:tr w:rsidR="009146D7" w:rsidRPr="009146D7" w:rsidTr="009146D7">
        <w:trPr>
          <w:trHeight w:val="657"/>
        </w:trPr>
        <w:tc>
          <w:tcPr>
            <w:tcW w:w="1216" w:type="pct"/>
            <w:gridSpan w:val="2"/>
          </w:tcPr>
          <w:p w:rsidR="009146D7" w:rsidRPr="009146D7" w:rsidRDefault="009146D7" w:rsidP="009146D7">
            <w:pPr>
              <w:widowControl w:val="0"/>
              <w:autoSpaceDE w:val="0"/>
              <w:autoSpaceDN w:val="0"/>
              <w:adjustRightInd w:val="0"/>
              <w:spacing w:after="0" w:line="240" w:lineRule="auto"/>
              <w:rPr>
                <w:rFonts w:ascii="Arial" w:eastAsiaTheme="minorEastAsia" w:hAnsi="Arial" w:cs="Arial"/>
                <w:sz w:val="24"/>
                <w:szCs w:val="24"/>
                <w:lang w:eastAsia="ru-RU"/>
              </w:rPr>
            </w:pPr>
            <w:r w:rsidRPr="009146D7">
              <w:rPr>
                <w:rFonts w:ascii="Arial" w:eastAsiaTheme="minorEastAsia" w:hAnsi="Arial" w:cs="Arial"/>
                <w:sz w:val="24"/>
                <w:szCs w:val="24"/>
                <w:lang w:eastAsia="ru-RU"/>
              </w:rPr>
              <w:t>Муниципальный  заказчик подпрограммы</w:t>
            </w:r>
            <w:r w:rsidRPr="009146D7">
              <w:rPr>
                <w:rFonts w:ascii="Arial" w:eastAsiaTheme="minorEastAsia" w:hAnsi="Arial" w:cs="Arial"/>
                <w:sz w:val="24"/>
                <w:szCs w:val="24"/>
                <w:lang w:val="en-US" w:eastAsia="ru-RU"/>
              </w:rPr>
              <w:t xml:space="preserve"> </w:t>
            </w:r>
          </w:p>
        </w:tc>
        <w:tc>
          <w:tcPr>
            <w:tcW w:w="3784" w:type="pct"/>
            <w:gridSpan w:val="8"/>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Администрация Одинцовского городского округа</w:t>
            </w:r>
          </w:p>
        </w:tc>
      </w:tr>
      <w:tr w:rsidR="009146D7" w:rsidRPr="009146D7" w:rsidTr="009146D7">
        <w:trPr>
          <w:trHeight w:val="20"/>
        </w:trPr>
        <w:tc>
          <w:tcPr>
            <w:tcW w:w="1167" w:type="pct"/>
            <w:vMerge w:val="restart"/>
            <w:tcBorders>
              <w:right w:val="nil"/>
            </w:tcBorders>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49" w:type="pct"/>
            <w:vMerge w:val="restart"/>
            <w:tcBorders>
              <w:left w:val="nil"/>
            </w:tcBorders>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564" w:type="pct"/>
            <w:vMerge w:val="restar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Главный распорядитель бюджетных средств</w:t>
            </w:r>
          </w:p>
        </w:tc>
        <w:tc>
          <w:tcPr>
            <w:tcW w:w="580" w:type="pct"/>
            <w:vMerge w:val="restar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Источник финансирования</w:t>
            </w:r>
          </w:p>
        </w:tc>
        <w:tc>
          <w:tcPr>
            <w:tcW w:w="2640" w:type="pct"/>
            <w:gridSpan w:val="6"/>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Расходы (тыс. рублей)</w:t>
            </w:r>
          </w:p>
        </w:tc>
      </w:tr>
      <w:tr w:rsidR="009146D7" w:rsidRPr="009146D7" w:rsidTr="009146D7">
        <w:trPr>
          <w:trHeight w:val="20"/>
        </w:trPr>
        <w:tc>
          <w:tcPr>
            <w:tcW w:w="1167" w:type="pct"/>
            <w:vMerge/>
            <w:tcBorders>
              <w:right w:val="nil"/>
            </w:tcBorders>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49" w:type="pct"/>
            <w:vMerge/>
            <w:tcBorders>
              <w:left w:val="nil"/>
            </w:tcBorders>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564" w:type="pct"/>
            <w:vMerge/>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580" w:type="pct"/>
            <w:vMerge/>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482"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2020 г.</w:t>
            </w:r>
          </w:p>
        </w:tc>
        <w:tc>
          <w:tcPr>
            <w:tcW w:w="477"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2021 г.</w:t>
            </w:r>
          </w:p>
        </w:tc>
        <w:tc>
          <w:tcPr>
            <w:tcW w:w="382"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2022 г.</w:t>
            </w:r>
          </w:p>
        </w:tc>
        <w:tc>
          <w:tcPr>
            <w:tcW w:w="382"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2023 г.</w:t>
            </w:r>
          </w:p>
        </w:tc>
        <w:tc>
          <w:tcPr>
            <w:tcW w:w="497"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2024 г.</w:t>
            </w:r>
          </w:p>
        </w:tc>
        <w:tc>
          <w:tcPr>
            <w:tcW w:w="420"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Итого</w:t>
            </w:r>
          </w:p>
        </w:tc>
      </w:tr>
      <w:tr w:rsidR="009146D7" w:rsidRPr="009146D7" w:rsidTr="009146D7">
        <w:trPr>
          <w:trHeight w:val="1265"/>
        </w:trPr>
        <w:tc>
          <w:tcPr>
            <w:tcW w:w="1167" w:type="pct"/>
            <w:vMerge/>
            <w:tcBorders>
              <w:right w:val="nil"/>
            </w:tcBorders>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49" w:type="pct"/>
            <w:tcBorders>
              <w:top w:val="nil"/>
              <w:left w:val="nil"/>
            </w:tcBorders>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tc>
        <w:tc>
          <w:tcPr>
            <w:tcW w:w="564" w:type="pct"/>
          </w:tcPr>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r w:rsidRPr="009146D7">
              <w:rPr>
                <w:rFonts w:ascii="Arial" w:eastAsia="Times New Roman" w:hAnsi="Arial" w:cs="Arial"/>
                <w:sz w:val="24"/>
                <w:szCs w:val="24"/>
                <w:lang w:eastAsia="ru-RU"/>
              </w:rPr>
              <w:t>Администрация Одинцовского городского округа</w:t>
            </w:r>
          </w:p>
        </w:tc>
        <w:tc>
          <w:tcPr>
            <w:tcW w:w="580" w:type="pct"/>
          </w:tcPr>
          <w:p w:rsidR="009146D7" w:rsidRPr="009146D7" w:rsidRDefault="009146D7" w:rsidP="009146D7">
            <w:pPr>
              <w:widowControl w:val="0"/>
              <w:autoSpaceDE w:val="0"/>
              <w:autoSpaceDN w:val="0"/>
              <w:spacing w:after="0" w:line="240" w:lineRule="auto"/>
              <w:rPr>
                <w:rFonts w:ascii="Arial" w:hAnsi="Arial" w:cs="Arial"/>
                <w:sz w:val="24"/>
                <w:szCs w:val="24"/>
              </w:rPr>
            </w:pPr>
            <w:r w:rsidRPr="009146D7">
              <w:rPr>
                <w:rFonts w:ascii="Arial" w:eastAsia="Times New Roman" w:hAnsi="Arial" w:cs="Arial"/>
                <w:sz w:val="24"/>
                <w:szCs w:val="24"/>
              </w:rPr>
              <w:t>Средства бюджета Одинцовского городского округа</w:t>
            </w:r>
          </w:p>
        </w:tc>
        <w:tc>
          <w:tcPr>
            <w:tcW w:w="2640" w:type="pct"/>
            <w:gridSpan w:val="6"/>
            <w:vAlign w:val="center"/>
          </w:tcPr>
          <w:p w:rsidR="009146D7" w:rsidRPr="009146D7" w:rsidRDefault="009146D7" w:rsidP="009146D7">
            <w:pPr>
              <w:widowControl w:val="0"/>
              <w:autoSpaceDE w:val="0"/>
              <w:autoSpaceDN w:val="0"/>
              <w:spacing w:after="0" w:line="240" w:lineRule="auto"/>
              <w:rPr>
                <w:rFonts w:ascii="Arial" w:eastAsia="Times New Roman" w:hAnsi="Arial" w:cs="Arial"/>
                <w:sz w:val="24"/>
                <w:szCs w:val="24"/>
              </w:rPr>
            </w:pPr>
            <w:r w:rsidRPr="009146D7">
              <w:rPr>
                <w:rFonts w:ascii="Arial" w:eastAsia="Times New Roman" w:hAnsi="Arial" w:cs="Arial"/>
                <w:sz w:val="24"/>
                <w:szCs w:val="24"/>
              </w:rPr>
              <w:t>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w:t>
            </w:r>
          </w:p>
          <w:p w:rsidR="009146D7" w:rsidRPr="009146D7" w:rsidRDefault="009146D7" w:rsidP="009146D7">
            <w:pPr>
              <w:widowControl w:val="0"/>
              <w:autoSpaceDE w:val="0"/>
              <w:autoSpaceDN w:val="0"/>
              <w:spacing w:after="0" w:line="240" w:lineRule="auto"/>
              <w:rPr>
                <w:rFonts w:ascii="Arial" w:hAnsi="Arial" w:cs="Arial"/>
                <w:sz w:val="24"/>
                <w:szCs w:val="24"/>
              </w:rPr>
            </w:pPr>
          </w:p>
        </w:tc>
      </w:tr>
    </w:tbl>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sectPr w:rsidR="009146D7" w:rsidRPr="009146D7" w:rsidSect="009146D7">
          <w:pgSz w:w="16838" w:h="11906" w:orient="landscape"/>
          <w:pgMar w:top="1134" w:right="567" w:bottom="1134" w:left="1134" w:header="709" w:footer="709" w:gutter="0"/>
          <w:cols w:space="708"/>
          <w:docGrid w:linePitch="360"/>
        </w:sectPr>
      </w:pPr>
    </w:p>
    <w:p w:rsidR="009146D7" w:rsidRPr="009146D7" w:rsidRDefault="009146D7" w:rsidP="009146D7">
      <w:pPr>
        <w:widowControl w:val="0"/>
        <w:autoSpaceDE w:val="0"/>
        <w:autoSpaceDN w:val="0"/>
        <w:spacing w:after="0" w:line="240" w:lineRule="auto"/>
        <w:jc w:val="both"/>
        <w:rPr>
          <w:rFonts w:ascii="Arial" w:eastAsia="Times New Roman" w:hAnsi="Arial" w:cs="Arial"/>
          <w:sz w:val="24"/>
          <w:szCs w:val="24"/>
          <w:lang w:eastAsia="ru-RU"/>
        </w:rPr>
      </w:pPr>
    </w:p>
    <w:p w:rsidR="009146D7" w:rsidRPr="009146D7" w:rsidRDefault="009146D7" w:rsidP="009146D7">
      <w:pPr>
        <w:spacing w:after="0"/>
        <w:jc w:val="center"/>
        <w:rPr>
          <w:rFonts w:ascii="Arial" w:hAnsi="Arial" w:cs="Arial"/>
          <w:sz w:val="24"/>
          <w:szCs w:val="24"/>
        </w:rPr>
      </w:pPr>
      <w:r w:rsidRPr="009146D7">
        <w:rPr>
          <w:rFonts w:ascii="Arial" w:hAnsi="Arial" w:cs="Arial"/>
          <w:sz w:val="24"/>
          <w:szCs w:val="24"/>
        </w:rPr>
        <w:t xml:space="preserve"> 12.2. Описание подпрограммы "Экспорт продукции агропромышленного комплекса ".</w:t>
      </w:r>
    </w:p>
    <w:p w:rsidR="009146D7" w:rsidRPr="009146D7" w:rsidRDefault="009146D7" w:rsidP="009146D7">
      <w:pPr>
        <w:spacing w:after="0"/>
        <w:ind w:firstLine="708"/>
        <w:jc w:val="both"/>
        <w:rPr>
          <w:rFonts w:ascii="Arial" w:hAnsi="Arial" w:cs="Arial"/>
          <w:sz w:val="24"/>
          <w:szCs w:val="24"/>
        </w:rPr>
      </w:pPr>
    </w:p>
    <w:p w:rsidR="009146D7" w:rsidRPr="009146D7" w:rsidRDefault="009146D7" w:rsidP="009146D7">
      <w:pPr>
        <w:spacing w:after="0"/>
        <w:ind w:firstLine="708"/>
        <w:jc w:val="both"/>
        <w:rPr>
          <w:rFonts w:ascii="Arial" w:hAnsi="Arial" w:cs="Arial"/>
          <w:sz w:val="24"/>
          <w:szCs w:val="24"/>
        </w:rPr>
      </w:pPr>
      <w:proofErr w:type="gramStart"/>
      <w:r w:rsidRPr="009146D7">
        <w:rPr>
          <w:rFonts w:ascii="Arial" w:hAnsi="Arial" w:cs="Arial"/>
          <w:sz w:val="24"/>
          <w:szCs w:val="24"/>
        </w:rPr>
        <w:t>Реализация мероприятий Подпрограммы будет способствовать достижению объема экспорта продукции АПК (в стоимостном выражении) в размере 1,7 млрд. долларов США к концу 2024 года 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 устранения торговых барьеров (тарифных и нетарифных) для обеспечения доступа продукции АПК на целевые рынки и создания системы продвижения и позиционирования</w:t>
      </w:r>
      <w:proofErr w:type="gramEnd"/>
      <w:r w:rsidRPr="009146D7">
        <w:rPr>
          <w:rFonts w:ascii="Arial" w:hAnsi="Arial" w:cs="Arial"/>
          <w:sz w:val="24"/>
          <w:szCs w:val="24"/>
        </w:rPr>
        <w:t xml:space="preserve"> продукции АПК.</w:t>
      </w:r>
    </w:p>
    <w:p w:rsidR="009146D7" w:rsidRPr="009146D7" w:rsidRDefault="009146D7" w:rsidP="009146D7">
      <w:pPr>
        <w:spacing w:after="0"/>
        <w:ind w:firstLine="708"/>
        <w:jc w:val="both"/>
        <w:rPr>
          <w:rFonts w:ascii="Arial" w:hAnsi="Arial" w:cs="Arial"/>
          <w:sz w:val="24"/>
          <w:szCs w:val="24"/>
        </w:rPr>
      </w:pPr>
      <w:r w:rsidRPr="009146D7">
        <w:rPr>
          <w:rFonts w:ascii="Arial" w:hAnsi="Arial" w:cs="Arial"/>
          <w:sz w:val="24"/>
          <w:szCs w:val="24"/>
        </w:rPr>
        <w:t xml:space="preserve">За 2018 год объем экспорта продукции АПК в Московской области составил 820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 в том числе:</w:t>
      </w:r>
    </w:p>
    <w:p w:rsidR="009146D7" w:rsidRPr="009146D7" w:rsidRDefault="009146D7" w:rsidP="009146D7">
      <w:pPr>
        <w:spacing w:after="0"/>
        <w:jc w:val="both"/>
        <w:rPr>
          <w:rFonts w:ascii="Arial" w:hAnsi="Arial" w:cs="Arial"/>
          <w:sz w:val="24"/>
          <w:szCs w:val="24"/>
        </w:rPr>
      </w:pPr>
      <w:r w:rsidRPr="009146D7">
        <w:rPr>
          <w:rFonts w:ascii="Arial" w:hAnsi="Arial" w:cs="Arial"/>
          <w:sz w:val="24"/>
          <w:szCs w:val="24"/>
        </w:rPr>
        <w:t xml:space="preserve">продукции масложировой отрасли - 5,3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w:t>
      </w:r>
    </w:p>
    <w:p w:rsidR="009146D7" w:rsidRPr="009146D7" w:rsidRDefault="009146D7" w:rsidP="009146D7">
      <w:pPr>
        <w:spacing w:after="0"/>
        <w:jc w:val="both"/>
        <w:rPr>
          <w:rFonts w:ascii="Arial" w:hAnsi="Arial" w:cs="Arial"/>
          <w:sz w:val="24"/>
          <w:szCs w:val="24"/>
        </w:rPr>
      </w:pPr>
      <w:r w:rsidRPr="009146D7">
        <w:rPr>
          <w:rFonts w:ascii="Arial" w:hAnsi="Arial" w:cs="Arial"/>
          <w:sz w:val="24"/>
          <w:szCs w:val="24"/>
        </w:rPr>
        <w:t xml:space="preserve">злаков - 6,0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w:t>
      </w:r>
    </w:p>
    <w:p w:rsidR="009146D7" w:rsidRPr="009146D7" w:rsidRDefault="009146D7" w:rsidP="009146D7">
      <w:pPr>
        <w:spacing w:after="0"/>
        <w:jc w:val="both"/>
        <w:rPr>
          <w:rFonts w:ascii="Arial" w:hAnsi="Arial" w:cs="Arial"/>
          <w:sz w:val="24"/>
          <w:szCs w:val="24"/>
        </w:rPr>
      </w:pPr>
      <w:r w:rsidRPr="009146D7">
        <w:rPr>
          <w:rFonts w:ascii="Arial" w:hAnsi="Arial" w:cs="Arial"/>
          <w:sz w:val="24"/>
          <w:szCs w:val="24"/>
        </w:rPr>
        <w:t xml:space="preserve">рыбы и морепродуктов - 3,6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w:t>
      </w:r>
    </w:p>
    <w:p w:rsidR="009146D7" w:rsidRPr="009146D7" w:rsidRDefault="009146D7" w:rsidP="009146D7">
      <w:pPr>
        <w:spacing w:after="0"/>
        <w:jc w:val="both"/>
        <w:rPr>
          <w:rFonts w:ascii="Arial" w:hAnsi="Arial" w:cs="Arial"/>
          <w:sz w:val="24"/>
          <w:szCs w:val="24"/>
        </w:rPr>
      </w:pPr>
      <w:r w:rsidRPr="009146D7">
        <w:rPr>
          <w:rFonts w:ascii="Arial" w:hAnsi="Arial" w:cs="Arial"/>
          <w:sz w:val="24"/>
          <w:szCs w:val="24"/>
        </w:rPr>
        <w:t xml:space="preserve">мяса и молока - 266,0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w:t>
      </w:r>
    </w:p>
    <w:p w:rsidR="009146D7" w:rsidRPr="009146D7" w:rsidRDefault="009146D7" w:rsidP="009146D7">
      <w:pPr>
        <w:spacing w:after="0"/>
        <w:jc w:val="both"/>
        <w:rPr>
          <w:rFonts w:ascii="Arial" w:hAnsi="Arial" w:cs="Arial"/>
          <w:sz w:val="24"/>
          <w:szCs w:val="24"/>
        </w:rPr>
      </w:pPr>
      <w:r w:rsidRPr="009146D7">
        <w:rPr>
          <w:rFonts w:ascii="Arial" w:hAnsi="Arial" w:cs="Arial"/>
          <w:sz w:val="24"/>
          <w:szCs w:val="24"/>
        </w:rPr>
        <w:t xml:space="preserve">готовой пищевой продукции - 523,7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w:t>
      </w:r>
    </w:p>
    <w:p w:rsidR="009146D7" w:rsidRPr="009146D7" w:rsidRDefault="009146D7" w:rsidP="009146D7">
      <w:pPr>
        <w:spacing w:after="0"/>
        <w:jc w:val="both"/>
        <w:rPr>
          <w:rFonts w:ascii="Arial" w:hAnsi="Arial" w:cs="Arial"/>
          <w:sz w:val="24"/>
          <w:szCs w:val="24"/>
        </w:rPr>
      </w:pPr>
      <w:r w:rsidRPr="009146D7">
        <w:rPr>
          <w:rFonts w:ascii="Arial" w:hAnsi="Arial" w:cs="Arial"/>
          <w:sz w:val="24"/>
          <w:szCs w:val="24"/>
        </w:rPr>
        <w:t xml:space="preserve">продукции АПК - 15,4 </w:t>
      </w:r>
      <w:proofErr w:type="gramStart"/>
      <w:r w:rsidRPr="009146D7">
        <w:rPr>
          <w:rFonts w:ascii="Arial" w:hAnsi="Arial" w:cs="Arial"/>
          <w:sz w:val="24"/>
          <w:szCs w:val="24"/>
        </w:rPr>
        <w:t>млн</w:t>
      </w:r>
      <w:proofErr w:type="gramEnd"/>
      <w:r w:rsidRPr="009146D7">
        <w:rPr>
          <w:rFonts w:ascii="Arial" w:hAnsi="Arial" w:cs="Arial"/>
          <w:sz w:val="24"/>
          <w:szCs w:val="24"/>
        </w:rPr>
        <w:t xml:space="preserve"> долл. США.</w:t>
      </w:r>
    </w:p>
    <w:p w:rsidR="009146D7" w:rsidRPr="009146D7" w:rsidRDefault="009146D7" w:rsidP="009146D7">
      <w:pPr>
        <w:spacing w:after="0"/>
        <w:ind w:firstLine="708"/>
        <w:jc w:val="both"/>
        <w:rPr>
          <w:rFonts w:ascii="Arial" w:hAnsi="Arial" w:cs="Arial"/>
          <w:sz w:val="24"/>
          <w:szCs w:val="24"/>
        </w:rPr>
      </w:pPr>
      <w:r w:rsidRPr="009146D7">
        <w:rPr>
          <w:rFonts w:ascii="Arial" w:hAnsi="Arial" w:cs="Arial"/>
          <w:sz w:val="24"/>
          <w:szCs w:val="24"/>
        </w:rPr>
        <w:t>Основными сдерживающими факторами являются: высокие риски финансовых потерь экспортеров при проведении экспортных операций, невыгодные условия кредитования экспортных операций, различия в стандартах разрешительной документации для заключения контрактов.</w:t>
      </w:r>
    </w:p>
    <w:p w:rsidR="009146D7" w:rsidRPr="009146D7" w:rsidRDefault="009146D7" w:rsidP="009146D7">
      <w:pPr>
        <w:spacing w:after="0"/>
        <w:ind w:firstLine="708"/>
        <w:jc w:val="both"/>
        <w:rPr>
          <w:rFonts w:ascii="Arial" w:hAnsi="Arial" w:cs="Arial"/>
          <w:sz w:val="24"/>
          <w:szCs w:val="24"/>
        </w:rPr>
      </w:pPr>
      <w:r w:rsidRPr="009146D7">
        <w:rPr>
          <w:rFonts w:ascii="Arial" w:hAnsi="Arial" w:cs="Arial"/>
          <w:sz w:val="24"/>
          <w:szCs w:val="24"/>
        </w:rPr>
        <w:t>Реализация Подпрограммы  является основным инструментом реализации регионального проекта "Экспорт продукции АПК Московской области".</w:t>
      </w:r>
    </w:p>
    <w:p w:rsidR="009146D7" w:rsidRPr="009146D7" w:rsidRDefault="009146D7" w:rsidP="009146D7">
      <w:pPr>
        <w:spacing w:after="0"/>
        <w:ind w:firstLine="708"/>
        <w:jc w:val="both"/>
        <w:rPr>
          <w:rFonts w:ascii="Arial" w:hAnsi="Arial" w:cs="Arial"/>
          <w:sz w:val="24"/>
          <w:szCs w:val="24"/>
        </w:rPr>
      </w:pPr>
      <w:r w:rsidRPr="009146D7">
        <w:rPr>
          <w:rFonts w:ascii="Arial" w:hAnsi="Arial" w:cs="Arial"/>
          <w:sz w:val="24"/>
          <w:szCs w:val="24"/>
        </w:rPr>
        <w:t>Реализация мероприятий Подпрограммы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9146D7" w:rsidRPr="009146D7" w:rsidRDefault="009146D7" w:rsidP="009146D7">
      <w:pPr>
        <w:rPr>
          <w:rFonts w:ascii="Arial" w:hAnsi="Arial" w:cs="Arial"/>
          <w:sz w:val="24"/>
          <w:szCs w:val="24"/>
        </w:rPr>
      </w:pPr>
    </w:p>
    <w:p w:rsidR="009146D7" w:rsidRPr="009146D7" w:rsidRDefault="009146D7" w:rsidP="009146D7">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9146D7" w:rsidRPr="009146D7" w:rsidRDefault="009146D7" w:rsidP="009146D7">
      <w:pPr>
        <w:spacing w:after="0"/>
        <w:rPr>
          <w:rFonts w:ascii="Arial" w:hAnsi="Arial" w:cs="Arial"/>
          <w:sz w:val="24"/>
          <w:szCs w:val="24"/>
        </w:rPr>
      </w:pPr>
      <w:r w:rsidRPr="009146D7">
        <w:rPr>
          <w:rFonts w:ascii="Arial" w:hAnsi="Arial" w:cs="Arial"/>
          <w:sz w:val="24"/>
          <w:szCs w:val="24"/>
        </w:rPr>
        <w:t xml:space="preserve">Начальник Управления </w:t>
      </w:r>
    </w:p>
    <w:p w:rsidR="009146D7" w:rsidRPr="009146D7" w:rsidRDefault="009146D7" w:rsidP="009146D7">
      <w:pPr>
        <w:spacing w:after="0"/>
        <w:rPr>
          <w:rFonts w:ascii="Arial" w:hAnsi="Arial" w:cs="Arial"/>
          <w:sz w:val="24"/>
          <w:szCs w:val="24"/>
        </w:rPr>
      </w:pPr>
      <w:r w:rsidRPr="009146D7">
        <w:rPr>
          <w:rFonts w:ascii="Arial" w:hAnsi="Arial" w:cs="Arial"/>
          <w:sz w:val="24"/>
          <w:szCs w:val="24"/>
        </w:rPr>
        <w:t xml:space="preserve">муниципального земельного контроля, </w:t>
      </w:r>
    </w:p>
    <w:p w:rsidR="009146D7" w:rsidRDefault="009146D7" w:rsidP="009146D7">
      <w:pPr>
        <w:spacing w:after="0"/>
        <w:rPr>
          <w:rFonts w:ascii="Arial" w:hAnsi="Arial" w:cs="Arial"/>
          <w:sz w:val="24"/>
          <w:szCs w:val="24"/>
        </w:rPr>
      </w:pPr>
      <w:r w:rsidRPr="009146D7">
        <w:rPr>
          <w:rFonts w:ascii="Arial" w:hAnsi="Arial" w:cs="Arial"/>
          <w:sz w:val="24"/>
          <w:szCs w:val="24"/>
        </w:rPr>
        <w:t xml:space="preserve">сельского хозяйства и экологии                             </w:t>
      </w:r>
      <w:r w:rsidRPr="009146D7">
        <w:rPr>
          <w:rFonts w:ascii="Arial" w:hAnsi="Arial" w:cs="Arial"/>
          <w:sz w:val="24"/>
          <w:szCs w:val="24"/>
        </w:rPr>
        <w:tab/>
      </w:r>
      <w:r>
        <w:rPr>
          <w:rFonts w:ascii="Arial" w:hAnsi="Arial" w:cs="Arial"/>
          <w:sz w:val="24"/>
          <w:szCs w:val="24"/>
        </w:rPr>
        <w:t xml:space="preserve">     </w:t>
      </w:r>
      <w:r w:rsidRPr="009146D7">
        <w:rPr>
          <w:rFonts w:ascii="Arial" w:hAnsi="Arial" w:cs="Arial"/>
          <w:sz w:val="24"/>
          <w:szCs w:val="24"/>
        </w:rPr>
        <w:tab/>
        <w:t xml:space="preserve">      М.В. Артемова</w:t>
      </w:r>
    </w:p>
    <w:p w:rsidR="00AF3B0D" w:rsidRDefault="00AF3B0D" w:rsidP="009146D7">
      <w:pPr>
        <w:spacing w:after="0"/>
        <w:rPr>
          <w:rFonts w:ascii="Arial" w:hAnsi="Arial" w:cs="Arial"/>
          <w:sz w:val="24"/>
          <w:szCs w:val="24"/>
        </w:rPr>
      </w:pPr>
    </w:p>
    <w:p w:rsidR="00AF3B0D" w:rsidRDefault="00AF3B0D" w:rsidP="009146D7">
      <w:pPr>
        <w:spacing w:after="0"/>
        <w:rPr>
          <w:rFonts w:ascii="Arial" w:hAnsi="Arial" w:cs="Arial"/>
          <w:sz w:val="24"/>
          <w:szCs w:val="24"/>
        </w:rPr>
        <w:sectPr w:rsidR="00AF3B0D" w:rsidSect="009146D7">
          <w:headerReference w:type="default" r:id="rId28"/>
          <w:pgSz w:w="11906" w:h="16838"/>
          <w:pgMar w:top="1134" w:right="567" w:bottom="1134" w:left="1134" w:header="709" w:footer="709" w:gutter="0"/>
          <w:cols w:space="708"/>
          <w:docGrid w:linePitch="360"/>
        </w:sectPr>
      </w:pPr>
    </w:p>
    <w:tbl>
      <w:tblPr>
        <w:tblW w:w="14786" w:type="dxa"/>
        <w:tblLook w:val="04A0" w:firstRow="1" w:lastRow="0" w:firstColumn="1" w:lastColumn="0" w:noHBand="0" w:noVBand="1"/>
      </w:tblPr>
      <w:tblGrid>
        <w:gridCol w:w="434"/>
        <w:gridCol w:w="1926"/>
        <w:gridCol w:w="806"/>
        <w:gridCol w:w="2032"/>
        <w:gridCol w:w="958"/>
        <w:gridCol w:w="958"/>
        <w:gridCol w:w="958"/>
        <w:gridCol w:w="958"/>
        <w:gridCol w:w="871"/>
        <w:gridCol w:w="871"/>
        <w:gridCol w:w="1418"/>
        <w:gridCol w:w="2596"/>
      </w:tblGrid>
      <w:tr w:rsidR="00AF3B0D" w:rsidRPr="00AF3B0D" w:rsidTr="00AF3B0D">
        <w:trPr>
          <w:trHeight w:val="345"/>
        </w:trPr>
        <w:tc>
          <w:tcPr>
            <w:tcW w:w="496"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jc w:val="center"/>
              <w:rPr>
                <w:rFonts w:ascii="Arial" w:eastAsia="Times New Roman" w:hAnsi="Arial" w:cs="Arial"/>
                <w:sz w:val="24"/>
                <w:szCs w:val="24"/>
                <w:lang w:eastAsia="ru-RU"/>
              </w:rPr>
            </w:pPr>
          </w:p>
        </w:tc>
        <w:tc>
          <w:tcPr>
            <w:tcW w:w="1966"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012"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931"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931"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6803" w:type="dxa"/>
            <w:gridSpan w:val="5"/>
            <w:tcBorders>
              <w:top w:val="nil"/>
              <w:left w:val="nil"/>
              <w:bottom w:val="nil"/>
              <w:right w:val="nil"/>
            </w:tcBorders>
            <w:shd w:val="clear" w:color="auto" w:fill="auto"/>
            <w:noWrap/>
            <w:vAlign w:val="bottom"/>
            <w:hideMark/>
          </w:tcPr>
          <w:p w:rsidR="00AF3B0D" w:rsidRPr="00AF3B0D" w:rsidRDefault="00AF3B0D" w:rsidP="00AF3B0D">
            <w:pPr>
              <w:spacing w:after="0" w:line="240" w:lineRule="auto"/>
              <w:jc w:val="right"/>
              <w:rPr>
                <w:rFonts w:ascii="Arial" w:eastAsia="Times New Roman" w:hAnsi="Arial" w:cs="Arial"/>
                <w:sz w:val="24"/>
                <w:szCs w:val="24"/>
                <w:lang w:eastAsia="ru-RU"/>
              </w:rPr>
            </w:pPr>
          </w:p>
        </w:tc>
      </w:tr>
      <w:tr w:rsidR="00AF3B0D" w:rsidRPr="00AF3B0D" w:rsidTr="00AF3B0D">
        <w:trPr>
          <w:trHeight w:val="945"/>
        </w:trPr>
        <w:tc>
          <w:tcPr>
            <w:tcW w:w="496"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jc w:val="center"/>
              <w:rPr>
                <w:rFonts w:ascii="Arial" w:eastAsia="Times New Roman" w:hAnsi="Arial" w:cs="Arial"/>
                <w:sz w:val="24"/>
                <w:szCs w:val="24"/>
                <w:lang w:eastAsia="ru-RU"/>
              </w:rPr>
            </w:pPr>
          </w:p>
        </w:tc>
        <w:tc>
          <w:tcPr>
            <w:tcW w:w="1966"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012"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931"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931" w:type="dxa"/>
            <w:tcBorders>
              <w:top w:val="nil"/>
              <w:left w:val="nil"/>
              <w:bottom w:val="nil"/>
              <w:right w:val="nil"/>
            </w:tcBorders>
            <w:shd w:val="clear" w:color="auto" w:fill="auto"/>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6803" w:type="dxa"/>
            <w:gridSpan w:val="5"/>
            <w:tcBorders>
              <w:top w:val="nil"/>
              <w:left w:val="nil"/>
              <w:bottom w:val="nil"/>
              <w:right w:val="nil"/>
            </w:tcBorders>
            <w:shd w:val="clear" w:color="auto" w:fill="auto"/>
            <w:hideMark/>
          </w:tcPr>
          <w:p w:rsidR="00AF3B0D" w:rsidRPr="00AF3B0D" w:rsidRDefault="00AF3B0D" w:rsidP="00AF3B0D">
            <w:pPr>
              <w:spacing w:after="0" w:line="240" w:lineRule="auto"/>
              <w:jc w:val="right"/>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                                               Приложение 1  </w:t>
            </w:r>
            <w:r w:rsidRPr="00AF3B0D">
              <w:rPr>
                <w:rFonts w:ascii="Arial" w:eastAsia="Times New Roman" w:hAnsi="Arial" w:cs="Arial"/>
                <w:sz w:val="24"/>
                <w:szCs w:val="24"/>
                <w:lang w:eastAsia="ru-RU"/>
              </w:rPr>
              <w:br/>
              <w:t>к муниципальной программе</w:t>
            </w:r>
          </w:p>
        </w:tc>
      </w:tr>
      <w:tr w:rsidR="00AF3B0D" w:rsidRPr="00AF3B0D" w:rsidTr="00AF3B0D">
        <w:trPr>
          <w:trHeight w:val="915"/>
        </w:trPr>
        <w:tc>
          <w:tcPr>
            <w:tcW w:w="14786" w:type="dxa"/>
            <w:gridSpan w:val="12"/>
            <w:tcBorders>
              <w:top w:val="nil"/>
              <w:left w:val="nil"/>
              <w:bottom w:val="single" w:sz="4" w:space="0" w:color="auto"/>
              <w:right w:val="nil"/>
            </w:tcBorders>
            <w:shd w:val="clear" w:color="auto" w:fill="auto"/>
            <w:vAlign w:val="bottom"/>
            <w:hideMark/>
          </w:tcPr>
          <w:p w:rsid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Перечень мероприятий муниципальной программы </w:t>
            </w:r>
            <w:r w:rsidRPr="00AF3B0D">
              <w:rPr>
                <w:rFonts w:ascii="Arial" w:eastAsia="Times New Roman" w:hAnsi="Arial" w:cs="Arial"/>
                <w:sz w:val="24"/>
                <w:szCs w:val="24"/>
                <w:lang w:eastAsia="ru-RU"/>
              </w:rPr>
              <w:br/>
              <w:t>Одинцовского городского округа Московской области</w:t>
            </w:r>
            <w:r w:rsidRPr="00AF3B0D">
              <w:rPr>
                <w:rFonts w:ascii="Arial" w:eastAsia="Times New Roman" w:hAnsi="Arial" w:cs="Arial"/>
                <w:sz w:val="24"/>
                <w:szCs w:val="24"/>
                <w:lang w:eastAsia="ru-RU"/>
              </w:rPr>
              <w:br/>
              <w:t xml:space="preserve"> «Развитие сельского хозяйства» </w:t>
            </w:r>
          </w:p>
          <w:p w:rsidR="00AF3B0D" w:rsidRPr="00AF3B0D" w:rsidRDefault="00AF3B0D" w:rsidP="00AF3B0D">
            <w:pPr>
              <w:spacing w:after="0" w:line="240" w:lineRule="auto"/>
              <w:jc w:val="center"/>
              <w:rPr>
                <w:rFonts w:ascii="Arial" w:eastAsia="Times New Roman" w:hAnsi="Arial" w:cs="Arial"/>
                <w:sz w:val="24"/>
                <w:szCs w:val="24"/>
                <w:lang w:eastAsia="ru-RU"/>
              </w:rPr>
            </w:pPr>
          </w:p>
        </w:tc>
      </w:tr>
      <w:tr w:rsidR="00AF3B0D" w:rsidRPr="00AF3B0D" w:rsidTr="00AF3B0D">
        <w:trPr>
          <w:trHeight w:val="600"/>
        </w:trPr>
        <w:tc>
          <w:tcPr>
            <w:tcW w:w="496"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 </w:t>
            </w:r>
            <w:proofErr w:type="gramStart"/>
            <w:r w:rsidRPr="00AF3B0D">
              <w:rPr>
                <w:rFonts w:ascii="Arial" w:eastAsia="Times New Roman" w:hAnsi="Arial" w:cs="Arial"/>
                <w:sz w:val="24"/>
                <w:szCs w:val="24"/>
                <w:lang w:eastAsia="ru-RU"/>
              </w:rPr>
              <w:t>п</w:t>
            </w:r>
            <w:proofErr w:type="gramEnd"/>
            <w:r w:rsidRPr="00AF3B0D">
              <w:rPr>
                <w:rFonts w:ascii="Arial" w:eastAsia="Times New Roman" w:hAnsi="Arial" w:cs="Arial"/>
                <w:sz w:val="24"/>
                <w:szCs w:val="24"/>
                <w:lang w:eastAsia="ru-RU"/>
              </w:rPr>
              <w:t>/п</w:t>
            </w:r>
          </w:p>
        </w:tc>
        <w:tc>
          <w:tcPr>
            <w:tcW w:w="1863"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Мероприятие  подпрограммы</w:t>
            </w:r>
          </w:p>
        </w:tc>
        <w:tc>
          <w:tcPr>
            <w:tcW w:w="784"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Срок </w:t>
            </w:r>
            <w:proofErr w:type="spellStart"/>
            <w:r w:rsidRPr="00AF3B0D">
              <w:rPr>
                <w:rFonts w:ascii="Arial" w:eastAsia="Times New Roman" w:hAnsi="Arial" w:cs="Arial"/>
                <w:sz w:val="24"/>
                <w:szCs w:val="24"/>
                <w:lang w:eastAsia="ru-RU"/>
              </w:rPr>
              <w:t>испол</w:t>
            </w:r>
            <w:proofErr w:type="spellEnd"/>
            <w:r w:rsidRPr="00AF3B0D">
              <w:rPr>
                <w:rFonts w:ascii="Arial" w:eastAsia="Times New Roman" w:hAnsi="Arial" w:cs="Arial"/>
                <w:sz w:val="24"/>
                <w:szCs w:val="24"/>
                <w:lang w:eastAsia="ru-RU"/>
              </w:rPr>
              <w:t xml:space="preserve">-нения </w:t>
            </w:r>
            <w:proofErr w:type="spellStart"/>
            <w:r w:rsidRPr="00AF3B0D">
              <w:rPr>
                <w:rFonts w:ascii="Arial" w:eastAsia="Times New Roman" w:hAnsi="Arial" w:cs="Arial"/>
                <w:sz w:val="24"/>
                <w:szCs w:val="24"/>
                <w:lang w:eastAsia="ru-RU"/>
              </w:rPr>
              <w:t>мер</w:t>
            </w:r>
            <w:proofErr w:type="gramStart"/>
            <w:r w:rsidRPr="00AF3B0D">
              <w:rPr>
                <w:rFonts w:ascii="Arial" w:eastAsia="Times New Roman" w:hAnsi="Arial" w:cs="Arial"/>
                <w:sz w:val="24"/>
                <w:szCs w:val="24"/>
                <w:lang w:eastAsia="ru-RU"/>
              </w:rPr>
              <w:t>о</w:t>
            </w:r>
            <w:proofErr w:type="spellEnd"/>
            <w:r w:rsidRPr="00AF3B0D">
              <w:rPr>
                <w:rFonts w:ascii="Arial" w:eastAsia="Times New Roman" w:hAnsi="Arial" w:cs="Arial"/>
                <w:sz w:val="24"/>
                <w:szCs w:val="24"/>
                <w:lang w:eastAsia="ru-RU"/>
              </w:rPr>
              <w:t>-</w:t>
            </w:r>
            <w:proofErr w:type="gramEnd"/>
            <w:r w:rsidRPr="00AF3B0D">
              <w:rPr>
                <w:rFonts w:ascii="Arial" w:eastAsia="Times New Roman" w:hAnsi="Arial" w:cs="Arial"/>
                <w:sz w:val="24"/>
                <w:szCs w:val="24"/>
                <w:lang w:eastAsia="ru-RU"/>
              </w:rPr>
              <w:t xml:space="preserve">   приятия</w:t>
            </w:r>
          </w:p>
        </w:tc>
        <w:tc>
          <w:tcPr>
            <w:tcW w:w="1966"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Источники финансирования</w:t>
            </w:r>
          </w:p>
        </w:tc>
        <w:tc>
          <w:tcPr>
            <w:tcW w:w="1012"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Всего, </w:t>
            </w:r>
            <w:r w:rsidRPr="00AF3B0D">
              <w:rPr>
                <w:rFonts w:ascii="Arial" w:eastAsia="Times New Roman" w:hAnsi="Arial" w:cs="Arial"/>
                <w:sz w:val="24"/>
                <w:szCs w:val="24"/>
                <w:lang w:eastAsia="ru-RU"/>
              </w:rPr>
              <w:br/>
              <w:t xml:space="preserve">(тыс. руб.)           </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Объем финансирования по годам (тыс. руб.)</w:t>
            </w:r>
          </w:p>
        </w:tc>
        <w:tc>
          <w:tcPr>
            <w:tcW w:w="1374"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proofErr w:type="gramStart"/>
            <w:r w:rsidRPr="00AF3B0D">
              <w:rPr>
                <w:rFonts w:ascii="Arial" w:eastAsia="Times New Roman" w:hAnsi="Arial" w:cs="Arial"/>
                <w:sz w:val="24"/>
                <w:szCs w:val="24"/>
                <w:lang w:eastAsia="ru-RU"/>
              </w:rPr>
              <w:t>Ответствен-</w:t>
            </w:r>
            <w:proofErr w:type="spellStart"/>
            <w:r w:rsidRPr="00AF3B0D">
              <w:rPr>
                <w:rFonts w:ascii="Arial" w:eastAsia="Times New Roman" w:hAnsi="Arial" w:cs="Arial"/>
                <w:sz w:val="24"/>
                <w:szCs w:val="24"/>
                <w:lang w:eastAsia="ru-RU"/>
              </w:rPr>
              <w:t>ный</w:t>
            </w:r>
            <w:proofErr w:type="spellEnd"/>
            <w:proofErr w:type="gramEnd"/>
            <w:r w:rsidRPr="00AF3B0D">
              <w:rPr>
                <w:rFonts w:ascii="Arial" w:eastAsia="Times New Roman" w:hAnsi="Arial" w:cs="Arial"/>
                <w:sz w:val="24"/>
                <w:szCs w:val="24"/>
                <w:lang w:eastAsia="ru-RU"/>
              </w:rPr>
              <w:t xml:space="preserve"> за выполнение </w:t>
            </w:r>
            <w:proofErr w:type="spellStart"/>
            <w:r w:rsidRPr="00AF3B0D">
              <w:rPr>
                <w:rFonts w:ascii="Arial" w:eastAsia="Times New Roman" w:hAnsi="Arial" w:cs="Arial"/>
                <w:sz w:val="24"/>
                <w:szCs w:val="24"/>
                <w:lang w:eastAsia="ru-RU"/>
              </w:rPr>
              <w:t>мероприя-тия</w:t>
            </w:r>
            <w:proofErr w:type="spellEnd"/>
            <w:r w:rsidRPr="00AF3B0D">
              <w:rPr>
                <w:rFonts w:ascii="Arial" w:eastAsia="Times New Roman" w:hAnsi="Arial" w:cs="Arial"/>
                <w:sz w:val="24"/>
                <w:szCs w:val="24"/>
                <w:lang w:eastAsia="ru-RU"/>
              </w:rPr>
              <w:t xml:space="preserve"> программы </w:t>
            </w:r>
          </w:p>
        </w:tc>
        <w:tc>
          <w:tcPr>
            <w:tcW w:w="2509" w:type="dxa"/>
            <w:vMerge w:val="restart"/>
            <w:tcBorders>
              <w:top w:val="nil"/>
              <w:left w:val="single" w:sz="4" w:space="0" w:color="auto"/>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Результаты выполнения мероприятия подпрограммы</w:t>
            </w:r>
          </w:p>
        </w:tc>
      </w:tr>
      <w:tr w:rsidR="00AF3B0D" w:rsidRPr="00AF3B0D" w:rsidTr="00AF3B0D">
        <w:trPr>
          <w:trHeight w:val="870"/>
        </w:trPr>
        <w:tc>
          <w:tcPr>
            <w:tcW w:w="496"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012"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931"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 год</w:t>
            </w:r>
          </w:p>
        </w:tc>
        <w:tc>
          <w:tcPr>
            <w:tcW w:w="931"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2021 год</w:t>
            </w:r>
          </w:p>
        </w:tc>
        <w:tc>
          <w:tcPr>
            <w:tcW w:w="931"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2022 год</w:t>
            </w:r>
          </w:p>
        </w:tc>
        <w:tc>
          <w:tcPr>
            <w:tcW w:w="847"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2023 год</w:t>
            </w:r>
          </w:p>
        </w:tc>
        <w:tc>
          <w:tcPr>
            <w:tcW w:w="1142"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2024 год</w:t>
            </w:r>
          </w:p>
        </w:tc>
        <w:tc>
          <w:tcPr>
            <w:tcW w:w="137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r>
      <w:tr w:rsidR="00AF3B0D" w:rsidRPr="00AF3B0D" w:rsidTr="00AF3B0D">
        <w:trPr>
          <w:trHeight w:val="22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w:t>
            </w:r>
          </w:p>
        </w:tc>
        <w:tc>
          <w:tcPr>
            <w:tcW w:w="1863"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w:t>
            </w:r>
          </w:p>
        </w:tc>
        <w:tc>
          <w:tcPr>
            <w:tcW w:w="784"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3</w:t>
            </w:r>
          </w:p>
        </w:tc>
        <w:tc>
          <w:tcPr>
            <w:tcW w:w="1966"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w:t>
            </w:r>
          </w:p>
        </w:tc>
        <w:tc>
          <w:tcPr>
            <w:tcW w:w="1012"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6</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8</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9</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10</w:t>
            </w:r>
          </w:p>
        </w:tc>
        <w:tc>
          <w:tcPr>
            <w:tcW w:w="847"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11</w:t>
            </w:r>
          </w:p>
        </w:tc>
        <w:tc>
          <w:tcPr>
            <w:tcW w:w="1142"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12</w:t>
            </w:r>
          </w:p>
        </w:tc>
        <w:tc>
          <w:tcPr>
            <w:tcW w:w="1374"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13</w:t>
            </w:r>
          </w:p>
        </w:tc>
        <w:tc>
          <w:tcPr>
            <w:tcW w:w="2509"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14</w:t>
            </w:r>
          </w:p>
        </w:tc>
      </w:tr>
      <w:tr w:rsidR="00AF3B0D" w:rsidRPr="00AF3B0D" w:rsidTr="00AF3B0D">
        <w:trPr>
          <w:trHeight w:val="360"/>
        </w:trPr>
        <w:tc>
          <w:tcPr>
            <w:tcW w:w="147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Подпрограмма   «Развитие отраслей сельского хозяйства и перерабатывающей промышленности» </w:t>
            </w:r>
          </w:p>
        </w:tc>
      </w:tr>
      <w:tr w:rsidR="00AF3B0D" w:rsidRPr="00AF3B0D" w:rsidTr="00AF3B0D">
        <w:trPr>
          <w:trHeight w:val="2790"/>
        </w:trPr>
        <w:tc>
          <w:tcPr>
            <w:tcW w:w="496" w:type="dxa"/>
            <w:tcBorders>
              <w:top w:val="nil"/>
              <w:left w:val="single" w:sz="4" w:space="0" w:color="auto"/>
              <w:bottom w:val="nil"/>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w:t>
            </w:r>
          </w:p>
        </w:tc>
        <w:tc>
          <w:tcPr>
            <w:tcW w:w="1863" w:type="dxa"/>
            <w:tcBorders>
              <w:top w:val="nil"/>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Основное мероприятие 11.  Создание условий для развития сельскохозяйственного производства, расширения рынка сельскохозяйственной продукции, </w:t>
            </w:r>
            <w:r w:rsidRPr="00AF3B0D">
              <w:rPr>
                <w:rFonts w:ascii="Arial" w:eastAsia="Times New Roman" w:hAnsi="Arial" w:cs="Arial"/>
                <w:sz w:val="24"/>
                <w:szCs w:val="24"/>
                <w:lang w:eastAsia="ru-RU"/>
              </w:rPr>
              <w:lastRenderedPageBreak/>
              <w:t>сырья и продовольствия</w:t>
            </w:r>
          </w:p>
        </w:tc>
        <w:tc>
          <w:tcPr>
            <w:tcW w:w="78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2020-2024 гг.</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 xml:space="preserve">бюджета </w:t>
            </w:r>
            <w:r w:rsidRPr="00AF3B0D">
              <w:rPr>
                <w:rFonts w:ascii="Arial" w:eastAsia="Times New Roman" w:hAnsi="Arial" w:cs="Arial"/>
                <w:sz w:val="24"/>
                <w:szCs w:val="24"/>
                <w:lang w:eastAsia="ru-RU"/>
              </w:rPr>
              <w:br/>
              <w:t>Одинцовского</w:t>
            </w:r>
            <w:r w:rsidRPr="00AF3B0D">
              <w:rPr>
                <w:rFonts w:ascii="Arial" w:eastAsia="Times New Roman" w:hAnsi="Arial" w:cs="Arial"/>
                <w:sz w:val="24"/>
                <w:szCs w:val="24"/>
                <w:lang w:eastAsia="ru-RU"/>
              </w:rPr>
              <w:br/>
              <w:t>городского округа</w:t>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0,000</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374"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w:t>
            </w:r>
            <w:r w:rsidRPr="00AF3B0D">
              <w:rPr>
                <w:rFonts w:ascii="Arial" w:eastAsia="Times New Roman" w:hAnsi="Arial" w:cs="Arial"/>
                <w:sz w:val="24"/>
                <w:szCs w:val="24"/>
                <w:lang w:eastAsia="ru-RU"/>
              </w:rPr>
              <w:lastRenderedPageBreak/>
              <w:t xml:space="preserve">и экологии. </w:t>
            </w:r>
          </w:p>
        </w:tc>
        <w:tc>
          <w:tcPr>
            <w:tcW w:w="2509"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w:t>
            </w:r>
          </w:p>
        </w:tc>
      </w:tr>
      <w:tr w:rsidR="00AF3B0D" w:rsidRPr="00AF3B0D" w:rsidTr="00AF3B0D">
        <w:trPr>
          <w:trHeight w:val="2865"/>
        </w:trPr>
        <w:tc>
          <w:tcPr>
            <w:tcW w:w="496" w:type="dxa"/>
            <w:tcBorders>
              <w:top w:val="single" w:sz="4" w:space="0" w:color="auto"/>
              <w:left w:val="single" w:sz="4" w:space="0" w:color="auto"/>
              <w:bottom w:val="nil"/>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1.1</w:t>
            </w:r>
          </w:p>
        </w:tc>
        <w:tc>
          <w:tcPr>
            <w:tcW w:w="1863"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Мероприятие 11.01.</w:t>
            </w:r>
            <w:r w:rsidRPr="00AF3B0D">
              <w:rPr>
                <w:rFonts w:ascii="Arial" w:eastAsia="Times New Roman" w:hAnsi="Arial" w:cs="Arial"/>
                <w:sz w:val="24"/>
                <w:szCs w:val="24"/>
                <w:lang w:eastAsia="ru-RU"/>
              </w:rPr>
              <w:br/>
              <w:t>Развитие приоритетных отраслей АПК</w:t>
            </w:r>
          </w:p>
        </w:tc>
        <w:tc>
          <w:tcPr>
            <w:tcW w:w="78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2020-2024 гг.</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 xml:space="preserve">бюджета </w:t>
            </w:r>
            <w:r w:rsidRPr="00AF3B0D">
              <w:rPr>
                <w:rFonts w:ascii="Arial" w:eastAsia="Times New Roman" w:hAnsi="Arial" w:cs="Arial"/>
                <w:sz w:val="24"/>
                <w:szCs w:val="24"/>
                <w:lang w:eastAsia="ru-RU"/>
              </w:rPr>
              <w:br/>
              <w:t>Одинцовского</w:t>
            </w:r>
            <w:r w:rsidRPr="00AF3B0D">
              <w:rPr>
                <w:rFonts w:ascii="Arial" w:eastAsia="Times New Roman" w:hAnsi="Arial" w:cs="Arial"/>
                <w:sz w:val="24"/>
                <w:szCs w:val="24"/>
                <w:lang w:eastAsia="ru-RU"/>
              </w:rPr>
              <w:br/>
              <w:t>городского округа</w:t>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0,000</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374"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509"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Предоставление </w:t>
            </w:r>
            <w:proofErr w:type="spellStart"/>
            <w:r w:rsidRPr="00AF3B0D">
              <w:rPr>
                <w:rFonts w:ascii="Arial" w:eastAsia="Times New Roman" w:hAnsi="Arial" w:cs="Arial"/>
                <w:sz w:val="24"/>
                <w:szCs w:val="24"/>
                <w:lang w:eastAsia="ru-RU"/>
              </w:rPr>
              <w:t>сельхозтоваропроизводителями</w:t>
            </w:r>
            <w:proofErr w:type="spellEnd"/>
            <w:r w:rsidRPr="00AF3B0D">
              <w:rPr>
                <w:rFonts w:ascii="Arial" w:eastAsia="Times New Roman" w:hAnsi="Arial" w:cs="Arial"/>
                <w:sz w:val="24"/>
                <w:szCs w:val="24"/>
                <w:lang w:eastAsia="ru-RU"/>
              </w:rPr>
              <w:t xml:space="preserve"> пакета документов в Минсельхозпрод Московской области для получения  субсидии</w:t>
            </w:r>
          </w:p>
        </w:tc>
      </w:tr>
      <w:tr w:rsidR="00AF3B0D" w:rsidRPr="00AF3B0D" w:rsidTr="00AF3B0D">
        <w:trPr>
          <w:trHeight w:val="1170"/>
        </w:trPr>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863"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Итого по подпрограмме</w:t>
            </w:r>
          </w:p>
        </w:tc>
        <w:tc>
          <w:tcPr>
            <w:tcW w:w="784"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ype="page"/>
              <w:t xml:space="preserve">бюджета </w:t>
            </w:r>
            <w:r w:rsidRPr="00AF3B0D">
              <w:rPr>
                <w:rFonts w:ascii="Arial" w:eastAsia="Times New Roman" w:hAnsi="Arial" w:cs="Arial"/>
                <w:sz w:val="24"/>
                <w:szCs w:val="24"/>
                <w:lang w:eastAsia="ru-RU"/>
              </w:rPr>
              <w:br w:type="page"/>
              <w:t>Одинцовского</w:t>
            </w:r>
            <w:r w:rsidRPr="00AF3B0D">
              <w:rPr>
                <w:rFonts w:ascii="Arial" w:eastAsia="Times New Roman" w:hAnsi="Arial" w:cs="Arial"/>
                <w:sz w:val="24"/>
                <w:szCs w:val="24"/>
                <w:lang w:eastAsia="ru-RU"/>
              </w:rPr>
              <w:br w:type="page"/>
              <w:t>городского округа</w:t>
            </w:r>
            <w:r w:rsidRPr="00AF3B0D">
              <w:rPr>
                <w:rFonts w:ascii="Arial" w:eastAsia="Times New Roman" w:hAnsi="Arial" w:cs="Arial"/>
                <w:sz w:val="24"/>
                <w:szCs w:val="24"/>
                <w:lang w:eastAsia="ru-RU"/>
              </w:rPr>
              <w:br w:type="page"/>
            </w:r>
          </w:p>
        </w:tc>
        <w:tc>
          <w:tcPr>
            <w:tcW w:w="1012"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374" w:type="dxa"/>
            <w:tcBorders>
              <w:top w:val="single" w:sz="4" w:space="0" w:color="auto"/>
              <w:left w:val="nil"/>
              <w:bottom w:val="single" w:sz="4" w:space="0" w:color="auto"/>
              <w:right w:val="single" w:sz="4" w:space="0" w:color="auto"/>
            </w:tcBorders>
            <w:shd w:val="clear" w:color="auto" w:fill="auto"/>
            <w:noWrap/>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tcBorders>
              <w:top w:val="single" w:sz="4" w:space="0" w:color="auto"/>
              <w:left w:val="nil"/>
              <w:bottom w:val="single" w:sz="4" w:space="0" w:color="auto"/>
              <w:right w:val="single" w:sz="4" w:space="0" w:color="auto"/>
            </w:tcBorders>
            <w:shd w:val="clear" w:color="auto" w:fill="auto"/>
            <w:noWrap/>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600"/>
        </w:trPr>
        <w:tc>
          <w:tcPr>
            <w:tcW w:w="147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 Подпрограмма  «Развитие мелиорации земель сельскохозяйственного назначения»  </w:t>
            </w:r>
          </w:p>
        </w:tc>
      </w:tr>
      <w:tr w:rsidR="00AF3B0D" w:rsidRPr="00AF3B0D" w:rsidTr="00AF3B0D">
        <w:trPr>
          <w:trHeight w:val="2700"/>
        </w:trPr>
        <w:tc>
          <w:tcPr>
            <w:tcW w:w="496" w:type="dxa"/>
            <w:tcBorders>
              <w:top w:val="nil"/>
              <w:left w:val="single" w:sz="4" w:space="0" w:color="auto"/>
              <w:bottom w:val="nil"/>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1</w:t>
            </w:r>
          </w:p>
        </w:tc>
        <w:tc>
          <w:tcPr>
            <w:tcW w:w="1863"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jc w:val="both"/>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Основное мероприятие 01. Реализация мероприятий в области мелиорации земель сельскохозяйственного назначения.</w:t>
            </w:r>
          </w:p>
        </w:tc>
        <w:tc>
          <w:tcPr>
            <w:tcW w:w="78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2020-2024 гг.</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 xml:space="preserve">бюджета </w:t>
            </w:r>
            <w:r w:rsidRPr="00AF3B0D">
              <w:rPr>
                <w:rFonts w:ascii="Arial" w:eastAsia="Times New Roman" w:hAnsi="Arial" w:cs="Arial"/>
                <w:sz w:val="24"/>
                <w:szCs w:val="24"/>
                <w:lang w:eastAsia="ru-RU"/>
              </w:rPr>
              <w:br/>
              <w:t>Одинцовского</w:t>
            </w:r>
            <w:r w:rsidRPr="00AF3B0D">
              <w:rPr>
                <w:rFonts w:ascii="Arial" w:eastAsia="Times New Roman" w:hAnsi="Arial" w:cs="Arial"/>
                <w:sz w:val="24"/>
                <w:szCs w:val="24"/>
                <w:lang w:eastAsia="ru-RU"/>
              </w:rPr>
              <w:br/>
              <w:t>городского округа</w:t>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2761,600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847"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142"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374"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509" w:type="dxa"/>
            <w:tcBorders>
              <w:top w:val="nil"/>
              <w:left w:val="nil"/>
              <w:bottom w:val="nil"/>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3765"/>
        </w:trPr>
        <w:tc>
          <w:tcPr>
            <w:tcW w:w="496" w:type="dxa"/>
            <w:tcBorders>
              <w:top w:val="single" w:sz="4" w:space="0" w:color="auto"/>
              <w:left w:val="single" w:sz="4" w:space="0" w:color="auto"/>
              <w:bottom w:val="nil"/>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w:t>
            </w:r>
          </w:p>
        </w:tc>
        <w:tc>
          <w:tcPr>
            <w:tcW w:w="1863"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Мероприятие 01.01.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 а также </w:t>
            </w:r>
            <w:r w:rsidRPr="00AF3B0D">
              <w:rPr>
                <w:rFonts w:ascii="Arial" w:eastAsia="Times New Roman" w:hAnsi="Arial" w:cs="Arial"/>
                <w:sz w:val="24"/>
                <w:szCs w:val="24"/>
                <w:lang w:eastAsia="ru-RU"/>
              </w:rPr>
              <w:lastRenderedPageBreak/>
              <w:t xml:space="preserve">проведение </w:t>
            </w:r>
            <w:proofErr w:type="spellStart"/>
            <w:r w:rsidRPr="00AF3B0D">
              <w:rPr>
                <w:rFonts w:ascii="Arial" w:eastAsia="Times New Roman" w:hAnsi="Arial" w:cs="Arial"/>
                <w:sz w:val="24"/>
                <w:szCs w:val="24"/>
                <w:lang w:eastAsia="ru-RU"/>
              </w:rPr>
              <w:t>культуртехнических</w:t>
            </w:r>
            <w:proofErr w:type="spellEnd"/>
            <w:r w:rsidRPr="00AF3B0D">
              <w:rPr>
                <w:rFonts w:ascii="Arial" w:eastAsia="Times New Roman" w:hAnsi="Arial" w:cs="Arial"/>
                <w:sz w:val="24"/>
                <w:szCs w:val="24"/>
                <w:lang w:eastAsia="ru-RU"/>
              </w:rPr>
              <w:t xml:space="preserve"> мероприятий</w:t>
            </w:r>
          </w:p>
        </w:tc>
        <w:tc>
          <w:tcPr>
            <w:tcW w:w="78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2020-2024 гг.</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 xml:space="preserve">бюджета </w:t>
            </w:r>
            <w:r w:rsidRPr="00AF3B0D">
              <w:rPr>
                <w:rFonts w:ascii="Arial" w:eastAsia="Times New Roman" w:hAnsi="Arial" w:cs="Arial"/>
                <w:sz w:val="24"/>
                <w:szCs w:val="24"/>
                <w:lang w:eastAsia="ru-RU"/>
              </w:rPr>
              <w:br/>
              <w:t>Одинцовского</w:t>
            </w:r>
            <w:r w:rsidRPr="00AF3B0D">
              <w:rPr>
                <w:rFonts w:ascii="Arial" w:eastAsia="Times New Roman" w:hAnsi="Arial" w:cs="Arial"/>
                <w:sz w:val="24"/>
                <w:szCs w:val="24"/>
                <w:lang w:eastAsia="ru-RU"/>
              </w:rPr>
              <w:br/>
              <w:t>городского округа</w:t>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2761,600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847"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142"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374"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509"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r>
      <w:tr w:rsidR="00AF3B0D" w:rsidRPr="00AF3B0D" w:rsidTr="00AF3B0D">
        <w:trPr>
          <w:trHeight w:val="2955"/>
        </w:trPr>
        <w:tc>
          <w:tcPr>
            <w:tcW w:w="496" w:type="dxa"/>
            <w:tcBorders>
              <w:top w:val="single" w:sz="4" w:space="0" w:color="auto"/>
              <w:left w:val="single" w:sz="4" w:space="0" w:color="auto"/>
              <w:bottom w:val="nil"/>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1.1</w:t>
            </w:r>
          </w:p>
        </w:tc>
        <w:tc>
          <w:tcPr>
            <w:tcW w:w="1863"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Мероприятие 01.02.</w:t>
            </w:r>
            <w:r w:rsidRPr="00AF3B0D">
              <w:rPr>
                <w:rFonts w:ascii="Arial" w:eastAsia="Times New Roman" w:hAnsi="Arial" w:cs="Arial"/>
                <w:sz w:val="24"/>
                <w:szCs w:val="24"/>
                <w:lang w:eastAsia="ru-RU"/>
              </w:rPr>
              <w:br w:type="page"/>
              <w:t>Проведение мероприятий по комплексной борьбе с борщевиком Сосновского</w:t>
            </w:r>
            <w:r w:rsidRPr="00AF3B0D">
              <w:rPr>
                <w:rFonts w:ascii="Arial" w:eastAsia="Times New Roman" w:hAnsi="Arial" w:cs="Arial"/>
                <w:sz w:val="24"/>
                <w:szCs w:val="24"/>
                <w:lang w:eastAsia="ru-RU"/>
              </w:rPr>
              <w:br w:type="page"/>
            </w:r>
          </w:p>
        </w:tc>
        <w:tc>
          <w:tcPr>
            <w:tcW w:w="78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2020-2024 гг.</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ype="page"/>
              <w:t xml:space="preserve">бюджета </w:t>
            </w:r>
            <w:r w:rsidRPr="00AF3B0D">
              <w:rPr>
                <w:rFonts w:ascii="Arial" w:eastAsia="Times New Roman" w:hAnsi="Arial" w:cs="Arial"/>
                <w:sz w:val="24"/>
                <w:szCs w:val="24"/>
                <w:lang w:eastAsia="ru-RU"/>
              </w:rPr>
              <w:br w:type="page"/>
              <w:t>Одинцовского</w:t>
            </w:r>
            <w:r w:rsidRPr="00AF3B0D">
              <w:rPr>
                <w:rFonts w:ascii="Arial" w:eastAsia="Times New Roman" w:hAnsi="Arial" w:cs="Arial"/>
                <w:sz w:val="24"/>
                <w:szCs w:val="24"/>
                <w:lang w:eastAsia="ru-RU"/>
              </w:rPr>
              <w:br w:type="page"/>
              <w:t>городского округа</w:t>
            </w:r>
            <w:r w:rsidRPr="00AF3B0D">
              <w:rPr>
                <w:rFonts w:ascii="Arial" w:eastAsia="Times New Roman" w:hAnsi="Arial" w:cs="Arial"/>
                <w:sz w:val="24"/>
                <w:szCs w:val="24"/>
                <w:lang w:eastAsia="ru-RU"/>
              </w:rPr>
              <w:br w:type="page"/>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2761,600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374"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509"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Снижение площади, засоренной борщевиком Сосновского</w:t>
            </w:r>
          </w:p>
        </w:tc>
      </w:tr>
      <w:tr w:rsidR="00AF3B0D" w:rsidRPr="00AF3B0D" w:rsidTr="00AF3B0D">
        <w:trPr>
          <w:trHeight w:val="1335"/>
        </w:trPr>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863"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Итого по подпрограмме </w:t>
            </w:r>
          </w:p>
        </w:tc>
        <w:tc>
          <w:tcPr>
            <w:tcW w:w="784"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24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w:t>
            </w:r>
            <w:r w:rsidRPr="00AF3B0D">
              <w:rPr>
                <w:rFonts w:ascii="Arial" w:eastAsia="Times New Roman" w:hAnsi="Arial" w:cs="Arial"/>
                <w:color w:val="000000"/>
                <w:sz w:val="24"/>
                <w:szCs w:val="24"/>
                <w:lang w:eastAsia="ru-RU"/>
              </w:rPr>
              <w:br/>
              <w:t xml:space="preserve">бюджета </w:t>
            </w:r>
            <w:r w:rsidRPr="00AF3B0D">
              <w:rPr>
                <w:rFonts w:ascii="Arial" w:eastAsia="Times New Roman" w:hAnsi="Arial" w:cs="Arial"/>
                <w:color w:val="000000"/>
                <w:sz w:val="24"/>
                <w:szCs w:val="24"/>
                <w:lang w:eastAsia="ru-RU"/>
              </w:rPr>
              <w:br/>
              <w:t>Одинцовского</w:t>
            </w:r>
            <w:r w:rsidRPr="00AF3B0D">
              <w:rPr>
                <w:rFonts w:ascii="Arial" w:eastAsia="Times New Roman" w:hAnsi="Arial" w:cs="Arial"/>
                <w:color w:val="000000"/>
                <w:sz w:val="24"/>
                <w:szCs w:val="24"/>
                <w:lang w:eastAsia="ru-RU"/>
              </w:rPr>
              <w:br/>
              <w:t xml:space="preserve">городского </w:t>
            </w:r>
            <w:r w:rsidRPr="00AF3B0D">
              <w:rPr>
                <w:rFonts w:ascii="Arial" w:eastAsia="Times New Roman" w:hAnsi="Arial" w:cs="Arial"/>
                <w:color w:val="000000"/>
                <w:sz w:val="24"/>
                <w:szCs w:val="24"/>
                <w:lang w:eastAsia="ru-RU"/>
              </w:rPr>
              <w:lastRenderedPageBreak/>
              <w:t>округа</w:t>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2761,600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847"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142" w:type="dxa"/>
            <w:tcBorders>
              <w:top w:val="nil"/>
              <w:left w:val="nil"/>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374" w:type="dxa"/>
            <w:tcBorders>
              <w:top w:val="single" w:sz="4" w:space="0" w:color="auto"/>
              <w:left w:val="nil"/>
              <w:bottom w:val="single" w:sz="4" w:space="0" w:color="auto"/>
              <w:right w:val="single" w:sz="4" w:space="0" w:color="auto"/>
            </w:tcBorders>
            <w:shd w:val="clear" w:color="000000" w:fill="FFFFFF"/>
            <w:noWrap/>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2509" w:type="dxa"/>
            <w:tcBorders>
              <w:top w:val="single" w:sz="4" w:space="0" w:color="auto"/>
              <w:left w:val="nil"/>
              <w:bottom w:val="single" w:sz="4" w:space="0" w:color="auto"/>
              <w:right w:val="single" w:sz="4" w:space="0" w:color="auto"/>
            </w:tcBorders>
            <w:shd w:val="clear" w:color="000000" w:fill="FFFFFF"/>
            <w:noWrap/>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r>
      <w:tr w:rsidR="00AF3B0D" w:rsidRPr="00AF3B0D" w:rsidTr="00AF3B0D">
        <w:trPr>
          <w:trHeight w:val="495"/>
        </w:trPr>
        <w:tc>
          <w:tcPr>
            <w:tcW w:w="147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Подпрограмма  «Комплексное развитие сельских территорий»</w:t>
            </w:r>
          </w:p>
        </w:tc>
      </w:tr>
      <w:tr w:rsidR="00AF3B0D" w:rsidRPr="00AF3B0D" w:rsidTr="00AF3B0D">
        <w:trPr>
          <w:trHeight w:val="495"/>
        </w:trPr>
        <w:tc>
          <w:tcPr>
            <w:tcW w:w="496"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w:t>
            </w:r>
          </w:p>
        </w:tc>
        <w:tc>
          <w:tcPr>
            <w:tcW w:w="1863" w:type="dxa"/>
            <w:vMerge w:val="restart"/>
            <w:tcBorders>
              <w:top w:val="nil"/>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Основное мероприятие 01. Улучшение жилищных условий граждан, проживающих на сельских территориях</w:t>
            </w:r>
          </w:p>
        </w:tc>
        <w:tc>
          <w:tcPr>
            <w:tcW w:w="784" w:type="dxa"/>
            <w:vMerge w:val="restart"/>
            <w:tcBorders>
              <w:top w:val="nil"/>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2020-2024 </w:t>
            </w:r>
            <w:proofErr w:type="spellStart"/>
            <w:proofErr w:type="gramStart"/>
            <w:r w:rsidRPr="00AF3B0D">
              <w:rPr>
                <w:rFonts w:ascii="Arial" w:eastAsia="Times New Roman" w:hAnsi="Arial" w:cs="Arial"/>
                <w:sz w:val="24"/>
                <w:szCs w:val="24"/>
                <w:lang w:eastAsia="ru-RU"/>
              </w:rPr>
              <w:t>гг</w:t>
            </w:r>
            <w:proofErr w:type="spellEnd"/>
            <w:proofErr w:type="gramEnd"/>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ИТОГО:</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509"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72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федерального бюджета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96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Московской области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118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Одинцовского городского округа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111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Внебюджетные источники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750"/>
        </w:trPr>
        <w:tc>
          <w:tcPr>
            <w:tcW w:w="496" w:type="dxa"/>
            <w:vMerge w:val="restart"/>
            <w:tcBorders>
              <w:top w:val="nil"/>
              <w:left w:val="single" w:sz="4" w:space="0" w:color="auto"/>
              <w:bottom w:val="single" w:sz="4" w:space="0" w:color="000000"/>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1.1</w:t>
            </w:r>
          </w:p>
        </w:tc>
        <w:tc>
          <w:tcPr>
            <w:tcW w:w="1863"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Мероприятие 01.02.</w:t>
            </w:r>
            <w:r w:rsidRPr="00AF3B0D">
              <w:rPr>
                <w:rFonts w:ascii="Arial" w:eastAsia="Times New Roman" w:hAnsi="Arial" w:cs="Arial"/>
                <w:color w:val="000000"/>
                <w:sz w:val="24"/>
                <w:szCs w:val="24"/>
                <w:lang w:eastAsia="ru-RU"/>
              </w:rPr>
              <w:br/>
              <w:t xml:space="preserve">Обеспечение </w:t>
            </w:r>
            <w:proofErr w:type="gramStart"/>
            <w:r w:rsidRPr="00AF3B0D">
              <w:rPr>
                <w:rFonts w:ascii="Arial" w:eastAsia="Times New Roman" w:hAnsi="Arial" w:cs="Arial"/>
                <w:color w:val="000000"/>
                <w:sz w:val="24"/>
                <w:szCs w:val="24"/>
                <w:lang w:eastAsia="ru-RU"/>
              </w:rPr>
              <w:t>комплексного</w:t>
            </w:r>
            <w:proofErr w:type="gramEnd"/>
            <w:r w:rsidRPr="00AF3B0D">
              <w:rPr>
                <w:rFonts w:ascii="Arial" w:eastAsia="Times New Roman" w:hAnsi="Arial" w:cs="Arial"/>
                <w:color w:val="000000"/>
                <w:sz w:val="24"/>
                <w:szCs w:val="24"/>
                <w:lang w:eastAsia="ru-RU"/>
              </w:rPr>
              <w:t xml:space="preserve"> развития </w:t>
            </w:r>
            <w:r w:rsidRPr="00AF3B0D">
              <w:rPr>
                <w:rFonts w:ascii="Arial" w:eastAsia="Times New Roman" w:hAnsi="Arial" w:cs="Arial"/>
                <w:color w:val="000000"/>
                <w:sz w:val="24"/>
                <w:szCs w:val="24"/>
                <w:lang w:eastAsia="ru-RU"/>
              </w:rPr>
              <w:lastRenderedPageBreak/>
              <w:t>сельских территорий (Улучшение жилищных условий граждан, проживающих на сельских территориях)</w:t>
            </w:r>
          </w:p>
        </w:tc>
        <w:tc>
          <w:tcPr>
            <w:tcW w:w="784" w:type="dxa"/>
            <w:vMerge w:val="restart"/>
            <w:tcBorders>
              <w:top w:val="nil"/>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xml:space="preserve">2020-2024 </w:t>
            </w:r>
            <w:proofErr w:type="spellStart"/>
            <w:proofErr w:type="gramStart"/>
            <w:r w:rsidRPr="00AF3B0D">
              <w:rPr>
                <w:rFonts w:ascii="Arial" w:eastAsia="Times New Roman" w:hAnsi="Arial" w:cs="Arial"/>
                <w:sz w:val="24"/>
                <w:szCs w:val="24"/>
                <w:lang w:eastAsia="ru-RU"/>
              </w:rPr>
              <w:t>гг</w:t>
            </w:r>
            <w:proofErr w:type="spellEnd"/>
            <w:proofErr w:type="gramEnd"/>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ИТОГО:</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Отдел сельского хозяйства и экологии Управлен</w:t>
            </w:r>
            <w:r w:rsidRPr="00AF3B0D">
              <w:rPr>
                <w:rFonts w:ascii="Arial" w:eastAsia="Times New Roman" w:hAnsi="Arial" w:cs="Arial"/>
                <w:color w:val="000000"/>
                <w:sz w:val="24"/>
                <w:szCs w:val="24"/>
                <w:lang w:eastAsia="ru-RU"/>
              </w:rPr>
              <w:lastRenderedPageBreak/>
              <w:t xml:space="preserve">ия муниципального земельного контроля,  сельского хозяйства и экологии. </w:t>
            </w:r>
          </w:p>
        </w:tc>
        <w:tc>
          <w:tcPr>
            <w:tcW w:w="2509"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Ввод (приобретение) жилья для граждан, проживающих на сельских территориях</w:t>
            </w:r>
          </w:p>
        </w:tc>
      </w:tr>
      <w:tr w:rsidR="00AF3B0D" w:rsidRPr="00AF3B0D" w:rsidTr="00AF3B0D">
        <w:trPr>
          <w:trHeight w:val="82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федерального бюджета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118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Московской области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144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Одинцовского городского округа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81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Внебюджетные источники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630"/>
        </w:trPr>
        <w:tc>
          <w:tcPr>
            <w:tcW w:w="496" w:type="dxa"/>
            <w:vMerge w:val="restart"/>
            <w:tcBorders>
              <w:top w:val="nil"/>
              <w:left w:val="single" w:sz="4" w:space="0" w:color="auto"/>
              <w:bottom w:val="single" w:sz="4" w:space="0" w:color="000000"/>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863" w:type="dxa"/>
            <w:vMerge w:val="restart"/>
            <w:tcBorders>
              <w:top w:val="nil"/>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Итого по подпрограмме </w:t>
            </w:r>
          </w:p>
        </w:tc>
        <w:tc>
          <w:tcPr>
            <w:tcW w:w="784" w:type="dxa"/>
            <w:vMerge w:val="restart"/>
            <w:tcBorders>
              <w:top w:val="nil"/>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2020-2024 </w:t>
            </w:r>
            <w:proofErr w:type="spellStart"/>
            <w:proofErr w:type="gramStart"/>
            <w:r w:rsidRPr="00AF3B0D">
              <w:rPr>
                <w:rFonts w:ascii="Arial" w:eastAsia="Times New Roman" w:hAnsi="Arial" w:cs="Arial"/>
                <w:sz w:val="24"/>
                <w:szCs w:val="24"/>
                <w:lang w:eastAsia="ru-RU"/>
              </w:rPr>
              <w:t>гг</w:t>
            </w:r>
            <w:proofErr w:type="spellEnd"/>
            <w:proofErr w:type="gramEnd"/>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ИТОГО:</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vMerge w:val="restart"/>
            <w:tcBorders>
              <w:top w:val="nil"/>
              <w:left w:val="single" w:sz="4" w:space="0" w:color="auto"/>
              <w:bottom w:val="single" w:sz="4" w:space="0" w:color="000000"/>
              <w:right w:val="single" w:sz="4" w:space="0" w:color="auto"/>
            </w:tcBorders>
            <w:shd w:val="clear" w:color="auto" w:fill="auto"/>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76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федерального бюджета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97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Московской области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130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Одинцовского городского округа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84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Внебюджетные источники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615"/>
        </w:trPr>
        <w:tc>
          <w:tcPr>
            <w:tcW w:w="14786" w:type="dxa"/>
            <w:gridSpan w:val="12"/>
            <w:tcBorders>
              <w:top w:val="single" w:sz="4" w:space="0" w:color="auto"/>
              <w:left w:val="single" w:sz="4" w:space="0" w:color="auto"/>
              <w:bottom w:val="single" w:sz="4" w:space="0" w:color="auto"/>
              <w:right w:val="single" w:sz="4" w:space="0" w:color="000000"/>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r>
      <w:tr w:rsidR="00AF3B0D" w:rsidRPr="00AF3B0D" w:rsidTr="00AF3B0D">
        <w:trPr>
          <w:trHeight w:val="345"/>
        </w:trPr>
        <w:tc>
          <w:tcPr>
            <w:tcW w:w="496" w:type="dxa"/>
            <w:vMerge w:val="restart"/>
            <w:tcBorders>
              <w:top w:val="nil"/>
              <w:left w:val="single" w:sz="4" w:space="0" w:color="auto"/>
              <w:bottom w:val="single" w:sz="4" w:space="0" w:color="000000"/>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w:t>
            </w:r>
          </w:p>
        </w:tc>
        <w:tc>
          <w:tcPr>
            <w:tcW w:w="1863" w:type="dxa"/>
            <w:vMerge w:val="restart"/>
            <w:tcBorders>
              <w:top w:val="nil"/>
              <w:left w:val="single" w:sz="4" w:space="0" w:color="auto"/>
              <w:bottom w:val="single" w:sz="4" w:space="0" w:color="000000"/>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Основное </w:t>
            </w:r>
            <w:r w:rsidRPr="00AF3B0D">
              <w:rPr>
                <w:rFonts w:ascii="Arial" w:eastAsia="Times New Roman" w:hAnsi="Arial" w:cs="Arial"/>
                <w:sz w:val="24"/>
                <w:szCs w:val="24"/>
                <w:lang w:eastAsia="ru-RU"/>
              </w:rPr>
              <w:lastRenderedPageBreak/>
              <w:t>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84" w:type="dxa"/>
            <w:vMerge w:val="restart"/>
            <w:tcBorders>
              <w:top w:val="nil"/>
              <w:left w:val="single" w:sz="4" w:space="0" w:color="auto"/>
              <w:bottom w:val="single" w:sz="4" w:space="0" w:color="000000"/>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2020</w:t>
            </w:r>
            <w:r w:rsidRPr="00AF3B0D">
              <w:rPr>
                <w:rFonts w:ascii="Arial" w:eastAsia="Times New Roman" w:hAnsi="Arial" w:cs="Arial"/>
                <w:sz w:val="24"/>
                <w:szCs w:val="24"/>
                <w:lang w:eastAsia="ru-RU"/>
              </w:rPr>
              <w:lastRenderedPageBreak/>
              <w:t>-2024 гг.</w:t>
            </w: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ИТОГО:</w:t>
            </w:r>
          </w:p>
        </w:tc>
        <w:tc>
          <w:tcPr>
            <w:tcW w:w="101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48911,</w:t>
            </w:r>
            <w:r w:rsidRPr="00AF3B0D">
              <w:rPr>
                <w:rFonts w:ascii="Arial" w:eastAsia="Times New Roman" w:hAnsi="Arial" w:cs="Arial"/>
                <w:color w:val="000000"/>
                <w:sz w:val="24"/>
                <w:szCs w:val="24"/>
                <w:lang w:eastAsia="ru-RU"/>
              </w:rPr>
              <w:lastRenderedPageBreak/>
              <w:t>502</w:t>
            </w:r>
          </w:p>
        </w:tc>
        <w:tc>
          <w:tcPr>
            <w:tcW w:w="931"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11067,</w:t>
            </w:r>
            <w:r w:rsidRPr="00AF3B0D">
              <w:rPr>
                <w:rFonts w:ascii="Arial" w:eastAsia="Times New Roman" w:hAnsi="Arial" w:cs="Arial"/>
                <w:color w:val="000000"/>
                <w:sz w:val="24"/>
                <w:szCs w:val="24"/>
                <w:lang w:eastAsia="ru-RU"/>
              </w:rPr>
              <w:lastRenderedPageBreak/>
              <w:t>000</w:t>
            </w:r>
          </w:p>
        </w:tc>
        <w:tc>
          <w:tcPr>
            <w:tcW w:w="931"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10511,</w:t>
            </w:r>
            <w:r w:rsidRPr="00AF3B0D">
              <w:rPr>
                <w:rFonts w:ascii="Arial" w:eastAsia="Times New Roman" w:hAnsi="Arial" w:cs="Arial"/>
                <w:color w:val="000000"/>
                <w:sz w:val="24"/>
                <w:szCs w:val="24"/>
                <w:lang w:eastAsia="ru-RU"/>
              </w:rPr>
              <w:lastRenderedPageBreak/>
              <w:t>242</w:t>
            </w:r>
          </w:p>
        </w:tc>
        <w:tc>
          <w:tcPr>
            <w:tcW w:w="931"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10093,</w:t>
            </w:r>
            <w:r w:rsidRPr="00AF3B0D">
              <w:rPr>
                <w:rFonts w:ascii="Arial" w:eastAsia="Times New Roman" w:hAnsi="Arial" w:cs="Arial"/>
                <w:color w:val="000000"/>
                <w:sz w:val="24"/>
                <w:szCs w:val="24"/>
                <w:lang w:eastAsia="ru-RU"/>
              </w:rPr>
              <w:lastRenderedPageBreak/>
              <w:t>260</w:t>
            </w:r>
          </w:p>
        </w:tc>
        <w:tc>
          <w:tcPr>
            <w:tcW w:w="847"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8620,</w:t>
            </w:r>
            <w:r w:rsidRPr="00AF3B0D">
              <w:rPr>
                <w:rFonts w:ascii="Arial" w:eastAsia="Times New Roman" w:hAnsi="Arial" w:cs="Arial"/>
                <w:color w:val="000000"/>
                <w:sz w:val="24"/>
                <w:szCs w:val="24"/>
                <w:lang w:eastAsia="ru-RU"/>
              </w:rPr>
              <w:lastRenderedPageBreak/>
              <w:t>000</w:t>
            </w:r>
          </w:p>
        </w:tc>
        <w:tc>
          <w:tcPr>
            <w:tcW w:w="1142" w:type="dxa"/>
            <w:tcBorders>
              <w:top w:val="nil"/>
              <w:left w:val="nil"/>
              <w:bottom w:val="single" w:sz="4" w:space="0" w:color="auto"/>
              <w:right w:val="single" w:sz="4" w:space="0" w:color="auto"/>
            </w:tcBorders>
            <w:shd w:val="clear" w:color="auto" w:fill="auto"/>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8620,</w:t>
            </w:r>
            <w:r w:rsidRPr="00AF3B0D">
              <w:rPr>
                <w:rFonts w:ascii="Arial" w:eastAsia="Times New Roman" w:hAnsi="Arial" w:cs="Arial"/>
                <w:color w:val="000000"/>
                <w:sz w:val="24"/>
                <w:szCs w:val="24"/>
                <w:lang w:eastAsia="ru-RU"/>
              </w:rPr>
              <w:lastRenderedPageBreak/>
              <w:t>000</w:t>
            </w:r>
          </w:p>
        </w:tc>
        <w:tc>
          <w:tcPr>
            <w:tcW w:w="1374" w:type="dxa"/>
            <w:vMerge w:val="restart"/>
            <w:tcBorders>
              <w:top w:val="nil"/>
              <w:left w:val="single" w:sz="4" w:space="0" w:color="auto"/>
              <w:bottom w:val="nil"/>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xml:space="preserve">Отдел </w:t>
            </w:r>
            <w:r w:rsidRPr="00AF3B0D">
              <w:rPr>
                <w:rFonts w:ascii="Arial" w:eastAsia="Times New Roman" w:hAnsi="Arial" w:cs="Arial"/>
                <w:sz w:val="24"/>
                <w:szCs w:val="24"/>
                <w:lang w:eastAsia="ru-RU"/>
              </w:rPr>
              <w:lastRenderedPageBreak/>
              <w:t xml:space="preserve">сельского хозяйства и экологии Управления муниципального земельного контроля,  сельского хозяйства и экологии. </w:t>
            </w:r>
          </w:p>
        </w:tc>
        <w:tc>
          <w:tcPr>
            <w:tcW w:w="2509" w:type="dxa"/>
            <w:vMerge w:val="restart"/>
            <w:tcBorders>
              <w:top w:val="nil"/>
              <w:left w:val="single" w:sz="4" w:space="0" w:color="auto"/>
              <w:bottom w:val="single" w:sz="4" w:space="0" w:color="000000"/>
              <w:right w:val="single" w:sz="4" w:space="0" w:color="auto"/>
            </w:tcBorders>
            <w:shd w:val="clear" w:color="auto" w:fill="auto"/>
            <w:noWrap/>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lastRenderedPageBreak/>
              <w:t> </w:t>
            </w:r>
          </w:p>
        </w:tc>
      </w:tr>
      <w:tr w:rsidR="00AF3B0D" w:rsidRPr="00AF3B0D" w:rsidTr="00AF3B0D">
        <w:trPr>
          <w:trHeight w:val="91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 бюджета Московской области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48892,502</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11048,000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10511,242</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10093,260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374"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2040"/>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 бюджета Одинцовского городского округа</w:t>
            </w:r>
          </w:p>
        </w:tc>
        <w:tc>
          <w:tcPr>
            <w:tcW w:w="1012"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19,000</w:t>
            </w:r>
          </w:p>
        </w:tc>
        <w:tc>
          <w:tcPr>
            <w:tcW w:w="931"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19,000</w:t>
            </w:r>
          </w:p>
        </w:tc>
        <w:tc>
          <w:tcPr>
            <w:tcW w:w="931"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2509"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r>
      <w:tr w:rsidR="00AF3B0D" w:rsidRPr="00AF3B0D" w:rsidTr="00AF3B0D">
        <w:trPr>
          <w:trHeight w:val="1035"/>
        </w:trPr>
        <w:tc>
          <w:tcPr>
            <w:tcW w:w="496" w:type="dxa"/>
            <w:vMerge w:val="restart"/>
            <w:tcBorders>
              <w:top w:val="nil"/>
              <w:left w:val="single" w:sz="4" w:space="0" w:color="auto"/>
              <w:bottom w:val="nil"/>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1.1</w:t>
            </w:r>
          </w:p>
        </w:tc>
        <w:tc>
          <w:tcPr>
            <w:tcW w:w="1863" w:type="dxa"/>
            <w:vMerge w:val="restart"/>
            <w:tcBorders>
              <w:top w:val="nil"/>
              <w:left w:val="single" w:sz="4" w:space="0" w:color="auto"/>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Мероприятие 01.01.</w:t>
            </w:r>
            <w:r w:rsidRPr="00AF3B0D">
              <w:rPr>
                <w:rFonts w:ascii="Arial" w:eastAsia="Times New Roman" w:hAnsi="Arial" w:cs="Arial"/>
                <w:sz w:val="24"/>
                <w:szCs w:val="24"/>
                <w:lang w:eastAsia="ru-RU"/>
              </w:rPr>
              <w:br/>
              <w:t>Осуществление переданных полномочий Московской области по организации мероприятий при осуществлени</w:t>
            </w:r>
            <w:r w:rsidRPr="00AF3B0D">
              <w:rPr>
                <w:rFonts w:ascii="Arial" w:eastAsia="Times New Roman" w:hAnsi="Arial" w:cs="Arial"/>
                <w:sz w:val="24"/>
                <w:szCs w:val="24"/>
                <w:lang w:eastAsia="ru-RU"/>
              </w:rPr>
              <w:lastRenderedPageBreak/>
              <w:t>и деятельности по обращению с собаками без владельцев</w:t>
            </w:r>
          </w:p>
        </w:tc>
        <w:tc>
          <w:tcPr>
            <w:tcW w:w="784"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2020-2024 гг.</w:t>
            </w:r>
          </w:p>
        </w:tc>
        <w:tc>
          <w:tcPr>
            <w:tcW w:w="1966" w:type="dxa"/>
            <w:tcBorders>
              <w:top w:val="nil"/>
              <w:left w:val="nil"/>
              <w:bottom w:val="nil"/>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ИТОГО:</w:t>
            </w:r>
          </w:p>
        </w:tc>
        <w:tc>
          <w:tcPr>
            <w:tcW w:w="1012"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48911,502</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11067,000</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10511,242</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10093,260</w:t>
            </w:r>
          </w:p>
        </w:tc>
        <w:tc>
          <w:tcPr>
            <w:tcW w:w="847"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8620,000</w:t>
            </w:r>
          </w:p>
        </w:tc>
        <w:tc>
          <w:tcPr>
            <w:tcW w:w="1142"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8620,000</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w:t>
            </w:r>
            <w:r w:rsidRPr="00AF3B0D">
              <w:rPr>
                <w:rFonts w:ascii="Arial" w:eastAsia="Times New Roman" w:hAnsi="Arial" w:cs="Arial"/>
                <w:sz w:val="24"/>
                <w:szCs w:val="24"/>
                <w:lang w:eastAsia="ru-RU"/>
              </w:rPr>
              <w:lastRenderedPageBreak/>
              <w:t xml:space="preserve">сельского хозяйства и экологии. </w:t>
            </w:r>
          </w:p>
        </w:tc>
        <w:tc>
          <w:tcPr>
            <w:tcW w:w="2509" w:type="dxa"/>
            <w:vMerge w:val="restart"/>
            <w:tcBorders>
              <w:top w:val="nil"/>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xml:space="preserve">Отлов  животных без владельцев в целях регулирования их численности, предупреждения возникновения или угрозы возникновения ситуаций, угрожающих жизни и здоровью людей, </w:t>
            </w:r>
            <w:r w:rsidRPr="00AF3B0D">
              <w:rPr>
                <w:rFonts w:ascii="Arial" w:eastAsia="Times New Roman" w:hAnsi="Arial" w:cs="Arial"/>
                <w:sz w:val="24"/>
                <w:szCs w:val="24"/>
                <w:lang w:eastAsia="ru-RU"/>
              </w:rPr>
              <w:lastRenderedPageBreak/>
              <w:t>обеспечения общественного порядка и спокойствия населения</w:t>
            </w:r>
          </w:p>
        </w:tc>
      </w:tr>
      <w:tr w:rsidR="00AF3B0D" w:rsidRPr="00AF3B0D" w:rsidTr="00AF3B0D">
        <w:trPr>
          <w:trHeight w:val="1980"/>
        </w:trPr>
        <w:tc>
          <w:tcPr>
            <w:tcW w:w="496"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val="restart"/>
            <w:tcBorders>
              <w:top w:val="nil"/>
              <w:left w:val="single" w:sz="4" w:space="0" w:color="auto"/>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966"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 бюджета Московской области</w:t>
            </w:r>
          </w:p>
        </w:tc>
        <w:tc>
          <w:tcPr>
            <w:tcW w:w="1012"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48892,502</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11048,000</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10511,242</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10093,260</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r>
      <w:tr w:rsidR="00AF3B0D" w:rsidRPr="00AF3B0D" w:rsidTr="00AF3B0D">
        <w:trPr>
          <w:trHeight w:val="3060"/>
        </w:trPr>
        <w:tc>
          <w:tcPr>
            <w:tcW w:w="496"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tcBorders>
              <w:top w:val="nil"/>
              <w:left w:val="single" w:sz="4" w:space="0" w:color="auto"/>
              <w:bottom w:val="nil"/>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single" w:sz="4" w:space="0" w:color="auto"/>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 бюджета Одинцовского городского округа</w:t>
            </w:r>
          </w:p>
        </w:tc>
        <w:tc>
          <w:tcPr>
            <w:tcW w:w="1012"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19,000</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19,000</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r>
      <w:tr w:rsidR="00AF3B0D" w:rsidRPr="00AF3B0D" w:rsidTr="00AF3B0D">
        <w:trPr>
          <w:trHeight w:val="510"/>
        </w:trPr>
        <w:tc>
          <w:tcPr>
            <w:tcW w:w="496" w:type="dxa"/>
            <w:vMerge w:val="restart"/>
            <w:tcBorders>
              <w:top w:val="nil"/>
              <w:left w:val="single" w:sz="4" w:space="0" w:color="auto"/>
              <w:bottom w:val="single" w:sz="4" w:space="0" w:color="000000"/>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w:t>
            </w:r>
          </w:p>
        </w:tc>
        <w:tc>
          <w:tcPr>
            <w:tcW w:w="18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Итого по подпрограмме </w:t>
            </w:r>
          </w:p>
        </w:tc>
        <w:tc>
          <w:tcPr>
            <w:tcW w:w="784" w:type="dxa"/>
            <w:vMerge w:val="restart"/>
            <w:tcBorders>
              <w:top w:val="nil"/>
              <w:left w:val="single" w:sz="4" w:space="0" w:color="auto"/>
              <w:bottom w:val="single" w:sz="4" w:space="0" w:color="000000"/>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2020-2024 гг.</w:t>
            </w:r>
          </w:p>
        </w:tc>
        <w:tc>
          <w:tcPr>
            <w:tcW w:w="1966" w:type="dxa"/>
            <w:tcBorders>
              <w:top w:val="single" w:sz="4" w:space="0" w:color="auto"/>
              <w:left w:val="nil"/>
              <w:bottom w:val="nil"/>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ИТОГО:</w:t>
            </w:r>
          </w:p>
        </w:tc>
        <w:tc>
          <w:tcPr>
            <w:tcW w:w="1012"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48911,502</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11067,000</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10511,242</w:t>
            </w:r>
          </w:p>
        </w:tc>
        <w:tc>
          <w:tcPr>
            <w:tcW w:w="931"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10093,260</w:t>
            </w:r>
          </w:p>
        </w:tc>
        <w:tc>
          <w:tcPr>
            <w:tcW w:w="847"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8620,000</w:t>
            </w:r>
          </w:p>
        </w:tc>
        <w:tc>
          <w:tcPr>
            <w:tcW w:w="1142" w:type="dxa"/>
            <w:tcBorders>
              <w:top w:val="single" w:sz="4" w:space="0" w:color="auto"/>
              <w:left w:val="nil"/>
              <w:bottom w:val="nil"/>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8620,000</w:t>
            </w:r>
          </w:p>
        </w:tc>
        <w:tc>
          <w:tcPr>
            <w:tcW w:w="1374" w:type="dxa"/>
            <w:tcBorders>
              <w:top w:val="nil"/>
              <w:left w:val="nil"/>
              <w:bottom w:val="nil"/>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2509" w:type="dxa"/>
            <w:tcBorders>
              <w:top w:val="nil"/>
              <w:left w:val="nil"/>
              <w:bottom w:val="nil"/>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r>
      <w:tr w:rsidR="00AF3B0D" w:rsidRPr="00AF3B0D" w:rsidTr="00AF3B0D">
        <w:trPr>
          <w:trHeight w:val="106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single" w:sz="4" w:space="0" w:color="auto"/>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Московской области</w:t>
            </w:r>
          </w:p>
        </w:tc>
        <w:tc>
          <w:tcPr>
            <w:tcW w:w="1012"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48892,502</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11048,000</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10511,242</w:t>
            </w:r>
          </w:p>
        </w:tc>
        <w:tc>
          <w:tcPr>
            <w:tcW w:w="931"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10093,260</w:t>
            </w:r>
          </w:p>
        </w:tc>
        <w:tc>
          <w:tcPr>
            <w:tcW w:w="847"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142" w:type="dxa"/>
            <w:tcBorders>
              <w:top w:val="single" w:sz="4" w:space="0" w:color="auto"/>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374"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tcBorders>
              <w:top w:val="nil"/>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1155"/>
        </w:trPr>
        <w:tc>
          <w:tcPr>
            <w:tcW w:w="496"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784" w:type="dxa"/>
            <w:vMerge/>
            <w:tcBorders>
              <w:top w:val="nil"/>
              <w:left w:val="single" w:sz="4" w:space="0" w:color="auto"/>
              <w:bottom w:val="single" w:sz="4" w:space="0" w:color="000000"/>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Одинцовского городского округа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19,000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19,000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345"/>
        </w:trPr>
        <w:tc>
          <w:tcPr>
            <w:tcW w:w="14786" w:type="dxa"/>
            <w:gridSpan w:val="12"/>
            <w:tcBorders>
              <w:top w:val="nil"/>
              <w:left w:val="single" w:sz="4" w:space="0" w:color="auto"/>
              <w:bottom w:val="nil"/>
              <w:right w:val="single" w:sz="4" w:space="0" w:color="000000"/>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Подпрограмма «Экспорт продукции агропромышленного комплекса»</w:t>
            </w:r>
          </w:p>
        </w:tc>
      </w:tr>
      <w:tr w:rsidR="00AF3B0D" w:rsidRPr="00AF3B0D" w:rsidTr="00AF3B0D">
        <w:trPr>
          <w:trHeight w:val="2700"/>
        </w:trPr>
        <w:tc>
          <w:tcPr>
            <w:tcW w:w="496" w:type="dxa"/>
            <w:tcBorders>
              <w:top w:val="single" w:sz="4" w:space="0" w:color="auto"/>
              <w:left w:val="single" w:sz="4" w:space="0" w:color="auto"/>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1</w:t>
            </w:r>
          </w:p>
        </w:tc>
        <w:tc>
          <w:tcPr>
            <w:tcW w:w="1863" w:type="dxa"/>
            <w:tcBorders>
              <w:top w:val="single" w:sz="4" w:space="0" w:color="auto"/>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Основное мероприятие T2. Федеральный проект «Экспорт продукции агропромышленного комплекса»</w:t>
            </w:r>
          </w:p>
        </w:tc>
        <w:tc>
          <w:tcPr>
            <w:tcW w:w="784" w:type="dxa"/>
            <w:tcBorders>
              <w:top w:val="single" w:sz="4" w:space="0" w:color="auto"/>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2020-2024 гг.</w:t>
            </w:r>
          </w:p>
        </w:tc>
        <w:tc>
          <w:tcPr>
            <w:tcW w:w="1966" w:type="dxa"/>
            <w:tcBorders>
              <w:top w:val="single" w:sz="4" w:space="0" w:color="auto"/>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 xml:space="preserve">бюджета </w:t>
            </w:r>
            <w:r w:rsidRPr="00AF3B0D">
              <w:rPr>
                <w:rFonts w:ascii="Arial" w:eastAsia="Times New Roman" w:hAnsi="Arial" w:cs="Arial"/>
                <w:sz w:val="24"/>
                <w:szCs w:val="24"/>
                <w:lang w:eastAsia="ru-RU"/>
              </w:rPr>
              <w:br/>
              <w:t>Одинцовского</w:t>
            </w:r>
            <w:r w:rsidRPr="00AF3B0D">
              <w:rPr>
                <w:rFonts w:ascii="Arial" w:eastAsia="Times New Roman" w:hAnsi="Arial" w:cs="Arial"/>
                <w:sz w:val="24"/>
                <w:szCs w:val="24"/>
                <w:lang w:eastAsia="ru-RU"/>
              </w:rPr>
              <w:br/>
              <w:t>городского округа</w:t>
            </w:r>
          </w:p>
        </w:tc>
        <w:tc>
          <w:tcPr>
            <w:tcW w:w="1012" w:type="dxa"/>
            <w:tcBorders>
              <w:top w:val="single" w:sz="4" w:space="0" w:color="auto"/>
              <w:left w:val="nil"/>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0,000</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374"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w:t>
            </w:r>
            <w:r w:rsidRPr="00AF3B0D">
              <w:rPr>
                <w:rFonts w:ascii="Arial" w:eastAsia="Times New Roman" w:hAnsi="Arial" w:cs="Arial"/>
                <w:sz w:val="24"/>
                <w:szCs w:val="24"/>
                <w:lang w:eastAsia="ru-RU"/>
              </w:rPr>
              <w:lastRenderedPageBreak/>
              <w:t xml:space="preserve">контроля,  сельского хозяйства и экологии. </w:t>
            </w:r>
          </w:p>
        </w:tc>
        <w:tc>
          <w:tcPr>
            <w:tcW w:w="2509" w:type="dxa"/>
            <w:tcBorders>
              <w:top w:val="single" w:sz="4" w:space="0" w:color="auto"/>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w:t>
            </w:r>
          </w:p>
        </w:tc>
      </w:tr>
      <w:tr w:rsidR="00AF3B0D" w:rsidRPr="00AF3B0D" w:rsidTr="00AF3B0D">
        <w:trPr>
          <w:trHeight w:val="2685"/>
        </w:trPr>
        <w:tc>
          <w:tcPr>
            <w:tcW w:w="496" w:type="dxa"/>
            <w:tcBorders>
              <w:top w:val="nil"/>
              <w:left w:val="single" w:sz="4" w:space="0" w:color="auto"/>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1.1</w:t>
            </w:r>
          </w:p>
        </w:tc>
        <w:tc>
          <w:tcPr>
            <w:tcW w:w="1863"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Мероприятие  T2.01. </w:t>
            </w:r>
            <w:r w:rsidRPr="00AF3B0D">
              <w:rPr>
                <w:rFonts w:ascii="Arial" w:eastAsia="Times New Roman" w:hAnsi="Arial" w:cs="Arial"/>
                <w:sz w:val="24"/>
                <w:szCs w:val="24"/>
                <w:lang w:eastAsia="ru-RU"/>
              </w:rPr>
              <w:br/>
              <w:t>Экспорт продукции агропромышленного комплекса</w:t>
            </w:r>
          </w:p>
        </w:tc>
        <w:tc>
          <w:tcPr>
            <w:tcW w:w="784"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2020-2024 гг.</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Средства</w:t>
            </w:r>
            <w:r w:rsidRPr="00AF3B0D">
              <w:rPr>
                <w:rFonts w:ascii="Arial" w:eastAsia="Times New Roman" w:hAnsi="Arial" w:cs="Arial"/>
                <w:sz w:val="24"/>
                <w:szCs w:val="24"/>
                <w:lang w:eastAsia="ru-RU"/>
              </w:rPr>
              <w:br/>
              <w:t xml:space="preserve">бюджета </w:t>
            </w:r>
            <w:r w:rsidRPr="00AF3B0D">
              <w:rPr>
                <w:rFonts w:ascii="Arial" w:eastAsia="Times New Roman" w:hAnsi="Arial" w:cs="Arial"/>
                <w:sz w:val="24"/>
                <w:szCs w:val="24"/>
                <w:lang w:eastAsia="ru-RU"/>
              </w:rPr>
              <w:br/>
              <w:t>Одинцовского</w:t>
            </w:r>
            <w:r w:rsidRPr="00AF3B0D">
              <w:rPr>
                <w:rFonts w:ascii="Arial" w:eastAsia="Times New Roman" w:hAnsi="Arial" w:cs="Arial"/>
                <w:sz w:val="24"/>
                <w:szCs w:val="24"/>
                <w:lang w:eastAsia="ru-RU"/>
              </w:rPr>
              <w:br/>
              <w:t>городского округа</w:t>
            </w:r>
          </w:p>
        </w:tc>
        <w:tc>
          <w:tcPr>
            <w:tcW w:w="1012" w:type="dxa"/>
            <w:tcBorders>
              <w:top w:val="nil"/>
              <w:left w:val="nil"/>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0,000</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374" w:type="dxa"/>
            <w:tcBorders>
              <w:top w:val="single" w:sz="4" w:space="0" w:color="auto"/>
              <w:left w:val="nil"/>
              <w:bottom w:val="nil"/>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Отдел сельского хозяйства и экологии Управления муниципального земельного контроля,  сельского хозяйства и экологии. </w:t>
            </w:r>
          </w:p>
        </w:tc>
        <w:tc>
          <w:tcPr>
            <w:tcW w:w="2509" w:type="dxa"/>
            <w:tcBorders>
              <w:top w:val="nil"/>
              <w:left w:val="nil"/>
              <w:bottom w:val="single" w:sz="4" w:space="0" w:color="auto"/>
              <w:right w:val="single" w:sz="4" w:space="0" w:color="auto"/>
            </w:tcBorders>
            <w:shd w:val="clear" w:color="auto" w:fill="auto"/>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Увеличение экспорта продукции агропромышленного комплекса</w:t>
            </w:r>
          </w:p>
        </w:tc>
      </w:tr>
      <w:tr w:rsidR="00AF3B0D" w:rsidRPr="00AF3B0D" w:rsidTr="00AF3B0D">
        <w:trPr>
          <w:trHeight w:val="1200"/>
        </w:trPr>
        <w:tc>
          <w:tcPr>
            <w:tcW w:w="496" w:type="dxa"/>
            <w:tcBorders>
              <w:top w:val="nil"/>
              <w:left w:val="single" w:sz="4" w:space="0" w:color="auto"/>
              <w:bottom w:val="single" w:sz="4" w:space="0" w:color="auto"/>
              <w:right w:val="single" w:sz="4" w:space="0" w:color="auto"/>
            </w:tcBorders>
            <w:shd w:val="clear" w:color="000000" w:fill="FFFFFF"/>
            <w:noWrap/>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863" w:type="dxa"/>
            <w:tcBorders>
              <w:top w:val="nil"/>
              <w:left w:val="nil"/>
              <w:bottom w:val="nil"/>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xml:space="preserve">Итого по подпрограмме </w:t>
            </w:r>
          </w:p>
        </w:tc>
        <w:tc>
          <w:tcPr>
            <w:tcW w:w="784"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966"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w:t>
            </w:r>
            <w:r w:rsidRPr="00AF3B0D">
              <w:rPr>
                <w:rFonts w:ascii="Arial" w:eastAsia="Times New Roman" w:hAnsi="Arial" w:cs="Arial"/>
                <w:color w:val="000000"/>
                <w:sz w:val="24"/>
                <w:szCs w:val="24"/>
                <w:lang w:eastAsia="ru-RU"/>
              </w:rPr>
              <w:br/>
              <w:t xml:space="preserve">бюджета </w:t>
            </w:r>
            <w:r w:rsidRPr="00AF3B0D">
              <w:rPr>
                <w:rFonts w:ascii="Arial" w:eastAsia="Times New Roman" w:hAnsi="Arial" w:cs="Arial"/>
                <w:color w:val="000000"/>
                <w:sz w:val="24"/>
                <w:szCs w:val="24"/>
                <w:lang w:eastAsia="ru-RU"/>
              </w:rPr>
              <w:br/>
              <w:t>Одинцовского</w:t>
            </w:r>
            <w:r w:rsidRPr="00AF3B0D">
              <w:rPr>
                <w:rFonts w:ascii="Arial" w:eastAsia="Times New Roman" w:hAnsi="Arial" w:cs="Arial"/>
                <w:color w:val="000000"/>
                <w:sz w:val="24"/>
                <w:szCs w:val="24"/>
                <w:lang w:eastAsia="ru-RU"/>
              </w:rPr>
              <w:br/>
              <w:t>городского округа</w:t>
            </w:r>
          </w:p>
        </w:tc>
        <w:tc>
          <w:tcPr>
            <w:tcW w:w="1012" w:type="dxa"/>
            <w:tcBorders>
              <w:top w:val="nil"/>
              <w:left w:val="nil"/>
              <w:bottom w:val="single" w:sz="4" w:space="0" w:color="auto"/>
              <w:right w:val="single" w:sz="4" w:space="0" w:color="auto"/>
            </w:tcBorders>
            <w:shd w:val="clear" w:color="000000" w:fill="FFFFFF"/>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4782" w:type="dxa"/>
            <w:gridSpan w:val="5"/>
            <w:tcBorders>
              <w:top w:val="single" w:sz="4" w:space="0" w:color="auto"/>
              <w:left w:val="nil"/>
              <w:bottom w:val="single" w:sz="4" w:space="0" w:color="auto"/>
              <w:right w:val="single" w:sz="4" w:space="0" w:color="000000"/>
            </w:tcBorders>
            <w:shd w:val="clear" w:color="auto" w:fill="auto"/>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xml:space="preserve">В пределах средств, предусмотренных на обеспечение деятельности отдела сельского хозяйства и экологии Управления муниципального земельного контроля,  сельского хозяйства и экологии. </w:t>
            </w:r>
          </w:p>
        </w:tc>
        <w:tc>
          <w:tcPr>
            <w:tcW w:w="1374" w:type="dxa"/>
            <w:tcBorders>
              <w:top w:val="single" w:sz="4" w:space="0" w:color="auto"/>
              <w:left w:val="nil"/>
              <w:bottom w:val="single" w:sz="4" w:space="0" w:color="auto"/>
              <w:right w:val="single" w:sz="4" w:space="0" w:color="auto"/>
            </w:tcBorders>
            <w:shd w:val="clear" w:color="000000" w:fill="FFFFFF"/>
            <w:noWrap/>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2509" w:type="dxa"/>
            <w:tcBorders>
              <w:top w:val="nil"/>
              <w:left w:val="nil"/>
              <w:bottom w:val="single" w:sz="4" w:space="0" w:color="auto"/>
              <w:right w:val="single" w:sz="4" w:space="0" w:color="auto"/>
            </w:tcBorders>
            <w:shd w:val="clear" w:color="000000" w:fill="FFFFFF"/>
            <w:noWrap/>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r>
      <w:tr w:rsidR="00AF3B0D" w:rsidRPr="00AF3B0D" w:rsidTr="00AF3B0D">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AF3B0D" w:rsidRPr="00AF3B0D" w:rsidRDefault="00AF3B0D" w:rsidP="00AF3B0D">
            <w:pPr>
              <w:spacing w:after="0" w:line="240" w:lineRule="auto"/>
              <w:rPr>
                <w:rFonts w:ascii="Arial" w:eastAsia="Times New Roman" w:hAnsi="Arial" w:cs="Arial"/>
                <w:sz w:val="24"/>
                <w:szCs w:val="24"/>
                <w:lang w:eastAsia="ru-RU"/>
              </w:rPr>
            </w:pPr>
            <w:r w:rsidRPr="00AF3B0D">
              <w:rPr>
                <w:rFonts w:ascii="Arial" w:eastAsia="Times New Roman" w:hAnsi="Arial" w:cs="Arial"/>
                <w:sz w:val="24"/>
                <w:szCs w:val="24"/>
                <w:lang w:eastAsia="ru-RU"/>
              </w:rPr>
              <w:t> </w:t>
            </w:r>
          </w:p>
        </w:tc>
        <w:tc>
          <w:tcPr>
            <w:tcW w:w="186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ИТОГО по Муниципально</w:t>
            </w:r>
            <w:r w:rsidRPr="00AF3B0D">
              <w:rPr>
                <w:rFonts w:ascii="Arial" w:eastAsia="Times New Roman" w:hAnsi="Arial" w:cs="Arial"/>
                <w:color w:val="000000"/>
                <w:sz w:val="24"/>
                <w:szCs w:val="24"/>
                <w:lang w:eastAsia="ru-RU"/>
              </w:rPr>
              <w:lastRenderedPageBreak/>
              <w:t>й программе</w:t>
            </w:r>
          </w:p>
        </w:tc>
        <w:tc>
          <w:tcPr>
            <w:tcW w:w="78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lastRenderedPageBreak/>
              <w:t> </w:t>
            </w: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ИТОГО:</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51673,102</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11357,000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10801,242</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10820,460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9347,200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9347,200</w:t>
            </w:r>
          </w:p>
        </w:tc>
        <w:tc>
          <w:tcPr>
            <w:tcW w:w="1374"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735"/>
        </w:trPr>
        <w:tc>
          <w:tcPr>
            <w:tcW w:w="496"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федерального бюджета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1005"/>
        </w:trPr>
        <w:tc>
          <w:tcPr>
            <w:tcW w:w="496"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Московской области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48892,502</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11048,000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10511,242</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10093,260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8620,000</w:t>
            </w:r>
          </w:p>
        </w:tc>
        <w:tc>
          <w:tcPr>
            <w:tcW w:w="1374"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FF0000"/>
                <w:sz w:val="24"/>
                <w:szCs w:val="24"/>
                <w:lang w:eastAsia="ru-RU"/>
              </w:rPr>
            </w:pPr>
            <w:r w:rsidRPr="00AF3B0D">
              <w:rPr>
                <w:rFonts w:ascii="Arial" w:eastAsia="Times New Roman" w:hAnsi="Arial" w:cs="Arial"/>
                <w:color w:val="FF0000"/>
                <w:sz w:val="24"/>
                <w:szCs w:val="24"/>
                <w:lang w:eastAsia="ru-RU"/>
              </w:rPr>
              <w:t> </w:t>
            </w:r>
          </w:p>
        </w:tc>
        <w:tc>
          <w:tcPr>
            <w:tcW w:w="2509"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FF0000"/>
                <w:sz w:val="24"/>
                <w:szCs w:val="24"/>
                <w:lang w:eastAsia="ru-RU"/>
              </w:rPr>
            </w:pPr>
            <w:r w:rsidRPr="00AF3B0D">
              <w:rPr>
                <w:rFonts w:ascii="Arial" w:eastAsia="Times New Roman" w:hAnsi="Arial" w:cs="Arial"/>
                <w:color w:val="FF0000"/>
                <w:sz w:val="24"/>
                <w:szCs w:val="24"/>
                <w:lang w:eastAsia="ru-RU"/>
              </w:rPr>
              <w:t> </w:t>
            </w:r>
          </w:p>
        </w:tc>
      </w:tr>
      <w:tr w:rsidR="00AF3B0D" w:rsidRPr="00AF3B0D" w:rsidTr="00AF3B0D">
        <w:trPr>
          <w:trHeight w:val="1215"/>
        </w:trPr>
        <w:tc>
          <w:tcPr>
            <w:tcW w:w="496"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Средства бюджета Одинцовского городского округа</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sz w:val="24"/>
                <w:szCs w:val="24"/>
                <w:lang w:eastAsia="ru-RU"/>
              </w:rPr>
            </w:pPr>
            <w:r w:rsidRPr="00AF3B0D">
              <w:rPr>
                <w:rFonts w:ascii="Arial" w:eastAsia="Times New Roman" w:hAnsi="Arial" w:cs="Arial"/>
                <w:sz w:val="24"/>
                <w:szCs w:val="24"/>
                <w:lang w:eastAsia="ru-RU"/>
              </w:rPr>
              <w:t>2780,600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309,000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290,000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727,200</w:t>
            </w:r>
          </w:p>
        </w:tc>
        <w:tc>
          <w:tcPr>
            <w:tcW w:w="1374"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c>
          <w:tcPr>
            <w:tcW w:w="2509"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w:t>
            </w:r>
          </w:p>
        </w:tc>
      </w:tr>
      <w:tr w:rsidR="00AF3B0D" w:rsidRPr="00AF3B0D" w:rsidTr="00AF3B0D">
        <w:trPr>
          <w:trHeight w:val="615"/>
        </w:trPr>
        <w:tc>
          <w:tcPr>
            <w:tcW w:w="496"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p>
        </w:tc>
        <w:tc>
          <w:tcPr>
            <w:tcW w:w="784" w:type="dxa"/>
            <w:vMerge/>
            <w:tcBorders>
              <w:top w:val="nil"/>
              <w:left w:val="single" w:sz="4" w:space="0" w:color="auto"/>
              <w:bottom w:val="single" w:sz="4" w:space="0" w:color="auto"/>
              <w:right w:val="single" w:sz="4" w:space="0" w:color="auto"/>
            </w:tcBorders>
            <w:vAlign w:val="center"/>
            <w:hideMark/>
          </w:tcPr>
          <w:p w:rsidR="00AF3B0D" w:rsidRPr="00AF3B0D" w:rsidRDefault="00AF3B0D" w:rsidP="00AF3B0D">
            <w:pPr>
              <w:spacing w:after="0" w:line="240" w:lineRule="auto"/>
              <w:rPr>
                <w:rFonts w:ascii="Arial" w:eastAsia="Times New Roman" w:hAnsi="Arial" w:cs="Arial"/>
                <w:sz w:val="24"/>
                <w:szCs w:val="24"/>
                <w:lang w:eastAsia="ru-RU"/>
              </w:rPr>
            </w:pPr>
          </w:p>
        </w:tc>
        <w:tc>
          <w:tcPr>
            <w:tcW w:w="1966"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Внебюджетные источники</w:t>
            </w:r>
          </w:p>
        </w:tc>
        <w:tc>
          <w:tcPr>
            <w:tcW w:w="101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931"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847"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142" w:type="dxa"/>
            <w:tcBorders>
              <w:top w:val="nil"/>
              <w:left w:val="nil"/>
              <w:bottom w:val="single" w:sz="4" w:space="0" w:color="auto"/>
              <w:right w:val="single" w:sz="4" w:space="0" w:color="auto"/>
            </w:tcBorders>
            <w:shd w:val="clear" w:color="000000" w:fill="FFFFFF"/>
            <w:noWrap/>
            <w:vAlign w:val="center"/>
            <w:hideMark/>
          </w:tcPr>
          <w:p w:rsidR="00AF3B0D" w:rsidRPr="00AF3B0D" w:rsidRDefault="00AF3B0D" w:rsidP="00AF3B0D">
            <w:pPr>
              <w:spacing w:after="0" w:line="240" w:lineRule="auto"/>
              <w:jc w:val="center"/>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0,000</w:t>
            </w:r>
          </w:p>
        </w:tc>
        <w:tc>
          <w:tcPr>
            <w:tcW w:w="1374"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FF0000"/>
                <w:sz w:val="24"/>
                <w:szCs w:val="24"/>
                <w:lang w:eastAsia="ru-RU"/>
              </w:rPr>
            </w:pPr>
            <w:r w:rsidRPr="00AF3B0D">
              <w:rPr>
                <w:rFonts w:ascii="Arial" w:eastAsia="Times New Roman" w:hAnsi="Arial" w:cs="Arial"/>
                <w:color w:val="FF0000"/>
                <w:sz w:val="24"/>
                <w:szCs w:val="24"/>
                <w:lang w:eastAsia="ru-RU"/>
              </w:rPr>
              <w:t> </w:t>
            </w:r>
          </w:p>
        </w:tc>
        <w:tc>
          <w:tcPr>
            <w:tcW w:w="2509" w:type="dxa"/>
            <w:tcBorders>
              <w:top w:val="nil"/>
              <w:left w:val="nil"/>
              <w:bottom w:val="single" w:sz="4" w:space="0" w:color="auto"/>
              <w:right w:val="single" w:sz="4" w:space="0" w:color="auto"/>
            </w:tcBorders>
            <w:shd w:val="clear" w:color="000000" w:fill="FFFFFF"/>
            <w:vAlign w:val="center"/>
            <w:hideMark/>
          </w:tcPr>
          <w:p w:rsidR="00AF3B0D" w:rsidRPr="00AF3B0D" w:rsidRDefault="00AF3B0D" w:rsidP="00AF3B0D">
            <w:pPr>
              <w:spacing w:after="0" w:line="240" w:lineRule="auto"/>
              <w:rPr>
                <w:rFonts w:ascii="Arial" w:eastAsia="Times New Roman" w:hAnsi="Arial" w:cs="Arial"/>
                <w:color w:val="FF0000"/>
                <w:sz w:val="24"/>
                <w:szCs w:val="24"/>
                <w:lang w:eastAsia="ru-RU"/>
              </w:rPr>
            </w:pPr>
            <w:r w:rsidRPr="00AF3B0D">
              <w:rPr>
                <w:rFonts w:ascii="Arial" w:eastAsia="Times New Roman" w:hAnsi="Arial" w:cs="Arial"/>
                <w:color w:val="FF0000"/>
                <w:sz w:val="24"/>
                <w:szCs w:val="24"/>
                <w:lang w:eastAsia="ru-RU"/>
              </w:rPr>
              <w:t> </w:t>
            </w:r>
          </w:p>
        </w:tc>
      </w:tr>
    </w:tbl>
    <w:p w:rsidR="00AF3B0D" w:rsidRDefault="00AF3B0D"/>
    <w:tbl>
      <w:tblPr>
        <w:tblW w:w="14786" w:type="dxa"/>
        <w:tblLook w:val="04A0" w:firstRow="1" w:lastRow="0" w:firstColumn="1" w:lastColumn="0" w:noHBand="0" w:noVBand="1"/>
      </w:tblPr>
      <w:tblGrid>
        <w:gridCol w:w="14786"/>
      </w:tblGrid>
      <w:tr w:rsidR="00AF3B0D" w:rsidRPr="00AF3B0D" w:rsidTr="00D54ED1">
        <w:trPr>
          <w:trHeight w:val="2184"/>
        </w:trPr>
        <w:tc>
          <w:tcPr>
            <w:tcW w:w="14786" w:type="dxa"/>
            <w:tcBorders>
              <w:top w:val="nil"/>
              <w:left w:val="nil"/>
              <w:right w:val="nil"/>
            </w:tcBorders>
            <w:shd w:val="clear" w:color="000000" w:fill="FFFFFF"/>
            <w:noWrap/>
            <w:vAlign w:val="bottom"/>
            <w:hideMark/>
          </w:tcPr>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 Начальник Управления муниципального земельного контроля, сельского хозяйства и экологии</w:t>
            </w:r>
            <w:r>
              <w:rPr>
                <w:rFonts w:ascii="Arial" w:eastAsia="Times New Roman" w:hAnsi="Arial" w:cs="Arial"/>
                <w:color w:val="000000"/>
                <w:sz w:val="24"/>
                <w:szCs w:val="24"/>
                <w:lang w:eastAsia="ru-RU"/>
              </w:rPr>
              <w:t xml:space="preserve">                         </w:t>
            </w:r>
            <w:r w:rsidRPr="00AF3B0D">
              <w:rPr>
                <w:rFonts w:ascii="Arial" w:eastAsia="Times New Roman" w:hAnsi="Arial" w:cs="Arial"/>
                <w:color w:val="000000"/>
                <w:sz w:val="24"/>
                <w:szCs w:val="24"/>
                <w:lang w:eastAsia="ru-RU"/>
              </w:rPr>
              <w:t>М.В. Артемова</w:t>
            </w:r>
          </w:p>
          <w:p w:rsidR="00AF3B0D" w:rsidRPr="00AF3B0D" w:rsidRDefault="00AF3B0D" w:rsidP="00AF3B0D">
            <w:pPr>
              <w:spacing w:after="0" w:line="240" w:lineRule="auto"/>
              <w:rPr>
                <w:rFonts w:ascii="Arial" w:eastAsia="Times New Roman" w:hAnsi="Arial" w:cs="Arial"/>
                <w:color w:val="000000"/>
                <w:sz w:val="24"/>
                <w:szCs w:val="24"/>
                <w:lang w:eastAsia="ru-RU"/>
              </w:rPr>
            </w:pPr>
            <w:r w:rsidRPr="00AF3B0D">
              <w:rPr>
                <w:rFonts w:ascii="Arial" w:eastAsia="Times New Roman" w:hAnsi="Arial" w:cs="Arial"/>
                <w:color w:val="000000"/>
                <w:sz w:val="24"/>
                <w:szCs w:val="24"/>
                <w:lang w:eastAsia="ru-RU"/>
              </w:rPr>
              <w:t>СОГЛАСОВАНО:</w:t>
            </w:r>
          </w:p>
          <w:p w:rsidR="00AF3B0D" w:rsidRPr="00AF3B0D" w:rsidRDefault="00AF3B0D" w:rsidP="00AF3B0D">
            <w:pPr>
              <w:spacing w:after="0" w:line="240" w:lineRule="auto"/>
              <w:rPr>
                <w:rFonts w:ascii="Arial" w:eastAsia="Times New Roman" w:hAnsi="Arial" w:cs="Arial"/>
                <w:color w:val="FF0000"/>
                <w:sz w:val="24"/>
                <w:szCs w:val="24"/>
                <w:lang w:eastAsia="ru-RU"/>
              </w:rPr>
            </w:pPr>
            <w:r w:rsidRPr="00AF3B0D">
              <w:rPr>
                <w:rFonts w:ascii="Arial" w:eastAsia="Times New Roman" w:hAnsi="Arial" w:cs="Arial"/>
                <w:color w:val="000000"/>
                <w:sz w:val="24"/>
                <w:szCs w:val="24"/>
                <w:lang w:eastAsia="ru-RU"/>
              </w:rPr>
              <w:t>Начальник управления бухгалтерского учета и отчетност</w:t>
            </w:r>
            <w:proofErr w:type="gramStart"/>
            <w:r w:rsidRPr="00AF3B0D">
              <w:rPr>
                <w:rFonts w:ascii="Arial" w:eastAsia="Times New Roman" w:hAnsi="Arial" w:cs="Arial"/>
                <w:color w:val="000000"/>
                <w:sz w:val="24"/>
                <w:szCs w:val="24"/>
                <w:lang w:eastAsia="ru-RU"/>
              </w:rPr>
              <w:t>и-</w:t>
            </w:r>
            <w:proofErr w:type="gramEnd"/>
            <w:r w:rsidRPr="00AF3B0D">
              <w:rPr>
                <w:rFonts w:ascii="Arial" w:eastAsia="Times New Roman" w:hAnsi="Arial" w:cs="Arial"/>
                <w:color w:val="000000"/>
                <w:sz w:val="24"/>
                <w:szCs w:val="24"/>
                <w:lang w:eastAsia="ru-RU"/>
              </w:rPr>
              <w:t xml:space="preserve"> главный бухгалтер</w:t>
            </w:r>
            <w:r>
              <w:rPr>
                <w:rFonts w:ascii="Arial" w:eastAsia="Times New Roman" w:hAnsi="Arial" w:cs="Arial"/>
                <w:color w:val="000000"/>
                <w:sz w:val="24"/>
                <w:szCs w:val="24"/>
                <w:lang w:eastAsia="ru-RU"/>
              </w:rPr>
              <w:t xml:space="preserve">                                                  </w:t>
            </w:r>
            <w:r w:rsidRPr="00AF3B0D">
              <w:rPr>
                <w:rFonts w:ascii="Arial" w:eastAsia="Times New Roman" w:hAnsi="Arial" w:cs="Arial"/>
                <w:color w:val="000000"/>
                <w:sz w:val="24"/>
                <w:szCs w:val="24"/>
                <w:lang w:eastAsia="ru-RU"/>
              </w:rPr>
              <w:t>Н.А. Стародубова</w:t>
            </w:r>
          </w:p>
        </w:tc>
      </w:tr>
    </w:tbl>
    <w:p w:rsidR="00AF3B0D" w:rsidRPr="009146D7" w:rsidRDefault="00AF3B0D" w:rsidP="009146D7">
      <w:pPr>
        <w:spacing w:after="0"/>
        <w:rPr>
          <w:rFonts w:ascii="Arial" w:hAnsi="Arial" w:cs="Arial"/>
          <w:sz w:val="24"/>
          <w:szCs w:val="24"/>
        </w:rPr>
      </w:pPr>
    </w:p>
    <w:p w:rsidR="00AF3B0D" w:rsidRPr="00AF3B0D" w:rsidRDefault="00AF3B0D" w:rsidP="00AF3B0D">
      <w:pPr>
        <w:spacing w:after="0"/>
        <w:jc w:val="right"/>
        <w:rPr>
          <w:rFonts w:ascii="Arial" w:hAnsi="Arial" w:cs="Arial"/>
          <w:sz w:val="24"/>
          <w:szCs w:val="24"/>
        </w:rPr>
      </w:pPr>
      <w:r w:rsidRPr="00AF3B0D">
        <w:rPr>
          <w:rFonts w:ascii="Arial" w:hAnsi="Arial" w:cs="Arial"/>
          <w:sz w:val="24"/>
          <w:szCs w:val="24"/>
        </w:rPr>
        <w:t>Приложение  2</w:t>
      </w:r>
    </w:p>
    <w:p w:rsidR="00AF3B0D" w:rsidRPr="00AF3B0D" w:rsidRDefault="00AF3B0D" w:rsidP="00AF3B0D">
      <w:pPr>
        <w:spacing w:after="0"/>
        <w:jc w:val="right"/>
        <w:rPr>
          <w:rFonts w:ascii="Arial" w:hAnsi="Arial" w:cs="Arial"/>
          <w:sz w:val="24"/>
          <w:szCs w:val="24"/>
        </w:rPr>
      </w:pPr>
      <w:r w:rsidRPr="00AF3B0D">
        <w:rPr>
          <w:rFonts w:ascii="Arial" w:hAnsi="Arial" w:cs="Arial"/>
          <w:sz w:val="24"/>
          <w:szCs w:val="24"/>
        </w:rPr>
        <w:t>к муниципальной программе</w:t>
      </w:r>
    </w:p>
    <w:p w:rsidR="00AF3B0D" w:rsidRPr="00AF3B0D" w:rsidRDefault="00AF3B0D" w:rsidP="00AF3B0D">
      <w:pPr>
        <w:spacing w:after="0"/>
        <w:rPr>
          <w:rFonts w:ascii="Arial" w:hAnsi="Arial" w:cs="Arial"/>
          <w:sz w:val="24"/>
          <w:szCs w:val="24"/>
        </w:rPr>
      </w:pPr>
    </w:p>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 xml:space="preserve">Показатели реализации муниципальной программы     </w:t>
      </w:r>
    </w:p>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Одинцовского городского округа Московской области</w:t>
      </w:r>
    </w:p>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 xml:space="preserve">«Развитие сельского хозяйства" </w:t>
      </w:r>
    </w:p>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на 2020-2024 годы</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682"/>
        <w:gridCol w:w="853"/>
        <w:gridCol w:w="1730"/>
        <w:gridCol w:w="677"/>
        <w:gridCol w:w="709"/>
        <w:gridCol w:w="709"/>
        <w:gridCol w:w="709"/>
        <w:gridCol w:w="708"/>
        <w:gridCol w:w="3402"/>
      </w:tblGrid>
      <w:tr w:rsidR="00AF3B0D" w:rsidRPr="00AF3B0D" w:rsidTr="00AF3B0D">
        <w:tc>
          <w:tcPr>
            <w:tcW w:w="852" w:type="dxa"/>
            <w:vMerge w:val="restart"/>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lastRenderedPageBreak/>
              <w:t xml:space="preserve">№ </w:t>
            </w:r>
          </w:p>
          <w:p w:rsidR="00AF3B0D" w:rsidRPr="00AF3B0D" w:rsidRDefault="00AF3B0D" w:rsidP="00AF3B0D">
            <w:pPr>
              <w:spacing w:after="0"/>
              <w:rPr>
                <w:rFonts w:ascii="Arial" w:hAnsi="Arial" w:cs="Arial"/>
                <w:sz w:val="24"/>
                <w:szCs w:val="24"/>
              </w:rPr>
            </w:pPr>
            <w:proofErr w:type="gramStart"/>
            <w:r w:rsidRPr="00AF3B0D">
              <w:rPr>
                <w:rFonts w:ascii="Arial" w:hAnsi="Arial" w:cs="Arial"/>
                <w:sz w:val="24"/>
                <w:szCs w:val="24"/>
              </w:rPr>
              <w:t>п</w:t>
            </w:r>
            <w:proofErr w:type="gramEnd"/>
            <w:r w:rsidRPr="00AF3B0D">
              <w:rPr>
                <w:rFonts w:ascii="Arial" w:hAnsi="Arial" w:cs="Arial"/>
                <w:sz w:val="24"/>
                <w:szCs w:val="24"/>
              </w:rPr>
              <w:t>/п</w:t>
            </w:r>
          </w:p>
        </w:tc>
        <w:tc>
          <w:tcPr>
            <w:tcW w:w="2689" w:type="dxa"/>
            <w:vMerge w:val="restart"/>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Показатели реализации муниципальной программы</w:t>
            </w:r>
          </w:p>
        </w:tc>
        <w:tc>
          <w:tcPr>
            <w:tcW w:w="1704" w:type="dxa"/>
            <w:gridSpan w:val="2"/>
            <w:vMerge w:val="restart"/>
            <w:tcBorders>
              <w:top w:val="single" w:sz="4" w:space="0" w:color="000000"/>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Тип показателя</w:t>
            </w:r>
          </w:p>
        </w:tc>
        <w:tc>
          <w:tcPr>
            <w:tcW w:w="853" w:type="dxa"/>
            <w:vMerge w:val="restart"/>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Базовое значение показателя                      на начало реализации </w:t>
            </w:r>
          </w:p>
          <w:p w:rsidR="00AF3B0D" w:rsidRPr="00AF3B0D" w:rsidRDefault="00AF3B0D" w:rsidP="00AF3B0D">
            <w:pPr>
              <w:spacing w:after="0"/>
              <w:rPr>
                <w:rFonts w:ascii="Arial" w:hAnsi="Arial" w:cs="Arial"/>
                <w:sz w:val="24"/>
                <w:szCs w:val="24"/>
              </w:rPr>
            </w:pPr>
            <w:r w:rsidRPr="00AF3B0D">
              <w:rPr>
                <w:rFonts w:ascii="Arial" w:hAnsi="Arial" w:cs="Arial"/>
                <w:sz w:val="24"/>
                <w:szCs w:val="24"/>
              </w:rPr>
              <w:t>Программы</w:t>
            </w:r>
          </w:p>
          <w:p w:rsidR="00AF3B0D" w:rsidRPr="00AF3B0D" w:rsidRDefault="00AF3B0D" w:rsidP="00AF3B0D">
            <w:pPr>
              <w:spacing w:after="0"/>
              <w:rPr>
                <w:rFonts w:ascii="Arial" w:hAnsi="Arial" w:cs="Arial"/>
                <w:sz w:val="24"/>
                <w:szCs w:val="24"/>
              </w:rPr>
            </w:pPr>
            <w:r w:rsidRPr="00AF3B0D">
              <w:rPr>
                <w:rFonts w:ascii="Arial" w:hAnsi="Arial" w:cs="Arial"/>
                <w:sz w:val="24"/>
                <w:szCs w:val="24"/>
              </w:rPr>
              <w:t>на 01.01.2020</w:t>
            </w:r>
          </w:p>
        </w:tc>
        <w:tc>
          <w:tcPr>
            <w:tcW w:w="3512" w:type="dxa"/>
            <w:gridSpan w:val="5"/>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Планируемое значение по годам реализации</w:t>
            </w:r>
          </w:p>
        </w:tc>
        <w:tc>
          <w:tcPr>
            <w:tcW w:w="3402" w:type="dxa"/>
            <w:vMerge w:val="restart"/>
            <w:tcBorders>
              <w:top w:val="single" w:sz="4" w:space="0" w:color="000000"/>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Номер основного мероприятия в перечне мероприятий подпрограммы</w:t>
            </w:r>
          </w:p>
        </w:tc>
      </w:tr>
      <w:tr w:rsidR="00AF3B0D" w:rsidRPr="00AF3B0D" w:rsidTr="00AF3B0D">
        <w:trPr>
          <w:trHeight w:val="754"/>
        </w:trPr>
        <w:tc>
          <w:tcPr>
            <w:tcW w:w="852" w:type="dxa"/>
            <w:vMerge/>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p>
        </w:tc>
        <w:tc>
          <w:tcPr>
            <w:tcW w:w="2689" w:type="dxa"/>
            <w:vMerge/>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p>
        </w:tc>
        <w:tc>
          <w:tcPr>
            <w:tcW w:w="1704" w:type="dxa"/>
            <w:gridSpan w:val="2"/>
            <w:vMerge/>
            <w:tcBorders>
              <w:top w:val="single" w:sz="4" w:space="0" w:color="000000"/>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
        </w:tc>
        <w:tc>
          <w:tcPr>
            <w:tcW w:w="853" w:type="dxa"/>
            <w:vMerge/>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p>
        </w:tc>
        <w:tc>
          <w:tcPr>
            <w:tcW w:w="1730" w:type="dxa"/>
            <w:vMerge/>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2020 год</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2021 год</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2022 год</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2023 год</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2024 год</w:t>
            </w:r>
          </w:p>
        </w:tc>
        <w:tc>
          <w:tcPr>
            <w:tcW w:w="3402" w:type="dxa"/>
            <w:vMerge/>
            <w:tcBorders>
              <w:top w:val="single" w:sz="4" w:space="0" w:color="000000"/>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
        </w:tc>
      </w:tr>
      <w:tr w:rsidR="00AF3B0D" w:rsidRPr="00AF3B0D" w:rsidTr="00AF3B0D">
        <w:trPr>
          <w:trHeight w:val="151"/>
        </w:trPr>
        <w:tc>
          <w:tcPr>
            <w:tcW w:w="852"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1</w:t>
            </w:r>
          </w:p>
        </w:tc>
        <w:tc>
          <w:tcPr>
            <w:tcW w:w="268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2</w:t>
            </w:r>
          </w:p>
        </w:tc>
        <w:tc>
          <w:tcPr>
            <w:tcW w:w="1704" w:type="dxa"/>
            <w:gridSpan w:val="2"/>
            <w:tcBorders>
              <w:left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3</w:t>
            </w:r>
          </w:p>
        </w:tc>
        <w:tc>
          <w:tcPr>
            <w:tcW w:w="853"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4</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5</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9</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10</w:t>
            </w:r>
          </w:p>
        </w:tc>
        <w:tc>
          <w:tcPr>
            <w:tcW w:w="3402" w:type="dxa"/>
            <w:tcBorders>
              <w:left w:val="single" w:sz="4" w:space="0" w:color="000000"/>
              <w:right w:val="single" w:sz="4" w:space="0" w:color="000000"/>
            </w:tcBorders>
          </w:tcPr>
          <w:p w:rsidR="00AF3B0D" w:rsidRPr="00AF3B0D" w:rsidRDefault="00AF3B0D" w:rsidP="00AF3B0D">
            <w:pPr>
              <w:spacing w:after="0"/>
              <w:jc w:val="center"/>
              <w:rPr>
                <w:rFonts w:ascii="Arial" w:hAnsi="Arial" w:cs="Arial"/>
                <w:sz w:val="24"/>
                <w:szCs w:val="24"/>
              </w:rPr>
            </w:pPr>
            <w:r w:rsidRPr="00AF3B0D">
              <w:rPr>
                <w:rFonts w:ascii="Arial" w:hAnsi="Arial" w:cs="Arial"/>
                <w:sz w:val="24"/>
                <w:szCs w:val="24"/>
              </w:rPr>
              <w:t>11</w:t>
            </w:r>
          </w:p>
        </w:tc>
      </w:tr>
      <w:tr w:rsidR="00AF3B0D" w:rsidRPr="00AF3B0D" w:rsidTr="00AF3B0D">
        <w:trPr>
          <w:trHeight w:val="297"/>
        </w:trPr>
        <w:tc>
          <w:tcPr>
            <w:tcW w:w="852" w:type="dxa"/>
            <w:tcBorders>
              <w:top w:val="single" w:sz="4" w:space="0" w:color="000000"/>
              <w:left w:val="single" w:sz="4" w:space="0" w:color="000000"/>
              <w:bottom w:val="single" w:sz="4" w:space="0" w:color="000000"/>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1.</w:t>
            </w:r>
          </w:p>
        </w:tc>
        <w:tc>
          <w:tcPr>
            <w:tcW w:w="13890" w:type="dxa"/>
            <w:gridSpan w:val="11"/>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Подпрограмма  «Развитие отраслей сельского хозяйства и перерабатывающей промышленности»</w:t>
            </w:r>
          </w:p>
        </w:tc>
      </w:tr>
      <w:tr w:rsidR="00AF3B0D" w:rsidRPr="00AF3B0D" w:rsidTr="00AF3B0D">
        <w:trPr>
          <w:trHeight w:val="312"/>
        </w:trPr>
        <w:tc>
          <w:tcPr>
            <w:tcW w:w="852" w:type="dxa"/>
            <w:tcBorders>
              <w:top w:val="single" w:sz="4" w:space="0" w:color="000000"/>
              <w:left w:val="single" w:sz="4" w:space="0" w:color="000000"/>
              <w:bottom w:val="single" w:sz="4" w:space="0" w:color="000000"/>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1.1</w:t>
            </w:r>
          </w:p>
        </w:tc>
        <w:tc>
          <w:tcPr>
            <w:tcW w:w="2689" w:type="dxa"/>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Индекс производства продукции сельского хозяйства в хозяйствах всех категорий (в сопоставимых ценах) к предыдущему году</w:t>
            </w:r>
          </w:p>
        </w:tc>
        <w:tc>
          <w:tcPr>
            <w:tcW w:w="1704" w:type="dxa"/>
            <w:gridSpan w:val="2"/>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,о</w:t>
            </w:r>
            <w:proofErr w:type="gramEnd"/>
            <w:r w:rsidRPr="00AF3B0D">
              <w:rPr>
                <w:rFonts w:ascii="Arial" w:hAnsi="Arial" w:cs="Arial"/>
                <w:sz w:val="24"/>
                <w:szCs w:val="24"/>
              </w:rPr>
              <w:t>траслевой</w:t>
            </w:r>
            <w:proofErr w:type="spellEnd"/>
            <w:r w:rsidRPr="00AF3B0D">
              <w:rPr>
                <w:rFonts w:ascii="Arial" w:hAnsi="Arial" w:cs="Arial"/>
                <w:sz w:val="24"/>
                <w:szCs w:val="24"/>
              </w:rPr>
              <w:t xml:space="preserve"> показатель (показатель программы)</w:t>
            </w:r>
          </w:p>
        </w:tc>
        <w:tc>
          <w:tcPr>
            <w:tcW w:w="853"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i/>
                <w:sz w:val="24"/>
                <w:szCs w:val="24"/>
              </w:rPr>
            </w:pPr>
            <w:r w:rsidRPr="00AF3B0D">
              <w:rPr>
                <w:rFonts w:ascii="Arial" w:hAnsi="Arial" w:cs="Arial"/>
                <w:sz w:val="24"/>
                <w:szCs w:val="24"/>
              </w:rPr>
              <w:t>%</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101,2</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101,4</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101,6</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101,7</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101,9</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102,4</w:t>
            </w:r>
          </w:p>
        </w:tc>
        <w:tc>
          <w:tcPr>
            <w:tcW w:w="3402" w:type="dxa"/>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11. </w:t>
            </w:r>
          </w:p>
        </w:tc>
      </w:tr>
      <w:tr w:rsidR="00AF3B0D" w:rsidRPr="00AF3B0D" w:rsidTr="00AF3B0D">
        <w:trPr>
          <w:trHeight w:val="312"/>
        </w:trPr>
        <w:tc>
          <w:tcPr>
            <w:tcW w:w="852" w:type="dxa"/>
            <w:tcBorders>
              <w:top w:val="single" w:sz="4" w:space="0" w:color="000000"/>
              <w:left w:val="single" w:sz="4" w:space="0" w:color="000000"/>
              <w:bottom w:val="single" w:sz="4" w:space="0" w:color="000000"/>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1.2</w:t>
            </w:r>
          </w:p>
        </w:tc>
        <w:tc>
          <w:tcPr>
            <w:tcW w:w="2689" w:type="dxa"/>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Производство скота и птицы на убой в хозяйствах всех категорий (в живом весе)</w:t>
            </w:r>
          </w:p>
        </w:tc>
        <w:tc>
          <w:tcPr>
            <w:tcW w:w="1704" w:type="dxa"/>
            <w:gridSpan w:val="2"/>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Показатель муниципальной программы</w:t>
            </w:r>
          </w:p>
        </w:tc>
        <w:tc>
          <w:tcPr>
            <w:tcW w:w="853"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тыс. тонн</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24,5</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25,8</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25,9</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26,0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26,0</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eastAsia="Calibri" w:hAnsi="Arial" w:cs="Arial"/>
                <w:sz w:val="24"/>
                <w:szCs w:val="24"/>
              </w:rPr>
              <w:t>26,0</w:t>
            </w:r>
          </w:p>
        </w:tc>
        <w:tc>
          <w:tcPr>
            <w:tcW w:w="3402" w:type="dxa"/>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11. </w:t>
            </w:r>
          </w:p>
        </w:tc>
      </w:tr>
      <w:tr w:rsidR="00AF3B0D" w:rsidRPr="00AF3B0D" w:rsidTr="00AF3B0D">
        <w:trPr>
          <w:trHeight w:val="312"/>
        </w:trPr>
        <w:tc>
          <w:tcPr>
            <w:tcW w:w="852" w:type="dxa"/>
            <w:tcBorders>
              <w:top w:val="single" w:sz="4" w:space="0" w:color="000000"/>
              <w:left w:val="single" w:sz="4" w:space="0" w:color="000000"/>
              <w:bottom w:val="single" w:sz="4" w:space="0" w:color="000000"/>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1.3</w:t>
            </w:r>
          </w:p>
        </w:tc>
        <w:tc>
          <w:tcPr>
            <w:tcW w:w="2689" w:type="dxa"/>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Производство молока в хозяйствах всех категорий</w:t>
            </w:r>
          </w:p>
        </w:tc>
        <w:tc>
          <w:tcPr>
            <w:tcW w:w="1704" w:type="dxa"/>
            <w:gridSpan w:val="2"/>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.о</w:t>
            </w:r>
            <w:proofErr w:type="gramEnd"/>
            <w:r w:rsidRPr="00AF3B0D">
              <w:rPr>
                <w:rFonts w:ascii="Arial" w:hAnsi="Arial" w:cs="Arial"/>
                <w:sz w:val="24"/>
                <w:szCs w:val="24"/>
              </w:rPr>
              <w:t>бращение</w:t>
            </w:r>
            <w:proofErr w:type="spellEnd"/>
            <w:r w:rsidRPr="00AF3B0D">
              <w:rPr>
                <w:rFonts w:ascii="Arial" w:hAnsi="Arial" w:cs="Arial"/>
                <w:sz w:val="24"/>
                <w:szCs w:val="24"/>
              </w:rPr>
              <w:t xml:space="preserve"> Губернатора</w:t>
            </w:r>
          </w:p>
        </w:tc>
        <w:tc>
          <w:tcPr>
            <w:tcW w:w="853"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тыс. тонн</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30,6</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eastAsia="Calibri" w:hAnsi="Arial" w:cs="Arial"/>
                <w:sz w:val="24"/>
                <w:szCs w:val="24"/>
              </w:rPr>
            </w:pPr>
            <w:r w:rsidRPr="00AF3B0D">
              <w:rPr>
                <w:rFonts w:ascii="Arial" w:hAnsi="Arial" w:cs="Arial"/>
                <w:sz w:val="24"/>
                <w:szCs w:val="24"/>
              </w:rPr>
              <w:t>33,0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34,0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35,0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33,7</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33,9</w:t>
            </w:r>
          </w:p>
        </w:tc>
        <w:tc>
          <w:tcPr>
            <w:tcW w:w="3402" w:type="dxa"/>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11. </w:t>
            </w:r>
          </w:p>
        </w:tc>
      </w:tr>
      <w:tr w:rsidR="00AF3B0D" w:rsidRPr="00AF3B0D" w:rsidTr="00AF3B0D">
        <w:trPr>
          <w:trHeight w:val="3815"/>
        </w:trPr>
        <w:tc>
          <w:tcPr>
            <w:tcW w:w="852" w:type="dxa"/>
            <w:tcBorders>
              <w:top w:val="single" w:sz="4" w:space="0" w:color="000000"/>
              <w:left w:val="single" w:sz="4" w:space="0" w:color="000000"/>
              <w:bottom w:val="single" w:sz="4" w:space="0" w:color="000000"/>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704" w:type="dxa"/>
            <w:gridSpan w:val="2"/>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roofErr w:type="gramStart"/>
            <w:r w:rsidRPr="00AF3B0D">
              <w:rPr>
                <w:rFonts w:ascii="Arial" w:hAnsi="Arial" w:cs="Arial"/>
                <w:sz w:val="24"/>
                <w:szCs w:val="24"/>
              </w:rPr>
              <w:t>Приоритетный</w:t>
            </w:r>
            <w:proofErr w:type="gramEnd"/>
            <w:r w:rsidRPr="00AF3B0D">
              <w:rPr>
                <w:rFonts w:ascii="Arial" w:hAnsi="Arial" w:cs="Arial"/>
                <w:sz w:val="24"/>
                <w:szCs w:val="24"/>
              </w:rPr>
              <w:t>, обращение Губернатора</w:t>
            </w:r>
          </w:p>
        </w:tc>
        <w:tc>
          <w:tcPr>
            <w:tcW w:w="853"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млн. рублей</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782</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hAnsi="Arial" w:cs="Arial"/>
                <w:sz w:val="24"/>
                <w:szCs w:val="24"/>
              </w:rPr>
            </w:pPr>
            <w:r w:rsidRPr="00AF3B0D">
              <w:rPr>
                <w:rFonts w:ascii="Arial" w:hAnsi="Arial" w:cs="Arial"/>
                <w:sz w:val="24"/>
                <w:szCs w:val="24"/>
              </w:rPr>
              <w:t>1500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1000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1000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820</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830</w:t>
            </w:r>
          </w:p>
        </w:tc>
        <w:tc>
          <w:tcPr>
            <w:tcW w:w="3402" w:type="dxa"/>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11. </w:t>
            </w:r>
          </w:p>
          <w:p w:rsidR="00AF3B0D" w:rsidRPr="00AF3B0D" w:rsidRDefault="00AF3B0D" w:rsidP="00AF3B0D">
            <w:pPr>
              <w:spacing w:after="0"/>
              <w:rPr>
                <w:rFonts w:ascii="Arial" w:hAnsi="Arial" w:cs="Arial"/>
                <w:sz w:val="24"/>
                <w:szCs w:val="24"/>
              </w:rPr>
            </w:pPr>
          </w:p>
        </w:tc>
      </w:tr>
      <w:tr w:rsidR="00AF3B0D" w:rsidRPr="00AF3B0D" w:rsidTr="00AF3B0D">
        <w:trPr>
          <w:trHeight w:val="312"/>
        </w:trPr>
        <w:tc>
          <w:tcPr>
            <w:tcW w:w="852" w:type="dxa"/>
            <w:tcBorders>
              <w:top w:val="single" w:sz="4" w:space="0" w:color="000000"/>
              <w:left w:val="single" w:sz="4" w:space="0" w:color="000000"/>
              <w:bottom w:val="single" w:sz="4" w:space="0" w:color="000000"/>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1.5</w:t>
            </w:r>
          </w:p>
        </w:tc>
        <w:tc>
          <w:tcPr>
            <w:tcW w:w="2689" w:type="dxa"/>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Ввод мощностей животноводческих комплексов молочного направления</w:t>
            </w:r>
          </w:p>
          <w:p w:rsidR="00AF3B0D" w:rsidRPr="00AF3B0D" w:rsidRDefault="00AF3B0D" w:rsidP="00AF3B0D">
            <w:pPr>
              <w:spacing w:after="0"/>
              <w:rPr>
                <w:rFonts w:ascii="Arial" w:hAnsi="Arial" w:cs="Arial"/>
                <w:sz w:val="24"/>
                <w:szCs w:val="24"/>
              </w:rPr>
            </w:pPr>
          </w:p>
          <w:p w:rsidR="00AF3B0D" w:rsidRPr="00AF3B0D" w:rsidRDefault="00AF3B0D" w:rsidP="00AF3B0D">
            <w:pPr>
              <w:spacing w:after="0"/>
              <w:rPr>
                <w:rFonts w:ascii="Arial" w:hAnsi="Arial" w:cs="Arial"/>
                <w:sz w:val="24"/>
                <w:szCs w:val="24"/>
              </w:rPr>
            </w:pPr>
          </w:p>
        </w:tc>
        <w:tc>
          <w:tcPr>
            <w:tcW w:w="1704" w:type="dxa"/>
            <w:gridSpan w:val="2"/>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,о</w:t>
            </w:r>
            <w:proofErr w:type="gramEnd"/>
            <w:r w:rsidRPr="00AF3B0D">
              <w:rPr>
                <w:rFonts w:ascii="Arial" w:hAnsi="Arial" w:cs="Arial"/>
                <w:sz w:val="24"/>
                <w:szCs w:val="24"/>
              </w:rPr>
              <w:t>бращение</w:t>
            </w:r>
            <w:proofErr w:type="spellEnd"/>
            <w:r w:rsidRPr="00AF3B0D">
              <w:rPr>
                <w:rFonts w:ascii="Arial" w:hAnsi="Arial" w:cs="Arial"/>
                <w:sz w:val="24"/>
                <w:szCs w:val="24"/>
              </w:rPr>
              <w:t xml:space="preserve"> Губернатора</w:t>
            </w:r>
          </w:p>
        </w:tc>
        <w:tc>
          <w:tcPr>
            <w:tcW w:w="853"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скотомест</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100</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line="240" w:lineRule="auto"/>
              <w:jc w:val="center"/>
              <w:rPr>
                <w:rFonts w:ascii="Arial" w:hAnsi="Arial" w:cs="Arial"/>
                <w:color w:val="FF0000"/>
                <w:sz w:val="24"/>
                <w:szCs w:val="24"/>
              </w:rPr>
            </w:pPr>
            <w:r w:rsidRPr="00AF3B0D">
              <w:rPr>
                <w:rFonts w:ascii="Arial" w:hAnsi="Arial" w:cs="Arial"/>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hAnsi="Arial" w:cs="Arial"/>
                <w:sz w:val="24"/>
                <w:szCs w:val="24"/>
              </w:rPr>
            </w:pPr>
            <w:r w:rsidRPr="00AF3B0D">
              <w:rPr>
                <w:rFonts w:ascii="Arial" w:hAnsi="Arial" w:cs="Arial"/>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3402" w:type="dxa"/>
            <w:tcBorders>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11. </w:t>
            </w:r>
          </w:p>
        </w:tc>
      </w:tr>
      <w:tr w:rsidR="00AF3B0D" w:rsidRPr="00AF3B0D" w:rsidTr="00AF3B0D">
        <w:trPr>
          <w:trHeight w:val="293"/>
        </w:trPr>
        <w:tc>
          <w:tcPr>
            <w:tcW w:w="852" w:type="dxa"/>
            <w:tcBorders>
              <w:top w:val="single" w:sz="4" w:space="0" w:color="auto"/>
              <w:left w:val="single" w:sz="4" w:space="0" w:color="auto"/>
              <w:bottom w:val="single" w:sz="4" w:space="0" w:color="auto"/>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w:t>
            </w:r>
          </w:p>
        </w:tc>
        <w:tc>
          <w:tcPr>
            <w:tcW w:w="13890" w:type="dxa"/>
            <w:gridSpan w:val="11"/>
            <w:tcBorders>
              <w:top w:val="single" w:sz="4" w:space="0" w:color="auto"/>
              <w:left w:val="single" w:sz="4" w:space="0" w:color="auto"/>
              <w:bottom w:val="single" w:sz="4" w:space="0" w:color="auto"/>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Подпрограмма  «Развитие мелиорации земель сельскохозяйственного назначения»</w:t>
            </w:r>
          </w:p>
        </w:tc>
      </w:tr>
      <w:tr w:rsidR="00AF3B0D" w:rsidRPr="00AF3B0D" w:rsidTr="00AF3B0D">
        <w:trPr>
          <w:trHeight w:val="2488"/>
        </w:trPr>
        <w:tc>
          <w:tcPr>
            <w:tcW w:w="852" w:type="dxa"/>
            <w:tcBorders>
              <w:top w:val="single" w:sz="4" w:space="0" w:color="000000"/>
              <w:left w:val="single" w:sz="4" w:space="0" w:color="000000"/>
              <w:bottom w:val="single" w:sz="4" w:space="0" w:color="auto"/>
              <w:right w:val="single" w:sz="4" w:space="0" w:color="auto"/>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lastRenderedPageBreak/>
              <w:t>2.1</w:t>
            </w:r>
          </w:p>
        </w:tc>
        <w:tc>
          <w:tcPr>
            <w:tcW w:w="2711" w:type="dxa"/>
            <w:gridSpan w:val="2"/>
            <w:tcBorders>
              <w:top w:val="single" w:sz="4" w:space="0" w:color="000000"/>
              <w:left w:val="single" w:sz="4" w:space="0" w:color="auto"/>
              <w:bottom w:val="single" w:sz="4" w:space="0" w:color="000000"/>
              <w:right w:val="single" w:sz="4" w:space="0" w:color="000000"/>
            </w:tcBorders>
          </w:tcPr>
          <w:p w:rsidR="00AF3B0D" w:rsidRPr="00AF3B0D" w:rsidRDefault="00AF3B0D" w:rsidP="00AF3B0D">
            <w:pPr>
              <w:spacing w:after="0"/>
              <w:rPr>
                <w:rFonts w:ascii="Arial" w:hAnsi="Arial" w:cs="Arial"/>
                <w:i/>
                <w:sz w:val="24"/>
                <w:szCs w:val="24"/>
              </w:rPr>
            </w:pPr>
            <w:r w:rsidRPr="00AF3B0D">
              <w:rPr>
                <w:rFonts w:ascii="Arial" w:hAnsi="Arial" w:cs="Arial"/>
                <w:sz w:val="24"/>
                <w:szCs w:val="24"/>
              </w:rPr>
              <w:t xml:space="preserve">Вовлечение в оборот выбывших </w:t>
            </w:r>
            <w:proofErr w:type="spellStart"/>
            <w:proofErr w:type="gramStart"/>
            <w:r w:rsidRPr="00AF3B0D">
              <w:rPr>
                <w:rFonts w:ascii="Arial" w:hAnsi="Arial" w:cs="Arial"/>
                <w:sz w:val="24"/>
                <w:szCs w:val="24"/>
              </w:rPr>
              <w:t>сельскохо-зяйственных</w:t>
            </w:r>
            <w:proofErr w:type="spellEnd"/>
            <w:proofErr w:type="gramEnd"/>
            <w:r w:rsidRPr="00AF3B0D">
              <w:rPr>
                <w:rFonts w:ascii="Arial" w:hAnsi="Arial" w:cs="Arial"/>
                <w:sz w:val="24"/>
                <w:szCs w:val="24"/>
              </w:rPr>
              <w:t xml:space="preserve"> угодий за счет проведения </w:t>
            </w:r>
            <w:proofErr w:type="spellStart"/>
            <w:r w:rsidRPr="00AF3B0D">
              <w:rPr>
                <w:rFonts w:ascii="Arial" w:hAnsi="Arial" w:cs="Arial"/>
                <w:sz w:val="24"/>
                <w:szCs w:val="24"/>
              </w:rPr>
              <w:t>культуртехнических</w:t>
            </w:r>
            <w:proofErr w:type="spellEnd"/>
            <w:r w:rsidRPr="00AF3B0D">
              <w:rPr>
                <w:rFonts w:ascii="Arial" w:hAnsi="Arial" w:cs="Arial"/>
                <w:sz w:val="24"/>
                <w:szCs w:val="24"/>
              </w:rPr>
              <w:t xml:space="preserve"> работ </w:t>
            </w:r>
            <w:proofErr w:type="spellStart"/>
            <w:r w:rsidRPr="00AF3B0D">
              <w:rPr>
                <w:rFonts w:ascii="Arial" w:hAnsi="Arial" w:cs="Arial"/>
                <w:sz w:val="24"/>
                <w:szCs w:val="24"/>
              </w:rPr>
              <w:t>сельскохозяйст</w:t>
            </w:r>
            <w:proofErr w:type="spellEnd"/>
            <w:r w:rsidRPr="00AF3B0D">
              <w:rPr>
                <w:rFonts w:ascii="Arial" w:hAnsi="Arial" w:cs="Arial"/>
                <w:sz w:val="24"/>
                <w:szCs w:val="24"/>
              </w:rPr>
              <w:t xml:space="preserve">-венными </w:t>
            </w:r>
            <w:proofErr w:type="spellStart"/>
            <w:r w:rsidRPr="00AF3B0D">
              <w:rPr>
                <w:rFonts w:ascii="Arial" w:hAnsi="Arial" w:cs="Arial"/>
                <w:sz w:val="24"/>
                <w:szCs w:val="24"/>
              </w:rPr>
              <w:t>товаропроиз</w:t>
            </w:r>
            <w:proofErr w:type="spellEnd"/>
            <w:r w:rsidRPr="00AF3B0D">
              <w:rPr>
                <w:rFonts w:ascii="Arial" w:hAnsi="Arial" w:cs="Arial"/>
                <w:sz w:val="24"/>
                <w:szCs w:val="24"/>
              </w:rPr>
              <w:t>-водителями</w:t>
            </w:r>
          </w:p>
        </w:tc>
        <w:tc>
          <w:tcPr>
            <w:tcW w:w="1682" w:type="dxa"/>
            <w:tcBorders>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,с</w:t>
            </w:r>
            <w:proofErr w:type="gramEnd"/>
            <w:r w:rsidRPr="00AF3B0D">
              <w:rPr>
                <w:rFonts w:ascii="Arial" w:hAnsi="Arial" w:cs="Arial"/>
                <w:sz w:val="24"/>
                <w:szCs w:val="24"/>
              </w:rPr>
              <w:t>оглашение</w:t>
            </w:r>
            <w:proofErr w:type="spellEnd"/>
            <w:r w:rsidRPr="00AF3B0D">
              <w:rPr>
                <w:rFonts w:ascii="Arial" w:hAnsi="Arial" w:cs="Arial"/>
                <w:sz w:val="24"/>
                <w:szCs w:val="24"/>
              </w:rPr>
              <w:t xml:space="preserve"> с ФОИВ</w:t>
            </w:r>
          </w:p>
        </w:tc>
        <w:tc>
          <w:tcPr>
            <w:tcW w:w="853"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тыс. га</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0,86</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0,1659</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3402" w:type="dxa"/>
            <w:tcBorders>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01. </w:t>
            </w:r>
          </w:p>
        </w:tc>
      </w:tr>
      <w:tr w:rsidR="00AF3B0D" w:rsidRPr="00AF3B0D" w:rsidTr="00AF3B0D">
        <w:trPr>
          <w:trHeight w:val="980"/>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i/>
                <w:sz w:val="24"/>
                <w:szCs w:val="24"/>
              </w:rPr>
            </w:pPr>
            <w:r w:rsidRPr="00AF3B0D">
              <w:rPr>
                <w:rFonts w:ascii="Arial" w:hAnsi="Arial" w:cs="Arial"/>
                <w:sz w:val="24"/>
                <w:szCs w:val="24"/>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sidRPr="00AF3B0D">
              <w:rPr>
                <w:rFonts w:ascii="Arial" w:hAnsi="Arial" w:cs="Arial"/>
                <w:sz w:val="24"/>
                <w:szCs w:val="24"/>
              </w:rPr>
              <w:t>сельхозтоваропроизводителям</w:t>
            </w:r>
            <w:proofErr w:type="spellEnd"/>
          </w:p>
        </w:tc>
        <w:tc>
          <w:tcPr>
            <w:tcW w:w="168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,о</w:t>
            </w:r>
            <w:proofErr w:type="gramEnd"/>
            <w:r w:rsidRPr="00AF3B0D">
              <w:rPr>
                <w:rFonts w:ascii="Arial" w:hAnsi="Arial" w:cs="Arial"/>
                <w:sz w:val="24"/>
                <w:szCs w:val="24"/>
              </w:rPr>
              <w:t>траслевой</w:t>
            </w:r>
            <w:proofErr w:type="spellEnd"/>
            <w:r w:rsidRPr="00AF3B0D">
              <w:rPr>
                <w:rFonts w:ascii="Arial" w:hAnsi="Arial" w:cs="Arial"/>
                <w:sz w:val="24"/>
                <w:szCs w:val="24"/>
              </w:rPr>
              <w:t>, обращение Губернатора</w:t>
            </w:r>
          </w:p>
        </w:tc>
        <w:tc>
          <w:tcPr>
            <w:tcW w:w="853"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га</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4</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p w:rsidR="00AF3B0D" w:rsidRPr="00AF3B0D" w:rsidRDefault="00AF3B0D" w:rsidP="00AF3B0D">
            <w:pPr>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w:t>
            </w:r>
          </w:p>
        </w:tc>
        <w:tc>
          <w:tcPr>
            <w:tcW w:w="340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01. </w:t>
            </w:r>
          </w:p>
        </w:tc>
      </w:tr>
      <w:tr w:rsidR="00AF3B0D" w:rsidRPr="00AF3B0D" w:rsidTr="00AF3B0D">
        <w:trPr>
          <w:trHeight w:val="1547"/>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Площадь земель, обработанных от борщевика Сосновского</w:t>
            </w:r>
          </w:p>
          <w:p w:rsidR="00AF3B0D" w:rsidRPr="00AF3B0D" w:rsidRDefault="00AF3B0D" w:rsidP="00AF3B0D">
            <w:pPr>
              <w:spacing w:after="0"/>
              <w:rPr>
                <w:rFonts w:ascii="Arial" w:hAnsi="Arial" w:cs="Arial"/>
                <w:i/>
                <w:sz w:val="24"/>
                <w:szCs w:val="24"/>
              </w:rPr>
            </w:pPr>
          </w:p>
        </w:tc>
        <w:tc>
          <w:tcPr>
            <w:tcW w:w="168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Приоритетный</w:t>
            </w:r>
            <w:proofErr w:type="gramStart"/>
            <w:r w:rsidRPr="00AF3B0D">
              <w:rPr>
                <w:rFonts w:ascii="Arial" w:hAnsi="Arial" w:cs="Arial"/>
                <w:sz w:val="24"/>
                <w:szCs w:val="24"/>
              </w:rPr>
              <w:t>,Р</w:t>
            </w:r>
            <w:proofErr w:type="gramEnd"/>
            <w:r w:rsidRPr="00AF3B0D">
              <w:rPr>
                <w:rFonts w:ascii="Arial" w:hAnsi="Arial" w:cs="Arial"/>
                <w:sz w:val="24"/>
                <w:szCs w:val="24"/>
              </w:rPr>
              <w:t>ейтинг-45</w:t>
            </w:r>
          </w:p>
        </w:tc>
        <w:tc>
          <w:tcPr>
            <w:tcW w:w="853"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га</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149</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40,0</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41,34</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74,82</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60,0</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60,0</w:t>
            </w:r>
          </w:p>
        </w:tc>
        <w:tc>
          <w:tcPr>
            <w:tcW w:w="340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01. </w:t>
            </w:r>
          </w:p>
        </w:tc>
      </w:tr>
      <w:tr w:rsidR="00AF3B0D" w:rsidRPr="00AF3B0D" w:rsidTr="00AF3B0D">
        <w:trPr>
          <w:trHeight w:val="833"/>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lastRenderedPageBreak/>
              <w:t>3.</w:t>
            </w:r>
          </w:p>
        </w:tc>
        <w:tc>
          <w:tcPr>
            <w:tcW w:w="13890" w:type="dxa"/>
            <w:gridSpan w:val="11"/>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Подпрограмма  «Комплексное  развитие сельских территорий»</w:t>
            </w:r>
          </w:p>
        </w:tc>
      </w:tr>
      <w:tr w:rsidR="00AF3B0D" w:rsidRPr="00AF3B0D" w:rsidTr="00AF3B0D">
        <w:trPr>
          <w:trHeight w:val="986"/>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3.1</w:t>
            </w:r>
          </w:p>
        </w:tc>
        <w:tc>
          <w:tcPr>
            <w:tcW w:w="2711" w:type="dxa"/>
            <w:gridSpan w:val="2"/>
            <w:tcBorders>
              <w:top w:val="single" w:sz="4" w:space="0" w:color="000000"/>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Объем ввода (приобретения) жилья </w:t>
            </w:r>
          </w:p>
        </w:tc>
        <w:tc>
          <w:tcPr>
            <w:tcW w:w="168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Соглашение с ФОИВ</w:t>
            </w:r>
          </w:p>
        </w:tc>
        <w:tc>
          <w:tcPr>
            <w:tcW w:w="853"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кв. метр</w:t>
            </w:r>
          </w:p>
        </w:tc>
        <w:tc>
          <w:tcPr>
            <w:tcW w:w="1730"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677"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9"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9"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9"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708" w:type="dxa"/>
            <w:tcBorders>
              <w:top w:val="single" w:sz="4" w:space="0" w:color="000000"/>
              <w:left w:val="single" w:sz="4" w:space="0" w:color="000000"/>
              <w:bottom w:val="single" w:sz="4" w:space="0" w:color="auto"/>
              <w:right w:val="single" w:sz="4" w:space="0" w:color="000000"/>
            </w:tcBorders>
          </w:tcPr>
          <w:p w:rsidR="00AF3B0D" w:rsidRPr="00AF3B0D" w:rsidRDefault="00AF3B0D" w:rsidP="00AF3B0D">
            <w:pPr>
              <w:rPr>
                <w:rFonts w:ascii="Arial" w:hAnsi="Arial" w:cs="Arial"/>
                <w:sz w:val="24"/>
                <w:szCs w:val="24"/>
              </w:rPr>
            </w:pPr>
            <w:r w:rsidRPr="00AF3B0D">
              <w:rPr>
                <w:rFonts w:ascii="Arial" w:hAnsi="Arial" w:cs="Arial"/>
                <w:sz w:val="24"/>
                <w:szCs w:val="24"/>
              </w:rPr>
              <w:t>0</w:t>
            </w:r>
          </w:p>
        </w:tc>
        <w:tc>
          <w:tcPr>
            <w:tcW w:w="340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01. </w:t>
            </w:r>
          </w:p>
        </w:tc>
      </w:tr>
      <w:tr w:rsidR="00AF3B0D" w:rsidRPr="00AF3B0D" w:rsidTr="00AF3B0D">
        <w:trPr>
          <w:trHeight w:val="707"/>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4.</w:t>
            </w:r>
          </w:p>
        </w:tc>
        <w:tc>
          <w:tcPr>
            <w:tcW w:w="13890" w:type="dxa"/>
            <w:gridSpan w:val="11"/>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r>
      <w:tr w:rsidR="00AF3B0D" w:rsidRPr="00AF3B0D" w:rsidTr="00AF3B0D">
        <w:trPr>
          <w:trHeight w:val="2399"/>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Количество отловленных собак без владельцев</w:t>
            </w:r>
          </w:p>
        </w:tc>
        <w:tc>
          <w:tcPr>
            <w:tcW w:w="168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,о</w:t>
            </w:r>
            <w:proofErr w:type="gramEnd"/>
            <w:r w:rsidRPr="00AF3B0D">
              <w:rPr>
                <w:rFonts w:ascii="Arial" w:hAnsi="Arial" w:cs="Arial"/>
                <w:sz w:val="24"/>
                <w:szCs w:val="24"/>
              </w:rPr>
              <w:t>траслевой</w:t>
            </w:r>
            <w:proofErr w:type="spellEnd"/>
          </w:p>
        </w:tc>
        <w:tc>
          <w:tcPr>
            <w:tcW w:w="853"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AF3B0D" w:rsidRPr="00AF3B0D" w:rsidRDefault="00AF3B0D" w:rsidP="00AF3B0D">
            <w:pPr>
              <w:spacing w:after="0" w:line="240" w:lineRule="auto"/>
              <w:jc w:val="center"/>
              <w:rPr>
                <w:rFonts w:ascii="Arial" w:hAnsi="Arial" w:cs="Arial"/>
                <w:color w:val="000000" w:themeColor="text1"/>
                <w:sz w:val="24"/>
                <w:szCs w:val="24"/>
              </w:rPr>
            </w:pPr>
            <w:r w:rsidRPr="00AF3B0D">
              <w:rPr>
                <w:rFonts w:ascii="Arial" w:hAnsi="Arial" w:cs="Arial"/>
                <w:color w:val="000000" w:themeColor="text1"/>
                <w:sz w:val="24"/>
                <w:szCs w:val="24"/>
              </w:rPr>
              <w:t>953</w:t>
            </w:r>
          </w:p>
        </w:tc>
        <w:tc>
          <w:tcPr>
            <w:tcW w:w="677" w:type="dxa"/>
            <w:tcBorders>
              <w:top w:val="single" w:sz="4" w:space="0" w:color="000000"/>
              <w:left w:val="single" w:sz="4" w:space="0" w:color="000000"/>
              <w:bottom w:val="single" w:sz="4" w:space="0" w:color="000000"/>
              <w:right w:val="single" w:sz="4" w:space="0" w:color="000000"/>
            </w:tcBorders>
            <w:vAlign w:val="center"/>
          </w:tcPr>
          <w:p w:rsidR="00AF3B0D" w:rsidRPr="00AF3B0D" w:rsidRDefault="00AF3B0D" w:rsidP="00AF3B0D">
            <w:pPr>
              <w:spacing w:after="0" w:line="240" w:lineRule="auto"/>
              <w:jc w:val="center"/>
              <w:rPr>
                <w:rFonts w:ascii="Arial" w:hAnsi="Arial" w:cs="Arial"/>
                <w:color w:val="000000" w:themeColor="text1"/>
                <w:sz w:val="24"/>
                <w:szCs w:val="24"/>
              </w:rPr>
            </w:pPr>
            <w:r w:rsidRPr="00AF3B0D">
              <w:rPr>
                <w:rFonts w:ascii="Arial" w:hAnsi="Arial" w:cs="Arial"/>
                <w:color w:val="000000" w:themeColor="text1"/>
                <w:sz w:val="24"/>
                <w:szCs w:val="24"/>
              </w:rPr>
              <w:t>750</w:t>
            </w:r>
          </w:p>
        </w:tc>
        <w:tc>
          <w:tcPr>
            <w:tcW w:w="709" w:type="dxa"/>
            <w:tcBorders>
              <w:top w:val="single" w:sz="4" w:space="0" w:color="000000"/>
              <w:left w:val="single" w:sz="4" w:space="0" w:color="000000"/>
              <w:bottom w:val="single" w:sz="4" w:space="0" w:color="000000"/>
              <w:right w:val="single" w:sz="4" w:space="0" w:color="000000"/>
            </w:tcBorders>
            <w:vAlign w:val="center"/>
          </w:tcPr>
          <w:p w:rsidR="00AF3B0D" w:rsidRPr="00AF3B0D" w:rsidRDefault="00AF3B0D" w:rsidP="00AF3B0D">
            <w:pPr>
              <w:spacing w:after="0" w:line="240" w:lineRule="auto"/>
              <w:jc w:val="center"/>
              <w:rPr>
                <w:rFonts w:ascii="Arial" w:hAnsi="Arial" w:cs="Arial"/>
                <w:color w:val="000000" w:themeColor="text1"/>
                <w:sz w:val="24"/>
                <w:szCs w:val="24"/>
              </w:rPr>
            </w:pPr>
            <w:r w:rsidRPr="00AF3B0D">
              <w:rPr>
                <w:rFonts w:ascii="Arial" w:hAnsi="Arial" w:cs="Arial"/>
                <w:color w:val="000000" w:themeColor="text1"/>
                <w:sz w:val="24"/>
                <w:szCs w:val="24"/>
              </w:rPr>
              <w:t>814</w:t>
            </w:r>
          </w:p>
        </w:tc>
        <w:tc>
          <w:tcPr>
            <w:tcW w:w="709" w:type="dxa"/>
            <w:tcBorders>
              <w:top w:val="single" w:sz="4" w:space="0" w:color="000000"/>
              <w:left w:val="single" w:sz="4" w:space="0" w:color="000000"/>
              <w:bottom w:val="single" w:sz="4" w:space="0" w:color="000000"/>
              <w:right w:val="single" w:sz="4" w:space="0" w:color="000000"/>
            </w:tcBorders>
            <w:vAlign w:val="center"/>
          </w:tcPr>
          <w:p w:rsidR="00AF3B0D" w:rsidRPr="00AF3B0D" w:rsidRDefault="00AF3B0D" w:rsidP="00AF3B0D">
            <w:pPr>
              <w:spacing w:after="0" w:line="240" w:lineRule="auto"/>
              <w:jc w:val="center"/>
              <w:rPr>
                <w:rFonts w:ascii="Arial" w:hAnsi="Arial" w:cs="Arial"/>
                <w:color w:val="000000" w:themeColor="text1"/>
                <w:sz w:val="24"/>
                <w:szCs w:val="24"/>
              </w:rPr>
            </w:pPr>
          </w:p>
          <w:p w:rsidR="00AF3B0D" w:rsidRPr="00AF3B0D" w:rsidRDefault="00AF3B0D" w:rsidP="00AF3B0D">
            <w:pPr>
              <w:spacing w:after="0" w:line="240" w:lineRule="auto"/>
              <w:jc w:val="center"/>
              <w:rPr>
                <w:rFonts w:ascii="Arial" w:hAnsi="Arial" w:cs="Arial"/>
                <w:color w:val="000000" w:themeColor="text1"/>
                <w:sz w:val="24"/>
                <w:szCs w:val="24"/>
              </w:rPr>
            </w:pPr>
            <w:r w:rsidRPr="00AF3B0D">
              <w:rPr>
                <w:rFonts w:ascii="Arial" w:hAnsi="Arial" w:cs="Arial"/>
                <w:color w:val="000000" w:themeColor="text1"/>
                <w:sz w:val="24"/>
                <w:szCs w:val="24"/>
              </w:rPr>
              <w:t>578</w:t>
            </w:r>
          </w:p>
          <w:p w:rsidR="00AF3B0D" w:rsidRPr="00AF3B0D" w:rsidRDefault="00AF3B0D" w:rsidP="00AF3B0D">
            <w:pPr>
              <w:spacing w:after="0" w:line="240" w:lineRule="auto"/>
              <w:jc w:val="center"/>
              <w:rPr>
                <w:rFonts w:ascii="Arial" w:hAnsi="Arial" w:cs="Arial"/>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3B0D" w:rsidRPr="00AF3B0D" w:rsidRDefault="00AF3B0D" w:rsidP="00AF3B0D">
            <w:pPr>
              <w:spacing w:after="0" w:line="240" w:lineRule="auto"/>
              <w:jc w:val="center"/>
              <w:rPr>
                <w:rFonts w:ascii="Arial" w:hAnsi="Arial" w:cs="Arial"/>
                <w:color w:val="000000" w:themeColor="text1"/>
                <w:sz w:val="24"/>
                <w:szCs w:val="24"/>
              </w:rPr>
            </w:pPr>
            <w:r w:rsidRPr="00AF3B0D">
              <w:rPr>
                <w:rFonts w:ascii="Arial" w:hAnsi="Arial" w:cs="Arial"/>
                <w:color w:val="000000" w:themeColor="text1"/>
                <w:sz w:val="24"/>
                <w:szCs w:val="24"/>
              </w:rPr>
              <w:t>578</w:t>
            </w:r>
          </w:p>
        </w:tc>
        <w:tc>
          <w:tcPr>
            <w:tcW w:w="708" w:type="dxa"/>
            <w:tcBorders>
              <w:top w:val="single" w:sz="4" w:space="0" w:color="000000"/>
              <w:left w:val="single" w:sz="4" w:space="0" w:color="000000"/>
              <w:bottom w:val="single" w:sz="4" w:space="0" w:color="000000"/>
              <w:right w:val="single" w:sz="4" w:space="0" w:color="000000"/>
            </w:tcBorders>
            <w:vAlign w:val="center"/>
          </w:tcPr>
          <w:p w:rsidR="00AF3B0D" w:rsidRPr="00AF3B0D" w:rsidRDefault="00AF3B0D" w:rsidP="00AF3B0D">
            <w:pPr>
              <w:spacing w:after="0" w:line="240" w:lineRule="auto"/>
              <w:jc w:val="center"/>
              <w:rPr>
                <w:rFonts w:ascii="Arial" w:hAnsi="Arial" w:cs="Arial"/>
                <w:color w:val="000000" w:themeColor="text1"/>
                <w:sz w:val="24"/>
                <w:szCs w:val="24"/>
              </w:rPr>
            </w:pPr>
            <w:r w:rsidRPr="00AF3B0D">
              <w:rPr>
                <w:rFonts w:ascii="Arial" w:hAnsi="Arial" w:cs="Arial"/>
                <w:color w:val="000000" w:themeColor="text1"/>
                <w:sz w:val="24"/>
                <w:szCs w:val="24"/>
              </w:rPr>
              <w:t>578</w:t>
            </w:r>
          </w:p>
        </w:tc>
        <w:tc>
          <w:tcPr>
            <w:tcW w:w="340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01. </w:t>
            </w:r>
          </w:p>
        </w:tc>
      </w:tr>
      <w:tr w:rsidR="00AF3B0D" w:rsidRPr="00AF3B0D" w:rsidTr="00AF3B0D">
        <w:trPr>
          <w:trHeight w:val="343"/>
        </w:trPr>
        <w:tc>
          <w:tcPr>
            <w:tcW w:w="852" w:type="dxa"/>
            <w:tcBorders>
              <w:top w:val="single" w:sz="4" w:space="0" w:color="auto"/>
              <w:left w:val="single" w:sz="4" w:space="0" w:color="000000"/>
              <w:bottom w:val="single" w:sz="4" w:space="0" w:color="auto"/>
              <w:right w:val="single" w:sz="4" w:space="0" w:color="000000"/>
            </w:tcBorders>
          </w:tcPr>
          <w:p w:rsidR="00AF3B0D" w:rsidRPr="00AF3B0D" w:rsidRDefault="00AF3B0D" w:rsidP="00AF3B0D">
            <w:pPr>
              <w:spacing w:after="0"/>
              <w:rPr>
                <w:rFonts w:ascii="Arial" w:hAnsi="Arial" w:cs="Arial"/>
                <w:sz w:val="24"/>
                <w:szCs w:val="24"/>
              </w:rPr>
            </w:pPr>
          </w:p>
        </w:tc>
        <w:tc>
          <w:tcPr>
            <w:tcW w:w="13890" w:type="dxa"/>
            <w:gridSpan w:val="11"/>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Подпрограмма  «Экспорт продукции агропромышленного комплекса»</w:t>
            </w:r>
          </w:p>
          <w:p w:rsidR="00AF3B0D" w:rsidRPr="00AF3B0D" w:rsidRDefault="00AF3B0D" w:rsidP="00AF3B0D">
            <w:pPr>
              <w:spacing w:after="0"/>
              <w:ind w:left="720"/>
              <w:contextualSpacing/>
              <w:rPr>
                <w:rFonts w:ascii="Arial" w:hAnsi="Arial" w:cs="Arial"/>
                <w:sz w:val="24"/>
                <w:szCs w:val="24"/>
              </w:rPr>
            </w:pPr>
          </w:p>
        </w:tc>
      </w:tr>
      <w:tr w:rsidR="00AF3B0D" w:rsidRPr="00AF3B0D" w:rsidTr="00AF3B0D">
        <w:trPr>
          <w:trHeight w:val="343"/>
        </w:trPr>
        <w:tc>
          <w:tcPr>
            <w:tcW w:w="852" w:type="dxa"/>
            <w:tcBorders>
              <w:top w:val="single" w:sz="4" w:space="0" w:color="auto"/>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5.1</w:t>
            </w:r>
          </w:p>
        </w:tc>
        <w:tc>
          <w:tcPr>
            <w:tcW w:w="2711" w:type="dxa"/>
            <w:gridSpan w:val="2"/>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Объем экспорта продукции АПК</w:t>
            </w:r>
          </w:p>
        </w:tc>
        <w:tc>
          <w:tcPr>
            <w:tcW w:w="1682" w:type="dxa"/>
            <w:tcBorders>
              <w:top w:val="single" w:sz="4" w:space="0" w:color="auto"/>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proofErr w:type="spellStart"/>
            <w:r w:rsidRPr="00AF3B0D">
              <w:rPr>
                <w:rFonts w:ascii="Arial" w:hAnsi="Arial" w:cs="Arial"/>
                <w:sz w:val="24"/>
                <w:szCs w:val="24"/>
              </w:rPr>
              <w:t>Приоритетный</w:t>
            </w:r>
            <w:proofErr w:type="gramStart"/>
            <w:r w:rsidRPr="00AF3B0D">
              <w:rPr>
                <w:rFonts w:ascii="Arial" w:hAnsi="Arial" w:cs="Arial"/>
                <w:sz w:val="24"/>
                <w:szCs w:val="24"/>
              </w:rPr>
              <w:t>,У</w:t>
            </w:r>
            <w:proofErr w:type="gramEnd"/>
            <w:r w:rsidRPr="00AF3B0D">
              <w:rPr>
                <w:rFonts w:ascii="Arial" w:hAnsi="Arial" w:cs="Arial"/>
                <w:sz w:val="24"/>
                <w:szCs w:val="24"/>
              </w:rPr>
              <w:t>каз</w:t>
            </w:r>
            <w:proofErr w:type="spellEnd"/>
            <w:r w:rsidRPr="00AF3B0D">
              <w:rPr>
                <w:rFonts w:ascii="Arial" w:hAnsi="Arial" w:cs="Arial"/>
                <w:sz w:val="24"/>
                <w:szCs w:val="24"/>
              </w:rPr>
              <w:t xml:space="preserve"> Президента </w:t>
            </w:r>
            <w:r w:rsidRPr="00AF3B0D">
              <w:rPr>
                <w:rFonts w:ascii="Arial" w:hAnsi="Arial" w:cs="Arial"/>
                <w:sz w:val="24"/>
                <w:szCs w:val="24"/>
              </w:rPr>
              <w:br/>
              <w:t>№ 204</w:t>
            </w:r>
          </w:p>
        </w:tc>
        <w:tc>
          <w:tcPr>
            <w:tcW w:w="853" w:type="dxa"/>
            <w:tcBorders>
              <w:top w:val="single" w:sz="4" w:space="0" w:color="auto"/>
              <w:left w:val="single" w:sz="4" w:space="0" w:color="000000"/>
              <w:bottom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тыс. долл. США</w:t>
            </w:r>
          </w:p>
        </w:tc>
        <w:tc>
          <w:tcPr>
            <w:tcW w:w="1730"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eastAsia="Calibri" w:hAnsi="Arial" w:cs="Arial"/>
                <w:sz w:val="24"/>
                <w:szCs w:val="24"/>
              </w:rPr>
            </w:pPr>
            <w:r w:rsidRPr="00AF3B0D">
              <w:rPr>
                <w:rFonts w:ascii="Arial" w:eastAsia="Calibri" w:hAnsi="Arial" w:cs="Arial"/>
                <w:sz w:val="24"/>
                <w:szCs w:val="24"/>
              </w:rPr>
              <w:t>40372</w:t>
            </w:r>
          </w:p>
        </w:tc>
        <w:tc>
          <w:tcPr>
            <w:tcW w:w="677"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eastAsia="Calibri" w:hAnsi="Arial" w:cs="Arial"/>
                <w:sz w:val="24"/>
                <w:szCs w:val="24"/>
              </w:rPr>
            </w:pPr>
            <w:r w:rsidRPr="00AF3B0D">
              <w:rPr>
                <w:rFonts w:ascii="Arial" w:eastAsia="Calibri" w:hAnsi="Arial" w:cs="Arial"/>
                <w:sz w:val="24"/>
                <w:szCs w:val="24"/>
              </w:rPr>
              <w:t>44052</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eastAsia="Calibri" w:hAnsi="Arial" w:cs="Arial"/>
                <w:sz w:val="24"/>
                <w:szCs w:val="24"/>
              </w:rPr>
            </w:pPr>
            <w:r w:rsidRPr="00AF3B0D">
              <w:rPr>
                <w:rFonts w:ascii="Arial" w:eastAsia="Calibri" w:hAnsi="Arial" w:cs="Arial"/>
                <w:sz w:val="24"/>
                <w:szCs w:val="24"/>
              </w:rPr>
              <w:t>49567</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eastAsia="Calibri" w:hAnsi="Arial" w:cs="Arial"/>
                <w:sz w:val="24"/>
                <w:szCs w:val="24"/>
              </w:rPr>
            </w:pPr>
            <w:r w:rsidRPr="00AF3B0D">
              <w:rPr>
                <w:rFonts w:ascii="Arial" w:eastAsia="Calibri" w:hAnsi="Arial" w:cs="Arial"/>
                <w:sz w:val="24"/>
                <w:szCs w:val="24"/>
              </w:rPr>
              <w:t>167462,15</w:t>
            </w:r>
          </w:p>
        </w:tc>
        <w:tc>
          <w:tcPr>
            <w:tcW w:w="709"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eastAsia="Calibri" w:hAnsi="Arial" w:cs="Arial"/>
                <w:sz w:val="24"/>
                <w:szCs w:val="24"/>
              </w:rPr>
            </w:pPr>
            <w:r w:rsidRPr="00AF3B0D">
              <w:rPr>
                <w:rFonts w:ascii="Arial" w:eastAsia="Calibri" w:hAnsi="Arial" w:cs="Arial"/>
                <w:sz w:val="24"/>
                <w:szCs w:val="24"/>
              </w:rPr>
              <w:t>52567</w:t>
            </w:r>
          </w:p>
        </w:tc>
        <w:tc>
          <w:tcPr>
            <w:tcW w:w="708" w:type="dxa"/>
            <w:tcBorders>
              <w:top w:val="single" w:sz="4" w:space="0" w:color="000000"/>
              <w:left w:val="single" w:sz="4" w:space="0" w:color="000000"/>
              <w:bottom w:val="single" w:sz="4" w:space="0" w:color="000000"/>
              <w:right w:val="single" w:sz="4" w:space="0" w:color="000000"/>
            </w:tcBorders>
          </w:tcPr>
          <w:p w:rsidR="00AF3B0D" w:rsidRPr="00AF3B0D" w:rsidRDefault="00AF3B0D" w:rsidP="00AF3B0D">
            <w:pPr>
              <w:jc w:val="center"/>
              <w:rPr>
                <w:rFonts w:ascii="Arial" w:eastAsia="Calibri" w:hAnsi="Arial" w:cs="Arial"/>
                <w:sz w:val="24"/>
                <w:szCs w:val="24"/>
              </w:rPr>
            </w:pPr>
            <w:r w:rsidRPr="00AF3B0D">
              <w:rPr>
                <w:rFonts w:ascii="Arial" w:eastAsia="Calibri" w:hAnsi="Arial" w:cs="Arial"/>
                <w:sz w:val="24"/>
                <w:szCs w:val="24"/>
              </w:rPr>
              <w:t>54567</w:t>
            </w:r>
          </w:p>
        </w:tc>
        <w:tc>
          <w:tcPr>
            <w:tcW w:w="3402" w:type="dxa"/>
            <w:tcBorders>
              <w:top w:val="single" w:sz="4" w:space="0" w:color="auto"/>
              <w:left w:val="single" w:sz="4" w:space="0" w:color="000000"/>
              <w:right w:val="single" w:sz="4" w:space="0" w:color="000000"/>
            </w:tcBorders>
          </w:tcPr>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Основное мероприятие </w:t>
            </w:r>
            <w:r w:rsidRPr="00AF3B0D">
              <w:rPr>
                <w:rFonts w:ascii="Arial" w:hAnsi="Arial" w:cs="Arial"/>
                <w:sz w:val="24"/>
                <w:szCs w:val="24"/>
                <w:lang w:val="en-US"/>
              </w:rPr>
              <w:t>T</w:t>
            </w:r>
            <w:r w:rsidRPr="00AF3B0D">
              <w:rPr>
                <w:rFonts w:ascii="Arial" w:hAnsi="Arial" w:cs="Arial"/>
                <w:sz w:val="24"/>
                <w:szCs w:val="24"/>
              </w:rPr>
              <w:t>2.</w:t>
            </w:r>
          </w:p>
        </w:tc>
      </w:tr>
    </w:tbl>
    <w:p w:rsidR="00AF3B0D" w:rsidRPr="00AF3B0D" w:rsidRDefault="00AF3B0D" w:rsidP="00AF3B0D">
      <w:pPr>
        <w:spacing w:after="0"/>
        <w:rPr>
          <w:rFonts w:ascii="Arial" w:hAnsi="Arial" w:cs="Arial"/>
          <w:sz w:val="24"/>
          <w:szCs w:val="24"/>
        </w:rPr>
      </w:pPr>
    </w:p>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Начальник Управления муниципального земельного контроля, </w:t>
      </w:r>
    </w:p>
    <w:p w:rsidR="00AF3B0D" w:rsidRPr="00AF3B0D" w:rsidRDefault="00AF3B0D" w:rsidP="00AF3B0D">
      <w:pPr>
        <w:spacing w:after="0"/>
        <w:rPr>
          <w:rFonts w:ascii="Arial" w:hAnsi="Arial" w:cs="Arial"/>
          <w:sz w:val="24"/>
          <w:szCs w:val="24"/>
        </w:rPr>
      </w:pPr>
      <w:r w:rsidRPr="00AF3B0D">
        <w:rPr>
          <w:rFonts w:ascii="Arial" w:hAnsi="Arial" w:cs="Arial"/>
          <w:sz w:val="24"/>
          <w:szCs w:val="24"/>
        </w:rPr>
        <w:t xml:space="preserve">сельского хозяйства и экологии                             </w:t>
      </w:r>
      <w:r w:rsidRPr="00AF3B0D">
        <w:rPr>
          <w:rFonts w:ascii="Arial" w:hAnsi="Arial" w:cs="Arial"/>
          <w:sz w:val="24"/>
          <w:szCs w:val="24"/>
        </w:rPr>
        <w:tab/>
      </w:r>
      <w:r w:rsidRPr="00AF3B0D">
        <w:rPr>
          <w:rFonts w:ascii="Arial" w:hAnsi="Arial" w:cs="Arial"/>
          <w:sz w:val="24"/>
          <w:szCs w:val="24"/>
        </w:rPr>
        <w:tab/>
      </w:r>
      <w:r w:rsidRPr="00AF3B0D">
        <w:rPr>
          <w:rFonts w:ascii="Arial" w:hAnsi="Arial" w:cs="Arial"/>
          <w:sz w:val="24"/>
          <w:szCs w:val="24"/>
        </w:rPr>
        <w:tab/>
      </w:r>
      <w:r w:rsidRPr="00AF3B0D">
        <w:rPr>
          <w:rFonts w:ascii="Arial" w:hAnsi="Arial" w:cs="Arial"/>
          <w:sz w:val="24"/>
          <w:szCs w:val="24"/>
        </w:rPr>
        <w:tab/>
      </w:r>
      <w:r w:rsidRPr="00AF3B0D">
        <w:rPr>
          <w:rFonts w:ascii="Arial" w:hAnsi="Arial" w:cs="Arial"/>
          <w:sz w:val="24"/>
          <w:szCs w:val="24"/>
        </w:rPr>
        <w:tab/>
        <w:t xml:space="preserve">                            М.В. Артемова</w:t>
      </w:r>
    </w:p>
    <w:p w:rsidR="00AF3B0D" w:rsidRPr="00AF3B0D" w:rsidRDefault="00AF3B0D" w:rsidP="00AF3B0D">
      <w:pPr>
        <w:spacing w:after="0"/>
        <w:rPr>
          <w:rFonts w:ascii="Arial" w:hAnsi="Arial" w:cs="Arial"/>
          <w:sz w:val="24"/>
          <w:szCs w:val="24"/>
        </w:rPr>
      </w:pPr>
    </w:p>
    <w:p w:rsidR="00AF3B0D" w:rsidRPr="009079C7" w:rsidRDefault="00AF3B0D" w:rsidP="00AF3B0D">
      <w:pPr>
        <w:spacing w:after="0"/>
        <w:jc w:val="right"/>
        <w:rPr>
          <w:rFonts w:ascii="Arial" w:hAnsi="Arial" w:cs="Arial"/>
          <w:sz w:val="24"/>
          <w:szCs w:val="24"/>
        </w:rPr>
      </w:pPr>
      <w:r w:rsidRPr="009079C7">
        <w:rPr>
          <w:rFonts w:ascii="Arial" w:hAnsi="Arial" w:cs="Arial"/>
          <w:sz w:val="24"/>
          <w:szCs w:val="24"/>
        </w:rPr>
        <w:t>Приложение № 3</w:t>
      </w:r>
    </w:p>
    <w:p w:rsidR="00AF3B0D" w:rsidRPr="009079C7" w:rsidRDefault="00AF3B0D" w:rsidP="00AF3B0D">
      <w:pPr>
        <w:spacing w:after="0"/>
        <w:jc w:val="right"/>
        <w:rPr>
          <w:rFonts w:ascii="Arial" w:hAnsi="Arial" w:cs="Arial"/>
          <w:sz w:val="24"/>
          <w:szCs w:val="24"/>
        </w:rPr>
      </w:pPr>
      <w:r w:rsidRPr="009079C7">
        <w:rPr>
          <w:rFonts w:ascii="Arial" w:hAnsi="Arial" w:cs="Arial"/>
          <w:sz w:val="24"/>
          <w:szCs w:val="24"/>
        </w:rPr>
        <w:t xml:space="preserve">                                                                                                                                              </w:t>
      </w:r>
      <w:r w:rsidRPr="009079C7">
        <w:rPr>
          <w:rFonts w:ascii="Arial" w:hAnsi="Arial" w:cs="Arial"/>
          <w:sz w:val="24"/>
          <w:szCs w:val="24"/>
        </w:rPr>
        <w:tab/>
      </w:r>
      <w:r w:rsidRPr="009079C7">
        <w:rPr>
          <w:rFonts w:ascii="Arial" w:hAnsi="Arial" w:cs="Arial"/>
          <w:sz w:val="24"/>
          <w:szCs w:val="24"/>
        </w:rPr>
        <w:tab/>
        <w:t xml:space="preserve">  к муниципальной программе</w:t>
      </w:r>
    </w:p>
    <w:p w:rsidR="00AF3B0D" w:rsidRPr="009079C7" w:rsidRDefault="00AF3B0D" w:rsidP="00AF3B0D">
      <w:pPr>
        <w:spacing w:after="0" w:line="240" w:lineRule="auto"/>
        <w:ind w:left="720"/>
        <w:contextualSpacing/>
        <w:jc w:val="center"/>
        <w:rPr>
          <w:rFonts w:ascii="Arial" w:eastAsia="Calibri" w:hAnsi="Arial" w:cs="Arial"/>
          <w:sz w:val="24"/>
          <w:szCs w:val="24"/>
        </w:rPr>
      </w:pPr>
      <w:r w:rsidRPr="009079C7">
        <w:rPr>
          <w:rFonts w:ascii="Arial" w:eastAsia="Calibri" w:hAnsi="Arial" w:cs="Arial"/>
          <w:sz w:val="24"/>
          <w:szCs w:val="24"/>
        </w:rPr>
        <w:t xml:space="preserve">Методика </w:t>
      </w:r>
      <w:proofErr w:type="gramStart"/>
      <w:r w:rsidRPr="009079C7">
        <w:rPr>
          <w:rFonts w:ascii="Arial" w:eastAsia="Calibri" w:hAnsi="Arial" w:cs="Arial"/>
          <w:sz w:val="24"/>
          <w:szCs w:val="24"/>
        </w:rPr>
        <w:t>расчета значений показателей реализации муниципальной программы</w:t>
      </w:r>
      <w:proofErr w:type="gramEnd"/>
    </w:p>
    <w:p w:rsidR="00AF3B0D" w:rsidRPr="009079C7" w:rsidRDefault="00AF3B0D" w:rsidP="00AF3B0D">
      <w:pPr>
        <w:spacing w:after="0" w:line="240" w:lineRule="auto"/>
        <w:ind w:left="720"/>
        <w:contextualSpacing/>
        <w:jc w:val="center"/>
        <w:rPr>
          <w:rFonts w:ascii="Arial" w:eastAsia="Calibri" w:hAnsi="Arial" w:cs="Arial"/>
          <w:sz w:val="24"/>
          <w:szCs w:val="24"/>
        </w:rPr>
      </w:pPr>
      <w:r w:rsidRPr="009079C7">
        <w:rPr>
          <w:rFonts w:ascii="Arial" w:eastAsia="Calibri" w:hAnsi="Arial" w:cs="Arial"/>
          <w:sz w:val="24"/>
          <w:szCs w:val="24"/>
        </w:rPr>
        <w:t>Одинцовского городского округа Московской области</w:t>
      </w:r>
    </w:p>
    <w:p w:rsidR="00AF3B0D" w:rsidRDefault="00AF3B0D" w:rsidP="00AF3B0D">
      <w:pPr>
        <w:spacing w:after="0" w:line="240" w:lineRule="auto"/>
        <w:ind w:left="720"/>
        <w:contextualSpacing/>
        <w:jc w:val="center"/>
        <w:rPr>
          <w:rFonts w:ascii="Arial" w:eastAsia="Calibri" w:hAnsi="Arial" w:cs="Arial"/>
          <w:sz w:val="24"/>
          <w:szCs w:val="24"/>
        </w:rPr>
      </w:pPr>
      <w:r w:rsidRPr="009079C7">
        <w:rPr>
          <w:rFonts w:ascii="Arial" w:eastAsia="Calibri" w:hAnsi="Arial" w:cs="Arial"/>
          <w:sz w:val="24"/>
          <w:szCs w:val="24"/>
        </w:rPr>
        <w:lastRenderedPageBreak/>
        <w:t>«Развитие сельского хозяйства"  на 2020-2024 годы</w:t>
      </w:r>
    </w:p>
    <w:p w:rsidR="00AF3B0D" w:rsidRPr="009079C7" w:rsidRDefault="00AF3B0D" w:rsidP="00AF3B0D">
      <w:pPr>
        <w:spacing w:after="0" w:line="240" w:lineRule="auto"/>
        <w:ind w:left="720"/>
        <w:contextualSpacing/>
        <w:jc w:val="center"/>
        <w:rPr>
          <w:rFonts w:ascii="Arial" w:eastAsia="Calibri"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9"/>
        <w:gridCol w:w="3293"/>
        <w:gridCol w:w="4538"/>
        <w:gridCol w:w="1518"/>
        <w:gridCol w:w="3028"/>
        <w:gridCol w:w="1799"/>
      </w:tblGrid>
      <w:tr w:rsidR="00AF3B0D" w:rsidRPr="009079C7" w:rsidTr="00BB3C55">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 xml:space="preserve">№ </w:t>
            </w:r>
            <w:proofErr w:type="gramStart"/>
            <w:r w:rsidRPr="009079C7">
              <w:rPr>
                <w:rFonts w:ascii="Arial" w:eastAsia="Calibri" w:hAnsi="Arial" w:cs="Arial"/>
                <w:sz w:val="24"/>
                <w:szCs w:val="24"/>
              </w:rPr>
              <w:t>п</w:t>
            </w:r>
            <w:proofErr w:type="gramEnd"/>
            <w:r w:rsidRPr="009079C7">
              <w:rPr>
                <w:rFonts w:ascii="Arial" w:eastAsia="Calibri" w:hAnsi="Arial" w:cs="Arial"/>
                <w:sz w:val="24"/>
                <w:szCs w:val="24"/>
              </w:rPr>
              <w:t>/п</w:t>
            </w:r>
          </w:p>
        </w:tc>
        <w:tc>
          <w:tcPr>
            <w:tcW w:w="3400" w:type="dxa"/>
            <w:gridSpan w:val="2"/>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Наименование показателя</w:t>
            </w:r>
          </w:p>
        </w:tc>
        <w:tc>
          <w:tcPr>
            <w:tcW w:w="4676"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Определение, единица</w:t>
            </w:r>
          </w:p>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измерения</w:t>
            </w:r>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Значение базовых показателей</w:t>
            </w:r>
          </w:p>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на 01.01.2020</w:t>
            </w:r>
          </w:p>
        </w:tc>
        <w:tc>
          <w:tcPr>
            <w:tcW w:w="3117"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Статис</w:t>
            </w:r>
            <w:bookmarkStart w:id="20" w:name="_GoBack"/>
            <w:bookmarkEnd w:id="20"/>
            <w:r w:rsidRPr="009079C7">
              <w:rPr>
                <w:rFonts w:ascii="Arial" w:eastAsia="Calibri" w:hAnsi="Arial" w:cs="Arial"/>
                <w:sz w:val="24"/>
                <w:szCs w:val="24"/>
              </w:rPr>
              <w:t>тические источники</w:t>
            </w:r>
          </w:p>
        </w:tc>
        <w:tc>
          <w:tcPr>
            <w:tcW w:w="184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Периодичность представления</w:t>
            </w:r>
          </w:p>
        </w:tc>
      </w:tr>
      <w:tr w:rsidR="00AF3B0D" w:rsidRPr="009079C7" w:rsidTr="00BB3C55">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1</w:t>
            </w:r>
          </w:p>
        </w:tc>
        <w:tc>
          <w:tcPr>
            <w:tcW w:w="3400" w:type="dxa"/>
            <w:gridSpan w:val="2"/>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2</w:t>
            </w:r>
          </w:p>
        </w:tc>
        <w:tc>
          <w:tcPr>
            <w:tcW w:w="4676"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3</w:t>
            </w:r>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4</w:t>
            </w:r>
          </w:p>
        </w:tc>
        <w:tc>
          <w:tcPr>
            <w:tcW w:w="3117"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5</w:t>
            </w:r>
          </w:p>
        </w:tc>
        <w:tc>
          <w:tcPr>
            <w:tcW w:w="184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6</w:t>
            </w:r>
          </w:p>
        </w:tc>
      </w:tr>
      <w:tr w:rsidR="00AF3B0D" w:rsidRPr="009079C7" w:rsidTr="00BB3C55">
        <w:tc>
          <w:tcPr>
            <w:tcW w:w="567" w:type="dxa"/>
          </w:tcPr>
          <w:p w:rsidR="00AF3B0D" w:rsidRPr="009079C7" w:rsidRDefault="00AF3B0D" w:rsidP="00E33F00">
            <w:pPr>
              <w:widowControl w:val="0"/>
              <w:autoSpaceDE w:val="0"/>
              <w:autoSpaceDN w:val="0"/>
              <w:adjustRightInd w:val="0"/>
              <w:spacing w:after="0" w:line="240" w:lineRule="auto"/>
              <w:ind w:right="-108"/>
              <w:contextualSpacing/>
              <w:jc w:val="center"/>
              <w:outlineLvl w:val="0"/>
              <w:rPr>
                <w:rFonts w:ascii="Arial" w:eastAsia="Calibri" w:hAnsi="Arial" w:cs="Arial"/>
                <w:sz w:val="24"/>
                <w:szCs w:val="24"/>
              </w:rPr>
            </w:pPr>
            <w:r w:rsidRPr="009079C7">
              <w:rPr>
                <w:rFonts w:ascii="Arial" w:eastAsia="Calibri" w:hAnsi="Arial" w:cs="Arial"/>
                <w:sz w:val="24"/>
                <w:szCs w:val="24"/>
              </w:rPr>
              <w:t>1.</w:t>
            </w:r>
          </w:p>
        </w:tc>
        <w:tc>
          <w:tcPr>
            <w:tcW w:w="14601" w:type="dxa"/>
            <w:gridSpan w:val="6"/>
          </w:tcPr>
          <w:p w:rsidR="00AF3B0D" w:rsidRPr="009079C7" w:rsidRDefault="00AF3B0D" w:rsidP="00E33F00">
            <w:pPr>
              <w:widowControl w:val="0"/>
              <w:autoSpaceDE w:val="0"/>
              <w:autoSpaceDN w:val="0"/>
              <w:adjustRightInd w:val="0"/>
              <w:spacing w:after="0" w:line="240" w:lineRule="auto"/>
              <w:ind w:right="-108"/>
              <w:contextualSpacing/>
              <w:outlineLvl w:val="0"/>
              <w:rPr>
                <w:rFonts w:ascii="Arial" w:eastAsia="Calibri" w:hAnsi="Arial" w:cs="Arial"/>
                <w:sz w:val="24"/>
                <w:szCs w:val="24"/>
              </w:rPr>
            </w:pPr>
            <w:r w:rsidRPr="009079C7">
              <w:rPr>
                <w:rFonts w:ascii="Arial" w:eastAsia="Calibri" w:hAnsi="Arial" w:cs="Arial"/>
                <w:sz w:val="24"/>
                <w:szCs w:val="24"/>
              </w:rPr>
              <w:t>Подпрограмма  «Развитие отраслей сельского хозяйства и перерабатывающей промышленности»</w:t>
            </w:r>
          </w:p>
        </w:tc>
      </w:tr>
      <w:tr w:rsidR="00AF3B0D" w:rsidRPr="009079C7" w:rsidTr="00BB3C55">
        <w:trPr>
          <w:trHeight w:val="1453"/>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1.1.</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Индекс производства продукции сельского хозяйства в хозяйствах всех категорий (в сопоставимых ценах) к предыдущему году</w:t>
            </w:r>
          </w:p>
        </w:tc>
        <w:tc>
          <w:tcPr>
            <w:tcW w:w="4676"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lang w:val="en-US"/>
              </w:rPr>
            </w:pPr>
            <w:r w:rsidRPr="009079C7">
              <w:rPr>
                <w:rFonts w:ascii="Arial" w:eastAsia="Calibri" w:hAnsi="Arial" w:cs="Arial"/>
                <w:sz w:val="24"/>
                <w:szCs w:val="24"/>
                <w:lang w:val="en-US"/>
              </w:rPr>
              <w:t>101.2</w:t>
            </w:r>
          </w:p>
        </w:tc>
        <w:tc>
          <w:tcPr>
            <w:tcW w:w="3117" w:type="dxa"/>
          </w:tcPr>
          <w:p w:rsidR="00AF3B0D" w:rsidRPr="009079C7" w:rsidRDefault="00AF3B0D" w:rsidP="00E33F00">
            <w:pPr>
              <w:spacing w:after="0"/>
              <w:rPr>
                <w:rFonts w:ascii="Arial" w:hAnsi="Arial" w:cs="Arial"/>
                <w:sz w:val="24"/>
                <w:szCs w:val="24"/>
              </w:rPr>
            </w:pPr>
            <w:r w:rsidRPr="009079C7">
              <w:rPr>
                <w:rFonts w:ascii="Arial" w:hAnsi="Arial" w:cs="Arial"/>
                <w:sz w:val="24"/>
                <w:szCs w:val="24"/>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9" w:type="dxa"/>
          </w:tcPr>
          <w:p w:rsidR="00AF3B0D" w:rsidRPr="009079C7" w:rsidRDefault="00AF3B0D" w:rsidP="00E33F00">
            <w:pPr>
              <w:spacing w:after="0"/>
              <w:rPr>
                <w:rFonts w:ascii="Arial" w:hAnsi="Arial" w:cs="Arial"/>
                <w:sz w:val="24"/>
                <w:szCs w:val="24"/>
              </w:rPr>
            </w:pPr>
            <w:r w:rsidRPr="009079C7">
              <w:rPr>
                <w:rFonts w:ascii="Arial" w:hAnsi="Arial" w:cs="Arial"/>
                <w:sz w:val="24"/>
                <w:szCs w:val="24"/>
              </w:rPr>
              <w:t>Один раз в год</w:t>
            </w:r>
          </w:p>
        </w:tc>
      </w:tr>
      <w:tr w:rsidR="00AF3B0D" w:rsidRPr="009079C7" w:rsidTr="00BB3C55">
        <w:trPr>
          <w:trHeight w:val="2395"/>
        </w:trPr>
        <w:tc>
          <w:tcPr>
            <w:tcW w:w="567" w:type="dxa"/>
          </w:tcPr>
          <w:p w:rsidR="00AF3B0D" w:rsidRPr="009079C7" w:rsidRDefault="00AF3B0D" w:rsidP="00E33F00">
            <w:pPr>
              <w:widowControl w:val="0"/>
              <w:autoSpaceDE w:val="0"/>
              <w:autoSpaceDN w:val="0"/>
              <w:adjustRightInd w:val="0"/>
              <w:spacing w:after="0" w:line="240" w:lineRule="auto"/>
              <w:ind w:right="-108"/>
              <w:outlineLvl w:val="0"/>
              <w:rPr>
                <w:rFonts w:ascii="Arial" w:eastAsia="Calibri" w:hAnsi="Arial" w:cs="Arial"/>
                <w:sz w:val="24"/>
                <w:szCs w:val="24"/>
              </w:rPr>
            </w:pPr>
            <w:r w:rsidRPr="009079C7">
              <w:rPr>
                <w:rFonts w:ascii="Arial" w:eastAsia="Calibri" w:hAnsi="Arial" w:cs="Arial"/>
                <w:sz w:val="24"/>
                <w:szCs w:val="24"/>
              </w:rPr>
              <w:t>1.2</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Производство скота и птицы на убой в хозяйствах всех категорий (в живом весе)</w:t>
            </w:r>
          </w:p>
        </w:tc>
        <w:tc>
          <w:tcPr>
            <w:tcW w:w="4676" w:type="dxa"/>
          </w:tcPr>
          <w:p w:rsidR="00AF3B0D" w:rsidRPr="009079C7" w:rsidRDefault="00AF3B0D" w:rsidP="00E33F00">
            <w:pPr>
              <w:autoSpaceDE w:val="0"/>
              <w:autoSpaceDN w:val="0"/>
              <w:adjustRightInd w:val="0"/>
              <w:spacing w:after="0" w:line="240" w:lineRule="auto"/>
              <w:rPr>
                <w:rFonts w:ascii="Arial" w:eastAsia="Calibri" w:hAnsi="Arial" w:cs="Arial"/>
                <w:sz w:val="24"/>
                <w:szCs w:val="24"/>
              </w:rPr>
            </w:pPr>
            <w:r w:rsidRPr="009079C7">
              <w:rPr>
                <w:rFonts w:ascii="Arial" w:eastAsia="Calibri" w:hAnsi="Arial" w:cs="Arial"/>
                <w:sz w:val="24"/>
                <w:szCs w:val="24"/>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lang w:val="en-US"/>
              </w:rPr>
            </w:pPr>
            <w:r w:rsidRPr="009079C7">
              <w:rPr>
                <w:rFonts w:ascii="Arial" w:eastAsia="Calibri" w:hAnsi="Arial" w:cs="Arial"/>
                <w:sz w:val="24"/>
                <w:szCs w:val="24"/>
                <w:lang w:val="en-US"/>
              </w:rPr>
              <w:t>24.5</w:t>
            </w:r>
          </w:p>
        </w:tc>
        <w:tc>
          <w:tcPr>
            <w:tcW w:w="3117" w:type="dxa"/>
          </w:tcPr>
          <w:p w:rsidR="00AF3B0D" w:rsidRPr="009079C7" w:rsidRDefault="00AF3B0D" w:rsidP="00E33F00">
            <w:pPr>
              <w:autoSpaceDE w:val="0"/>
              <w:autoSpaceDN w:val="0"/>
              <w:adjustRightInd w:val="0"/>
              <w:spacing w:after="0" w:line="240" w:lineRule="auto"/>
              <w:rPr>
                <w:rFonts w:ascii="Arial" w:eastAsia="Calibri" w:hAnsi="Arial" w:cs="Arial"/>
                <w:sz w:val="24"/>
                <w:szCs w:val="24"/>
              </w:rPr>
            </w:pPr>
            <w:r w:rsidRPr="009079C7">
              <w:rPr>
                <w:rFonts w:ascii="Arial" w:eastAsia="Calibri" w:hAnsi="Arial" w:cs="Arial"/>
                <w:sz w:val="24"/>
                <w:szCs w:val="24"/>
              </w:rPr>
              <w:t xml:space="preserve">Данные государственной статистической отчетности: </w:t>
            </w:r>
            <w:hyperlink r:id="rId29" w:history="1">
              <w:r w:rsidRPr="009079C7">
                <w:rPr>
                  <w:rFonts w:ascii="Arial" w:eastAsia="Calibri" w:hAnsi="Arial" w:cs="Arial"/>
                  <w:sz w:val="24"/>
                  <w:szCs w:val="24"/>
                </w:rPr>
                <w:t>форма № П-1 (СХ)</w:t>
              </w:r>
            </w:hyperlink>
            <w:r w:rsidRPr="009079C7">
              <w:rPr>
                <w:rFonts w:ascii="Arial" w:eastAsia="Calibri" w:hAnsi="Arial" w:cs="Arial"/>
                <w:sz w:val="24"/>
                <w:szCs w:val="24"/>
              </w:rPr>
              <w:t xml:space="preserve"> «Сведения о производстве и отгрузке сельскохозяйственной продукции»;</w:t>
            </w:r>
          </w:p>
          <w:p w:rsidR="00AF3B0D" w:rsidRPr="009079C7" w:rsidRDefault="00AF3B0D" w:rsidP="00E33F00">
            <w:pPr>
              <w:autoSpaceDE w:val="0"/>
              <w:autoSpaceDN w:val="0"/>
              <w:adjustRightInd w:val="0"/>
              <w:spacing w:after="0" w:line="240" w:lineRule="auto"/>
              <w:rPr>
                <w:rFonts w:ascii="Arial" w:eastAsia="Calibri" w:hAnsi="Arial" w:cs="Arial"/>
                <w:sz w:val="24"/>
                <w:szCs w:val="24"/>
              </w:rPr>
            </w:pPr>
            <w:hyperlink r:id="rId30" w:history="1">
              <w:r w:rsidRPr="009079C7">
                <w:rPr>
                  <w:rFonts w:ascii="Arial" w:eastAsia="Calibri" w:hAnsi="Arial" w:cs="Arial"/>
                  <w:sz w:val="24"/>
                  <w:szCs w:val="24"/>
                </w:rPr>
                <w:t>форма № 3-фермер</w:t>
              </w:r>
            </w:hyperlink>
            <w:r w:rsidRPr="009079C7">
              <w:rPr>
                <w:rFonts w:ascii="Arial" w:eastAsia="Calibri" w:hAnsi="Arial" w:cs="Arial"/>
                <w:sz w:val="24"/>
                <w:szCs w:val="24"/>
              </w:rPr>
              <w:t xml:space="preserve"> «Сведения о производстве продукции животноводства и </w:t>
            </w:r>
            <w:r w:rsidRPr="009079C7">
              <w:rPr>
                <w:rFonts w:ascii="Arial" w:eastAsia="Calibri" w:hAnsi="Arial" w:cs="Arial"/>
                <w:sz w:val="24"/>
                <w:szCs w:val="24"/>
              </w:rPr>
              <w:lastRenderedPageBreak/>
              <w:t>поголовье скота»</w:t>
            </w:r>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lastRenderedPageBreak/>
              <w:t>Ежеквартально</w:t>
            </w:r>
          </w:p>
          <w:p w:rsidR="00AF3B0D" w:rsidRPr="009079C7" w:rsidRDefault="00AF3B0D" w:rsidP="00E33F00">
            <w:pPr>
              <w:autoSpaceDE w:val="0"/>
              <w:autoSpaceDN w:val="0"/>
              <w:adjustRightInd w:val="0"/>
              <w:spacing w:after="0" w:line="240" w:lineRule="auto"/>
              <w:rPr>
                <w:rFonts w:ascii="Arial" w:eastAsia="Calibri" w:hAnsi="Arial" w:cs="Arial"/>
                <w:sz w:val="24"/>
                <w:szCs w:val="24"/>
              </w:rPr>
            </w:pPr>
          </w:p>
        </w:tc>
      </w:tr>
      <w:tr w:rsidR="00AF3B0D" w:rsidRPr="009079C7" w:rsidTr="00BB3C55">
        <w:trPr>
          <w:trHeight w:val="650"/>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lastRenderedPageBreak/>
              <w:t>1.3</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Производство молока в хозяйствах всех категорий</w:t>
            </w:r>
          </w:p>
        </w:tc>
        <w:tc>
          <w:tcPr>
            <w:tcW w:w="4676" w:type="dxa"/>
          </w:tcPr>
          <w:p w:rsidR="00AF3B0D" w:rsidRPr="009079C7" w:rsidRDefault="00AF3B0D" w:rsidP="00E33F00">
            <w:pPr>
              <w:autoSpaceDE w:val="0"/>
              <w:autoSpaceDN w:val="0"/>
              <w:adjustRightInd w:val="0"/>
              <w:spacing w:after="0" w:line="240" w:lineRule="auto"/>
              <w:rPr>
                <w:rFonts w:ascii="Arial" w:eastAsia="Calibri" w:hAnsi="Arial" w:cs="Arial"/>
                <w:sz w:val="24"/>
                <w:szCs w:val="24"/>
              </w:rPr>
            </w:pPr>
            <w:r w:rsidRPr="009079C7">
              <w:rPr>
                <w:rFonts w:ascii="Arial" w:eastAsia="Calibri" w:hAnsi="Arial" w:cs="Arial"/>
                <w:sz w:val="24"/>
                <w:szCs w:val="24"/>
              </w:rPr>
              <w:t>Значение показателя определяется как объем производства молока в хозяйствах всех категорий, тыс. тонн</w:t>
            </w:r>
          </w:p>
        </w:tc>
        <w:tc>
          <w:tcPr>
            <w:tcW w:w="155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lang w:val="en-US"/>
              </w:rPr>
            </w:pPr>
            <w:r w:rsidRPr="009079C7">
              <w:rPr>
                <w:rFonts w:ascii="Arial" w:eastAsia="Calibri" w:hAnsi="Arial" w:cs="Arial"/>
                <w:sz w:val="24"/>
                <w:szCs w:val="24"/>
                <w:lang w:val="en-US"/>
              </w:rPr>
              <w:t>30.6</w:t>
            </w:r>
          </w:p>
        </w:tc>
        <w:tc>
          <w:tcPr>
            <w:tcW w:w="3117" w:type="dxa"/>
          </w:tcPr>
          <w:p w:rsidR="00AF3B0D" w:rsidRPr="009079C7" w:rsidRDefault="00AF3B0D" w:rsidP="00E33F00">
            <w:pPr>
              <w:autoSpaceDE w:val="0"/>
              <w:autoSpaceDN w:val="0"/>
              <w:adjustRightInd w:val="0"/>
              <w:spacing w:after="0" w:line="240" w:lineRule="auto"/>
              <w:rPr>
                <w:rFonts w:ascii="Arial" w:eastAsia="Calibri" w:hAnsi="Arial" w:cs="Arial"/>
                <w:sz w:val="24"/>
                <w:szCs w:val="24"/>
              </w:rPr>
            </w:pPr>
            <w:r w:rsidRPr="009079C7">
              <w:rPr>
                <w:rFonts w:ascii="Arial" w:eastAsia="Calibri" w:hAnsi="Arial" w:cs="Arial"/>
                <w:sz w:val="24"/>
                <w:szCs w:val="24"/>
              </w:rPr>
              <w:t xml:space="preserve">Данные государственной статистической отчетности: </w:t>
            </w:r>
            <w:hyperlink r:id="rId31" w:history="1">
              <w:r w:rsidRPr="009079C7">
                <w:rPr>
                  <w:rFonts w:ascii="Arial" w:eastAsia="Calibri" w:hAnsi="Arial" w:cs="Arial"/>
                  <w:sz w:val="24"/>
                  <w:szCs w:val="24"/>
                </w:rPr>
                <w:t>форма № П-1 (СХ)</w:t>
              </w:r>
            </w:hyperlink>
            <w:r w:rsidRPr="009079C7">
              <w:rPr>
                <w:rFonts w:ascii="Arial" w:eastAsia="Calibri" w:hAnsi="Arial" w:cs="Arial"/>
                <w:sz w:val="24"/>
                <w:szCs w:val="24"/>
              </w:rPr>
              <w:t xml:space="preserve"> «Сведения о производстве и отгрузке сельскохозяйственной продукции»;</w:t>
            </w:r>
          </w:p>
          <w:p w:rsidR="00AF3B0D" w:rsidRPr="009079C7" w:rsidRDefault="00AF3B0D" w:rsidP="00E33F00">
            <w:pPr>
              <w:autoSpaceDE w:val="0"/>
              <w:autoSpaceDN w:val="0"/>
              <w:adjustRightInd w:val="0"/>
              <w:spacing w:after="0" w:line="240" w:lineRule="auto"/>
              <w:rPr>
                <w:rFonts w:ascii="Arial" w:eastAsia="Calibri" w:hAnsi="Arial" w:cs="Arial"/>
                <w:sz w:val="24"/>
                <w:szCs w:val="24"/>
              </w:rPr>
            </w:pPr>
            <w:hyperlink r:id="rId32" w:history="1">
              <w:r w:rsidRPr="009079C7">
                <w:rPr>
                  <w:rFonts w:ascii="Arial" w:eastAsia="Calibri" w:hAnsi="Arial" w:cs="Arial"/>
                  <w:sz w:val="24"/>
                  <w:szCs w:val="24"/>
                </w:rPr>
                <w:t>форма № 3-фермер</w:t>
              </w:r>
            </w:hyperlink>
            <w:r w:rsidRPr="009079C7">
              <w:rPr>
                <w:rFonts w:ascii="Arial" w:eastAsia="Calibri" w:hAnsi="Arial" w:cs="Arial"/>
                <w:sz w:val="24"/>
                <w:szCs w:val="24"/>
              </w:rPr>
              <w:t xml:space="preserve"> «Сведения о производстве продукции животноводства и поголовье скота»;</w:t>
            </w:r>
          </w:p>
          <w:p w:rsidR="00AF3B0D" w:rsidRPr="009079C7" w:rsidRDefault="00AF3B0D" w:rsidP="00E33F00">
            <w:pPr>
              <w:autoSpaceDE w:val="0"/>
              <w:autoSpaceDN w:val="0"/>
              <w:adjustRightInd w:val="0"/>
              <w:spacing w:after="0" w:line="240" w:lineRule="auto"/>
              <w:rPr>
                <w:rFonts w:ascii="Arial" w:eastAsia="Calibri" w:hAnsi="Arial" w:cs="Arial"/>
                <w:sz w:val="24"/>
                <w:szCs w:val="24"/>
              </w:rPr>
            </w:pPr>
            <w:hyperlink r:id="rId33" w:history="1">
              <w:r w:rsidRPr="009079C7">
                <w:rPr>
                  <w:rFonts w:ascii="Arial" w:eastAsia="Calibri" w:hAnsi="Arial" w:cs="Arial"/>
                  <w:sz w:val="24"/>
                  <w:szCs w:val="24"/>
                </w:rPr>
                <w:t>форма № 2</w:t>
              </w:r>
            </w:hyperlink>
            <w:r w:rsidRPr="009079C7">
              <w:rPr>
                <w:rFonts w:ascii="Arial" w:eastAsia="Calibri" w:hAnsi="Arial" w:cs="Arial"/>
                <w:sz w:val="24"/>
                <w:szCs w:val="24"/>
              </w:rPr>
              <w:t xml:space="preserve"> «Производство сельскохозяйственной продукции в личных подсобных и других индивидуальных хозяйствах граждан»</w:t>
            </w:r>
          </w:p>
        </w:tc>
        <w:tc>
          <w:tcPr>
            <w:tcW w:w="1849" w:type="dxa"/>
          </w:tcPr>
          <w:p w:rsidR="00AF3B0D" w:rsidRPr="009079C7" w:rsidRDefault="00AF3B0D" w:rsidP="00E33F00">
            <w:pPr>
              <w:autoSpaceDE w:val="0"/>
              <w:autoSpaceDN w:val="0"/>
              <w:adjustRightInd w:val="0"/>
              <w:spacing w:after="0" w:line="240" w:lineRule="auto"/>
              <w:rPr>
                <w:rFonts w:ascii="Arial" w:eastAsia="Calibri" w:hAnsi="Arial" w:cs="Arial"/>
                <w:sz w:val="24"/>
                <w:szCs w:val="24"/>
              </w:rPr>
            </w:pPr>
            <w:r w:rsidRPr="009079C7">
              <w:rPr>
                <w:rFonts w:ascii="Arial" w:eastAsia="Calibri" w:hAnsi="Arial" w:cs="Arial"/>
                <w:sz w:val="24"/>
                <w:szCs w:val="24"/>
              </w:rPr>
              <w:t>Ежеквартально</w:t>
            </w:r>
          </w:p>
          <w:p w:rsidR="00AF3B0D" w:rsidRPr="009079C7" w:rsidRDefault="00AF3B0D" w:rsidP="00E33F00">
            <w:pPr>
              <w:autoSpaceDE w:val="0"/>
              <w:autoSpaceDN w:val="0"/>
              <w:adjustRightInd w:val="0"/>
              <w:spacing w:after="0" w:line="240" w:lineRule="auto"/>
              <w:rPr>
                <w:rFonts w:ascii="Arial" w:eastAsia="Calibri" w:hAnsi="Arial" w:cs="Arial"/>
                <w:sz w:val="24"/>
                <w:szCs w:val="24"/>
              </w:rPr>
            </w:pPr>
          </w:p>
        </w:tc>
      </w:tr>
      <w:tr w:rsidR="00AF3B0D" w:rsidRPr="009079C7" w:rsidTr="00BB3C55">
        <w:trPr>
          <w:trHeight w:val="650"/>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1.4</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Инвестиции в основной капитал по видам экономической деятельности: Растениеводство и </w:t>
            </w:r>
            <w:r w:rsidRPr="009079C7">
              <w:rPr>
                <w:rFonts w:ascii="Arial" w:eastAsia="Calibri" w:hAnsi="Arial" w:cs="Arial"/>
                <w:sz w:val="24"/>
                <w:szCs w:val="24"/>
              </w:rPr>
              <w:lastRenderedPageBreak/>
              <w:t>животноводство, охота и предоставление соответствующих услуг в этих областях, Производство пищевых продуктов, Производство напитков</w:t>
            </w:r>
          </w:p>
        </w:tc>
        <w:tc>
          <w:tcPr>
            <w:tcW w:w="4676" w:type="dxa"/>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lastRenderedPageBreak/>
              <w:t>I=I1+I2+I3, где:</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I - Инвестиции в основной капитал, млн. руб.;</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I1 - инвестиции по видам экономической деятельности </w:t>
            </w:r>
            <w:r w:rsidRPr="009079C7">
              <w:rPr>
                <w:rFonts w:ascii="Arial" w:eastAsia="Calibri" w:hAnsi="Arial" w:cs="Arial"/>
                <w:sz w:val="24"/>
                <w:szCs w:val="24"/>
              </w:rPr>
              <w:lastRenderedPageBreak/>
              <w:t>Растениеводство и животноводство, охота и предоставление соответствующих услуг в этих областях млн. руб.;</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I3 – инвестиции по видам экономической деятельности: Производство напитков» </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c>
          <w:tcPr>
            <w:tcW w:w="1559" w:type="dxa"/>
          </w:tcPr>
          <w:p w:rsidR="00AF3B0D" w:rsidRPr="009079C7" w:rsidRDefault="00AF3B0D" w:rsidP="00E33F00">
            <w:pPr>
              <w:spacing w:after="0" w:line="240" w:lineRule="auto"/>
              <w:jc w:val="center"/>
              <w:rPr>
                <w:rFonts w:ascii="Arial" w:eastAsia="Calibri" w:hAnsi="Arial" w:cs="Arial"/>
                <w:sz w:val="24"/>
                <w:szCs w:val="24"/>
                <w:lang w:val="en-US"/>
              </w:rPr>
            </w:pPr>
            <w:r w:rsidRPr="009079C7">
              <w:rPr>
                <w:rFonts w:ascii="Arial" w:eastAsia="Calibri" w:hAnsi="Arial" w:cs="Arial"/>
                <w:sz w:val="24"/>
                <w:szCs w:val="24"/>
                <w:lang w:val="en-US"/>
              </w:rPr>
              <w:lastRenderedPageBreak/>
              <w:t>782</w:t>
            </w:r>
          </w:p>
        </w:tc>
        <w:tc>
          <w:tcPr>
            <w:tcW w:w="3117" w:type="dxa"/>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Данные мониторинга </w:t>
            </w:r>
            <w:proofErr w:type="spellStart"/>
            <w:r w:rsidRPr="009079C7">
              <w:rPr>
                <w:rFonts w:ascii="Arial" w:eastAsia="Calibri" w:hAnsi="Arial" w:cs="Arial"/>
                <w:sz w:val="24"/>
                <w:szCs w:val="24"/>
              </w:rPr>
              <w:t>сельхозтоваропроизводителей</w:t>
            </w:r>
            <w:proofErr w:type="spellEnd"/>
            <w:r w:rsidRPr="009079C7">
              <w:rPr>
                <w:rFonts w:ascii="Arial" w:eastAsia="Calibri" w:hAnsi="Arial" w:cs="Arial"/>
                <w:sz w:val="24"/>
                <w:szCs w:val="24"/>
              </w:rPr>
              <w:t xml:space="preserve"> и организаций АПК</w:t>
            </w:r>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t>Один раз в год</w:t>
            </w:r>
          </w:p>
          <w:p w:rsidR="00AF3B0D" w:rsidRPr="009079C7" w:rsidRDefault="00AF3B0D" w:rsidP="00E33F00">
            <w:pPr>
              <w:spacing w:after="0" w:line="240" w:lineRule="auto"/>
              <w:jc w:val="center"/>
              <w:rPr>
                <w:rFonts w:ascii="Arial" w:eastAsia="Calibri" w:hAnsi="Arial" w:cs="Arial"/>
                <w:sz w:val="24"/>
                <w:szCs w:val="24"/>
              </w:rPr>
            </w:pPr>
          </w:p>
        </w:tc>
      </w:tr>
      <w:tr w:rsidR="00AF3B0D" w:rsidRPr="009079C7" w:rsidTr="00BB3C55">
        <w:trPr>
          <w:trHeight w:val="3280"/>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lastRenderedPageBreak/>
              <w:t>1.5</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Ввод мощностей животноводческих комплексов молочного направления</w:t>
            </w:r>
          </w:p>
        </w:tc>
        <w:tc>
          <w:tcPr>
            <w:tcW w:w="4676" w:type="dxa"/>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Значение показателя определяется как сумма введенных мощностей животноводческих комплексов молочного направления в текущем году, скотомест</w:t>
            </w:r>
          </w:p>
        </w:tc>
        <w:tc>
          <w:tcPr>
            <w:tcW w:w="1559" w:type="dxa"/>
          </w:tcPr>
          <w:p w:rsidR="00AF3B0D" w:rsidRPr="009079C7" w:rsidRDefault="00AF3B0D" w:rsidP="00E33F00">
            <w:pPr>
              <w:spacing w:after="0" w:line="240" w:lineRule="auto"/>
              <w:jc w:val="center"/>
              <w:rPr>
                <w:rFonts w:ascii="Arial" w:eastAsia="Calibri" w:hAnsi="Arial" w:cs="Arial"/>
                <w:sz w:val="24"/>
                <w:szCs w:val="24"/>
                <w:lang w:val="en-US"/>
              </w:rPr>
            </w:pPr>
            <w:r w:rsidRPr="009079C7">
              <w:rPr>
                <w:rFonts w:ascii="Arial" w:eastAsia="Calibri" w:hAnsi="Arial" w:cs="Arial"/>
                <w:sz w:val="24"/>
                <w:szCs w:val="24"/>
                <w:lang w:val="en-US"/>
              </w:rPr>
              <w:t>100</w:t>
            </w:r>
          </w:p>
        </w:tc>
        <w:tc>
          <w:tcPr>
            <w:tcW w:w="3117" w:type="dxa"/>
          </w:tcPr>
          <w:p w:rsidR="00AF3B0D" w:rsidRPr="009079C7" w:rsidRDefault="00AF3B0D" w:rsidP="00E33F00">
            <w:pPr>
              <w:rPr>
                <w:rFonts w:ascii="Arial" w:hAnsi="Arial" w:cs="Arial"/>
                <w:sz w:val="24"/>
                <w:szCs w:val="24"/>
              </w:rPr>
            </w:pPr>
            <w:r w:rsidRPr="009079C7">
              <w:rPr>
                <w:rFonts w:ascii="Arial" w:hAnsi="Arial" w:cs="Arial"/>
                <w:sz w:val="24"/>
                <w:szCs w:val="24"/>
              </w:rPr>
              <w:t xml:space="preserve">Данные мониторинга </w:t>
            </w:r>
            <w:proofErr w:type="spellStart"/>
            <w:r w:rsidRPr="009079C7">
              <w:rPr>
                <w:rFonts w:ascii="Arial" w:hAnsi="Arial" w:cs="Arial"/>
                <w:sz w:val="24"/>
                <w:szCs w:val="24"/>
              </w:rPr>
              <w:t>сельхозтоваропроизводителей</w:t>
            </w:r>
            <w:proofErr w:type="spellEnd"/>
            <w:r w:rsidRPr="009079C7">
              <w:rPr>
                <w:rFonts w:ascii="Arial" w:hAnsi="Arial" w:cs="Arial"/>
                <w:sz w:val="24"/>
                <w:szCs w:val="24"/>
              </w:rPr>
              <w:t xml:space="preserve"> и организаций АПК, осуществляющих проекты по строительству, модернизации и/или реконструкции молочных ферм </w:t>
            </w:r>
          </w:p>
          <w:p w:rsidR="00AF3B0D" w:rsidRPr="009079C7" w:rsidRDefault="00AF3B0D" w:rsidP="00E33F00">
            <w:pPr>
              <w:rPr>
                <w:rFonts w:ascii="Arial" w:hAnsi="Arial" w:cs="Arial"/>
                <w:sz w:val="24"/>
                <w:szCs w:val="24"/>
              </w:rPr>
            </w:pPr>
          </w:p>
          <w:p w:rsidR="00AF3B0D" w:rsidRPr="009079C7" w:rsidRDefault="00AF3B0D" w:rsidP="00E33F00">
            <w:pPr>
              <w:rPr>
                <w:rFonts w:ascii="Arial" w:hAnsi="Arial" w:cs="Arial"/>
                <w:sz w:val="24"/>
                <w:szCs w:val="24"/>
              </w:rPr>
            </w:pPr>
          </w:p>
        </w:tc>
        <w:tc>
          <w:tcPr>
            <w:tcW w:w="1849" w:type="dxa"/>
          </w:tcPr>
          <w:p w:rsidR="00AF3B0D" w:rsidRPr="009079C7" w:rsidRDefault="00AF3B0D" w:rsidP="00E33F00">
            <w:pPr>
              <w:rPr>
                <w:rFonts w:ascii="Arial" w:hAnsi="Arial" w:cs="Arial"/>
                <w:sz w:val="24"/>
                <w:szCs w:val="24"/>
              </w:rPr>
            </w:pPr>
            <w:r w:rsidRPr="009079C7">
              <w:rPr>
                <w:rFonts w:ascii="Arial" w:hAnsi="Arial" w:cs="Arial"/>
                <w:sz w:val="24"/>
                <w:szCs w:val="24"/>
              </w:rPr>
              <w:t>Ежеквартально</w:t>
            </w:r>
          </w:p>
        </w:tc>
      </w:tr>
      <w:tr w:rsidR="00AF3B0D" w:rsidRPr="009079C7" w:rsidTr="00BB3C55">
        <w:trPr>
          <w:trHeight w:val="224"/>
        </w:trPr>
        <w:tc>
          <w:tcPr>
            <w:tcW w:w="567" w:type="dxa"/>
          </w:tcPr>
          <w:p w:rsidR="00AF3B0D" w:rsidRPr="009079C7" w:rsidRDefault="00AF3B0D" w:rsidP="00E33F00">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9079C7">
              <w:rPr>
                <w:rFonts w:ascii="Arial" w:eastAsia="Calibri" w:hAnsi="Arial" w:cs="Arial"/>
                <w:sz w:val="24"/>
                <w:szCs w:val="24"/>
              </w:rPr>
              <w:t>2.</w:t>
            </w:r>
          </w:p>
        </w:tc>
        <w:tc>
          <w:tcPr>
            <w:tcW w:w="14601" w:type="dxa"/>
            <w:gridSpan w:val="6"/>
          </w:tcPr>
          <w:p w:rsidR="00AF3B0D" w:rsidRPr="009079C7" w:rsidRDefault="00AF3B0D" w:rsidP="00E33F00">
            <w:pPr>
              <w:widowControl w:val="0"/>
              <w:autoSpaceDE w:val="0"/>
              <w:autoSpaceDN w:val="0"/>
              <w:adjustRightInd w:val="0"/>
              <w:spacing w:after="0" w:line="240" w:lineRule="auto"/>
              <w:contextualSpacing/>
              <w:outlineLvl w:val="0"/>
              <w:rPr>
                <w:rFonts w:ascii="Arial" w:eastAsia="Calibri" w:hAnsi="Arial" w:cs="Arial"/>
                <w:sz w:val="24"/>
                <w:szCs w:val="24"/>
              </w:rPr>
            </w:pPr>
            <w:r w:rsidRPr="009079C7">
              <w:rPr>
                <w:rFonts w:ascii="Arial" w:eastAsia="Calibri" w:hAnsi="Arial" w:cs="Arial"/>
                <w:color w:val="000000"/>
                <w:sz w:val="24"/>
                <w:szCs w:val="24"/>
              </w:rPr>
              <w:t xml:space="preserve">Подпрограмма  </w:t>
            </w:r>
            <w:r w:rsidRPr="009079C7">
              <w:rPr>
                <w:rFonts w:ascii="Arial" w:eastAsia="Calibri" w:hAnsi="Arial" w:cs="Arial"/>
                <w:sz w:val="24"/>
                <w:szCs w:val="24"/>
              </w:rPr>
              <w:t>«Развитие мелиорации земель сельскохозяйственного назначения»</w:t>
            </w:r>
          </w:p>
        </w:tc>
      </w:tr>
      <w:tr w:rsidR="00AF3B0D" w:rsidRPr="009079C7" w:rsidTr="00BB3C55">
        <w:trPr>
          <w:trHeight w:val="1958"/>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lastRenderedPageBreak/>
              <w:t>2.1.</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Вовлечение в оборот выбывших сельскохозяйственных угодий за счет проведения </w:t>
            </w:r>
            <w:proofErr w:type="spellStart"/>
            <w:r w:rsidRPr="009079C7">
              <w:rPr>
                <w:rFonts w:ascii="Arial" w:eastAsia="Calibri" w:hAnsi="Arial" w:cs="Arial"/>
                <w:sz w:val="24"/>
                <w:szCs w:val="24"/>
              </w:rPr>
              <w:t>культуртехнических</w:t>
            </w:r>
            <w:proofErr w:type="spellEnd"/>
            <w:r w:rsidRPr="009079C7">
              <w:rPr>
                <w:rFonts w:ascii="Arial" w:eastAsia="Calibri" w:hAnsi="Arial" w:cs="Arial"/>
                <w:sz w:val="24"/>
                <w:szCs w:val="24"/>
              </w:rPr>
              <w:t xml:space="preserve"> работ сельскохозяйственными товаропроизводителями </w:t>
            </w:r>
          </w:p>
          <w:p w:rsidR="00AF3B0D" w:rsidRPr="009079C7" w:rsidRDefault="00AF3B0D" w:rsidP="00E33F00">
            <w:pPr>
              <w:spacing w:after="0" w:line="240" w:lineRule="auto"/>
              <w:rPr>
                <w:rFonts w:ascii="Arial" w:eastAsia="Calibri" w:hAnsi="Arial" w:cs="Arial"/>
                <w:sz w:val="24"/>
                <w:szCs w:val="24"/>
              </w:rPr>
            </w:pPr>
          </w:p>
          <w:p w:rsidR="00AF3B0D" w:rsidRPr="009079C7" w:rsidRDefault="00AF3B0D" w:rsidP="00E33F00">
            <w:pPr>
              <w:spacing w:after="0" w:line="240" w:lineRule="auto"/>
              <w:rPr>
                <w:rFonts w:ascii="Arial" w:eastAsia="Calibri" w:hAnsi="Arial" w:cs="Arial"/>
                <w:sz w:val="24"/>
                <w:szCs w:val="24"/>
              </w:rPr>
            </w:pPr>
          </w:p>
          <w:p w:rsidR="00AF3B0D" w:rsidRPr="009079C7" w:rsidRDefault="00AF3B0D" w:rsidP="00E33F00">
            <w:pPr>
              <w:spacing w:after="0" w:line="240" w:lineRule="auto"/>
              <w:rPr>
                <w:rFonts w:ascii="Arial" w:eastAsia="Calibri" w:hAnsi="Arial" w:cs="Arial"/>
                <w:sz w:val="24"/>
                <w:szCs w:val="24"/>
              </w:rPr>
            </w:pPr>
          </w:p>
        </w:tc>
        <w:tc>
          <w:tcPr>
            <w:tcW w:w="4676"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 xml:space="preserve">Значение показателя определяется как сумма площадей земель, вовлеченных в сельскохозяйственный оборот в отчетном году, </w:t>
            </w:r>
            <w:proofErr w:type="spellStart"/>
            <w:r w:rsidRPr="009079C7">
              <w:rPr>
                <w:rFonts w:ascii="Arial" w:eastAsia="Calibri" w:hAnsi="Arial" w:cs="Arial"/>
                <w:sz w:val="24"/>
                <w:szCs w:val="24"/>
              </w:rPr>
              <w:t>тыс</w:t>
            </w:r>
            <w:proofErr w:type="gramStart"/>
            <w:r w:rsidRPr="009079C7">
              <w:rPr>
                <w:rFonts w:ascii="Arial" w:eastAsia="Calibri" w:hAnsi="Arial" w:cs="Arial"/>
                <w:sz w:val="24"/>
                <w:szCs w:val="24"/>
              </w:rPr>
              <w:t>.г</w:t>
            </w:r>
            <w:proofErr w:type="gramEnd"/>
            <w:r w:rsidRPr="009079C7">
              <w:rPr>
                <w:rFonts w:ascii="Arial" w:eastAsia="Calibri" w:hAnsi="Arial" w:cs="Arial"/>
                <w:sz w:val="24"/>
                <w:szCs w:val="24"/>
              </w:rPr>
              <w:t>а</w:t>
            </w:r>
            <w:proofErr w:type="spellEnd"/>
            <w:r w:rsidRPr="009079C7">
              <w:rPr>
                <w:rFonts w:ascii="Arial" w:eastAsia="Calibri" w:hAnsi="Arial" w:cs="Arial"/>
                <w:sz w:val="24"/>
                <w:szCs w:val="24"/>
              </w:rPr>
              <w:t xml:space="preserve"> </w:t>
            </w: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color w:val="FF0000"/>
                <w:sz w:val="24"/>
                <w:szCs w:val="24"/>
              </w:rPr>
            </w:pPr>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lang w:val="en-US"/>
              </w:rPr>
            </w:pPr>
            <w:r w:rsidRPr="009079C7">
              <w:rPr>
                <w:rFonts w:ascii="Arial" w:eastAsia="Calibri" w:hAnsi="Arial" w:cs="Arial"/>
                <w:sz w:val="24"/>
                <w:szCs w:val="24"/>
              </w:rPr>
              <w:t>0,86</w:t>
            </w:r>
          </w:p>
        </w:tc>
        <w:tc>
          <w:tcPr>
            <w:tcW w:w="3117" w:type="dxa"/>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ф. №22-4 (граждане) «Сведения о наличии и распределении земель»;</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ф. № 22-4 (организации) «Сведения о наличии и распределении земель»;</w:t>
            </w:r>
          </w:p>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форма №29-СХ «Сведения о сборе урожая сельскохозяйственных культур»; форма №2-фермер «Сведения о сборе урожая сельскохозяйственных культур»</w:t>
            </w:r>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t>Один раз в год</w:t>
            </w:r>
          </w:p>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p>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p>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p>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p>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p>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p>
          <w:p w:rsidR="00AF3B0D" w:rsidRPr="009079C7" w:rsidRDefault="00AF3B0D" w:rsidP="00E33F00">
            <w:pPr>
              <w:spacing w:after="0" w:line="240" w:lineRule="auto"/>
              <w:jc w:val="center"/>
              <w:rPr>
                <w:rFonts w:ascii="Arial" w:eastAsia="Calibri" w:hAnsi="Arial" w:cs="Arial"/>
                <w:sz w:val="24"/>
                <w:szCs w:val="24"/>
              </w:rPr>
            </w:pPr>
          </w:p>
        </w:tc>
      </w:tr>
      <w:tr w:rsidR="00AF3B0D" w:rsidRPr="009079C7" w:rsidTr="00BB3C55">
        <w:trPr>
          <w:trHeight w:val="1480"/>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2.2.</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9079C7">
              <w:rPr>
                <w:rFonts w:ascii="Arial" w:eastAsia="Calibri" w:hAnsi="Arial" w:cs="Arial"/>
                <w:sz w:val="24"/>
                <w:szCs w:val="24"/>
              </w:rPr>
              <w:t>сельхозтоваропроизводителям</w:t>
            </w:r>
            <w:proofErr w:type="spellEnd"/>
          </w:p>
          <w:p w:rsidR="00AF3B0D" w:rsidRPr="009079C7" w:rsidRDefault="00AF3B0D" w:rsidP="00E33F00">
            <w:pPr>
              <w:spacing w:after="0" w:line="240" w:lineRule="auto"/>
              <w:rPr>
                <w:rFonts w:ascii="Arial" w:eastAsia="Calibri" w:hAnsi="Arial" w:cs="Arial"/>
                <w:sz w:val="24"/>
                <w:szCs w:val="24"/>
              </w:rPr>
            </w:pPr>
          </w:p>
        </w:tc>
        <w:tc>
          <w:tcPr>
            <w:tcW w:w="4676"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sidRPr="009079C7">
              <w:rPr>
                <w:rFonts w:ascii="Arial" w:eastAsia="Calibri" w:hAnsi="Arial" w:cs="Arial"/>
                <w:sz w:val="24"/>
                <w:szCs w:val="24"/>
              </w:rPr>
              <w:t>сельхозтоваропроизводителям</w:t>
            </w:r>
            <w:proofErr w:type="spellEnd"/>
            <w:r w:rsidRPr="009079C7">
              <w:rPr>
                <w:rFonts w:ascii="Arial" w:eastAsia="Calibri" w:hAnsi="Arial" w:cs="Arial"/>
                <w:sz w:val="24"/>
                <w:szCs w:val="24"/>
              </w:rPr>
              <w:t xml:space="preserve"> в отчетном году, </w:t>
            </w:r>
            <w:proofErr w:type="gramStart"/>
            <w:r w:rsidRPr="009079C7">
              <w:rPr>
                <w:rFonts w:ascii="Arial" w:eastAsia="Calibri" w:hAnsi="Arial" w:cs="Arial"/>
                <w:sz w:val="24"/>
                <w:szCs w:val="24"/>
              </w:rPr>
              <w:t>га</w:t>
            </w:r>
            <w:proofErr w:type="gramEnd"/>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4</w:t>
            </w:r>
          </w:p>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p>
        </w:tc>
        <w:tc>
          <w:tcPr>
            <w:tcW w:w="3117" w:type="dxa"/>
          </w:tcPr>
          <w:p w:rsidR="00AF3B0D" w:rsidRPr="009079C7" w:rsidRDefault="00AF3B0D" w:rsidP="00E33F00">
            <w:pPr>
              <w:spacing w:after="0" w:line="240" w:lineRule="auto"/>
              <w:rPr>
                <w:rFonts w:ascii="Arial" w:eastAsia="Calibri" w:hAnsi="Arial" w:cs="Arial"/>
                <w:sz w:val="24"/>
                <w:szCs w:val="24"/>
              </w:rPr>
            </w:pPr>
            <w:proofErr w:type="gramStart"/>
            <w:r w:rsidRPr="009079C7">
              <w:rPr>
                <w:rFonts w:ascii="Arial" w:eastAsia="Calibri" w:hAnsi="Arial" w:cs="Arial"/>
                <w:sz w:val="24"/>
                <w:szCs w:val="24"/>
              </w:rPr>
              <w:t xml:space="preserve">Данные мониторинга </w:t>
            </w:r>
            <w:proofErr w:type="spellStart"/>
            <w:r w:rsidRPr="009079C7">
              <w:rPr>
                <w:rFonts w:ascii="Arial" w:eastAsia="Calibri" w:hAnsi="Arial" w:cs="Arial"/>
                <w:sz w:val="24"/>
                <w:szCs w:val="24"/>
              </w:rPr>
              <w:t>сельхозтоваропроизводителей</w:t>
            </w:r>
            <w:proofErr w:type="spellEnd"/>
            <w:r w:rsidRPr="009079C7">
              <w:rPr>
                <w:rFonts w:ascii="Arial" w:eastAsia="Calibri" w:hAnsi="Arial" w:cs="Arial"/>
                <w:sz w:val="24"/>
                <w:szCs w:val="24"/>
              </w:rPr>
              <w:t xml:space="preserve"> и организаций АПК по сведениям, содержащимся в региональной геоинформационной системы (РГИС)</w:t>
            </w:r>
            <w:proofErr w:type="gramEnd"/>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t>Ежеквартально</w:t>
            </w:r>
          </w:p>
          <w:p w:rsidR="00AF3B0D" w:rsidRPr="009079C7" w:rsidRDefault="00AF3B0D" w:rsidP="00E33F00">
            <w:pPr>
              <w:spacing w:after="0" w:line="240" w:lineRule="auto"/>
              <w:jc w:val="center"/>
              <w:rPr>
                <w:rFonts w:ascii="Arial" w:eastAsia="Calibri" w:hAnsi="Arial" w:cs="Arial"/>
                <w:sz w:val="24"/>
                <w:szCs w:val="24"/>
              </w:rPr>
            </w:pPr>
          </w:p>
        </w:tc>
      </w:tr>
      <w:tr w:rsidR="00AF3B0D" w:rsidRPr="009079C7" w:rsidTr="00BB3C55">
        <w:trPr>
          <w:trHeight w:val="2983"/>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lastRenderedPageBreak/>
              <w:t>2.3.</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Площадь земель, обработанных от борщевика Сосновского</w:t>
            </w:r>
          </w:p>
        </w:tc>
        <w:tc>
          <w:tcPr>
            <w:tcW w:w="4676"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 xml:space="preserve">Значение показателя определяется как сумма площадей земель, обработанных от борщевика Сосновского, </w:t>
            </w:r>
            <w:proofErr w:type="gramStart"/>
            <w:r w:rsidRPr="009079C7">
              <w:rPr>
                <w:rFonts w:ascii="Arial" w:eastAsia="Calibri" w:hAnsi="Arial" w:cs="Arial"/>
                <w:sz w:val="24"/>
                <w:szCs w:val="24"/>
              </w:rPr>
              <w:t>га</w:t>
            </w:r>
            <w:proofErr w:type="gramEnd"/>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149</w:t>
            </w:r>
          </w:p>
        </w:tc>
        <w:tc>
          <w:tcPr>
            <w:tcW w:w="3117"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Данные формы Конструктора форм ГАСУ МО.</w:t>
            </w: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 xml:space="preserve">Данные </w:t>
            </w:r>
            <w:proofErr w:type="gramStart"/>
            <w:r w:rsidRPr="009079C7">
              <w:rPr>
                <w:rFonts w:ascii="Arial" w:eastAsia="Calibri" w:hAnsi="Arial" w:cs="Arial"/>
                <w:sz w:val="24"/>
                <w:szCs w:val="24"/>
              </w:rPr>
              <w:t>подрядных</w:t>
            </w:r>
            <w:proofErr w:type="gramEnd"/>
            <w:r w:rsidRPr="009079C7">
              <w:rPr>
                <w:rFonts w:ascii="Arial" w:eastAsia="Calibri" w:hAnsi="Arial" w:cs="Arial"/>
                <w:sz w:val="24"/>
                <w:szCs w:val="24"/>
              </w:rPr>
              <w:t xml:space="preserve"> организаций, заключившие муниципальные контракты, МБУ</w:t>
            </w: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В части касающейся ГКУ МО «ЦАР»</w:t>
            </w: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Региональная географическая информационная система (РГИС)</w:t>
            </w: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t>Ежеквартально</w:t>
            </w:r>
          </w:p>
          <w:p w:rsidR="00AF3B0D" w:rsidRPr="009079C7" w:rsidRDefault="00AF3B0D" w:rsidP="00E33F00">
            <w:pPr>
              <w:spacing w:after="0" w:line="240" w:lineRule="auto"/>
              <w:jc w:val="center"/>
              <w:rPr>
                <w:rFonts w:ascii="Arial" w:eastAsia="Calibri" w:hAnsi="Arial" w:cs="Arial"/>
                <w:sz w:val="24"/>
                <w:szCs w:val="24"/>
              </w:rPr>
            </w:pPr>
          </w:p>
        </w:tc>
      </w:tr>
      <w:tr w:rsidR="00AF3B0D" w:rsidRPr="009079C7" w:rsidTr="00BB3C55">
        <w:trPr>
          <w:trHeight w:val="224"/>
        </w:trPr>
        <w:tc>
          <w:tcPr>
            <w:tcW w:w="576" w:type="dxa"/>
            <w:gridSpan w:val="2"/>
          </w:tcPr>
          <w:p w:rsidR="00AF3B0D" w:rsidRPr="009079C7" w:rsidRDefault="00AF3B0D" w:rsidP="00E33F00">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9079C7">
              <w:rPr>
                <w:rFonts w:ascii="Arial" w:eastAsia="Calibri" w:hAnsi="Arial" w:cs="Arial"/>
                <w:sz w:val="24"/>
                <w:szCs w:val="24"/>
              </w:rPr>
              <w:t>3.</w:t>
            </w:r>
          </w:p>
        </w:tc>
        <w:tc>
          <w:tcPr>
            <w:tcW w:w="14592" w:type="dxa"/>
            <w:gridSpan w:val="5"/>
          </w:tcPr>
          <w:p w:rsidR="00AF3B0D" w:rsidRPr="009079C7" w:rsidRDefault="00AF3B0D" w:rsidP="00E33F00">
            <w:pPr>
              <w:widowControl w:val="0"/>
              <w:autoSpaceDE w:val="0"/>
              <w:autoSpaceDN w:val="0"/>
              <w:adjustRightInd w:val="0"/>
              <w:spacing w:after="0" w:line="240" w:lineRule="auto"/>
              <w:contextualSpacing/>
              <w:outlineLvl w:val="0"/>
              <w:rPr>
                <w:rFonts w:ascii="Arial" w:eastAsia="Calibri" w:hAnsi="Arial" w:cs="Arial"/>
                <w:color w:val="000000"/>
                <w:sz w:val="24"/>
                <w:szCs w:val="24"/>
              </w:rPr>
            </w:pPr>
            <w:r w:rsidRPr="009079C7">
              <w:rPr>
                <w:rFonts w:ascii="Arial" w:eastAsia="Calibri" w:hAnsi="Arial" w:cs="Arial"/>
                <w:color w:val="000000"/>
                <w:sz w:val="24"/>
                <w:szCs w:val="24"/>
              </w:rPr>
              <w:t>Подпрограмма «Комплексное развитие сельских территорий»</w:t>
            </w:r>
          </w:p>
        </w:tc>
      </w:tr>
      <w:tr w:rsidR="00AF3B0D" w:rsidRPr="009079C7" w:rsidTr="00BB3C55">
        <w:trPr>
          <w:trHeight w:val="1702"/>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3.1</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Объем ввода (приобретения) жилья </w:t>
            </w:r>
          </w:p>
        </w:tc>
        <w:tc>
          <w:tcPr>
            <w:tcW w:w="4676" w:type="dxa"/>
          </w:tcPr>
          <w:p w:rsidR="00AF3B0D" w:rsidRPr="009079C7" w:rsidRDefault="00AF3B0D" w:rsidP="00E33F00">
            <w:pPr>
              <w:autoSpaceDE w:val="0"/>
              <w:autoSpaceDN w:val="0"/>
              <w:adjustRightInd w:val="0"/>
              <w:spacing w:after="0" w:line="240" w:lineRule="auto"/>
              <w:rPr>
                <w:rFonts w:ascii="Arial" w:eastAsia="Calibri" w:hAnsi="Arial" w:cs="Arial"/>
                <w:sz w:val="24"/>
                <w:szCs w:val="24"/>
              </w:rPr>
            </w:pPr>
            <w:r w:rsidRPr="009079C7">
              <w:rPr>
                <w:rFonts w:ascii="Arial" w:eastAsia="Calibri" w:hAnsi="Arial" w:cs="Arial"/>
                <w:sz w:val="24"/>
                <w:szCs w:val="24"/>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0</w:t>
            </w:r>
          </w:p>
        </w:tc>
        <w:tc>
          <w:tcPr>
            <w:tcW w:w="3117"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t>Ежеквартально</w:t>
            </w:r>
          </w:p>
          <w:p w:rsidR="00AF3B0D" w:rsidRPr="009079C7" w:rsidRDefault="00AF3B0D" w:rsidP="00E33F00">
            <w:pPr>
              <w:spacing w:after="0" w:line="240" w:lineRule="auto"/>
              <w:jc w:val="center"/>
              <w:rPr>
                <w:rFonts w:ascii="Arial" w:eastAsia="Calibri" w:hAnsi="Arial" w:cs="Arial"/>
                <w:sz w:val="24"/>
                <w:szCs w:val="24"/>
              </w:rPr>
            </w:pPr>
          </w:p>
        </w:tc>
      </w:tr>
      <w:tr w:rsidR="00AF3B0D" w:rsidRPr="009079C7" w:rsidTr="00BB3C55">
        <w:trPr>
          <w:trHeight w:val="224"/>
        </w:trPr>
        <w:tc>
          <w:tcPr>
            <w:tcW w:w="576" w:type="dxa"/>
            <w:gridSpan w:val="2"/>
          </w:tcPr>
          <w:p w:rsidR="00AF3B0D" w:rsidRPr="009079C7" w:rsidRDefault="00AF3B0D" w:rsidP="00E33F00">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9079C7">
              <w:rPr>
                <w:rFonts w:ascii="Arial" w:eastAsia="Calibri" w:hAnsi="Arial" w:cs="Arial"/>
                <w:sz w:val="24"/>
                <w:szCs w:val="24"/>
              </w:rPr>
              <w:t>4.</w:t>
            </w:r>
          </w:p>
        </w:tc>
        <w:tc>
          <w:tcPr>
            <w:tcW w:w="14592" w:type="dxa"/>
            <w:gridSpan w:val="5"/>
          </w:tcPr>
          <w:p w:rsidR="00AF3B0D" w:rsidRPr="009079C7" w:rsidRDefault="00AF3B0D" w:rsidP="00E33F00">
            <w:pPr>
              <w:widowControl w:val="0"/>
              <w:autoSpaceDE w:val="0"/>
              <w:autoSpaceDN w:val="0"/>
              <w:adjustRightInd w:val="0"/>
              <w:spacing w:after="0" w:line="240" w:lineRule="auto"/>
              <w:contextualSpacing/>
              <w:outlineLvl w:val="0"/>
              <w:rPr>
                <w:rFonts w:ascii="Arial" w:eastAsia="Calibri" w:hAnsi="Arial" w:cs="Arial"/>
                <w:sz w:val="24"/>
                <w:szCs w:val="24"/>
              </w:rPr>
            </w:pPr>
            <w:r w:rsidRPr="009079C7">
              <w:rPr>
                <w:rFonts w:ascii="Arial" w:eastAsia="Calibri" w:hAnsi="Arial" w:cs="Arial"/>
                <w:color w:val="000000"/>
                <w:sz w:val="24"/>
                <w:szCs w:val="24"/>
              </w:rPr>
              <w:t>Подпрограмма «Обеспечение эпизоотического и ветеринарно-санитарного благополучия и развития государственной ветеринарной службы»</w:t>
            </w:r>
          </w:p>
        </w:tc>
      </w:tr>
      <w:tr w:rsidR="00AF3B0D" w:rsidRPr="009079C7" w:rsidTr="00BB3C55">
        <w:trPr>
          <w:trHeight w:val="453"/>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4.1</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 xml:space="preserve">Количество отловленных </w:t>
            </w:r>
            <w:r w:rsidRPr="009079C7">
              <w:rPr>
                <w:rFonts w:ascii="Arial" w:eastAsia="Calibri" w:hAnsi="Arial" w:cs="Arial"/>
                <w:sz w:val="24"/>
                <w:szCs w:val="24"/>
              </w:rPr>
              <w:lastRenderedPageBreak/>
              <w:t>собак без владельцев</w:t>
            </w:r>
            <w:r w:rsidRPr="009079C7">
              <w:rPr>
                <w:rFonts w:ascii="Arial" w:eastAsia="Calibri" w:hAnsi="Arial" w:cs="Arial"/>
                <w:sz w:val="24"/>
                <w:szCs w:val="24"/>
              </w:rPr>
              <w:tab/>
            </w:r>
          </w:p>
        </w:tc>
        <w:tc>
          <w:tcPr>
            <w:tcW w:w="4676"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lastRenderedPageBreak/>
              <w:t xml:space="preserve">Количество отловленных собак без </w:t>
            </w:r>
            <w:r w:rsidRPr="009079C7">
              <w:rPr>
                <w:rFonts w:ascii="Arial" w:eastAsia="Calibri" w:hAnsi="Arial" w:cs="Arial"/>
                <w:sz w:val="24"/>
                <w:szCs w:val="24"/>
              </w:rPr>
              <w:lastRenderedPageBreak/>
              <w:t xml:space="preserve">владельцев, единиц </w:t>
            </w:r>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lastRenderedPageBreak/>
              <w:t>953</w:t>
            </w:r>
          </w:p>
        </w:tc>
        <w:tc>
          <w:tcPr>
            <w:tcW w:w="3117"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Мониторинг</w:t>
            </w:r>
          </w:p>
        </w:tc>
        <w:tc>
          <w:tcPr>
            <w:tcW w:w="1849" w:type="dxa"/>
          </w:tcPr>
          <w:p w:rsidR="00AF3B0D" w:rsidRPr="009079C7" w:rsidRDefault="00AF3B0D" w:rsidP="00E33F00">
            <w:pPr>
              <w:autoSpaceDE w:val="0"/>
              <w:autoSpaceDN w:val="0"/>
              <w:adjustRightInd w:val="0"/>
              <w:spacing w:after="0" w:line="240" w:lineRule="auto"/>
              <w:jc w:val="center"/>
              <w:rPr>
                <w:rFonts w:ascii="Arial" w:eastAsia="Calibri" w:hAnsi="Arial" w:cs="Arial"/>
                <w:sz w:val="24"/>
                <w:szCs w:val="24"/>
              </w:rPr>
            </w:pPr>
            <w:r w:rsidRPr="009079C7">
              <w:rPr>
                <w:rFonts w:ascii="Arial" w:eastAsia="Calibri" w:hAnsi="Arial" w:cs="Arial"/>
                <w:sz w:val="24"/>
                <w:szCs w:val="24"/>
              </w:rPr>
              <w:t>Ежекварталь</w:t>
            </w:r>
            <w:r w:rsidRPr="009079C7">
              <w:rPr>
                <w:rFonts w:ascii="Arial" w:eastAsia="Calibri" w:hAnsi="Arial" w:cs="Arial"/>
                <w:sz w:val="24"/>
                <w:szCs w:val="24"/>
              </w:rPr>
              <w:lastRenderedPageBreak/>
              <w:t>но</w:t>
            </w:r>
          </w:p>
          <w:p w:rsidR="00AF3B0D" w:rsidRPr="009079C7" w:rsidRDefault="00AF3B0D" w:rsidP="00E33F00">
            <w:pPr>
              <w:spacing w:after="0" w:line="240" w:lineRule="auto"/>
              <w:jc w:val="center"/>
              <w:rPr>
                <w:rFonts w:ascii="Arial" w:eastAsia="Calibri" w:hAnsi="Arial" w:cs="Arial"/>
                <w:sz w:val="24"/>
                <w:szCs w:val="24"/>
              </w:rPr>
            </w:pPr>
          </w:p>
        </w:tc>
      </w:tr>
      <w:tr w:rsidR="00AF3B0D" w:rsidRPr="009079C7" w:rsidTr="00BB3C55">
        <w:trPr>
          <w:trHeight w:val="134"/>
        </w:trPr>
        <w:tc>
          <w:tcPr>
            <w:tcW w:w="576" w:type="dxa"/>
            <w:gridSpan w:val="2"/>
          </w:tcPr>
          <w:p w:rsidR="00AF3B0D" w:rsidRPr="009079C7" w:rsidRDefault="00AF3B0D" w:rsidP="00E33F00">
            <w:pPr>
              <w:widowControl w:val="0"/>
              <w:autoSpaceDE w:val="0"/>
              <w:autoSpaceDN w:val="0"/>
              <w:adjustRightInd w:val="0"/>
              <w:spacing w:after="0" w:line="240" w:lineRule="auto"/>
              <w:contextualSpacing/>
              <w:jc w:val="center"/>
              <w:outlineLvl w:val="0"/>
              <w:rPr>
                <w:rFonts w:ascii="Arial" w:eastAsia="Calibri" w:hAnsi="Arial" w:cs="Arial"/>
                <w:sz w:val="24"/>
                <w:szCs w:val="24"/>
              </w:rPr>
            </w:pPr>
            <w:r w:rsidRPr="009079C7">
              <w:rPr>
                <w:rFonts w:ascii="Arial" w:eastAsia="Calibri" w:hAnsi="Arial" w:cs="Arial"/>
                <w:sz w:val="24"/>
                <w:szCs w:val="24"/>
              </w:rPr>
              <w:lastRenderedPageBreak/>
              <w:t>5.</w:t>
            </w:r>
          </w:p>
        </w:tc>
        <w:tc>
          <w:tcPr>
            <w:tcW w:w="14592" w:type="dxa"/>
            <w:gridSpan w:val="5"/>
          </w:tcPr>
          <w:p w:rsidR="00AF3B0D" w:rsidRPr="009079C7" w:rsidRDefault="00AF3B0D" w:rsidP="00E33F00">
            <w:pPr>
              <w:widowControl w:val="0"/>
              <w:autoSpaceDE w:val="0"/>
              <w:autoSpaceDN w:val="0"/>
              <w:adjustRightInd w:val="0"/>
              <w:spacing w:after="0" w:line="240" w:lineRule="auto"/>
              <w:contextualSpacing/>
              <w:outlineLvl w:val="0"/>
              <w:rPr>
                <w:rFonts w:ascii="Arial" w:eastAsia="Calibri" w:hAnsi="Arial" w:cs="Arial"/>
                <w:sz w:val="24"/>
                <w:szCs w:val="24"/>
              </w:rPr>
            </w:pPr>
            <w:r w:rsidRPr="009079C7">
              <w:rPr>
                <w:rFonts w:ascii="Arial" w:eastAsia="Calibri" w:hAnsi="Arial" w:cs="Arial"/>
                <w:sz w:val="24"/>
                <w:szCs w:val="24"/>
              </w:rPr>
              <w:t>Подпрограмма  «Экспорт продукции агропромышленного комплекса»</w:t>
            </w:r>
          </w:p>
        </w:tc>
      </w:tr>
      <w:tr w:rsidR="00AF3B0D" w:rsidRPr="009079C7" w:rsidTr="00BB3C55">
        <w:trPr>
          <w:trHeight w:val="511"/>
        </w:trPr>
        <w:tc>
          <w:tcPr>
            <w:tcW w:w="567" w:type="dxa"/>
          </w:tcPr>
          <w:p w:rsidR="00AF3B0D" w:rsidRPr="009079C7" w:rsidRDefault="00AF3B0D" w:rsidP="00E33F00">
            <w:pPr>
              <w:widowControl w:val="0"/>
              <w:autoSpaceDE w:val="0"/>
              <w:autoSpaceDN w:val="0"/>
              <w:adjustRightInd w:val="0"/>
              <w:spacing w:after="0" w:line="240" w:lineRule="auto"/>
              <w:ind w:left="-108" w:right="-108"/>
              <w:jc w:val="center"/>
              <w:outlineLvl w:val="0"/>
              <w:rPr>
                <w:rFonts w:ascii="Arial" w:eastAsia="Calibri" w:hAnsi="Arial" w:cs="Arial"/>
                <w:sz w:val="24"/>
                <w:szCs w:val="24"/>
              </w:rPr>
            </w:pPr>
            <w:r w:rsidRPr="009079C7">
              <w:rPr>
                <w:rFonts w:ascii="Arial" w:eastAsia="Calibri" w:hAnsi="Arial" w:cs="Arial"/>
                <w:sz w:val="24"/>
                <w:szCs w:val="24"/>
              </w:rPr>
              <w:t>5.1.</w:t>
            </w:r>
          </w:p>
        </w:tc>
        <w:tc>
          <w:tcPr>
            <w:tcW w:w="3400" w:type="dxa"/>
            <w:gridSpan w:val="2"/>
          </w:tcPr>
          <w:p w:rsidR="00AF3B0D" w:rsidRPr="009079C7" w:rsidRDefault="00AF3B0D" w:rsidP="00E33F00">
            <w:pPr>
              <w:spacing w:after="0" w:line="240" w:lineRule="auto"/>
              <w:rPr>
                <w:rFonts w:ascii="Arial" w:eastAsia="Calibri" w:hAnsi="Arial" w:cs="Arial"/>
                <w:sz w:val="24"/>
                <w:szCs w:val="24"/>
              </w:rPr>
            </w:pPr>
            <w:r w:rsidRPr="009079C7">
              <w:rPr>
                <w:rFonts w:ascii="Arial" w:eastAsia="Calibri" w:hAnsi="Arial" w:cs="Arial"/>
                <w:sz w:val="24"/>
                <w:szCs w:val="24"/>
              </w:rPr>
              <w:t>Объем экспорта продукции АПК</w:t>
            </w:r>
          </w:p>
        </w:tc>
        <w:tc>
          <w:tcPr>
            <w:tcW w:w="4676"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proofErr w:type="gramStart"/>
            <w:r w:rsidRPr="009079C7">
              <w:rPr>
                <w:rFonts w:ascii="Arial" w:eastAsia="Calibri" w:hAnsi="Arial" w:cs="Arial"/>
                <w:sz w:val="24"/>
                <w:szCs w:val="24"/>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155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40372</w:t>
            </w:r>
          </w:p>
        </w:tc>
        <w:tc>
          <w:tcPr>
            <w:tcW w:w="3117" w:type="dxa"/>
          </w:tcPr>
          <w:p w:rsidR="00AF3B0D" w:rsidRPr="009079C7" w:rsidRDefault="00AF3B0D" w:rsidP="00E33F00">
            <w:pPr>
              <w:widowControl w:val="0"/>
              <w:autoSpaceDE w:val="0"/>
              <w:autoSpaceDN w:val="0"/>
              <w:adjustRightInd w:val="0"/>
              <w:spacing w:after="0" w:line="240" w:lineRule="auto"/>
              <w:outlineLvl w:val="0"/>
              <w:rPr>
                <w:rFonts w:ascii="Arial" w:eastAsia="Calibri" w:hAnsi="Arial" w:cs="Arial"/>
                <w:sz w:val="24"/>
                <w:szCs w:val="24"/>
              </w:rPr>
            </w:pPr>
            <w:r w:rsidRPr="009079C7">
              <w:rPr>
                <w:rFonts w:ascii="Arial" w:eastAsia="Calibri" w:hAnsi="Arial" w:cs="Arial"/>
                <w:sz w:val="24"/>
                <w:szCs w:val="24"/>
              </w:rPr>
              <w:t xml:space="preserve">Данные мониторинга </w:t>
            </w:r>
            <w:proofErr w:type="spellStart"/>
            <w:r w:rsidRPr="009079C7">
              <w:rPr>
                <w:rFonts w:ascii="Arial" w:eastAsia="Calibri" w:hAnsi="Arial" w:cs="Arial"/>
                <w:sz w:val="24"/>
                <w:szCs w:val="24"/>
              </w:rPr>
              <w:t>сельхозтоваропроизводителей</w:t>
            </w:r>
            <w:proofErr w:type="spellEnd"/>
            <w:r w:rsidRPr="009079C7">
              <w:rPr>
                <w:rFonts w:ascii="Arial" w:eastAsia="Calibri" w:hAnsi="Arial" w:cs="Arial"/>
                <w:sz w:val="24"/>
                <w:szCs w:val="24"/>
              </w:rPr>
              <w:t xml:space="preserve"> и организаций АПК</w:t>
            </w:r>
          </w:p>
        </w:tc>
        <w:tc>
          <w:tcPr>
            <w:tcW w:w="1849" w:type="dxa"/>
          </w:tcPr>
          <w:p w:rsidR="00AF3B0D" w:rsidRPr="009079C7" w:rsidRDefault="00AF3B0D" w:rsidP="00E33F00">
            <w:pPr>
              <w:widowControl w:val="0"/>
              <w:autoSpaceDE w:val="0"/>
              <w:autoSpaceDN w:val="0"/>
              <w:adjustRightInd w:val="0"/>
              <w:spacing w:after="0" w:line="240" w:lineRule="auto"/>
              <w:jc w:val="center"/>
              <w:outlineLvl w:val="0"/>
              <w:rPr>
                <w:rFonts w:ascii="Arial" w:eastAsia="Calibri" w:hAnsi="Arial" w:cs="Arial"/>
                <w:sz w:val="24"/>
                <w:szCs w:val="24"/>
              </w:rPr>
            </w:pPr>
            <w:r w:rsidRPr="009079C7">
              <w:rPr>
                <w:rFonts w:ascii="Arial" w:eastAsia="Calibri" w:hAnsi="Arial" w:cs="Arial"/>
                <w:sz w:val="24"/>
                <w:szCs w:val="24"/>
              </w:rPr>
              <w:t>Один раз в год</w:t>
            </w:r>
          </w:p>
        </w:tc>
      </w:tr>
    </w:tbl>
    <w:p w:rsidR="00AF3B0D" w:rsidRPr="009079C7" w:rsidRDefault="00AF3B0D" w:rsidP="00AF3B0D">
      <w:pPr>
        <w:spacing w:after="0"/>
        <w:ind w:left="13452" w:firstLine="708"/>
        <w:rPr>
          <w:rFonts w:ascii="Arial" w:hAnsi="Arial" w:cs="Arial"/>
          <w:sz w:val="24"/>
          <w:szCs w:val="24"/>
        </w:rPr>
      </w:pPr>
      <w:r w:rsidRPr="009079C7">
        <w:rPr>
          <w:rFonts w:ascii="Arial" w:hAnsi="Arial" w:cs="Arial"/>
          <w:sz w:val="24"/>
          <w:szCs w:val="24"/>
        </w:rPr>
        <w:t>».</w:t>
      </w:r>
    </w:p>
    <w:p w:rsidR="00AF3B0D" w:rsidRPr="009079C7" w:rsidRDefault="00AF3B0D" w:rsidP="00AF3B0D">
      <w:pPr>
        <w:spacing w:after="0"/>
        <w:rPr>
          <w:rFonts w:ascii="Arial" w:hAnsi="Arial" w:cs="Arial"/>
          <w:sz w:val="24"/>
          <w:szCs w:val="24"/>
        </w:rPr>
      </w:pPr>
      <w:r w:rsidRPr="009079C7">
        <w:rPr>
          <w:rFonts w:ascii="Arial" w:hAnsi="Arial" w:cs="Arial"/>
          <w:sz w:val="24"/>
          <w:szCs w:val="24"/>
        </w:rPr>
        <w:t xml:space="preserve">Начальник Управления муниципального земельного контроля, </w:t>
      </w:r>
    </w:p>
    <w:p w:rsidR="00AF3B0D" w:rsidRPr="009079C7" w:rsidRDefault="00AF3B0D" w:rsidP="00AF3B0D">
      <w:pPr>
        <w:spacing w:after="0"/>
        <w:rPr>
          <w:rFonts w:ascii="Arial" w:hAnsi="Arial" w:cs="Arial"/>
          <w:sz w:val="24"/>
          <w:szCs w:val="24"/>
        </w:rPr>
      </w:pPr>
      <w:r w:rsidRPr="009079C7">
        <w:rPr>
          <w:rFonts w:ascii="Arial" w:hAnsi="Arial" w:cs="Arial"/>
          <w:sz w:val="24"/>
          <w:szCs w:val="24"/>
        </w:rPr>
        <w:t xml:space="preserve">сельского хозяйства и экологии                             </w:t>
      </w:r>
      <w:r w:rsidRPr="009079C7">
        <w:rPr>
          <w:rFonts w:ascii="Arial" w:hAnsi="Arial" w:cs="Arial"/>
          <w:sz w:val="24"/>
          <w:szCs w:val="24"/>
        </w:rPr>
        <w:tab/>
      </w:r>
      <w:r w:rsidRPr="009079C7">
        <w:rPr>
          <w:rFonts w:ascii="Arial" w:hAnsi="Arial" w:cs="Arial"/>
          <w:sz w:val="24"/>
          <w:szCs w:val="24"/>
        </w:rPr>
        <w:tab/>
      </w:r>
      <w:r w:rsidRPr="009079C7">
        <w:rPr>
          <w:rFonts w:ascii="Arial" w:hAnsi="Arial" w:cs="Arial"/>
          <w:sz w:val="24"/>
          <w:szCs w:val="24"/>
        </w:rPr>
        <w:tab/>
      </w:r>
      <w:r w:rsidRPr="009079C7">
        <w:rPr>
          <w:rFonts w:ascii="Arial" w:hAnsi="Arial" w:cs="Arial"/>
          <w:sz w:val="24"/>
          <w:szCs w:val="24"/>
        </w:rPr>
        <w:tab/>
      </w:r>
      <w:r w:rsidRPr="009079C7">
        <w:rPr>
          <w:rFonts w:ascii="Arial" w:hAnsi="Arial" w:cs="Arial"/>
          <w:sz w:val="24"/>
          <w:szCs w:val="24"/>
        </w:rPr>
        <w:tab/>
        <w:t xml:space="preserve">                            М.В. Артемова</w:t>
      </w:r>
    </w:p>
    <w:p w:rsidR="00AF3B0D" w:rsidRPr="009146D7" w:rsidRDefault="00AF3B0D" w:rsidP="008442BD">
      <w:pPr>
        <w:spacing w:after="0" w:line="240" w:lineRule="auto"/>
        <w:rPr>
          <w:rFonts w:ascii="Arial" w:hAnsi="Arial" w:cs="Arial"/>
          <w:color w:val="000000" w:themeColor="text1"/>
          <w:sz w:val="24"/>
          <w:szCs w:val="24"/>
        </w:rPr>
      </w:pPr>
    </w:p>
    <w:sectPr w:rsidR="00AF3B0D" w:rsidRPr="009146D7" w:rsidSect="00AF3B0D">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12" w:rsidRDefault="00D40912" w:rsidP="00585993">
      <w:pPr>
        <w:spacing w:after="0" w:line="240" w:lineRule="auto"/>
      </w:pPr>
      <w:r>
        <w:separator/>
      </w:r>
    </w:p>
  </w:endnote>
  <w:endnote w:type="continuationSeparator" w:id="0">
    <w:p w:rsidR="00D40912" w:rsidRDefault="00D40912" w:rsidP="005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0717"/>
      <w:docPartObj>
        <w:docPartGallery w:val="Page Numbers (Bottom of Page)"/>
        <w:docPartUnique/>
      </w:docPartObj>
    </w:sdtPr>
    <w:sdtContent>
      <w:p w:rsidR="009146D7" w:rsidRDefault="009146D7">
        <w:pPr>
          <w:pStyle w:val="ac"/>
          <w:jc w:val="right"/>
        </w:pPr>
        <w:r>
          <w:fldChar w:fldCharType="begin"/>
        </w:r>
        <w:r>
          <w:instrText>PAGE   \* MERGEFORMAT</w:instrText>
        </w:r>
        <w:r>
          <w:fldChar w:fldCharType="separate"/>
        </w:r>
        <w:r w:rsidR="00BB3C55">
          <w:rPr>
            <w:noProof/>
          </w:rPr>
          <w:t>65</w:t>
        </w:r>
        <w:r>
          <w:fldChar w:fldCharType="end"/>
        </w:r>
      </w:p>
    </w:sdtContent>
  </w:sdt>
  <w:p w:rsidR="009146D7" w:rsidRDefault="009146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12" w:rsidRDefault="00D40912" w:rsidP="00585993">
      <w:pPr>
        <w:spacing w:after="0" w:line="240" w:lineRule="auto"/>
      </w:pPr>
      <w:r>
        <w:separator/>
      </w:r>
    </w:p>
  </w:footnote>
  <w:footnote w:type="continuationSeparator" w:id="0">
    <w:p w:rsidR="00D40912" w:rsidRDefault="00D40912" w:rsidP="0058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50827"/>
      <w:docPartObj>
        <w:docPartGallery w:val="Page Numbers (Top of Page)"/>
        <w:docPartUnique/>
      </w:docPartObj>
    </w:sdtPr>
    <w:sdtEndPr/>
    <w:sdtContent>
      <w:p w:rsidR="000A0157" w:rsidRDefault="000A0157">
        <w:pPr>
          <w:pStyle w:val="aa"/>
          <w:jc w:val="center"/>
        </w:pPr>
        <w:r>
          <w:fldChar w:fldCharType="begin"/>
        </w:r>
        <w:r>
          <w:instrText>PAGE   \* MERGEFORMAT</w:instrText>
        </w:r>
        <w:r>
          <w:fldChar w:fldCharType="separate"/>
        </w:r>
        <w:r w:rsidR="00BB3C55">
          <w:rPr>
            <w:noProof/>
          </w:rPr>
          <w:t>65</w:t>
        </w:r>
        <w:r>
          <w:fldChar w:fldCharType="end"/>
        </w:r>
      </w:p>
    </w:sdtContent>
  </w:sdt>
  <w:p w:rsidR="00585993" w:rsidRDefault="005859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043"/>
    <w:multiLevelType w:val="hybridMultilevel"/>
    <w:tmpl w:val="9B50B170"/>
    <w:lvl w:ilvl="0" w:tplc="68249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2">
    <w:nsid w:val="1297619B"/>
    <w:multiLevelType w:val="hybridMultilevel"/>
    <w:tmpl w:val="1C08D77E"/>
    <w:lvl w:ilvl="0" w:tplc="238291E8">
      <w:start w:val="202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1A57EAE"/>
    <w:multiLevelType w:val="hybridMultilevel"/>
    <w:tmpl w:val="0390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D5A8C"/>
    <w:multiLevelType w:val="multilevel"/>
    <w:tmpl w:val="CF7E991A"/>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7064D62"/>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7">
    <w:nsid w:val="27AA52CB"/>
    <w:multiLevelType w:val="multilevel"/>
    <w:tmpl w:val="EE283E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59375D0"/>
    <w:multiLevelType w:val="multilevel"/>
    <w:tmpl w:val="C4186420"/>
    <w:lvl w:ilvl="0">
      <w:start w:val="1"/>
      <w:numFmt w:val="decimal"/>
      <w:lvlText w:val="%1."/>
      <w:lvlJc w:val="left"/>
      <w:pPr>
        <w:ind w:left="1414"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787718A"/>
    <w:multiLevelType w:val="hybridMultilevel"/>
    <w:tmpl w:val="38568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3642F"/>
    <w:multiLevelType w:val="hybridMultilevel"/>
    <w:tmpl w:val="50EA781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
    <w:nsid w:val="3AC26544"/>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2">
    <w:nsid w:val="3D900B98"/>
    <w:multiLevelType w:val="hybridMultilevel"/>
    <w:tmpl w:val="857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86FEB"/>
    <w:multiLevelType w:val="hybridMultilevel"/>
    <w:tmpl w:val="C9BA7B86"/>
    <w:lvl w:ilvl="0" w:tplc="FB06A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6404F8"/>
    <w:multiLevelType w:val="hybridMultilevel"/>
    <w:tmpl w:val="2F286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D0AB4"/>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6">
    <w:nsid w:val="4900375E"/>
    <w:multiLevelType w:val="hybridMultilevel"/>
    <w:tmpl w:val="C408E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0330C18"/>
    <w:multiLevelType w:val="hybridMultilevel"/>
    <w:tmpl w:val="6E729EF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2E44D7B"/>
    <w:multiLevelType w:val="multilevel"/>
    <w:tmpl w:val="72F46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7D13642"/>
    <w:multiLevelType w:val="multilevel"/>
    <w:tmpl w:val="2B68B0C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83E1410"/>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21">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04DB7"/>
    <w:multiLevelType w:val="hybridMultilevel"/>
    <w:tmpl w:val="6E5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DB7EE7"/>
    <w:multiLevelType w:val="hybridMultilevel"/>
    <w:tmpl w:val="E788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A5F27"/>
    <w:multiLevelType w:val="multilevel"/>
    <w:tmpl w:val="1EFE814E"/>
    <w:lvl w:ilvl="0">
      <w:start w:val="1"/>
      <w:numFmt w:val="decimal"/>
      <w:lvlText w:val="%1."/>
      <w:lvlJc w:val="left"/>
      <w:pPr>
        <w:ind w:left="750" w:hanging="750"/>
      </w:pPr>
      <w:rPr>
        <w:rFonts w:hint="default"/>
        <w:color w:val="000000"/>
      </w:rPr>
    </w:lvl>
    <w:lvl w:ilvl="1">
      <w:start w:val="1"/>
      <w:numFmt w:val="decimal"/>
      <w:lvlText w:val="%1.%2."/>
      <w:lvlJc w:val="left"/>
      <w:pPr>
        <w:ind w:left="1460" w:hanging="750"/>
      </w:pPr>
      <w:rPr>
        <w:rFonts w:ascii="Times New Roman" w:hAnsi="Times New Roman" w:cs="Times New Roman" w:hint="default"/>
        <w:color w:val="000000"/>
      </w:rPr>
    </w:lvl>
    <w:lvl w:ilvl="2">
      <w:start w:val="1"/>
      <w:numFmt w:val="decimal"/>
      <w:lvlText w:val="%1.%2.%3."/>
      <w:lvlJc w:val="left"/>
      <w:pPr>
        <w:ind w:left="2168" w:hanging="75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1"/>
  </w:num>
  <w:num w:numId="2">
    <w:abstractNumId w:val="8"/>
  </w:num>
  <w:num w:numId="3">
    <w:abstractNumId w:val="17"/>
  </w:num>
  <w:num w:numId="4">
    <w:abstractNumId w:val="0"/>
  </w:num>
  <w:num w:numId="5">
    <w:abstractNumId w:val="2"/>
  </w:num>
  <w:num w:numId="6">
    <w:abstractNumId w:val="24"/>
  </w:num>
  <w:num w:numId="7">
    <w:abstractNumId w:val="6"/>
  </w:num>
  <w:num w:numId="8">
    <w:abstractNumId w:val="15"/>
  </w:num>
  <w:num w:numId="9">
    <w:abstractNumId w:val="11"/>
  </w:num>
  <w:num w:numId="10">
    <w:abstractNumId w:val="20"/>
  </w:num>
  <w:num w:numId="11">
    <w:abstractNumId w:val="21"/>
  </w:num>
  <w:num w:numId="12">
    <w:abstractNumId w:val="3"/>
  </w:num>
  <w:num w:numId="13">
    <w:abstractNumId w:val="18"/>
  </w:num>
  <w:num w:numId="14">
    <w:abstractNumId w:val="4"/>
  </w:num>
  <w:num w:numId="15">
    <w:abstractNumId w:val="9"/>
  </w:num>
  <w:num w:numId="16">
    <w:abstractNumId w:val="16"/>
  </w:num>
  <w:num w:numId="17">
    <w:abstractNumId w:val="23"/>
  </w:num>
  <w:num w:numId="18">
    <w:abstractNumId w:val="13"/>
  </w:num>
  <w:num w:numId="19">
    <w:abstractNumId w:val="10"/>
  </w:num>
  <w:num w:numId="20">
    <w:abstractNumId w:val="22"/>
  </w:num>
  <w:num w:numId="21">
    <w:abstractNumId w:val="12"/>
  </w:num>
  <w:num w:numId="22">
    <w:abstractNumId w:val="14"/>
  </w:num>
  <w:num w:numId="23">
    <w:abstractNumId w:val="7"/>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ED"/>
    <w:rsid w:val="00002A48"/>
    <w:rsid w:val="000058DC"/>
    <w:rsid w:val="00007214"/>
    <w:rsid w:val="00007F79"/>
    <w:rsid w:val="00020738"/>
    <w:rsid w:val="00022B03"/>
    <w:rsid w:val="00027DBA"/>
    <w:rsid w:val="00033B6B"/>
    <w:rsid w:val="00053A64"/>
    <w:rsid w:val="00062220"/>
    <w:rsid w:val="0007278E"/>
    <w:rsid w:val="0008696F"/>
    <w:rsid w:val="00091D3C"/>
    <w:rsid w:val="000A0157"/>
    <w:rsid w:val="000A5DBD"/>
    <w:rsid w:val="000B6493"/>
    <w:rsid w:val="000C5064"/>
    <w:rsid w:val="000E3311"/>
    <w:rsid w:val="000E33BE"/>
    <w:rsid w:val="0010299E"/>
    <w:rsid w:val="00104ED5"/>
    <w:rsid w:val="001100B5"/>
    <w:rsid w:val="0011438A"/>
    <w:rsid w:val="001161FC"/>
    <w:rsid w:val="0014476A"/>
    <w:rsid w:val="0015315F"/>
    <w:rsid w:val="00153CFB"/>
    <w:rsid w:val="00154B56"/>
    <w:rsid w:val="00155152"/>
    <w:rsid w:val="00157874"/>
    <w:rsid w:val="0016777F"/>
    <w:rsid w:val="001716D3"/>
    <w:rsid w:val="00173253"/>
    <w:rsid w:val="00182360"/>
    <w:rsid w:val="001926A4"/>
    <w:rsid w:val="00192CCC"/>
    <w:rsid w:val="001B42EB"/>
    <w:rsid w:val="001B46AB"/>
    <w:rsid w:val="001B5A68"/>
    <w:rsid w:val="001B74CB"/>
    <w:rsid w:val="001C4826"/>
    <w:rsid w:val="001D5E92"/>
    <w:rsid w:val="001D6132"/>
    <w:rsid w:val="001E414A"/>
    <w:rsid w:val="001E7E81"/>
    <w:rsid w:val="001F1E61"/>
    <w:rsid w:val="001F1E7B"/>
    <w:rsid w:val="00202531"/>
    <w:rsid w:val="00210E65"/>
    <w:rsid w:val="00214AF6"/>
    <w:rsid w:val="002205BC"/>
    <w:rsid w:val="0022098B"/>
    <w:rsid w:val="002243F7"/>
    <w:rsid w:val="00233C42"/>
    <w:rsid w:val="00242CA7"/>
    <w:rsid w:val="00246498"/>
    <w:rsid w:val="00252BB6"/>
    <w:rsid w:val="002634D4"/>
    <w:rsid w:val="0026550C"/>
    <w:rsid w:val="00265656"/>
    <w:rsid w:val="00273D0E"/>
    <w:rsid w:val="00275430"/>
    <w:rsid w:val="00291106"/>
    <w:rsid w:val="002A69EA"/>
    <w:rsid w:val="002B2C17"/>
    <w:rsid w:val="002B6FD1"/>
    <w:rsid w:val="002D2E54"/>
    <w:rsid w:val="002D302E"/>
    <w:rsid w:val="002E4CBD"/>
    <w:rsid w:val="002E5CA5"/>
    <w:rsid w:val="002E6069"/>
    <w:rsid w:val="0030196B"/>
    <w:rsid w:val="00301CB1"/>
    <w:rsid w:val="00303E89"/>
    <w:rsid w:val="003113F4"/>
    <w:rsid w:val="003131F5"/>
    <w:rsid w:val="003166A8"/>
    <w:rsid w:val="0035131E"/>
    <w:rsid w:val="00352942"/>
    <w:rsid w:val="00352ECE"/>
    <w:rsid w:val="003532F7"/>
    <w:rsid w:val="00354499"/>
    <w:rsid w:val="0036096D"/>
    <w:rsid w:val="003662BF"/>
    <w:rsid w:val="00376649"/>
    <w:rsid w:val="003806BF"/>
    <w:rsid w:val="003A00B5"/>
    <w:rsid w:val="003A0457"/>
    <w:rsid w:val="003B5F69"/>
    <w:rsid w:val="003C25FD"/>
    <w:rsid w:val="003D0363"/>
    <w:rsid w:val="003D1649"/>
    <w:rsid w:val="003E3A80"/>
    <w:rsid w:val="003E4314"/>
    <w:rsid w:val="003E4927"/>
    <w:rsid w:val="003E75B7"/>
    <w:rsid w:val="003F0078"/>
    <w:rsid w:val="003F2AC2"/>
    <w:rsid w:val="004003B1"/>
    <w:rsid w:val="004005D0"/>
    <w:rsid w:val="00411B49"/>
    <w:rsid w:val="004131CD"/>
    <w:rsid w:val="0042087D"/>
    <w:rsid w:val="00422F99"/>
    <w:rsid w:val="004230D4"/>
    <w:rsid w:val="00430344"/>
    <w:rsid w:val="0043417F"/>
    <w:rsid w:val="00443F5E"/>
    <w:rsid w:val="00447793"/>
    <w:rsid w:val="004519E8"/>
    <w:rsid w:val="00452869"/>
    <w:rsid w:val="00453611"/>
    <w:rsid w:val="00453A56"/>
    <w:rsid w:val="00454B0A"/>
    <w:rsid w:val="00461DE7"/>
    <w:rsid w:val="0046218A"/>
    <w:rsid w:val="00472645"/>
    <w:rsid w:val="00473838"/>
    <w:rsid w:val="0048336A"/>
    <w:rsid w:val="004971CD"/>
    <w:rsid w:val="004A4C2C"/>
    <w:rsid w:val="004B0A8D"/>
    <w:rsid w:val="004B2773"/>
    <w:rsid w:val="004B2930"/>
    <w:rsid w:val="004B4441"/>
    <w:rsid w:val="004B5C14"/>
    <w:rsid w:val="004C0248"/>
    <w:rsid w:val="004C1EE1"/>
    <w:rsid w:val="004D2BFE"/>
    <w:rsid w:val="004E242F"/>
    <w:rsid w:val="004E3A20"/>
    <w:rsid w:val="004E45EB"/>
    <w:rsid w:val="004E5DED"/>
    <w:rsid w:val="004E720D"/>
    <w:rsid w:val="004F5578"/>
    <w:rsid w:val="004F5C21"/>
    <w:rsid w:val="004F7D3C"/>
    <w:rsid w:val="00522FC7"/>
    <w:rsid w:val="00523BAB"/>
    <w:rsid w:val="005258D6"/>
    <w:rsid w:val="00527F42"/>
    <w:rsid w:val="00530614"/>
    <w:rsid w:val="00532C8A"/>
    <w:rsid w:val="005332FF"/>
    <w:rsid w:val="00546931"/>
    <w:rsid w:val="00555584"/>
    <w:rsid w:val="005655D2"/>
    <w:rsid w:val="00567F81"/>
    <w:rsid w:val="005741F1"/>
    <w:rsid w:val="00574AAC"/>
    <w:rsid w:val="00580B65"/>
    <w:rsid w:val="00585993"/>
    <w:rsid w:val="0058762D"/>
    <w:rsid w:val="0059168C"/>
    <w:rsid w:val="005943EA"/>
    <w:rsid w:val="00595508"/>
    <w:rsid w:val="005959E3"/>
    <w:rsid w:val="00597710"/>
    <w:rsid w:val="005A4ACC"/>
    <w:rsid w:val="005B6644"/>
    <w:rsid w:val="005B7D79"/>
    <w:rsid w:val="005C1E1E"/>
    <w:rsid w:val="005D295D"/>
    <w:rsid w:val="005E0C7A"/>
    <w:rsid w:val="005F4114"/>
    <w:rsid w:val="006006E9"/>
    <w:rsid w:val="00604A1C"/>
    <w:rsid w:val="006068CF"/>
    <w:rsid w:val="00610F1F"/>
    <w:rsid w:val="00613F71"/>
    <w:rsid w:val="00617BFC"/>
    <w:rsid w:val="00622B3F"/>
    <w:rsid w:val="00625E5A"/>
    <w:rsid w:val="006517C9"/>
    <w:rsid w:val="00653D86"/>
    <w:rsid w:val="006631DB"/>
    <w:rsid w:val="00667413"/>
    <w:rsid w:val="006722AC"/>
    <w:rsid w:val="0067634A"/>
    <w:rsid w:val="00686FA0"/>
    <w:rsid w:val="00693328"/>
    <w:rsid w:val="006A535E"/>
    <w:rsid w:val="006A73AE"/>
    <w:rsid w:val="006B339C"/>
    <w:rsid w:val="006B6B12"/>
    <w:rsid w:val="006B6F7E"/>
    <w:rsid w:val="006C0144"/>
    <w:rsid w:val="006D5C6F"/>
    <w:rsid w:val="006E64A8"/>
    <w:rsid w:val="006F56EE"/>
    <w:rsid w:val="00703FAA"/>
    <w:rsid w:val="00705044"/>
    <w:rsid w:val="00712F5C"/>
    <w:rsid w:val="00714E05"/>
    <w:rsid w:val="00730186"/>
    <w:rsid w:val="0073353B"/>
    <w:rsid w:val="00740E61"/>
    <w:rsid w:val="0074391F"/>
    <w:rsid w:val="00743B19"/>
    <w:rsid w:val="0075277F"/>
    <w:rsid w:val="0075489D"/>
    <w:rsid w:val="00757C50"/>
    <w:rsid w:val="0076005F"/>
    <w:rsid w:val="007658B2"/>
    <w:rsid w:val="00793BE4"/>
    <w:rsid w:val="007A5EE2"/>
    <w:rsid w:val="007B0B37"/>
    <w:rsid w:val="007B3052"/>
    <w:rsid w:val="007C317E"/>
    <w:rsid w:val="007C41F0"/>
    <w:rsid w:val="007C453F"/>
    <w:rsid w:val="007D1ECB"/>
    <w:rsid w:val="007D4A0E"/>
    <w:rsid w:val="007D6DBD"/>
    <w:rsid w:val="007D76B2"/>
    <w:rsid w:val="007F39D4"/>
    <w:rsid w:val="007F489D"/>
    <w:rsid w:val="00805B77"/>
    <w:rsid w:val="00806B7C"/>
    <w:rsid w:val="00811751"/>
    <w:rsid w:val="00813EF1"/>
    <w:rsid w:val="00816453"/>
    <w:rsid w:val="00826007"/>
    <w:rsid w:val="00832296"/>
    <w:rsid w:val="008442BD"/>
    <w:rsid w:val="0086346E"/>
    <w:rsid w:val="008647BC"/>
    <w:rsid w:val="008663D7"/>
    <w:rsid w:val="008713E8"/>
    <w:rsid w:val="00871470"/>
    <w:rsid w:val="00874E76"/>
    <w:rsid w:val="00875DFB"/>
    <w:rsid w:val="008A1BF5"/>
    <w:rsid w:val="008A43B8"/>
    <w:rsid w:val="008B48C4"/>
    <w:rsid w:val="008B5342"/>
    <w:rsid w:val="008B764D"/>
    <w:rsid w:val="008D1B46"/>
    <w:rsid w:val="008D40B0"/>
    <w:rsid w:val="00900302"/>
    <w:rsid w:val="00903DA3"/>
    <w:rsid w:val="0090613F"/>
    <w:rsid w:val="00906639"/>
    <w:rsid w:val="00907315"/>
    <w:rsid w:val="009110CC"/>
    <w:rsid w:val="009146D7"/>
    <w:rsid w:val="009153B3"/>
    <w:rsid w:val="009218D3"/>
    <w:rsid w:val="0093066A"/>
    <w:rsid w:val="00930FB2"/>
    <w:rsid w:val="00932206"/>
    <w:rsid w:val="0094212E"/>
    <w:rsid w:val="00947A49"/>
    <w:rsid w:val="00950608"/>
    <w:rsid w:val="00952A52"/>
    <w:rsid w:val="009557FD"/>
    <w:rsid w:val="00964C54"/>
    <w:rsid w:val="009843A4"/>
    <w:rsid w:val="00984666"/>
    <w:rsid w:val="009853BF"/>
    <w:rsid w:val="00991361"/>
    <w:rsid w:val="009B1EAF"/>
    <w:rsid w:val="009C4A62"/>
    <w:rsid w:val="009C7BAB"/>
    <w:rsid w:val="009D27E9"/>
    <w:rsid w:val="009E01EC"/>
    <w:rsid w:val="009E6B91"/>
    <w:rsid w:val="009E770F"/>
    <w:rsid w:val="00A019E2"/>
    <w:rsid w:val="00A0269D"/>
    <w:rsid w:val="00A0720F"/>
    <w:rsid w:val="00A07A4E"/>
    <w:rsid w:val="00A12A7D"/>
    <w:rsid w:val="00A1638D"/>
    <w:rsid w:val="00A17716"/>
    <w:rsid w:val="00A20D63"/>
    <w:rsid w:val="00A214B5"/>
    <w:rsid w:val="00A3125F"/>
    <w:rsid w:val="00A313DF"/>
    <w:rsid w:val="00A31D2F"/>
    <w:rsid w:val="00A350AF"/>
    <w:rsid w:val="00A40EDE"/>
    <w:rsid w:val="00A451D0"/>
    <w:rsid w:val="00A472B3"/>
    <w:rsid w:val="00A560C4"/>
    <w:rsid w:val="00A62055"/>
    <w:rsid w:val="00A7188A"/>
    <w:rsid w:val="00A834D7"/>
    <w:rsid w:val="00A91698"/>
    <w:rsid w:val="00A92876"/>
    <w:rsid w:val="00A951EF"/>
    <w:rsid w:val="00A95391"/>
    <w:rsid w:val="00AA36E6"/>
    <w:rsid w:val="00AB1F9B"/>
    <w:rsid w:val="00AB206B"/>
    <w:rsid w:val="00AB4191"/>
    <w:rsid w:val="00AD53D4"/>
    <w:rsid w:val="00AD5E4D"/>
    <w:rsid w:val="00AD6336"/>
    <w:rsid w:val="00AE07A7"/>
    <w:rsid w:val="00AE6FA1"/>
    <w:rsid w:val="00AF3B0D"/>
    <w:rsid w:val="00AF4CA3"/>
    <w:rsid w:val="00B04A33"/>
    <w:rsid w:val="00B05EBA"/>
    <w:rsid w:val="00B07303"/>
    <w:rsid w:val="00B1675E"/>
    <w:rsid w:val="00B27FD1"/>
    <w:rsid w:val="00B31DA9"/>
    <w:rsid w:val="00B32AB3"/>
    <w:rsid w:val="00B5568F"/>
    <w:rsid w:val="00B60EA6"/>
    <w:rsid w:val="00B63D23"/>
    <w:rsid w:val="00B65C7D"/>
    <w:rsid w:val="00B83CB1"/>
    <w:rsid w:val="00B8638D"/>
    <w:rsid w:val="00B92D2B"/>
    <w:rsid w:val="00BA3290"/>
    <w:rsid w:val="00BB0D0E"/>
    <w:rsid w:val="00BB3C55"/>
    <w:rsid w:val="00BC0AFE"/>
    <w:rsid w:val="00BC2A16"/>
    <w:rsid w:val="00BC7287"/>
    <w:rsid w:val="00BD12C4"/>
    <w:rsid w:val="00BD3264"/>
    <w:rsid w:val="00BD681C"/>
    <w:rsid w:val="00BE43BF"/>
    <w:rsid w:val="00BF131D"/>
    <w:rsid w:val="00C047F1"/>
    <w:rsid w:val="00C05B97"/>
    <w:rsid w:val="00C13FEC"/>
    <w:rsid w:val="00C141DA"/>
    <w:rsid w:val="00C153FC"/>
    <w:rsid w:val="00C41362"/>
    <w:rsid w:val="00C53D25"/>
    <w:rsid w:val="00C64912"/>
    <w:rsid w:val="00C70796"/>
    <w:rsid w:val="00C70A35"/>
    <w:rsid w:val="00C922BF"/>
    <w:rsid w:val="00C95D02"/>
    <w:rsid w:val="00C96482"/>
    <w:rsid w:val="00C97F18"/>
    <w:rsid w:val="00CA6B04"/>
    <w:rsid w:val="00CB4210"/>
    <w:rsid w:val="00CC0B26"/>
    <w:rsid w:val="00CC2FB6"/>
    <w:rsid w:val="00CC6952"/>
    <w:rsid w:val="00CD760E"/>
    <w:rsid w:val="00CE0E40"/>
    <w:rsid w:val="00CE1351"/>
    <w:rsid w:val="00CE7134"/>
    <w:rsid w:val="00CE7361"/>
    <w:rsid w:val="00CE7967"/>
    <w:rsid w:val="00CF1219"/>
    <w:rsid w:val="00CF1DAF"/>
    <w:rsid w:val="00CF3D34"/>
    <w:rsid w:val="00D13597"/>
    <w:rsid w:val="00D40355"/>
    <w:rsid w:val="00D40912"/>
    <w:rsid w:val="00D6347F"/>
    <w:rsid w:val="00D67686"/>
    <w:rsid w:val="00D703E1"/>
    <w:rsid w:val="00D76B42"/>
    <w:rsid w:val="00D80234"/>
    <w:rsid w:val="00D871EA"/>
    <w:rsid w:val="00D8720A"/>
    <w:rsid w:val="00DA22DC"/>
    <w:rsid w:val="00DA4FAF"/>
    <w:rsid w:val="00DA694A"/>
    <w:rsid w:val="00DC4B11"/>
    <w:rsid w:val="00DD1054"/>
    <w:rsid w:val="00DD6C7C"/>
    <w:rsid w:val="00DD7944"/>
    <w:rsid w:val="00DE0809"/>
    <w:rsid w:val="00DE0909"/>
    <w:rsid w:val="00DE6023"/>
    <w:rsid w:val="00DF4FD4"/>
    <w:rsid w:val="00E04891"/>
    <w:rsid w:val="00E04D28"/>
    <w:rsid w:val="00E06915"/>
    <w:rsid w:val="00E10D18"/>
    <w:rsid w:val="00E17982"/>
    <w:rsid w:val="00E17FF8"/>
    <w:rsid w:val="00E317F1"/>
    <w:rsid w:val="00E42BF0"/>
    <w:rsid w:val="00E444D2"/>
    <w:rsid w:val="00E46DE6"/>
    <w:rsid w:val="00E470A3"/>
    <w:rsid w:val="00E47714"/>
    <w:rsid w:val="00E514AF"/>
    <w:rsid w:val="00E67D62"/>
    <w:rsid w:val="00E715A6"/>
    <w:rsid w:val="00E7254B"/>
    <w:rsid w:val="00E81883"/>
    <w:rsid w:val="00E83D13"/>
    <w:rsid w:val="00E9110D"/>
    <w:rsid w:val="00E92069"/>
    <w:rsid w:val="00E927C8"/>
    <w:rsid w:val="00E97AAB"/>
    <w:rsid w:val="00EA03D8"/>
    <w:rsid w:val="00EA2CCE"/>
    <w:rsid w:val="00EA4F83"/>
    <w:rsid w:val="00EA588C"/>
    <w:rsid w:val="00EB4AF5"/>
    <w:rsid w:val="00EB5FCD"/>
    <w:rsid w:val="00EC1839"/>
    <w:rsid w:val="00EC3FB5"/>
    <w:rsid w:val="00ED094B"/>
    <w:rsid w:val="00ED6BB6"/>
    <w:rsid w:val="00EE25B8"/>
    <w:rsid w:val="00EE388F"/>
    <w:rsid w:val="00EE564A"/>
    <w:rsid w:val="00EF0F9F"/>
    <w:rsid w:val="00EF40AD"/>
    <w:rsid w:val="00EF6B59"/>
    <w:rsid w:val="00EF733C"/>
    <w:rsid w:val="00EF783C"/>
    <w:rsid w:val="00F00900"/>
    <w:rsid w:val="00F01C84"/>
    <w:rsid w:val="00F20453"/>
    <w:rsid w:val="00F20B9D"/>
    <w:rsid w:val="00F318FA"/>
    <w:rsid w:val="00F33247"/>
    <w:rsid w:val="00F34B8B"/>
    <w:rsid w:val="00F34D3B"/>
    <w:rsid w:val="00F34E5A"/>
    <w:rsid w:val="00F351B6"/>
    <w:rsid w:val="00F374A7"/>
    <w:rsid w:val="00F45C56"/>
    <w:rsid w:val="00F50D1B"/>
    <w:rsid w:val="00F643E4"/>
    <w:rsid w:val="00F64FC4"/>
    <w:rsid w:val="00F7385D"/>
    <w:rsid w:val="00F7448F"/>
    <w:rsid w:val="00F758E9"/>
    <w:rsid w:val="00F76F29"/>
    <w:rsid w:val="00F81408"/>
    <w:rsid w:val="00FA206C"/>
    <w:rsid w:val="00FA7AF7"/>
    <w:rsid w:val="00FB0607"/>
    <w:rsid w:val="00FB4916"/>
    <w:rsid w:val="00FD7078"/>
    <w:rsid w:val="00FE0E92"/>
    <w:rsid w:val="00FE47C2"/>
    <w:rsid w:val="00FE6F1D"/>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AB"/>
  </w:style>
  <w:style w:type="paragraph" w:styleId="1">
    <w:name w:val="heading 1"/>
    <w:basedOn w:val="a"/>
    <w:link w:val="10"/>
    <w:uiPriority w:val="9"/>
    <w:qFormat/>
    <w:rsid w:val="004E5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DED"/>
    <w:rPr>
      <w:rFonts w:ascii="Times New Roman" w:eastAsia="Times New Roman" w:hAnsi="Times New Roman" w:cs="Times New Roman"/>
      <w:b/>
      <w:bCs/>
      <w:kern w:val="36"/>
      <w:sz w:val="48"/>
      <w:szCs w:val="48"/>
      <w:lang w:eastAsia="ru-RU"/>
    </w:rPr>
  </w:style>
  <w:style w:type="paragraph" w:styleId="a3">
    <w:name w:val="List Paragraph"/>
    <w:aliases w:val="Маркер"/>
    <w:basedOn w:val="a"/>
    <w:link w:val="a4"/>
    <w:uiPriority w:val="34"/>
    <w:qFormat/>
    <w:rsid w:val="004E5D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4E5DE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aliases w:val="Маркер Знак"/>
    <w:link w:val="a3"/>
    <w:uiPriority w:val="34"/>
    <w:qFormat/>
    <w:locked/>
    <w:rsid w:val="004E5D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4E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4E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E5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D7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6B2"/>
    <w:rPr>
      <w:rFonts w:ascii="Tahoma" w:hAnsi="Tahoma" w:cs="Tahoma"/>
      <w:sz w:val="16"/>
      <w:szCs w:val="16"/>
    </w:rPr>
  </w:style>
  <w:style w:type="table" w:customStyle="1" w:styleId="2">
    <w:name w:val="Сетка таблицы2"/>
    <w:basedOn w:val="a1"/>
    <w:next w:val="a5"/>
    <w:uiPriority w:val="39"/>
    <w:rsid w:val="00E4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4314"/>
    <w:pPr>
      <w:spacing w:after="0" w:line="240" w:lineRule="auto"/>
    </w:pPr>
    <w:rPr>
      <w:rFonts w:ascii="Calibri" w:eastAsia="Calibri" w:hAnsi="Calibri" w:cs="Times New Roman"/>
    </w:rPr>
  </w:style>
  <w:style w:type="table" w:customStyle="1" w:styleId="3">
    <w:name w:val="Сетка таблицы3"/>
    <w:basedOn w:val="a1"/>
    <w:next w:val="a5"/>
    <w:uiPriority w:val="59"/>
    <w:rsid w:val="00BD12C4"/>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03B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4003B1"/>
    <w:rPr>
      <w:color w:val="0000FF" w:themeColor="hyperlink"/>
      <w:u w:val="single"/>
    </w:rPr>
  </w:style>
  <w:style w:type="paragraph" w:styleId="aa">
    <w:name w:val="header"/>
    <w:basedOn w:val="a"/>
    <w:link w:val="ab"/>
    <w:uiPriority w:val="99"/>
    <w:unhideWhenUsed/>
    <w:rsid w:val="005859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993"/>
  </w:style>
  <w:style w:type="paragraph" w:styleId="ac">
    <w:name w:val="footer"/>
    <w:basedOn w:val="a"/>
    <w:link w:val="ad"/>
    <w:uiPriority w:val="99"/>
    <w:unhideWhenUsed/>
    <w:rsid w:val="005859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993"/>
  </w:style>
  <w:style w:type="paragraph" w:customStyle="1" w:styleId="ConsPlusTitle">
    <w:name w:val="ConsPlusTitle"/>
    <w:rsid w:val="009146D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AB"/>
  </w:style>
  <w:style w:type="paragraph" w:styleId="1">
    <w:name w:val="heading 1"/>
    <w:basedOn w:val="a"/>
    <w:link w:val="10"/>
    <w:uiPriority w:val="9"/>
    <w:qFormat/>
    <w:rsid w:val="004E5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DED"/>
    <w:rPr>
      <w:rFonts w:ascii="Times New Roman" w:eastAsia="Times New Roman" w:hAnsi="Times New Roman" w:cs="Times New Roman"/>
      <w:b/>
      <w:bCs/>
      <w:kern w:val="36"/>
      <w:sz w:val="48"/>
      <w:szCs w:val="48"/>
      <w:lang w:eastAsia="ru-RU"/>
    </w:rPr>
  </w:style>
  <w:style w:type="paragraph" w:styleId="a3">
    <w:name w:val="List Paragraph"/>
    <w:aliases w:val="Маркер"/>
    <w:basedOn w:val="a"/>
    <w:link w:val="a4"/>
    <w:uiPriority w:val="34"/>
    <w:qFormat/>
    <w:rsid w:val="004E5DE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4E5DE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aliases w:val="Маркер Знак"/>
    <w:link w:val="a3"/>
    <w:uiPriority w:val="34"/>
    <w:qFormat/>
    <w:locked/>
    <w:rsid w:val="004E5D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4E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4E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E5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D7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6B2"/>
    <w:rPr>
      <w:rFonts w:ascii="Tahoma" w:hAnsi="Tahoma" w:cs="Tahoma"/>
      <w:sz w:val="16"/>
      <w:szCs w:val="16"/>
    </w:rPr>
  </w:style>
  <w:style w:type="table" w:customStyle="1" w:styleId="2">
    <w:name w:val="Сетка таблицы2"/>
    <w:basedOn w:val="a1"/>
    <w:next w:val="a5"/>
    <w:uiPriority w:val="39"/>
    <w:rsid w:val="00E4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4314"/>
    <w:pPr>
      <w:spacing w:after="0" w:line="240" w:lineRule="auto"/>
    </w:pPr>
    <w:rPr>
      <w:rFonts w:ascii="Calibri" w:eastAsia="Calibri" w:hAnsi="Calibri" w:cs="Times New Roman"/>
    </w:rPr>
  </w:style>
  <w:style w:type="table" w:customStyle="1" w:styleId="3">
    <w:name w:val="Сетка таблицы3"/>
    <w:basedOn w:val="a1"/>
    <w:next w:val="a5"/>
    <w:uiPriority w:val="59"/>
    <w:rsid w:val="00BD12C4"/>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03B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4003B1"/>
    <w:rPr>
      <w:color w:val="0000FF" w:themeColor="hyperlink"/>
      <w:u w:val="single"/>
    </w:rPr>
  </w:style>
  <w:style w:type="paragraph" w:styleId="aa">
    <w:name w:val="header"/>
    <w:basedOn w:val="a"/>
    <w:link w:val="ab"/>
    <w:uiPriority w:val="99"/>
    <w:unhideWhenUsed/>
    <w:rsid w:val="005859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993"/>
  </w:style>
  <w:style w:type="paragraph" w:styleId="ac">
    <w:name w:val="footer"/>
    <w:basedOn w:val="a"/>
    <w:link w:val="ad"/>
    <w:uiPriority w:val="99"/>
    <w:unhideWhenUsed/>
    <w:rsid w:val="005859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993"/>
  </w:style>
  <w:style w:type="paragraph" w:customStyle="1" w:styleId="ConsPlusTitle">
    <w:name w:val="ConsPlusTitle"/>
    <w:rsid w:val="009146D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502">
      <w:bodyDiv w:val="1"/>
      <w:marLeft w:val="0"/>
      <w:marRight w:val="0"/>
      <w:marTop w:val="0"/>
      <w:marBottom w:val="0"/>
      <w:divBdr>
        <w:top w:val="none" w:sz="0" w:space="0" w:color="auto"/>
        <w:left w:val="none" w:sz="0" w:space="0" w:color="auto"/>
        <w:bottom w:val="none" w:sz="0" w:space="0" w:color="auto"/>
        <w:right w:val="none" w:sz="0" w:space="0" w:color="auto"/>
      </w:divBdr>
    </w:div>
    <w:div w:id="48265482">
      <w:bodyDiv w:val="1"/>
      <w:marLeft w:val="0"/>
      <w:marRight w:val="0"/>
      <w:marTop w:val="0"/>
      <w:marBottom w:val="0"/>
      <w:divBdr>
        <w:top w:val="none" w:sz="0" w:space="0" w:color="auto"/>
        <w:left w:val="none" w:sz="0" w:space="0" w:color="auto"/>
        <w:bottom w:val="none" w:sz="0" w:space="0" w:color="auto"/>
        <w:right w:val="none" w:sz="0" w:space="0" w:color="auto"/>
      </w:divBdr>
    </w:div>
    <w:div w:id="97138776">
      <w:bodyDiv w:val="1"/>
      <w:marLeft w:val="0"/>
      <w:marRight w:val="0"/>
      <w:marTop w:val="0"/>
      <w:marBottom w:val="0"/>
      <w:divBdr>
        <w:top w:val="none" w:sz="0" w:space="0" w:color="auto"/>
        <w:left w:val="none" w:sz="0" w:space="0" w:color="auto"/>
        <w:bottom w:val="none" w:sz="0" w:space="0" w:color="auto"/>
        <w:right w:val="none" w:sz="0" w:space="0" w:color="auto"/>
      </w:divBdr>
    </w:div>
    <w:div w:id="101607796">
      <w:bodyDiv w:val="1"/>
      <w:marLeft w:val="0"/>
      <w:marRight w:val="0"/>
      <w:marTop w:val="0"/>
      <w:marBottom w:val="0"/>
      <w:divBdr>
        <w:top w:val="none" w:sz="0" w:space="0" w:color="auto"/>
        <w:left w:val="none" w:sz="0" w:space="0" w:color="auto"/>
        <w:bottom w:val="none" w:sz="0" w:space="0" w:color="auto"/>
        <w:right w:val="none" w:sz="0" w:space="0" w:color="auto"/>
      </w:divBdr>
    </w:div>
    <w:div w:id="243224415">
      <w:bodyDiv w:val="1"/>
      <w:marLeft w:val="0"/>
      <w:marRight w:val="0"/>
      <w:marTop w:val="0"/>
      <w:marBottom w:val="0"/>
      <w:divBdr>
        <w:top w:val="none" w:sz="0" w:space="0" w:color="auto"/>
        <w:left w:val="none" w:sz="0" w:space="0" w:color="auto"/>
        <w:bottom w:val="none" w:sz="0" w:space="0" w:color="auto"/>
        <w:right w:val="none" w:sz="0" w:space="0" w:color="auto"/>
      </w:divBdr>
    </w:div>
    <w:div w:id="293294203">
      <w:bodyDiv w:val="1"/>
      <w:marLeft w:val="0"/>
      <w:marRight w:val="0"/>
      <w:marTop w:val="0"/>
      <w:marBottom w:val="0"/>
      <w:divBdr>
        <w:top w:val="none" w:sz="0" w:space="0" w:color="auto"/>
        <w:left w:val="none" w:sz="0" w:space="0" w:color="auto"/>
        <w:bottom w:val="none" w:sz="0" w:space="0" w:color="auto"/>
        <w:right w:val="none" w:sz="0" w:space="0" w:color="auto"/>
      </w:divBdr>
    </w:div>
    <w:div w:id="307978485">
      <w:bodyDiv w:val="1"/>
      <w:marLeft w:val="0"/>
      <w:marRight w:val="0"/>
      <w:marTop w:val="0"/>
      <w:marBottom w:val="0"/>
      <w:divBdr>
        <w:top w:val="none" w:sz="0" w:space="0" w:color="auto"/>
        <w:left w:val="none" w:sz="0" w:space="0" w:color="auto"/>
        <w:bottom w:val="none" w:sz="0" w:space="0" w:color="auto"/>
        <w:right w:val="none" w:sz="0" w:space="0" w:color="auto"/>
      </w:divBdr>
    </w:div>
    <w:div w:id="316694878">
      <w:bodyDiv w:val="1"/>
      <w:marLeft w:val="0"/>
      <w:marRight w:val="0"/>
      <w:marTop w:val="0"/>
      <w:marBottom w:val="0"/>
      <w:divBdr>
        <w:top w:val="none" w:sz="0" w:space="0" w:color="auto"/>
        <w:left w:val="none" w:sz="0" w:space="0" w:color="auto"/>
        <w:bottom w:val="none" w:sz="0" w:space="0" w:color="auto"/>
        <w:right w:val="none" w:sz="0" w:space="0" w:color="auto"/>
      </w:divBdr>
    </w:div>
    <w:div w:id="331683271">
      <w:bodyDiv w:val="1"/>
      <w:marLeft w:val="0"/>
      <w:marRight w:val="0"/>
      <w:marTop w:val="0"/>
      <w:marBottom w:val="0"/>
      <w:divBdr>
        <w:top w:val="none" w:sz="0" w:space="0" w:color="auto"/>
        <w:left w:val="none" w:sz="0" w:space="0" w:color="auto"/>
        <w:bottom w:val="none" w:sz="0" w:space="0" w:color="auto"/>
        <w:right w:val="none" w:sz="0" w:space="0" w:color="auto"/>
      </w:divBdr>
    </w:div>
    <w:div w:id="580137307">
      <w:bodyDiv w:val="1"/>
      <w:marLeft w:val="0"/>
      <w:marRight w:val="0"/>
      <w:marTop w:val="0"/>
      <w:marBottom w:val="0"/>
      <w:divBdr>
        <w:top w:val="none" w:sz="0" w:space="0" w:color="auto"/>
        <w:left w:val="none" w:sz="0" w:space="0" w:color="auto"/>
        <w:bottom w:val="none" w:sz="0" w:space="0" w:color="auto"/>
        <w:right w:val="none" w:sz="0" w:space="0" w:color="auto"/>
      </w:divBdr>
    </w:div>
    <w:div w:id="702175507">
      <w:bodyDiv w:val="1"/>
      <w:marLeft w:val="0"/>
      <w:marRight w:val="0"/>
      <w:marTop w:val="0"/>
      <w:marBottom w:val="0"/>
      <w:divBdr>
        <w:top w:val="none" w:sz="0" w:space="0" w:color="auto"/>
        <w:left w:val="none" w:sz="0" w:space="0" w:color="auto"/>
        <w:bottom w:val="none" w:sz="0" w:space="0" w:color="auto"/>
        <w:right w:val="none" w:sz="0" w:space="0" w:color="auto"/>
      </w:divBdr>
    </w:div>
    <w:div w:id="725450467">
      <w:bodyDiv w:val="1"/>
      <w:marLeft w:val="0"/>
      <w:marRight w:val="0"/>
      <w:marTop w:val="0"/>
      <w:marBottom w:val="0"/>
      <w:divBdr>
        <w:top w:val="none" w:sz="0" w:space="0" w:color="auto"/>
        <w:left w:val="none" w:sz="0" w:space="0" w:color="auto"/>
        <w:bottom w:val="none" w:sz="0" w:space="0" w:color="auto"/>
        <w:right w:val="none" w:sz="0" w:space="0" w:color="auto"/>
      </w:divBdr>
    </w:div>
    <w:div w:id="886992848">
      <w:bodyDiv w:val="1"/>
      <w:marLeft w:val="0"/>
      <w:marRight w:val="0"/>
      <w:marTop w:val="0"/>
      <w:marBottom w:val="0"/>
      <w:divBdr>
        <w:top w:val="none" w:sz="0" w:space="0" w:color="auto"/>
        <w:left w:val="none" w:sz="0" w:space="0" w:color="auto"/>
        <w:bottom w:val="none" w:sz="0" w:space="0" w:color="auto"/>
        <w:right w:val="none" w:sz="0" w:space="0" w:color="auto"/>
      </w:divBdr>
    </w:div>
    <w:div w:id="1094784134">
      <w:bodyDiv w:val="1"/>
      <w:marLeft w:val="0"/>
      <w:marRight w:val="0"/>
      <w:marTop w:val="0"/>
      <w:marBottom w:val="0"/>
      <w:divBdr>
        <w:top w:val="none" w:sz="0" w:space="0" w:color="auto"/>
        <w:left w:val="none" w:sz="0" w:space="0" w:color="auto"/>
        <w:bottom w:val="none" w:sz="0" w:space="0" w:color="auto"/>
        <w:right w:val="none" w:sz="0" w:space="0" w:color="auto"/>
      </w:divBdr>
    </w:div>
    <w:div w:id="1119103520">
      <w:bodyDiv w:val="1"/>
      <w:marLeft w:val="0"/>
      <w:marRight w:val="0"/>
      <w:marTop w:val="0"/>
      <w:marBottom w:val="0"/>
      <w:divBdr>
        <w:top w:val="none" w:sz="0" w:space="0" w:color="auto"/>
        <w:left w:val="none" w:sz="0" w:space="0" w:color="auto"/>
        <w:bottom w:val="none" w:sz="0" w:space="0" w:color="auto"/>
        <w:right w:val="none" w:sz="0" w:space="0" w:color="auto"/>
      </w:divBdr>
    </w:div>
    <w:div w:id="1158963413">
      <w:bodyDiv w:val="1"/>
      <w:marLeft w:val="0"/>
      <w:marRight w:val="0"/>
      <w:marTop w:val="0"/>
      <w:marBottom w:val="0"/>
      <w:divBdr>
        <w:top w:val="none" w:sz="0" w:space="0" w:color="auto"/>
        <w:left w:val="none" w:sz="0" w:space="0" w:color="auto"/>
        <w:bottom w:val="none" w:sz="0" w:space="0" w:color="auto"/>
        <w:right w:val="none" w:sz="0" w:space="0" w:color="auto"/>
      </w:divBdr>
    </w:div>
    <w:div w:id="1394111484">
      <w:bodyDiv w:val="1"/>
      <w:marLeft w:val="0"/>
      <w:marRight w:val="0"/>
      <w:marTop w:val="0"/>
      <w:marBottom w:val="0"/>
      <w:divBdr>
        <w:top w:val="none" w:sz="0" w:space="0" w:color="auto"/>
        <w:left w:val="none" w:sz="0" w:space="0" w:color="auto"/>
        <w:bottom w:val="none" w:sz="0" w:space="0" w:color="auto"/>
        <w:right w:val="none" w:sz="0" w:space="0" w:color="auto"/>
      </w:divBdr>
    </w:div>
    <w:div w:id="1438479066">
      <w:bodyDiv w:val="1"/>
      <w:marLeft w:val="0"/>
      <w:marRight w:val="0"/>
      <w:marTop w:val="0"/>
      <w:marBottom w:val="0"/>
      <w:divBdr>
        <w:top w:val="none" w:sz="0" w:space="0" w:color="auto"/>
        <w:left w:val="none" w:sz="0" w:space="0" w:color="auto"/>
        <w:bottom w:val="none" w:sz="0" w:space="0" w:color="auto"/>
        <w:right w:val="none" w:sz="0" w:space="0" w:color="auto"/>
      </w:divBdr>
    </w:div>
    <w:div w:id="1507744243">
      <w:bodyDiv w:val="1"/>
      <w:marLeft w:val="0"/>
      <w:marRight w:val="0"/>
      <w:marTop w:val="0"/>
      <w:marBottom w:val="0"/>
      <w:divBdr>
        <w:top w:val="none" w:sz="0" w:space="0" w:color="auto"/>
        <w:left w:val="none" w:sz="0" w:space="0" w:color="auto"/>
        <w:bottom w:val="none" w:sz="0" w:space="0" w:color="auto"/>
        <w:right w:val="none" w:sz="0" w:space="0" w:color="auto"/>
      </w:divBdr>
    </w:div>
    <w:div w:id="1541436795">
      <w:bodyDiv w:val="1"/>
      <w:marLeft w:val="0"/>
      <w:marRight w:val="0"/>
      <w:marTop w:val="0"/>
      <w:marBottom w:val="0"/>
      <w:divBdr>
        <w:top w:val="none" w:sz="0" w:space="0" w:color="auto"/>
        <w:left w:val="none" w:sz="0" w:space="0" w:color="auto"/>
        <w:bottom w:val="none" w:sz="0" w:space="0" w:color="auto"/>
        <w:right w:val="none" w:sz="0" w:space="0" w:color="auto"/>
      </w:divBdr>
    </w:div>
    <w:div w:id="1557473348">
      <w:bodyDiv w:val="1"/>
      <w:marLeft w:val="0"/>
      <w:marRight w:val="0"/>
      <w:marTop w:val="0"/>
      <w:marBottom w:val="0"/>
      <w:divBdr>
        <w:top w:val="none" w:sz="0" w:space="0" w:color="auto"/>
        <w:left w:val="none" w:sz="0" w:space="0" w:color="auto"/>
        <w:bottom w:val="none" w:sz="0" w:space="0" w:color="auto"/>
        <w:right w:val="none" w:sz="0" w:space="0" w:color="auto"/>
      </w:divBdr>
    </w:div>
    <w:div w:id="1797095337">
      <w:bodyDiv w:val="1"/>
      <w:marLeft w:val="0"/>
      <w:marRight w:val="0"/>
      <w:marTop w:val="0"/>
      <w:marBottom w:val="0"/>
      <w:divBdr>
        <w:top w:val="none" w:sz="0" w:space="0" w:color="auto"/>
        <w:left w:val="none" w:sz="0" w:space="0" w:color="auto"/>
        <w:bottom w:val="none" w:sz="0" w:space="0" w:color="auto"/>
        <w:right w:val="none" w:sz="0" w:space="0" w:color="auto"/>
      </w:divBdr>
    </w:div>
    <w:div w:id="1809276129">
      <w:bodyDiv w:val="1"/>
      <w:marLeft w:val="0"/>
      <w:marRight w:val="0"/>
      <w:marTop w:val="0"/>
      <w:marBottom w:val="0"/>
      <w:divBdr>
        <w:top w:val="none" w:sz="0" w:space="0" w:color="auto"/>
        <w:left w:val="none" w:sz="0" w:space="0" w:color="auto"/>
        <w:bottom w:val="none" w:sz="0" w:space="0" w:color="auto"/>
        <w:right w:val="none" w:sz="0" w:space="0" w:color="auto"/>
      </w:divBdr>
    </w:div>
    <w:div w:id="21178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ABACB46AC065175CE611745B02D3C75BA57128154E73543FFDDDF1BB3DFD3F732A214084B63575B6EB651775683FF2CB96C3704C768C3Fh5O5R" TargetMode="External"/><Relationship Id="rId18" Type="http://schemas.openxmlformats.org/officeDocument/2006/relationships/hyperlink" Target="consultantplus://offline/ref=F5ABACB46AC065175CE6107A4E02D3C75AA87E2D1C4B73543FFDDDF1BB3DFD3F612A794C85B42B72B3FE334633h3ODR" TargetMode="External"/><Relationship Id="rId26" Type="http://schemas.openxmlformats.org/officeDocument/2006/relationships/hyperlink" Target="consultantplus://offline/ref=E3941C8B93577B62D23CCCEC35C39075D45D0CA824ABEAF310806698283627E8DF326E69C8EB303234FF83AB1Bb3D6N" TargetMode="External"/><Relationship Id="rId3" Type="http://schemas.openxmlformats.org/officeDocument/2006/relationships/styles" Target="styles.xml"/><Relationship Id="rId21" Type="http://schemas.openxmlformats.org/officeDocument/2006/relationships/hyperlink" Target="consultantplus://offline/ref=E3941C8B93577B62D23CCDE220C39075D55502AE23ADEAF310806698283627E8CD323665CCE12D3A3DEAD5FA5E6A773981B4BE5D9DB03191bCDC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5ABACB46AC065175CE6107A4E02D3C75BA0792C1E4C73543FFDDDF1BB3DFD3F612A794C85B42B72B3FE334633h3ODR" TargetMode="External"/><Relationship Id="rId25" Type="http://schemas.openxmlformats.org/officeDocument/2006/relationships/hyperlink" Target="consultantplus://offline/ref=E3941C8B93577B62D23CCCEC35C39075D45D09A924AAEAF310806698283627E8DF326E69C8EB303234FF83AB1Bb3D6N" TargetMode="External"/><Relationship Id="rId33" Type="http://schemas.openxmlformats.org/officeDocument/2006/relationships/hyperlink" Target="consultantplus://offline/ref=026AC695F41B83C681A28CC92DBAFC49331C9BA56E1337E8E401B25951A1FBA4F5ED746F4540F258rAK5H" TargetMode="External"/><Relationship Id="rId2" Type="http://schemas.openxmlformats.org/officeDocument/2006/relationships/numbering" Target="numbering.xml"/><Relationship Id="rId16" Type="http://schemas.openxmlformats.org/officeDocument/2006/relationships/hyperlink" Target="consultantplus://offline/ref=F5ABACB46AC065175CE611745B02D3C75BA57128154E73543FFDDDF1BB3DFD3F732A214084B63575B6EB651775683FF2CB96C3704C768C3Fh5O5R" TargetMode="External"/><Relationship Id="rId20" Type="http://schemas.openxmlformats.org/officeDocument/2006/relationships/hyperlink" Target="consultantplus://offline/ref=E3941C8B93577B62D23CCDE220C39075D55708A92CA9EAF310806698283627E8DF326E69C8EB303234FF83AB1Bb3D6N" TargetMode="External"/><Relationship Id="rId29" Type="http://schemas.openxmlformats.org/officeDocument/2006/relationships/hyperlink" Target="consultantplus://offline/ref=026AC695F41B83C681A28CC92DBAFC49331C9BA56E1337E8E401B25951A1FBA4F5ED746F4540F559rAK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ECB8759858A27E700FDB1048E34813F874DFD1481279173DAFA6282876B411965BAD56028CD02Fh6K" TargetMode="External"/><Relationship Id="rId24" Type="http://schemas.openxmlformats.org/officeDocument/2006/relationships/hyperlink" Target="consultantplus://offline/ref=E3941C8B93577B62D23CCDE220C39075D5560FA62CADEAF310806698283627E8CD323665C8E32E3434EAD5FA5E6A773981B4BE5D9DB03191bCDCN" TargetMode="External"/><Relationship Id="rId32" Type="http://schemas.openxmlformats.org/officeDocument/2006/relationships/hyperlink" Target="consultantplus://offline/ref=026AC695F41B83C681A28CC92DBAFC49331C9BA56E1337E8E401B25951A1FBA4F5ED746F4541F753rAKCH" TargetMode="External"/><Relationship Id="rId5" Type="http://schemas.openxmlformats.org/officeDocument/2006/relationships/settings" Target="settings.xml"/><Relationship Id="rId15" Type="http://schemas.openxmlformats.org/officeDocument/2006/relationships/hyperlink" Target="consultantplus://offline/ref=F5ABACB46AC065175CE6107A4E02D3C75AA87E2D1C4B73543FFDDDF1BB3DFD3F612A794C85B42B72B3FE334633h3ODR" TargetMode="External"/><Relationship Id="rId23" Type="http://schemas.openxmlformats.org/officeDocument/2006/relationships/hyperlink" Target="consultantplus://offline/ref=E3941C8B93577B62D23CCDE220C39075D5560DA725ACEAF310806698283627E8DF326E69C8EB303234FF83AB1Bb3D6N" TargetMode="External"/><Relationship Id="rId28" Type="http://schemas.openxmlformats.org/officeDocument/2006/relationships/header" Target="header1.xml"/><Relationship Id="rId10" Type="http://schemas.openxmlformats.org/officeDocument/2006/relationships/hyperlink" Target="consultantplus://offline/ref=07A952BF29E7817EB8B921CB6B00ECDEB3F332FAC2399B0D8EF189B722B22E1490D82EA8B538EDA2OA65G" TargetMode="External"/><Relationship Id="rId19" Type="http://schemas.openxmlformats.org/officeDocument/2006/relationships/hyperlink" Target="consultantplus://offline/ref=F5ABACB46AC065175CE611745B02D3C75BA571231D4873543FFDDDF1BB3DFD3F732A214085BF3273BFEB651775683FF2CB96C3704C768C3Fh5O5R" TargetMode="External"/><Relationship Id="rId31" Type="http://schemas.openxmlformats.org/officeDocument/2006/relationships/hyperlink" Target="consultantplus://offline/ref=026AC695F41B83C681A28CC92DBAFC49331C9BA56E1337E8E401B25951A1FBA4F5ED746F4540F559rAK5H" TargetMode="External"/><Relationship Id="rId4" Type="http://schemas.microsoft.com/office/2007/relationships/stylesWithEffects" Target="stylesWithEffects.xml"/><Relationship Id="rId9" Type="http://schemas.openxmlformats.org/officeDocument/2006/relationships/hyperlink" Target="consultantplus://offline/ref=07A952BF29E7817EB8B921CB6B00ECDEB3F334F8C03F9B0D8EF189B722OB62G" TargetMode="External"/><Relationship Id="rId14" Type="http://schemas.openxmlformats.org/officeDocument/2006/relationships/hyperlink" Target="consultantplus://offline/ref=F5ABACB46AC065175CE6107A4E02D3C75BA0792C1E4C73543FFDDDF1BB3DFD3F612A794C85B42B72B3FE334633h3ODR" TargetMode="External"/><Relationship Id="rId22" Type="http://schemas.openxmlformats.org/officeDocument/2006/relationships/hyperlink" Target="consultantplus://offline/ref=E3941C8B93577B62D23CCCEC35C39075D45D02AC24A9EAF310806698283627E8CD323665CAE2293730EAD5FA5E6A773981B4BE5D9DB03191bCDCN" TargetMode="External"/><Relationship Id="rId27" Type="http://schemas.openxmlformats.org/officeDocument/2006/relationships/hyperlink" Target="consultantplus://offline/ref=E3941C8B93577B62D23CCCEC35C39075D45D02AC24A9EAF310806698283627E8CD323665CAE229373CEAD5FA5E6A773981B4BE5D9DB03191bCDCN" TargetMode="External"/><Relationship Id="rId30" Type="http://schemas.openxmlformats.org/officeDocument/2006/relationships/hyperlink" Target="consultantplus://offline/ref=026AC695F41B83C681A28CC92DBAFC49331C9BA56E1337E8E401B25951A1FBA4F5ED746F4541F753rAKC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0137-A963-4AB5-A050-1C566491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65</Pages>
  <Words>18802</Words>
  <Characters>107174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125725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Зиминова Анна Юрьевна</cp:lastModifiedBy>
  <cp:revision>7</cp:revision>
  <cp:lastPrinted>2022-02-15T12:12:00Z</cp:lastPrinted>
  <dcterms:created xsi:type="dcterms:W3CDTF">2022-03-04T11:43:00Z</dcterms:created>
  <dcterms:modified xsi:type="dcterms:W3CDTF">2022-03-23T06:32:00Z</dcterms:modified>
</cp:coreProperties>
</file>