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1C" w:rsidRPr="0026531C" w:rsidRDefault="0026531C" w:rsidP="0026531C">
      <w:pPr>
        <w:jc w:val="center"/>
        <w:rPr>
          <w:rFonts w:ascii="Arial" w:eastAsia="Calibri" w:hAnsi="Arial" w:cs="Arial"/>
        </w:rPr>
      </w:pPr>
      <w:r w:rsidRPr="0026531C">
        <w:rPr>
          <w:rFonts w:ascii="Arial" w:eastAsia="Calibri" w:hAnsi="Arial" w:cs="Arial"/>
        </w:rPr>
        <w:t>АДМИНИСТРАЦИЯ</w:t>
      </w:r>
    </w:p>
    <w:p w:rsidR="0026531C" w:rsidRPr="0026531C" w:rsidRDefault="0026531C" w:rsidP="0026531C">
      <w:pPr>
        <w:jc w:val="center"/>
        <w:rPr>
          <w:rFonts w:ascii="Arial" w:eastAsia="Calibri" w:hAnsi="Arial" w:cs="Arial"/>
        </w:rPr>
      </w:pPr>
      <w:r w:rsidRPr="0026531C">
        <w:rPr>
          <w:rFonts w:ascii="Arial" w:eastAsia="Calibri" w:hAnsi="Arial" w:cs="Arial"/>
        </w:rPr>
        <w:t>ОДИНЦОВСКОГО ГОРОДСКОГО ОКРУГА</w:t>
      </w:r>
    </w:p>
    <w:p w:rsidR="0026531C" w:rsidRPr="0026531C" w:rsidRDefault="0026531C" w:rsidP="0026531C">
      <w:pPr>
        <w:jc w:val="center"/>
        <w:rPr>
          <w:rFonts w:ascii="Arial" w:eastAsia="Calibri" w:hAnsi="Arial" w:cs="Arial"/>
        </w:rPr>
      </w:pPr>
      <w:r w:rsidRPr="0026531C">
        <w:rPr>
          <w:rFonts w:ascii="Arial" w:eastAsia="Calibri" w:hAnsi="Arial" w:cs="Arial"/>
        </w:rPr>
        <w:t>МОСКОВСКОЙ ОБЛАСТИ</w:t>
      </w:r>
    </w:p>
    <w:p w:rsidR="0026531C" w:rsidRPr="0026531C" w:rsidRDefault="0026531C" w:rsidP="0026531C">
      <w:pPr>
        <w:jc w:val="center"/>
        <w:rPr>
          <w:rFonts w:ascii="Arial" w:eastAsia="Calibri" w:hAnsi="Arial" w:cs="Arial"/>
        </w:rPr>
      </w:pPr>
      <w:r w:rsidRPr="0026531C">
        <w:rPr>
          <w:rFonts w:ascii="Arial" w:eastAsia="Calibri" w:hAnsi="Arial" w:cs="Arial"/>
        </w:rPr>
        <w:t>ПОСТАНОВЛЕНИЕ</w:t>
      </w:r>
    </w:p>
    <w:p w:rsidR="0026531C" w:rsidRPr="0026531C" w:rsidRDefault="0026531C" w:rsidP="0026531C">
      <w:pPr>
        <w:jc w:val="center"/>
        <w:rPr>
          <w:rFonts w:ascii="Arial" w:eastAsia="Calibri" w:hAnsi="Arial" w:cs="Arial"/>
        </w:rPr>
      </w:pPr>
      <w:r w:rsidRPr="0026531C">
        <w:rPr>
          <w:rFonts w:ascii="Arial" w:eastAsia="Calibri" w:hAnsi="Arial" w:cs="Arial"/>
        </w:rPr>
        <w:t>07.06.2022 № 2456</w:t>
      </w:r>
    </w:p>
    <w:p w:rsidR="00A64B21" w:rsidRPr="00884AD1" w:rsidRDefault="00A64B21" w:rsidP="0026531C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E62B57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обращение филиала ФГБУ «ЦЖКУ» Минобороны России по ВКС от 29.04.2022 № 370</w:t>
      </w:r>
      <w:proofErr w:type="gramStart"/>
      <w:r>
        <w:rPr>
          <w:sz w:val="28"/>
          <w:szCs w:val="28"/>
        </w:rPr>
        <w:t>/У</w:t>
      </w:r>
      <w:proofErr w:type="gramEnd"/>
      <w:r>
        <w:rPr>
          <w:sz w:val="28"/>
          <w:szCs w:val="28"/>
        </w:rPr>
        <w:t xml:space="preserve">/8/1385,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 xml:space="preserve">в отношении которого собственниками </w:t>
      </w:r>
      <w:proofErr w:type="gramStart"/>
      <w:r w:rsidR="001E0CF0" w:rsidRPr="002C778C">
        <w:rPr>
          <w:rFonts w:eastAsia="Calibri"/>
          <w:sz w:val="28"/>
          <w:szCs w:val="28"/>
        </w:rPr>
        <w:t>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</w:t>
      </w:r>
      <w:proofErr w:type="gramStart"/>
      <w:r w:rsidR="00066B50" w:rsidRPr="00066B50">
        <w:rPr>
          <w:rFonts w:eastAsia="Calibri"/>
          <w:sz w:val="28"/>
          <w:szCs w:val="28"/>
        </w:rPr>
        <w:t>установленном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E62B57" w:rsidRPr="00C13BE2" w:rsidRDefault="00E62B57" w:rsidP="00E62B57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proofErr w:type="gramStart"/>
      <w:r>
        <w:rPr>
          <w:rFonts w:eastAsia="SimSun"/>
          <w:bCs/>
          <w:szCs w:val="28"/>
        </w:rPr>
        <w:t xml:space="preserve">Определить </w:t>
      </w:r>
      <w:r w:rsidRPr="008E5240">
        <w:rPr>
          <w:rFonts w:eastAsia="SimSun"/>
          <w:bCs/>
          <w:szCs w:val="28"/>
        </w:rPr>
        <w:t>Общество с ограниченной ответственностью ПО</w:t>
      </w:r>
      <w:r>
        <w:rPr>
          <w:rFonts w:eastAsia="SimSun"/>
          <w:bCs/>
          <w:szCs w:val="28"/>
        </w:rPr>
        <w:t> </w:t>
      </w:r>
      <w:r w:rsidRPr="008E5240">
        <w:rPr>
          <w:rFonts w:eastAsia="SimSun"/>
          <w:bCs/>
          <w:szCs w:val="28"/>
        </w:rPr>
        <w:t>«</w:t>
      </w:r>
      <w:proofErr w:type="spellStart"/>
      <w:r w:rsidRPr="008E5240">
        <w:rPr>
          <w:rFonts w:eastAsia="SimSun"/>
          <w:bCs/>
          <w:szCs w:val="28"/>
        </w:rPr>
        <w:t>РемЖилСервис</w:t>
      </w:r>
      <w:proofErr w:type="spellEnd"/>
      <w:r w:rsidRPr="008E5240">
        <w:rPr>
          <w:rFonts w:eastAsia="SimSun"/>
          <w:bCs/>
          <w:szCs w:val="28"/>
        </w:rPr>
        <w:t>» (ИНН 5032133588, ОГРН 1055006339376)</w:t>
      </w:r>
      <w:r>
        <w:rPr>
          <w:color w:val="000000"/>
          <w:spacing w:val="1"/>
          <w:szCs w:val="28"/>
        </w:rPr>
        <w:t xml:space="preserve"> (далее – Управляющая организация)</w:t>
      </w:r>
      <w:r w:rsidRPr="002703BB">
        <w:rPr>
          <w:color w:val="000000"/>
          <w:spacing w:val="1"/>
          <w:szCs w:val="28"/>
        </w:rPr>
        <w:t xml:space="preserve"> </w:t>
      </w:r>
      <w:r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>
        <w:rPr>
          <w:szCs w:val="28"/>
        </w:rPr>
        <w:t xml:space="preserve">согласно </w:t>
      </w:r>
      <w:r w:rsidR="003D5FE1">
        <w:rPr>
          <w:szCs w:val="28"/>
        </w:rPr>
        <w:t>п</w:t>
      </w:r>
      <w:r w:rsidR="003D5FE1" w:rsidRPr="00B661EC">
        <w:rPr>
          <w:szCs w:val="28"/>
        </w:rPr>
        <w:t>еречн</w:t>
      </w:r>
      <w:r w:rsidR="003D5FE1">
        <w:rPr>
          <w:szCs w:val="28"/>
        </w:rPr>
        <w:t>ю многоквартирных домов</w:t>
      </w:r>
      <w:r w:rsidRPr="00975FF1">
        <w:rPr>
          <w:szCs w:val="28"/>
        </w:rPr>
        <w:t xml:space="preserve"> </w:t>
      </w:r>
      <w:r>
        <w:rPr>
          <w:szCs w:val="28"/>
        </w:rPr>
        <w:t xml:space="preserve">на территории </w:t>
      </w:r>
      <w:r w:rsidR="003D5FE1">
        <w:rPr>
          <w:szCs w:val="28"/>
        </w:rPr>
        <w:t xml:space="preserve">д. </w:t>
      </w:r>
      <w:proofErr w:type="spellStart"/>
      <w:r w:rsidR="003D5FE1">
        <w:rPr>
          <w:szCs w:val="28"/>
        </w:rPr>
        <w:t>Акулово</w:t>
      </w:r>
      <w:proofErr w:type="spellEnd"/>
      <w:r w:rsidRPr="00B661EC">
        <w:rPr>
          <w:szCs w:val="28"/>
        </w:rPr>
        <w:t>, в отношении которых собственниками</w:t>
      </w:r>
      <w:r>
        <w:rPr>
          <w:szCs w:val="28"/>
        </w:rPr>
        <w:t xml:space="preserve"> </w:t>
      </w:r>
      <w:r w:rsidRPr="00B661EC">
        <w:rPr>
          <w:szCs w:val="28"/>
        </w:rPr>
        <w:t>помещений в многоквартирн</w:t>
      </w:r>
      <w:r>
        <w:rPr>
          <w:szCs w:val="28"/>
        </w:rPr>
        <w:t>ых</w:t>
      </w:r>
      <w:r w:rsidRPr="00B661EC">
        <w:rPr>
          <w:szCs w:val="28"/>
        </w:rPr>
        <w:t xml:space="preserve"> дом</w:t>
      </w:r>
      <w:r>
        <w:rPr>
          <w:szCs w:val="28"/>
        </w:rPr>
        <w:t>ах</w:t>
      </w:r>
      <w:r w:rsidRPr="00B661EC">
        <w:rPr>
          <w:szCs w:val="28"/>
        </w:rPr>
        <w:t xml:space="preserve"> не выбран способ управления такими</w:t>
      </w:r>
      <w:r>
        <w:rPr>
          <w:szCs w:val="28"/>
        </w:rPr>
        <w:t xml:space="preserve"> </w:t>
      </w:r>
      <w:r w:rsidRPr="00B661EC">
        <w:rPr>
          <w:szCs w:val="28"/>
        </w:rPr>
        <w:lastRenderedPageBreak/>
        <w:t>домами или выбранный способ управления не реализован, не определена</w:t>
      </w:r>
      <w:r>
        <w:rPr>
          <w:szCs w:val="28"/>
        </w:rPr>
        <w:t xml:space="preserve"> </w:t>
      </w:r>
      <w:r w:rsidRPr="00B661EC">
        <w:rPr>
          <w:szCs w:val="28"/>
        </w:rPr>
        <w:t xml:space="preserve">управляющая организация </w:t>
      </w:r>
      <w:r>
        <w:rPr>
          <w:szCs w:val="28"/>
        </w:rPr>
        <w:t>(Приложение 1)</w:t>
      </w:r>
      <w:r w:rsidRPr="00C13BE2">
        <w:rPr>
          <w:rFonts w:eastAsia="SimSun"/>
          <w:bCs/>
          <w:szCs w:val="28"/>
        </w:rPr>
        <w:t>.</w:t>
      </w:r>
      <w:proofErr w:type="gramEnd"/>
    </w:p>
    <w:p w:rsidR="00E62B57" w:rsidRPr="00C13BE2" w:rsidRDefault="00E62B57" w:rsidP="00E62B57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>
        <w:rPr>
          <w:rFonts w:eastAsia="SimSun"/>
          <w:bCs/>
          <w:szCs w:val="28"/>
        </w:rPr>
        <w:t>Управляющей организации</w:t>
      </w:r>
      <w:r>
        <w:rPr>
          <w:szCs w:val="28"/>
        </w:rPr>
        <w:t xml:space="preserve"> 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</w:t>
      </w:r>
      <w:r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Cs w:val="28"/>
        </w:rPr>
        <w:t>», осуществлять</w:t>
      </w:r>
      <w:r>
        <w:rPr>
          <w:rFonts w:eastAsia="SimSun"/>
          <w:bCs/>
          <w:szCs w:val="28"/>
        </w:rPr>
        <w:t xml:space="preserve"> управление многоквартирными домами, </w:t>
      </w:r>
      <w:r>
        <w:rPr>
          <w:szCs w:val="28"/>
        </w:rPr>
        <w:t xml:space="preserve">согласно </w:t>
      </w:r>
      <w:r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 способ управления</w:t>
      </w:r>
      <w:proofErr w:type="gramEnd"/>
      <w:r w:rsidRPr="00384BCB">
        <w:rPr>
          <w:szCs w:val="28"/>
        </w:rPr>
        <w:t xml:space="preserve"> такими домами или выбранный способ управления не реализован, не определена управл</w:t>
      </w:r>
      <w:r>
        <w:rPr>
          <w:szCs w:val="28"/>
        </w:rPr>
        <w:t xml:space="preserve">яющая организация (Приложение </w:t>
      </w:r>
      <w:r w:rsidRPr="00384BCB">
        <w:rPr>
          <w:szCs w:val="28"/>
        </w:rPr>
        <w:t>1)</w:t>
      </w:r>
      <w:r w:rsidRPr="00C13BE2">
        <w:rPr>
          <w:rFonts w:eastAsia="SimSun"/>
          <w:bCs/>
          <w:szCs w:val="28"/>
        </w:rPr>
        <w:t>.</w:t>
      </w:r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C8003E">
        <w:rPr>
          <w:szCs w:val="28"/>
        </w:rPr>
        <w:t xml:space="preserve">. </w:t>
      </w:r>
      <w:r w:rsidRPr="001E5BA0">
        <w:rPr>
          <w:szCs w:val="28"/>
        </w:rPr>
        <w:t xml:space="preserve">Определить </w:t>
      </w:r>
      <w:r>
        <w:rPr>
          <w:szCs w:val="28"/>
        </w:rPr>
        <w:t>п</w:t>
      </w:r>
      <w:r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>
        <w:rPr>
          <w:szCs w:val="28"/>
        </w:rPr>
        <w:t>, выполняемых управляющей организацией</w:t>
      </w:r>
      <w:r w:rsidRPr="001E5BA0">
        <w:rPr>
          <w:szCs w:val="28"/>
        </w:rPr>
        <w:t xml:space="preserve">, а также </w:t>
      </w:r>
      <w:r w:rsidRPr="001847E5">
        <w:rPr>
          <w:szCs w:val="28"/>
        </w:rPr>
        <w:t>размер платы за содержание жилого помещения</w:t>
      </w:r>
      <w:r>
        <w:rPr>
          <w:szCs w:val="28"/>
        </w:rPr>
        <w:t xml:space="preserve"> </w:t>
      </w:r>
      <w:r w:rsidRPr="001847E5">
        <w:rPr>
          <w:szCs w:val="28"/>
        </w:rPr>
        <w:t>в многоквартирных домах</w:t>
      </w:r>
      <w:r w:rsidRPr="001E5BA0">
        <w:rPr>
          <w:szCs w:val="28"/>
        </w:rPr>
        <w:t>,</w:t>
      </w:r>
      <w:r>
        <w:rPr>
          <w:szCs w:val="28"/>
        </w:rPr>
        <w:t xml:space="preserve"> согласно</w:t>
      </w:r>
      <w:r w:rsidRPr="001E5BA0">
        <w:rPr>
          <w:szCs w:val="28"/>
        </w:rPr>
        <w:t xml:space="preserve"> </w:t>
      </w:r>
      <w:r>
        <w:rPr>
          <w:szCs w:val="28"/>
        </w:rPr>
        <w:t>П</w:t>
      </w:r>
      <w:r w:rsidRPr="001E5BA0">
        <w:rPr>
          <w:szCs w:val="28"/>
        </w:rPr>
        <w:t>риложени</w:t>
      </w:r>
      <w:r>
        <w:rPr>
          <w:szCs w:val="28"/>
        </w:rPr>
        <w:t xml:space="preserve">ю 2 </w:t>
      </w:r>
      <w:r w:rsidRPr="001E5BA0">
        <w:rPr>
          <w:szCs w:val="28"/>
        </w:rPr>
        <w:t>к настоящему постановлению.</w:t>
      </w:r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4. Управлению жилищно-коммунального хозяйства Администрации Одинцовского городского округа:</w:t>
      </w:r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направить копию настоящего постановления в течение одного рабочего дня после даты его принятия в Главное управление Московской области «Государственная жилищная инспекция Московской области»;</w:t>
      </w:r>
    </w:p>
    <w:p w:rsidR="00E62B57" w:rsidRPr="00C13BE2" w:rsidRDefault="00E62B57" w:rsidP="00E62B57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 обеспечить в течение пяти рабочих дней после даты принятия настоящего постановления размещение его на информационных стендах, расположенных в подъездах многоквартирных домов, указанных в Приложении 1 к настоящему постановлению</w:t>
      </w:r>
      <w:r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3) в течение одного рабочего дня после даты принятия настоящего постановления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в государственной информационной системе жилищно-коммунального хозяйства.</w:t>
      </w:r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t>О</w:t>
      </w:r>
      <w:r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>
        <w:t>.</w:t>
      </w:r>
    </w:p>
    <w:p w:rsidR="00E62B57" w:rsidRDefault="00E62B57" w:rsidP="00E62B57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Pr="00C8003E">
        <w:rPr>
          <w:szCs w:val="28"/>
        </w:rPr>
        <w:t>Настоящее постановление вступает в силу со дня его подписания.</w:t>
      </w:r>
      <w:r w:rsidRPr="005678CB">
        <w:rPr>
          <w:rFonts w:eastAsia="SimSun"/>
          <w:bCs/>
          <w:szCs w:val="28"/>
        </w:rPr>
        <w:t xml:space="preserve"> </w:t>
      </w:r>
    </w:p>
    <w:p w:rsidR="00E62B57" w:rsidRPr="00C13BE2" w:rsidRDefault="00E62B57" w:rsidP="00E62B57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7. </w:t>
      </w:r>
      <w:proofErr w:type="gramStart"/>
      <w:r w:rsidRPr="00C13BE2">
        <w:rPr>
          <w:rFonts w:eastAsia="SimSun"/>
          <w:bCs/>
          <w:szCs w:val="28"/>
        </w:rPr>
        <w:t>Контроль за</w:t>
      </w:r>
      <w:proofErr w:type="gramEnd"/>
      <w:r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>
        <w:rPr>
          <w:rFonts w:eastAsia="SimSun"/>
          <w:bCs/>
          <w:szCs w:val="28"/>
        </w:rPr>
        <w:t>Коротаева</w:t>
      </w:r>
      <w:proofErr w:type="spellEnd"/>
      <w:r>
        <w:rPr>
          <w:rFonts w:eastAsia="SimSun"/>
          <w:bCs/>
          <w:szCs w:val="28"/>
        </w:rPr>
        <w:t xml:space="preserve"> М.В</w:t>
      </w:r>
      <w:r w:rsidRPr="00C13BE2">
        <w:rPr>
          <w:rFonts w:eastAsia="SimSun"/>
          <w:bCs/>
          <w:szCs w:val="28"/>
        </w:rPr>
        <w:t>.</w:t>
      </w:r>
    </w:p>
    <w:p w:rsidR="005678CB" w:rsidRPr="00C13BE2" w:rsidRDefault="005678CB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  <w:bookmarkStart w:id="0" w:name="_GoBack"/>
      <w:bookmarkEnd w:id="0"/>
    </w:p>
    <w:sectPr w:rsidR="006F3D20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7D" w:rsidRDefault="00FB2C7D" w:rsidP="00E33329">
      <w:r>
        <w:separator/>
      </w:r>
    </w:p>
  </w:endnote>
  <w:endnote w:type="continuationSeparator" w:id="0">
    <w:p w:rsidR="00FB2C7D" w:rsidRDefault="00FB2C7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7D" w:rsidRDefault="00FB2C7D" w:rsidP="00E33329">
      <w:r>
        <w:separator/>
      </w:r>
    </w:p>
  </w:footnote>
  <w:footnote w:type="continuationSeparator" w:id="0">
    <w:p w:rsidR="00FB2C7D" w:rsidRDefault="00FB2C7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078"/>
    <w:rsid w:val="0015138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31C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5FE1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71C1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B1897"/>
    <w:rsid w:val="007C32DA"/>
    <w:rsid w:val="007C5C2E"/>
    <w:rsid w:val="007D4C69"/>
    <w:rsid w:val="007E6586"/>
    <w:rsid w:val="007F164B"/>
    <w:rsid w:val="007F5EC3"/>
    <w:rsid w:val="007F6F4A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23D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B6B35"/>
    <w:rsid w:val="00DD3690"/>
    <w:rsid w:val="00DD4106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3D8"/>
    <w:rsid w:val="00E53A97"/>
    <w:rsid w:val="00E6114E"/>
    <w:rsid w:val="00E62B57"/>
    <w:rsid w:val="00E66982"/>
    <w:rsid w:val="00E71942"/>
    <w:rsid w:val="00E71980"/>
    <w:rsid w:val="00E8239F"/>
    <w:rsid w:val="00E8410D"/>
    <w:rsid w:val="00E86B34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B2C7D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128-F022-48A2-AFFF-4A7256D9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20</cp:revision>
  <cp:lastPrinted>2022-06-06T11:49:00Z</cp:lastPrinted>
  <dcterms:created xsi:type="dcterms:W3CDTF">2021-10-18T12:37:00Z</dcterms:created>
  <dcterms:modified xsi:type="dcterms:W3CDTF">2022-06-08T13:48:00Z</dcterms:modified>
</cp:coreProperties>
</file>