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CA" w:rsidRPr="002670B8" w:rsidRDefault="00F879CA" w:rsidP="00F879C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70B8">
        <w:rPr>
          <w:rFonts w:ascii="Times New Roman" w:hAnsi="Times New Roman" w:cs="Times New Roman"/>
          <w:sz w:val="26"/>
          <w:szCs w:val="26"/>
        </w:rPr>
        <w:t>Приложение 2</w:t>
      </w:r>
    </w:p>
    <w:p w:rsidR="00F879CA" w:rsidRPr="00F879CA" w:rsidRDefault="00F879CA" w:rsidP="00F879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79CA" w:rsidRPr="00F879CA" w:rsidRDefault="00F879CA" w:rsidP="00F879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79CA">
        <w:rPr>
          <w:rFonts w:ascii="Times New Roman" w:hAnsi="Times New Roman" w:cs="Times New Roman"/>
          <w:b/>
          <w:sz w:val="26"/>
          <w:szCs w:val="26"/>
        </w:rPr>
        <w:t>Расположение обособленн</w:t>
      </w:r>
      <w:r w:rsidR="00854561">
        <w:rPr>
          <w:rFonts w:ascii="Times New Roman" w:hAnsi="Times New Roman" w:cs="Times New Roman"/>
          <w:b/>
          <w:sz w:val="26"/>
          <w:szCs w:val="26"/>
        </w:rPr>
        <w:t>ых</w:t>
      </w:r>
      <w:r w:rsidRPr="00F879CA">
        <w:rPr>
          <w:rFonts w:ascii="Times New Roman" w:hAnsi="Times New Roman" w:cs="Times New Roman"/>
          <w:b/>
          <w:sz w:val="26"/>
          <w:szCs w:val="26"/>
        </w:rPr>
        <w:t xml:space="preserve"> земельн</w:t>
      </w:r>
      <w:r w:rsidR="00854561">
        <w:rPr>
          <w:rFonts w:ascii="Times New Roman" w:hAnsi="Times New Roman" w:cs="Times New Roman"/>
          <w:b/>
          <w:sz w:val="26"/>
          <w:szCs w:val="26"/>
        </w:rPr>
        <w:t>ых</w:t>
      </w:r>
      <w:r w:rsidRPr="00F879CA">
        <w:rPr>
          <w:rFonts w:ascii="Times New Roman" w:hAnsi="Times New Roman" w:cs="Times New Roman"/>
          <w:b/>
          <w:sz w:val="26"/>
          <w:szCs w:val="26"/>
        </w:rPr>
        <w:t xml:space="preserve"> участк</w:t>
      </w:r>
      <w:r w:rsidR="00854561">
        <w:rPr>
          <w:rFonts w:ascii="Times New Roman" w:hAnsi="Times New Roman" w:cs="Times New Roman"/>
          <w:b/>
          <w:sz w:val="26"/>
          <w:szCs w:val="26"/>
        </w:rPr>
        <w:t>ов</w:t>
      </w:r>
    </w:p>
    <w:p w:rsidR="00F879CA" w:rsidRPr="00F879CA" w:rsidRDefault="00F879CA" w:rsidP="00F879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79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879CA">
        <w:rPr>
          <w:rFonts w:ascii="Times New Roman" w:hAnsi="Times New Roman" w:cs="Times New Roman"/>
          <w:b/>
          <w:bCs/>
          <w:sz w:val="26"/>
          <w:szCs w:val="26"/>
        </w:rPr>
        <w:t xml:space="preserve">для </w:t>
      </w:r>
      <w:r w:rsidR="00854561">
        <w:rPr>
          <w:rFonts w:ascii="Times New Roman" w:hAnsi="Times New Roman" w:cs="Times New Roman"/>
          <w:b/>
          <w:bCs/>
          <w:sz w:val="26"/>
          <w:szCs w:val="26"/>
        </w:rPr>
        <w:t xml:space="preserve">погребения умерших одной веры </w:t>
      </w:r>
    </w:p>
    <w:p w:rsidR="00B16B21" w:rsidRPr="00F879CA" w:rsidRDefault="00F879CA" w:rsidP="00F879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79CA">
        <w:rPr>
          <w:rFonts w:ascii="Times New Roman" w:hAnsi="Times New Roman" w:cs="Times New Roman"/>
          <w:b/>
          <w:bCs/>
          <w:sz w:val="26"/>
          <w:szCs w:val="26"/>
        </w:rPr>
        <w:t xml:space="preserve"> на</w:t>
      </w:r>
      <w:r w:rsidRPr="00F879CA">
        <w:rPr>
          <w:rFonts w:ascii="Times New Roman" w:hAnsi="Times New Roman" w:cs="Times New Roman"/>
          <w:b/>
          <w:sz w:val="26"/>
          <w:szCs w:val="26"/>
        </w:rPr>
        <w:t xml:space="preserve"> Звенигород</w:t>
      </w:r>
      <w:r w:rsidR="002670B8">
        <w:rPr>
          <w:rFonts w:ascii="Times New Roman" w:hAnsi="Times New Roman" w:cs="Times New Roman"/>
          <w:b/>
          <w:sz w:val="26"/>
          <w:szCs w:val="26"/>
        </w:rPr>
        <w:t>с</w:t>
      </w:r>
      <w:r w:rsidRPr="00F879CA">
        <w:rPr>
          <w:rFonts w:ascii="Times New Roman" w:hAnsi="Times New Roman" w:cs="Times New Roman"/>
          <w:b/>
          <w:sz w:val="26"/>
          <w:szCs w:val="26"/>
        </w:rPr>
        <w:t xml:space="preserve">ком кладбище, расположенном </w:t>
      </w:r>
      <w:r w:rsidR="00854561">
        <w:rPr>
          <w:rFonts w:ascii="Times New Roman" w:hAnsi="Times New Roman" w:cs="Times New Roman"/>
          <w:b/>
          <w:sz w:val="26"/>
          <w:szCs w:val="26"/>
        </w:rPr>
        <w:t>по адресу:</w:t>
      </w:r>
    </w:p>
    <w:p w:rsidR="00B45291" w:rsidRPr="00F879CA" w:rsidRDefault="00B45291" w:rsidP="00B452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79CA">
        <w:rPr>
          <w:rFonts w:ascii="Times New Roman" w:hAnsi="Times New Roman" w:cs="Times New Roman"/>
          <w:b/>
          <w:sz w:val="26"/>
          <w:szCs w:val="26"/>
        </w:rPr>
        <w:t xml:space="preserve">Московская область, Одинцовский городской округ, г. Звенигород, </w:t>
      </w:r>
    </w:p>
    <w:p w:rsidR="00B45291" w:rsidRPr="00F879CA" w:rsidRDefault="00B45291" w:rsidP="00B452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79CA">
        <w:rPr>
          <w:rFonts w:ascii="Times New Roman" w:hAnsi="Times New Roman" w:cs="Times New Roman"/>
          <w:b/>
          <w:sz w:val="26"/>
          <w:szCs w:val="26"/>
        </w:rPr>
        <w:t>ул. Депутатская</w:t>
      </w:r>
    </w:p>
    <w:p w:rsidR="00B45291" w:rsidRDefault="00B45291"/>
    <w:p w:rsidR="00B45291" w:rsidRDefault="00B45291"/>
    <w:p w:rsidR="00FD1005" w:rsidRDefault="00FD1005">
      <w:r w:rsidRPr="00FD1005">
        <w:rPr>
          <w:noProof/>
          <w:lang w:eastAsia="ru-RU"/>
        </w:rPr>
        <w:drawing>
          <wp:inline distT="0" distB="0" distL="0" distR="0">
            <wp:extent cx="6349036" cy="3307080"/>
            <wp:effectExtent l="0" t="0" r="0" b="7620"/>
            <wp:docPr id="1" name="Рисунок 1" descr="C:\Users\n_koshel\Desktop\Звенигородское___2022-10-28_15-56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_koshel\Desktop\Звенигородское___2022-10-28_15-56-2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776" cy="331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92E" w:rsidRPr="002670B8" w:rsidRDefault="00FC392E">
      <w:pPr>
        <w:rPr>
          <w:rFonts w:ascii="Times New Roman" w:hAnsi="Times New Roman" w:cs="Times New Roman"/>
          <w:sz w:val="26"/>
          <w:szCs w:val="26"/>
        </w:rPr>
      </w:pPr>
    </w:p>
    <w:p w:rsidR="00FC392E" w:rsidRPr="002670B8" w:rsidRDefault="00FC392E">
      <w:pPr>
        <w:rPr>
          <w:rFonts w:ascii="Times New Roman" w:hAnsi="Times New Roman" w:cs="Times New Roman"/>
          <w:sz w:val="26"/>
          <w:szCs w:val="26"/>
        </w:rPr>
      </w:pPr>
      <w:r w:rsidRPr="002670B8">
        <w:rPr>
          <w:rFonts w:ascii="Times New Roman" w:hAnsi="Times New Roman" w:cs="Times New Roman"/>
          <w:sz w:val="26"/>
          <w:szCs w:val="26"/>
        </w:rPr>
        <w:t>Условные обозначения:</w:t>
      </w:r>
    </w:p>
    <w:p w:rsidR="00FC392E" w:rsidRDefault="00FC392E">
      <w:pPr>
        <w:rPr>
          <w:rFonts w:ascii="Times New Roman" w:hAnsi="Times New Roman" w:cs="Times New Roman"/>
          <w:sz w:val="26"/>
          <w:szCs w:val="26"/>
        </w:rPr>
      </w:pPr>
      <w:r w:rsidRPr="002670B8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46990</wp:posOffset>
                </wp:positionV>
                <wp:extent cx="281940" cy="167640"/>
                <wp:effectExtent l="0" t="0" r="2286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B3277C" id="Прямоугольник 2" o:spid="_x0000_s1026" style="position:absolute;margin-left:3.75pt;margin-top:3.7pt;width:22.2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" filled="f" strokecolor="yellow" strokeweight="1pt"/>
            </w:pict>
          </mc:Fallback>
        </mc:AlternateContent>
      </w:r>
      <w:r w:rsidRPr="002670B8">
        <w:rPr>
          <w:rFonts w:ascii="Times New Roman" w:hAnsi="Times New Roman" w:cs="Times New Roman"/>
          <w:sz w:val="26"/>
          <w:szCs w:val="26"/>
        </w:rPr>
        <w:t xml:space="preserve">               - </w:t>
      </w:r>
      <w:proofErr w:type="spellStart"/>
      <w:r w:rsidRPr="002670B8">
        <w:rPr>
          <w:rFonts w:ascii="Times New Roman" w:hAnsi="Times New Roman" w:cs="Times New Roman"/>
          <w:sz w:val="26"/>
          <w:szCs w:val="26"/>
        </w:rPr>
        <w:t>вероисповедальные</w:t>
      </w:r>
      <w:proofErr w:type="spellEnd"/>
      <w:r w:rsidRPr="002670B8">
        <w:rPr>
          <w:rFonts w:ascii="Times New Roman" w:hAnsi="Times New Roman" w:cs="Times New Roman"/>
          <w:sz w:val="26"/>
          <w:szCs w:val="26"/>
        </w:rPr>
        <w:t xml:space="preserve"> участки</w:t>
      </w:r>
    </w:p>
    <w:p w:rsidR="00AC4387" w:rsidRDefault="00AC4387">
      <w:pPr>
        <w:rPr>
          <w:rFonts w:ascii="Times New Roman" w:hAnsi="Times New Roman" w:cs="Times New Roman"/>
          <w:sz w:val="26"/>
          <w:szCs w:val="26"/>
        </w:rPr>
      </w:pPr>
    </w:p>
    <w:p w:rsidR="00AC4387" w:rsidRDefault="00AC4387" w:rsidP="00AC438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Заместитель Главы Администрации                                              П.В. Кондрацкий</w:t>
      </w:r>
    </w:p>
    <w:p w:rsidR="00AC4387" w:rsidRDefault="00AC4387">
      <w:pPr>
        <w:rPr>
          <w:rFonts w:ascii="Times New Roman" w:hAnsi="Times New Roman" w:cs="Times New Roman"/>
          <w:sz w:val="26"/>
          <w:szCs w:val="26"/>
        </w:rPr>
      </w:pPr>
    </w:p>
    <w:sectPr w:rsidR="00AC4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0F"/>
    <w:rsid w:val="0013006F"/>
    <w:rsid w:val="002670B8"/>
    <w:rsid w:val="0057510F"/>
    <w:rsid w:val="00854561"/>
    <w:rsid w:val="00AC4387"/>
    <w:rsid w:val="00B16B21"/>
    <w:rsid w:val="00B45291"/>
    <w:rsid w:val="00F879CA"/>
    <w:rsid w:val="00FC392E"/>
    <w:rsid w:val="00FD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AA25"/>
  <w15:chartTrackingRefBased/>
  <w15:docId w15:val="{ED697295-3734-4E15-B448-A133FC3A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0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0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Кошель Наталья Николаевна</dc:creator>
  <cp:keywords/>
  <dc:description/>
  <cp:lastModifiedBy>Кошель Наталья Николаевна</cp:lastModifiedBy>
  <cp:revision>10</cp:revision>
  <cp:lastPrinted>2022-11-14T09:24:00Z</cp:lastPrinted>
  <dcterms:created xsi:type="dcterms:W3CDTF">2022-11-01T13:38:00Z</dcterms:created>
  <dcterms:modified xsi:type="dcterms:W3CDTF">2022-11-15T10:58:00Z</dcterms:modified>
</cp:coreProperties>
</file>