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0A0" w:firstRow="1" w:lastRow="0" w:firstColumn="1" w:lastColumn="0" w:noHBand="0" w:noVBand="0"/>
      </w:tblPr>
      <w:tblGrid>
        <w:gridCol w:w="9356"/>
      </w:tblGrid>
      <w:tr w:rsidR="00D529FE" w:rsidTr="0033221D">
        <w:tc>
          <w:tcPr>
            <w:tcW w:w="9356" w:type="dxa"/>
          </w:tcPr>
          <w:p w:rsidR="00420F09" w:rsidRDefault="00420F09" w:rsidP="00420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420F09" w:rsidRDefault="00420F09" w:rsidP="00420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ОДИНЦОВСКОГО ГОРОДСКОГО ОКРУГА</w:t>
            </w:r>
          </w:p>
          <w:p w:rsidR="00420F09" w:rsidRDefault="00420F09" w:rsidP="00420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420F09" w:rsidRDefault="00420F09" w:rsidP="00420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420F09" w:rsidRDefault="00420F09" w:rsidP="00420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667C7" w:rsidRPr="005667C7">
              <w:rPr>
                <w:rFonts w:ascii="Times New Roman" w:hAnsi="Times New Roman"/>
                <w:sz w:val="28"/>
                <w:szCs w:val="28"/>
              </w:rPr>
              <w:t>05.12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№ </w:t>
            </w:r>
            <w:r w:rsidR="005667C7" w:rsidRPr="005667C7">
              <w:rPr>
                <w:rFonts w:ascii="Times New Roman" w:hAnsi="Times New Roman"/>
                <w:sz w:val="28"/>
                <w:szCs w:val="28"/>
              </w:rPr>
              <w:t>7209</w:t>
            </w:r>
          </w:p>
          <w:p w:rsidR="003625D2" w:rsidRPr="003625D2" w:rsidRDefault="003625D2" w:rsidP="003625D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  </w:t>
            </w:r>
          </w:p>
          <w:p w:rsidR="003625D2" w:rsidRDefault="003625D2" w:rsidP="003625D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3625D2" w:rsidRDefault="003625D2" w:rsidP="003625D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625D2" w:rsidRDefault="003625D2" w:rsidP="003625D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667F5F" w:rsidRDefault="00667F5F" w:rsidP="0033221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529FE" w:rsidRDefault="007A62B2" w:rsidP="002150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</w:tr>
      <w:tr w:rsidR="00D529FE" w:rsidTr="0033221D">
        <w:trPr>
          <w:trHeight w:val="1701"/>
        </w:trPr>
        <w:tc>
          <w:tcPr>
            <w:tcW w:w="9356" w:type="dxa"/>
          </w:tcPr>
          <w:p w:rsidR="00D529FE" w:rsidRDefault="00035691" w:rsidP="00064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691">
              <w:rPr>
                <w:rFonts w:ascii="Times New Roman" w:hAnsi="Times New Roman"/>
                <w:sz w:val="28"/>
                <w:szCs w:val="28"/>
              </w:rPr>
              <w:t>О</w:t>
            </w:r>
            <w:r w:rsidR="000648CB">
              <w:rPr>
                <w:rFonts w:ascii="Times New Roman" w:hAnsi="Times New Roman"/>
                <w:sz w:val="28"/>
                <w:szCs w:val="28"/>
              </w:rPr>
              <w:t>б утверждении административного регламента предоставления муниципальной услуги «Предоставление права на размещение мобильного торгового объекта без проведения торгов на льготных условиях                                на территории Одинцовского городского округа Московской области»</w:t>
            </w:r>
          </w:p>
          <w:p w:rsidR="0031562E" w:rsidRDefault="0031562E" w:rsidP="00F166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6150" w:rsidRDefault="00AF6150" w:rsidP="00F166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6E2" w:rsidRDefault="00C50966" w:rsidP="0033221D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648CB">
              <w:rPr>
                <w:rFonts w:ascii="Times New Roman" w:hAnsi="Times New Roman"/>
                <w:sz w:val="28"/>
                <w:szCs w:val="28"/>
              </w:rPr>
              <w:t xml:space="preserve">соответствии с Гражданским кодексом Российской Федерации, федеральными законами от 16.10.2003 № 131-ФЗ «Об общих принципах организации местного самоуправления в Российской Федерации», </w:t>
            </w:r>
            <w:r w:rsidR="009E0C16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0648CB">
              <w:rPr>
                <w:rFonts w:ascii="Times New Roman" w:hAnsi="Times New Roman"/>
                <w:sz w:val="28"/>
                <w:szCs w:val="28"/>
              </w:rPr>
              <w:t xml:space="preserve">от 24.07.2007 № 209-ФЗ «О развитии малого и среднего предпринимательства в Российской Федерации», от 26.07.2006 № 135-ФЗ </w:t>
            </w:r>
            <w:r w:rsidR="009E0C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648CB">
              <w:rPr>
                <w:rFonts w:ascii="Times New Roman" w:hAnsi="Times New Roman"/>
                <w:sz w:val="28"/>
                <w:szCs w:val="28"/>
              </w:rPr>
              <w:t xml:space="preserve">«О защите конкуренции», от 28.12.2009 № 381-ФЗ «Об основах государственного регулирования торговой деятельности в Российской Федерации», Законом Московской области от 24.12.2010 № 174/2010-ОЗ </w:t>
            </w:r>
            <w:r w:rsidR="009E0C1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648CB">
              <w:rPr>
                <w:rFonts w:ascii="Times New Roman" w:hAnsi="Times New Roman"/>
                <w:sz w:val="28"/>
                <w:szCs w:val="28"/>
              </w:rPr>
              <w:t xml:space="preserve">«О государственном регулировании торговой деятельности в Московской области», письмом Федеральной антимонопольной службы от 23.06.2020 </w:t>
            </w:r>
            <w:r w:rsidR="009E0C16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0648CB">
              <w:rPr>
                <w:rFonts w:ascii="Times New Roman" w:hAnsi="Times New Roman"/>
                <w:sz w:val="28"/>
                <w:szCs w:val="28"/>
              </w:rPr>
              <w:t xml:space="preserve">№ АД/52718/20 «О предоставлении муниципальных преференций производителям товаров при организации нестационарной и мобильной торговли», </w:t>
            </w:r>
            <w:r w:rsidR="009E0C16">
              <w:rPr>
                <w:rFonts w:ascii="Times New Roman" w:hAnsi="Times New Roman"/>
                <w:sz w:val="28"/>
                <w:szCs w:val="28"/>
              </w:rPr>
              <w:t xml:space="preserve">Порядком разработки и утверждения схемы размещения нестационарных торговых объектов на территории Одинцовского городского округа Московской области, утвержденным решением Совета депутатов Одинцовского городского округа Московской области                              от 12.08.2022 № 8/37 «Об утверждении Порядка разработки и утверждения схемы размещения нестационарных торговых объектов на территории Одинцовского городского округа Московской области», </w:t>
            </w:r>
            <w:r w:rsidR="000648CB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0648C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0648CB" w:rsidRPr="00055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48CB">
              <w:rPr>
                <w:rFonts w:ascii="Times New Roman" w:hAnsi="Times New Roman"/>
                <w:sz w:val="28"/>
                <w:szCs w:val="28"/>
              </w:rPr>
              <w:t xml:space="preserve">«Развитие потребительского рынка и услуг на территории муниципального образования Московской области» Муниципальной программы </w:t>
            </w:r>
            <w:r w:rsidR="000648C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0648CB">
              <w:rPr>
                <w:rFonts w:ascii="Times New Roman" w:hAnsi="Times New Roman"/>
                <w:sz w:val="28"/>
                <w:szCs w:val="28"/>
              </w:rPr>
              <w:t xml:space="preserve"> «Предпринимательство» на 2020-2024 гг., утвержденной постановлением Администрации Одинцовского городского округа Московской области </w:t>
            </w:r>
            <w:r w:rsidR="009E0C1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0648CB">
              <w:rPr>
                <w:rFonts w:ascii="Times New Roman" w:hAnsi="Times New Roman"/>
                <w:sz w:val="28"/>
                <w:szCs w:val="28"/>
              </w:rPr>
              <w:t>от 31.10.2019 № 1280, Уставом Одинцовского городского округа Московской области</w:t>
            </w:r>
            <w:r w:rsidR="00BA66E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529FE" w:rsidRDefault="00D529FE" w:rsidP="0033221D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0C16" w:rsidRDefault="009E0C16" w:rsidP="0033221D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0C16" w:rsidRDefault="009E0C16" w:rsidP="0033221D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0C16" w:rsidRDefault="009E0C16" w:rsidP="0033221D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29FE" w:rsidRDefault="00D529FE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ПОСТАНОВЛЯЮ:</w:t>
            </w:r>
          </w:p>
          <w:p w:rsidR="00D529FE" w:rsidRDefault="00D529FE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564A" w:rsidRDefault="00D529FE" w:rsidP="009E0C16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5564A" w:rsidRPr="0005564A">
              <w:rPr>
                <w:rFonts w:ascii="Times New Roman" w:hAnsi="Times New Roman"/>
                <w:sz w:val="28"/>
                <w:szCs w:val="28"/>
              </w:rPr>
              <w:t xml:space="preserve">Признать утратившим силу постановление Администрации Одинцовского городского округа Московской области от 25.07.2022 </w:t>
            </w:r>
            <w:r w:rsidR="00912352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05564A" w:rsidRPr="0005564A">
              <w:rPr>
                <w:rFonts w:ascii="Times New Roman" w:hAnsi="Times New Roman"/>
                <w:sz w:val="28"/>
                <w:szCs w:val="28"/>
              </w:rPr>
              <w:t>№ 3374 «Об утверждении административного регламента предоставления муниципальной услуги «Предоставление права на размещение передвижного сооружения без проведения торгов на льготных условиях                на территории Одинцовского городского округа Московской области».</w:t>
            </w:r>
          </w:p>
          <w:p w:rsidR="00C00CE2" w:rsidRDefault="008A5B1E" w:rsidP="00CA216F">
            <w:pPr>
              <w:shd w:val="clear" w:color="auto" w:fill="FFFFFF"/>
              <w:tabs>
                <w:tab w:val="left" w:pos="600"/>
                <w:tab w:val="left" w:pos="1080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A2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64A" w:rsidRPr="0005564A">
              <w:rPr>
                <w:rFonts w:ascii="Times New Roman" w:hAnsi="Times New Roman"/>
                <w:sz w:val="28"/>
                <w:szCs w:val="28"/>
              </w:rPr>
              <w:t>Утвердить административный регламент предоставления муниципальной услуги «Предоставление права на размещение мобильного торгового объекта без проведения торгов на льготных условиях                                на территории Одинцовского городского округа Московской области» (прилагается).</w:t>
            </w:r>
          </w:p>
          <w:p w:rsidR="00D529FE" w:rsidRDefault="008A5B1E" w:rsidP="0033221D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529FE">
              <w:rPr>
                <w:rFonts w:ascii="Times New Roman" w:hAnsi="Times New Roman"/>
                <w:sz w:val="28"/>
                <w:szCs w:val="28"/>
              </w:rPr>
              <w:t xml:space="preserve">. Опубликовать настоящее постановление в официальных средствах массовой информации Одинцовского городского округа и </w:t>
            </w:r>
            <w:r w:rsidR="009E0C16">
              <w:rPr>
                <w:rFonts w:ascii="Times New Roman" w:hAnsi="Times New Roman"/>
                <w:sz w:val="28"/>
                <w:szCs w:val="28"/>
              </w:rPr>
              <w:t xml:space="preserve">разместить                    </w:t>
            </w:r>
            <w:r w:rsidR="00D529FE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Одинцовского городского округа Московской области</w:t>
            </w:r>
            <w:r w:rsidR="009E0C16">
              <w:rPr>
                <w:rFonts w:ascii="Times New Roman" w:hAnsi="Times New Roman"/>
                <w:sz w:val="28"/>
                <w:szCs w:val="28"/>
              </w:rPr>
              <w:t xml:space="preserve"> в сети «Интернет»</w:t>
            </w:r>
            <w:r w:rsidR="00D529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29FE" w:rsidRDefault="008A5B1E" w:rsidP="0033221D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529FE">
              <w:rPr>
                <w:rFonts w:ascii="Times New Roman" w:hAnsi="Times New Roman"/>
                <w:sz w:val="28"/>
                <w:szCs w:val="28"/>
              </w:rPr>
              <w:t>. Настоящее постановле</w:t>
            </w:r>
            <w:r w:rsidR="00A16F3C">
              <w:rPr>
                <w:rFonts w:ascii="Times New Roman" w:hAnsi="Times New Roman"/>
                <w:sz w:val="28"/>
                <w:szCs w:val="28"/>
              </w:rPr>
              <w:t>ние вступает в силу со дня его официального опубликования</w:t>
            </w:r>
            <w:r w:rsidR="00D529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0C16" w:rsidRDefault="009E0C16" w:rsidP="0033221D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Контроль за выполнением настоящего постановления возложить                   на заместителя Главы Администрации Одинцовского городского округа Московской области П.В. Кондрацкого</w:t>
            </w:r>
          </w:p>
          <w:p w:rsidR="00D529FE" w:rsidRDefault="00D529FE" w:rsidP="00366D1C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008" w:rsidRDefault="00D04008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9FE" w:rsidRDefault="00D529FE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Одинцовского городского округа                                        А.Р. Иванов </w:t>
      </w:r>
    </w:p>
    <w:p w:rsidR="005E7D52" w:rsidRDefault="005E7D52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F8D" w:rsidRDefault="00990F8D"/>
    <w:p w:rsidR="00420F09" w:rsidRDefault="00420F09" w:rsidP="00420F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начальник общего отдела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Е.П</w:t>
      </w:r>
      <w:proofErr w:type="spellEnd"/>
      <w:r>
        <w:rPr>
          <w:rFonts w:ascii="Times New Roman" w:hAnsi="Times New Roman"/>
          <w:sz w:val="28"/>
          <w:szCs w:val="28"/>
        </w:rPr>
        <w:t>. Кочеткова</w:t>
      </w:r>
    </w:p>
    <w:p w:rsidR="004D1296" w:rsidRDefault="004D1296"/>
    <w:p w:rsidR="004D1296" w:rsidRDefault="004D1296"/>
    <w:p w:rsidR="004D1296" w:rsidRDefault="004D1296"/>
    <w:p w:rsidR="004D1296" w:rsidRDefault="004D1296"/>
    <w:p w:rsidR="004D1296" w:rsidRDefault="004D1296"/>
    <w:p w:rsidR="004D1296" w:rsidRDefault="004D1296"/>
    <w:p w:rsidR="004D1296" w:rsidRDefault="004D1296"/>
    <w:p w:rsidR="004D1296" w:rsidRDefault="004D1296"/>
    <w:p w:rsidR="00376E7F" w:rsidRDefault="00376E7F"/>
    <w:p w:rsidR="008646F5" w:rsidRDefault="008646F5"/>
    <w:p w:rsidR="007E1455" w:rsidRPr="000321AC" w:rsidRDefault="007E1455" w:rsidP="000321AC">
      <w:pPr>
        <w:spacing w:after="0"/>
        <w:rPr>
          <w:rFonts w:ascii="Times New Roman" w:hAnsi="Times New Roman"/>
          <w:sz w:val="20"/>
          <w:szCs w:val="20"/>
        </w:rPr>
      </w:pPr>
    </w:p>
    <w:sectPr w:rsidR="007E1455" w:rsidRPr="0003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861BE"/>
    <w:multiLevelType w:val="multilevel"/>
    <w:tmpl w:val="F32C883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2)"/>
      <w:lvlJc w:val="left"/>
      <w:pPr>
        <w:ind w:left="1440" w:hanging="720"/>
      </w:pPr>
    </w:lvl>
    <w:lvl w:ilvl="2">
      <w:start w:val="1"/>
      <w:numFmt w:val="decimal"/>
      <w:lvlText w:val="%1.%2.)%3."/>
      <w:lvlJc w:val="left"/>
      <w:pPr>
        <w:ind w:left="2520" w:hanging="1080"/>
      </w:pPr>
    </w:lvl>
    <w:lvl w:ilvl="3">
      <w:start w:val="1"/>
      <w:numFmt w:val="decimal"/>
      <w:lvlText w:val="%1.%2.)%3.%4."/>
      <w:lvlJc w:val="left"/>
      <w:pPr>
        <w:ind w:left="3240" w:hanging="1080"/>
      </w:pPr>
    </w:lvl>
    <w:lvl w:ilvl="4">
      <w:start w:val="1"/>
      <w:numFmt w:val="decimal"/>
      <w:lvlText w:val="%1.%2.)%3.%4.%5."/>
      <w:lvlJc w:val="left"/>
      <w:pPr>
        <w:ind w:left="4320" w:hanging="1440"/>
      </w:pPr>
    </w:lvl>
    <w:lvl w:ilvl="5">
      <w:start w:val="1"/>
      <w:numFmt w:val="decimal"/>
      <w:lvlText w:val="%1.%2.)%3.%4.%5.%6."/>
      <w:lvlJc w:val="left"/>
      <w:pPr>
        <w:ind w:left="5040" w:hanging="1440"/>
      </w:pPr>
    </w:lvl>
    <w:lvl w:ilvl="6">
      <w:start w:val="1"/>
      <w:numFmt w:val="decimal"/>
      <w:lvlText w:val="%1.%2.)%3.%4.%5.%6.%7."/>
      <w:lvlJc w:val="left"/>
      <w:pPr>
        <w:ind w:left="6120" w:hanging="1800"/>
      </w:pPr>
    </w:lvl>
    <w:lvl w:ilvl="7">
      <w:start w:val="1"/>
      <w:numFmt w:val="decimal"/>
      <w:lvlText w:val="%1.%2.)%3.%4.%5.%6.%7.%8."/>
      <w:lvlJc w:val="left"/>
      <w:pPr>
        <w:ind w:left="6840" w:hanging="1800"/>
      </w:pPr>
    </w:lvl>
    <w:lvl w:ilvl="8">
      <w:start w:val="1"/>
      <w:numFmt w:val="decimal"/>
      <w:lvlText w:val="%1.%2.)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FE"/>
    <w:rsid w:val="00010D40"/>
    <w:rsid w:val="00021A23"/>
    <w:rsid w:val="000321AC"/>
    <w:rsid w:val="00035691"/>
    <w:rsid w:val="00043D73"/>
    <w:rsid w:val="0005564A"/>
    <w:rsid w:val="000648CB"/>
    <w:rsid w:val="00086B7C"/>
    <w:rsid w:val="000E4920"/>
    <w:rsid w:val="00106C18"/>
    <w:rsid w:val="00106EE9"/>
    <w:rsid w:val="0017294D"/>
    <w:rsid w:val="001B30CA"/>
    <w:rsid w:val="001D4380"/>
    <w:rsid w:val="001D6A2B"/>
    <w:rsid w:val="00215064"/>
    <w:rsid w:val="002645E4"/>
    <w:rsid w:val="002E5D29"/>
    <w:rsid w:val="0030667D"/>
    <w:rsid w:val="0031562E"/>
    <w:rsid w:val="0033221D"/>
    <w:rsid w:val="00341040"/>
    <w:rsid w:val="003625D2"/>
    <w:rsid w:val="00366D1C"/>
    <w:rsid w:val="00376E7F"/>
    <w:rsid w:val="003B5FD1"/>
    <w:rsid w:val="003D7EB9"/>
    <w:rsid w:val="00420F09"/>
    <w:rsid w:val="00421A36"/>
    <w:rsid w:val="004425A0"/>
    <w:rsid w:val="00454324"/>
    <w:rsid w:val="0045654A"/>
    <w:rsid w:val="00484313"/>
    <w:rsid w:val="004858C9"/>
    <w:rsid w:val="004D1296"/>
    <w:rsid w:val="004F3FE9"/>
    <w:rsid w:val="00545A61"/>
    <w:rsid w:val="005667C7"/>
    <w:rsid w:val="005A3673"/>
    <w:rsid w:val="005E3509"/>
    <w:rsid w:val="005E7D52"/>
    <w:rsid w:val="00667F5F"/>
    <w:rsid w:val="006A6B78"/>
    <w:rsid w:val="006C57CB"/>
    <w:rsid w:val="006C5A38"/>
    <w:rsid w:val="006C659E"/>
    <w:rsid w:val="006E3DDB"/>
    <w:rsid w:val="00713DE4"/>
    <w:rsid w:val="007444FC"/>
    <w:rsid w:val="00754ED0"/>
    <w:rsid w:val="00765DA3"/>
    <w:rsid w:val="007A62B2"/>
    <w:rsid w:val="007E1455"/>
    <w:rsid w:val="00811A07"/>
    <w:rsid w:val="008646F5"/>
    <w:rsid w:val="00887A6A"/>
    <w:rsid w:val="008A137B"/>
    <w:rsid w:val="008A5B1E"/>
    <w:rsid w:val="008D4862"/>
    <w:rsid w:val="008D5B40"/>
    <w:rsid w:val="008E767B"/>
    <w:rsid w:val="008F40A6"/>
    <w:rsid w:val="00912352"/>
    <w:rsid w:val="0096585F"/>
    <w:rsid w:val="00966566"/>
    <w:rsid w:val="00986EB2"/>
    <w:rsid w:val="00990F8D"/>
    <w:rsid w:val="009A30D1"/>
    <w:rsid w:val="009E0C16"/>
    <w:rsid w:val="009F5A58"/>
    <w:rsid w:val="009F6B63"/>
    <w:rsid w:val="00A15165"/>
    <w:rsid w:val="00A16F3C"/>
    <w:rsid w:val="00A2090E"/>
    <w:rsid w:val="00A36E05"/>
    <w:rsid w:val="00A5062C"/>
    <w:rsid w:val="00A773FF"/>
    <w:rsid w:val="00AA29A4"/>
    <w:rsid w:val="00AF6150"/>
    <w:rsid w:val="00B14995"/>
    <w:rsid w:val="00B8791C"/>
    <w:rsid w:val="00B924F2"/>
    <w:rsid w:val="00BA66E2"/>
    <w:rsid w:val="00BD73E5"/>
    <w:rsid w:val="00C00CE2"/>
    <w:rsid w:val="00C051AF"/>
    <w:rsid w:val="00C27D73"/>
    <w:rsid w:val="00C32DB4"/>
    <w:rsid w:val="00C50966"/>
    <w:rsid w:val="00C55F9A"/>
    <w:rsid w:val="00C61DC2"/>
    <w:rsid w:val="00C84124"/>
    <w:rsid w:val="00CA216F"/>
    <w:rsid w:val="00CB0DCB"/>
    <w:rsid w:val="00D04008"/>
    <w:rsid w:val="00D12107"/>
    <w:rsid w:val="00D22312"/>
    <w:rsid w:val="00D32BEB"/>
    <w:rsid w:val="00D529FE"/>
    <w:rsid w:val="00DA407E"/>
    <w:rsid w:val="00DE41A4"/>
    <w:rsid w:val="00DF0CE8"/>
    <w:rsid w:val="00E00539"/>
    <w:rsid w:val="00E561A8"/>
    <w:rsid w:val="00E9093B"/>
    <w:rsid w:val="00E93F0C"/>
    <w:rsid w:val="00EB7F99"/>
    <w:rsid w:val="00ED2B8C"/>
    <w:rsid w:val="00EF5029"/>
    <w:rsid w:val="00EF7214"/>
    <w:rsid w:val="00F010D3"/>
    <w:rsid w:val="00F1661E"/>
    <w:rsid w:val="00F72EBF"/>
    <w:rsid w:val="00FA5C40"/>
    <w:rsid w:val="00FA7798"/>
    <w:rsid w:val="00FC1FD3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54F3"/>
  <w15:docId w15:val="{F58E788A-6332-4E09-8CAB-B513D67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2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529FE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45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6B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A61"/>
    <w:rPr>
      <w:rFonts w:ascii="Segoe UI" w:eastAsia="Calibri" w:hAnsi="Segoe UI" w:cs="Segoe UI"/>
      <w:sz w:val="18"/>
      <w:szCs w:val="18"/>
    </w:rPr>
  </w:style>
  <w:style w:type="character" w:customStyle="1" w:styleId="extended-textshort">
    <w:name w:val="extended-text__short"/>
    <w:rsid w:val="009F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5B27-F820-436F-8162-873C8ACE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Евгений Александрович</dc:creator>
  <cp:lastModifiedBy>Лазарев Евгений Александрович</cp:lastModifiedBy>
  <cp:revision>3</cp:revision>
  <cp:lastPrinted>2022-12-02T09:58:00Z</cp:lastPrinted>
  <dcterms:created xsi:type="dcterms:W3CDTF">2022-12-05T13:18:00Z</dcterms:created>
  <dcterms:modified xsi:type="dcterms:W3CDTF">2022-12-05T14:46:00Z</dcterms:modified>
</cp:coreProperties>
</file>