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A9" w:rsidRPr="009B5AC2" w:rsidRDefault="007C3DA9" w:rsidP="007C3DA9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B5AC2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7C3DA9" w:rsidRPr="009B5AC2" w:rsidRDefault="007C3DA9" w:rsidP="007C3DA9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B5AC2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7C3DA9" w:rsidRPr="009B5AC2" w:rsidRDefault="007C3DA9" w:rsidP="007C3DA9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B5AC2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7C3DA9" w:rsidRPr="009B5AC2" w:rsidRDefault="007C3DA9" w:rsidP="007C3DA9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B5AC2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7C3DA9" w:rsidRPr="009B5AC2" w:rsidRDefault="007C3DA9" w:rsidP="007C3DA9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B5AC2">
        <w:rPr>
          <w:rFonts w:ascii="Arial" w:eastAsia="Calibri" w:hAnsi="Arial" w:cs="Arial"/>
          <w:sz w:val="24"/>
          <w:szCs w:val="24"/>
          <w:lang w:eastAsia="ru-RU"/>
        </w:rPr>
        <w:t>18.11.2022 № 6825</w:t>
      </w:r>
    </w:p>
    <w:p w:rsidR="007C3DA9" w:rsidRPr="009B5AC2" w:rsidRDefault="007C3DA9" w:rsidP="007C3DA9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9781"/>
        </w:tabs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7C3DA9" w:rsidRPr="009B5AC2" w:rsidRDefault="007C3DA9" w:rsidP="007C3DA9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9781"/>
        </w:tabs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7C3DA9" w:rsidRPr="009B5AC2" w:rsidRDefault="007C3DA9" w:rsidP="007C3DA9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9781"/>
        </w:tabs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7C3DA9" w:rsidRPr="009B5AC2" w:rsidRDefault="00241AFC" w:rsidP="007C3DA9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9781"/>
        </w:tabs>
        <w:jc w:val="center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Об утверждении муниципальной программы</w:t>
      </w:r>
    </w:p>
    <w:p w:rsidR="007C3DA9" w:rsidRPr="009B5AC2" w:rsidRDefault="007C3DA9" w:rsidP="007C3DA9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9781"/>
        </w:tabs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9B5AC2">
        <w:rPr>
          <w:rFonts w:ascii="Arial" w:eastAsia="SimSun" w:hAnsi="Arial" w:cs="Arial"/>
          <w:sz w:val="24"/>
          <w:szCs w:val="24"/>
          <w:lang w:eastAsia="zh-CN"/>
        </w:rPr>
        <w:t xml:space="preserve">Одинцовского городского округа Московской области </w:t>
      </w:r>
    </w:p>
    <w:p w:rsidR="007C3DA9" w:rsidRPr="009B5AC2" w:rsidRDefault="007C3DA9" w:rsidP="007C3DA9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9781"/>
        </w:tabs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9B5AC2">
        <w:rPr>
          <w:rFonts w:ascii="Arial" w:eastAsia="SimSun" w:hAnsi="Arial" w:cs="Arial"/>
          <w:sz w:val="24"/>
          <w:szCs w:val="24"/>
          <w:lang w:eastAsia="zh-CN"/>
        </w:rPr>
        <w:t>«Культура и туризм» на 2023-2027 годы</w:t>
      </w:r>
    </w:p>
    <w:p w:rsidR="007C3DA9" w:rsidRPr="009B5AC2" w:rsidRDefault="007C3DA9" w:rsidP="007C3DA9">
      <w:pPr>
        <w:widowControl w:val="0"/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jc w:val="center"/>
        <w:rPr>
          <w:rFonts w:ascii="Arial" w:eastAsia="SimSun" w:hAnsi="Arial" w:cs="Arial"/>
          <w:smallCaps/>
          <w:sz w:val="24"/>
          <w:szCs w:val="24"/>
          <w:lang w:eastAsia="zh-CN"/>
        </w:rPr>
      </w:pPr>
    </w:p>
    <w:p w:rsidR="007C3DA9" w:rsidRPr="009B5AC2" w:rsidRDefault="007C3DA9" w:rsidP="007C3DA9">
      <w:pPr>
        <w:widowControl w:val="0"/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jc w:val="center"/>
        <w:rPr>
          <w:rFonts w:ascii="Arial" w:eastAsia="SimSun" w:hAnsi="Arial" w:cs="Arial"/>
          <w:smallCaps/>
          <w:sz w:val="24"/>
          <w:szCs w:val="24"/>
          <w:lang w:eastAsia="zh-CN"/>
        </w:rPr>
      </w:pPr>
    </w:p>
    <w:p w:rsidR="007C3DA9" w:rsidRPr="009B5AC2" w:rsidRDefault="007C3DA9" w:rsidP="007C3DA9">
      <w:pPr>
        <w:autoSpaceDE w:val="0"/>
        <w:autoSpaceDN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313, Перечнем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25.07.2022 № 3402, </w:t>
      </w:r>
    </w:p>
    <w:p w:rsidR="007C3DA9" w:rsidRPr="009B5AC2" w:rsidRDefault="007C3DA9" w:rsidP="007C3DA9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7C3DA9" w:rsidRPr="009B5AC2" w:rsidRDefault="007C3DA9" w:rsidP="007C3DA9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7C3DA9" w:rsidRPr="009B5AC2" w:rsidRDefault="007C3DA9" w:rsidP="007C3DA9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9B5AC2">
        <w:rPr>
          <w:rFonts w:ascii="Arial" w:eastAsia="Calibri" w:hAnsi="Arial" w:cs="Arial"/>
          <w:sz w:val="24"/>
          <w:szCs w:val="24"/>
          <w:lang w:eastAsia="zh-CN"/>
        </w:rPr>
        <w:t>ПОСТАНОВЛЯЮ:</w:t>
      </w:r>
    </w:p>
    <w:p w:rsidR="007C3DA9" w:rsidRPr="009B5AC2" w:rsidRDefault="007C3DA9" w:rsidP="007C3DA9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7C3DA9" w:rsidRPr="009B5AC2" w:rsidRDefault="007C3DA9" w:rsidP="007C3DA9">
      <w:pPr>
        <w:widowControl w:val="0"/>
        <w:numPr>
          <w:ilvl w:val="0"/>
          <w:numId w:val="21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ind w:left="0" w:firstLine="851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9B5AC2">
        <w:rPr>
          <w:rFonts w:ascii="Arial" w:eastAsia="Calibri" w:hAnsi="Arial" w:cs="Arial"/>
          <w:sz w:val="24"/>
          <w:szCs w:val="24"/>
          <w:lang w:eastAsia="zh-CN"/>
        </w:rPr>
        <w:t xml:space="preserve">Утвердить муниципальную </w:t>
      </w:r>
      <w:hyperlink w:anchor="Par30" w:history="1">
        <w:r w:rsidRPr="009B5AC2">
          <w:rPr>
            <w:rFonts w:ascii="Arial" w:eastAsia="Calibri" w:hAnsi="Arial" w:cs="Arial"/>
            <w:sz w:val="24"/>
            <w:szCs w:val="24"/>
            <w:lang w:eastAsia="zh-CN"/>
          </w:rPr>
          <w:t>программу</w:t>
        </w:r>
      </w:hyperlink>
      <w:r w:rsidRPr="009B5AC2">
        <w:rPr>
          <w:rFonts w:ascii="Arial" w:eastAsia="Calibri" w:hAnsi="Arial" w:cs="Arial"/>
          <w:sz w:val="24"/>
          <w:szCs w:val="24"/>
          <w:lang w:eastAsia="zh-CN"/>
        </w:rPr>
        <w:t xml:space="preserve"> Одинцовского городского округа Московской области «Культура и туризм» на 2023 – 2027 годы (прилагается).</w:t>
      </w:r>
    </w:p>
    <w:p w:rsidR="007C3DA9" w:rsidRPr="009B5AC2" w:rsidRDefault="007C3DA9" w:rsidP="007C3DA9">
      <w:pPr>
        <w:widowControl w:val="0"/>
        <w:numPr>
          <w:ilvl w:val="0"/>
          <w:numId w:val="21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ind w:left="0" w:firstLine="851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9B5AC2">
        <w:rPr>
          <w:rFonts w:ascii="Arial" w:eastAsia="Calibri" w:hAnsi="Arial" w:cs="Arial"/>
          <w:sz w:val="24"/>
          <w:szCs w:val="24"/>
          <w:lang w:eastAsia="zh-CN"/>
        </w:rPr>
        <w:t xml:space="preserve">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7C3DA9" w:rsidRPr="009B5AC2" w:rsidRDefault="007C3DA9" w:rsidP="009B5AC2">
      <w:pPr>
        <w:widowControl w:val="0"/>
        <w:numPr>
          <w:ilvl w:val="0"/>
          <w:numId w:val="21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ind w:left="0" w:firstLine="851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9B5AC2">
        <w:rPr>
          <w:rFonts w:ascii="Arial" w:eastAsia="SimSun" w:hAnsi="Arial" w:cs="Arial"/>
          <w:bCs/>
          <w:sz w:val="24"/>
          <w:szCs w:val="24"/>
          <w:lang w:eastAsia="zh-CN"/>
        </w:rPr>
        <w:t xml:space="preserve">Настоящее постановление вступает в силу </w:t>
      </w:r>
      <w:r w:rsidRPr="009B5AC2">
        <w:rPr>
          <w:rFonts w:ascii="Arial" w:eastAsia="Calibri" w:hAnsi="Arial" w:cs="Arial"/>
          <w:sz w:val="24"/>
          <w:szCs w:val="24"/>
          <w:lang w:eastAsia="zh-CN"/>
        </w:rPr>
        <w:t>с 01.01.2023 и подлежит применению к правоотношениям, возникающим при составлении бюджета Одинцовского городского округа Московской области на 2023 год и плановый период 2024 и 2025 годов</w:t>
      </w:r>
      <w:r w:rsidRPr="009B5AC2">
        <w:rPr>
          <w:rFonts w:ascii="Arial" w:eastAsia="SimSun" w:hAnsi="Arial" w:cs="Arial"/>
          <w:bCs/>
          <w:sz w:val="24"/>
          <w:szCs w:val="24"/>
          <w:lang w:eastAsia="zh-CN"/>
        </w:rPr>
        <w:t>.</w:t>
      </w:r>
    </w:p>
    <w:p w:rsidR="007C3DA9" w:rsidRPr="009B5AC2" w:rsidRDefault="007C3DA9" w:rsidP="007C3DA9">
      <w:pPr>
        <w:widowControl w:val="0"/>
        <w:numPr>
          <w:ilvl w:val="0"/>
          <w:numId w:val="21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ind w:left="0" w:firstLine="851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9B5AC2">
        <w:rPr>
          <w:rFonts w:ascii="Arial" w:eastAsia="Calibri" w:hAnsi="Arial" w:cs="Arial"/>
          <w:sz w:val="24"/>
          <w:szCs w:val="24"/>
          <w:lang w:eastAsia="zh-CN"/>
        </w:rPr>
        <w:t>Контроль за выполнением настоящего постановления оставляю за собой.</w:t>
      </w:r>
    </w:p>
    <w:p w:rsidR="007C3DA9" w:rsidRPr="009B5AC2" w:rsidRDefault="007C3DA9" w:rsidP="007C3DA9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7C3DA9" w:rsidRPr="009B5AC2" w:rsidRDefault="007C3DA9" w:rsidP="007C3DA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8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:rsidR="007C3DA9" w:rsidRPr="009B5AC2" w:rsidRDefault="007C3DA9" w:rsidP="007C3DA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</w:pPr>
      <w:r w:rsidRPr="009B5AC2">
        <w:rPr>
          <w:rFonts w:ascii="Arial" w:eastAsia="Calibri" w:hAnsi="Arial" w:cs="Arial"/>
          <w:sz w:val="24"/>
          <w:szCs w:val="24"/>
          <w:lang w:eastAsia="zh-CN"/>
        </w:rPr>
        <w:t>Глава Одинцовского городского округа</w:t>
      </w:r>
      <w:r w:rsidRPr="009B5AC2">
        <w:rPr>
          <w:rFonts w:ascii="Arial" w:eastAsia="Calibri" w:hAnsi="Arial" w:cs="Arial"/>
          <w:sz w:val="24"/>
          <w:szCs w:val="24"/>
          <w:lang w:eastAsia="zh-CN"/>
        </w:rPr>
        <w:tab/>
      </w:r>
      <w:r w:rsidRPr="009B5AC2">
        <w:rPr>
          <w:rFonts w:ascii="Arial" w:eastAsia="Calibri" w:hAnsi="Arial" w:cs="Arial"/>
          <w:sz w:val="24"/>
          <w:szCs w:val="24"/>
          <w:lang w:eastAsia="zh-CN"/>
        </w:rPr>
        <w:tab/>
      </w:r>
      <w:r w:rsidRPr="009B5AC2">
        <w:rPr>
          <w:rFonts w:ascii="Arial" w:eastAsia="Calibri" w:hAnsi="Arial" w:cs="Arial"/>
          <w:sz w:val="24"/>
          <w:szCs w:val="24"/>
          <w:lang w:eastAsia="zh-CN"/>
        </w:rPr>
        <w:tab/>
      </w:r>
      <w:r w:rsidRPr="009B5AC2">
        <w:rPr>
          <w:rFonts w:ascii="Arial" w:eastAsia="Calibri" w:hAnsi="Arial" w:cs="Arial"/>
          <w:sz w:val="24"/>
          <w:szCs w:val="24"/>
          <w:lang w:eastAsia="zh-CN"/>
        </w:rPr>
        <w:tab/>
        <w:t xml:space="preserve">                      А.Р. Иванов</w:t>
      </w:r>
    </w:p>
    <w:p w:rsidR="007C3DA9" w:rsidRPr="009B5AC2" w:rsidRDefault="007C3DA9" w:rsidP="007C3DA9">
      <w:pPr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C3DA9" w:rsidRPr="009B5AC2" w:rsidRDefault="007C3DA9" w:rsidP="007C3DA9">
      <w:pPr>
        <w:ind w:left="5103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C3DA9" w:rsidRPr="009B5AC2" w:rsidRDefault="007C3DA9" w:rsidP="007C3DA9">
      <w:pPr>
        <w:ind w:left="5103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C3DA9" w:rsidRPr="009B5AC2" w:rsidRDefault="007C3DA9" w:rsidP="007C3DA9">
      <w:pPr>
        <w:ind w:left="5103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C3DA9" w:rsidRPr="009B5AC2" w:rsidRDefault="007C3DA9" w:rsidP="007C3DA9">
      <w:pPr>
        <w:ind w:left="5103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C3DA9" w:rsidRPr="009B5AC2" w:rsidRDefault="007C3DA9" w:rsidP="007C3DA9">
      <w:pPr>
        <w:ind w:left="5103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C3DA9" w:rsidRPr="009B5AC2" w:rsidRDefault="007C3DA9" w:rsidP="007C3DA9">
      <w:pPr>
        <w:ind w:left="5103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C3DA9" w:rsidRPr="009B5AC2" w:rsidRDefault="007C3DA9" w:rsidP="007C3DA9">
      <w:pPr>
        <w:ind w:left="5103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9B5AC2">
        <w:rPr>
          <w:rFonts w:ascii="Arial" w:eastAsiaTheme="minorEastAsia" w:hAnsi="Arial" w:cs="Arial"/>
          <w:sz w:val="24"/>
          <w:szCs w:val="24"/>
          <w:lang w:eastAsia="ru-RU"/>
        </w:rPr>
        <w:t>Приложение</w:t>
      </w:r>
    </w:p>
    <w:p w:rsidR="007C3DA9" w:rsidRPr="009B5AC2" w:rsidRDefault="007C3DA9" w:rsidP="007C3DA9">
      <w:pPr>
        <w:ind w:left="5103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9B5AC2">
        <w:rPr>
          <w:rFonts w:ascii="Arial" w:eastAsiaTheme="minorEastAsia" w:hAnsi="Arial" w:cs="Arial"/>
          <w:sz w:val="24"/>
          <w:szCs w:val="24"/>
          <w:lang w:eastAsia="ru-RU"/>
        </w:rPr>
        <w:t>к Постановлению Администрации</w:t>
      </w:r>
    </w:p>
    <w:p w:rsidR="007C3DA9" w:rsidRPr="009B5AC2" w:rsidRDefault="007C3DA9" w:rsidP="007C3DA9">
      <w:pPr>
        <w:ind w:left="5103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9B5AC2">
        <w:rPr>
          <w:rFonts w:ascii="Arial" w:eastAsiaTheme="minorEastAsia" w:hAnsi="Arial" w:cs="Arial"/>
          <w:sz w:val="24"/>
          <w:szCs w:val="24"/>
          <w:lang w:eastAsia="ru-RU"/>
        </w:rPr>
        <w:t xml:space="preserve">Одинцовского городского округа </w:t>
      </w:r>
    </w:p>
    <w:p w:rsidR="007C3DA9" w:rsidRPr="009B5AC2" w:rsidRDefault="007C3DA9" w:rsidP="007C3DA9">
      <w:pPr>
        <w:ind w:left="5103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9B5AC2">
        <w:rPr>
          <w:rFonts w:ascii="Arial" w:eastAsiaTheme="minorEastAsia" w:hAnsi="Arial" w:cs="Arial"/>
          <w:sz w:val="24"/>
          <w:szCs w:val="24"/>
          <w:lang w:eastAsia="ru-RU"/>
        </w:rPr>
        <w:t>Московской области</w:t>
      </w:r>
    </w:p>
    <w:p w:rsidR="007C3DA9" w:rsidRPr="009B5AC2" w:rsidRDefault="007C3DA9" w:rsidP="007C3DA9">
      <w:pPr>
        <w:ind w:left="5103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C3DA9" w:rsidRPr="009B5AC2" w:rsidRDefault="007C3DA9" w:rsidP="007C3DA9">
      <w:pPr>
        <w:ind w:left="5103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9B5AC2">
        <w:rPr>
          <w:rFonts w:ascii="Arial" w:eastAsiaTheme="minorEastAsia" w:hAnsi="Arial" w:cs="Arial"/>
          <w:sz w:val="24"/>
          <w:szCs w:val="24"/>
          <w:lang w:eastAsia="ru-RU"/>
        </w:rPr>
        <w:t>от 18.11.2022 № 6825</w:t>
      </w:r>
    </w:p>
    <w:p w:rsidR="007C3DA9" w:rsidRPr="009B5AC2" w:rsidRDefault="007C3DA9" w:rsidP="007C3DA9">
      <w:pPr>
        <w:ind w:left="567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C3DA9" w:rsidRPr="009B5AC2" w:rsidRDefault="007C3DA9" w:rsidP="007C3DA9">
      <w:pPr>
        <w:ind w:left="5670"/>
        <w:rPr>
          <w:rFonts w:ascii="Arial" w:eastAsiaTheme="minorEastAsia" w:hAnsi="Arial" w:cs="Arial"/>
          <w:color w:val="FF0000"/>
          <w:sz w:val="24"/>
          <w:szCs w:val="24"/>
          <w:lang w:eastAsia="ru-RU"/>
        </w:rPr>
      </w:pPr>
      <w:r w:rsidRPr="009B5AC2">
        <w:rPr>
          <w:rFonts w:ascii="Arial" w:eastAsiaTheme="minorEastAsia" w:hAnsi="Arial" w:cs="Arial"/>
          <w:sz w:val="24"/>
          <w:szCs w:val="24"/>
          <w:lang w:eastAsia="ru-RU"/>
        </w:rPr>
        <w:t xml:space="preserve">      </w:t>
      </w:r>
    </w:p>
    <w:p w:rsidR="007C3DA9" w:rsidRPr="009B5AC2" w:rsidRDefault="007C3DA9" w:rsidP="007C3DA9">
      <w:pPr>
        <w:ind w:left="5103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C3DA9" w:rsidRPr="009B5AC2" w:rsidRDefault="007C3DA9" w:rsidP="007C3DA9">
      <w:pPr>
        <w:ind w:left="5103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C3DA9" w:rsidRPr="009B5AC2" w:rsidRDefault="007C3DA9" w:rsidP="007C3DA9">
      <w:pPr>
        <w:ind w:left="5103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C3DA9" w:rsidRPr="009B5AC2" w:rsidRDefault="007C3DA9" w:rsidP="007C3DA9">
      <w:pPr>
        <w:ind w:left="5103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C3DA9" w:rsidRPr="009B5AC2" w:rsidRDefault="007C3DA9" w:rsidP="007C3DA9">
      <w:pPr>
        <w:ind w:left="5103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C3DA9" w:rsidRPr="009B5AC2" w:rsidRDefault="007C3DA9" w:rsidP="007C3DA9">
      <w:pPr>
        <w:ind w:left="5103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C3DA9" w:rsidRPr="009B5AC2" w:rsidRDefault="007C3DA9" w:rsidP="007C3DA9">
      <w:pPr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B5AC2">
        <w:rPr>
          <w:rFonts w:ascii="Arial" w:eastAsiaTheme="minorEastAsia" w:hAnsi="Arial" w:cs="Arial"/>
          <w:sz w:val="24"/>
          <w:szCs w:val="24"/>
          <w:lang w:eastAsia="ru-RU"/>
        </w:rPr>
        <w:t>Муниципальная программа</w:t>
      </w:r>
    </w:p>
    <w:p w:rsidR="007C3DA9" w:rsidRPr="009B5AC2" w:rsidRDefault="007C3DA9" w:rsidP="007C3DA9">
      <w:pPr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B5AC2">
        <w:rPr>
          <w:rFonts w:ascii="Arial" w:eastAsiaTheme="minorEastAsia" w:hAnsi="Arial" w:cs="Arial"/>
          <w:sz w:val="24"/>
          <w:szCs w:val="24"/>
          <w:lang w:eastAsia="ru-RU"/>
        </w:rPr>
        <w:t xml:space="preserve">Одинцовского городского округа Московской области </w:t>
      </w:r>
    </w:p>
    <w:p w:rsidR="007C3DA9" w:rsidRPr="009B5AC2" w:rsidRDefault="007C3DA9" w:rsidP="007C3DA9">
      <w:pPr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B5AC2">
        <w:rPr>
          <w:rFonts w:ascii="Arial" w:eastAsiaTheme="minorEastAsia" w:hAnsi="Arial" w:cs="Arial"/>
          <w:sz w:val="24"/>
          <w:szCs w:val="24"/>
          <w:lang w:eastAsia="ru-RU"/>
        </w:rPr>
        <w:t xml:space="preserve">«Культура и туризм» </w:t>
      </w:r>
    </w:p>
    <w:p w:rsidR="007C3DA9" w:rsidRPr="009B5AC2" w:rsidRDefault="007C3DA9" w:rsidP="007C3DA9">
      <w:pPr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B5AC2">
        <w:rPr>
          <w:rFonts w:ascii="Arial" w:eastAsiaTheme="minorEastAsia" w:hAnsi="Arial" w:cs="Arial"/>
          <w:sz w:val="24"/>
          <w:szCs w:val="24"/>
          <w:lang w:eastAsia="ru-RU"/>
        </w:rPr>
        <w:t>на 2023-2027 годы</w:t>
      </w:r>
    </w:p>
    <w:p w:rsidR="007C3DA9" w:rsidRPr="009B5AC2" w:rsidRDefault="007C3DA9" w:rsidP="007C3DA9">
      <w:pPr>
        <w:jc w:val="center"/>
        <w:rPr>
          <w:rFonts w:ascii="Arial" w:eastAsiaTheme="minorEastAsia" w:hAnsi="Arial" w:cs="Arial"/>
          <w:sz w:val="24"/>
          <w:szCs w:val="24"/>
          <w:lang w:eastAsia="ru-RU"/>
        </w:rPr>
        <w:sectPr w:rsidR="007C3DA9" w:rsidRPr="009B5AC2" w:rsidSect="007C3DA9">
          <w:head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pgNumType w:start="2"/>
          <w:cols w:space="708"/>
          <w:docGrid w:linePitch="381"/>
        </w:sectPr>
      </w:pPr>
    </w:p>
    <w:p w:rsidR="00A4070E" w:rsidRPr="009B5AC2" w:rsidRDefault="00F9367E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9B5AC2">
        <w:rPr>
          <w:rFonts w:ascii="Arial" w:hAnsi="Arial" w:cs="Arial"/>
          <w:b w:val="0"/>
          <w:sz w:val="24"/>
          <w:szCs w:val="24"/>
        </w:rPr>
        <w:t>Паспорт м</w:t>
      </w:r>
      <w:r w:rsidR="00C20309" w:rsidRPr="009B5AC2">
        <w:rPr>
          <w:rFonts w:ascii="Arial" w:hAnsi="Arial" w:cs="Arial"/>
          <w:b w:val="0"/>
          <w:sz w:val="24"/>
          <w:szCs w:val="24"/>
        </w:rPr>
        <w:t>униципальн</w:t>
      </w:r>
      <w:r w:rsidRPr="009B5AC2">
        <w:rPr>
          <w:rFonts w:ascii="Arial" w:hAnsi="Arial" w:cs="Arial"/>
          <w:b w:val="0"/>
          <w:sz w:val="24"/>
          <w:szCs w:val="24"/>
        </w:rPr>
        <w:t>ой</w:t>
      </w:r>
      <w:r w:rsidR="00C20309" w:rsidRPr="009B5AC2">
        <w:rPr>
          <w:rFonts w:ascii="Arial" w:hAnsi="Arial" w:cs="Arial"/>
          <w:b w:val="0"/>
          <w:sz w:val="24"/>
          <w:szCs w:val="24"/>
        </w:rPr>
        <w:t xml:space="preserve"> </w:t>
      </w:r>
      <w:r w:rsidR="00CC26AD" w:rsidRPr="009B5AC2">
        <w:rPr>
          <w:rFonts w:ascii="Arial" w:hAnsi="Arial" w:cs="Arial"/>
          <w:b w:val="0"/>
          <w:sz w:val="24"/>
          <w:szCs w:val="24"/>
        </w:rPr>
        <w:t>программ</w:t>
      </w:r>
      <w:r w:rsidRPr="009B5AC2">
        <w:rPr>
          <w:rFonts w:ascii="Arial" w:hAnsi="Arial" w:cs="Arial"/>
          <w:b w:val="0"/>
          <w:sz w:val="24"/>
          <w:szCs w:val="24"/>
        </w:rPr>
        <w:t>ы</w:t>
      </w:r>
      <w:r w:rsidR="00AB46E7" w:rsidRPr="009B5AC2">
        <w:rPr>
          <w:rFonts w:ascii="Arial" w:hAnsi="Arial" w:cs="Arial"/>
          <w:b w:val="0"/>
          <w:sz w:val="24"/>
          <w:szCs w:val="24"/>
        </w:rPr>
        <w:t xml:space="preserve"> Одинцовского городского округа Московской области</w:t>
      </w:r>
      <w:r w:rsidR="00AB4410" w:rsidRPr="009B5AC2">
        <w:rPr>
          <w:rFonts w:ascii="Arial" w:hAnsi="Arial" w:cs="Arial"/>
          <w:b w:val="0"/>
          <w:sz w:val="24"/>
          <w:szCs w:val="24"/>
        </w:rPr>
        <w:t xml:space="preserve"> </w:t>
      </w:r>
    </w:p>
    <w:p w:rsidR="00CC26AD" w:rsidRPr="009B5AC2" w:rsidRDefault="008F05B5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9B5AC2">
        <w:rPr>
          <w:rFonts w:ascii="Arial" w:hAnsi="Arial" w:cs="Arial"/>
          <w:b w:val="0"/>
          <w:sz w:val="24"/>
          <w:szCs w:val="24"/>
        </w:rPr>
        <w:t>«Культура</w:t>
      </w:r>
      <w:r w:rsidR="008351E7" w:rsidRPr="009B5AC2">
        <w:rPr>
          <w:rFonts w:ascii="Arial" w:hAnsi="Arial" w:cs="Arial"/>
          <w:b w:val="0"/>
          <w:sz w:val="24"/>
          <w:szCs w:val="24"/>
        </w:rPr>
        <w:t xml:space="preserve"> и туризм</w:t>
      </w:r>
      <w:r w:rsidRPr="009B5AC2">
        <w:rPr>
          <w:rFonts w:ascii="Arial" w:hAnsi="Arial" w:cs="Arial"/>
          <w:b w:val="0"/>
          <w:sz w:val="24"/>
          <w:szCs w:val="24"/>
        </w:rPr>
        <w:t>»</w:t>
      </w:r>
      <w:r w:rsidR="00A4070E" w:rsidRPr="009B5AC2">
        <w:rPr>
          <w:rFonts w:ascii="Arial" w:hAnsi="Arial" w:cs="Arial"/>
          <w:b w:val="0"/>
          <w:sz w:val="24"/>
          <w:szCs w:val="24"/>
        </w:rPr>
        <w:t xml:space="preserve"> </w:t>
      </w:r>
      <w:r w:rsidR="00AB46E7" w:rsidRPr="009B5AC2">
        <w:rPr>
          <w:rFonts w:ascii="Arial" w:hAnsi="Arial" w:cs="Arial"/>
          <w:b w:val="0"/>
          <w:sz w:val="24"/>
          <w:szCs w:val="24"/>
        </w:rPr>
        <w:t>на 202</w:t>
      </w:r>
      <w:r w:rsidR="00753520" w:rsidRPr="009B5AC2">
        <w:rPr>
          <w:rFonts w:ascii="Arial" w:hAnsi="Arial" w:cs="Arial"/>
          <w:b w:val="0"/>
          <w:sz w:val="24"/>
          <w:szCs w:val="24"/>
        </w:rPr>
        <w:t>3</w:t>
      </w:r>
      <w:r w:rsidR="00AB46E7" w:rsidRPr="009B5AC2">
        <w:rPr>
          <w:rFonts w:ascii="Arial" w:hAnsi="Arial" w:cs="Arial"/>
          <w:b w:val="0"/>
          <w:sz w:val="24"/>
          <w:szCs w:val="24"/>
        </w:rPr>
        <w:t>-202</w:t>
      </w:r>
      <w:r w:rsidR="00753520" w:rsidRPr="009B5AC2">
        <w:rPr>
          <w:rFonts w:ascii="Arial" w:hAnsi="Arial" w:cs="Arial"/>
          <w:b w:val="0"/>
          <w:sz w:val="24"/>
          <w:szCs w:val="24"/>
        </w:rPr>
        <w:t>7</w:t>
      </w:r>
      <w:r w:rsidR="00AB46E7" w:rsidRPr="009B5AC2">
        <w:rPr>
          <w:rFonts w:ascii="Arial" w:hAnsi="Arial" w:cs="Arial"/>
          <w:b w:val="0"/>
          <w:sz w:val="24"/>
          <w:szCs w:val="24"/>
        </w:rPr>
        <w:t xml:space="preserve"> годы </w:t>
      </w:r>
    </w:p>
    <w:p w:rsidR="002B3FB1" w:rsidRPr="009B5AC2" w:rsidRDefault="002B3FB1" w:rsidP="002B3F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2"/>
        <w:gridCol w:w="1670"/>
        <w:gridCol w:w="1670"/>
        <w:gridCol w:w="1670"/>
        <w:gridCol w:w="1670"/>
        <w:gridCol w:w="1670"/>
        <w:gridCol w:w="1670"/>
      </w:tblGrid>
      <w:tr w:rsidR="00C20309" w:rsidRPr="009B5AC2" w:rsidTr="007C3DA9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9B5AC2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9B5AC2" w:rsidRDefault="00AB46E7" w:rsidP="00EE320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Заместитель Главы Администрации Одинцовского городского округа </w:t>
            </w:r>
            <w:r w:rsidR="00B76A9D"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Московской области </w:t>
            </w: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Переверзева Валентина Викторовна</w:t>
            </w:r>
            <w:r w:rsidR="00EE3200"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46E7" w:rsidRPr="009B5AC2" w:rsidTr="007C3DA9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7" w:rsidRPr="009B5AC2" w:rsidRDefault="00AB46E7" w:rsidP="00C2030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6E7" w:rsidRPr="009B5AC2" w:rsidRDefault="00E40A3A" w:rsidP="00E40A3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B5AC2">
              <w:rPr>
                <w:rFonts w:ascii="Arial" w:hAnsi="Arial" w:cs="Arial"/>
                <w:sz w:val="24"/>
                <w:szCs w:val="24"/>
              </w:rPr>
              <w:t xml:space="preserve">Комитет по культуре </w:t>
            </w:r>
            <w:r w:rsidR="00AB46E7" w:rsidRPr="009B5AC2">
              <w:rPr>
                <w:rFonts w:ascii="Arial" w:hAnsi="Arial" w:cs="Arial"/>
                <w:sz w:val="24"/>
                <w:szCs w:val="24"/>
              </w:rPr>
              <w:t>Администраци</w:t>
            </w:r>
            <w:r w:rsidRPr="009B5AC2">
              <w:rPr>
                <w:rFonts w:ascii="Arial" w:hAnsi="Arial" w:cs="Arial"/>
                <w:sz w:val="24"/>
                <w:szCs w:val="24"/>
              </w:rPr>
              <w:t>и</w:t>
            </w:r>
            <w:r w:rsidR="00AB46E7" w:rsidRPr="009B5AC2">
              <w:rPr>
                <w:rFonts w:ascii="Arial" w:hAnsi="Arial" w:cs="Arial"/>
                <w:sz w:val="24"/>
                <w:szCs w:val="24"/>
              </w:rPr>
              <w:t xml:space="preserve"> Одинцовского городского округа </w:t>
            </w:r>
            <w:r w:rsidR="002F071B" w:rsidRPr="009B5AC2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AB46E7" w:rsidRPr="009B5AC2" w:rsidTr="007C3DA9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7" w:rsidRPr="009B5AC2" w:rsidRDefault="00AB46E7" w:rsidP="00C2030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6E7" w:rsidRPr="009B5AC2" w:rsidRDefault="00AB46E7" w:rsidP="00AB46E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B5AC2">
              <w:rPr>
                <w:rFonts w:ascii="Arial" w:hAnsi="Arial" w:cs="Arial"/>
                <w:sz w:val="24"/>
                <w:szCs w:val="24"/>
              </w:rPr>
              <w:t>Создание условий для наиболее полного удовлетворения культурных запросов населения, равных возможностей для всех социальных групп</w:t>
            </w:r>
            <w:r w:rsidR="00E8508A" w:rsidRPr="009B5AC2">
              <w:rPr>
                <w:rFonts w:ascii="Arial" w:hAnsi="Arial" w:cs="Arial"/>
                <w:sz w:val="24"/>
                <w:szCs w:val="24"/>
              </w:rPr>
              <w:t xml:space="preserve">, развитие </w:t>
            </w:r>
            <w:r w:rsidR="003367AD" w:rsidRPr="009B5AC2">
              <w:rPr>
                <w:rFonts w:ascii="Arial" w:hAnsi="Arial" w:cs="Arial"/>
                <w:sz w:val="24"/>
                <w:szCs w:val="24"/>
              </w:rPr>
              <w:t xml:space="preserve">туризма и </w:t>
            </w:r>
            <w:r w:rsidR="00E8508A" w:rsidRPr="009B5AC2">
              <w:rPr>
                <w:rFonts w:ascii="Arial" w:hAnsi="Arial" w:cs="Arial"/>
                <w:sz w:val="24"/>
                <w:szCs w:val="24"/>
              </w:rPr>
              <w:t>архивного дела</w:t>
            </w:r>
          </w:p>
        </w:tc>
      </w:tr>
      <w:tr w:rsidR="00C20309" w:rsidRPr="009B5AC2" w:rsidTr="007C3DA9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9B5AC2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9B5AC2" w:rsidRDefault="007B3DD6" w:rsidP="00C2030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  <w:r w:rsidR="00F9367E"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0F3C27"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«Сохранение, использование, популяризация и</w:t>
            </w:r>
            <w:r w:rsidR="000F25E4"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государственная</w:t>
            </w:r>
            <w:r w:rsidR="00DE0CD6"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0F3C27"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охрана объектов культурного наследия (памятников истории и культуры) </w:t>
            </w:r>
            <w:r w:rsidR="00BC4AEF"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народов Российской Федерации</w:t>
            </w:r>
            <w:r w:rsidR="000F3C27"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»</w:t>
            </w:r>
          </w:p>
          <w:p w:rsidR="007B3DD6" w:rsidRPr="009B5AC2" w:rsidRDefault="007B3DD6" w:rsidP="007B3DD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  <w:r w:rsidR="00F9367E"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0F3C27"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«Развитие музейного дела»</w:t>
            </w:r>
          </w:p>
          <w:p w:rsidR="000F3C27" w:rsidRPr="009B5AC2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  <w:r w:rsidR="00F9367E"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9B5AC2">
              <w:rPr>
                <w:rFonts w:ascii="Arial" w:hAnsi="Arial" w:cs="Arial"/>
                <w:sz w:val="24"/>
                <w:szCs w:val="24"/>
              </w:rPr>
              <w:t>«Развитие библиотечного дела»</w:t>
            </w:r>
          </w:p>
          <w:p w:rsidR="000F3C27" w:rsidRPr="009B5AC2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  <w:r w:rsidR="00F9367E"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9B5AC2">
              <w:rPr>
                <w:rFonts w:ascii="Arial" w:hAnsi="Arial" w:cs="Arial"/>
                <w:bCs/>
                <w:sz w:val="24"/>
                <w:szCs w:val="24"/>
              </w:rPr>
              <w:t>«Развитие профессионального искусства, гастрольно-концертной</w:t>
            </w:r>
            <w:r w:rsidR="004C61BE" w:rsidRPr="009B5AC2">
              <w:rPr>
                <w:rFonts w:ascii="Arial" w:hAnsi="Arial" w:cs="Arial"/>
                <w:bCs/>
                <w:sz w:val="24"/>
                <w:szCs w:val="24"/>
              </w:rPr>
              <w:t xml:space="preserve"> и культурно-досуговой </w:t>
            </w:r>
            <w:r w:rsidRPr="009B5AC2">
              <w:rPr>
                <w:rFonts w:ascii="Arial" w:hAnsi="Arial" w:cs="Arial"/>
                <w:bCs/>
                <w:sz w:val="24"/>
                <w:szCs w:val="24"/>
              </w:rPr>
              <w:t xml:space="preserve"> деятельности</w:t>
            </w:r>
            <w:r w:rsidR="004C61BE" w:rsidRPr="009B5AC2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9B5AC2">
              <w:rPr>
                <w:rFonts w:ascii="Arial" w:hAnsi="Arial" w:cs="Arial"/>
                <w:bCs/>
                <w:sz w:val="24"/>
                <w:szCs w:val="24"/>
              </w:rPr>
              <w:t xml:space="preserve"> кинематографии»</w:t>
            </w:r>
          </w:p>
          <w:p w:rsidR="000F3C27" w:rsidRPr="009B5AC2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F9367E" w:rsidRPr="009B5AC2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9B5AC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831A0" w:rsidRPr="009B5AC2">
              <w:rPr>
                <w:rFonts w:ascii="Arial" w:hAnsi="Arial" w:cs="Arial"/>
                <w:sz w:val="24"/>
                <w:szCs w:val="24"/>
              </w:rPr>
              <w:t xml:space="preserve">«Укрепление материально-технической базы муниципальных учреждений </w:t>
            </w:r>
            <w:r w:rsidR="001628FD" w:rsidRPr="009B5AC2">
              <w:rPr>
                <w:rFonts w:ascii="Arial" w:hAnsi="Arial" w:cs="Arial"/>
                <w:sz w:val="24"/>
                <w:szCs w:val="24"/>
              </w:rPr>
              <w:t>культуры</w:t>
            </w:r>
            <w:r w:rsidR="005831A0" w:rsidRPr="009B5AC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1628FD" w:rsidRPr="009B5AC2" w:rsidRDefault="001628FD" w:rsidP="007B3D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B5AC2">
              <w:rPr>
                <w:rFonts w:ascii="Arial" w:hAnsi="Arial" w:cs="Arial"/>
                <w:sz w:val="24"/>
                <w:szCs w:val="24"/>
              </w:rPr>
              <w:t>6. «Развитие образования в сфере культуры»</w:t>
            </w:r>
          </w:p>
          <w:p w:rsidR="00224290" w:rsidRPr="009B5AC2" w:rsidRDefault="00224290" w:rsidP="007B3D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B5AC2">
              <w:rPr>
                <w:rFonts w:ascii="Arial" w:hAnsi="Arial" w:cs="Arial"/>
                <w:sz w:val="24"/>
                <w:szCs w:val="24"/>
              </w:rPr>
              <w:t>7. «Развитие туризма»</w:t>
            </w:r>
          </w:p>
          <w:p w:rsidR="00224290" w:rsidRPr="009B5AC2" w:rsidRDefault="00224290" w:rsidP="007B3DD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8. «Обеспечивающая подпрограмма»</w:t>
            </w:r>
          </w:p>
          <w:p w:rsidR="00007885" w:rsidRPr="009B5AC2" w:rsidRDefault="00224290" w:rsidP="0022429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  <w:r w:rsidRPr="009B5AC2">
              <w:rPr>
                <w:rFonts w:ascii="Arial" w:hAnsi="Arial" w:cs="Arial"/>
                <w:sz w:val="24"/>
                <w:szCs w:val="24"/>
              </w:rPr>
              <w:t>9</w:t>
            </w:r>
            <w:r w:rsidR="00F9367E" w:rsidRPr="009B5AC2">
              <w:rPr>
                <w:rFonts w:ascii="Arial" w:hAnsi="Arial" w:cs="Arial"/>
                <w:sz w:val="24"/>
                <w:szCs w:val="24"/>
              </w:rPr>
              <w:t>.</w:t>
            </w:r>
            <w:r w:rsidR="00951AE5" w:rsidRPr="009B5AC2">
              <w:rPr>
                <w:rFonts w:ascii="Arial" w:hAnsi="Arial" w:cs="Arial"/>
                <w:sz w:val="24"/>
                <w:szCs w:val="24"/>
              </w:rPr>
              <w:t xml:space="preserve"> «Развитие архивного дела»</w:t>
            </w:r>
          </w:p>
        </w:tc>
      </w:tr>
      <w:tr w:rsidR="00C20309" w:rsidRPr="009B5AC2" w:rsidTr="007C3DA9">
        <w:tc>
          <w:tcPr>
            <w:tcW w:w="482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20309" w:rsidRPr="009B5AC2" w:rsidRDefault="00C20309" w:rsidP="00516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0" w:name="sub_101"/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</w:t>
            </w:r>
            <w:bookmarkEnd w:id="0"/>
            <w:r w:rsidR="00516D72"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реализации программы (тыс. руб.)       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9B5AC2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C20309" w:rsidRPr="009B5AC2" w:rsidTr="007C3DA9">
        <w:tc>
          <w:tcPr>
            <w:tcW w:w="4820" w:type="dxa"/>
            <w:vMerge/>
            <w:tcBorders>
              <w:top w:val="nil"/>
              <w:bottom w:val="nil"/>
              <w:right w:val="nil"/>
            </w:tcBorders>
          </w:tcPr>
          <w:p w:rsidR="00C20309" w:rsidRPr="009B5AC2" w:rsidRDefault="00C20309" w:rsidP="00C2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9B5AC2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9B5AC2" w:rsidRDefault="00C20309" w:rsidP="00753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</w:t>
            </w:r>
            <w:r w:rsidR="00753520"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9B5AC2" w:rsidRDefault="00C20309" w:rsidP="00753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</w:t>
            </w:r>
            <w:r w:rsidR="00753520"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9B5AC2" w:rsidRDefault="00C20309" w:rsidP="00753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</w:t>
            </w:r>
            <w:r w:rsidR="00753520"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9B5AC2" w:rsidRDefault="00C20309" w:rsidP="00753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</w:t>
            </w:r>
            <w:r w:rsidR="00753520"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9B5AC2" w:rsidRDefault="00C20309" w:rsidP="00753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</w:t>
            </w:r>
            <w:r w:rsidR="00753520"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 год</w:t>
            </w:r>
          </w:p>
        </w:tc>
      </w:tr>
      <w:tr w:rsidR="00680622" w:rsidRPr="009B5AC2" w:rsidTr="007C3DA9"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680622" w:rsidRPr="009B5AC2" w:rsidRDefault="00680622" w:rsidP="00C2030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9B5AC2" w:rsidRDefault="00680622" w:rsidP="0068062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4648,06000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9B5AC2" w:rsidRDefault="00680622" w:rsidP="0068062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3944,03000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9B5AC2" w:rsidRDefault="00680622" w:rsidP="0068062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704,03000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9B5AC2" w:rsidRDefault="00680622" w:rsidP="0068062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9B5AC2" w:rsidRDefault="00680622" w:rsidP="0068062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9B5AC2" w:rsidRDefault="00680622" w:rsidP="0068062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680622" w:rsidRPr="009B5AC2" w:rsidTr="007C3DA9"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680622" w:rsidRPr="009B5AC2" w:rsidRDefault="00680622" w:rsidP="00C2030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9B5AC2" w:rsidRDefault="00680622" w:rsidP="0068062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122287,93000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9B5AC2" w:rsidRDefault="00680622" w:rsidP="0068062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13808,67000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9B5AC2" w:rsidRDefault="00680622" w:rsidP="0068062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18040,93000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9B5AC2" w:rsidRDefault="00680622" w:rsidP="0068062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43151,33000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9B5AC2" w:rsidRDefault="00680622" w:rsidP="0068062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35786,00000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9B5AC2" w:rsidRDefault="00680622" w:rsidP="0068062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11501,00000</w:t>
            </w:r>
          </w:p>
        </w:tc>
      </w:tr>
      <w:tr w:rsidR="00680622" w:rsidRPr="009B5AC2" w:rsidTr="007C3DA9"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680622" w:rsidRPr="009B5AC2" w:rsidRDefault="00680622" w:rsidP="00516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9B5AC2" w:rsidRDefault="00680622" w:rsidP="0068062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7448202,44005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9B5AC2" w:rsidRDefault="00680622" w:rsidP="0068062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1500487,43401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9B5AC2" w:rsidRDefault="00680622" w:rsidP="0068062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1475981,99401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9B5AC2" w:rsidRDefault="00680622" w:rsidP="0068062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1502226,76401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9B5AC2" w:rsidRDefault="00680622" w:rsidP="0068062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1496895,62401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9B5AC2" w:rsidRDefault="00680622" w:rsidP="0068062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1472610,62401</w:t>
            </w:r>
          </w:p>
        </w:tc>
      </w:tr>
      <w:tr w:rsidR="00680622" w:rsidRPr="009B5AC2" w:rsidTr="007C3DA9"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680622" w:rsidRPr="009B5AC2" w:rsidRDefault="00680622" w:rsidP="00C2030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9B5AC2" w:rsidRDefault="00680622" w:rsidP="0068062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805882,64225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9B5AC2" w:rsidRDefault="00680622" w:rsidP="0068062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161176,52845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9B5AC2" w:rsidRDefault="00680622" w:rsidP="0068062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161176,52845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9B5AC2" w:rsidRDefault="00680622" w:rsidP="0068062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161176,52845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9B5AC2" w:rsidRDefault="00680622" w:rsidP="0068062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161176,52845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9B5AC2" w:rsidRDefault="00680622" w:rsidP="0068062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161176,52845</w:t>
            </w:r>
          </w:p>
        </w:tc>
      </w:tr>
      <w:tr w:rsidR="00680622" w:rsidRPr="009B5AC2" w:rsidTr="007C3DA9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0622" w:rsidRPr="009B5AC2" w:rsidRDefault="00680622" w:rsidP="00C2030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9B5AC2" w:rsidRDefault="00680622" w:rsidP="0068062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8381021,07230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9B5AC2" w:rsidRDefault="00680622" w:rsidP="0068062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1679416,66246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9B5AC2" w:rsidRDefault="00680622" w:rsidP="0068062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1655903,48246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9B5AC2" w:rsidRDefault="00680622" w:rsidP="0068062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1706554,62246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9B5AC2" w:rsidRDefault="00680622" w:rsidP="0068062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1693858,15246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9B5AC2" w:rsidRDefault="00680622" w:rsidP="00680622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1645288,15246</w:t>
            </w:r>
          </w:p>
        </w:tc>
      </w:tr>
    </w:tbl>
    <w:p w:rsidR="0043079E" w:rsidRPr="009B5AC2" w:rsidRDefault="0043079E" w:rsidP="003575E0">
      <w:pPr>
        <w:pStyle w:val="ad"/>
        <w:widowControl w:val="0"/>
        <w:autoSpaceDE w:val="0"/>
        <w:autoSpaceDN w:val="0"/>
        <w:adjustRightInd w:val="0"/>
        <w:ind w:left="49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5E0" w:rsidRPr="009B5AC2" w:rsidRDefault="003575E0" w:rsidP="0043079E">
      <w:pPr>
        <w:pStyle w:val="ad"/>
        <w:widowControl w:val="0"/>
        <w:autoSpaceDE w:val="0"/>
        <w:autoSpaceDN w:val="0"/>
        <w:adjustRightInd w:val="0"/>
        <w:spacing w:line="240" w:lineRule="atLeast"/>
        <w:ind w:left="493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3575E0" w:rsidRPr="009B5AC2" w:rsidSect="002531F9">
          <w:pgSz w:w="16838" w:h="11906" w:orient="landscape"/>
          <w:pgMar w:top="851" w:right="567" w:bottom="851" w:left="1134" w:header="709" w:footer="709" w:gutter="0"/>
          <w:pgNumType w:start="2"/>
          <w:cols w:space="708"/>
          <w:docGrid w:linePitch="381"/>
        </w:sectPr>
      </w:pPr>
    </w:p>
    <w:p w:rsidR="00F402C7" w:rsidRPr="009B5AC2" w:rsidRDefault="00F402C7" w:rsidP="00224290">
      <w:pPr>
        <w:pStyle w:val="ad"/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Общая характеристика сферы культуры</w:t>
      </w:r>
      <w:r w:rsidR="00E02215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24290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туризма</w:t>
      </w:r>
      <w:r w:rsidR="00E02215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и развития архивного дела 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>в Одинцовском городском округе</w:t>
      </w:r>
    </w:p>
    <w:p w:rsidR="00F402C7" w:rsidRPr="009B5AC2" w:rsidRDefault="00F402C7" w:rsidP="00F402C7">
      <w:pPr>
        <w:pStyle w:val="ad"/>
        <w:widowControl w:val="0"/>
        <w:autoSpaceDE w:val="0"/>
        <w:autoSpaceDN w:val="0"/>
        <w:adjustRightInd w:val="0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02C7" w:rsidRPr="009B5AC2" w:rsidRDefault="00F402C7" w:rsidP="00F402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Основная цель муниципальной программы - создание условий для наиболее полного удовлетворения культурных запросов населения, равных возможностей для всех социальных групп, развитие </w:t>
      </w:r>
      <w:r w:rsidR="003367AD" w:rsidRPr="009B5AC2">
        <w:rPr>
          <w:rFonts w:ascii="Arial" w:hAnsi="Arial" w:cs="Arial"/>
          <w:sz w:val="24"/>
          <w:szCs w:val="24"/>
        </w:rPr>
        <w:t xml:space="preserve">туризма и </w:t>
      </w:r>
      <w:r w:rsidRPr="009B5AC2">
        <w:rPr>
          <w:rFonts w:ascii="Arial" w:hAnsi="Arial" w:cs="Arial"/>
          <w:sz w:val="24"/>
          <w:szCs w:val="24"/>
        </w:rPr>
        <w:t xml:space="preserve">архивного дела. </w:t>
      </w:r>
    </w:p>
    <w:p w:rsidR="00F402C7" w:rsidRPr="009B5AC2" w:rsidRDefault="00F402C7" w:rsidP="00F402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Приоритетами реализации муниципальной программы с учетом расположения и высокого потенциала Одинцовского городского округа являются:</w:t>
      </w:r>
    </w:p>
    <w:p w:rsidR="00F402C7" w:rsidRPr="009B5AC2" w:rsidRDefault="00F402C7" w:rsidP="005F7BE1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сохранение исторического и культурного наследия и его использование для воспитания и образования;  </w:t>
      </w:r>
    </w:p>
    <w:p w:rsidR="00F402C7" w:rsidRPr="009B5AC2" w:rsidRDefault="00F402C7" w:rsidP="005F7BE1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развитие музейного дела на основе духовно-нравственных и культурных ценностей округа;   </w:t>
      </w:r>
    </w:p>
    <w:p w:rsidR="00F402C7" w:rsidRPr="009B5AC2" w:rsidRDefault="00F402C7" w:rsidP="005F7BE1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развитие библиотечного дела, повышение качества и увеличение охвата библиотечно-информационным обслуживанием жителей Одинцовского городского округа; </w:t>
      </w:r>
    </w:p>
    <w:p w:rsidR="00F402C7" w:rsidRPr="009B5AC2" w:rsidRDefault="00F402C7" w:rsidP="00AF18E9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создание условий для реализации творческого потенциала</w:t>
      </w:r>
      <w:r w:rsidR="00872868" w:rsidRPr="009B5AC2">
        <w:rPr>
          <w:rFonts w:ascii="Arial" w:hAnsi="Arial" w:cs="Arial"/>
          <w:sz w:val="24"/>
          <w:szCs w:val="24"/>
        </w:rPr>
        <w:t xml:space="preserve"> </w:t>
      </w:r>
      <w:r w:rsidRPr="009B5AC2">
        <w:rPr>
          <w:rFonts w:ascii="Arial" w:hAnsi="Arial" w:cs="Arial"/>
          <w:sz w:val="24"/>
          <w:szCs w:val="24"/>
        </w:rPr>
        <w:t>жителей Одинцовского городского округа, развитие профессионального искусства</w:t>
      </w:r>
      <w:r w:rsidR="005F7BE1" w:rsidRPr="009B5AC2">
        <w:rPr>
          <w:rFonts w:ascii="Arial" w:hAnsi="Arial" w:cs="Arial"/>
          <w:sz w:val="24"/>
          <w:szCs w:val="24"/>
        </w:rPr>
        <w:t xml:space="preserve"> и</w:t>
      </w:r>
      <w:r w:rsidRPr="009B5AC2">
        <w:rPr>
          <w:rFonts w:ascii="Arial" w:hAnsi="Arial" w:cs="Arial"/>
          <w:sz w:val="24"/>
          <w:szCs w:val="24"/>
        </w:rPr>
        <w:t xml:space="preserve"> гастрольно-концертной деятельности</w:t>
      </w:r>
      <w:r w:rsidR="005F7BE1" w:rsidRPr="009B5AC2">
        <w:rPr>
          <w:rFonts w:ascii="Arial" w:hAnsi="Arial" w:cs="Arial"/>
          <w:sz w:val="24"/>
          <w:szCs w:val="24"/>
        </w:rPr>
        <w:t>,</w:t>
      </w:r>
      <w:r w:rsidRPr="009B5AC2">
        <w:rPr>
          <w:rFonts w:ascii="Arial" w:hAnsi="Arial" w:cs="Arial"/>
          <w:sz w:val="24"/>
          <w:szCs w:val="24"/>
        </w:rPr>
        <w:t xml:space="preserve"> кинематографии</w:t>
      </w:r>
      <w:r w:rsidR="00AF18E9" w:rsidRPr="009B5AC2">
        <w:rPr>
          <w:rFonts w:ascii="Arial" w:hAnsi="Arial" w:cs="Arial"/>
          <w:sz w:val="24"/>
          <w:szCs w:val="24"/>
        </w:rPr>
        <w:t>, предоставление возможностей для массового отдыха жителей в парках культуры и отдыха</w:t>
      </w:r>
      <w:r w:rsidRPr="009B5AC2">
        <w:rPr>
          <w:rFonts w:ascii="Arial" w:hAnsi="Arial" w:cs="Arial"/>
          <w:sz w:val="24"/>
          <w:szCs w:val="24"/>
        </w:rPr>
        <w:t xml:space="preserve">;   </w:t>
      </w:r>
    </w:p>
    <w:p w:rsidR="005F7BE1" w:rsidRPr="009B5AC2" w:rsidRDefault="00F402C7" w:rsidP="005F7BE1">
      <w:pPr>
        <w:pStyle w:val="ad"/>
        <w:numPr>
          <w:ilvl w:val="0"/>
          <w:numId w:val="5"/>
        </w:numPr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укрепление материально-технической базы учреждений </w:t>
      </w:r>
      <w:r w:rsidR="005F7BE1" w:rsidRPr="009B5AC2">
        <w:rPr>
          <w:rFonts w:ascii="Arial" w:eastAsia="Times New Roman" w:hAnsi="Arial" w:cs="Arial"/>
          <w:sz w:val="24"/>
          <w:szCs w:val="24"/>
          <w:lang w:eastAsia="ru-RU"/>
        </w:rPr>
        <w:t>культуры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;  </w:t>
      </w:r>
    </w:p>
    <w:p w:rsidR="00F402C7" w:rsidRPr="009B5AC2" w:rsidRDefault="005F7BE1" w:rsidP="009E2CD4">
      <w:pPr>
        <w:pStyle w:val="ad"/>
        <w:numPr>
          <w:ilvl w:val="0"/>
          <w:numId w:val="5"/>
        </w:numPr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развитие образования в сфере культуры;</w:t>
      </w:r>
      <w:r w:rsidR="00F402C7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F18E9" w:rsidRPr="009B5AC2" w:rsidRDefault="00AF18E9" w:rsidP="00984FBC">
      <w:pPr>
        <w:pStyle w:val="ad"/>
        <w:numPr>
          <w:ilvl w:val="0"/>
          <w:numId w:val="5"/>
        </w:numPr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рынка туристских услуг на территории </w:t>
      </w:r>
      <w:r w:rsidR="00984FBC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Одинцовского городского округа 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и создание благоприятных условий для развития внутреннего и въездного туризма; </w:t>
      </w:r>
    </w:p>
    <w:p w:rsidR="00AF18E9" w:rsidRPr="009B5AC2" w:rsidRDefault="00AF18E9" w:rsidP="00AF18E9">
      <w:pPr>
        <w:pStyle w:val="ad"/>
        <w:numPr>
          <w:ilvl w:val="0"/>
          <w:numId w:val="5"/>
        </w:numPr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деятельности Комитета по культуре Администрации Одинцовского городского округа Московской области; </w:t>
      </w:r>
    </w:p>
    <w:p w:rsidR="00F402C7" w:rsidRPr="009B5AC2" w:rsidRDefault="00F402C7" w:rsidP="005F7BE1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обеспечение сохранности, комплектования,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</w:t>
      </w:r>
      <w:r w:rsidR="00AF18E9" w:rsidRPr="009B5AC2">
        <w:rPr>
          <w:rFonts w:ascii="Arial" w:hAnsi="Arial" w:cs="Arial"/>
          <w:sz w:val="24"/>
          <w:szCs w:val="24"/>
        </w:rPr>
        <w:t>общества и цифровой экономики.</w:t>
      </w:r>
    </w:p>
    <w:p w:rsidR="00B95942" w:rsidRPr="009B5AC2" w:rsidRDefault="00F402C7" w:rsidP="00972BA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По состоянию на 01 </w:t>
      </w:r>
      <w:r w:rsidR="00753520" w:rsidRPr="009B5AC2">
        <w:rPr>
          <w:rFonts w:ascii="Arial" w:hAnsi="Arial" w:cs="Arial"/>
          <w:sz w:val="24"/>
          <w:szCs w:val="24"/>
        </w:rPr>
        <w:t>января</w:t>
      </w:r>
      <w:r w:rsidRPr="009B5AC2">
        <w:rPr>
          <w:rFonts w:ascii="Arial" w:hAnsi="Arial" w:cs="Arial"/>
          <w:sz w:val="24"/>
          <w:szCs w:val="24"/>
        </w:rPr>
        <w:t xml:space="preserve"> 20</w:t>
      </w:r>
      <w:r w:rsidR="00753520" w:rsidRPr="009B5AC2">
        <w:rPr>
          <w:rFonts w:ascii="Arial" w:hAnsi="Arial" w:cs="Arial"/>
          <w:sz w:val="24"/>
          <w:szCs w:val="24"/>
        </w:rPr>
        <w:t>22</w:t>
      </w:r>
      <w:r w:rsidRPr="009B5AC2">
        <w:rPr>
          <w:rFonts w:ascii="Arial" w:hAnsi="Arial" w:cs="Arial"/>
          <w:sz w:val="24"/>
          <w:szCs w:val="24"/>
        </w:rPr>
        <w:t xml:space="preserve"> </w:t>
      </w:r>
      <w:r w:rsidR="00972BAE" w:rsidRPr="009B5AC2">
        <w:rPr>
          <w:rFonts w:ascii="Arial" w:hAnsi="Arial" w:cs="Arial"/>
          <w:sz w:val="24"/>
          <w:szCs w:val="24"/>
        </w:rPr>
        <w:t>сеть муниципальных учреждений</w:t>
      </w:r>
      <w:r w:rsidRPr="009B5AC2">
        <w:rPr>
          <w:rFonts w:ascii="Arial" w:hAnsi="Arial" w:cs="Arial"/>
          <w:sz w:val="24"/>
          <w:szCs w:val="24"/>
        </w:rPr>
        <w:t xml:space="preserve"> культуры Одинцовского городского округа </w:t>
      </w:r>
      <w:r w:rsidR="00972BAE" w:rsidRPr="009B5AC2">
        <w:rPr>
          <w:rFonts w:ascii="Arial" w:hAnsi="Arial" w:cs="Arial"/>
          <w:sz w:val="24"/>
          <w:szCs w:val="24"/>
        </w:rPr>
        <w:t xml:space="preserve">составляют 40 учреждений, имеющих статус юридического лица, в том числе 22 учреждения культуры клубного типа, 10 учреждений дополнительного образования в области искусств, 4 парка культуры и отдыха, 2 музея, 1 библиотека (МБУК «Библиотечно-информационный и методический центр Одинцовского городского округа» («БИМЦ ОГО»), 1 концертная организация (МУК «Театр песни Натальи Бондаревой»). </w:t>
      </w:r>
    </w:p>
    <w:p w:rsidR="00F402C7" w:rsidRPr="009B5AC2" w:rsidRDefault="00972BAE" w:rsidP="00972BA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Число сетевых единиц муниципальных учреждений культуры (подразделений, юридических лиц) составило 108 ед., в том числе: 46  библиотечных сетевых единиц; 38  сетевых единиц учреждений культуры клубного типа; 1 концертная организация; 2 музея;  10  учреждений дополнительного образования в области искусств; 11 сетевых единиц парков культуры и отдыха: Дирекция парков Одинцовского городского округа (парк «Раздолье», парк «Малевича», «Парк у воды», «Велодорожка «Виражи», парк «Мещерский», парк «Липовая роща», парк «Героев 1812 года» в Голицыно); парк «Захарово; «Городские парки» в Звенигороде; «Одинцовский парк культуры, спорта и отдыха»; парк «На Центральной площади».</w:t>
      </w:r>
    </w:p>
    <w:p w:rsidR="00F402C7" w:rsidRPr="009B5AC2" w:rsidRDefault="00F402C7" w:rsidP="00F402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A543B2" w:rsidRPr="009B5AC2">
        <w:rPr>
          <w:rFonts w:ascii="Arial" w:eastAsia="Times New Roman" w:hAnsi="Arial" w:cs="Arial"/>
          <w:sz w:val="24"/>
          <w:szCs w:val="24"/>
          <w:lang w:eastAsia="ru-RU"/>
        </w:rPr>
        <w:t>округе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работа</w:t>
      </w:r>
      <w:r w:rsidR="00984FBC" w:rsidRPr="009B5AC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т </w:t>
      </w:r>
      <w:r w:rsidR="00A543B2" w:rsidRPr="009B5AC2">
        <w:rPr>
          <w:rFonts w:ascii="Arial" w:eastAsia="Times New Roman" w:hAnsi="Arial" w:cs="Arial"/>
          <w:sz w:val="24"/>
          <w:szCs w:val="24"/>
          <w:lang w:eastAsia="ru-RU"/>
        </w:rPr>
        <w:t>651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543B2" w:rsidRPr="009B5AC2">
        <w:rPr>
          <w:rFonts w:ascii="Arial" w:eastAsia="Times New Roman" w:hAnsi="Arial" w:cs="Arial"/>
          <w:sz w:val="24"/>
          <w:szCs w:val="24"/>
          <w:lang w:eastAsia="ru-RU"/>
        </w:rPr>
        <w:t>клубное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</w:t>
      </w:r>
      <w:r w:rsidR="00A543B2" w:rsidRPr="009B5AC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>,   в которых занимается более 1</w:t>
      </w:r>
      <w:r w:rsidR="00CD0F06" w:rsidRPr="009B5AC2">
        <w:rPr>
          <w:rFonts w:ascii="Arial" w:eastAsia="Times New Roman" w:hAnsi="Arial" w:cs="Arial"/>
          <w:sz w:val="24"/>
          <w:szCs w:val="24"/>
          <w:lang w:eastAsia="ru-RU"/>
        </w:rPr>
        <w:t>1,5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тысяч человек. Ежегодно </w:t>
      </w:r>
      <w:r w:rsidR="00984FBC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учреждениями культуры 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проводится </w:t>
      </w:r>
      <w:r w:rsidRPr="009B5AC2">
        <w:rPr>
          <w:rFonts w:ascii="Arial" w:hAnsi="Arial" w:cs="Arial"/>
          <w:sz w:val="24"/>
          <w:szCs w:val="24"/>
        </w:rPr>
        <w:t>более 6 тысяч культурно-массовых мероприятий.  Традиционными стали фестивали и конкурсы различных направлений: «Одаренные дети Подмосковья», конкурс сольного и ансамблевого музицирования «Блок-флейты  волшебные звуки», конкурс пианистов «Волшебные звуки рояля», Широкая Масленица, День Победы, Пушкинский праздник в Захарово,  Фестиваль «Традиция», Дн</w:t>
      </w:r>
      <w:r w:rsidR="00753520" w:rsidRPr="009B5AC2">
        <w:rPr>
          <w:rFonts w:ascii="Arial" w:hAnsi="Arial" w:cs="Arial"/>
          <w:sz w:val="24"/>
          <w:szCs w:val="24"/>
        </w:rPr>
        <w:t>и</w:t>
      </w:r>
      <w:r w:rsidRPr="009B5AC2">
        <w:rPr>
          <w:rFonts w:ascii="Arial" w:hAnsi="Arial" w:cs="Arial"/>
          <w:sz w:val="24"/>
          <w:szCs w:val="24"/>
        </w:rPr>
        <w:t xml:space="preserve"> город</w:t>
      </w:r>
      <w:r w:rsidR="00753520" w:rsidRPr="009B5AC2">
        <w:rPr>
          <w:rFonts w:ascii="Arial" w:hAnsi="Arial" w:cs="Arial"/>
          <w:sz w:val="24"/>
          <w:szCs w:val="24"/>
        </w:rPr>
        <w:t>ов</w:t>
      </w:r>
      <w:r w:rsidRPr="009B5AC2">
        <w:rPr>
          <w:rFonts w:ascii="Arial" w:hAnsi="Arial" w:cs="Arial"/>
          <w:sz w:val="24"/>
          <w:szCs w:val="24"/>
        </w:rPr>
        <w:t xml:space="preserve"> Одинцово, </w:t>
      </w:r>
      <w:r w:rsidR="00753520" w:rsidRPr="009B5AC2">
        <w:rPr>
          <w:rFonts w:ascii="Arial" w:hAnsi="Arial" w:cs="Arial"/>
          <w:sz w:val="24"/>
          <w:szCs w:val="24"/>
        </w:rPr>
        <w:t>Звенигород, Кубинка и Голицыно</w:t>
      </w:r>
      <w:r w:rsidRPr="009B5AC2">
        <w:rPr>
          <w:rFonts w:ascii="Arial" w:hAnsi="Arial" w:cs="Arial"/>
          <w:sz w:val="24"/>
          <w:szCs w:val="24"/>
        </w:rPr>
        <w:t xml:space="preserve">, Новогодние Елки Главы  Одинцовского городского округа и др. </w:t>
      </w:r>
    </w:p>
    <w:p w:rsidR="00F402C7" w:rsidRPr="009B5AC2" w:rsidRDefault="00F402C7" w:rsidP="00F402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На 01 </w:t>
      </w:r>
      <w:r w:rsidR="00753520" w:rsidRPr="009B5AC2">
        <w:rPr>
          <w:rFonts w:ascii="Arial" w:hAnsi="Arial" w:cs="Arial"/>
          <w:sz w:val="24"/>
          <w:szCs w:val="24"/>
        </w:rPr>
        <w:t xml:space="preserve">января 2022 </w:t>
      </w:r>
      <w:r w:rsidRPr="009B5AC2">
        <w:rPr>
          <w:rFonts w:ascii="Arial" w:hAnsi="Arial" w:cs="Arial"/>
          <w:sz w:val="24"/>
          <w:szCs w:val="24"/>
        </w:rPr>
        <w:t xml:space="preserve">года в учреждениях дополнительного образования в </w:t>
      </w:r>
      <w:r w:rsidR="00263813" w:rsidRPr="009B5AC2">
        <w:rPr>
          <w:rFonts w:ascii="Arial" w:hAnsi="Arial" w:cs="Arial"/>
          <w:sz w:val="24"/>
          <w:szCs w:val="24"/>
        </w:rPr>
        <w:t>области</w:t>
      </w:r>
      <w:r w:rsidRPr="009B5AC2">
        <w:rPr>
          <w:rFonts w:ascii="Arial" w:hAnsi="Arial" w:cs="Arial"/>
          <w:sz w:val="24"/>
          <w:szCs w:val="24"/>
        </w:rPr>
        <w:t xml:space="preserve"> искусств обучалось 2551 ученик на бюджетных отделениях, 1</w:t>
      </w:r>
      <w:r w:rsidR="00460A42" w:rsidRPr="009B5AC2">
        <w:rPr>
          <w:rFonts w:ascii="Arial" w:hAnsi="Arial" w:cs="Arial"/>
          <w:sz w:val="24"/>
          <w:szCs w:val="24"/>
        </w:rPr>
        <w:t>632</w:t>
      </w:r>
      <w:r w:rsidRPr="009B5AC2">
        <w:rPr>
          <w:rFonts w:ascii="Arial" w:hAnsi="Arial" w:cs="Arial"/>
          <w:sz w:val="24"/>
          <w:szCs w:val="24"/>
        </w:rPr>
        <w:t xml:space="preserve"> учеников – на отделениях платных услуг.</w:t>
      </w:r>
    </w:p>
    <w:p w:rsidR="00F402C7" w:rsidRPr="009B5AC2" w:rsidRDefault="00F402C7" w:rsidP="00F402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Объекты культурного наследия Одинцовского городского округа связаны с жизнью целой плеяды известных общественных деятелей, писателей, композиторов и художников. Усадьбы в Захарове и Больших Вяземах  - это память о А.С. Пушкине, Саввинской Слободе работали художники А.К. Саврасов, К.С. Коровин, И.И. Левитан и др. Сохранение, использование, популяризация и охрана памятников истории, культуры и архитектуры является одним из направлений муниципальной программы.</w:t>
      </w:r>
    </w:p>
    <w:p w:rsidR="00F402C7" w:rsidRPr="009B5AC2" w:rsidRDefault="00F402C7" w:rsidP="00F402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В настоящее время на территории округа находятся 2 федеральных</w:t>
      </w:r>
      <w:r w:rsidR="0025030B" w:rsidRPr="009B5AC2">
        <w:rPr>
          <w:rFonts w:ascii="Arial" w:hAnsi="Arial" w:cs="Arial"/>
          <w:sz w:val="24"/>
          <w:szCs w:val="24"/>
        </w:rPr>
        <w:t>,</w:t>
      </w:r>
      <w:r w:rsidRPr="009B5AC2">
        <w:rPr>
          <w:rFonts w:ascii="Arial" w:hAnsi="Arial" w:cs="Arial"/>
          <w:sz w:val="24"/>
          <w:szCs w:val="24"/>
        </w:rPr>
        <w:t xml:space="preserve"> 2 государственных музея, подведомственных Министерству культуры Московской области и </w:t>
      </w:r>
      <w:r w:rsidR="0025030B" w:rsidRPr="009B5AC2">
        <w:rPr>
          <w:rFonts w:ascii="Arial" w:hAnsi="Arial" w:cs="Arial"/>
          <w:sz w:val="24"/>
          <w:szCs w:val="24"/>
        </w:rPr>
        <w:t>2</w:t>
      </w:r>
      <w:r w:rsidRPr="009B5AC2">
        <w:rPr>
          <w:rFonts w:ascii="Arial" w:hAnsi="Arial" w:cs="Arial"/>
          <w:sz w:val="24"/>
          <w:szCs w:val="24"/>
        </w:rPr>
        <w:t xml:space="preserve"> муниципальны</w:t>
      </w:r>
      <w:r w:rsidR="0025030B" w:rsidRPr="009B5AC2">
        <w:rPr>
          <w:rFonts w:ascii="Arial" w:hAnsi="Arial" w:cs="Arial"/>
          <w:sz w:val="24"/>
          <w:szCs w:val="24"/>
        </w:rPr>
        <w:t>х м</w:t>
      </w:r>
      <w:r w:rsidRPr="009B5AC2">
        <w:rPr>
          <w:rFonts w:ascii="Arial" w:hAnsi="Arial" w:cs="Arial"/>
          <w:sz w:val="24"/>
          <w:szCs w:val="24"/>
        </w:rPr>
        <w:t>узе</w:t>
      </w:r>
      <w:r w:rsidR="0025030B" w:rsidRPr="009B5AC2">
        <w:rPr>
          <w:rFonts w:ascii="Arial" w:hAnsi="Arial" w:cs="Arial"/>
          <w:sz w:val="24"/>
          <w:szCs w:val="24"/>
        </w:rPr>
        <w:t>я</w:t>
      </w:r>
      <w:r w:rsidRPr="009B5AC2">
        <w:rPr>
          <w:rFonts w:ascii="Arial" w:hAnsi="Arial" w:cs="Arial"/>
          <w:sz w:val="24"/>
          <w:szCs w:val="24"/>
        </w:rPr>
        <w:t xml:space="preserve">. Внимание жителей и гостей округа привлекают праздничные мероприятия, фестивали и мастер-классы, </w:t>
      </w:r>
      <w:r w:rsidR="00B95942" w:rsidRPr="009B5AC2">
        <w:rPr>
          <w:rFonts w:ascii="Arial" w:hAnsi="Arial" w:cs="Arial"/>
          <w:sz w:val="24"/>
          <w:szCs w:val="24"/>
        </w:rPr>
        <w:t xml:space="preserve">новые экспозиции и выставки, </w:t>
      </w:r>
      <w:r w:rsidRPr="009B5AC2">
        <w:rPr>
          <w:rFonts w:ascii="Arial" w:hAnsi="Arial" w:cs="Arial"/>
          <w:sz w:val="24"/>
          <w:szCs w:val="24"/>
        </w:rPr>
        <w:t>проводимые на территории музеев</w:t>
      </w:r>
      <w:r w:rsidR="00781381" w:rsidRPr="009B5AC2">
        <w:rPr>
          <w:rFonts w:ascii="Arial" w:hAnsi="Arial" w:cs="Arial"/>
          <w:sz w:val="24"/>
          <w:szCs w:val="24"/>
        </w:rPr>
        <w:t>,</w:t>
      </w:r>
      <w:r w:rsidR="00B95942" w:rsidRPr="009B5AC2">
        <w:rPr>
          <w:rFonts w:ascii="Arial" w:hAnsi="Arial" w:cs="Arial"/>
          <w:sz w:val="24"/>
          <w:szCs w:val="24"/>
        </w:rPr>
        <w:t xml:space="preserve"> и </w:t>
      </w:r>
      <w:r w:rsidRPr="009B5AC2">
        <w:rPr>
          <w:rFonts w:ascii="Arial" w:hAnsi="Arial" w:cs="Arial"/>
          <w:sz w:val="24"/>
          <w:szCs w:val="24"/>
        </w:rPr>
        <w:t xml:space="preserve"> качеств</w:t>
      </w:r>
      <w:r w:rsidR="007F091E" w:rsidRPr="009B5AC2">
        <w:rPr>
          <w:rFonts w:ascii="Arial" w:hAnsi="Arial" w:cs="Arial"/>
          <w:sz w:val="24"/>
          <w:szCs w:val="24"/>
        </w:rPr>
        <w:t>о</w:t>
      </w:r>
      <w:r w:rsidR="00B95942" w:rsidRPr="009B5AC2">
        <w:rPr>
          <w:rFonts w:ascii="Arial" w:hAnsi="Arial" w:cs="Arial"/>
          <w:sz w:val="24"/>
          <w:szCs w:val="24"/>
        </w:rPr>
        <w:t xml:space="preserve"> их</w:t>
      </w:r>
      <w:r w:rsidRPr="009B5AC2">
        <w:rPr>
          <w:rFonts w:ascii="Arial" w:hAnsi="Arial" w:cs="Arial"/>
          <w:sz w:val="24"/>
          <w:szCs w:val="24"/>
        </w:rPr>
        <w:t xml:space="preserve"> услуг.</w:t>
      </w:r>
    </w:p>
    <w:p w:rsidR="00F402C7" w:rsidRPr="009B5AC2" w:rsidRDefault="00F402C7" w:rsidP="00F402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Размер совокупного книжного фонда публичных библиотек в округе на 01 </w:t>
      </w:r>
      <w:r w:rsidR="00BD243F" w:rsidRPr="009B5AC2">
        <w:rPr>
          <w:rFonts w:ascii="Arial" w:hAnsi="Arial" w:cs="Arial"/>
          <w:sz w:val="24"/>
          <w:szCs w:val="24"/>
        </w:rPr>
        <w:t>января 2022</w:t>
      </w:r>
      <w:r w:rsidRPr="009B5AC2">
        <w:rPr>
          <w:rFonts w:ascii="Arial" w:hAnsi="Arial" w:cs="Arial"/>
          <w:sz w:val="24"/>
          <w:szCs w:val="24"/>
        </w:rPr>
        <w:t xml:space="preserve"> года состав</w:t>
      </w:r>
      <w:r w:rsidR="00845FBE" w:rsidRPr="009B5AC2">
        <w:rPr>
          <w:rFonts w:ascii="Arial" w:hAnsi="Arial" w:cs="Arial"/>
          <w:sz w:val="24"/>
          <w:szCs w:val="24"/>
        </w:rPr>
        <w:t>и</w:t>
      </w:r>
      <w:r w:rsidRPr="009B5AC2">
        <w:rPr>
          <w:rFonts w:ascii="Arial" w:hAnsi="Arial" w:cs="Arial"/>
          <w:sz w:val="24"/>
          <w:szCs w:val="24"/>
        </w:rPr>
        <w:t xml:space="preserve">л </w:t>
      </w:r>
      <w:r w:rsidR="001E7569" w:rsidRPr="009B5AC2">
        <w:rPr>
          <w:rFonts w:ascii="Arial" w:hAnsi="Arial" w:cs="Arial"/>
          <w:sz w:val="24"/>
          <w:szCs w:val="24"/>
        </w:rPr>
        <w:t>669</w:t>
      </w:r>
      <w:r w:rsidRPr="009B5AC2">
        <w:rPr>
          <w:rFonts w:ascii="Arial" w:hAnsi="Arial" w:cs="Arial"/>
          <w:sz w:val="24"/>
          <w:szCs w:val="24"/>
        </w:rPr>
        <w:t xml:space="preserve"> 22</w:t>
      </w:r>
      <w:r w:rsidR="001E7569" w:rsidRPr="009B5AC2">
        <w:rPr>
          <w:rFonts w:ascii="Arial" w:hAnsi="Arial" w:cs="Arial"/>
          <w:sz w:val="24"/>
          <w:szCs w:val="24"/>
        </w:rPr>
        <w:t>7</w:t>
      </w:r>
      <w:r w:rsidRPr="009B5AC2">
        <w:rPr>
          <w:rFonts w:ascii="Arial" w:hAnsi="Arial" w:cs="Arial"/>
          <w:sz w:val="24"/>
          <w:szCs w:val="24"/>
        </w:rPr>
        <w:t xml:space="preserve"> единиц хранения, число читателей составило 5</w:t>
      </w:r>
      <w:r w:rsidR="00BD243F" w:rsidRPr="009B5AC2">
        <w:rPr>
          <w:rFonts w:ascii="Arial" w:hAnsi="Arial" w:cs="Arial"/>
          <w:sz w:val="24"/>
          <w:szCs w:val="24"/>
        </w:rPr>
        <w:t>5</w:t>
      </w:r>
      <w:r w:rsidRPr="009B5AC2">
        <w:rPr>
          <w:rFonts w:ascii="Arial" w:hAnsi="Arial" w:cs="Arial"/>
          <w:sz w:val="24"/>
          <w:szCs w:val="24"/>
        </w:rPr>
        <w:t xml:space="preserve"> </w:t>
      </w:r>
      <w:r w:rsidR="00BD243F" w:rsidRPr="009B5AC2">
        <w:rPr>
          <w:rFonts w:ascii="Arial" w:hAnsi="Arial" w:cs="Arial"/>
          <w:sz w:val="24"/>
          <w:szCs w:val="24"/>
        </w:rPr>
        <w:t>549</w:t>
      </w:r>
      <w:r w:rsidRPr="009B5AC2">
        <w:rPr>
          <w:rFonts w:ascii="Arial" w:hAnsi="Arial" w:cs="Arial"/>
          <w:sz w:val="24"/>
          <w:szCs w:val="24"/>
        </w:rPr>
        <w:t xml:space="preserve"> человек. Развитие информационно-библиотечного обслуживания позволит в первую очередь социально-незащищенным и малообеспеченным гражданам, не имеющим доступа к современным средствам коммуникации, воспользоваться услугами, предоставляемыми государственными, муниципальными структурами, различными организациями в электронном режиме.</w:t>
      </w:r>
    </w:p>
    <w:p w:rsidR="0025030B" w:rsidRPr="009B5AC2" w:rsidRDefault="0025030B" w:rsidP="008847BF">
      <w:pPr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Важнейшим условием функционирования </w:t>
      </w:r>
      <w:r w:rsidR="008847BF" w:rsidRPr="009B5AC2">
        <w:rPr>
          <w:rFonts w:ascii="Arial" w:hAnsi="Arial" w:cs="Arial"/>
          <w:sz w:val="24"/>
          <w:szCs w:val="24"/>
        </w:rPr>
        <w:t xml:space="preserve">учреждений дополнительного образования в области искусств </w:t>
      </w:r>
      <w:r w:rsidRPr="009B5AC2">
        <w:rPr>
          <w:rFonts w:ascii="Arial" w:hAnsi="Arial" w:cs="Arial"/>
          <w:sz w:val="24"/>
          <w:szCs w:val="24"/>
        </w:rPr>
        <w:t>является общедоступность и массовый характер об</w:t>
      </w:r>
      <w:r w:rsidR="008847BF" w:rsidRPr="009B5AC2">
        <w:rPr>
          <w:rFonts w:ascii="Arial" w:hAnsi="Arial" w:cs="Arial"/>
          <w:sz w:val="24"/>
          <w:szCs w:val="24"/>
        </w:rPr>
        <w:t>учения</w:t>
      </w:r>
      <w:r w:rsidRPr="009B5AC2">
        <w:rPr>
          <w:rFonts w:ascii="Arial" w:hAnsi="Arial" w:cs="Arial"/>
          <w:sz w:val="24"/>
          <w:szCs w:val="24"/>
        </w:rPr>
        <w:t xml:space="preserve"> детей. Задача </w:t>
      </w:r>
      <w:r w:rsidR="008847BF" w:rsidRPr="009B5AC2">
        <w:rPr>
          <w:rFonts w:ascii="Arial" w:hAnsi="Arial" w:cs="Arial"/>
          <w:sz w:val="24"/>
          <w:szCs w:val="24"/>
        </w:rPr>
        <w:t>учреждений</w:t>
      </w:r>
      <w:r w:rsidRPr="009B5AC2">
        <w:rPr>
          <w:rFonts w:ascii="Arial" w:hAnsi="Arial" w:cs="Arial"/>
          <w:sz w:val="24"/>
          <w:szCs w:val="24"/>
        </w:rPr>
        <w:t xml:space="preserve"> - не только традиционно выполнять функции широкого художественно-эстетического просвещения и воспитания, но и обеспечивать возможность раннего выявления таланта и создавать условия для его органичного профессионального становления. </w:t>
      </w:r>
      <w:r w:rsidR="008847BF" w:rsidRPr="009B5AC2">
        <w:rPr>
          <w:rFonts w:ascii="Arial" w:hAnsi="Arial" w:cs="Arial"/>
          <w:sz w:val="24"/>
          <w:szCs w:val="24"/>
        </w:rPr>
        <w:t>Д</w:t>
      </w:r>
      <w:r w:rsidRPr="009B5AC2">
        <w:rPr>
          <w:rFonts w:ascii="Arial" w:hAnsi="Arial" w:cs="Arial"/>
          <w:sz w:val="24"/>
          <w:szCs w:val="24"/>
        </w:rPr>
        <w:t>етск</w:t>
      </w:r>
      <w:r w:rsidR="008847BF" w:rsidRPr="009B5AC2">
        <w:rPr>
          <w:rFonts w:ascii="Arial" w:hAnsi="Arial" w:cs="Arial"/>
          <w:sz w:val="24"/>
          <w:szCs w:val="24"/>
        </w:rPr>
        <w:t>ие</w:t>
      </w:r>
      <w:r w:rsidRPr="009B5AC2">
        <w:rPr>
          <w:rFonts w:ascii="Arial" w:hAnsi="Arial" w:cs="Arial"/>
          <w:sz w:val="24"/>
          <w:szCs w:val="24"/>
        </w:rPr>
        <w:t xml:space="preserve"> школ</w:t>
      </w:r>
      <w:r w:rsidR="008847BF" w:rsidRPr="009B5AC2">
        <w:rPr>
          <w:rFonts w:ascii="Arial" w:hAnsi="Arial" w:cs="Arial"/>
          <w:sz w:val="24"/>
          <w:szCs w:val="24"/>
        </w:rPr>
        <w:t>ы</w:t>
      </w:r>
      <w:r w:rsidRPr="009B5AC2">
        <w:rPr>
          <w:rFonts w:ascii="Arial" w:hAnsi="Arial" w:cs="Arial"/>
          <w:sz w:val="24"/>
          <w:szCs w:val="24"/>
        </w:rPr>
        <w:t xml:space="preserve"> искусств </w:t>
      </w:r>
      <w:r w:rsidR="008847BF" w:rsidRPr="009B5AC2">
        <w:rPr>
          <w:rFonts w:ascii="Arial" w:hAnsi="Arial" w:cs="Arial"/>
          <w:sz w:val="24"/>
          <w:szCs w:val="24"/>
        </w:rPr>
        <w:t xml:space="preserve">и детские музыкальные школы </w:t>
      </w:r>
      <w:r w:rsidRPr="009B5AC2">
        <w:rPr>
          <w:rFonts w:ascii="Arial" w:hAnsi="Arial" w:cs="Arial"/>
          <w:sz w:val="24"/>
          <w:szCs w:val="24"/>
        </w:rPr>
        <w:t>предоставля</w:t>
      </w:r>
      <w:r w:rsidR="008847BF" w:rsidRPr="009B5AC2">
        <w:rPr>
          <w:rFonts w:ascii="Arial" w:hAnsi="Arial" w:cs="Arial"/>
          <w:sz w:val="24"/>
          <w:szCs w:val="24"/>
        </w:rPr>
        <w:t>ю</w:t>
      </w:r>
      <w:r w:rsidRPr="009B5AC2">
        <w:rPr>
          <w:rFonts w:ascii="Arial" w:hAnsi="Arial" w:cs="Arial"/>
          <w:sz w:val="24"/>
          <w:szCs w:val="24"/>
        </w:rPr>
        <w:t>т благоприятные условия для разностороннего художественного развития ребенка, оказыва</w:t>
      </w:r>
      <w:r w:rsidR="008847BF" w:rsidRPr="009B5AC2">
        <w:rPr>
          <w:rFonts w:ascii="Arial" w:hAnsi="Arial" w:cs="Arial"/>
          <w:sz w:val="24"/>
          <w:szCs w:val="24"/>
        </w:rPr>
        <w:t>ю</w:t>
      </w:r>
      <w:r w:rsidRPr="009B5AC2">
        <w:rPr>
          <w:rFonts w:ascii="Arial" w:hAnsi="Arial" w:cs="Arial"/>
          <w:sz w:val="24"/>
          <w:szCs w:val="24"/>
        </w:rPr>
        <w:t>т помощь в реализации его потенциальных возможностей и потребностей, развива</w:t>
      </w:r>
      <w:r w:rsidR="008847BF" w:rsidRPr="009B5AC2">
        <w:rPr>
          <w:rFonts w:ascii="Arial" w:hAnsi="Arial" w:cs="Arial"/>
          <w:sz w:val="24"/>
          <w:szCs w:val="24"/>
        </w:rPr>
        <w:t>ю</w:t>
      </w:r>
      <w:r w:rsidRPr="009B5AC2">
        <w:rPr>
          <w:rFonts w:ascii="Arial" w:hAnsi="Arial" w:cs="Arial"/>
          <w:sz w:val="24"/>
          <w:szCs w:val="24"/>
        </w:rPr>
        <w:t>т его творческую и познавательную активность</w:t>
      </w:r>
      <w:r w:rsidR="008847BF" w:rsidRPr="009B5AC2">
        <w:rPr>
          <w:rFonts w:ascii="Arial" w:hAnsi="Arial" w:cs="Arial"/>
          <w:sz w:val="24"/>
          <w:szCs w:val="24"/>
        </w:rPr>
        <w:t xml:space="preserve">. </w:t>
      </w:r>
    </w:p>
    <w:p w:rsidR="00F402C7" w:rsidRPr="009B5AC2" w:rsidRDefault="00F402C7" w:rsidP="00197C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Все более востребованными со стороны населения становятся парки культуры и отдыха. Они совмещают в себе удовлетворение потребностей посетителей разного возраста по оказанию разносторонних услуг в сфере культуры и досуга. Благоустроенные, красивые и ухоженные парковые территории  позволяют </w:t>
      </w:r>
      <w:r w:rsidR="00845FBE" w:rsidRPr="009B5AC2">
        <w:rPr>
          <w:rFonts w:ascii="Arial" w:hAnsi="Arial" w:cs="Arial"/>
          <w:sz w:val="24"/>
          <w:szCs w:val="24"/>
        </w:rPr>
        <w:t xml:space="preserve">ежегодно </w:t>
      </w:r>
      <w:r w:rsidRPr="009B5AC2">
        <w:rPr>
          <w:rFonts w:ascii="Arial" w:hAnsi="Arial" w:cs="Arial"/>
          <w:sz w:val="24"/>
          <w:szCs w:val="24"/>
        </w:rPr>
        <w:t xml:space="preserve">проводить более </w:t>
      </w:r>
      <w:r w:rsidR="0025030B" w:rsidRPr="009B5AC2">
        <w:rPr>
          <w:rFonts w:ascii="Arial" w:hAnsi="Arial" w:cs="Arial"/>
          <w:sz w:val="24"/>
          <w:szCs w:val="24"/>
        </w:rPr>
        <w:t>1</w:t>
      </w:r>
      <w:r w:rsidR="00753520" w:rsidRPr="009B5AC2">
        <w:rPr>
          <w:rFonts w:ascii="Arial" w:hAnsi="Arial" w:cs="Arial"/>
          <w:sz w:val="24"/>
          <w:szCs w:val="24"/>
        </w:rPr>
        <w:t>0</w:t>
      </w:r>
      <w:r w:rsidR="00845FBE" w:rsidRPr="009B5AC2">
        <w:rPr>
          <w:rFonts w:ascii="Arial" w:hAnsi="Arial" w:cs="Arial"/>
          <w:sz w:val="24"/>
          <w:szCs w:val="24"/>
        </w:rPr>
        <w:t xml:space="preserve"> </w:t>
      </w:r>
      <w:r w:rsidR="0025030B" w:rsidRPr="009B5AC2">
        <w:rPr>
          <w:rFonts w:ascii="Arial" w:hAnsi="Arial" w:cs="Arial"/>
          <w:sz w:val="24"/>
          <w:szCs w:val="24"/>
        </w:rPr>
        <w:t>0</w:t>
      </w:r>
      <w:r w:rsidRPr="009B5AC2">
        <w:rPr>
          <w:rFonts w:ascii="Arial" w:hAnsi="Arial" w:cs="Arial"/>
          <w:sz w:val="24"/>
          <w:szCs w:val="24"/>
        </w:rPr>
        <w:t xml:space="preserve">00  массовых культурных и спортивных мероприятий, концерты, фестивали, мастер-классы и др. </w:t>
      </w:r>
    </w:p>
    <w:p w:rsidR="00D865A7" w:rsidRPr="009B5AC2" w:rsidRDefault="00D865A7" w:rsidP="00D865A7">
      <w:pPr>
        <w:pStyle w:val="ConsPlusNormal"/>
        <w:shd w:val="clear" w:color="auto" w:fill="FFFFFF" w:themeFill="background1"/>
        <w:ind w:firstLine="708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Одной из перспективных и прибыльных отраслей экономики в настоящее время является сфера туризма. Экономическая и социальная значимость туризма отражается в формировании валового внутреннего продукта, создании новых рабочих мест, обеспечении продуктивной занятости населения, повышении доходов бюджетов всех уровней. </w:t>
      </w:r>
    </w:p>
    <w:p w:rsidR="00D865A7" w:rsidRPr="009B5AC2" w:rsidRDefault="00D865A7" w:rsidP="00D865A7">
      <w:pPr>
        <w:pStyle w:val="ConsPlusNormal"/>
        <w:shd w:val="clear" w:color="auto" w:fill="FFFFFF" w:themeFill="background1"/>
        <w:ind w:firstLine="708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Одинцовский городской округ обладает большим туристским потенциалом, славится своими неповторимыми живописными местами, великолепными памятниками культуры и архитектуры, многочисленными здравницами</w:t>
      </w:r>
      <w:r w:rsidR="00B95942" w:rsidRPr="009B5AC2">
        <w:rPr>
          <w:rFonts w:ascii="Arial" w:hAnsi="Arial" w:cs="Arial"/>
          <w:sz w:val="24"/>
          <w:szCs w:val="24"/>
        </w:rPr>
        <w:t>,</w:t>
      </w:r>
      <w:r w:rsidRPr="009B5AC2">
        <w:rPr>
          <w:rFonts w:ascii="Arial" w:hAnsi="Arial" w:cs="Arial"/>
          <w:sz w:val="24"/>
          <w:szCs w:val="24"/>
        </w:rPr>
        <w:t xml:space="preserve"> </w:t>
      </w:r>
      <w:r w:rsidR="00B95942" w:rsidRPr="009B5AC2">
        <w:rPr>
          <w:rFonts w:ascii="Arial" w:hAnsi="Arial" w:cs="Arial"/>
          <w:sz w:val="24"/>
          <w:szCs w:val="24"/>
        </w:rPr>
        <w:t>его б</w:t>
      </w:r>
      <w:r w:rsidRPr="009B5AC2">
        <w:rPr>
          <w:rFonts w:ascii="Arial" w:hAnsi="Arial" w:cs="Arial"/>
          <w:sz w:val="24"/>
          <w:szCs w:val="24"/>
        </w:rPr>
        <w:t>азы отдыха и спортивно-оздоровительные комплексы образуют развитую санаторно-курортную сеть. Туристско-оздоровительный сектор составляет одно из стратегических направлений развития округа и открывает большие перспективы для инвесторов и предпринимателей.</w:t>
      </w:r>
    </w:p>
    <w:p w:rsidR="00D865A7" w:rsidRPr="009B5AC2" w:rsidRDefault="00D865A7" w:rsidP="00D865A7">
      <w:pPr>
        <w:pStyle w:val="ConsPlusNormal"/>
        <w:shd w:val="clear" w:color="auto" w:fill="FFFFFF" w:themeFill="background1"/>
        <w:ind w:firstLine="708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Инвестиции – ключевой драйвер для перехода к устойчивому развитию округа. Для достижения целей развития туризма и экономики в целом требуются ежегодные финансовые </w:t>
      </w:r>
      <w:r w:rsidR="00B95942" w:rsidRPr="009B5AC2">
        <w:rPr>
          <w:rFonts w:ascii="Arial" w:hAnsi="Arial" w:cs="Arial"/>
          <w:sz w:val="24"/>
          <w:szCs w:val="24"/>
        </w:rPr>
        <w:t>ресурсы</w:t>
      </w:r>
      <w:r w:rsidRPr="009B5AC2">
        <w:rPr>
          <w:rFonts w:ascii="Arial" w:hAnsi="Arial" w:cs="Arial"/>
          <w:sz w:val="24"/>
          <w:szCs w:val="24"/>
        </w:rPr>
        <w:t xml:space="preserve">. Задача выполнимая, но для этого необходима мобилизация государственных и частных инвестиций. </w:t>
      </w:r>
    </w:p>
    <w:p w:rsidR="00D865A7" w:rsidRPr="009B5AC2" w:rsidRDefault="00B95942" w:rsidP="00D865A7">
      <w:pPr>
        <w:pStyle w:val="ConsPlusNormal"/>
        <w:shd w:val="clear" w:color="auto" w:fill="FFFFFF" w:themeFill="background1"/>
        <w:ind w:firstLine="708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На т</w:t>
      </w:r>
      <w:r w:rsidR="00D865A7" w:rsidRPr="009B5AC2">
        <w:rPr>
          <w:rFonts w:ascii="Arial" w:hAnsi="Arial" w:cs="Arial"/>
          <w:sz w:val="24"/>
          <w:szCs w:val="24"/>
        </w:rPr>
        <w:t>ерритори</w:t>
      </w:r>
      <w:r w:rsidRPr="009B5AC2">
        <w:rPr>
          <w:rFonts w:ascii="Arial" w:hAnsi="Arial" w:cs="Arial"/>
          <w:sz w:val="24"/>
          <w:szCs w:val="24"/>
        </w:rPr>
        <w:t>и</w:t>
      </w:r>
      <w:r w:rsidR="00D865A7" w:rsidRPr="009B5AC2">
        <w:rPr>
          <w:rFonts w:ascii="Arial" w:hAnsi="Arial" w:cs="Arial"/>
          <w:sz w:val="24"/>
          <w:szCs w:val="24"/>
        </w:rPr>
        <w:t xml:space="preserve"> Одинцовского городского округа реализ</w:t>
      </w:r>
      <w:r w:rsidRPr="009B5AC2">
        <w:rPr>
          <w:rFonts w:ascii="Arial" w:hAnsi="Arial" w:cs="Arial"/>
          <w:sz w:val="24"/>
          <w:szCs w:val="24"/>
        </w:rPr>
        <w:t>уются</w:t>
      </w:r>
      <w:r w:rsidR="00D865A7" w:rsidRPr="009B5AC2">
        <w:rPr>
          <w:rFonts w:ascii="Arial" w:hAnsi="Arial" w:cs="Arial"/>
          <w:sz w:val="24"/>
          <w:szCs w:val="24"/>
        </w:rPr>
        <w:t xml:space="preserve"> следующие виды туризма: культурно-познавательный, спортивно-оздоровительный (активный, курортный, лечебный), событийный (фестивальный, самодеятельный), экологический, паломнический и религиозный, деловой, социальный, сельский и др.</w:t>
      </w:r>
    </w:p>
    <w:p w:rsidR="00980802" w:rsidRPr="009B5AC2" w:rsidRDefault="00D865A7" w:rsidP="00D865A7">
      <w:pPr>
        <w:pStyle w:val="ConsPlusNormal"/>
        <w:shd w:val="clear" w:color="auto" w:fill="FFFFFF" w:themeFill="background1"/>
        <w:ind w:firstLine="708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Несомненным преимуществом округа является его расположение, транспортная логистика, близость аэропорта Внуково, наличие ярко выраженных туристских доминант (Большие Вяземы, Звенигород, Кубинка).</w:t>
      </w:r>
    </w:p>
    <w:p w:rsidR="00F402C7" w:rsidRPr="009B5AC2" w:rsidRDefault="00845FBE" w:rsidP="00F402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В рамках</w:t>
      </w:r>
      <w:r w:rsidR="00F402C7" w:rsidRPr="009B5AC2">
        <w:rPr>
          <w:rFonts w:ascii="Arial" w:hAnsi="Arial" w:cs="Arial"/>
          <w:sz w:val="24"/>
          <w:szCs w:val="24"/>
        </w:rPr>
        <w:t xml:space="preserve"> муниципальной программы Одинцовского городского округа Московской области «Культура</w:t>
      </w:r>
      <w:r w:rsidR="003367AD" w:rsidRPr="009B5AC2">
        <w:rPr>
          <w:rFonts w:ascii="Arial" w:hAnsi="Arial" w:cs="Arial"/>
          <w:sz w:val="24"/>
          <w:szCs w:val="24"/>
        </w:rPr>
        <w:t xml:space="preserve"> и туризм</w:t>
      </w:r>
      <w:r w:rsidR="00F402C7" w:rsidRPr="009B5AC2">
        <w:rPr>
          <w:rFonts w:ascii="Arial" w:hAnsi="Arial" w:cs="Arial"/>
          <w:sz w:val="24"/>
          <w:szCs w:val="24"/>
        </w:rPr>
        <w:t>» на 202</w:t>
      </w:r>
      <w:r w:rsidR="001E61C6" w:rsidRPr="009B5AC2">
        <w:rPr>
          <w:rFonts w:ascii="Arial" w:hAnsi="Arial" w:cs="Arial"/>
          <w:sz w:val="24"/>
          <w:szCs w:val="24"/>
        </w:rPr>
        <w:t>3</w:t>
      </w:r>
      <w:r w:rsidR="00F402C7" w:rsidRPr="009B5AC2">
        <w:rPr>
          <w:rFonts w:ascii="Arial" w:hAnsi="Arial" w:cs="Arial"/>
          <w:sz w:val="24"/>
          <w:szCs w:val="24"/>
        </w:rPr>
        <w:t>-202</w:t>
      </w:r>
      <w:r w:rsidR="001E61C6" w:rsidRPr="009B5AC2">
        <w:rPr>
          <w:rFonts w:ascii="Arial" w:hAnsi="Arial" w:cs="Arial"/>
          <w:sz w:val="24"/>
          <w:szCs w:val="24"/>
        </w:rPr>
        <w:t>7</w:t>
      </w:r>
      <w:r w:rsidR="00F402C7" w:rsidRPr="009B5AC2">
        <w:rPr>
          <w:rFonts w:ascii="Arial" w:hAnsi="Arial" w:cs="Arial"/>
          <w:sz w:val="24"/>
          <w:szCs w:val="24"/>
        </w:rPr>
        <w:t xml:space="preserve"> годы</w:t>
      </w:r>
      <w:r w:rsidR="00F43074" w:rsidRPr="009B5AC2">
        <w:rPr>
          <w:rFonts w:ascii="Arial" w:hAnsi="Arial" w:cs="Arial"/>
          <w:sz w:val="24"/>
          <w:szCs w:val="24"/>
        </w:rPr>
        <w:t xml:space="preserve"> планируется</w:t>
      </w:r>
      <w:r w:rsidR="00F402C7" w:rsidRPr="009B5AC2">
        <w:rPr>
          <w:rFonts w:ascii="Arial" w:hAnsi="Arial" w:cs="Arial"/>
          <w:sz w:val="24"/>
          <w:szCs w:val="24"/>
        </w:rPr>
        <w:t xml:space="preserve"> реализ</w:t>
      </w:r>
      <w:r w:rsidR="00F43074" w:rsidRPr="009B5AC2">
        <w:rPr>
          <w:rFonts w:ascii="Arial" w:hAnsi="Arial" w:cs="Arial"/>
          <w:sz w:val="24"/>
          <w:szCs w:val="24"/>
        </w:rPr>
        <w:t>ация</w:t>
      </w:r>
      <w:r w:rsidR="00F402C7" w:rsidRPr="009B5AC2">
        <w:rPr>
          <w:rFonts w:ascii="Arial" w:hAnsi="Arial" w:cs="Arial"/>
          <w:sz w:val="24"/>
          <w:szCs w:val="24"/>
        </w:rPr>
        <w:t xml:space="preserve"> мероприяти</w:t>
      </w:r>
      <w:r w:rsidR="00F43074" w:rsidRPr="009B5AC2">
        <w:rPr>
          <w:rFonts w:ascii="Arial" w:hAnsi="Arial" w:cs="Arial"/>
          <w:sz w:val="24"/>
          <w:szCs w:val="24"/>
        </w:rPr>
        <w:t>й</w:t>
      </w:r>
      <w:r w:rsidR="00263813" w:rsidRPr="009B5AC2">
        <w:rPr>
          <w:rFonts w:ascii="Arial" w:hAnsi="Arial" w:cs="Arial"/>
          <w:sz w:val="24"/>
          <w:szCs w:val="24"/>
        </w:rPr>
        <w:t>,</w:t>
      </w:r>
      <w:r w:rsidR="00F402C7" w:rsidRPr="009B5AC2">
        <w:rPr>
          <w:rFonts w:ascii="Arial" w:hAnsi="Arial" w:cs="Arial"/>
          <w:sz w:val="24"/>
          <w:szCs w:val="24"/>
        </w:rPr>
        <w:t xml:space="preserve"> обеспечивающи</w:t>
      </w:r>
      <w:r w:rsidR="00F43074" w:rsidRPr="009B5AC2">
        <w:rPr>
          <w:rFonts w:ascii="Arial" w:hAnsi="Arial" w:cs="Arial"/>
          <w:sz w:val="24"/>
          <w:szCs w:val="24"/>
        </w:rPr>
        <w:t>х</w:t>
      </w:r>
      <w:r w:rsidR="00F402C7" w:rsidRPr="009B5AC2">
        <w:rPr>
          <w:rFonts w:ascii="Arial" w:hAnsi="Arial" w:cs="Arial"/>
          <w:sz w:val="24"/>
          <w:szCs w:val="24"/>
        </w:rPr>
        <w:t xml:space="preserve"> развитие сфер культуры</w:t>
      </w:r>
      <w:r w:rsidR="00984FBC" w:rsidRPr="009B5AC2">
        <w:rPr>
          <w:rFonts w:ascii="Arial" w:hAnsi="Arial" w:cs="Arial"/>
          <w:sz w:val="24"/>
          <w:szCs w:val="24"/>
        </w:rPr>
        <w:t>, туризма</w:t>
      </w:r>
      <w:r w:rsidR="00F402C7" w:rsidRPr="009B5AC2">
        <w:rPr>
          <w:rFonts w:ascii="Arial" w:hAnsi="Arial" w:cs="Arial"/>
          <w:sz w:val="24"/>
          <w:szCs w:val="24"/>
        </w:rPr>
        <w:t xml:space="preserve"> </w:t>
      </w:r>
      <w:r w:rsidR="00CE73F3" w:rsidRPr="009B5AC2">
        <w:rPr>
          <w:rFonts w:ascii="Arial" w:hAnsi="Arial" w:cs="Arial"/>
          <w:sz w:val="24"/>
          <w:szCs w:val="24"/>
        </w:rPr>
        <w:t xml:space="preserve">и архивного дела </w:t>
      </w:r>
      <w:r w:rsidR="00263813" w:rsidRPr="009B5AC2">
        <w:rPr>
          <w:rFonts w:ascii="Arial" w:hAnsi="Arial" w:cs="Arial"/>
          <w:sz w:val="24"/>
          <w:szCs w:val="24"/>
        </w:rPr>
        <w:t>округ</w:t>
      </w:r>
      <w:r w:rsidR="00F402C7" w:rsidRPr="009B5AC2">
        <w:rPr>
          <w:rFonts w:ascii="Arial" w:hAnsi="Arial" w:cs="Arial"/>
          <w:sz w:val="24"/>
          <w:szCs w:val="24"/>
        </w:rPr>
        <w:t>а.</w:t>
      </w:r>
    </w:p>
    <w:p w:rsidR="00F402C7" w:rsidRPr="009B5AC2" w:rsidRDefault="00CE73F3" w:rsidP="00F402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Выбор цели</w:t>
      </w:r>
      <w:r w:rsidR="00F402C7" w:rsidRPr="009B5AC2">
        <w:rPr>
          <w:rFonts w:ascii="Arial" w:hAnsi="Arial" w:cs="Arial"/>
          <w:sz w:val="24"/>
          <w:szCs w:val="24"/>
        </w:rPr>
        <w:t xml:space="preserve"> и </w:t>
      </w:r>
      <w:r w:rsidRPr="009B5AC2">
        <w:rPr>
          <w:rFonts w:ascii="Arial" w:hAnsi="Arial" w:cs="Arial"/>
          <w:sz w:val="24"/>
          <w:szCs w:val="24"/>
        </w:rPr>
        <w:t>мероприятий</w:t>
      </w:r>
      <w:r w:rsidR="00F402C7" w:rsidRPr="009B5AC2">
        <w:rPr>
          <w:rFonts w:ascii="Arial" w:hAnsi="Arial" w:cs="Arial"/>
          <w:sz w:val="24"/>
          <w:szCs w:val="24"/>
        </w:rPr>
        <w:t xml:space="preserve"> программы обусловлен необходимостью расширения возможностей для культурного и духовного развития жителей </w:t>
      </w:r>
      <w:r w:rsidR="00984FBC" w:rsidRPr="009B5AC2">
        <w:rPr>
          <w:rFonts w:ascii="Arial" w:hAnsi="Arial" w:cs="Arial"/>
          <w:sz w:val="24"/>
          <w:szCs w:val="24"/>
        </w:rPr>
        <w:t xml:space="preserve">и гостей </w:t>
      </w:r>
      <w:r w:rsidR="00263813" w:rsidRPr="009B5AC2">
        <w:rPr>
          <w:rFonts w:ascii="Arial" w:hAnsi="Arial" w:cs="Arial"/>
          <w:sz w:val="24"/>
          <w:szCs w:val="24"/>
        </w:rPr>
        <w:t>округ</w:t>
      </w:r>
      <w:r w:rsidR="00F402C7" w:rsidRPr="009B5AC2">
        <w:rPr>
          <w:rFonts w:ascii="Arial" w:hAnsi="Arial" w:cs="Arial"/>
          <w:sz w:val="24"/>
          <w:szCs w:val="24"/>
        </w:rPr>
        <w:t xml:space="preserve">а, создания благоприятных условий для творчества и самореализации, обеспечения доступности культурных благ для всех групп населения, в том числе внедрения новых информационных технологий. </w:t>
      </w:r>
    </w:p>
    <w:p w:rsidR="001B68AE" w:rsidRPr="009B5AC2" w:rsidRDefault="00F402C7" w:rsidP="00F402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Цель муниципальной программы достиг</w:t>
      </w:r>
      <w:r w:rsidR="006216BA" w:rsidRPr="009B5AC2">
        <w:rPr>
          <w:rFonts w:ascii="Arial" w:hAnsi="Arial" w:cs="Arial"/>
          <w:sz w:val="24"/>
          <w:szCs w:val="24"/>
        </w:rPr>
        <w:t>ае</w:t>
      </w:r>
      <w:r w:rsidRPr="009B5AC2">
        <w:rPr>
          <w:rFonts w:ascii="Arial" w:hAnsi="Arial" w:cs="Arial"/>
          <w:sz w:val="24"/>
          <w:szCs w:val="24"/>
        </w:rPr>
        <w:t>тся посредством ре</w:t>
      </w:r>
      <w:r w:rsidR="001B68AE" w:rsidRPr="009B5AC2">
        <w:rPr>
          <w:rFonts w:ascii="Arial" w:hAnsi="Arial" w:cs="Arial"/>
          <w:sz w:val="24"/>
          <w:szCs w:val="24"/>
        </w:rPr>
        <w:t>ализации</w:t>
      </w:r>
      <w:r w:rsidRPr="009B5AC2">
        <w:rPr>
          <w:rFonts w:ascii="Arial" w:hAnsi="Arial" w:cs="Arial"/>
          <w:sz w:val="24"/>
          <w:szCs w:val="24"/>
        </w:rPr>
        <w:t xml:space="preserve"> следующих</w:t>
      </w:r>
      <w:r w:rsidR="001B68AE" w:rsidRPr="009B5AC2">
        <w:rPr>
          <w:rFonts w:ascii="Arial" w:hAnsi="Arial" w:cs="Arial"/>
          <w:sz w:val="24"/>
          <w:szCs w:val="24"/>
        </w:rPr>
        <w:t xml:space="preserve"> </w:t>
      </w:r>
      <w:r w:rsidR="00CE73F3" w:rsidRPr="009B5AC2">
        <w:rPr>
          <w:rFonts w:ascii="Arial" w:hAnsi="Arial" w:cs="Arial"/>
          <w:sz w:val="24"/>
          <w:szCs w:val="24"/>
        </w:rPr>
        <w:t xml:space="preserve">основных </w:t>
      </w:r>
      <w:r w:rsidR="001B68AE" w:rsidRPr="009B5AC2">
        <w:rPr>
          <w:rFonts w:ascii="Arial" w:hAnsi="Arial" w:cs="Arial"/>
          <w:sz w:val="24"/>
          <w:szCs w:val="24"/>
        </w:rPr>
        <w:t>мероприятий:</w:t>
      </w:r>
    </w:p>
    <w:p w:rsidR="00F402C7" w:rsidRPr="009B5AC2" w:rsidRDefault="00F402C7" w:rsidP="00F402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 государственная охрана объектов культурного наследия (местного муниципального значения);</w:t>
      </w:r>
    </w:p>
    <w:p w:rsidR="00F402C7" w:rsidRPr="009B5AC2" w:rsidRDefault="00F402C7" w:rsidP="00F402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- </w:t>
      </w:r>
      <w:r w:rsidR="008847BF" w:rsidRPr="009B5AC2">
        <w:rPr>
          <w:rFonts w:ascii="Arial" w:hAnsi="Arial" w:cs="Arial"/>
          <w:sz w:val="24"/>
          <w:szCs w:val="24"/>
        </w:rPr>
        <w:t>сохранение, использование и популяризация объектов культурного наследия</w:t>
      </w:r>
      <w:r w:rsidR="00845FBE" w:rsidRPr="009B5AC2">
        <w:rPr>
          <w:rFonts w:ascii="Arial" w:hAnsi="Arial" w:cs="Arial"/>
          <w:sz w:val="24"/>
          <w:szCs w:val="24"/>
        </w:rPr>
        <w:t>,</w:t>
      </w:r>
      <w:r w:rsidR="008847BF" w:rsidRPr="009B5AC2">
        <w:rPr>
          <w:rFonts w:ascii="Arial" w:hAnsi="Arial" w:cs="Arial"/>
          <w:sz w:val="24"/>
          <w:szCs w:val="24"/>
        </w:rPr>
        <w:t xml:space="preserve"> находящихся в собственности муниципального образования</w:t>
      </w:r>
      <w:r w:rsidRPr="009B5AC2">
        <w:rPr>
          <w:rFonts w:ascii="Arial" w:hAnsi="Arial" w:cs="Arial"/>
          <w:sz w:val="24"/>
          <w:szCs w:val="24"/>
        </w:rPr>
        <w:t>;</w:t>
      </w:r>
    </w:p>
    <w:p w:rsidR="00F402C7" w:rsidRPr="009B5AC2" w:rsidRDefault="00F402C7" w:rsidP="00F402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обеспечение выполнения функций муниципальных музеев;</w:t>
      </w:r>
    </w:p>
    <w:p w:rsidR="002A7764" w:rsidRPr="009B5AC2" w:rsidRDefault="002A7764" w:rsidP="00F402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области;</w:t>
      </w:r>
    </w:p>
    <w:p w:rsidR="00F402C7" w:rsidRPr="009B5AC2" w:rsidRDefault="00F402C7" w:rsidP="00F402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организация библиотечного обслуживания населения муниципальными библиотеками Московской области;</w:t>
      </w:r>
    </w:p>
    <w:p w:rsidR="002A7764" w:rsidRPr="009B5AC2" w:rsidRDefault="002A7764" w:rsidP="00F402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области;</w:t>
      </w:r>
    </w:p>
    <w:p w:rsidR="002A7764" w:rsidRPr="009B5AC2" w:rsidRDefault="002A7764" w:rsidP="002A77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участие в Федеральном проекте «Культурная среда»;</w:t>
      </w:r>
    </w:p>
    <w:p w:rsidR="00756AB0" w:rsidRPr="009B5AC2" w:rsidRDefault="00756AB0" w:rsidP="002A77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обеспечение функций театрально-концертных учреждений, муниципальных учреждений культуры Московской области;</w:t>
      </w:r>
    </w:p>
    <w:p w:rsidR="002A7764" w:rsidRPr="009B5AC2" w:rsidRDefault="002A7764" w:rsidP="002A77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реализация отдельных функций органа местного самоуправления в сфере культуры;</w:t>
      </w:r>
    </w:p>
    <w:p w:rsidR="00F402C7" w:rsidRPr="009B5AC2" w:rsidRDefault="00F402C7" w:rsidP="00F402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- </w:t>
      </w:r>
      <w:r w:rsidR="008847BF" w:rsidRPr="009B5AC2">
        <w:rPr>
          <w:rFonts w:ascii="Arial" w:hAnsi="Arial" w:cs="Arial"/>
          <w:sz w:val="24"/>
          <w:szCs w:val="24"/>
        </w:rPr>
        <w:t xml:space="preserve">обеспечение функций </w:t>
      </w:r>
      <w:r w:rsidR="002A7764" w:rsidRPr="009B5AC2">
        <w:rPr>
          <w:rFonts w:ascii="Arial" w:hAnsi="Arial" w:cs="Arial"/>
          <w:sz w:val="24"/>
          <w:szCs w:val="24"/>
        </w:rPr>
        <w:t>культурно-досуговых учреждений</w:t>
      </w:r>
      <w:r w:rsidRPr="009B5AC2">
        <w:rPr>
          <w:rFonts w:ascii="Arial" w:hAnsi="Arial" w:cs="Arial"/>
          <w:sz w:val="24"/>
          <w:szCs w:val="24"/>
        </w:rPr>
        <w:t>;</w:t>
      </w:r>
    </w:p>
    <w:p w:rsidR="002A7764" w:rsidRPr="009B5AC2" w:rsidRDefault="002A7764" w:rsidP="00F402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учреждений;</w:t>
      </w:r>
    </w:p>
    <w:p w:rsidR="002A7764" w:rsidRPr="009B5AC2" w:rsidRDefault="002A7764" w:rsidP="00F402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создание условий для массового отдыха жителей городского округа в парках культуры и отдыха;</w:t>
      </w:r>
    </w:p>
    <w:p w:rsidR="002A7764" w:rsidRPr="009B5AC2" w:rsidRDefault="002A7764" w:rsidP="00F402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участие в Федеральном проекте «Творческие люди»;</w:t>
      </w:r>
    </w:p>
    <w:p w:rsidR="002A7764" w:rsidRPr="009B5AC2" w:rsidRDefault="002A7764" w:rsidP="00F402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создание доступной среды;</w:t>
      </w:r>
    </w:p>
    <w:p w:rsidR="002A7764" w:rsidRPr="009B5AC2" w:rsidRDefault="001406C3" w:rsidP="00F402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обеспечение функций муниципальных организаций дополнительного образования сферы культуры;</w:t>
      </w:r>
    </w:p>
    <w:p w:rsidR="001406C3" w:rsidRPr="009B5AC2" w:rsidRDefault="001406C3" w:rsidP="00F402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обеспечение современных условий организации образовательного и учебно-производственного процесса;</w:t>
      </w:r>
    </w:p>
    <w:p w:rsidR="001406C3" w:rsidRPr="009B5AC2" w:rsidRDefault="001406C3" w:rsidP="00F402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обеспечение пожарной безопасности и создание доступной среды;</w:t>
      </w:r>
    </w:p>
    <w:p w:rsidR="001406C3" w:rsidRPr="009B5AC2" w:rsidRDefault="001406C3" w:rsidP="00F402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развитие рынка туристских услуг, развитие внутреннего и въездного туризма;</w:t>
      </w:r>
    </w:p>
    <w:p w:rsidR="001406C3" w:rsidRPr="009B5AC2" w:rsidRDefault="001406C3" w:rsidP="00F402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формирование имиджа и продвижение туристских услуг Московской области на внутреннем и международном туристских рынках;</w:t>
      </w:r>
    </w:p>
    <w:p w:rsidR="001406C3" w:rsidRPr="009B5AC2" w:rsidRDefault="001406C3" w:rsidP="00F402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создание условий для реализации полномочий органов местного самоуправления;</w:t>
      </w:r>
    </w:p>
    <w:p w:rsidR="00F402C7" w:rsidRPr="009B5AC2" w:rsidRDefault="00F402C7" w:rsidP="00F402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хранение, комплектование, учет и использование архивных документов в муниципальных архивах;</w:t>
      </w:r>
    </w:p>
    <w:p w:rsidR="00F402C7" w:rsidRPr="009B5AC2" w:rsidRDefault="00F402C7" w:rsidP="00F402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временное хранение, комплектование, учет и использование архивных документов, относящихся к собственности Московской области и временно хра</w:t>
      </w:r>
      <w:r w:rsidR="001406C3" w:rsidRPr="009B5AC2">
        <w:rPr>
          <w:rFonts w:ascii="Arial" w:hAnsi="Arial" w:cs="Arial"/>
          <w:sz w:val="24"/>
          <w:szCs w:val="24"/>
        </w:rPr>
        <w:t>нящихся в муниципальных архивах.</w:t>
      </w:r>
    </w:p>
    <w:p w:rsidR="00F402C7" w:rsidRPr="009B5AC2" w:rsidRDefault="00F402C7" w:rsidP="00F402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402C7" w:rsidRPr="009B5AC2" w:rsidRDefault="00670C9F" w:rsidP="00F402C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2.</w:t>
      </w:r>
      <w:r w:rsidR="00F402C7" w:rsidRPr="009B5AC2">
        <w:rPr>
          <w:rFonts w:ascii="Arial" w:hAnsi="Arial" w:cs="Arial"/>
          <w:sz w:val="24"/>
          <w:szCs w:val="24"/>
        </w:rPr>
        <w:t xml:space="preserve"> Прогноз развития реализации муниципальной программы</w:t>
      </w:r>
    </w:p>
    <w:p w:rsidR="00F402C7" w:rsidRPr="009B5AC2" w:rsidRDefault="00F402C7" w:rsidP="00F402C7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</w:p>
    <w:p w:rsidR="00F402C7" w:rsidRPr="009B5AC2" w:rsidRDefault="00F402C7" w:rsidP="00F402C7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ab/>
      </w:r>
      <w:r w:rsidR="00197C39" w:rsidRPr="009B5AC2">
        <w:rPr>
          <w:rFonts w:ascii="Arial" w:hAnsi="Arial" w:cs="Arial"/>
          <w:sz w:val="24"/>
          <w:szCs w:val="24"/>
        </w:rPr>
        <w:t xml:space="preserve">Для достижения результатов по приоритетным направлениям программы необходим комплексный подход. Культурная среда становится ключевым понятием современного общества и представляет собой сложную и многоуровневую систему. </w:t>
      </w:r>
      <w:r w:rsidRPr="009B5AC2">
        <w:rPr>
          <w:rFonts w:ascii="Arial" w:hAnsi="Arial" w:cs="Arial"/>
          <w:sz w:val="24"/>
          <w:szCs w:val="24"/>
        </w:rPr>
        <w:t>Реализация муниципальной программы Одинцовского городского округа Московской области «Культура</w:t>
      </w:r>
      <w:r w:rsidR="003367AD" w:rsidRPr="009B5AC2">
        <w:rPr>
          <w:rFonts w:ascii="Arial" w:hAnsi="Arial" w:cs="Arial"/>
          <w:sz w:val="24"/>
          <w:szCs w:val="24"/>
        </w:rPr>
        <w:t xml:space="preserve"> и туризм</w:t>
      </w:r>
      <w:r w:rsidRPr="009B5AC2">
        <w:rPr>
          <w:rFonts w:ascii="Arial" w:hAnsi="Arial" w:cs="Arial"/>
          <w:sz w:val="24"/>
          <w:szCs w:val="24"/>
        </w:rPr>
        <w:t xml:space="preserve">» с учетом </w:t>
      </w:r>
      <w:r w:rsidR="00067E30" w:rsidRPr="009B5AC2">
        <w:rPr>
          <w:rFonts w:ascii="Arial" w:hAnsi="Arial" w:cs="Arial"/>
          <w:sz w:val="24"/>
          <w:szCs w:val="24"/>
        </w:rPr>
        <w:t xml:space="preserve">входящих в нее </w:t>
      </w:r>
      <w:r w:rsidRPr="009B5AC2">
        <w:rPr>
          <w:rFonts w:ascii="Arial" w:hAnsi="Arial" w:cs="Arial"/>
          <w:sz w:val="24"/>
          <w:szCs w:val="24"/>
        </w:rPr>
        <w:t>подпрограмм, включа</w:t>
      </w:r>
      <w:r w:rsidR="00197C39" w:rsidRPr="009B5AC2">
        <w:rPr>
          <w:rFonts w:ascii="Arial" w:hAnsi="Arial" w:cs="Arial"/>
          <w:sz w:val="24"/>
          <w:szCs w:val="24"/>
        </w:rPr>
        <w:t>я</w:t>
      </w:r>
      <w:r w:rsidRPr="009B5AC2">
        <w:rPr>
          <w:rFonts w:ascii="Arial" w:hAnsi="Arial" w:cs="Arial"/>
          <w:sz w:val="24"/>
          <w:szCs w:val="24"/>
        </w:rPr>
        <w:t xml:space="preserve"> возможные варианты решения проблемы, оценку преимуществ и рисков, возникающих при выборе </w:t>
      </w:r>
      <w:r w:rsidR="00197C39" w:rsidRPr="009B5AC2">
        <w:rPr>
          <w:rFonts w:ascii="Arial" w:hAnsi="Arial" w:cs="Arial"/>
          <w:sz w:val="24"/>
          <w:szCs w:val="24"/>
        </w:rPr>
        <w:t>комплекса мер</w:t>
      </w:r>
      <w:r w:rsidRPr="009B5AC2">
        <w:rPr>
          <w:rFonts w:ascii="Arial" w:hAnsi="Arial" w:cs="Arial"/>
          <w:sz w:val="24"/>
          <w:szCs w:val="24"/>
        </w:rPr>
        <w:t xml:space="preserve"> </w:t>
      </w:r>
      <w:r w:rsidR="00067E30" w:rsidRPr="009B5AC2">
        <w:rPr>
          <w:rFonts w:ascii="Arial" w:hAnsi="Arial" w:cs="Arial"/>
          <w:sz w:val="24"/>
          <w:szCs w:val="24"/>
        </w:rPr>
        <w:t>по созданию широкого доступа к культурным благам и повышению качества жизни жителей</w:t>
      </w:r>
      <w:r w:rsidRPr="009B5AC2">
        <w:rPr>
          <w:rFonts w:ascii="Arial" w:hAnsi="Arial" w:cs="Arial"/>
          <w:sz w:val="24"/>
          <w:szCs w:val="24"/>
        </w:rPr>
        <w:t xml:space="preserve"> позволит:</w:t>
      </w:r>
    </w:p>
    <w:p w:rsidR="00F402C7" w:rsidRPr="009B5AC2" w:rsidRDefault="00F402C7" w:rsidP="00067E30">
      <w:pPr>
        <w:pStyle w:val="ConsPlusNormal"/>
        <w:numPr>
          <w:ilvl w:val="0"/>
          <w:numId w:val="11"/>
        </w:numPr>
        <w:ind w:left="0" w:firstLine="89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по подпрограмме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Федерации»:</w:t>
      </w:r>
    </w:p>
    <w:p w:rsidR="00F402C7" w:rsidRPr="009B5AC2" w:rsidRDefault="00F402C7" w:rsidP="00F402C7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- увеличить долю объектов культурного наследия, </w:t>
      </w:r>
      <w:r w:rsidR="005912DA" w:rsidRPr="009B5AC2">
        <w:rPr>
          <w:rFonts w:ascii="Arial" w:hAnsi="Arial" w:cs="Arial"/>
          <w:sz w:val="24"/>
          <w:szCs w:val="24"/>
        </w:rPr>
        <w:t>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</w:r>
      <w:r w:rsidRPr="009B5AC2">
        <w:rPr>
          <w:rFonts w:ascii="Arial" w:hAnsi="Arial" w:cs="Arial"/>
          <w:sz w:val="24"/>
          <w:szCs w:val="24"/>
        </w:rPr>
        <w:t>;</w:t>
      </w:r>
    </w:p>
    <w:p w:rsidR="00F402C7" w:rsidRPr="009B5AC2" w:rsidRDefault="00F402C7" w:rsidP="00F402C7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- увеличить количество объектов культурного наследия, </w:t>
      </w:r>
      <w:r w:rsidR="005912DA" w:rsidRPr="009B5AC2">
        <w:rPr>
          <w:rFonts w:ascii="Arial" w:hAnsi="Arial" w:cs="Arial"/>
          <w:sz w:val="24"/>
          <w:szCs w:val="24"/>
        </w:rPr>
        <w:t>находящихся в собственности муниципальных образований, по которым в текущем году разработана проектная документация</w:t>
      </w:r>
      <w:r w:rsidRPr="009B5AC2">
        <w:rPr>
          <w:rFonts w:ascii="Arial" w:hAnsi="Arial" w:cs="Arial"/>
          <w:sz w:val="24"/>
          <w:szCs w:val="24"/>
        </w:rPr>
        <w:t>;</w:t>
      </w:r>
    </w:p>
    <w:p w:rsidR="00F402C7" w:rsidRPr="009B5AC2" w:rsidRDefault="00F402C7" w:rsidP="00F402C7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- увеличить </w:t>
      </w:r>
      <w:r w:rsidR="005912DA" w:rsidRPr="009B5AC2">
        <w:rPr>
          <w:rFonts w:ascii="Arial" w:hAnsi="Arial" w:cs="Arial"/>
          <w:sz w:val="24"/>
          <w:szCs w:val="24"/>
        </w:rPr>
        <w:t>долю объектов культурного наследия, находящихся в собственности муниципального образования на которые установлены информационные надписи</w:t>
      </w:r>
      <w:r w:rsidRPr="009B5AC2">
        <w:rPr>
          <w:rFonts w:ascii="Arial" w:hAnsi="Arial" w:cs="Arial"/>
          <w:sz w:val="24"/>
          <w:szCs w:val="24"/>
        </w:rPr>
        <w:t>.</w:t>
      </w:r>
    </w:p>
    <w:p w:rsidR="00F402C7" w:rsidRPr="009B5AC2" w:rsidRDefault="00F402C7" w:rsidP="00F402C7">
      <w:pPr>
        <w:pStyle w:val="ConsPlusNormal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по подпрограмме «Развитие музейного дела»:</w:t>
      </w:r>
    </w:p>
    <w:p w:rsidR="00F402C7" w:rsidRPr="009B5AC2" w:rsidRDefault="00F402C7" w:rsidP="00F402C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- обеспечить </w:t>
      </w:r>
      <w:r w:rsidR="00186433" w:rsidRPr="009B5AC2">
        <w:rPr>
          <w:rFonts w:ascii="Arial" w:hAnsi="Arial" w:cs="Arial"/>
          <w:sz w:val="24"/>
          <w:szCs w:val="24"/>
        </w:rPr>
        <w:t xml:space="preserve">цифровизацию </w:t>
      </w:r>
      <w:r w:rsidRPr="009B5AC2">
        <w:rPr>
          <w:rFonts w:ascii="Arial" w:hAnsi="Arial" w:cs="Arial"/>
          <w:sz w:val="24"/>
          <w:szCs w:val="24"/>
        </w:rPr>
        <w:t>музейных фондов.</w:t>
      </w:r>
    </w:p>
    <w:p w:rsidR="005E71F9" w:rsidRPr="009B5AC2" w:rsidRDefault="00F402C7" w:rsidP="005E71F9">
      <w:pPr>
        <w:pStyle w:val="ad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hAnsi="Arial" w:cs="Arial"/>
          <w:sz w:val="24"/>
          <w:szCs w:val="24"/>
        </w:rPr>
        <w:t>по подпрограмме «Развитие библиотечного дела</w:t>
      </w:r>
      <w:r w:rsidR="005E71F9" w:rsidRPr="009B5AC2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F402C7" w:rsidRPr="009B5AC2" w:rsidRDefault="00F402C7" w:rsidP="005E71F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обеспечить рост числа пользователей муниципальных библиотек</w:t>
      </w:r>
      <w:r w:rsidR="005912DA" w:rsidRPr="009B5AC2">
        <w:rPr>
          <w:rFonts w:ascii="Arial" w:hAnsi="Arial" w:cs="Arial"/>
          <w:sz w:val="24"/>
          <w:szCs w:val="24"/>
        </w:rPr>
        <w:t xml:space="preserve"> Московской области</w:t>
      </w:r>
      <w:r w:rsidRPr="009B5AC2">
        <w:rPr>
          <w:rFonts w:ascii="Arial" w:hAnsi="Arial" w:cs="Arial"/>
          <w:sz w:val="24"/>
          <w:szCs w:val="24"/>
        </w:rPr>
        <w:t>;</w:t>
      </w:r>
    </w:p>
    <w:p w:rsidR="00186433" w:rsidRPr="009B5AC2" w:rsidRDefault="00F402C7" w:rsidP="005E71F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- увеличить </w:t>
      </w:r>
      <w:r w:rsidR="005E71F9" w:rsidRPr="009B5AC2">
        <w:rPr>
          <w:rFonts w:ascii="Arial" w:hAnsi="Arial" w:cs="Arial"/>
          <w:sz w:val="24"/>
          <w:szCs w:val="24"/>
        </w:rPr>
        <w:t xml:space="preserve">количество посещений </w:t>
      </w:r>
      <w:r w:rsidR="00FD7A69" w:rsidRPr="009B5AC2">
        <w:rPr>
          <w:rFonts w:ascii="Arial" w:hAnsi="Arial" w:cs="Arial"/>
          <w:sz w:val="24"/>
          <w:szCs w:val="24"/>
        </w:rPr>
        <w:t>организаций культуры по отношению к уровню 2017 года (в части посещений библиотек)</w:t>
      </w:r>
      <w:r w:rsidR="00186433" w:rsidRPr="009B5AC2">
        <w:rPr>
          <w:rFonts w:ascii="Arial" w:hAnsi="Arial" w:cs="Arial"/>
          <w:sz w:val="24"/>
          <w:szCs w:val="24"/>
        </w:rPr>
        <w:t xml:space="preserve">; </w:t>
      </w:r>
    </w:p>
    <w:p w:rsidR="00F402C7" w:rsidRPr="009B5AC2" w:rsidRDefault="00186433" w:rsidP="005E71F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увеличить количество переоснащенных муниципальных библиотек по модельному стандарту</w:t>
      </w:r>
      <w:r w:rsidR="00FD7A69" w:rsidRPr="009B5AC2">
        <w:rPr>
          <w:rFonts w:ascii="Arial" w:hAnsi="Arial" w:cs="Arial"/>
          <w:sz w:val="24"/>
          <w:szCs w:val="24"/>
        </w:rPr>
        <w:t xml:space="preserve">.  </w:t>
      </w:r>
    </w:p>
    <w:p w:rsidR="00F402C7" w:rsidRPr="009B5AC2" w:rsidRDefault="00067E30" w:rsidP="005E71F9">
      <w:pPr>
        <w:pStyle w:val="ConsPlusNormal"/>
        <w:numPr>
          <w:ilvl w:val="0"/>
          <w:numId w:val="11"/>
        </w:numPr>
        <w:ind w:left="0" w:firstLine="89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 </w:t>
      </w:r>
      <w:r w:rsidR="00F402C7" w:rsidRPr="009B5AC2">
        <w:rPr>
          <w:rFonts w:ascii="Arial" w:hAnsi="Arial" w:cs="Arial"/>
          <w:sz w:val="24"/>
          <w:szCs w:val="24"/>
        </w:rPr>
        <w:t>по подпрограмме «Развитие профессионального искусства, гастрольно-концертной</w:t>
      </w:r>
      <w:r w:rsidR="004C61BE" w:rsidRPr="009B5AC2">
        <w:rPr>
          <w:rFonts w:ascii="Arial" w:hAnsi="Arial" w:cs="Arial"/>
          <w:sz w:val="24"/>
          <w:szCs w:val="24"/>
        </w:rPr>
        <w:t xml:space="preserve"> и культурно-досуговой</w:t>
      </w:r>
      <w:r w:rsidR="00F402C7" w:rsidRPr="009B5AC2">
        <w:rPr>
          <w:rFonts w:ascii="Arial" w:hAnsi="Arial" w:cs="Arial"/>
          <w:sz w:val="24"/>
          <w:szCs w:val="24"/>
        </w:rPr>
        <w:t xml:space="preserve"> деятельности</w:t>
      </w:r>
      <w:r w:rsidR="004C61BE" w:rsidRPr="009B5AC2">
        <w:rPr>
          <w:rFonts w:ascii="Arial" w:hAnsi="Arial" w:cs="Arial"/>
          <w:sz w:val="24"/>
          <w:szCs w:val="24"/>
        </w:rPr>
        <w:t>,</w:t>
      </w:r>
      <w:r w:rsidR="00F402C7" w:rsidRPr="009B5AC2">
        <w:rPr>
          <w:rFonts w:ascii="Arial" w:hAnsi="Arial" w:cs="Arial"/>
          <w:sz w:val="24"/>
          <w:szCs w:val="24"/>
        </w:rPr>
        <w:t xml:space="preserve"> кинематографии</w:t>
      </w:r>
      <w:r w:rsidR="005E71F9" w:rsidRPr="009B5AC2">
        <w:rPr>
          <w:rFonts w:ascii="Arial" w:hAnsi="Arial" w:cs="Arial"/>
          <w:sz w:val="24"/>
          <w:szCs w:val="24"/>
        </w:rPr>
        <w:t>»</w:t>
      </w:r>
      <w:r w:rsidR="00F402C7" w:rsidRPr="009B5AC2">
        <w:rPr>
          <w:rFonts w:ascii="Arial" w:hAnsi="Arial" w:cs="Arial"/>
          <w:sz w:val="24"/>
          <w:szCs w:val="24"/>
        </w:rPr>
        <w:t>:</w:t>
      </w:r>
    </w:p>
    <w:p w:rsidR="00186433" w:rsidRPr="009B5AC2" w:rsidRDefault="00083301" w:rsidP="00FD7A6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-  увеличить </w:t>
      </w:r>
      <w:r w:rsidR="00186433" w:rsidRPr="009B5AC2">
        <w:rPr>
          <w:rFonts w:ascii="Arial" w:hAnsi="Arial" w:cs="Arial"/>
          <w:sz w:val="24"/>
          <w:szCs w:val="24"/>
        </w:rPr>
        <w:t>число культурных мероприятий;</w:t>
      </w:r>
    </w:p>
    <w:p w:rsidR="00F402C7" w:rsidRPr="009B5AC2" w:rsidRDefault="00F402C7" w:rsidP="00F402C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- увеличить количество стипендий Главы муниципального образования  Московской области выдающимся деятелям культуры и искусства Московской области; </w:t>
      </w:r>
    </w:p>
    <w:p w:rsidR="00BE6E59" w:rsidRPr="009B5AC2" w:rsidRDefault="005E71F9" w:rsidP="00F402C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- увеличить </w:t>
      </w:r>
      <w:r w:rsidR="00186433" w:rsidRPr="009B5AC2">
        <w:rPr>
          <w:rFonts w:ascii="Arial" w:hAnsi="Arial" w:cs="Arial"/>
          <w:sz w:val="24"/>
          <w:szCs w:val="24"/>
        </w:rPr>
        <w:t>количество поддержанных творческих инициатив и проектов (нарастающим итогом)</w:t>
      </w:r>
      <w:r w:rsidR="00BE6E59" w:rsidRPr="009B5AC2">
        <w:rPr>
          <w:rFonts w:ascii="Arial" w:hAnsi="Arial" w:cs="Arial"/>
          <w:sz w:val="24"/>
          <w:szCs w:val="24"/>
        </w:rPr>
        <w:t>;</w:t>
      </w:r>
      <w:r w:rsidRPr="009B5AC2">
        <w:rPr>
          <w:rFonts w:ascii="Arial" w:hAnsi="Arial" w:cs="Arial"/>
          <w:sz w:val="24"/>
          <w:szCs w:val="24"/>
        </w:rPr>
        <w:t xml:space="preserve"> </w:t>
      </w:r>
    </w:p>
    <w:p w:rsidR="00BE6E59" w:rsidRPr="009B5AC2" w:rsidRDefault="00BE6E59" w:rsidP="00F402C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- увеличить количество получателей адресной финансовой поддержки по итогам рейтингования обучающихся </w:t>
      </w:r>
      <w:r w:rsidR="00186433" w:rsidRPr="009B5AC2">
        <w:rPr>
          <w:rFonts w:ascii="Arial" w:hAnsi="Arial" w:cs="Arial"/>
          <w:sz w:val="24"/>
          <w:szCs w:val="24"/>
        </w:rPr>
        <w:t>организац</w:t>
      </w:r>
      <w:r w:rsidRPr="009B5AC2">
        <w:rPr>
          <w:rFonts w:ascii="Arial" w:hAnsi="Arial" w:cs="Arial"/>
          <w:sz w:val="24"/>
          <w:szCs w:val="24"/>
        </w:rPr>
        <w:t>ий дополнительного образования сферы культуры Московской области;</w:t>
      </w:r>
    </w:p>
    <w:p w:rsidR="00767194" w:rsidRPr="009B5AC2" w:rsidRDefault="00767194" w:rsidP="0076719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создать условия для массового отдыха жителей городского округа в парках культуры и отдыха;</w:t>
      </w:r>
    </w:p>
    <w:p w:rsidR="00186433" w:rsidRPr="009B5AC2" w:rsidRDefault="005431BE" w:rsidP="0018643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- увеличить количество граждан, принимающих участие </w:t>
      </w:r>
      <w:r w:rsidR="00186433" w:rsidRPr="009B5AC2">
        <w:rPr>
          <w:rFonts w:ascii="Arial" w:hAnsi="Arial" w:cs="Arial"/>
          <w:sz w:val="24"/>
          <w:szCs w:val="24"/>
        </w:rPr>
        <w:t>в добровольческой деятельности.</w:t>
      </w:r>
    </w:p>
    <w:p w:rsidR="00F402C7" w:rsidRPr="009B5AC2" w:rsidRDefault="00F402C7" w:rsidP="00186433">
      <w:pPr>
        <w:pStyle w:val="ConsPlusNormal"/>
        <w:numPr>
          <w:ilvl w:val="0"/>
          <w:numId w:val="11"/>
        </w:numPr>
        <w:ind w:left="0" w:firstLine="89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по подпрограмме «Укрепление материально-технической базы муниципальных учреждений культуры»:</w:t>
      </w:r>
    </w:p>
    <w:p w:rsidR="00F402C7" w:rsidRPr="009B5AC2" w:rsidRDefault="00F402C7" w:rsidP="00F402C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- увеличить </w:t>
      </w:r>
      <w:r w:rsidR="00BE6E59" w:rsidRPr="009B5AC2">
        <w:rPr>
          <w:rFonts w:ascii="Arial" w:hAnsi="Arial" w:cs="Arial"/>
          <w:sz w:val="24"/>
          <w:szCs w:val="24"/>
        </w:rPr>
        <w:t>количество созданных (реконструированных) и капитально отремонтированных объектов организаций культуры</w:t>
      </w:r>
      <w:r w:rsidRPr="009B5AC2">
        <w:rPr>
          <w:rFonts w:ascii="Arial" w:hAnsi="Arial" w:cs="Arial"/>
          <w:sz w:val="24"/>
          <w:szCs w:val="24"/>
        </w:rPr>
        <w:t>;</w:t>
      </w:r>
    </w:p>
    <w:p w:rsidR="00F402C7" w:rsidRPr="009B5AC2" w:rsidRDefault="00F402C7" w:rsidP="00F402C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увелич</w:t>
      </w:r>
      <w:r w:rsidR="00BE6E59" w:rsidRPr="009B5AC2">
        <w:rPr>
          <w:rFonts w:ascii="Arial" w:hAnsi="Arial" w:cs="Arial"/>
          <w:sz w:val="24"/>
          <w:szCs w:val="24"/>
        </w:rPr>
        <w:t>ить</w:t>
      </w:r>
      <w:r w:rsidRPr="009B5AC2">
        <w:rPr>
          <w:rFonts w:ascii="Arial" w:hAnsi="Arial" w:cs="Arial"/>
          <w:sz w:val="24"/>
          <w:szCs w:val="24"/>
        </w:rPr>
        <w:t xml:space="preserve"> </w:t>
      </w:r>
      <w:r w:rsidR="00BE6E59" w:rsidRPr="009B5AC2">
        <w:rPr>
          <w:rFonts w:ascii="Arial" w:hAnsi="Arial" w:cs="Arial"/>
          <w:sz w:val="24"/>
          <w:szCs w:val="24"/>
        </w:rPr>
        <w:t>количество организаций культуры, получивших современное оборудование</w:t>
      </w:r>
      <w:r w:rsidRPr="009B5AC2">
        <w:rPr>
          <w:rFonts w:ascii="Arial" w:hAnsi="Arial" w:cs="Arial"/>
          <w:sz w:val="24"/>
          <w:szCs w:val="24"/>
        </w:rPr>
        <w:t>;</w:t>
      </w:r>
    </w:p>
    <w:p w:rsidR="00F402C7" w:rsidRPr="009B5AC2" w:rsidRDefault="00F402C7" w:rsidP="00F402C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- </w:t>
      </w:r>
      <w:r w:rsidR="00C32519" w:rsidRPr="009B5AC2">
        <w:rPr>
          <w:rFonts w:ascii="Arial" w:hAnsi="Arial" w:cs="Arial"/>
          <w:sz w:val="24"/>
          <w:szCs w:val="24"/>
        </w:rPr>
        <w:t>увеличить</w:t>
      </w:r>
      <w:r w:rsidRPr="009B5AC2">
        <w:rPr>
          <w:rFonts w:ascii="Arial" w:hAnsi="Arial" w:cs="Arial"/>
          <w:sz w:val="24"/>
          <w:szCs w:val="24"/>
        </w:rPr>
        <w:t xml:space="preserve"> </w:t>
      </w:r>
      <w:r w:rsidR="00C32519" w:rsidRPr="009B5AC2">
        <w:rPr>
          <w:rFonts w:ascii="Arial" w:hAnsi="Arial" w:cs="Arial"/>
          <w:sz w:val="24"/>
          <w:szCs w:val="24"/>
        </w:rPr>
        <w:t>долю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</w:r>
      <w:r w:rsidR="00FD7A69" w:rsidRPr="009B5AC2">
        <w:rPr>
          <w:rFonts w:ascii="Arial" w:hAnsi="Arial" w:cs="Arial"/>
          <w:sz w:val="24"/>
          <w:szCs w:val="24"/>
        </w:rPr>
        <w:t>.</w:t>
      </w:r>
    </w:p>
    <w:p w:rsidR="00BE6E59" w:rsidRPr="009B5AC2" w:rsidRDefault="00BE6E59" w:rsidP="00BE6E5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•</w:t>
      </w:r>
      <w:r w:rsidRPr="009B5AC2">
        <w:rPr>
          <w:rFonts w:ascii="Arial" w:hAnsi="Arial" w:cs="Arial"/>
          <w:sz w:val="24"/>
          <w:szCs w:val="24"/>
        </w:rPr>
        <w:tab/>
        <w:t xml:space="preserve"> по подпрограмме «Развитие образования в сфере культуры»:</w:t>
      </w:r>
    </w:p>
    <w:p w:rsidR="00BE6E59" w:rsidRPr="009B5AC2" w:rsidRDefault="00BE6E59" w:rsidP="00BE6E5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увеличить долю детей в возрасте от 5 до 18 лет, охваченных дополнительным образованием сферы культуры;</w:t>
      </w:r>
    </w:p>
    <w:p w:rsidR="00C32519" w:rsidRPr="009B5AC2" w:rsidRDefault="00BE6E59" w:rsidP="00BE6E5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увеличить долю детей</w:t>
      </w:r>
      <w:r w:rsidR="00C32519" w:rsidRPr="009B5AC2">
        <w:rPr>
          <w:rFonts w:ascii="Arial" w:hAnsi="Arial" w:cs="Arial"/>
          <w:sz w:val="24"/>
          <w:szCs w:val="24"/>
        </w:rPr>
        <w:t>,</w:t>
      </w:r>
      <w:r w:rsidRPr="009B5AC2">
        <w:rPr>
          <w:rFonts w:ascii="Arial" w:hAnsi="Arial" w:cs="Arial"/>
          <w:sz w:val="24"/>
          <w:szCs w:val="24"/>
        </w:rPr>
        <w:t xml:space="preserve"> </w:t>
      </w:r>
      <w:r w:rsidR="00C32519" w:rsidRPr="009B5AC2">
        <w:rPr>
          <w:rFonts w:ascii="Arial" w:hAnsi="Arial" w:cs="Arial"/>
          <w:sz w:val="24"/>
          <w:szCs w:val="24"/>
        </w:rPr>
        <w:t>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средств;</w:t>
      </w:r>
    </w:p>
    <w:p w:rsidR="00C32519" w:rsidRPr="009B5AC2" w:rsidRDefault="00C32519" w:rsidP="00BE6E5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увеличить количество реконструированных и (или) капитально отремонтированных региональных и муниципальных детских школ искусств по видам искусств;</w:t>
      </w:r>
    </w:p>
    <w:p w:rsidR="00C32519" w:rsidRPr="009B5AC2" w:rsidRDefault="00C32519" w:rsidP="00BE6E5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увеличить количество оснащенных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материалами;</w:t>
      </w:r>
    </w:p>
    <w:p w:rsidR="00BE6E59" w:rsidRPr="009B5AC2" w:rsidRDefault="00C32519" w:rsidP="00BE6E5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увеличить 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</w:r>
      <w:r w:rsidR="00BE6E59" w:rsidRPr="009B5AC2">
        <w:rPr>
          <w:rFonts w:ascii="Arial" w:hAnsi="Arial" w:cs="Arial"/>
          <w:sz w:val="24"/>
          <w:szCs w:val="24"/>
        </w:rPr>
        <w:t>.</w:t>
      </w:r>
    </w:p>
    <w:p w:rsidR="00C32519" w:rsidRPr="009B5AC2" w:rsidRDefault="00C32519" w:rsidP="00C32519">
      <w:pPr>
        <w:pStyle w:val="ConsPlusNormal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по подпрограмме «Развитие туризма»:</w:t>
      </w:r>
    </w:p>
    <w:p w:rsidR="00767194" w:rsidRPr="009B5AC2" w:rsidRDefault="00767194" w:rsidP="0076719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обеспечить развитие рынка туристских услуг, развитие внутреннего и въездного туризма;</w:t>
      </w:r>
    </w:p>
    <w:p w:rsidR="00767194" w:rsidRPr="009B5AC2" w:rsidRDefault="00767194" w:rsidP="0076719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организовать и провести ежегодные профильные конкурсы, фестивали для организаций туристской индустрии;</w:t>
      </w:r>
    </w:p>
    <w:p w:rsidR="0005604F" w:rsidRPr="009B5AC2" w:rsidRDefault="0005604F" w:rsidP="0076719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содействовать формированию имиджа и продвижению туристских услуг округа на внутреннем и международном туристских рынках;</w:t>
      </w:r>
    </w:p>
    <w:p w:rsidR="0005604F" w:rsidRPr="009B5AC2" w:rsidRDefault="0005604F" w:rsidP="0076719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организовать и провести мероприятия по обеспечению сохранения, возрождения и развития народных художественных промыслов.</w:t>
      </w:r>
    </w:p>
    <w:p w:rsidR="00C32519" w:rsidRPr="009B5AC2" w:rsidRDefault="00C32519" w:rsidP="00C32519">
      <w:pPr>
        <w:pStyle w:val="ConsPlusNormal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по подпрограмме «Обеспечивающая подпрограмма»:</w:t>
      </w:r>
    </w:p>
    <w:p w:rsidR="00C32519" w:rsidRPr="009B5AC2" w:rsidRDefault="00C32519" w:rsidP="00C3251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создать условия для обеспечения деятельности муниципальных органов - учреждений в сфере культуры и реализации полномочий Комитета по культуре Администрации Одинцовского городского округа Московской области;</w:t>
      </w:r>
    </w:p>
    <w:p w:rsidR="00C32519" w:rsidRPr="009B5AC2" w:rsidRDefault="00C32519" w:rsidP="00C32519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hAnsi="Arial" w:cs="Arial"/>
          <w:sz w:val="24"/>
          <w:szCs w:val="24"/>
        </w:rPr>
        <w:t>- о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>рганизовать и провести культурно-массовые мероприятия в сфере культуры и искусства.</w:t>
      </w:r>
    </w:p>
    <w:p w:rsidR="00F402C7" w:rsidRPr="009B5AC2" w:rsidRDefault="00F402C7" w:rsidP="00BE6E59">
      <w:pPr>
        <w:pStyle w:val="ConsPlusNormal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по подпрограмме «Развитие архивного дела</w:t>
      </w:r>
      <w:r w:rsidR="00BE6E59" w:rsidRPr="009B5AC2">
        <w:rPr>
          <w:rFonts w:ascii="Arial" w:hAnsi="Arial" w:cs="Arial"/>
          <w:sz w:val="24"/>
          <w:szCs w:val="24"/>
        </w:rPr>
        <w:t xml:space="preserve"> в Московской области</w:t>
      </w:r>
      <w:r w:rsidRPr="009B5AC2">
        <w:rPr>
          <w:rFonts w:ascii="Arial" w:hAnsi="Arial" w:cs="Arial"/>
          <w:sz w:val="24"/>
          <w:szCs w:val="24"/>
        </w:rPr>
        <w:t>»:</w:t>
      </w:r>
    </w:p>
    <w:p w:rsidR="00F402C7" w:rsidRPr="009B5AC2" w:rsidRDefault="00F402C7" w:rsidP="00F402C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сохранить на уровне 100 процентов долю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</w:t>
      </w:r>
      <w:r w:rsidR="006862BB" w:rsidRPr="009B5AC2">
        <w:rPr>
          <w:rFonts w:ascii="Arial" w:hAnsi="Arial" w:cs="Arial"/>
          <w:sz w:val="24"/>
          <w:szCs w:val="24"/>
        </w:rPr>
        <w:t>кументов в муниципальном архиве;</w:t>
      </w:r>
    </w:p>
    <w:p w:rsidR="00F402C7" w:rsidRPr="009B5AC2" w:rsidRDefault="00F402C7" w:rsidP="00F402C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- продолжить работу по </w:t>
      </w:r>
      <w:r w:rsidR="003C7458" w:rsidRPr="009B5AC2">
        <w:rPr>
          <w:rFonts w:ascii="Arial" w:hAnsi="Arial" w:cs="Arial"/>
          <w:sz w:val="24"/>
          <w:szCs w:val="24"/>
        </w:rPr>
        <w:t xml:space="preserve">внесению в </w:t>
      </w:r>
      <w:r w:rsidRPr="009B5AC2">
        <w:rPr>
          <w:rFonts w:ascii="Arial" w:hAnsi="Arial" w:cs="Arial"/>
          <w:sz w:val="24"/>
          <w:szCs w:val="24"/>
        </w:rPr>
        <w:t>общеотраслев</w:t>
      </w:r>
      <w:r w:rsidR="003C7458" w:rsidRPr="009B5AC2">
        <w:rPr>
          <w:rFonts w:ascii="Arial" w:hAnsi="Arial" w:cs="Arial"/>
          <w:sz w:val="24"/>
          <w:szCs w:val="24"/>
        </w:rPr>
        <w:t>ую</w:t>
      </w:r>
      <w:r w:rsidRPr="009B5AC2">
        <w:rPr>
          <w:rFonts w:ascii="Arial" w:hAnsi="Arial" w:cs="Arial"/>
          <w:sz w:val="24"/>
          <w:szCs w:val="24"/>
        </w:rPr>
        <w:t xml:space="preserve"> баз</w:t>
      </w:r>
      <w:r w:rsidR="003C7458" w:rsidRPr="009B5AC2">
        <w:rPr>
          <w:rFonts w:ascii="Arial" w:hAnsi="Arial" w:cs="Arial"/>
          <w:sz w:val="24"/>
          <w:szCs w:val="24"/>
        </w:rPr>
        <w:t>у</w:t>
      </w:r>
      <w:r w:rsidRPr="009B5AC2">
        <w:rPr>
          <w:rFonts w:ascii="Arial" w:hAnsi="Arial" w:cs="Arial"/>
          <w:sz w:val="24"/>
          <w:szCs w:val="24"/>
        </w:rPr>
        <w:t xml:space="preserve"> данных «Архивный фонд» на уровне </w:t>
      </w:r>
      <w:r w:rsidR="003C7458" w:rsidRPr="009B5AC2">
        <w:rPr>
          <w:rFonts w:ascii="Arial" w:hAnsi="Arial" w:cs="Arial"/>
          <w:sz w:val="24"/>
          <w:szCs w:val="24"/>
        </w:rPr>
        <w:t xml:space="preserve">100 процентов </w:t>
      </w:r>
      <w:r w:rsidRPr="009B5AC2">
        <w:rPr>
          <w:rFonts w:ascii="Arial" w:hAnsi="Arial" w:cs="Arial"/>
          <w:sz w:val="24"/>
          <w:szCs w:val="24"/>
        </w:rPr>
        <w:t xml:space="preserve">фонда </w:t>
      </w:r>
      <w:r w:rsidR="003C7458" w:rsidRPr="009B5AC2">
        <w:rPr>
          <w:rFonts w:ascii="Arial" w:hAnsi="Arial" w:cs="Arial"/>
          <w:sz w:val="24"/>
          <w:szCs w:val="24"/>
        </w:rPr>
        <w:t>от общего количества архивных фондов, хранящихся в муниципальном архиве</w:t>
      </w:r>
      <w:r w:rsidRPr="009B5AC2">
        <w:rPr>
          <w:rFonts w:ascii="Arial" w:hAnsi="Arial" w:cs="Arial"/>
          <w:sz w:val="24"/>
          <w:szCs w:val="24"/>
        </w:rPr>
        <w:t>;</w:t>
      </w:r>
    </w:p>
    <w:p w:rsidR="00756AB0" w:rsidRPr="009B5AC2" w:rsidRDefault="00756AB0" w:rsidP="00F402C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- повысить долю </w:t>
      </w:r>
      <w:r w:rsidR="00DD6C25" w:rsidRPr="009B5AC2">
        <w:rPr>
          <w:rFonts w:ascii="Arial" w:hAnsi="Arial" w:cs="Arial"/>
          <w:sz w:val="24"/>
          <w:szCs w:val="24"/>
        </w:rPr>
        <w:t>единиц хранения, переведенных в электронно-цифровую форму, от общего количества единиц хранения, находящихся на хранении в муниципальном архиве муниципального образования;</w:t>
      </w:r>
    </w:p>
    <w:p w:rsidR="00DD6C25" w:rsidRPr="009B5AC2" w:rsidRDefault="003C7458" w:rsidP="00DD6C2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- </w:t>
      </w:r>
      <w:r w:rsidR="00DD6C25" w:rsidRPr="009B5AC2">
        <w:rPr>
          <w:rFonts w:ascii="Arial" w:hAnsi="Arial" w:cs="Arial"/>
          <w:sz w:val="24"/>
          <w:szCs w:val="24"/>
        </w:rPr>
        <w:t>оказать услуги (провести работы) по укреплению материально-технической базы муниципального архива и оцифрованию архивных документов;</w:t>
      </w:r>
    </w:p>
    <w:p w:rsidR="00DD6C25" w:rsidRPr="009B5AC2" w:rsidRDefault="00DD6C25" w:rsidP="00DD6C2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обеспечить хранение, комплектование, учет и использование архивных документов, относящихся к муниципальной собственности и собственности Московской области;</w:t>
      </w:r>
    </w:p>
    <w:p w:rsidR="00DD6C25" w:rsidRPr="009B5AC2" w:rsidRDefault="00DD6C25" w:rsidP="00DD6C2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провести капитальный (текущий) ремонт и/или техническое переоснащение помещений, выделенных для хранения архивных документов, относящихся к собственности Московской области.</w:t>
      </w:r>
    </w:p>
    <w:p w:rsidR="00B76A9D" w:rsidRPr="009B5AC2" w:rsidRDefault="00B76A9D" w:rsidP="00F402C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F402C7" w:rsidRPr="009B5AC2" w:rsidRDefault="00F402C7" w:rsidP="00670C9F">
      <w:pPr>
        <w:pStyle w:val="ConsPlusNormal"/>
        <w:numPr>
          <w:ilvl w:val="0"/>
          <w:numId w:val="17"/>
        </w:numPr>
        <w:jc w:val="center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Перечень подпрограмм и краткое их описание</w:t>
      </w:r>
    </w:p>
    <w:p w:rsidR="00F402C7" w:rsidRPr="009B5AC2" w:rsidRDefault="00F402C7" w:rsidP="00F402C7">
      <w:pPr>
        <w:pStyle w:val="ConsPlusNormal"/>
        <w:ind w:left="1170"/>
        <w:rPr>
          <w:rFonts w:ascii="Arial" w:hAnsi="Arial" w:cs="Arial"/>
          <w:sz w:val="24"/>
          <w:szCs w:val="24"/>
        </w:rPr>
      </w:pPr>
    </w:p>
    <w:p w:rsidR="00D93B8F" w:rsidRPr="009B5AC2" w:rsidRDefault="00D93B8F" w:rsidP="00D93B8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1.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D93B8F" w:rsidRPr="009B5AC2" w:rsidRDefault="00D93B8F" w:rsidP="00D93B8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2. «Развитие музейного дела»</w:t>
      </w:r>
    </w:p>
    <w:p w:rsidR="00D93B8F" w:rsidRPr="009B5AC2" w:rsidRDefault="00D93B8F" w:rsidP="00D93B8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3. «Развитие библиотечного дела»</w:t>
      </w:r>
    </w:p>
    <w:p w:rsidR="00D93B8F" w:rsidRPr="009B5AC2" w:rsidRDefault="00D93B8F" w:rsidP="00D93B8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4. «Развитие профессионального искусства, гастрольно-концертной и культурно-досуговой  деятельности, кинематографии»</w:t>
      </w:r>
    </w:p>
    <w:p w:rsidR="00D93B8F" w:rsidRPr="009B5AC2" w:rsidRDefault="00D93B8F" w:rsidP="00D93B8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5. «Укрепление материально-технической базы муниципальных учреждений культуры»</w:t>
      </w:r>
    </w:p>
    <w:p w:rsidR="00D93B8F" w:rsidRPr="009B5AC2" w:rsidRDefault="00D93B8F" w:rsidP="00D93B8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6. «Развитие образования в сфере культуры»</w:t>
      </w:r>
    </w:p>
    <w:p w:rsidR="00C5298A" w:rsidRPr="009B5AC2" w:rsidRDefault="00D93B8F" w:rsidP="00D93B8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7. </w:t>
      </w:r>
      <w:r w:rsidR="00C5298A" w:rsidRPr="009B5AC2">
        <w:rPr>
          <w:rFonts w:ascii="Arial" w:hAnsi="Arial" w:cs="Arial"/>
          <w:sz w:val="24"/>
          <w:szCs w:val="24"/>
        </w:rPr>
        <w:t>«Развитие туризма»</w:t>
      </w:r>
    </w:p>
    <w:p w:rsidR="00D93B8F" w:rsidRPr="009B5AC2" w:rsidRDefault="00D93B8F" w:rsidP="00D93B8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8. «Обеспечивающая подпрограмма»</w:t>
      </w:r>
    </w:p>
    <w:p w:rsidR="00C5298A" w:rsidRPr="009B5AC2" w:rsidRDefault="00671BD1" w:rsidP="00C5298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9. </w:t>
      </w:r>
      <w:r w:rsidR="00C5298A" w:rsidRPr="009B5AC2">
        <w:rPr>
          <w:rFonts w:ascii="Arial" w:hAnsi="Arial" w:cs="Arial"/>
          <w:sz w:val="24"/>
          <w:szCs w:val="24"/>
        </w:rPr>
        <w:t>«Развитие архивного дела»</w:t>
      </w:r>
    </w:p>
    <w:p w:rsidR="00276CB0" w:rsidRPr="009B5AC2" w:rsidRDefault="00276CB0" w:rsidP="00D93B8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Мероприятия подпрограммы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 направлены на формирование единого реестра объектов культурного наследия (местного муниципального значения), </w:t>
      </w:r>
      <w:r w:rsidR="00774AD4" w:rsidRPr="009B5AC2">
        <w:rPr>
          <w:rFonts w:ascii="Arial" w:hAnsi="Arial" w:cs="Arial"/>
          <w:sz w:val="24"/>
          <w:szCs w:val="24"/>
        </w:rPr>
        <w:t>сохранение и популяризацию объектов культурного наследия, находящихся в собственности муниципального образования</w:t>
      </w:r>
      <w:r w:rsidR="00622559" w:rsidRPr="009B5AC2">
        <w:rPr>
          <w:rFonts w:ascii="Arial" w:hAnsi="Arial" w:cs="Arial"/>
          <w:sz w:val="24"/>
          <w:szCs w:val="24"/>
        </w:rPr>
        <w:t>, обеспечение физической сохранности объектов культурного наследия и создание условий для их включения в хозяйственный и культурный оборот</w:t>
      </w:r>
      <w:r w:rsidR="00774AD4" w:rsidRPr="009B5AC2">
        <w:rPr>
          <w:rFonts w:ascii="Arial" w:hAnsi="Arial" w:cs="Arial"/>
          <w:sz w:val="24"/>
          <w:szCs w:val="24"/>
        </w:rPr>
        <w:t>.</w:t>
      </w:r>
    </w:p>
    <w:p w:rsidR="00774AD4" w:rsidRPr="009B5AC2" w:rsidRDefault="00774AD4" w:rsidP="00774AD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В подпрограмме «Развитие музейного дела</w:t>
      </w:r>
      <w:r w:rsidR="00B13900" w:rsidRPr="009B5AC2">
        <w:rPr>
          <w:rFonts w:ascii="Arial" w:hAnsi="Arial" w:cs="Arial"/>
          <w:sz w:val="24"/>
          <w:szCs w:val="24"/>
        </w:rPr>
        <w:t>»</w:t>
      </w:r>
      <w:r w:rsidRPr="009B5AC2">
        <w:rPr>
          <w:rFonts w:ascii="Arial" w:hAnsi="Arial" w:cs="Arial"/>
          <w:sz w:val="24"/>
          <w:szCs w:val="24"/>
        </w:rPr>
        <w:t xml:space="preserve"> предусмотрено </w:t>
      </w:r>
      <w:r w:rsidR="00622559" w:rsidRPr="009B5AC2">
        <w:rPr>
          <w:rFonts w:ascii="Arial" w:hAnsi="Arial" w:cs="Arial"/>
          <w:sz w:val="24"/>
          <w:szCs w:val="24"/>
        </w:rPr>
        <w:t>обеспечение функций муниципальных музеев и</w:t>
      </w:r>
      <w:r w:rsidRPr="009B5AC2">
        <w:rPr>
          <w:rFonts w:ascii="Arial" w:hAnsi="Arial" w:cs="Arial"/>
          <w:sz w:val="24"/>
          <w:szCs w:val="24"/>
        </w:rPr>
        <w:t xml:space="preserve"> выполнения</w:t>
      </w:r>
      <w:r w:rsidR="00622559" w:rsidRPr="009B5AC2">
        <w:rPr>
          <w:rFonts w:ascii="Arial" w:hAnsi="Arial" w:cs="Arial"/>
          <w:sz w:val="24"/>
          <w:szCs w:val="24"/>
        </w:rPr>
        <w:t xml:space="preserve"> ими</w:t>
      </w:r>
      <w:r w:rsidRPr="009B5AC2">
        <w:rPr>
          <w:rFonts w:ascii="Arial" w:hAnsi="Arial" w:cs="Arial"/>
          <w:sz w:val="24"/>
          <w:szCs w:val="24"/>
        </w:rPr>
        <w:t xml:space="preserve"> муниципального задания, </w:t>
      </w:r>
      <w:r w:rsidR="003F761C" w:rsidRPr="009B5AC2">
        <w:rPr>
          <w:rFonts w:ascii="Arial" w:hAnsi="Arial" w:cs="Arial"/>
          <w:sz w:val="24"/>
          <w:szCs w:val="24"/>
        </w:rPr>
        <w:t>укреплени</w:t>
      </w:r>
      <w:r w:rsidR="005C0D11" w:rsidRPr="009B5AC2">
        <w:rPr>
          <w:rFonts w:ascii="Arial" w:hAnsi="Arial" w:cs="Arial"/>
          <w:sz w:val="24"/>
          <w:szCs w:val="24"/>
        </w:rPr>
        <w:t>е</w:t>
      </w:r>
      <w:r w:rsidR="003F761C" w:rsidRPr="009B5AC2">
        <w:rPr>
          <w:rFonts w:ascii="Arial" w:hAnsi="Arial" w:cs="Arial"/>
          <w:sz w:val="24"/>
          <w:szCs w:val="24"/>
        </w:rPr>
        <w:t xml:space="preserve"> материально-технической базы музеев,</w:t>
      </w:r>
      <w:r w:rsidR="00D93B8F" w:rsidRPr="009B5AC2">
        <w:rPr>
          <w:rFonts w:ascii="Arial" w:hAnsi="Arial" w:cs="Arial"/>
          <w:sz w:val="24"/>
          <w:szCs w:val="24"/>
        </w:rPr>
        <w:t xml:space="preserve"> перевод музейных фондов в электронный вид</w:t>
      </w:r>
      <w:r w:rsidR="003F761C" w:rsidRPr="009B5AC2">
        <w:rPr>
          <w:rFonts w:ascii="Arial" w:hAnsi="Arial" w:cs="Arial"/>
          <w:sz w:val="24"/>
          <w:szCs w:val="24"/>
        </w:rPr>
        <w:t>.</w:t>
      </w:r>
    </w:p>
    <w:p w:rsidR="00F402C7" w:rsidRPr="009B5AC2" w:rsidRDefault="00774AD4" w:rsidP="00774AD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Основными направлениями</w:t>
      </w:r>
      <w:r w:rsidR="003F761C" w:rsidRPr="009B5AC2">
        <w:rPr>
          <w:rFonts w:ascii="Arial" w:hAnsi="Arial" w:cs="Arial"/>
          <w:sz w:val="24"/>
          <w:szCs w:val="24"/>
        </w:rPr>
        <w:t xml:space="preserve"> подпрограммы «Развитие библиотечного дела</w:t>
      </w:r>
      <w:r w:rsidR="00B13900" w:rsidRPr="009B5AC2">
        <w:rPr>
          <w:rFonts w:ascii="Arial" w:hAnsi="Arial" w:cs="Arial"/>
          <w:sz w:val="24"/>
          <w:szCs w:val="24"/>
        </w:rPr>
        <w:t>»</w:t>
      </w:r>
      <w:r w:rsidR="003F761C" w:rsidRPr="009B5AC2">
        <w:rPr>
          <w:rFonts w:ascii="Arial" w:hAnsi="Arial" w:cs="Arial"/>
          <w:sz w:val="24"/>
          <w:szCs w:val="24"/>
        </w:rPr>
        <w:t xml:space="preserve"> являются: </w:t>
      </w:r>
      <w:r w:rsidR="0065563F" w:rsidRPr="009B5AC2">
        <w:rPr>
          <w:rFonts w:ascii="Arial" w:hAnsi="Arial" w:cs="Arial"/>
          <w:sz w:val="24"/>
          <w:szCs w:val="24"/>
        </w:rPr>
        <w:t xml:space="preserve">библиотечное обслуживание </w:t>
      </w:r>
      <w:r w:rsidR="005C0D11" w:rsidRPr="009B5AC2">
        <w:rPr>
          <w:rFonts w:ascii="Arial" w:hAnsi="Arial" w:cs="Arial"/>
          <w:sz w:val="24"/>
          <w:szCs w:val="24"/>
        </w:rPr>
        <w:t>населения</w:t>
      </w:r>
      <w:r w:rsidR="0065563F" w:rsidRPr="009B5AC2">
        <w:rPr>
          <w:rFonts w:ascii="Arial" w:hAnsi="Arial" w:cs="Arial"/>
          <w:sz w:val="24"/>
          <w:szCs w:val="24"/>
        </w:rPr>
        <w:t xml:space="preserve">, комплектование </w:t>
      </w:r>
      <w:r w:rsidR="005C0D11" w:rsidRPr="009B5AC2">
        <w:rPr>
          <w:rFonts w:ascii="Arial" w:hAnsi="Arial" w:cs="Arial"/>
          <w:sz w:val="24"/>
          <w:szCs w:val="24"/>
        </w:rPr>
        <w:t xml:space="preserve">и обеспечение хранения </w:t>
      </w:r>
      <w:r w:rsidR="0065563F" w:rsidRPr="009B5AC2">
        <w:rPr>
          <w:rFonts w:ascii="Arial" w:hAnsi="Arial" w:cs="Arial"/>
          <w:sz w:val="24"/>
          <w:szCs w:val="24"/>
        </w:rPr>
        <w:t>книжных фондов,</w:t>
      </w:r>
      <w:r w:rsidR="005C0D11" w:rsidRPr="009B5AC2">
        <w:rPr>
          <w:rFonts w:ascii="Arial" w:hAnsi="Arial" w:cs="Arial"/>
          <w:sz w:val="24"/>
          <w:szCs w:val="24"/>
        </w:rPr>
        <w:t xml:space="preserve"> укрепление материально-технической базы библиотек, </w:t>
      </w:r>
      <w:r w:rsidR="0065563F" w:rsidRPr="009B5AC2">
        <w:rPr>
          <w:rFonts w:ascii="Arial" w:hAnsi="Arial" w:cs="Arial"/>
          <w:sz w:val="24"/>
          <w:szCs w:val="24"/>
        </w:rPr>
        <w:t xml:space="preserve"> реализация мероприятий, направленных на увеличение роста числа посетителей.</w:t>
      </w:r>
    </w:p>
    <w:p w:rsidR="0065563F" w:rsidRPr="009B5AC2" w:rsidRDefault="0065563F" w:rsidP="0065563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Мероприятия подпрограммы </w:t>
      </w:r>
      <w:r w:rsidR="00B13900" w:rsidRPr="009B5AC2">
        <w:rPr>
          <w:rFonts w:ascii="Arial" w:hAnsi="Arial" w:cs="Arial"/>
          <w:sz w:val="24"/>
          <w:szCs w:val="24"/>
        </w:rPr>
        <w:t xml:space="preserve">«Развитие профессионального искусства, гастрольно-концертной и культурно-досуговой деятельности, кинематографии» </w:t>
      </w:r>
      <w:r w:rsidRPr="009B5AC2">
        <w:rPr>
          <w:rFonts w:ascii="Arial" w:hAnsi="Arial" w:cs="Arial"/>
          <w:sz w:val="24"/>
          <w:szCs w:val="24"/>
        </w:rPr>
        <w:t xml:space="preserve">направлены на обеспечение деятельности и функций муниципальных учреждений культуры, </w:t>
      </w:r>
      <w:r w:rsidR="00B13900" w:rsidRPr="009B5AC2">
        <w:rPr>
          <w:rFonts w:ascii="Arial" w:hAnsi="Arial" w:cs="Arial"/>
          <w:sz w:val="24"/>
          <w:szCs w:val="24"/>
        </w:rPr>
        <w:t xml:space="preserve">укрепление материально-технической базы и проведение текущего ремонта культурно-досуговых учреждений, </w:t>
      </w:r>
      <w:r w:rsidRPr="009B5AC2">
        <w:rPr>
          <w:rFonts w:ascii="Arial" w:hAnsi="Arial" w:cs="Arial"/>
          <w:sz w:val="24"/>
          <w:szCs w:val="24"/>
        </w:rPr>
        <w:t xml:space="preserve">проведение </w:t>
      </w:r>
      <w:r w:rsidR="00D34DB8" w:rsidRPr="009B5AC2">
        <w:rPr>
          <w:rFonts w:ascii="Arial" w:hAnsi="Arial" w:cs="Arial"/>
          <w:sz w:val="24"/>
          <w:szCs w:val="24"/>
        </w:rPr>
        <w:t>праздничных культурно-массовых</w:t>
      </w:r>
      <w:r w:rsidRPr="009B5AC2">
        <w:rPr>
          <w:rFonts w:ascii="Arial" w:hAnsi="Arial" w:cs="Arial"/>
          <w:sz w:val="24"/>
          <w:szCs w:val="24"/>
        </w:rPr>
        <w:t xml:space="preserve"> мероприяти</w:t>
      </w:r>
      <w:r w:rsidR="00D34DB8" w:rsidRPr="009B5AC2">
        <w:rPr>
          <w:rFonts w:ascii="Arial" w:hAnsi="Arial" w:cs="Arial"/>
          <w:sz w:val="24"/>
          <w:szCs w:val="24"/>
        </w:rPr>
        <w:t xml:space="preserve">й </w:t>
      </w:r>
      <w:r w:rsidR="007A644D" w:rsidRPr="009B5AC2">
        <w:rPr>
          <w:rFonts w:ascii="Arial" w:hAnsi="Arial" w:cs="Arial"/>
          <w:sz w:val="24"/>
          <w:szCs w:val="24"/>
        </w:rPr>
        <w:t xml:space="preserve">и творческих проектов регионального (Московской области) и межмуниципального значения в сфере культуры, обеспечение </w:t>
      </w:r>
      <w:r w:rsidR="00671BD1" w:rsidRPr="009B5AC2">
        <w:rPr>
          <w:rFonts w:ascii="Arial" w:hAnsi="Arial" w:cs="Arial"/>
          <w:sz w:val="24"/>
          <w:szCs w:val="24"/>
        </w:rPr>
        <w:t>многофункциональной деятельности парков культуры и отдыха по оказанию разносторонних услуг в сфере культуры, повышение качества досуга всех возрастных групп населения и создание условий для массового отдыха жителей городского округа в парках культуры и отд</w:t>
      </w:r>
      <w:r w:rsidR="007A644D" w:rsidRPr="009B5AC2">
        <w:rPr>
          <w:rFonts w:ascii="Arial" w:hAnsi="Arial" w:cs="Arial"/>
          <w:sz w:val="24"/>
          <w:szCs w:val="24"/>
        </w:rPr>
        <w:t>ыха, участие в реализации Федерального проекта «Творческие люди».</w:t>
      </w:r>
    </w:p>
    <w:p w:rsidR="00D34DB8" w:rsidRPr="009B5AC2" w:rsidRDefault="00D34DB8" w:rsidP="00D34DB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Подпрограмма </w:t>
      </w:r>
      <w:r w:rsidR="000E5999" w:rsidRPr="009B5AC2">
        <w:rPr>
          <w:rFonts w:ascii="Arial" w:hAnsi="Arial" w:cs="Arial"/>
          <w:sz w:val="24"/>
          <w:szCs w:val="24"/>
        </w:rPr>
        <w:t xml:space="preserve"> </w:t>
      </w:r>
      <w:r w:rsidRPr="009B5AC2">
        <w:rPr>
          <w:rFonts w:ascii="Arial" w:hAnsi="Arial" w:cs="Arial"/>
          <w:sz w:val="24"/>
          <w:szCs w:val="24"/>
        </w:rPr>
        <w:t>«Укрепление материально-технической базы муниципальных учреждений культуры</w:t>
      </w:r>
      <w:r w:rsidR="004C61BE" w:rsidRPr="009B5AC2">
        <w:rPr>
          <w:rFonts w:ascii="Arial" w:hAnsi="Arial" w:cs="Arial"/>
          <w:sz w:val="24"/>
          <w:szCs w:val="24"/>
        </w:rPr>
        <w:t xml:space="preserve">» </w:t>
      </w:r>
      <w:r w:rsidRPr="009B5AC2">
        <w:rPr>
          <w:rFonts w:ascii="Arial" w:hAnsi="Arial" w:cs="Arial"/>
          <w:sz w:val="24"/>
          <w:szCs w:val="24"/>
        </w:rPr>
        <w:t xml:space="preserve">направлена на </w:t>
      </w:r>
      <w:r w:rsidR="004A6DE6" w:rsidRPr="009B5AC2">
        <w:rPr>
          <w:rFonts w:ascii="Arial" w:hAnsi="Arial" w:cs="Arial"/>
          <w:sz w:val="24"/>
          <w:szCs w:val="24"/>
        </w:rPr>
        <w:t>модернизацию материально-технической базы объектов культуры путем проведения</w:t>
      </w:r>
      <w:r w:rsidR="00B13900" w:rsidRPr="009B5AC2">
        <w:rPr>
          <w:rFonts w:ascii="Arial" w:hAnsi="Arial" w:cs="Arial"/>
          <w:sz w:val="24"/>
          <w:szCs w:val="24"/>
        </w:rPr>
        <w:t xml:space="preserve"> капитального ремонта, технического переоснащения и благоустройство территории муниципальных учрежден</w:t>
      </w:r>
      <w:r w:rsidR="00B413A9" w:rsidRPr="009B5AC2">
        <w:rPr>
          <w:rFonts w:ascii="Arial" w:hAnsi="Arial" w:cs="Arial"/>
          <w:sz w:val="24"/>
          <w:szCs w:val="24"/>
        </w:rPr>
        <w:t>ий культуры</w:t>
      </w:r>
      <w:r w:rsidR="00B13900" w:rsidRPr="009B5AC2">
        <w:rPr>
          <w:rFonts w:ascii="Arial" w:hAnsi="Arial" w:cs="Arial"/>
          <w:sz w:val="24"/>
          <w:szCs w:val="24"/>
        </w:rPr>
        <w:t xml:space="preserve">; </w:t>
      </w:r>
      <w:r w:rsidR="005431BE" w:rsidRPr="009B5AC2">
        <w:rPr>
          <w:rFonts w:ascii="Arial" w:hAnsi="Arial" w:cs="Arial"/>
          <w:sz w:val="24"/>
          <w:szCs w:val="24"/>
        </w:rPr>
        <w:t>участие в Федеральном проекте «</w:t>
      </w:r>
      <w:r w:rsidR="00AC48F7" w:rsidRPr="009B5AC2">
        <w:rPr>
          <w:rFonts w:ascii="Arial" w:hAnsi="Arial" w:cs="Arial"/>
          <w:sz w:val="24"/>
          <w:szCs w:val="24"/>
        </w:rPr>
        <w:t>Культурная среда</w:t>
      </w:r>
      <w:r w:rsidR="00B413A9" w:rsidRPr="009B5AC2">
        <w:rPr>
          <w:rFonts w:ascii="Arial" w:hAnsi="Arial" w:cs="Arial"/>
          <w:sz w:val="24"/>
          <w:szCs w:val="24"/>
        </w:rPr>
        <w:t xml:space="preserve">»; </w:t>
      </w:r>
      <w:r w:rsidR="004A6DE6" w:rsidRPr="009B5AC2">
        <w:rPr>
          <w:rFonts w:ascii="Arial" w:hAnsi="Arial" w:cs="Arial"/>
          <w:sz w:val="24"/>
          <w:szCs w:val="24"/>
        </w:rPr>
        <w:t>реализ</w:t>
      </w:r>
      <w:r w:rsidR="00B413A9" w:rsidRPr="009B5AC2">
        <w:rPr>
          <w:rFonts w:ascii="Arial" w:hAnsi="Arial" w:cs="Arial"/>
          <w:sz w:val="24"/>
          <w:szCs w:val="24"/>
        </w:rPr>
        <w:t xml:space="preserve">ацию </w:t>
      </w:r>
      <w:r w:rsidR="004A6DE6" w:rsidRPr="009B5AC2">
        <w:rPr>
          <w:rFonts w:ascii="Arial" w:hAnsi="Arial" w:cs="Arial"/>
          <w:sz w:val="24"/>
          <w:szCs w:val="24"/>
        </w:rPr>
        <w:t>мероприяти</w:t>
      </w:r>
      <w:r w:rsidR="00B413A9" w:rsidRPr="009B5AC2">
        <w:rPr>
          <w:rFonts w:ascii="Arial" w:hAnsi="Arial" w:cs="Arial"/>
          <w:sz w:val="24"/>
          <w:szCs w:val="24"/>
        </w:rPr>
        <w:t>й</w:t>
      </w:r>
      <w:r w:rsidR="004A6DE6" w:rsidRPr="009B5AC2">
        <w:rPr>
          <w:rFonts w:ascii="Arial" w:hAnsi="Arial" w:cs="Arial"/>
          <w:sz w:val="24"/>
          <w:szCs w:val="24"/>
        </w:rPr>
        <w:t>, направленны</w:t>
      </w:r>
      <w:r w:rsidR="00B413A9" w:rsidRPr="009B5AC2">
        <w:rPr>
          <w:rFonts w:ascii="Arial" w:hAnsi="Arial" w:cs="Arial"/>
          <w:sz w:val="24"/>
          <w:szCs w:val="24"/>
        </w:rPr>
        <w:t>х</w:t>
      </w:r>
      <w:r w:rsidR="004A6DE6" w:rsidRPr="009B5AC2">
        <w:rPr>
          <w:rFonts w:ascii="Arial" w:hAnsi="Arial" w:cs="Arial"/>
          <w:sz w:val="24"/>
          <w:szCs w:val="24"/>
        </w:rPr>
        <w:t xml:space="preserve"> на создани</w:t>
      </w:r>
      <w:r w:rsidR="00B413A9" w:rsidRPr="009B5AC2">
        <w:rPr>
          <w:rFonts w:ascii="Arial" w:hAnsi="Arial" w:cs="Arial"/>
          <w:sz w:val="24"/>
          <w:szCs w:val="24"/>
        </w:rPr>
        <w:t>е</w:t>
      </w:r>
      <w:r w:rsidR="004A6DE6" w:rsidRPr="009B5AC2">
        <w:rPr>
          <w:rFonts w:ascii="Arial" w:hAnsi="Arial" w:cs="Arial"/>
          <w:sz w:val="24"/>
          <w:szCs w:val="24"/>
        </w:rPr>
        <w:t xml:space="preserve"> доступной среды на объектах организаций культуры для инвалидов и лиц с ограниченными возможностями здоровья в целях получения услуг в сфере культуры</w:t>
      </w:r>
      <w:r w:rsidR="00B413A9" w:rsidRPr="009B5AC2">
        <w:rPr>
          <w:rFonts w:ascii="Arial" w:hAnsi="Arial" w:cs="Arial"/>
          <w:sz w:val="24"/>
          <w:szCs w:val="24"/>
        </w:rPr>
        <w:t>.</w:t>
      </w:r>
    </w:p>
    <w:p w:rsidR="001A3576" w:rsidRPr="009B5AC2" w:rsidRDefault="001A3576" w:rsidP="001A357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Мероприятия п</w:t>
      </w:r>
      <w:r w:rsidR="00B13900" w:rsidRPr="009B5AC2">
        <w:rPr>
          <w:rFonts w:ascii="Arial" w:hAnsi="Arial" w:cs="Arial"/>
          <w:sz w:val="24"/>
          <w:szCs w:val="24"/>
        </w:rPr>
        <w:t>одпрограмм</w:t>
      </w:r>
      <w:r w:rsidRPr="009B5AC2">
        <w:rPr>
          <w:rFonts w:ascii="Arial" w:hAnsi="Arial" w:cs="Arial"/>
          <w:sz w:val="24"/>
          <w:szCs w:val="24"/>
        </w:rPr>
        <w:t>ы</w:t>
      </w:r>
      <w:r w:rsidR="00B13900" w:rsidRPr="009B5AC2">
        <w:rPr>
          <w:rFonts w:ascii="Arial" w:hAnsi="Arial" w:cs="Arial"/>
          <w:sz w:val="24"/>
          <w:szCs w:val="24"/>
        </w:rPr>
        <w:t xml:space="preserve"> «Развитие образования в сфере культуры»</w:t>
      </w:r>
      <w:r w:rsidRPr="009B5AC2">
        <w:rPr>
          <w:rFonts w:ascii="Arial" w:hAnsi="Arial" w:cs="Arial"/>
          <w:sz w:val="24"/>
          <w:szCs w:val="24"/>
        </w:rPr>
        <w:t xml:space="preserve"> направлены на обеспечение </w:t>
      </w:r>
      <w:r w:rsidR="00AB69EC" w:rsidRPr="009B5AC2">
        <w:rPr>
          <w:rFonts w:ascii="Arial" w:hAnsi="Arial" w:cs="Arial"/>
          <w:sz w:val="24"/>
          <w:szCs w:val="24"/>
        </w:rPr>
        <w:t>функций</w:t>
      </w:r>
      <w:r w:rsidRPr="009B5AC2">
        <w:rPr>
          <w:rFonts w:ascii="Arial" w:hAnsi="Arial" w:cs="Arial"/>
          <w:sz w:val="24"/>
          <w:szCs w:val="24"/>
        </w:rPr>
        <w:t xml:space="preserve"> муниципальных </w:t>
      </w:r>
      <w:r w:rsidR="00AB69EC" w:rsidRPr="009B5AC2">
        <w:rPr>
          <w:rFonts w:ascii="Arial" w:hAnsi="Arial" w:cs="Arial"/>
          <w:sz w:val="24"/>
          <w:szCs w:val="24"/>
        </w:rPr>
        <w:t>организац</w:t>
      </w:r>
      <w:r w:rsidRPr="009B5AC2">
        <w:rPr>
          <w:rFonts w:ascii="Arial" w:hAnsi="Arial" w:cs="Arial"/>
          <w:sz w:val="24"/>
          <w:szCs w:val="24"/>
        </w:rPr>
        <w:t>ий дополнительного образования сферы культуры</w:t>
      </w:r>
      <w:r w:rsidR="00AC48F7" w:rsidRPr="009B5AC2">
        <w:rPr>
          <w:rFonts w:ascii="Arial" w:hAnsi="Arial" w:cs="Arial"/>
          <w:sz w:val="24"/>
          <w:szCs w:val="24"/>
        </w:rPr>
        <w:t>; создание современных условий организации образовательного и учебно-производственного процесса; участие в Федеральном проекте «Культурная среда» в части приобретения музыкальных инструментов, оборудования и учебных материалов для оснащения образовательных организаций в сфере культуры</w:t>
      </w:r>
      <w:r w:rsidRPr="009B5AC2">
        <w:rPr>
          <w:rFonts w:ascii="Arial" w:hAnsi="Arial" w:cs="Arial"/>
          <w:sz w:val="24"/>
          <w:szCs w:val="24"/>
        </w:rPr>
        <w:t>.</w:t>
      </w:r>
      <w:r w:rsidR="00B13900" w:rsidRPr="009B5AC2">
        <w:rPr>
          <w:rFonts w:ascii="Arial" w:hAnsi="Arial" w:cs="Arial"/>
          <w:sz w:val="24"/>
          <w:szCs w:val="24"/>
        </w:rPr>
        <w:tab/>
      </w:r>
    </w:p>
    <w:p w:rsidR="008F0111" w:rsidRPr="009B5AC2" w:rsidRDefault="00671BD1" w:rsidP="00671BD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Подпрограмма «Развитие туризма» направлена на </w:t>
      </w:r>
      <w:r w:rsidR="00203B0F" w:rsidRPr="009B5AC2">
        <w:rPr>
          <w:rFonts w:ascii="Arial" w:hAnsi="Arial" w:cs="Arial"/>
          <w:sz w:val="24"/>
          <w:szCs w:val="24"/>
        </w:rPr>
        <w:t xml:space="preserve">развитие рынка туристских услуг на </w:t>
      </w:r>
      <w:r w:rsidR="00DF1292" w:rsidRPr="009B5AC2">
        <w:rPr>
          <w:rFonts w:ascii="Arial" w:hAnsi="Arial" w:cs="Arial"/>
          <w:sz w:val="24"/>
          <w:szCs w:val="24"/>
        </w:rPr>
        <w:t>территории</w:t>
      </w:r>
      <w:r w:rsidR="00203B0F" w:rsidRPr="009B5AC2">
        <w:rPr>
          <w:rFonts w:ascii="Arial" w:hAnsi="Arial" w:cs="Arial"/>
          <w:sz w:val="24"/>
          <w:szCs w:val="24"/>
        </w:rPr>
        <w:t xml:space="preserve"> Одинцовского городского </w:t>
      </w:r>
      <w:r w:rsidR="00DF1292" w:rsidRPr="009B5AC2">
        <w:rPr>
          <w:rFonts w:ascii="Arial" w:hAnsi="Arial" w:cs="Arial"/>
          <w:sz w:val="24"/>
          <w:szCs w:val="24"/>
        </w:rPr>
        <w:t>округа</w:t>
      </w:r>
      <w:r w:rsidR="00203B0F" w:rsidRPr="009B5AC2">
        <w:rPr>
          <w:rFonts w:ascii="Arial" w:hAnsi="Arial" w:cs="Arial"/>
          <w:sz w:val="24"/>
          <w:szCs w:val="24"/>
        </w:rPr>
        <w:t xml:space="preserve">; создание благоприятных условий для развития внутреннего и въездного туризма; формирование имиджа и продвижение туристского продукта, предоставляемого на территории </w:t>
      </w:r>
      <w:r w:rsidR="00980802" w:rsidRPr="009B5AC2">
        <w:rPr>
          <w:rFonts w:ascii="Arial" w:hAnsi="Arial" w:cs="Arial"/>
          <w:sz w:val="24"/>
          <w:szCs w:val="24"/>
        </w:rPr>
        <w:t>округа</w:t>
      </w:r>
      <w:r w:rsidR="00203B0F" w:rsidRPr="009B5AC2">
        <w:rPr>
          <w:rFonts w:ascii="Arial" w:hAnsi="Arial" w:cs="Arial"/>
          <w:sz w:val="24"/>
          <w:szCs w:val="24"/>
        </w:rPr>
        <w:t xml:space="preserve"> </w:t>
      </w:r>
      <w:r w:rsidR="008F0111" w:rsidRPr="009B5AC2">
        <w:rPr>
          <w:rFonts w:ascii="Arial" w:hAnsi="Arial" w:cs="Arial"/>
          <w:sz w:val="24"/>
          <w:szCs w:val="24"/>
        </w:rPr>
        <w:t>н</w:t>
      </w:r>
      <w:r w:rsidR="00203B0F" w:rsidRPr="009B5AC2">
        <w:rPr>
          <w:rFonts w:ascii="Arial" w:hAnsi="Arial" w:cs="Arial"/>
          <w:sz w:val="24"/>
          <w:szCs w:val="24"/>
        </w:rPr>
        <w:t>а</w:t>
      </w:r>
      <w:r w:rsidR="008F0111" w:rsidRPr="009B5AC2">
        <w:rPr>
          <w:rFonts w:ascii="Arial" w:hAnsi="Arial" w:cs="Arial"/>
          <w:sz w:val="24"/>
          <w:szCs w:val="24"/>
        </w:rPr>
        <w:t xml:space="preserve"> </w:t>
      </w:r>
      <w:r w:rsidR="00203B0F" w:rsidRPr="009B5AC2">
        <w:rPr>
          <w:rFonts w:ascii="Arial" w:hAnsi="Arial" w:cs="Arial"/>
          <w:sz w:val="24"/>
          <w:szCs w:val="24"/>
        </w:rPr>
        <w:t xml:space="preserve">внутреннем и международном туристских рынках; </w:t>
      </w:r>
      <w:r w:rsidR="008F0111" w:rsidRPr="009B5AC2">
        <w:rPr>
          <w:rFonts w:ascii="Arial" w:hAnsi="Arial" w:cs="Arial"/>
          <w:sz w:val="24"/>
          <w:szCs w:val="24"/>
        </w:rPr>
        <w:t xml:space="preserve">повышение качества туристского продукта, уровня гостеприимства, безопасности и доступности услуг с учетом российских и международных стандартов. </w:t>
      </w:r>
    </w:p>
    <w:p w:rsidR="00671BD1" w:rsidRPr="009B5AC2" w:rsidRDefault="00671BD1" w:rsidP="00671BD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Мероприятия подпрограммы «Обеспечивающая подпрограмма» направлены на создание условий для реализации полномочий органов местного самоуправления в сфере культуры.</w:t>
      </w:r>
    </w:p>
    <w:p w:rsidR="00D34DB8" w:rsidRPr="009B5AC2" w:rsidRDefault="001C16E1" w:rsidP="001A357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В подпрограмме </w:t>
      </w:r>
      <w:r w:rsidR="000E5999" w:rsidRPr="009B5AC2">
        <w:rPr>
          <w:rFonts w:ascii="Arial" w:hAnsi="Arial" w:cs="Arial"/>
          <w:sz w:val="24"/>
          <w:szCs w:val="24"/>
        </w:rPr>
        <w:t xml:space="preserve"> </w:t>
      </w:r>
      <w:r w:rsidRPr="009B5AC2">
        <w:rPr>
          <w:rFonts w:ascii="Arial" w:hAnsi="Arial" w:cs="Arial"/>
          <w:sz w:val="24"/>
          <w:szCs w:val="24"/>
        </w:rPr>
        <w:t xml:space="preserve">«Развитие архивного дела» реализация мероприятий направлена обеспечение деятельности </w:t>
      </w:r>
      <w:r w:rsidR="00AB69EC" w:rsidRPr="009B5AC2">
        <w:rPr>
          <w:rFonts w:ascii="Arial" w:hAnsi="Arial" w:cs="Arial"/>
          <w:sz w:val="24"/>
          <w:szCs w:val="24"/>
        </w:rPr>
        <w:t xml:space="preserve">и укрепление материально-технической базы муниципальных </w:t>
      </w:r>
      <w:r w:rsidRPr="009B5AC2">
        <w:rPr>
          <w:rFonts w:ascii="Arial" w:hAnsi="Arial" w:cs="Arial"/>
          <w:sz w:val="24"/>
          <w:szCs w:val="24"/>
        </w:rPr>
        <w:t>архивов, оказание ими государственных услуг и выполнение работ, включенных в общероссийский базовый (отраслевой) перечень (классификатор), региональный перечень (классификатор) государственных услуг (работ), обеспечение хранения, комплектования, учета и использования архивных документов, относящихся к государственной и муниципальной формам собственности.</w:t>
      </w:r>
    </w:p>
    <w:p w:rsidR="00F402C7" w:rsidRPr="009B5AC2" w:rsidRDefault="00F402C7" w:rsidP="001A357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Перечень мероприятий муниципальной программы, нап</w:t>
      </w:r>
      <w:r w:rsidR="00B80C2E" w:rsidRPr="009B5AC2">
        <w:rPr>
          <w:rFonts w:ascii="Arial" w:hAnsi="Arial" w:cs="Arial"/>
          <w:sz w:val="24"/>
          <w:szCs w:val="24"/>
        </w:rPr>
        <w:t>равленных на достижение ее цели</w:t>
      </w:r>
      <w:r w:rsidRPr="009B5AC2">
        <w:rPr>
          <w:rFonts w:ascii="Arial" w:hAnsi="Arial" w:cs="Arial"/>
          <w:sz w:val="24"/>
          <w:szCs w:val="24"/>
        </w:rPr>
        <w:t>, представлен в приложении 1 к муниципальной программе.</w:t>
      </w:r>
    </w:p>
    <w:p w:rsidR="00F402C7" w:rsidRPr="009B5AC2" w:rsidRDefault="00F402C7" w:rsidP="00F402C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Планируемые </w:t>
      </w:r>
      <w:r w:rsidR="001A3576" w:rsidRPr="009B5AC2">
        <w:rPr>
          <w:rFonts w:ascii="Arial" w:hAnsi="Arial" w:cs="Arial"/>
          <w:sz w:val="24"/>
          <w:szCs w:val="24"/>
        </w:rPr>
        <w:t>показатели</w:t>
      </w:r>
      <w:r w:rsidRPr="009B5AC2">
        <w:rPr>
          <w:rFonts w:ascii="Arial" w:hAnsi="Arial" w:cs="Arial"/>
          <w:sz w:val="24"/>
          <w:szCs w:val="24"/>
        </w:rPr>
        <w:t xml:space="preserve"> реализации муниципальной программы с указанием количественных и качественных показателей,</w:t>
      </w:r>
      <w:r w:rsidR="00B80C2E" w:rsidRPr="009B5AC2">
        <w:rPr>
          <w:rFonts w:ascii="Arial" w:hAnsi="Arial" w:cs="Arial"/>
          <w:sz w:val="24"/>
          <w:szCs w:val="24"/>
        </w:rPr>
        <w:t xml:space="preserve"> характеризующих достижение цел</w:t>
      </w:r>
      <w:r w:rsidRPr="009B5AC2">
        <w:rPr>
          <w:rFonts w:ascii="Arial" w:hAnsi="Arial" w:cs="Arial"/>
          <w:sz w:val="24"/>
          <w:szCs w:val="24"/>
        </w:rPr>
        <w:t>и, представлены в приложении 2 к муниципальной программе.</w:t>
      </w:r>
    </w:p>
    <w:p w:rsidR="00F402C7" w:rsidRPr="009B5AC2" w:rsidRDefault="00F402C7" w:rsidP="00F402C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Механизм реализации муниципальной программы, порядок внесения изменений в муниципальную программу и контроль</w:t>
      </w:r>
      <w:r w:rsidR="00F73D88" w:rsidRPr="009B5AC2">
        <w:rPr>
          <w:rFonts w:ascii="Arial" w:hAnsi="Arial" w:cs="Arial"/>
          <w:sz w:val="24"/>
          <w:szCs w:val="24"/>
        </w:rPr>
        <w:t xml:space="preserve"> </w:t>
      </w:r>
      <w:r w:rsidRPr="009B5AC2">
        <w:rPr>
          <w:rFonts w:ascii="Arial" w:hAnsi="Arial" w:cs="Arial"/>
          <w:sz w:val="24"/>
          <w:szCs w:val="24"/>
        </w:rPr>
        <w:t>за ее реализацией осуществляется 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№313.</w:t>
      </w:r>
    </w:p>
    <w:p w:rsidR="00670C9F" w:rsidRPr="009B5AC2" w:rsidRDefault="00670C9F" w:rsidP="00F402C7">
      <w:pPr>
        <w:pStyle w:val="ConsPlusNormal"/>
        <w:ind w:firstLine="567"/>
        <w:jc w:val="both"/>
        <w:rPr>
          <w:rFonts w:ascii="Arial" w:hAnsi="Arial" w:cs="Arial"/>
          <w:i/>
          <w:color w:val="FF0000"/>
          <w:sz w:val="24"/>
          <w:szCs w:val="24"/>
        </w:rPr>
        <w:sectPr w:rsidR="00670C9F" w:rsidRPr="009B5AC2" w:rsidSect="007C3DA9"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670C9F" w:rsidRPr="009B5AC2" w:rsidRDefault="00670C9F" w:rsidP="00670C9F">
      <w:pPr>
        <w:pStyle w:val="ConsPlusNormal"/>
        <w:ind w:left="567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E8508A" w:rsidRPr="009B5AC2" w:rsidRDefault="00670C9F" w:rsidP="00EF01DA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Подпрограмма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EF01DA" w:rsidRPr="009B5AC2" w:rsidRDefault="00EF01DA" w:rsidP="00EF01DA">
      <w:pPr>
        <w:pStyle w:val="ad"/>
        <w:widowControl w:val="0"/>
        <w:autoSpaceDE w:val="0"/>
        <w:autoSpaceDN w:val="0"/>
        <w:adjustRightInd w:val="0"/>
        <w:ind w:left="928"/>
        <w:rPr>
          <w:rFonts w:ascii="Arial" w:eastAsia="Times New Roman" w:hAnsi="Arial" w:cs="Arial"/>
          <w:color w:val="00B050"/>
          <w:sz w:val="24"/>
          <w:szCs w:val="24"/>
          <w:highlight w:val="yellow"/>
          <w:lang w:eastAsia="ru-RU"/>
        </w:rPr>
      </w:pPr>
    </w:p>
    <w:p w:rsidR="00146492" w:rsidRPr="009B5AC2" w:rsidRDefault="00670C9F" w:rsidP="0014649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r w:rsidR="00146492" w:rsidRPr="009B5AC2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146492" w:rsidRPr="009B5AC2" w:rsidRDefault="00146492" w:rsidP="00146492">
      <w:pPr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2402"/>
        <w:gridCol w:w="2270"/>
        <w:gridCol w:w="1342"/>
        <w:gridCol w:w="1089"/>
        <w:gridCol w:w="1199"/>
        <w:gridCol w:w="1211"/>
        <w:gridCol w:w="1342"/>
        <w:gridCol w:w="1222"/>
      </w:tblGrid>
      <w:tr w:rsidR="00146492" w:rsidRPr="009B5AC2" w:rsidTr="007C3DA9">
        <w:tc>
          <w:tcPr>
            <w:tcW w:w="2829" w:type="dxa"/>
          </w:tcPr>
          <w:p w:rsidR="00146492" w:rsidRPr="009B5AC2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764" w:type="dxa"/>
            <w:gridSpan w:val="8"/>
          </w:tcPr>
          <w:p w:rsidR="00146492" w:rsidRPr="009B5AC2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AD0963" w:rsidRPr="009B5AC2" w:rsidTr="007C3DA9">
        <w:trPr>
          <w:trHeight w:val="1111"/>
        </w:trPr>
        <w:tc>
          <w:tcPr>
            <w:tcW w:w="2829" w:type="dxa"/>
            <w:vMerge w:val="restart"/>
          </w:tcPr>
          <w:p w:rsidR="00AD0963" w:rsidRPr="009B5AC2" w:rsidRDefault="00AD0963" w:rsidP="00516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Источники финансирования подпрограммы, в том числе по годам реализации и главным распорядителям бюджетных средств </w:t>
            </w:r>
          </w:p>
          <w:p w:rsidR="00AD0963" w:rsidRPr="009B5AC2" w:rsidRDefault="00AD0963" w:rsidP="00516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2548" w:type="dxa"/>
          </w:tcPr>
          <w:p w:rsidR="00AD0963" w:rsidRPr="009B5AC2" w:rsidRDefault="00AD0963" w:rsidP="00E8508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" w:name="sub_10523"/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1"/>
          </w:p>
        </w:tc>
        <w:tc>
          <w:tcPr>
            <w:tcW w:w="2407" w:type="dxa"/>
          </w:tcPr>
          <w:p w:rsidR="00AD0963" w:rsidRPr="009B5AC2" w:rsidRDefault="00AD0963" w:rsidP="00E8508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</w:tcPr>
          <w:p w:rsidR="00AD0963" w:rsidRPr="009B5AC2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6" w:type="dxa"/>
          </w:tcPr>
          <w:p w:rsidR="00AD0963" w:rsidRPr="009B5AC2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264" w:type="dxa"/>
          </w:tcPr>
          <w:p w:rsidR="00AD0963" w:rsidRPr="009B5AC2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 год</w:t>
            </w:r>
          </w:p>
          <w:p w:rsidR="00AD0963" w:rsidRPr="009B5AC2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AD0963" w:rsidRPr="009B5AC2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17" w:type="dxa"/>
          </w:tcPr>
          <w:p w:rsidR="00AD0963" w:rsidRPr="009B5AC2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 год</w:t>
            </w:r>
          </w:p>
        </w:tc>
        <w:tc>
          <w:tcPr>
            <w:tcW w:w="1288" w:type="dxa"/>
          </w:tcPr>
          <w:p w:rsidR="00AD0963" w:rsidRPr="009B5AC2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 год</w:t>
            </w:r>
          </w:p>
        </w:tc>
      </w:tr>
      <w:tr w:rsidR="00CA6664" w:rsidRPr="009B5AC2" w:rsidTr="007C3DA9">
        <w:trPr>
          <w:trHeight w:val="708"/>
        </w:trPr>
        <w:tc>
          <w:tcPr>
            <w:tcW w:w="2829" w:type="dxa"/>
            <w:vMerge/>
          </w:tcPr>
          <w:p w:rsidR="00CA6664" w:rsidRPr="009B5AC2" w:rsidRDefault="00CA6664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Merge w:val="restart"/>
          </w:tcPr>
          <w:p w:rsidR="00CA6664" w:rsidRPr="009B5AC2" w:rsidRDefault="00A32B07" w:rsidP="00F541C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2407" w:type="dxa"/>
          </w:tcPr>
          <w:p w:rsidR="00CA6664" w:rsidRPr="009B5AC2" w:rsidRDefault="00CA6664" w:rsidP="00670C9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</w:tcPr>
          <w:p w:rsidR="00CA6664" w:rsidRPr="009B5AC2" w:rsidRDefault="00CA6664" w:rsidP="009229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46" w:type="dxa"/>
            <w:shd w:val="clear" w:color="auto" w:fill="auto"/>
          </w:tcPr>
          <w:p w:rsidR="00CA6664" w:rsidRPr="009B5AC2" w:rsidRDefault="00CA6664" w:rsidP="009229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64" w:type="dxa"/>
            <w:shd w:val="clear" w:color="auto" w:fill="auto"/>
          </w:tcPr>
          <w:p w:rsidR="00CA6664" w:rsidRPr="009B5AC2" w:rsidRDefault="00CA6664" w:rsidP="009229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77" w:type="dxa"/>
            <w:shd w:val="clear" w:color="auto" w:fill="auto"/>
          </w:tcPr>
          <w:p w:rsidR="00CA6664" w:rsidRPr="009B5AC2" w:rsidRDefault="00CA6664" w:rsidP="009229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CA6664" w:rsidRPr="009B5AC2" w:rsidRDefault="00CA6664" w:rsidP="009229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88" w:type="dxa"/>
          </w:tcPr>
          <w:p w:rsidR="00CA6664" w:rsidRPr="009B5AC2" w:rsidRDefault="00CA6664" w:rsidP="009229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CA6664" w:rsidRPr="009B5AC2" w:rsidTr="007C3DA9">
        <w:trPr>
          <w:trHeight w:val="1267"/>
        </w:trPr>
        <w:tc>
          <w:tcPr>
            <w:tcW w:w="2829" w:type="dxa"/>
            <w:vMerge/>
          </w:tcPr>
          <w:p w:rsidR="00CA6664" w:rsidRPr="009B5AC2" w:rsidRDefault="00CA6664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Merge/>
          </w:tcPr>
          <w:p w:rsidR="00CA6664" w:rsidRPr="009B5AC2" w:rsidRDefault="00CA6664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</w:tcPr>
          <w:p w:rsidR="00CA6664" w:rsidRPr="009B5AC2" w:rsidRDefault="00CA6664" w:rsidP="00EF01D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области </w:t>
            </w:r>
          </w:p>
        </w:tc>
        <w:tc>
          <w:tcPr>
            <w:tcW w:w="1417" w:type="dxa"/>
            <w:shd w:val="clear" w:color="auto" w:fill="auto"/>
          </w:tcPr>
          <w:p w:rsidR="00CA6664" w:rsidRPr="009B5AC2" w:rsidRDefault="00CA6664" w:rsidP="009229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46" w:type="dxa"/>
            <w:shd w:val="clear" w:color="auto" w:fill="auto"/>
          </w:tcPr>
          <w:p w:rsidR="00CA6664" w:rsidRPr="009B5AC2" w:rsidRDefault="00CA6664" w:rsidP="009229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64" w:type="dxa"/>
            <w:shd w:val="clear" w:color="auto" w:fill="auto"/>
          </w:tcPr>
          <w:p w:rsidR="00CA6664" w:rsidRPr="009B5AC2" w:rsidRDefault="00CA6664" w:rsidP="009229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77" w:type="dxa"/>
            <w:shd w:val="clear" w:color="auto" w:fill="auto"/>
          </w:tcPr>
          <w:p w:rsidR="00CA6664" w:rsidRPr="009B5AC2" w:rsidRDefault="00CA6664" w:rsidP="009229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CA6664" w:rsidRPr="009B5AC2" w:rsidRDefault="00CA6664" w:rsidP="009229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88" w:type="dxa"/>
          </w:tcPr>
          <w:p w:rsidR="00CA6664" w:rsidRPr="009B5AC2" w:rsidRDefault="00CA6664" w:rsidP="009229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</w:tbl>
    <w:p w:rsidR="00146492" w:rsidRPr="009B5AC2" w:rsidRDefault="00146492" w:rsidP="0014649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70C9F" w:rsidRPr="009B5AC2" w:rsidRDefault="00670C9F" w:rsidP="0014649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70C9F" w:rsidRPr="009B5AC2" w:rsidRDefault="00670C9F" w:rsidP="0014649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70C9F" w:rsidRPr="009B5AC2" w:rsidRDefault="00670C9F" w:rsidP="0014649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70C9F" w:rsidRPr="009B5AC2" w:rsidRDefault="00670C9F" w:rsidP="0014649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  <w:sectPr w:rsidR="00670C9F" w:rsidRPr="009B5AC2" w:rsidSect="007C3DA9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670C9F" w:rsidRPr="009B5AC2" w:rsidRDefault="0010700E" w:rsidP="00F37052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4.2. Описание подпрограммы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10700E" w:rsidRPr="009B5AC2" w:rsidRDefault="0010700E" w:rsidP="00F37052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146492" w:rsidRPr="009B5AC2" w:rsidRDefault="00146492" w:rsidP="00F3705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На территории Одинцовского городского округа расположено большое количество памятников истории, культуры и архитектуры. В настоящее время в Московской области в целом ведется активная градостроительная и хозяйственная деятельность, которая должная осуществляться при условии обеспечения сохранности объектов культурного наследия, выявленных объектов историко-культурного наследия и объектов, обладающих признаками объекта культурного наследия и их охранных зон. Следует учитывать, что утрата объекта культурного наследия – невосполнимая потеря, поэтому важную роль приобретает задача своевременного проведения работ по сохранению памятников истории и культуры. Решение задач по обеспечению соблюдения законодательства в сфере сохранения объектов культурного наследия,  обследованию объектов культурного наследия, расположенных на территории Одинцовского городского округа в целях актуализации данных и увеличению количества памятников, находящихся в удовлетворительном состоянии</w:t>
      </w:r>
      <w:r w:rsidR="00CD0F06" w:rsidRPr="009B5AC2">
        <w:rPr>
          <w:rFonts w:ascii="Arial" w:hAnsi="Arial" w:cs="Arial"/>
          <w:sz w:val="24"/>
          <w:szCs w:val="24"/>
        </w:rPr>
        <w:t xml:space="preserve"> реализуется</w:t>
      </w:r>
      <w:r w:rsidRPr="009B5AC2">
        <w:rPr>
          <w:rFonts w:ascii="Arial" w:hAnsi="Arial" w:cs="Arial"/>
          <w:sz w:val="24"/>
          <w:szCs w:val="24"/>
        </w:rPr>
        <w:t xml:space="preserve"> в рамках целевых и муниципальных программ.</w:t>
      </w:r>
    </w:p>
    <w:p w:rsidR="00146492" w:rsidRPr="009B5AC2" w:rsidRDefault="00146492" w:rsidP="00F3705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0700E" w:rsidRPr="009B5AC2" w:rsidRDefault="0010700E" w:rsidP="00F37052">
      <w:pPr>
        <w:pStyle w:val="ConsPlusNormal"/>
        <w:ind w:left="928"/>
        <w:jc w:val="center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4.3. </w:t>
      </w:r>
      <w:r w:rsidR="00F541C8" w:rsidRPr="009B5AC2">
        <w:rPr>
          <w:rFonts w:ascii="Arial" w:hAnsi="Arial" w:cs="Arial"/>
          <w:sz w:val="24"/>
          <w:szCs w:val="24"/>
        </w:rPr>
        <w:t>Обобщенная х</w:t>
      </w:r>
      <w:r w:rsidRPr="009B5AC2">
        <w:rPr>
          <w:rFonts w:ascii="Arial" w:hAnsi="Arial" w:cs="Arial"/>
          <w:sz w:val="24"/>
          <w:szCs w:val="24"/>
        </w:rPr>
        <w:t>арактеристика основных мероприятий подпрограммы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750115" w:rsidRPr="009B5AC2" w:rsidRDefault="00750115" w:rsidP="00F541C8">
      <w:pPr>
        <w:ind w:firstLine="708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F541C8" w:rsidRPr="009B5AC2" w:rsidRDefault="00750115" w:rsidP="00750115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Необходимость осуществления мероприятий подпрограммы обусловлена решением вопросов местного значения городского округа, включающих в себя: сохранение, использование и популяризацию объектов культурного наследия (памятников истории и культуры), находящихся в собственности муниципального, городского округа, охрану объектов культурного наследия (памятников истории и культуры) местного (муниципального) значения, расположенных на территории муниципального, городского округа.</w:t>
      </w:r>
    </w:p>
    <w:p w:rsidR="00CE73F3" w:rsidRPr="009B5AC2" w:rsidRDefault="00CE73F3" w:rsidP="00F3705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Мероприятия подпрограммы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 муниципальной программы </w:t>
      </w:r>
      <w:r w:rsidR="008F0111" w:rsidRPr="009B5AC2">
        <w:rPr>
          <w:rFonts w:ascii="Arial" w:hAnsi="Arial" w:cs="Arial"/>
          <w:sz w:val="24"/>
          <w:szCs w:val="24"/>
        </w:rPr>
        <w:t>Одинцовского городского округа «</w:t>
      </w:r>
      <w:r w:rsidRPr="009B5AC2">
        <w:rPr>
          <w:rFonts w:ascii="Arial" w:hAnsi="Arial" w:cs="Arial"/>
          <w:sz w:val="24"/>
          <w:szCs w:val="24"/>
        </w:rPr>
        <w:t>Культура</w:t>
      </w:r>
      <w:r w:rsidR="008F0111" w:rsidRPr="009B5AC2">
        <w:rPr>
          <w:rFonts w:ascii="Arial" w:hAnsi="Arial" w:cs="Arial"/>
          <w:sz w:val="24"/>
          <w:szCs w:val="24"/>
        </w:rPr>
        <w:t xml:space="preserve"> и туризм»</w:t>
      </w:r>
      <w:r w:rsidRPr="009B5AC2">
        <w:rPr>
          <w:rFonts w:ascii="Arial" w:hAnsi="Arial" w:cs="Arial"/>
          <w:sz w:val="24"/>
          <w:szCs w:val="24"/>
        </w:rPr>
        <w:t xml:space="preserve"> включают в себя:</w:t>
      </w:r>
    </w:p>
    <w:p w:rsidR="00CE73F3" w:rsidRPr="009B5AC2" w:rsidRDefault="00CE73F3" w:rsidP="00CE73F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государственную охрану объектов культурного наследия (местного муниципального значения), в котор</w:t>
      </w:r>
      <w:r w:rsidR="001A3576" w:rsidRPr="009B5AC2">
        <w:rPr>
          <w:rFonts w:ascii="Arial" w:hAnsi="Arial" w:cs="Arial"/>
          <w:sz w:val="24"/>
          <w:szCs w:val="24"/>
        </w:rPr>
        <w:t>ую</w:t>
      </w:r>
      <w:r w:rsidRPr="009B5AC2">
        <w:rPr>
          <w:rFonts w:ascii="Arial" w:hAnsi="Arial" w:cs="Arial"/>
          <w:sz w:val="24"/>
          <w:szCs w:val="24"/>
        </w:rPr>
        <w:t xml:space="preserve"> входит </w:t>
      </w:r>
      <w:r w:rsidR="001A3576" w:rsidRPr="009B5AC2">
        <w:rPr>
          <w:rFonts w:ascii="Arial" w:hAnsi="Arial" w:cs="Arial"/>
          <w:sz w:val="24"/>
          <w:szCs w:val="24"/>
        </w:rPr>
        <w:t>установка на объектах культурного наследия, находящихся в собственности муниципального образования</w:t>
      </w:r>
      <w:r w:rsidR="00927B61" w:rsidRPr="009B5AC2">
        <w:rPr>
          <w:rFonts w:ascii="Arial" w:hAnsi="Arial" w:cs="Arial"/>
          <w:sz w:val="24"/>
          <w:szCs w:val="24"/>
        </w:rPr>
        <w:t>,</w:t>
      </w:r>
      <w:r w:rsidR="001A3576" w:rsidRPr="009B5AC2">
        <w:rPr>
          <w:rFonts w:ascii="Arial" w:hAnsi="Arial" w:cs="Arial"/>
          <w:sz w:val="24"/>
          <w:szCs w:val="24"/>
        </w:rPr>
        <w:t xml:space="preserve"> информационных надписей и разработка проектов границ территорий и зон охраны объектов культурного наследия местного (муниципального) значения</w:t>
      </w:r>
      <w:r w:rsidRPr="009B5AC2">
        <w:rPr>
          <w:rFonts w:ascii="Arial" w:hAnsi="Arial" w:cs="Arial"/>
          <w:sz w:val="24"/>
          <w:szCs w:val="24"/>
        </w:rPr>
        <w:t>;</w:t>
      </w:r>
    </w:p>
    <w:p w:rsidR="00732B75" w:rsidRPr="009B5AC2" w:rsidRDefault="00CE73F3" w:rsidP="00732B7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- </w:t>
      </w:r>
      <w:r w:rsidR="001A3576" w:rsidRPr="009B5AC2">
        <w:rPr>
          <w:rFonts w:ascii="Arial" w:hAnsi="Arial" w:cs="Arial"/>
          <w:sz w:val="24"/>
          <w:szCs w:val="24"/>
        </w:rPr>
        <w:t>сохранение, использование и популяризация объектов культурного наследия</w:t>
      </w:r>
      <w:r w:rsidR="00927B61" w:rsidRPr="009B5AC2">
        <w:rPr>
          <w:rFonts w:ascii="Arial" w:hAnsi="Arial" w:cs="Arial"/>
          <w:sz w:val="24"/>
          <w:szCs w:val="24"/>
        </w:rPr>
        <w:t>,</w:t>
      </w:r>
      <w:r w:rsidR="001A3576" w:rsidRPr="009B5AC2">
        <w:rPr>
          <w:rFonts w:ascii="Arial" w:hAnsi="Arial" w:cs="Arial"/>
          <w:sz w:val="24"/>
          <w:szCs w:val="24"/>
        </w:rPr>
        <w:t xml:space="preserve"> находящихся в собственности муниципального образования</w:t>
      </w:r>
      <w:r w:rsidRPr="009B5AC2">
        <w:rPr>
          <w:rFonts w:ascii="Arial" w:hAnsi="Arial" w:cs="Arial"/>
          <w:sz w:val="24"/>
          <w:szCs w:val="24"/>
        </w:rPr>
        <w:t>. В данное мероприятие входит: разработка проектной документации по сохранению объектов культурного наследия</w:t>
      </w:r>
      <w:r w:rsidR="00927B61" w:rsidRPr="009B5AC2">
        <w:rPr>
          <w:rFonts w:ascii="Arial" w:hAnsi="Arial" w:cs="Arial"/>
          <w:sz w:val="24"/>
          <w:szCs w:val="24"/>
        </w:rPr>
        <w:t>,</w:t>
      </w:r>
      <w:r w:rsidRPr="009B5AC2">
        <w:rPr>
          <w:rFonts w:ascii="Arial" w:hAnsi="Arial" w:cs="Arial"/>
          <w:sz w:val="24"/>
          <w:szCs w:val="24"/>
        </w:rPr>
        <w:t xml:space="preserve"> находящихся в собственности муниципальных образований</w:t>
      </w:r>
      <w:r w:rsidR="00732B75" w:rsidRPr="009B5AC2">
        <w:rPr>
          <w:rFonts w:ascii="Arial" w:hAnsi="Arial" w:cs="Arial"/>
          <w:sz w:val="24"/>
          <w:szCs w:val="24"/>
        </w:rPr>
        <w:t xml:space="preserve">; </w:t>
      </w:r>
      <w:r w:rsidRPr="009B5AC2">
        <w:rPr>
          <w:rFonts w:ascii="Arial" w:hAnsi="Arial" w:cs="Arial"/>
          <w:sz w:val="24"/>
          <w:szCs w:val="24"/>
        </w:rPr>
        <w:t xml:space="preserve"> </w:t>
      </w:r>
      <w:r w:rsidR="00732B75" w:rsidRPr="009B5AC2">
        <w:rPr>
          <w:rFonts w:ascii="Arial" w:hAnsi="Arial" w:cs="Arial"/>
          <w:sz w:val="24"/>
          <w:szCs w:val="24"/>
        </w:rPr>
        <w:t>мероприятия по сохранению объектов культурного наследия  и обеспечение условий доступности для инвалидов объектов культурного наследия, находящихся в собственности муниципального образования «Одинцовский городской округ».</w:t>
      </w:r>
    </w:p>
    <w:p w:rsidR="00670C9F" w:rsidRPr="009B5AC2" w:rsidRDefault="00CE73F3" w:rsidP="00732B75">
      <w:pPr>
        <w:pStyle w:val="ConsPlusNormal"/>
        <w:ind w:firstLine="567"/>
        <w:jc w:val="both"/>
        <w:rPr>
          <w:rFonts w:ascii="Arial" w:hAnsi="Arial" w:cs="Arial"/>
          <w:color w:val="00B050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Основные мероприятия подпрограммы сформированы и реализуются в соответствии с законодательством</w:t>
      </w:r>
      <w:r w:rsidR="00F541C8" w:rsidRPr="009B5AC2">
        <w:rPr>
          <w:rFonts w:ascii="Arial" w:hAnsi="Arial" w:cs="Arial"/>
          <w:sz w:val="24"/>
          <w:szCs w:val="24"/>
        </w:rPr>
        <w:t xml:space="preserve"> </w:t>
      </w:r>
      <w:r w:rsidR="00BD1F38" w:rsidRPr="009B5AC2">
        <w:rPr>
          <w:rFonts w:ascii="Arial" w:hAnsi="Arial" w:cs="Arial"/>
          <w:sz w:val="24"/>
          <w:szCs w:val="24"/>
        </w:rPr>
        <w:t>Российской Ф</w:t>
      </w:r>
      <w:r w:rsidR="007A4D5A" w:rsidRPr="009B5AC2">
        <w:rPr>
          <w:rFonts w:ascii="Arial" w:hAnsi="Arial" w:cs="Arial"/>
          <w:sz w:val="24"/>
          <w:szCs w:val="24"/>
        </w:rPr>
        <w:t xml:space="preserve">едерации </w:t>
      </w:r>
      <w:r w:rsidR="00405F95" w:rsidRPr="009B5AC2">
        <w:rPr>
          <w:rFonts w:ascii="Arial" w:hAnsi="Arial" w:cs="Arial"/>
          <w:sz w:val="24"/>
          <w:szCs w:val="24"/>
        </w:rPr>
        <w:t>и Московской области</w:t>
      </w:r>
      <w:r w:rsidR="00BD1F38" w:rsidRPr="009B5AC2">
        <w:rPr>
          <w:rFonts w:ascii="Arial" w:hAnsi="Arial" w:cs="Arial"/>
          <w:sz w:val="24"/>
          <w:szCs w:val="24"/>
        </w:rPr>
        <w:t>.</w:t>
      </w:r>
      <w:r w:rsidRPr="009B5AC2">
        <w:rPr>
          <w:rFonts w:ascii="Arial" w:hAnsi="Arial" w:cs="Arial"/>
          <w:sz w:val="24"/>
          <w:szCs w:val="24"/>
        </w:rPr>
        <w:t xml:space="preserve"> </w:t>
      </w:r>
    </w:p>
    <w:p w:rsidR="0010700E" w:rsidRPr="009B5AC2" w:rsidRDefault="0010700E" w:rsidP="0014649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41C8" w:rsidRPr="009B5AC2" w:rsidRDefault="00F541C8" w:rsidP="0014649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4.4</w:t>
      </w:r>
      <w:r w:rsidR="00D77245" w:rsidRPr="009B5AC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</w:t>
      </w:r>
      <w:r w:rsidR="002034CC" w:rsidRPr="009B5AC2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в рамках подпрограммы.</w:t>
      </w:r>
    </w:p>
    <w:p w:rsidR="00405F95" w:rsidRPr="009B5AC2" w:rsidRDefault="00405F95" w:rsidP="0014649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5F95" w:rsidRPr="009B5AC2" w:rsidRDefault="00405F95" w:rsidP="00CE715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Объекты культурного наследия, расположенные на территории Одинцовского городского ок</w:t>
      </w:r>
      <w:r w:rsidR="00CE715D" w:rsidRPr="009B5AC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CE715D" w:rsidRPr="009B5AC2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E5CD2" w:rsidRPr="009B5AC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715D" w:rsidRPr="009B5AC2">
        <w:rPr>
          <w:rFonts w:ascii="Arial" w:eastAsia="Times New Roman" w:hAnsi="Arial" w:cs="Arial"/>
          <w:sz w:val="24"/>
          <w:szCs w:val="24"/>
          <w:lang w:eastAsia="ru-RU"/>
        </w:rPr>
        <w:t>составляют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духовный, культурный, экономический и социальный капитал невосполнимой ценности.</w:t>
      </w:r>
      <w:r w:rsidR="00CE715D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7B7B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Комплексный подход к сохранению памятников истории и культуры, предполагает одновременное обеспечение физической сохранности объектов культурного наследия и создание условий для их активного включения в хозяйственный и культурный оборот. 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>Накапливание и сохранение объектов культурного наследия - основа развития личности, общества, государства и цивилизации.</w:t>
      </w:r>
    </w:p>
    <w:p w:rsidR="00405F95" w:rsidRPr="009B5AC2" w:rsidRDefault="00405F95" w:rsidP="00CE715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В сфере культурного наследия основным концептуальным направлением реформирования является обеспечение реализации государственной политики в области государственной охраны объектов культурного наследия (памятников истории и культуры) на территории </w:t>
      </w:r>
      <w:r w:rsidR="00CE715D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округа, их сохранение и 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>развитие ку</w:t>
      </w:r>
      <w:r w:rsidR="00CE715D" w:rsidRPr="009B5AC2">
        <w:rPr>
          <w:rFonts w:ascii="Arial" w:eastAsia="Times New Roman" w:hAnsi="Arial" w:cs="Arial"/>
          <w:sz w:val="24"/>
          <w:szCs w:val="24"/>
          <w:lang w:eastAsia="ru-RU"/>
        </w:rPr>
        <w:t>льтурного многообразия.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E715D" w:rsidRPr="009B5AC2" w:rsidRDefault="00405F95" w:rsidP="00CE715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Результатами концептуального реформирования будут являться:</w:t>
      </w:r>
      <w:r w:rsidR="00CE715D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E715D" w:rsidRPr="009B5AC2" w:rsidRDefault="00CE715D" w:rsidP="00CE715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- разработка проектов границ территорий и зон охраны объектов культурного наследия местного (муниципального) значения</w:t>
      </w:r>
      <w:r w:rsidR="00405F95" w:rsidRPr="009B5AC2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05F95" w:rsidRPr="009B5AC2" w:rsidRDefault="00CE715D" w:rsidP="00CE715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05F95" w:rsidRPr="009B5AC2">
        <w:rPr>
          <w:rFonts w:ascii="Arial" w:eastAsia="Times New Roman" w:hAnsi="Arial" w:cs="Arial"/>
          <w:sz w:val="24"/>
          <w:szCs w:val="24"/>
          <w:lang w:eastAsia="ru-RU"/>
        </w:rPr>
        <w:t>установ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>ка</w:t>
      </w:r>
      <w:r w:rsidR="00405F95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405F95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надпис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405F95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7B7B" w:rsidRPr="009B5AC2">
        <w:rPr>
          <w:rFonts w:ascii="Arial" w:eastAsia="Times New Roman" w:hAnsi="Arial" w:cs="Arial"/>
          <w:sz w:val="24"/>
          <w:szCs w:val="24"/>
          <w:lang w:eastAsia="ru-RU"/>
        </w:rPr>
        <w:t>на объектах культурного наследия, находящихся в собственности муниципального образования</w:t>
      </w:r>
      <w:r w:rsidR="00405F95" w:rsidRPr="009B5AC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D7B7B" w:rsidRPr="009B5AC2" w:rsidRDefault="00CD7B7B" w:rsidP="00CD7B7B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- разработка проектной документации по сохранению объектов культурного наследия, находящихся в собственности муниципального образования;</w:t>
      </w:r>
    </w:p>
    <w:p w:rsidR="00CD7B7B" w:rsidRPr="009B5AC2" w:rsidRDefault="00CD7B7B" w:rsidP="00CD7B7B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-  обеспечение условий доступности для инвалидов объектов культурного наследия, находящихся в собственности муниципального образования «Одинцовский городской округ»;</w:t>
      </w:r>
    </w:p>
    <w:p w:rsidR="00405F95" w:rsidRPr="009B5AC2" w:rsidRDefault="00CD7B7B" w:rsidP="00CD7B7B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05F95" w:rsidRPr="009B5AC2">
        <w:rPr>
          <w:rFonts w:ascii="Arial" w:eastAsia="Times New Roman" w:hAnsi="Arial" w:cs="Arial"/>
          <w:sz w:val="24"/>
          <w:szCs w:val="24"/>
          <w:lang w:eastAsia="ru-RU"/>
        </w:rPr>
        <w:t>выявление новых объектов, имеющих историко-культурную ценность;</w:t>
      </w:r>
    </w:p>
    <w:p w:rsidR="00405F95" w:rsidRPr="009B5AC2" w:rsidRDefault="00CD7B7B" w:rsidP="00CD7B7B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05F95" w:rsidRPr="009B5AC2">
        <w:rPr>
          <w:rFonts w:ascii="Arial" w:eastAsia="Times New Roman" w:hAnsi="Arial" w:cs="Arial"/>
          <w:sz w:val="24"/>
          <w:szCs w:val="24"/>
          <w:lang w:eastAsia="ru-RU"/>
        </w:rPr>
        <w:t>сохранение объектов культурного наследия, уменьшение доли объектов культурного наследия, находящихся в аварийном состоянии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D1F38" w:rsidRPr="009B5AC2" w:rsidRDefault="00CD7B7B" w:rsidP="00CD7B7B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CE715D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уровня вовлеченности жителей в культурную жизнь 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>округа</w:t>
      </w:r>
      <w:r w:rsidR="00CE715D" w:rsidRPr="009B5A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D1F38" w:rsidRPr="009B5AC2" w:rsidRDefault="00BD1F38" w:rsidP="00146492">
      <w:pPr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BD1F38" w:rsidRPr="009B5AC2" w:rsidRDefault="00BD1F38" w:rsidP="00146492">
      <w:pPr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BD1F38" w:rsidRPr="009B5AC2" w:rsidRDefault="00BD1F38" w:rsidP="0014649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BD1F38" w:rsidRPr="009B5AC2" w:rsidSect="007C3DA9"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670C9F" w:rsidRPr="009B5AC2" w:rsidRDefault="00670C9F" w:rsidP="00DE1ED0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ED0" w:rsidRPr="009B5AC2" w:rsidRDefault="00DE1ED0" w:rsidP="00291E51">
      <w:pPr>
        <w:pStyle w:val="ad"/>
        <w:numPr>
          <w:ilvl w:val="0"/>
          <w:numId w:val="17"/>
        </w:num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Подпрограмма «Развитие музейного дела</w:t>
      </w:r>
      <w:r w:rsidR="00291E51" w:rsidRPr="009B5AC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291E51" w:rsidRPr="009B5AC2" w:rsidRDefault="00291E51" w:rsidP="00291E51">
      <w:pPr>
        <w:pStyle w:val="ad"/>
        <w:ind w:left="928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6492" w:rsidRPr="009B5AC2" w:rsidRDefault="00DE1ED0" w:rsidP="00DE1ED0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5.1. </w:t>
      </w:r>
      <w:r w:rsidR="00146492" w:rsidRPr="009B5AC2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 «Развитие музейного дела</w:t>
      </w:r>
      <w:r w:rsidR="00291E51" w:rsidRPr="009B5AC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146492" w:rsidRPr="009B5AC2" w:rsidRDefault="00146492" w:rsidP="00DE1ED0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871"/>
        <w:gridCol w:w="1872"/>
        <w:gridCol w:w="1342"/>
        <w:gridCol w:w="1486"/>
        <w:gridCol w:w="1466"/>
        <w:gridCol w:w="1475"/>
        <w:gridCol w:w="1478"/>
        <w:gridCol w:w="1483"/>
      </w:tblGrid>
      <w:tr w:rsidR="00146492" w:rsidRPr="009B5AC2" w:rsidTr="007C3DA9">
        <w:trPr>
          <w:trHeight w:val="730"/>
        </w:trPr>
        <w:tc>
          <w:tcPr>
            <w:tcW w:w="2406" w:type="dxa"/>
          </w:tcPr>
          <w:p w:rsidR="00146492" w:rsidRPr="009B5AC2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187" w:type="dxa"/>
            <w:gridSpan w:val="8"/>
          </w:tcPr>
          <w:p w:rsidR="00146492" w:rsidRPr="009B5AC2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AD0963" w:rsidRPr="009B5AC2" w:rsidTr="007C3DA9">
        <w:trPr>
          <w:trHeight w:val="1104"/>
        </w:trPr>
        <w:tc>
          <w:tcPr>
            <w:tcW w:w="2406" w:type="dxa"/>
            <w:vMerge w:val="restart"/>
          </w:tcPr>
          <w:p w:rsidR="00AD0963" w:rsidRPr="009B5AC2" w:rsidRDefault="00AD0963" w:rsidP="003727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Источники финансирования подпрограммы, в том числе по годам реализации и главным распорядителям бюджетных средств </w:t>
            </w:r>
          </w:p>
          <w:p w:rsidR="00AD0963" w:rsidRPr="009B5AC2" w:rsidRDefault="00AD0963" w:rsidP="003727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981" w:type="dxa"/>
          </w:tcPr>
          <w:p w:rsidR="00AD0963" w:rsidRPr="009B5AC2" w:rsidRDefault="00AD0963" w:rsidP="00E8508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2" w:type="dxa"/>
          </w:tcPr>
          <w:p w:rsidR="00AD0963" w:rsidRPr="009B5AC2" w:rsidRDefault="00AD0963" w:rsidP="00E8508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</w:tcPr>
          <w:p w:rsidR="00AD0963" w:rsidRPr="009B5AC2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0" w:type="dxa"/>
          </w:tcPr>
          <w:p w:rsidR="00AD0963" w:rsidRPr="009B5AC2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49" w:type="dxa"/>
          </w:tcPr>
          <w:p w:rsidR="00AD0963" w:rsidRPr="009B5AC2" w:rsidRDefault="00AD0963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  <w:p w:rsidR="00AD0963" w:rsidRPr="009B5AC2" w:rsidRDefault="00AD0963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0963" w:rsidRPr="009B5AC2" w:rsidRDefault="00AD0963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62" w:type="dxa"/>
          </w:tcPr>
          <w:p w:rsidR="00AD0963" w:rsidRPr="009B5AC2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567" w:type="dxa"/>
          </w:tcPr>
          <w:p w:rsidR="00AD0963" w:rsidRPr="009B5AC2" w:rsidRDefault="00AD0963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 год</w:t>
            </w:r>
          </w:p>
        </w:tc>
      </w:tr>
      <w:tr w:rsidR="00680622" w:rsidRPr="009B5AC2" w:rsidTr="007C3DA9">
        <w:tc>
          <w:tcPr>
            <w:tcW w:w="2406" w:type="dxa"/>
            <w:vMerge/>
          </w:tcPr>
          <w:p w:rsidR="00680622" w:rsidRPr="009B5AC2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restart"/>
          </w:tcPr>
          <w:p w:rsidR="00680622" w:rsidRPr="009B5AC2" w:rsidRDefault="00680622" w:rsidP="00CD734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1982" w:type="dxa"/>
          </w:tcPr>
          <w:p w:rsidR="00680622" w:rsidRPr="009B5AC2" w:rsidRDefault="00680622" w:rsidP="00E8508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417" w:type="dxa"/>
            <w:shd w:val="clear" w:color="auto" w:fill="auto"/>
          </w:tcPr>
          <w:p w:rsidR="00680622" w:rsidRPr="009B5AC2" w:rsidRDefault="00680622" w:rsidP="00680622">
            <w:pPr>
              <w:ind w:left="-97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99 867,30465</w:t>
            </w:r>
          </w:p>
        </w:tc>
        <w:tc>
          <w:tcPr>
            <w:tcW w:w="1570" w:type="dxa"/>
            <w:shd w:val="clear" w:color="auto" w:fill="auto"/>
          </w:tcPr>
          <w:p w:rsidR="00680622" w:rsidRPr="009B5AC2" w:rsidRDefault="00680622" w:rsidP="00680622">
            <w:pPr>
              <w:ind w:left="-97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19 973,46093</w:t>
            </w:r>
          </w:p>
        </w:tc>
        <w:tc>
          <w:tcPr>
            <w:tcW w:w="1549" w:type="dxa"/>
            <w:shd w:val="clear" w:color="auto" w:fill="auto"/>
          </w:tcPr>
          <w:p w:rsidR="00680622" w:rsidRPr="009B5AC2" w:rsidRDefault="00680622" w:rsidP="00680622">
            <w:pPr>
              <w:ind w:left="-97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19 973,46093</w:t>
            </w:r>
          </w:p>
        </w:tc>
        <w:tc>
          <w:tcPr>
            <w:tcW w:w="1559" w:type="dxa"/>
            <w:shd w:val="clear" w:color="auto" w:fill="auto"/>
          </w:tcPr>
          <w:p w:rsidR="00680622" w:rsidRPr="009B5AC2" w:rsidRDefault="00680622" w:rsidP="00680622">
            <w:pPr>
              <w:ind w:left="-97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19 973,46093</w:t>
            </w:r>
          </w:p>
        </w:tc>
        <w:tc>
          <w:tcPr>
            <w:tcW w:w="1562" w:type="dxa"/>
            <w:shd w:val="clear" w:color="auto" w:fill="auto"/>
          </w:tcPr>
          <w:p w:rsidR="00680622" w:rsidRPr="009B5AC2" w:rsidRDefault="00680622" w:rsidP="00680622">
            <w:pPr>
              <w:ind w:left="-97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19 973,46093</w:t>
            </w:r>
          </w:p>
        </w:tc>
        <w:tc>
          <w:tcPr>
            <w:tcW w:w="1567" w:type="dxa"/>
          </w:tcPr>
          <w:p w:rsidR="00680622" w:rsidRPr="009B5AC2" w:rsidRDefault="00680622" w:rsidP="00680622">
            <w:pPr>
              <w:ind w:left="-97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19 973,46093</w:t>
            </w:r>
          </w:p>
        </w:tc>
      </w:tr>
      <w:tr w:rsidR="00680622" w:rsidRPr="009B5AC2" w:rsidTr="007C3DA9">
        <w:tc>
          <w:tcPr>
            <w:tcW w:w="2406" w:type="dxa"/>
            <w:vMerge/>
          </w:tcPr>
          <w:p w:rsidR="00680622" w:rsidRPr="009B5AC2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680622" w:rsidRPr="009B5AC2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680622" w:rsidRPr="009B5AC2" w:rsidRDefault="00680622" w:rsidP="00E8508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680622" w:rsidRPr="009B5AC2" w:rsidRDefault="00680622" w:rsidP="00680622">
            <w:pPr>
              <w:ind w:left="-97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96 975,80465</w:t>
            </w:r>
          </w:p>
        </w:tc>
        <w:tc>
          <w:tcPr>
            <w:tcW w:w="1570" w:type="dxa"/>
            <w:shd w:val="clear" w:color="auto" w:fill="auto"/>
          </w:tcPr>
          <w:p w:rsidR="00680622" w:rsidRPr="009B5AC2" w:rsidRDefault="00680622" w:rsidP="00680622">
            <w:pPr>
              <w:ind w:left="-97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19 395,16093</w:t>
            </w:r>
          </w:p>
        </w:tc>
        <w:tc>
          <w:tcPr>
            <w:tcW w:w="1549" w:type="dxa"/>
            <w:shd w:val="clear" w:color="auto" w:fill="auto"/>
          </w:tcPr>
          <w:p w:rsidR="00680622" w:rsidRPr="009B5AC2" w:rsidRDefault="00680622" w:rsidP="00680622">
            <w:pPr>
              <w:ind w:left="-97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19 395,16093</w:t>
            </w:r>
          </w:p>
        </w:tc>
        <w:tc>
          <w:tcPr>
            <w:tcW w:w="1559" w:type="dxa"/>
            <w:shd w:val="clear" w:color="auto" w:fill="auto"/>
          </w:tcPr>
          <w:p w:rsidR="00680622" w:rsidRPr="009B5AC2" w:rsidRDefault="00680622" w:rsidP="00680622">
            <w:pPr>
              <w:ind w:left="-97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19 395,16093</w:t>
            </w:r>
          </w:p>
        </w:tc>
        <w:tc>
          <w:tcPr>
            <w:tcW w:w="1562" w:type="dxa"/>
            <w:shd w:val="clear" w:color="auto" w:fill="auto"/>
          </w:tcPr>
          <w:p w:rsidR="00680622" w:rsidRPr="009B5AC2" w:rsidRDefault="00680622" w:rsidP="00680622">
            <w:pPr>
              <w:ind w:left="-97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19 395,16093</w:t>
            </w:r>
          </w:p>
        </w:tc>
        <w:tc>
          <w:tcPr>
            <w:tcW w:w="1567" w:type="dxa"/>
          </w:tcPr>
          <w:p w:rsidR="00680622" w:rsidRPr="009B5AC2" w:rsidRDefault="00680622" w:rsidP="00680622">
            <w:pPr>
              <w:ind w:left="-97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19 395,16093</w:t>
            </w:r>
          </w:p>
        </w:tc>
      </w:tr>
      <w:tr w:rsidR="00680622" w:rsidRPr="009B5AC2" w:rsidTr="007C3DA9">
        <w:tc>
          <w:tcPr>
            <w:tcW w:w="2406" w:type="dxa"/>
            <w:vMerge/>
          </w:tcPr>
          <w:p w:rsidR="00680622" w:rsidRPr="009B5AC2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680622" w:rsidRPr="009B5AC2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680622" w:rsidRPr="009B5AC2" w:rsidRDefault="00680622" w:rsidP="00291E5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Внебюджетные средства</w:t>
            </w:r>
          </w:p>
          <w:p w:rsidR="00680622" w:rsidRPr="009B5AC2" w:rsidRDefault="00680622" w:rsidP="00291E51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80622" w:rsidRPr="009B5AC2" w:rsidRDefault="00680622" w:rsidP="00680622">
            <w:pPr>
              <w:ind w:left="-97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2 891,50000</w:t>
            </w:r>
          </w:p>
        </w:tc>
        <w:tc>
          <w:tcPr>
            <w:tcW w:w="1570" w:type="dxa"/>
            <w:shd w:val="clear" w:color="auto" w:fill="auto"/>
          </w:tcPr>
          <w:p w:rsidR="00680622" w:rsidRPr="009B5AC2" w:rsidRDefault="00680622" w:rsidP="00680622">
            <w:pPr>
              <w:ind w:left="-97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578,30000</w:t>
            </w:r>
          </w:p>
        </w:tc>
        <w:tc>
          <w:tcPr>
            <w:tcW w:w="1549" w:type="dxa"/>
            <w:shd w:val="clear" w:color="auto" w:fill="auto"/>
          </w:tcPr>
          <w:p w:rsidR="00680622" w:rsidRPr="009B5AC2" w:rsidRDefault="00680622" w:rsidP="00680622">
            <w:pPr>
              <w:ind w:left="-97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578,30000</w:t>
            </w:r>
          </w:p>
        </w:tc>
        <w:tc>
          <w:tcPr>
            <w:tcW w:w="1559" w:type="dxa"/>
            <w:shd w:val="clear" w:color="auto" w:fill="auto"/>
          </w:tcPr>
          <w:p w:rsidR="00680622" w:rsidRPr="009B5AC2" w:rsidRDefault="00680622" w:rsidP="00680622">
            <w:pPr>
              <w:ind w:left="-97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578,30000</w:t>
            </w:r>
          </w:p>
        </w:tc>
        <w:tc>
          <w:tcPr>
            <w:tcW w:w="1562" w:type="dxa"/>
            <w:shd w:val="clear" w:color="auto" w:fill="auto"/>
          </w:tcPr>
          <w:p w:rsidR="00680622" w:rsidRPr="009B5AC2" w:rsidRDefault="00680622" w:rsidP="00680622">
            <w:pPr>
              <w:ind w:left="-97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578,30000</w:t>
            </w:r>
          </w:p>
        </w:tc>
        <w:tc>
          <w:tcPr>
            <w:tcW w:w="1567" w:type="dxa"/>
          </w:tcPr>
          <w:p w:rsidR="00680622" w:rsidRPr="009B5AC2" w:rsidRDefault="00680622" w:rsidP="00680622">
            <w:pPr>
              <w:ind w:left="-97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578,30000</w:t>
            </w:r>
          </w:p>
        </w:tc>
      </w:tr>
    </w:tbl>
    <w:p w:rsidR="0010700E" w:rsidRPr="009B5AC2" w:rsidRDefault="0010700E" w:rsidP="0014649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10700E" w:rsidRPr="009B5AC2" w:rsidRDefault="0010700E" w:rsidP="0014649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10700E" w:rsidRPr="009B5AC2" w:rsidRDefault="0010700E" w:rsidP="0014649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10700E" w:rsidRPr="009B5AC2" w:rsidRDefault="0010700E" w:rsidP="0014649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DE1ED0" w:rsidRPr="009B5AC2" w:rsidRDefault="00DE1ED0" w:rsidP="0014649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  <w:sectPr w:rsidR="00DE1ED0" w:rsidRPr="009B5AC2" w:rsidSect="007C3DA9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DE1ED0" w:rsidRPr="009B5AC2" w:rsidRDefault="00DE1ED0" w:rsidP="003367AD">
      <w:pPr>
        <w:pStyle w:val="ConsPlusNormal"/>
        <w:spacing w:line="276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5.2. Описание подпро</w:t>
      </w:r>
      <w:r w:rsidR="003367AD" w:rsidRPr="009B5AC2">
        <w:rPr>
          <w:rFonts w:ascii="Arial" w:hAnsi="Arial" w:cs="Arial"/>
          <w:sz w:val="24"/>
          <w:szCs w:val="24"/>
        </w:rPr>
        <w:t>граммы «Развитие музейного дела</w:t>
      </w:r>
      <w:r w:rsidR="00732B75" w:rsidRPr="009B5AC2">
        <w:rPr>
          <w:rFonts w:ascii="Arial" w:hAnsi="Arial" w:cs="Arial"/>
          <w:sz w:val="24"/>
          <w:szCs w:val="24"/>
        </w:rPr>
        <w:t>»</w:t>
      </w:r>
    </w:p>
    <w:p w:rsidR="00732B75" w:rsidRPr="009B5AC2" w:rsidRDefault="00732B75" w:rsidP="0014649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146492" w:rsidRPr="009B5AC2" w:rsidRDefault="00146492" w:rsidP="0014649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Одинцовский городской округ Московской области как музейный регион России обладает большим информационным и культурно-воспитательным потенциалом. В настоящее время на территории округа находятся </w:t>
      </w:r>
      <w:r w:rsidR="00732B75" w:rsidRPr="009B5AC2">
        <w:rPr>
          <w:rFonts w:ascii="Arial" w:hAnsi="Arial" w:cs="Arial"/>
          <w:sz w:val="24"/>
          <w:szCs w:val="24"/>
        </w:rPr>
        <w:t>два</w:t>
      </w:r>
      <w:r w:rsidRPr="009B5AC2">
        <w:rPr>
          <w:rFonts w:ascii="Arial" w:hAnsi="Arial" w:cs="Arial"/>
          <w:sz w:val="24"/>
          <w:szCs w:val="24"/>
        </w:rPr>
        <w:t xml:space="preserve"> федеральных, </w:t>
      </w:r>
      <w:r w:rsidR="00732B75" w:rsidRPr="009B5AC2">
        <w:rPr>
          <w:rFonts w:ascii="Arial" w:hAnsi="Arial" w:cs="Arial"/>
          <w:sz w:val="24"/>
          <w:szCs w:val="24"/>
        </w:rPr>
        <w:t>два</w:t>
      </w:r>
      <w:r w:rsidRPr="009B5AC2">
        <w:rPr>
          <w:rFonts w:ascii="Arial" w:hAnsi="Arial" w:cs="Arial"/>
          <w:sz w:val="24"/>
          <w:szCs w:val="24"/>
        </w:rPr>
        <w:t xml:space="preserve"> государственных музея, подведомственны</w:t>
      </w:r>
      <w:r w:rsidR="00F541C8" w:rsidRPr="009B5AC2">
        <w:rPr>
          <w:rFonts w:ascii="Arial" w:hAnsi="Arial" w:cs="Arial"/>
          <w:sz w:val="24"/>
          <w:szCs w:val="24"/>
        </w:rPr>
        <w:t>е</w:t>
      </w:r>
      <w:r w:rsidRPr="009B5AC2">
        <w:rPr>
          <w:rFonts w:ascii="Arial" w:hAnsi="Arial" w:cs="Arial"/>
          <w:sz w:val="24"/>
          <w:szCs w:val="24"/>
        </w:rPr>
        <w:t xml:space="preserve"> Министерству культуры Московской области и </w:t>
      </w:r>
      <w:r w:rsidR="00732B75" w:rsidRPr="009B5AC2">
        <w:rPr>
          <w:rFonts w:ascii="Arial" w:hAnsi="Arial" w:cs="Arial"/>
          <w:sz w:val="24"/>
          <w:szCs w:val="24"/>
        </w:rPr>
        <w:t>два</w:t>
      </w:r>
      <w:r w:rsidRPr="009B5AC2">
        <w:rPr>
          <w:rFonts w:ascii="Arial" w:hAnsi="Arial" w:cs="Arial"/>
          <w:sz w:val="24"/>
          <w:szCs w:val="24"/>
        </w:rPr>
        <w:t xml:space="preserve"> муниципальны</w:t>
      </w:r>
      <w:r w:rsidR="00732B75" w:rsidRPr="009B5AC2">
        <w:rPr>
          <w:rFonts w:ascii="Arial" w:hAnsi="Arial" w:cs="Arial"/>
          <w:sz w:val="24"/>
          <w:szCs w:val="24"/>
        </w:rPr>
        <w:t>х</w:t>
      </w:r>
      <w:r w:rsidRPr="009B5AC2">
        <w:rPr>
          <w:rFonts w:ascii="Arial" w:hAnsi="Arial" w:cs="Arial"/>
          <w:sz w:val="24"/>
          <w:szCs w:val="24"/>
        </w:rPr>
        <w:t>:</w:t>
      </w:r>
    </w:p>
    <w:p w:rsidR="00146492" w:rsidRPr="009B5AC2" w:rsidRDefault="00146492" w:rsidP="0014649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- музейный комплекс </w:t>
      </w:r>
      <w:r w:rsidR="00CA6DDF" w:rsidRPr="009B5AC2">
        <w:rPr>
          <w:rFonts w:ascii="Arial" w:hAnsi="Arial" w:cs="Arial"/>
          <w:sz w:val="24"/>
          <w:szCs w:val="24"/>
        </w:rPr>
        <w:t xml:space="preserve">«Дорога Памяти» </w:t>
      </w:r>
      <w:r w:rsidRPr="009B5AC2">
        <w:rPr>
          <w:rFonts w:ascii="Arial" w:hAnsi="Arial" w:cs="Arial"/>
          <w:sz w:val="24"/>
          <w:szCs w:val="24"/>
        </w:rPr>
        <w:t xml:space="preserve">и реставрационно-технический центр (музей бронетанковой техники) Федерального государственного автономного учреждения «Военно-патриотический парк культуры и отдыха Вооруженных Сил Российской Федерации «Патриот»; </w:t>
      </w:r>
    </w:p>
    <w:p w:rsidR="00146492" w:rsidRPr="009B5AC2" w:rsidRDefault="00146492" w:rsidP="0014649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Дом-музей М.М. Пришвина - отдел Государственного Литературного Музея;</w:t>
      </w:r>
    </w:p>
    <w:p w:rsidR="00146492" w:rsidRPr="009B5AC2" w:rsidRDefault="00146492" w:rsidP="0014649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государственное бюджетное учреждение культуры Московской области «Звенигородский историко-архитектурный и художественный музей»;</w:t>
      </w:r>
    </w:p>
    <w:p w:rsidR="00146492" w:rsidRPr="009B5AC2" w:rsidRDefault="00146492" w:rsidP="0014649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государственное автономное учреждение культуры Московской области «Государственный историко-литературный музей-заповедник А.С. Пушкина»;</w:t>
      </w:r>
    </w:p>
    <w:p w:rsidR="00732B75" w:rsidRPr="009B5AC2" w:rsidRDefault="00146492" w:rsidP="0014649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муниципальное учреждение «Музей С.И. Танеева в Дютькове»</w:t>
      </w:r>
      <w:r w:rsidR="00732B75" w:rsidRPr="009B5AC2">
        <w:rPr>
          <w:rFonts w:ascii="Arial" w:hAnsi="Arial" w:cs="Arial"/>
          <w:sz w:val="24"/>
          <w:szCs w:val="24"/>
        </w:rPr>
        <w:t>;</w:t>
      </w:r>
    </w:p>
    <w:p w:rsidR="00146492" w:rsidRPr="009B5AC2" w:rsidRDefault="00732B75" w:rsidP="0014649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муниципальное бюджетное учреждение культуры «Одинцовский историко-краеведческий музей»</w:t>
      </w:r>
      <w:r w:rsidR="00146492" w:rsidRPr="009B5AC2">
        <w:rPr>
          <w:rFonts w:ascii="Arial" w:hAnsi="Arial" w:cs="Arial"/>
          <w:sz w:val="24"/>
          <w:szCs w:val="24"/>
        </w:rPr>
        <w:t>.</w:t>
      </w:r>
    </w:p>
    <w:p w:rsidR="00146492" w:rsidRPr="009B5AC2" w:rsidRDefault="00146492" w:rsidP="0014649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За последние годы посещаемость музеев постоянно увеличивается. Это связано с повышением качества предоставляемых услуг, открытием новых экспозиций и выставок, а также проведение различных праздничных мероприятий и фестивалей, проводимых на территории музеев. Одним из примеров является Пушкинский праздник, посвящённый дню рождения великого русского поэта Александра Сергеевича Пушкина, проводимый на территории ГАУК Московской области «Государственный историко-литературный музей-заповедник А.С. Пушкина» в Захарово.</w:t>
      </w:r>
    </w:p>
    <w:p w:rsidR="00146492" w:rsidRPr="009B5AC2" w:rsidRDefault="00146492" w:rsidP="0014649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Большая часть музеев расположена в объектах культурного наследия и на территории исторических усадебных комплексов. Зачастую в подобных условиях фондовые помещения не могут должным образом соответствовать нормативным требованиям по сохранности предметов государственной части Музейного фонда Российской Федерации. В современных условиях для большей привлекательности музеев для посетителей требуются новые решения с применением информационного и технологического оборудования (аудио-, видео-, мультимедиа). Недостаточное финансирование не позволяет внедрять современные информационные методы представления музейных экспонатов и предоставления электронных услуг.</w:t>
      </w:r>
    </w:p>
    <w:p w:rsidR="00F81162" w:rsidRPr="009B5AC2" w:rsidRDefault="00F81162" w:rsidP="00F8116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Важным показателем деятельности музеев является перевод в </w:t>
      </w:r>
      <w:r w:rsidR="00F541C8" w:rsidRPr="009B5AC2">
        <w:rPr>
          <w:rFonts w:ascii="Arial" w:hAnsi="Arial" w:cs="Arial"/>
          <w:sz w:val="24"/>
          <w:szCs w:val="24"/>
        </w:rPr>
        <w:t>электронный вид музейных фондов,</w:t>
      </w:r>
      <w:r w:rsidRPr="009B5AC2">
        <w:rPr>
          <w:rFonts w:ascii="Arial" w:hAnsi="Arial" w:cs="Arial"/>
          <w:sz w:val="24"/>
          <w:szCs w:val="24"/>
        </w:rPr>
        <w:t xml:space="preserve"> </w:t>
      </w:r>
      <w:r w:rsidR="00F541C8" w:rsidRPr="009B5AC2">
        <w:rPr>
          <w:rFonts w:ascii="Arial" w:hAnsi="Arial" w:cs="Arial"/>
          <w:sz w:val="24"/>
          <w:szCs w:val="24"/>
        </w:rPr>
        <w:t>д</w:t>
      </w:r>
      <w:r w:rsidRPr="009B5AC2">
        <w:rPr>
          <w:rFonts w:ascii="Arial" w:hAnsi="Arial" w:cs="Arial"/>
          <w:sz w:val="24"/>
          <w:szCs w:val="24"/>
        </w:rPr>
        <w:t xml:space="preserve">ля выполнения </w:t>
      </w:r>
      <w:r w:rsidR="00F541C8" w:rsidRPr="009B5AC2">
        <w:rPr>
          <w:rFonts w:ascii="Arial" w:hAnsi="Arial" w:cs="Arial"/>
          <w:sz w:val="24"/>
          <w:szCs w:val="24"/>
        </w:rPr>
        <w:t>которого</w:t>
      </w:r>
      <w:r w:rsidRPr="009B5AC2">
        <w:rPr>
          <w:rFonts w:ascii="Arial" w:hAnsi="Arial" w:cs="Arial"/>
          <w:sz w:val="24"/>
          <w:szCs w:val="24"/>
        </w:rPr>
        <w:t xml:space="preserve"> </w:t>
      </w:r>
      <w:r w:rsidR="0035237C" w:rsidRPr="009B5AC2">
        <w:rPr>
          <w:rFonts w:ascii="Arial" w:hAnsi="Arial" w:cs="Arial"/>
          <w:sz w:val="24"/>
          <w:szCs w:val="24"/>
        </w:rPr>
        <w:t xml:space="preserve">в декабре 2020 года </w:t>
      </w:r>
      <w:r w:rsidR="003367AD" w:rsidRPr="009B5AC2">
        <w:rPr>
          <w:rFonts w:ascii="Arial" w:hAnsi="Arial" w:cs="Arial"/>
          <w:sz w:val="24"/>
          <w:szCs w:val="24"/>
        </w:rPr>
        <w:t xml:space="preserve">муниципальными музеями </w:t>
      </w:r>
      <w:r w:rsidR="0035237C" w:rsidRPr="009B5AC2">
        <w:rPr>
          <w:rFonts w:ascii="Arial" w:hAnsi="Arial" w:cs="Arial"/>
          <w:sz w:val="24"/>
          <w:szCs w:val="24"/>
        </w:rPr>
        <w:t>приобретена комплексная автоматизированная музейная</w:t>
      </w:r>
      <w:r w:rsidRPr="009B5AC2">
        <w:rPr>
          <w:rFonts w:ascii="Arial" w:hAnsi="Arial" w:cs="Arial"/>
          <w:sz w:val="24"/>
          <w:szCs w:val="24"/>
        </w:rPr>
        <w:t xml:space="preserve"> систем</w:t>
      </w:r>
      <w:r w:rsidR="0035237C" w:rsidRPr="009B5AC2">
        <w:rPr>
          <w:rFonts w:ascii="Arial" w:hAnsi="Arial" w:cs="Arial"/>
          <w:sz w:val="24"/>
          <w:szCs w:val="24"/>
        </w:rPr>
        <w:t>а</w:t>
      </w:r>
      <w:r w:rsidRPr="009B5AC2">
        <w:rPr>
          <w:rFonts w:ascii="Arial" w:hAnsi="Arial" w:cs="Arial"/>
          <w:sz w:val="24"/>
          <w:szCs w:val="24"/>
        </w:rPr>
        <w:t xml:space="preserve"> (КАМИС)</w:t>
      </w:r>
      <w:r w:rsidR="0035237C" w:rsidRPr="009B5AC2">
        <w:rPr>
          <w:rFonts w:ascii="Arial" w:hAnsi="Arial" w:cs="Arial"/>
          <w:sz w:val="24"/>
          <w:szCs w:val="24"/>
        </w:rPr>
        <w:t xml:space="preserve"> -</w:t>
      </w:r>
      <w:r w:rsidRPr="009B5AC2">
        <w:rPr>
          <w:rFonts w:ascii="Arial" w:hAnsi="Arial" w:cs="Arial"/>
          <w:sz w:val="24"/>
          <w:szCs w:val="24"/>
        </w:rPr>
        <w:t xml:space="preserve"> самая мощная современная музейная информационная система, обеспечивающая решение широкого круга музейных задач. С помощью КАМИС в музеях создаются интегрированные базы данных музейных коллекций, включающие различные среды (тексты, изображения, аудио, видео, анимацию), объединенные гипермедийными ссылками. КАМИС структурирует информацию, позволяет осуществлять быстрый поиск и выборку данных по всем атрибутам и их сочетаниям, вести учетные операции и подготавливать различные виды списков, каталогов, документов, а также электронные интерактивные публикации, сводные базы данных с доступом из сети Интернет.</w:t>
      </w:r>
    </w:p>
    <w:p w:rsidR="00DE1ED0" w:rsidRPr="009B5AC2" w:rsidRDefault="00DE1ED0" w:rsidP="0014649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ED0" w:rsidRPr="009B5AC2" w:rsidRDefault="00DE1ED0" w:rsidP="00732B75">
      <w:pPr>
        <w:pStyle w:val="ConsPlusNormal"/>
        <w:spacing w:line="276" w:lineRule="auto"/>
        <w:ind w:left="928"/>
        <w:jc w:val="center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5.3.</w:t>
      </w:r>
      <w:r w:rsidR="00F541C8" w:rsidRPr="009B5AC2">
        <w:rPr>
          <w:rFonts w:ascii="Arial" w:hAnsi="Arial" w:cs="Arial"/>
          <w:sz w:val="24"/>
          <w:szCs w:val="24"/>
        </w:rPr>
        <w:t xml:space="preserve"> Обобщенная х</w:t>
      </w:r>
      <w:r w:rsidRPr="009B5AC2">
        <w:rPr>
          <w:rFonts w:ascii="Arial" w:hAnsi="Arial" w:cs="Arial"/>
          <w:sz w:val="24"/>
          <w:szCs w:val="24"/>
        </w:rPr>
        <w:t>арактеристика основных мероприятий подпрограммы «Развитие музейного дела</w:t>
      </w:r>
      <w:r w:rsidR="00732B75" w:rsidRPr="009B5AC2">
        <w:rPr>
          <w:rFonts w:ascii="Arial" w:hAnsi="Arial" w:cs="Arial"/>
          <w:sz w:val="24"/>
          <w:szCs w:val="24"/>
        </w:rPr>
        <w:t>»</w:t>
      </w:r>
    </w:p>
    <w:p w:rsidR="0096070E" w:rsidRPr="009B5AC2" w:rsidRDefault="0096070E" w:rsidP="00732B75">
      <w:pPr>
        <w:pStyle w:val="ConsPlusNormal"/>
        <w:spacing w:line="276" w:lineRule="auto"/>
        <w:ind w:left="928"/>
        <w:jc w:val="center"/>
        <w:rPr>
          <w:rFonts w:ascii="Arial" w:hAnsi="Arial" w:cs="Arial"/>
          <w:sz w:val="24"/>
          <w:szCs w:val="24"/>
        </w:rPr>
      </w:pPr>
    </w:p>
    <w:p w:rsidR="00D77245" w:rsidRPr="009B5AC2" w:rsidRDefault="00D77245" w:rsidP="0096070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П</w:t>
      </w:r>
      <w:r w:rsidR="0096070E" w:rsidRPr="009B5AC2">
        <w:rPr>
          <w:rFonts w:ascii="Arial" w:hAnsi="Arial" w:cs="Arial"/>
          <w:sz w:val="24"/>
          <w:szCs w:val="24"/>
        </w:rPr>
        <w:t xml:space="preserve">рава органов местного самоуправления городского округа </w:t>
      </w:r>
      <w:r w:rsidRPr="009B5AC2">
        <w:rPr>
          <w:rFonts w:ascii="Arial" w:hAnsi="Arial" w:cs="Arial"/>
          <w:sz w:val="24"/>
          <w:szCs w:val="24"/>
        </w:rPr>
        <w:t xml:space="preserve">Московской области, </w:t>
      </w:r>
      <w:r w:rsidR="0096070E" w:rsidRPr="009B5AC2">
        <w:rPr>
          <w:rFonts w:ascii="Arial" w:hAnsi="Arial" w:cs="Arial"/>
          <w:sz w:val="24"/>
          <w:szCs w:val="24"/>
        </w:rPr>
        <w:t>не отнесенных к вопросам местного значения</w:t>
      </w:r>
      <w:r w:rsidRPr="009B5AC2">
        <w:rPr>
          <w:rFonts w:ascii="Arial" w:hAnsi="Arial" w:cs="Arial"/>
          <w:sz w:val="24"/>
          <w:szCs w:val="24"/>
        </w:rPr>
        <w:t>,</w:t>
      </w:r>
      <w:r w:rsidR="0096070E" w:rsidRPr="009B5AC2">
        <w:rPr>
          <w:rFonts w:ascii="Arial" w:hAnsi="Arial" w:cs="Arial"/>
          <w:sz w:val="24"/>
          <w:szCs w:val="24"/>
        </w:rPr>
        <w:t xml:space="preserve"> </w:t>
      </w:r>
      <w:r w:rsidR="00B95942" w:rsidRPr="009B5AC2">
        <w:rPr>
          <w:rFonts w:ascii="Arial" w:hAnsi="Arial" w:cs="Arial"/>
          <w:sz w:val="24"/>
          <w:szCs w:val="24"/>
        </w:rPr>
        <w:t xml:space="preserve">в соответствии с </w:t>
      </w:r>
      <w:r w:rsidR="00F87104" w:rsidRPr="009B5AC2">
        <w:rPr>
          <w:rFonts w:ascii="Arial" w:hAnsi="Arial" w:cs="Arial"/>
          <w:sz w:val="24"/>
          <w:szCs w:val="24"/>
        </w:rPr>
        <w:t xml:space="preserve">Федеральным законом от 06.10.2003 N 131-ФЗ «Об общих принципах организации местного самоуправления в Российской Федерации» </w:t>
      </w:r>
      <w:r w:rsidRPr="009B5AC2">
        <w:rPr>
          <w:rFonts w:ascii="Arial" w:hAnsi="Arial" w:cs="Arial"/>
          <w:sz w:val="24"/>
          <w:szCs w:val="24"/>
        </w:rPr>
        <w:t xml:space="preserve">включают в себя </w:t>
      </w:r>
      <w:r w:rsidR="0096070E" w:rsidRPr="009B5AC2">
        <w:rPr>
          <w:rFonts w:ascii="Arial" w:hAnsi="Arial" w:cs="Arial"/>
          <w:sz w:val="24"/>
          <w:szCs w:val="24"/>
        </w:rPr>
        <w:t>создание музеев</w:t>
      </w:r>
      <w:r w:rsidRPr="009B5AC2">
        <w:rPr>
          <w:rFonts w:ascii="Arial" w:hAnsi="Arial" w:cs="Arial"/>
          <w:sz w:val="24"/>
          <w:szCs w:val="24"/>
        </w:rPr>
        <w:t xml:space="preserve"> на территории</w:t>
      </w:r>
      <w:r w:rsidR="0096070E" w:rsidRPr="009B5AC2">
        <w:rPr>
          <w:rFonts w:ascii="Arial" w:hAnsi="Arial" w:cs="Arial"/>
          <w:sz w:val="24"/>
          <w:szCs w:val="24"/>
        </w:rPr>
        <w:t xml:space="preserve"> городского округа</w:t>
      </w:r>
      <w:r w:rsidRPr="009B5AC2">
        <w:rPr>
          <w:rFonts w:ascii="Arial" w:hAnsi="Arial" w:cs="Arial"/>
          <w:sz w:val="24"/>
          <w:szCs w:val="24"/>
        </w:rPr>
        <w:t>.</w:t>
      </w:r>
    </w:p>
    <w:p w:rsidR="00CE73F3" w:rsidRPr="009B5AC2" w:rsidRDefault="00CE73F3" w:rsidP="0096070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Подпрограмма «Развитие музейного дела</w:t>
      </w:r>
      <w:r w:rsidR="00732B75" w:rsidRPr="009B5AC2">
        <w:rPr>
          <w:rFonts w:ascii="Arial" w:hAnsi="Arial" w:cs="Arial"/>
          <w:sz w:val="24"/>
          <w:szCs w:val="24"/>
        </w:rPr>
        <w:t>»</w:t>
      </w:r>
      <w:r w:rsidRPr="009B5AC2">
        <w:rPr>
          <w:rFonts w:ascii="Arial" w:hAnsi="Arial" w:cs="Arial"/>
          <w:sz w:val="24"/>
          <w:szCs w:val="24"/>
        </w:rPr>
        <w:t xml:space="preserve"> муниципальной программы Одинцовского городского округа </w:t>
      </w:r>
      <w:r w:rsidR="00732B75" w:rsidRPr="009B5AC2">
        <w:rPr>
          <w:rFonts w:ascii="Arial" w:hAnsi="Arial" w:cs="Arial"/>
          <w:sz w:val="24"/>
          <w:szCs w:val="24"/>
        </w:rPr>
        <w:t>«</w:t>
      </w:r>
      <w:r w:rsidRPr="009B5AC2">
        <w:rPr>
          <w:rFonts w:ascii="Arial" w:hAnsi="Arial" w:cs="Arial"/>
          <w:sz w:val="24"/>
          <w:szCs w:val="24"/>
        </w:rPr>
        <w:t>Культура</w:t>
      </w:r>
      <w:r w:rsidR="003367AD" w:rsidRPr="009B5AC2">
        <w:rPr>
          <w:rFonts w:ascii="Arial" w:hAnsi="Arial" w:cs="Arial"/>
          <w:sz w:val="24"/>
          <w:szCs w:val="24"/>
        </w:rPr>
        <w:t xml:space="preserve"> и туризм</w:t>
      </w:r>
      <w:r w:rsidR="00732B75" w:rsidRPr="009B5AC2">
        <w:rPr>
          <w:rFonts w:ascii="Arial" w:hAnsi="Arial" w:cs="Arial"/>
          <w:sz w:val="24"/>
          <w:szCs w:val="24"/>
        </w:rPr>
        <w:t>»</w:t>
      </w:r>
      <w:r w:rsidRPr="009B5AC2">
        <w:rPr>
          <w:rFonts w:ascii="Arial" w:hAnsi="Arial" w:cs="Arial"/>
          <w:sz w:val="24"/>
          <w:szCs w:val="24"/>
        </w:rPr>
        <w:t xml:space="preserve"> реализу</w:t>
      </w:r>
      <w:r w:rsidR="007951F7" w:rsidRPr="009B5AC2">
        <w:rPr>
          <w:rFonts w:ascii="Arial" w:hAnsi="Arial" w:cs="Arial"/>
          <w:sz w:val="24"/>
          <w:szCs w:val="24"/>
        </w:rPr>
        <w:t>е</w:t>
      </w:r>
      <w:r w:rsidRPr="009B5AC2">
        <w:rPr>
          <w:rFonts w:ascii="Arial" w:hAnsi="Arial" w:cs="Arial"/>
          <w:sz w:val="24"/>
          <w:szCs w:val="24"/>
        </w:rPr>
        <w:t xml:space="preserve">тся </w:t>
      </w:r>
      <w:r w:rsidR="007951F7" w:rsidRPr="009B5AC2">
        <w:rPr>
          <w:rFonts w:ascii="Arial" w:hAnsi="Arial" w:cs="Arial"/>
          <w:sz w:val="24"/>
          <w:szCs w:val="24"/>
        </w:rPr>
        <w:t xml:space="preserve">в рамках </w:t>
      </w:r>
      <w:r w:rsidRPr="009B5AC2">
        <w:rPr>
          <w:rFonts w:ascii="Arial" w:hAnsi="Arial" w:cs="Arial"/>
          <w:sz w:val="24"/>
          <w:szCs w:val="24"/>
        </w:rPr>
        <w:t>следующ</w:t>
      </w:r>
      <w:r w:rsidR="00EA243B" w:rsidRPr="009B5AC2">
        <w:rPr>
          <w:rFonts w:ascii="Arial" w:hAnsi="Arial" w:cs="Arial"/>
          <w:sz w:val="24"/>
          <w:szCs w:val="24"/>
        </w:rPr>
        <w:t>их</w:t>
      </w:r>
      <w:r w:rsidR="007951F7" w:rsidRPr="009B5AC2">
        <w:rPr>
          <w:rFonts w:ascii="Arial" w:hAnsi="Arial" w:cs="Arial"/>
          <w:sz w:val="24"/>
          <w:szCs w:val="24"/>
        </w:rPr>
        <w:t xml:space="preserve"> мероприяти</w:t>
      </w:r>
      <w:r w:rsidR="00EA243B" w:rsidRPr="009B5AC2">
        <w:rPr>
          <w:rFonts w:ascii="Arial" w:hAnsi="Arial" w:cs="Arial"/>
          <w:sz w:val="24"/>
          <w:szCs w:val="24"/>
        </w:rPr>
        <w:t>й</w:t>
      </w:r>
      <w:r w:rsidRPr="009B5AC2">
        <w:rPr>
          <w:rFonts w:ascii="Arial" w:hAnsi="Arial" w:cs="Arial"/>
          <w:sz w:val="24"/>
          <w:szCs w:val="24"/>
        </w:rPr>
        <w:t>:</w:t>
      </w:r>
    </w:p>
    <w:p w:rsidR="00EA243B" w:rsidRPr="009B5AC2" w:rsidRDefault="007951F7" w:rsidP="00CE73F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о</w:t>
      </w:r>
      <w:r w:rsidR="00CE73F3" w:rsidRPr="009B5AC2">
        <w:rPr>
          <w:rFonts w:ascii="Arial" w:hAnsi="Arial" w:cs="Arial"/>
          <w:sz w:val="24"/>
          <w:szCs w:val="24"/>
        </w:rPr>
        <w:t>беспечение выполнения функций муниципальных музеев</w:t>
      </w:r>
      <w:r w:rsidR="00EA243B" w:rsidRPr="009B5AC2">
        <w:rPr>
          <w:rFonts w:ascii="Arial" w:hAnsi="Arial" w:cs="Arial"/>
          <w:sz w:val="24"/>
          <w:szCs w:val="24"/>
        </w:rPr>
        <w:t>, а именно</w:t>
      </w:r>
      <w:r w:rsidR="00F81162" w:rsidRPr="009B5AC2">
        <w:rPr>
          <w:rFonts w:ascii="Arial" w:hAnsi="Arial" w:cs="Arial"/>
          <w:sz w:val="24"/>
          <w:szCs w:val="24"/>
        </w:rPr>
        <w:t xml:space="preserve">: </w:t>
      </w:r>
      <w:r w:rsidR="00D248FD" w:rsidRPr="009B5AC2">
        <w:rPr>
          <w:rFonts w:ascii="Arial" w:hAnsi="Arial" w:cs="Arial"/>
          <w:sz w:val="24"/>
          <w:szCs w:val="24"/>
        </w:rPr>
        <w:t>осуществление</w:t>
      </w:r>
      <w:r w:rsidR="00CE73F3" w:rsidRPr="009B5AC2">
        <w:rPr>
          <w:rFonts w:ascii="Arial" w:hAnsi="Arial" w:cs="Arial"/>
          <w:color w:val="FF0000"/>
          <w:sz w:val="24"/>
          <w:szCs w:val="24"/>
        </w:rPr>
        <w:t xml:space="preserve"> </w:t>
      </w:r>
      <w:r w:rsidR="00CE73F3" w:rsidRPr="009B5AC2">
        <w:rPr>
          <w:rFonts w:ascii="Arial" w:hAnsi="Arial" w:cs="Arial"/>
          <w:sz w:val="24"/>
          <w:szCs w:val="24"/>
        </w:rPr>
        <w:t xml:space="preserve">деятельности (оказание услуг) муниципальных учреждений – музеи, галереи; </w:t>
      </w:r>
      <w:r w:rsidR="00EA243B" w:rsidRPr="009B5AC2">
        <w:rPr>
          <w:rFonts w:ascii="Arial" w:hAnsi="Arial" w:cs="Arial"/>
          <w:sz w:val="24"/>
          <w:szCs w:val="24"/>
        </w:rPr>
        <w:t xml:space="preserve">приобретение, реставрация музейных предметов (культурных ценностей); </w:t>
      </w:r>
      <w:r w:rsidR="008F0111" w:rsidRPr="009B5AC2">
        <w:rPr>
          <w:rFonts w:ascii="Arial" w:hAnsi="Arial" w:cs="Arial"/>
          <w:sz w:val="24"/>
          <w:szCs w:val="24"/>
        </w:rPr>
        <w:t xml:space="preserve">создание выставок (в том числе музейных композиций) муниципальными музеями; </w:t>
      </w:r>
    </w:p>
    <w:p w:rsidR="00CE73F3" w:rsidRPr="009B5AC2" w:rsidRDefault="00EA243B" w:rsidP="00CE73F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модернизация материально-технической базы, проведение капитального ремонта, текущего ремонта, благоустройство территорий муниципальных музеев; приобретение фондового, реставрационного и экспозиционного оборудования</w:t>
      </w:r>
      <w:r w:rsidR="00CE73F3" w:rsidRPr="009B5AC2">
        <w:rPr>
          <w:rFonts w:ascii="Arial" w:hAnsi="Arial" w:cs="Arial"/>
          <w:sz w:val="24"/>
          <w:szCs w:val="24"/>
        </w:rPr>
        <w:t>.</w:t>
      </w:r>
    </w:p>
    <w:p w:rsidR="00EA243B" w:rsidRPr="009B5AC2" w:rsidRDefault="00EA243B" w:rsidP="00CE73F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DE1ED0" w:rsidRPr="009B5AC2" w:rsidRDefault="00A35CEE" w:rsidP="0014649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5.4</w:t>
      </w:r>
      <w:r w:rsidR="00D77245" w:rsidRPr="009B5AC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</w:t>
      </w:r>
      <w:r w:rsidR="002034CC" w:rsidRPr="009B5AC2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в рамках подпрограммы.</w:t>
      </w:r>
    </w:p>
    <w:p w:rsidR="00D77245" w:rsidRPr="009B5AC2" w:rsidRDefault="00D77245" w:rsidP="0014649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2573" w:rsidRPr="009B5AC2" w:rsidRDefault="00F22573" w:rsidP="008343E2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мероприятий подпрограммы «Развитие музейного дела» позволит увеличить количество посетителей муниципальных музеев Одинцовского городского округа; </w:t>
      </w:r>
      <w:r w:rsidR="008343E2" w:rsidRPr="009B5AC2">
        <w:rPr>
          <w:rFonts w:ascii="Arial" w:eastAsia="Times New Roman" w:hAnsi="Arial" w:cs="Arial"/>
          <w:sz w:val="24"/>
          <w:szCs w:val="24"/>
          <w:lang w:eastAsia="ru-RU"/>
        </w:rPr>
        <w:t>обеспечить укрепление материально-технической базы музеев, сохрани</w:t>
      </w:r>
      <w:r w:rsidR="00005A80" w:rsidRPr="009B5AC2">
        <w:rPr>
          <w:rFonts w:ascii="Arial" w:eastAsia="Times New Roman" w:hAnsi="Arial" w:cs="Arial"/>
          <w:sz w:val="24"/>
          <w:szCs w:val="24"/>
          <w:lang w:eastAsia="ru-RU"/>
        </w:rPr>
        <w:t>ть</w:t>
      </w:r>
      <w:r w:rsidR="008343E2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>пополни</w:t>
      </w:r>
      <w:r w:rsidR="00005A80" w:rsidRPr="009B5AC2">
        <w:rPr>
          <w:rFonts w:ascii="Arial" w:eastAsia="Times New Roman" w:hAnsi="Arial" w:cs="Arial"/>
          <w:sz w:val="24"/>
          <w:szCs w:val="24"/>
          <w:lang w:eastAsia="ru-RU"/>
        </w:rPr>
        <w:t>ть</w:t>
      </w:r>
      <w:r w:rsidR="008343E2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музейн</w:t>
      </w:r>
      <w:r w:rsidR="00005A80" w:rsidRPr="009B5AC2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="008343E2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фонд; создавать новые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музейны</w:t>
      </w:r>
      <w:r w:rsidR="008343E2" w:rsidRPr="009B5AC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экспозици</w:t>
      </w:r>
      <w:r w:rsidR="008343E2" w:rsidRPr="009B5AC2">
        <w:rPr>
          <w:rFonts w:ascii="Arial" w:eastAsia="Times New Roman" w:hAnsi="Arial" w:cs="Arial"/>
          <w:sz w:val="24"/>
          <w:szCs w:val="24"/>
          <w:lang w:eastAsia="ru-RU"/>
        </w:rPr>
        <w:t>и, выставки и организовывать мероприятия по сохранению, созданию, распространению и осваиванию культурных ценностей, а также формированию  интегрированной базы данных музейных коллекций.</w:t>
      </w:r>
    </w:p>
    <w:p w:rsidR="008343E2" w:rsidRPr="009B5AC2" w:rsidRDefault="008343E2" w:rsidP="008343E2">
      <w:pPr>
        <w:ind w:firstLine="708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  <w:sectPr w:rsidR="008343E2" w:rsidRPr="009B5AC2" w:rsidSect="007C3DA9"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DE1ED0" w:rsidRPr="009B5AC2" w:rsidRDefault="00DE1ED0" w:rsidP="00DE1ED0">
      <w:pPr>
        <w:pStyle w:val="ad"/>
        <w:ind w:left="9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6. Подпрограмма «Развитие библиотечного дела</w:t>
      </w:r>
      <w:r w:rsidR="0099666F" w:rsidRPr="009B5AC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DE1ED0" w:rsidRPr="009B5AC2" w:rsidRDefault="00DE1ED0" w:rsidP="00DE1ED0">
      <w:pPr>
        <w:pStyle w:val="ad"/>
        <w:ind w:left="9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ED0" w:rsidRPr="009B5AC2" w:rsidRDefault="00DE1ED0" w:rsidP="00DE1ED0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6.1. Паспорт подпрограммы «Развитие библиотечного дела</w:t>
      </w:r>
      <w:r w:rsidR="0099666F" w:rsidRPr="009B5AC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DE1ED0" w:rsidRPr="009B5AC2" w:rsidRDefault="00DE1ED0" w:rsidP="00DE1ED0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1836"/>
        <w:gridCol w:w="1836"/>
        <w:gridCol w:w="1453"/>
        <w:gridCol w:w="1453"/>
        <w:gridCol w:w="1453"/>
        <w:gridCol w:w="1453"/>
        <w:gridCol w:w="1453"/>
        <w:gridCol w:w="1580"/>
      </w:tblGrid>
      <w:tr w:rsidR="00146492" w:rsidRPr="009B5AC2" w:rsidTr="007C3DA9">
        <w:tc>
          <w:tcPr>
            <w:tcW w:w="2405" w:type="dxa"/>
          </w:tcPr>
          <w:p w:rsidR="00146492" w:rsidRPr="009B5AC2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471" w:type="dxa"/>
            <w:gridSpan w:val="8"/>
          </w:tcPr>
          <w:p w:rsidR="00146492" w:rsidRPr="009B5AC2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143016" w:rsidRPr="009B5AC2" w:rsidTr="007C3DA9">
        <w:trPr>
          <w:trHeight w:val="1104"/>
        </w:trPr>
        <w:tc>
          <w:tcPr>
            <w:tcW w:w="2405" w:type="dxa"/>
            <w:vMerge w:val="restart"/>
          </w:tcPr>
          <w:p w:rsidR="00143016" w:rsidRPr="009B5AC2" w:rsidRDefault="00143016" w:rsidP="003727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Источники финансирования подпрограммы, в том числе по годам реализации и главным распорядителям бюджетных средств </w:t>
            </w:r>
          </w:p>
          <w:p w:rsidR="00143016" w:rsidRPr="009B5AC2" w:rsidRDefault="00143016" w:rsidP="003727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980" w:type="dxa"/>
          </w:tcPr>
          <w:p w:rsidR="00143016" w:rsidRPr="009B5AC2" w:rsidRDefault="00143016" w:rsidP="00E8508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0" w:type="dxa"/>
          </w:tcPr>
          <w:p w:rsidR="00143016" w:rsidRPr="009B5AC2" w:rsidRDefault="00143016" w:rsidP="00E8508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562" w:type="dxa"/>
          </w:tcPr>
          <w:p w:rsidR="00143016" w:rsidRPr="009B5AC2" w:rsidRDefault="00143016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2" w:type="dxa"/>
          </w:tcPr>
          <w:p w:rsidR="00143016" w:rsidRPr="009B5AC2" w:rsidRDefault="00143016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562" w:type="dxa"/>
          </w:tcPr>
          <w:p w:rsidR="00143016" w:rsidRPr="009B5AC2" w:rsidRDefault="00143016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562" w:type="dxa"/>
          </w:tcPr>
          <w:p w:rsidR="00143016" w:rsidRPr="009B5AC2" w:rsidRDefault="00143016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 год</w:t>
            </w:r>
          </w:p>
        </w:tc>
        <w:tc>
          <w:tcPr>
            <w:tcW w:w="1562" w:type="dxa"/>
          </w:tcPr>
          <w:p w:rsidR="00143016" w:rsidRPr="009B5AC2" w:rsidRDefault="00143016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 год</w:t>
            </w:r>
          </w:p>
        </w:tc>
        <w:tc>
          <w:tcPr>
            <w:tcW w:w="1701" w:type="dxa"/>
          </w:tcPr>
          <w:p w:rsidR="00143016" w:rsidRPr="009B5AC2" w:rsidRDefault="00143016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 год</w:t>
            </w:r>
          </w:p>
        </w:tc>
      </w:tr>
      <w:tr w:rsidR="00680622" w:rsidRPr="009B5AC2" w:rsidTr="007C3DA9">
        <w:tc>
          <w:tcPr>
            <w:tcW w:w="2405" w:type="dxa"/>
            <w:vMerge/>
          </w:tcPr>
          <w:p w:rsidR="00680622" w:rsidRPr="009B5AC2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</w:tcPr>
          <w:p w:rsidR="00680622" w:rsidRPr="009B5AC2" w:rsidRDefault="00680622" w:rsidP="00E8508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1980" w:type="dxa"/>
          </w:tcPr>
          <w:p w:rsidR="00680622" w:rsidRPr="009B5AC2" w:rsidRDefault="00680622" w:rsidP="00E8508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562" w:type="dxa"/>
            <w:shd w:val="clear" w:color="auto" w:fill="auto"/>
          </w:tcPr>
          <w:p w:rsidR="00680622" w:rsidRPr="009B5AC2" w:rsidRDefault="00680622" w:rsidP="00680622">
            <w:pPr>
              <w:ind w:left="-94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391 571,32530</w:t>
            </w:r>
          </w:p>
        </w:tc>
        <w:tc>
          <w:tcPr>
            <w:tcW w:w="1562" w:type="dxa"/>
            <w:shd w:val="clear" w:color="auto" w:fill="auto"/>
          </w:tcPr>
          <w:p w:rsidR="00680622" w:rsidRPr="009B5AC2" w:rsidRDefault="00680622" w:rsidP="00680622">
            <w:pPr>
              <w:ind w:left="-94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79 546,81506</w:t>
            </w:r>
          </w:p>
        </w:tc>
        <w:tc>
          <w:tcPr>
            <w:tcW w:w="1562" w:type="dxa"/>
            <w:shd w:val="clear" w:color="auto" w:fill="auto"/>
          </w:tcPr>
          <w:p w:rsidR="00680622" w:rsidRPr="009B5AC2" w:rsidRDefault="00680622" w:rsidP="00680622">
            <w:pPr>
              <w:ind w:left="-94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79 546,81506</w:t>
            </w:r>
          </w:p>
        </w:tc>
        <w:tc>
          <w:tcPr>
            <w:tcW w:w="1562" w:type="dxa"/>
            <w:shd w:val="clear" w:color="auto" w:fill="auto"/>
          </w:tcPr>
          <w:p w:rsidR="00680622" w:rsidRPr="009B5AC2" w:rsidRDefault="00680622" w:rsidP="00680622">
            <w:pPr>
              <w:ind w:left="-94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77 492,56506</w:t>
            </w:r>
          </w:p>
        </w:tc>
        <w:tc>
          <w:tcPr>
            <w:tcW w:w="1562" w:type="dxa"/>
            <w:shd w:val="clear" w:color="auto" w:fill="auto"/>
          </w:tcPr>
          <w:p w:rsidR="00680622" w:rsidRPr="009B5AC2" w:rsidRDefault="00680622" w:rsidP="00680622">
            <w:pPr>
              <w:ind w:left="-94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77 492,56506</w:t>
            </w:r>
          </w:p>
        </w:tc>
        <w:tc>
          <w:tcPr>
            <w:tcW w:w="1701" w:type="dxa"/>
          </w:tcPr>
          <w:p w:rsidR="00680622" w:rsidRPr="009B5AC2" w:rsidRDefault="00680622" w:rsidP="00680622">
            <w:pPr>
              <w:ind w:left="-94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77 492,56506</w:t>
            </w:r>
          </w:p>
        </w:tc>
      </w:tr>
      <w:tr w:rsidR="00680622" w:rsidRPr="009B5AC2" w:rsidTr="007C3DA9">
        <w:tc>
          <w:tcPr>
            <w:tcW w:w="2405" w:type="dxa"/>
            <w:vMerge/>
          </w:tcPr>
          <w:p w:rsidR="00680622" w:rsidRPr="009B5AC2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680622" w:rsidRPr="009B5AC2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680622" w:rsidRPr="009B5AC2" w:rsidRDefault="006806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2" w:type="dxa"/>
            <w:shd w:val="clear" w:color="auto" w:fill="auto"/>
          </w:tcPr>
          <w:p w:rsidR="00680622" w:rsidRPr="009B5AC2" w:rsidRDefault="00680622" w:rsidP="00680622">
            <w:pPr>
              <w:ind w:left="-94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1 408,06000</w:t>
            </w:r>
          </w:p>
        </w:tc>
        <w:tc>
          <w:tcPr>
            <w:tcW w:w="1562" w:type="dxa"/>
            <w:shd w:val="clear" w:color="auto" w:fill="auto"/>
          </w:tcPr>
          <w:p w:rsidR="00680622" w:rsidRPr="009B5AC2" w:rsidRDefault="00680622" w:rsidP="00680622">
            <w:pPr>
              <w:ind w:left="-94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704,03000</w:t>
            </w:r>
          </w:p>
        </w:tc>
        <w:tc>
          <w:tcPr>
            <w:tcW w:w="1562" w:type="dxa"/>
            <w:shd w:val="clear" w:color="auto" w:fill="auto"/>
          </w:tcPr>
          <w:p w:rsidR="00680622" w:rsidRPr="009B5AC2" w:rsidRDefault="00680622" w:rsidP="00680622">
            <w:pPr>
              <w:ind w:left="-94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704,03000</w:t>
            </w:r>
          </w:p>
        </w:tc>
        <w:tc>
          <w:tcPr>
            <w:tcW w:w="1562" w:type="dxa"/>
            <w:shd w:val="clear" w:color="auto" w:fill="auto"/>
          </w:tcPr>
          <w:p w:rsidR="00680622" w:rsidRPr="009B5AC2" w:rsidRDefault="00680622" w:rsidP="00680622">
            <w:pPr>
              <w:ind w:left="-94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562" w:type="dxa"/>
            <w:shd w:val="clear" w:color="auto" w:fill="auto"/>
          </w:tcPr>
          <w:p w:rsidR="00680622" w:rsidRPr="009B5AC2" w:rsidRDefault="00680622" w:rsidP="00680622">
            <w:pPr>
              <w:ind w:left="-94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701" w:type="dxa"/>
          </w:tcPr>
          <w:p w:rsidR="00680622" w:rsidRPr="009B5AC2" w:rsidRDefault="00680622" w:rsidP="00680622">
            <w:pPr>
              <w:ind w:left="-94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680622" w:rsidRPr="009B5AC2" w:rsidTr="007C3DA9">
        <w:tc>
          <w:tcPr>
            <w:tcW w:w="2405" w:type="dxa"/>
            <w:vMerge/>
          </w:tcPr>
          <w:p w:rsidR="00680622" w:rsidRPr="009B5AC2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680622" w:rsidRPr="009B5AC2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680622" w:rsidRPr="009B5AC2" w:rsidRDefault="00680622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2" w:type="dxa"/>
            <w:shd w:val="clear" w:color="auto" w:fill="auto"/>
          </w:tcPr>
          <w:p w:rsidR="00680622" w:rsidRPr="009B5AC2" w:rsidRDefault="00680622" w:rsidP="00680622">
            <w:pPr>
              <w:ind w:left="-94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1 106,34000</w:t>
            </w:r>
          </w:p>
        </w:tc>
        <w:tc>
          <w:tcPr>
            <w:tcW w:w="1562" w:type="dxa"/>
            <w:shd w:val="clear" w:color="auto" w:fill="auto"/>
          </w:tcPr>
          <w:p w:rsidR="00680622" w:rsidRPr="009B5AC2" w:rsidRDefault="00680622" w:rsidP="00680622">
            <w:pPr>
              <w:ind w:left="-94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553,17000</w:t>
            </w:r>
          </w:p>
        </w:tc>
        <w:tc>
          <w:tcPr>
            <w:tcW w:w="1562" w:type="dxa"/>
            <w:shd w:val="clear" w:color="auto" w:fill="auto"/>
          </w:tcPr>
          <w:p w:rsidR="00680622" w:rsidRPr="009B5AC2" w:rsidRDefault="00680622" w:rsidP="00680622">
            <w:pPr>
              <w:ind w:left="-94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553,17000</w:t>
            </w:r>
          </w:p>
        </w:tc>
        <w:tc>
          <w:tcPr>
            <w:tcW w:w="1562" w:type="dxa"/>
            <w:shd w:val="clear" w:color="auto" w:fill="auto"/>
          </w:tcPr>
          <w:p w:rsidR="00680622" w:rsidRPr="009B5AC2" w:rsidRDefault="00680622" w:rsidP="00680622">
            <w:pPr>
              <w:ind w:left="-94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562" w:type="dxa"/>
            <w:shd w:val="clear" w:color="auto" w:fill="auto"/>
          </w:tcPr>
          <w:p w:rsidR="00680622" w:rsidRPr="009B5AC2" w:rsidRDefault="00680622" w:rsidP="00680622">
            <w:pPr>
              <w:ind w:left="-94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701" w:type="dxa"/>
          </w:tcPr>
          <w:p w:rsidR="00680622" w:rsidRPr="009B5AC2" w:rsidRDefault="00680622" w:rsidP="00680622">
            <w:pPr>
              <w:ind w:left="-94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680622" w:rsidRPr="009B5AC2" w:rsidTr="007C3DA9">
        <w:tc>
          <w:tcPr>
            <w:tcW w:w="2405" w:type="dxa"/>
            <w:vMerge/>
          </w:tcPr>
          <w:p w:rsidR="00680622" w:rsidRPr="009B5AC2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680622" w:rsidRPr="009B5AC2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680622" w:rsidRPr="009B5AC2" w:rsidRDefault="00680622" w:rsidP="007F091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562" w:type="dxa"/>
            <w:shd w:val="clear" w:color="auto" w:fill="auto"/>
          </w:tcPr>
          <w:p w:rsidR="00680622" w:rsidRPr="009B5AC2" w:rsidRDefault="00680622" w:rsidP="00680622">
            <w:pPr>
              <w:ind w:left="-94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381 767,95605</w:t>
            </w:r>
          </w:p>
        </w:tc>
        <w:tc>
          <w:tcPr>
            <w:tcW w:w="1562" w:type="dxa"/>
            <w:shd w:val="clear" w:color="auto" w:fill="auto"/>
          </w:tcPr>
          <w:p w:rsidR="00680622" w:rsidRPr="009B5AC2" w:rsidRDefault="00680622" w:rsidP="00680622">
            <w:pPr>
              <w:ind w:left="-94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76 831,82121</w:t>
            </w:r>
          </w:p>
        </w:tc>
        <w:tc>
          <w:tcPr>
            <w:tcW w:w="1562" w:type="dxa"/>
            <w:shd w:val="clear" w:color="auto" w:fill="auto"/>
          </w:tcPr>
          <w:p w:rsidR="00680622" w:rsidRPr="009B5AC2" w:rsidRDefault="00680622" w:rsidP="00680622">
            <w:pPr>
              <w:ind w:left="-94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76 831,82121</w:t>
            </w:r>
          </w:p>
        </w:tc>
        <w:tc>
          <w:tcPr>
            <w:tcW w:w="1562" w:type="dxa"/>
            <w:shd w:val="clear" w:color="auto" w:fill="auto"/>
          </w:tcPr>
          <w:p w:rsidR="00680622" w:rsidRPr="009B5AC2" w:rsidRDefault="00680622" w:rsidP="00680622">
            <w:pPr>
              <w:ind w:left="-94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76 034,77121</w:t>
            </w:r>
          </w:p>
        </w:tc>
        <w:tc>
          <w:tcPr>
            <w:tcW w:w="1562" w:type="dxa"/>
            <w:shd w:val="clear" w:color="auto" w:fill="auto"/>
          </w:tcPr>
          <w:p w:rsidR="00680622" w:rsidRPr="009B5AC2" w:rsidRDefault="00680622" w:rsidP="00680622">
            <w:pPr>
              <w:ind w:left="-94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76 034,77121</w:t>
            </w:r>
          </w:p>
        </w:tc>
        <w:tc>
          <w:tcPr>
            <w:tcW w:w="1701" w:type="dxa"/>
          </w:tcPr>
          <w:p w:rsidR="00680622" w:rsidRPr="009B5AC2" w:rsidRDefault="00680622" w:rsidP="00680622">
            <w:pPr>
              <w:ind w:left="-94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76 034,77121</w:t>
            </w:r>
          </w:p>
        </w:tc>
      </w:tr>
      <w:tr w:rsidR="00680622" w:rsidRPr="009B5AC2" w:rsidTr="007C3DA9">
        <w:tc>
          <w:tcPr>
            <w:tcW w:w="2405" w:type="dxa"/>
            <w:vMerge/>
          </w:tcPr>
          <w:p w:rsidR="00680622" w:rsidRPr="009B5AC2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680622" w:rsidRPr="009B5AC2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680622" w:rsidRPr="009B5AC2" w:rsidRDefault="00680622" w:rsidP="007F091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Внебюджетные средства</w:t>
            </w:r>
          </w:p>
          <w:p w:rsidR="00680622" w:rsidRPr="009B5AC2" w:rsidRDefault="00680622" w:rsidP="007F091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shd w:val="clear" w:color="auto" w:fill="auto"/>
          </w:tcPr>
          <w:p w:rsidR="00680622" w:rsidRPr="009B5AC2" w:rsidRDefault="00680622" w:rsidP="00680622">
            <w:pPr>
              <w:ind w:left="-94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7 288,96925</w:t>
            </w:r>
          </w:p>
        </w:tc>
        <w:tc>
          <w:tcPr>
            <w:tcW w:w="1562" w:type="dxa"/>
            <w:shd w:val="clear" w:color="auto" w:fill="auto"/>
          </w:tcPr>
          <w:p w:rsidR="00680622" w:rsidRPr="009B5AC2" w:rsidRDefault="00680622" w:rsidP="00680622">
            <w:pPr>
              <w:ind w:left="-94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1 457,79385</w:t>
            </w:r>
          </w:p>
        </w:tc>
        <w:tc>
          <w:tcPr>
            <w:tcW w:w="1562" w:type="dxa"/>
            <w:shd w:val="clear" w:color="auto" w:fill="auto"/>
          </w:tcPr>
          <w:p w:rsidR="00680622" w:rsidRPr="009B5AC2" w:rsidRDefault="00680622" w:rsidP="00680622">
            <w:pPr>
              <w:ind w:left="-94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1 457,79385</w:t>
            </w:r>
          </w:p>
        </w:tc>
        <w:tc>
          <w:tcPr>
            <w:tcW w:w="1562" w:type="dxa"/>
            <w:shd w:val="clear" w:color="auto" w:fill="auto"/>
          </w:tcPr>
          <w:p w:rsidR="00680622" w:rsidRPr="009B5AC2" w:rsidRDefault="00680622" w:rsidP="00680622">
            <w:pPr>
              <w:ind w:left="-94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1 457,79385</w:t>
            </w:r>
          </w:p>
        </w:tc>
        <w:tc>
          <w:tcPr>
            <w:tcW w:w="1562" w:type="dxa"/>
            <w:shd w:val="clear" w:color="auto" w:fill="auto"/>
          </w:tcPr>
          <w:p w:rsidR="00680622" w:rsidRPr="009B5AC2" w:rsidRDefault="00680622" w:rsidP="00680622">
            <w:pPr>
              <w:ind w:left="-94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1 457,79385</w:t>
            </w:r>
          </w:p>
        </w:tc>
        <w:tc>
          <w:tcPr>
            <w:tcW w:w="1701" w:type="dxa"/>
          </w:tcPr>
          <w:p w:rsidR="00680622" w:rsidRPr="009B5AC2" w:rsidRDefault="00680622" w:rsidP="00680622">
            <w:pPr>
              <w:ind w:left="-94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1 457,79385</w:t>
            </w:r>
          </w:p>
        </w:tc>
      </w:tr>
    </w:tbl>
    <w:p w:rsidR="00146492" w:rsidRPr="009B5AC2" w:rsidRDefault="00146492" w:rsidP="0014649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91CE3" w:rsidRPr="009B5AC2" w:rsidRDefault="00691CE3" w:rsidP="004004CC">
      <w:pPr>
        <w:pStyle w:val="ConsPlusNormal"/>
        <w:spacing w:line="276" w:lineRule="auto"/>
        <w:ind w:firstLine="540"/>
        <w:rPr>
          <w:rFonts w:ascii="Arial" w:hAnsi="Arial" w:cs="Arial"/>
          <w:sz w:val="24"/>
          <w:szCs w:val="24"/>
        </w:rPr>
        <w:sectPr w:rsidR="00691CE3" w:rsidRPr="009B5AC2" w:rsidSect="007C3DA9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691CE3" w:rsidRPr="009B5AC2" w:rsidRDefault="00691CE3" w:rsidP="003367AD">
      <w:pPr>
        <w:pStyle w:val="ConsPlusNormal"/>
        <w:spacing w:line="276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6.2. Описание подпрограммы «Развитие библиотечного дела</w:t>
      </w:r>
      <w:r w:rsidR="00F81162" w:rsidRPr="009B5AC2">
        <w:rPr>
          <w:rFonts w:ascii="Arial" w:hAnsi="Arial" w:cs="Arial"/>
          <w:sz w:val="24"/>
          <w:szCs w:val="24"/>
        </w:rPr>
        <w:t>»</w:t>
      </w:r>
    </w:p>
    <w:p w:rsidR="00DE1ED0" w:rsidRPr="009B5AC2" w:rsidRDefault="00DE1ED0" w:rsidP="00691CE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46492" w:rsidRPr="009B5AC2" w:rsidRDefault="00A00EEC" w:rsidP="00691CE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На 01.01.2022 г. число библиотечных сетевых единиц составило 46</w:t>
      </w:r>
      <w:r w:rsidR="005D41C3" w:rsidRPr="009B5AC2">
        <w:rPr>
          <w:rFonts w:ascii="Arial" w:hAnsi="Arial" w:cs="Arial"/>
          <w:sz w:val="24"/>
          <w:szCs w:val="24"/>
        </w:rPr>
        <w:t xml:space="preserve"> ед.</w:t>
      </w:r>
      <w:r w:rsidRPr="009B5AC2">
        <w:rPr>
          <w:rFonts w:ascii="Arial" w:hAnsi="Arial" w:cs="Arial"/>
          <w:sz w:val="24"/>
          <w:szCs w:val="24"/>
        </w:rPr>
        <w:t xml:space="preserve">, в том числе 10 библиотечных сетевых единиц входят в состав </w:t>
      </w:r>
      <w:r w:rsidR="00501DF3" w:rsidRPr="009B5AC2">
        <w:rPr>
          <w:rFonts w:ascii="Arial" w:hAnsi="Arial" w:cs="Arial"/>
          <w:sz w:val="24"/>
          <w:szCs w:val="24"/>
        </w:rPr>
        <w:t>МБУК «Библиотечно-информационный и методический центр Одинцовского городс</w:t>
      </w:r>
      <w:r w:rsidR="00A32B07" w:rsidRPr="009B5AC2">
        <w:rPr>
          <w:rFonts w:ascii="Arial" w:hAnsi="Arial" w:cs="Arial"/>
          <w:sz w:val="24"/>
          <w:szCs w:val="24"/>
        </w:rPr>
        <w:t>кого округа» (юридическое лицо)</w:t>
      </w:r>
      <w:r w:rsidR="00501DF3" w:rsidRPr="009B5AC2">
        <w:rPr>
          <w:rFonts w:ascii="Arial" w:hAnsi="Arial" w:cs="Arial"/>
          <w:sz w:val="24"/>
          <w:szCs w:val="24"/>
        </w:rPr>
        <w:t xml:space="preserve"> </w:t>
      </w:r>
      <w:r w:rsidR="00A32B07" w:rsidRPr="009B5AC2">
        <w:rPr>
          <w:rFonts w:ascii="Arial" w:hAnsi="Arial" w:cs="Arial"/>
          <w:sz w:val="24"/>
          <w:szCs w:val="24"/>
        </w:rPr>
        <w:t>и</w:t>
      </w:r>
      <w:r w:rsidR="00501DF3" w:rsidRPr="009B5AC2">
        <w:rPr>
          <w:rFonts w:ascii="Arial" w:hAnsi="Arial" w:cs="Arial"/>
          <w:sz w:val="24"/>
          <w:szCs w:val="24"/>
        </w:rPr>
        <w:t xml:space="preserve"> 36 единиц входя</w:t>
      </w:r>
      <w:r w:rsidRPr="009B5AC2">
        <w:rPr>
          <w:rFonts w:ascii="Arial" w:hAnsi="Arial" w:cs="Arial"/>
          <w:sz w:val="24"/>
          <w:szCs w:val="24"/>
        </w:rPr>
        <w:t>т</w:t>
      </w:r>
      <w:r w:rsidR="00501DF3" w:rsidRPr="009B5AC2">
        <w:rPr>
          <w:rFonts w:ascii="Arial" w:hAnsi="Arial" w:cs="Arial"/>
          <w:sz w:val="24"/>
          <w:szCs w:val="24"/>
        </w:rPr>
        <w:t xml:space="preserve"> в состав культурно-досуговых учреждений.</w:t>
      </w:r>
      <w:r w:rsidR="00146492" w:rsidRPr="009B5AC2">
        <w:rPr>
          <w:rFonts w:ascii="Arial" w:hAnsi="Arial" w:cs="Arial"/>
          <w:sz w:val="24"/>
          <w:szCs w:val="24"/>
        </w:rPr>
        <w:t xml:space="preserve"> Уровень фактической обеспеченности населения библиотеками составляет </w:t>
      </w:r>
      <w:r w:rsidR="00143016" w:rsidRPr="009B5AC2">
        <w:rPr>
          <w:rFonts w:ascii="Arial" w:hAnsi="Arial" w:cs="Arial"/>
          <w:sz w:val="24"/>
          <w:szCs w:val="24"/>
        </w:rPr>
        <w:t>3</w:t>
      </w:r>
      <w:r w:rsidR="00146492" w:rsidRPr="009B5AC2">
        <w:rPr>
          <w:rFonts w:ascii="Arial" w:hAnsi="Arial" w:cs="Arial"/>
          <w:sz w:val="24"/>
          <w:szCs w:val="24"/>
        </w:rPr>
        <w:t>8%.</w:t>
      </w:r>
    </w:p>
    <w:p w:rsidR="00143016" w:rsidRPr="009B5AC2" w:rsidRDefault="00146492" w:rsidP="00691CE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Размер совокупного книжного фонда публичных библиотек в округе на 01 </w:t>
      </w:r>
      <w:r w:rsidR="00143016" w:rsidRPr="009B5AC2">
        <w:rPr>
          <w:rFonts w:ascii="Arial" w:hAnsi="Arial" w:cs="Arial"/>
          <w:sz w:val="24"/>
          <w:szCs w:val="24"/>
        </w:rPr>
        <w:t>января</w:t>
      </w:r>
      <w:r w:rsidRPr="009B5AC2">
        <w:rPr>
          <w:rFonts w:ascii="Arial" w:hAnsi="Arial" w:cs="Arial"/>
          <w:sz w:val="24"/>
          <w:szCs w:val="24"/>
        </w:rPr>
        <w:t xml:space="preserve"> 20</w:t>
      </w:r>
      <w:r w:rsidR="00143016" w:rsidRPr="009B5AC2">
        <w:rPr>
          <w:rFonts w:ascii="Arial" w:hAnsi="Arial" w:cs="Arial"/>
          <w:sz w:val="24"/>
          <w:szCs w:val="24"/>
        </w:rPr>
        <w:t>22</w:t>
      </w:r>
      <w:r w:rsidRPr="009B5AC2">
        <w:rPr>
          <w:rFonts w:ascii="Arial" w:hAnsi="Arial" w:cs="Arial"/>
          <w:sz w:val="24"/>
          <w:szCs w:val="24"/>
        </w:rPr>
        <w:t xml:space="preserve"> года состав</w:t>
      </w:r>
      <w:r w:rsidR="00A35CEE" w:rsidRPr="009B5AC2">
        <w:rPr>
          <w:rFonts w:ascii="Arial" w:hAnsi="Arial" w:cs="Arial"/>
          <w:sz w:val="24"/>
          <w:szCs w:val="24"/>
        </w:rPr>
        <w:t>и</w:t>
      </w:r>
      <w:r w:rsidRPr="009B5AC2">
        <w:rPr>
          <w:rFonts w:ascii="Arial" w:hAnsi="Arial" w:cs="Arial"/>
          <w:sz w:val="24"/>
          <w:szCs w:val="24"/>
        </w:rPr>
        <w:t xml:space="preserve">л </w:t>
      </w:r>
      <w:r w:rsidR="00143016" w:rsidRPr="009B5AC2">
        <w:rPr>
          <w:rFonts w:ascii="Arial" w:hAnsi="Arial" w:cs="Arial"/>
          <w:sz w:val="24"/>
          <w:szCs w:val="24"/>
        </w:rPr>
        <w:t>669 227</w:t>
      </w:r>
      <w:r w:rsidR="00A35CEE" w:rsidRPr="009B5AC2">
        <w:rPr>
          <w:rFonts w:ascii="Arial" w:hAnsi="Arial" w:cs="Arial"/>
          <w:sz w:val="24"/>
          <w:szCs w:val="24"/>
        </w:rPr>
        <w:t xml:space="preserve"> единиц хранения,</w:t>
      </w:r>
      <w:r w:rsidRPr="009B5AC2">
        <w:rPr>
          <w:rFonts w:ascii="Arial" w:hAnsi="Arial" w:cs="Arial"/>
          <w:sz w:val="24"/>
          <w:szCs w:val="24"/>
        </w:rPr>
        <w:t xml:space="preserve"> </w:t>
      </w:r>
      <w:r w:rsidR="00A35CEE" w:rsidRPr="009B5AC2">
        <w:rPr>
          <w:rFonts w:ascii="Arial" w:hAnsi="Arial" w:cs="Arial"/>
          <w:sz w:val="24"/>
          <w:szCs w:val="24"/>
        </w:rPr>
        <w:t>ч</w:t>
      </w:r>
      <w:r w:rsidRPr="009B5AC2">
        <w:rPr>
          <w:rFonts w:ascii="Arial" w:hAnsi="Arial" w:cs="Arial"/>
          <w:sz w:val="24"/>
          <w:szCs w:val="24"/>
        </w:rPr>
        <w:t xml:space="preserve">исло читателей </w:t>
      </w:r>
      <w:r w:rsidR="00437F62" w:rsidRPr="009B5AC2">
        <w:rPr>
          <w:rFonts w:ascii="Arial" w:hAnsi="Arial" w:cs="Arial"/>
          <w:sz w:val="24"/>
          <w:szCs w:val="24"/>
        </w:rPr>
        <w:t>насчитывает</w:t>
      </w:r>
      <w:r w:rsidRPr="009B5AC2">
        <w:rPr>
          <w:rFonts w:ascii="Arial" w:hAnsi="Arial" w:cs="Arial"/>
          <w:sz w:val="24"/>
          <w:szCs w:val="24"/>
        </w:rPr>
        <w:t xml:space="preserve"> </w:t>
      </w:r>
      <w:r w:rsidR="00143016" w:rsidRPr="009B5AC2">
        <w:rPr>
          <w:rFonts w:ascii="Arial" w:hAnsi="Arial" w:cs="Arial"/>
          <w:sz w:val="24"/>
          <w:szCs w:val="24"/>
        </w:rPr>
        <w:t xml:space="preserve">55 549 </w:t>
      </w:r>
      <w:r w:rsidR="00005A80" w:rsidRPr="009B5AC2">
        <w:rPr>
          <w:rFonts w:ascii="Arial" w:hAnsi="Arial" w:cs="Arial"/>
          <w:sz w:val="24"/>
          <w:szCs w:val="24"/>
        </w:rPr>
        <w:t>человек</w:t>
      </w:r>
      <w:r w:rsidRPr="009B5AC2">
        <w:rPr>
          <w:rFonts w:ascii="Arial" w:hAnsi="Arial" w:cs="Arial"/>
          <w:sz w:val="24"/>
          <w:szCs w:val="24"/>
        </w:rPr>
        <w:t xml:space="preserve"> </w:t>
      </w:r>
      <w:r w:rsidR="00005A80" w:rsidRPr="009B5AC2">
        <w:rPr>
          <w:rFonts w:ascii="Arial" w:hAnsi="Arial" w:cs="Arial"/>
          <w:sz w:val="24"/>
          <w:szCs w:val="24"/>
        </w:rPr>
        <w:t>или</w:t>
      </w:r>
      <w:r w:rsidRPr="009B5AC2">
        <w:rPr>
          <w:rFonts w:ascii="Arial" w:hAnsi="Arial" w:cs="Arial"/>
          <w:sz w:val="24"/>
          <w:szCs w:val="24"/>
        </w:rPr>
        <w:t xml:space="preserve"> 15,94% от общей численности населения округа. </w:t>
      </w:r>
    </w:p>
    <w:p w:rsidR="00146492" w:rsidRPr="009B5AC2" w:rsidRDefault="00146492" w:rsidP="00691CE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С целью повышения качества библиотечно-информационного обслуживания и обеспечения запросов жителей округа в ряде библиотек организован доступ пользователей к федеральной государственной информационной системе «Национальная электронная библиотека», объединяющей фонды федеральных, региональных и муниципальных библиотек.</w:t>
      </w:r>
    </w:p>
    <w:p w:rsidR="00146492" w:rsidRPr="009B5AC2" w:rsidRDefault="00146492" w:rsidP="0014649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691CE3" w:rsidRPr="009B5AC2" w:rsidRDefault="00691CE3" w:rsidP="00691CE3">
      <w:pPr>
        <w:pStyle w:val="ConsPlusNormal"/>
        <w:spacing w:line="276" w:lineRule="auto"/>
        <w:ind w:left="928"/>
        <w:jc w:val="center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6.3. </w:t>
      </w:r>
      <w:r w:rsidR="00A35CEE" w:rsidRPr="009B5AC2">
        <w:rPr>
          <w:rFonts w:ascii="Arial" w:hAnsi="Arial" w:cs="Arial"/>
          <w:sz w:val="24"/>
          <w:szCs w:val="24"/>
        </w:rPr>
        <w:t>Обобщенная х</w:t>
      </w:r>
      <w:r w:rsidRPr="009B5AC2">
        <w:rPr>
          <w:rFonts w:ascii="Arial" w:hAnsi="Arial" w:cs="Arial"/>
          <w:sz w:val="24"/>
          <w:szCs w:val="24"/>
        </w:rPr>
        <w:t>арактеристика основных мероприятий подпрограммы «Развитие библиотечного дела»</w:t>
      </w:r>
    </w:p>
    <w:p w:rsidR="00E45D5C" w:rsidRPr="009B5AC2" w:rsidRDefault="00E45D5C" w:rsidP="00691CE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1CE3" w:rsidRPr="009B5AC2" w:rsidRDefault="00E45D5C" w:rsidP="00E45D5C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Необходимость организации библиотечного обслуживания населения, комплектования и обеспечения сохранности библиотечных фондов библиотек городского округа обусловлена осуществлением полномочий по решению вопросов местного значения городского округа.</w:t>
      </w:r>
    </w:p>
    <w:p w:rsidR="00AD1A01" w:rsidRPr="009B5AC2" w:rsidRDefault="00AD1A01" w:rsidP="00CE73F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В соответствии с подпрограммой «Развитие библиотечного дела» реализуются следующие мероприятия:</w:t>
      </w:r>
    </w:p>
    <w:p w:rsidR="00F81162" w:rsidRPr="009B5AC2" w:rsidRDefault="00AD1A01" w:rsidP="00CE73F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</w:t>
      </w:r>
      <w:r w:rsidR="00CE73F3" w:rsidRPr="009B5AC2">
        <w:rPr>
          <w:rFonts w:ascii="Arial" w:hAnsi="Arial" w:cs="Arial"/>
          <w:sz w:val="24"/>
          <w:szCs w:val="24"/>
        </w:rPr>
        <w:t xml:space="preserve"> </w:t>
      </w:r>
      <w:r w:rsidRPr="009B5AC2">
        <w:rPr>
          <w:rFonts w:ascii="Arial" w:hAnsi="Arial" w:cs="Arial"/>
          <w:sz w:val="24"/>
          <w:szCs w:val="24"/>
        </w:rPr>
        <w:t>о</w:t>
      </w:r>
      <w:r w:rsidR="00CE73F3" w:rsidRPr="009B5AC2">
        <w:rPr>
          <w:rFonts w:ascii="Arial" w:hAnsi="Arial" w:cs="Arial"/>
          <w:sz w:val="24"/>
          <w:szCs w:val="24"/>
        </w:rPr>
        <w:t>рганизация библиотечного обслуживания населения муниципальными библиотеками Московской области</w:t>
      </w:r>
      <w:r w:rsidRPr="009B5AC2">
        <w:rPr>
          <w:rFonts w:ascii="Arial" w:hAnsi="Arial" w:cs="Arial"/>
          <w:sz w:val="24"/>
          <w:szCs w:val="24"/>
        </w:rPr>
        <w:t>,</w:t>
      </w:r>
      <w:r w:rsidR="00CE73F3" w:rsidRPr="009B5AC2">
        <w:rPr>
          <w:rFonts w:ascii="Arial" w:hAnsi="Arial" w:cs="Arial"/>
          <w:sz w:val="24"/>
          <w:szCs w:val="24"/>
        </w:rPr>
        <w:t xml:space="preserve"> включа</w:t>
      </w:r>
      <w:r w:rsidRPr="009B5AC2">
        <w:rPr>
          <w:rFonts w:ascii="Arial" w:hAnsi="Arial" w:cs="Arial"/>
          <w:sz w:val="24"/>
          <w:szCs w:val="24"/>
        </w:rPr>
        <w:t>ющее в себя,</w:t>
      </w:r>
      <w:r w:rsidR="00CE73F3" w:rsidRPr="009B5AC2">
        <w:rPr>
          <w:rFonts w:ascii="Arial" w:hAnsi="Arial" w:cs="Arial"/>
          <w:sz w:val="24"/>
          <w:szCs w:val="24"/>
        </w:rPr>
        <w:t xml:space="preserve"> </w:t>
      </w:r>
      <w:r w:rsidR="00F81162" w:rsidRPr="009B5AC2">
        <w:rPr>
          <w:rFonts w:ascii="Arial" w:hAnsi="Arial" w:cs="Arial"/>
          <w:sz w:val="24"/>
          <w:szCs w:val="24"/>
        </w:rPr>
        <w:t>расходы на обеспечение    деятельности (оказание услуг) муниципальных учреждений – библиотеки;</w:t>
      </w:r>
      <w:r w:rsidRPr="009B5AC2">
        <w:rPr>
          <w:rFonts w:ascii="Arial" w:hAnsi="Arial" w:cs="Arial"/>
          <w:sz w:val="24"/>
          <w:szCs w:val="24"/>
        </w:rPr>
        <w:t xml:space="preserve"> </w:t>
      </w:r>
      <w:r w:rsidR="00CE73F3" w:rsidRPr="009B5AC2">
        <w:rPr>
          <w:rFonts w:ascii="Arial" w:hAnsi="Arial" w:cs="Arial"/>
          <w:sz w:val="24"/>
          <w:szCs w:val="24"/>
        </w:rPr>
        <w:t xml:space="preserve"> </w:t>
      </w:r>
      <w:r w:rsidRPr="009B5AC2">
        <w:rPr>
          <w:rFonts w:ascii="Arial" w:hAnsi="Arial" w:cs="Arial"/>
          <w:sz w:val="24"/>
          <w:szCs w:val="24"/>
        </w:rPr>
        <w:t>организацию библиотечного обслуживания населения, комплектование и обеспечение сохранности библиотечных фондов библиотек городского округа</w:t>
      </w:r>
      <w:r w:rsidR="00CE73F3" w:rsidRPr="009B5AC2">
        <w:rPr>
          <w:rFonts w:ascii="Arial" w:hAnsi="Arial" w:cs="Arial"/>
          <w:sz w:val="24"/>
          <w:szCs w:val="24"/>
        </w:rPr>
        <w:t>;</w:t>
      </w:r>
      <w:r w:rsidRPr="009B5AC2">
        <w:rPr>
          <w:rFonts w:ascii="Arial" w:hAnsi="Arial" w:cs="Arial"/>
          <w:sz w:val="24"/>
          <w:szCs w:val="24"/>
        </w:rPr>
        <w:t xml:space="preserve"> </w:t>
      </w:r>
      <w:r w:rsidR="00F81162" w:rsidRPr="009B5AC2">
        <w:rPr>
          <w:rFonts w:ascii="Arial" w:hAnsi="Arial" w:cs="Arial"/>
          <w:sz w:val="24"/>
          <w:szCs w:val="24"/>
        </w:rPr>
        <w:t xml:space="preserve"> </w:t>
      </w:r>
      <w:r w:rsidR="00D30119" w:rsidRPr="009B5AC2">
        <w:rPr>
          <w:rFonts w:ascii="Arial" w:hAnsi="Arial" w:cs="Arial"/>
          <w:sz w:val="24"/>
          <w:szCs w:val="24"/>
        </w:rPr>
        <w:t>государственн</w:t>
      </w:r>
      <w:r w:rsidRPr="009B5AC2">
        <w:rPr>
          <w:rFonts w:ascii="Arial" w:hAnsi="Arial" w:cs="Arial"/>
          <w:sz w:val="24"/>
          <w:szCs w:val="24"/>
        </w:rPr>
        <w:t>ую</w:t>
      </w:r>
      <w:r w:rsidR="00D30119" w:rsidRPr="009B5AC2">
        <w:rPr>
          <w:rFonts w:ascii="Arial" w:hAnsi="Arial" w:cs="Arial"/>
          <w:sz w:val="24"/>
          <w:szCs w:val="24"/>
        </w:rPr>
        <w:t xml:space="preserve"> поддержк</w:t>
      </w:r>
      <w:r w:rsidRPr="009B5AC2">
        <w:rPr>
          <w:rFonts w:ascii="Arial" w:hAnsi="Arial" w:cs="Arial"/>
          <w:sz w:val="24"/>
          <w:szCs w:val="24"/>
        </w:rPr>
        <w:t>у</w:t>
      </w:r>
      <w:r w:rsidR="00D30119" w:rsidRPr="009B5AC2">
        <w:rPr>
          <w:rFonts w:ascii="Arial" w:hAnsi="Arial" w:cs="Arial"/>
          <w:sz w:val="24"/>
          <w:szCs w:val="24"/>
        </w:rPr>
        <w:t xml:space="preserve"> отрасли культуры (модернизация библиотек в части комплектования книжных фондов муниципальных общедоступных библиотек)</w:t>
      </w:r>
      <w:r w:rsidRPr="009B5AC2">
        <w:rPr>
          <w:rFonts w:ascii="Arial" w:hAnsi="Arial" w:cs="Arial"/>
          <w:sz w:val="24"/>
          <w:szCs w:val="24"/>
        </w:rPr>
        <w:t>;</w:t>
      </w:r>
    </w:p>
    <w:p w:rsidR="00AD1A01" w:rsidRPr="009B5AC2" w:rsidRDefault="00AD1A01" w:rsidP="00AD1A0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области;</w:t>
      </w:r>
    </w:p>
    <w:p w:rsidR="00AD1A01" w:rsidRPr="009B5AC2" w:rsidRDefault="00AD1A01" w:rsidP="00AD1A0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- Федеральный проект «Культурная среда», включающий в себя создание модельных муниципальных библиотек. </w:t>
      </w:r>
    </w:p>
    <w:p w:rsidR="00AD1A01" w:rsidRPr="009B5AC2" w:rsidRDefault="00AD1A01" w:rsidP="0014649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1CE3" w:rsidRPr="009B5AC2" w:rsidRDefault="00A35CEE" w:rsidP="0014649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6.4</w:t>
      </w:r>
      <w:r w:rsidR="00E45D5C" w:rsidRPr="009B5AC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</w:t>
      </w:r>
      <w:r w:rsidR="002034CC" w:rsidRPr="009B5AC2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в рамках подпрограммы.</w:t>
      </w:r>
    </w:p>
    <w:p w:rsidR="009F3737" w:rsidRPr="009B5AC2" w:rsidRDefault="009F3737" w:rsidP="0014649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3737" w:rsidRPr="009B5AC2" w:rsidRDefault="009F3737" w:rsidP="00E45D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Основой концептуального направления в развитии библиотечного дела является создание условий для развития современной эффективной системы библиотечного обслуживания населения </w:t>
      </w:r>
      <w:r w:rsidR="00E45D5C" w:rsidRPr="009B5AC2">
        <w:rPr>
          <w:rFonts w:ascii="Arial" w:eastAsia="Times New Roman" w:hAnsi="Arial" w:cs="Arial"/>
          <w:sz w:val="24"/>
          <w:szCs w:val="24"/>
          <w:lang w:eastAsia="ru-RU"/>
        </w:rPr>
        <w:t>Одинцовского городского округа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. Инновационные формы и технологии работы, организация всех видов деятельности в сфере библиотечного дела, основанные на принципах доступности, социальной направленности и экономической целесообразности, позволят библиотекам </w:t>
      </w:r>
      <w:r w:rsidR="00E45D5C" w:rsidRPr="009B5AC2">
        <w:rPr>
          <w:rFonts w:ascii="Arial" w:eastAsia="Times New Roman" w:hAnsi="Arial" w:cs="Arial"/>
          <w:sz w:val="24"/>
          <w:szCs w:val="24"/>
          <w:lang w:eastAsia="ru-RU"/>
        </w:rPr>
        <w:t>округа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стать современными, культурными, информационно-интеллектуальными центрами развития.</w:t>
      </w:r>
    </w:p>
    <w:p w:rsidR="00691CE3" w:rsidRPr="009B5AC2" w:rsidRDefault="00691CE3" w:rsidP="0014649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1CE3" w:rsidRPr="009B5AC2" w:rsidRDefault="00691CE3" w:rsidP="0014649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691CE3" w:rsidRPr="009B5AC2" w:rsidSect="007C3DA9"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F73D88" w:rsidRPr="009B5AC2" w:rsidRDefault="00691CE3" w:rsidP="0014649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7. Подпрограмма «Развитие профессионального искусства, гастрольно-концертной и </w:t>
      </w:r>
    </w:p>
    <w:p w:rsidR="00691CE3" w:rsidRPr="009B5AC2" w:rsidRDefault="00691CE3" w:rsidP="0014649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культурно-досуговой деятельности,  кинематографии»</w:t>
      </w:r>
    </w:p>
    <w:p w:rsidR="00691CE3" w:rsidRPr="009B5AC2" w:rsidRDefault="00691CE3" w:rsidP="0014649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3D88" w:rsidRPr="009B5AC2" w:rsidRDefault="00691CE3" w:rsidP="0014649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7.1. </w:t>
      </w:r>
      <w:r w:rsidR="00146492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подпрограммы «Развитие профессионального искусства, гастрольно-концертной </w:t>
      </w:r>
      <w:r w:rsidR="00D35818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</w:p>
    <w:p w:rsidR="00146492" w:rsidRPr="009B5AC2" w:rsidRDefault="00D35818" w:rsidP="0014649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культурно-досуговой деятельности,  кинематографии</w:t>
      </w:r>
      <w:r w:rsidR="0099666F" w:rsidRPr="009B5AC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146492" w:rsidRPr="009B5AC2" w:rsidRDefault="00146492" w:rsidP="00146492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46"/>
        <w:gridCol w:w="1838"/>
        <w:gridCol w:w="1580"/>
        <w:gridCol w:w="1580"/>
        <w:gridCol w:w="1580"/>
        <w:gridCol w:w="1590"/>
        <w:gridCol w:w="1572"/>
        <w:gridCol w:w="6"/>
        <w:gridCol w:w="1712"/>
      </w:tblGrid>
      <w:tr w:rsidR="00146492" w:rsidRPr="009B5AC2" w:rsidTr="007C3DA9">
        <w:tc>
          <w:tcPr>
            <w:tcW w:w="1981" w:type="dxa"/>
          </w:tcPr>
          <w:p w:rsidR="00146492" w:rsidRPr="009B5AC2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895" w:type="dxa"/>
            <w:gridSpan w:val="9"/>
          </w:tcPr>
          <w:p w:rsidR="00146492" w:rsidRPr="009B5AC2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AD0963" w:rsidRPr="009B5AC2" w:rsidTr="007C3DA9">
        <w:trPr>
          <w:trHeight w:val="1380"/>
        </w:trPr>
        <w:tc>
          <w:tcPr>
            <w:tcW w:w="1981" w:type="dxa"/>
            <w:vMerge w:val="restart"/>
          </w:tcPr>
          <w:p w:rsidR="00AD0963" w:rsidRPr="009B5AC2" w:rsidRDefault="00AD0963" w:rsidP="003727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Источники финансирования подпрограммы, в том числе по годам реализации и главным распорядителям бюджетных средств </w:t>
            </w:r>
          </w:p>
          <w:p w:rsidR="00AD0963" w:rsidRPr="009B5AC2" w:rsidRDefault="00AD0963" w:rsidP="003727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555" w:type="dxa"/>
          </w:tcPr>
          <w:p w:rsidR="00AD0963" w:rsidRPr="009B5AC2" w:rsidRDefault="00AD0963" w:rsidP="00E8508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Главный распоряди</w:t>
            </w:r>
          </w:p>
          <w:p w:rsidR="00AD0963" w:rsidRPr="009B5AC2" w:rsidRDefault="00AD0963" w:rsidP="00E8508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тель бюджетных средств</w:t>
            </w:r>
          </w:p>
        </w:tc>
        <w:tc>
          <w:tcPr>
            <w:tcW w:w="1982" w:type="dxa"/>
          </w:tcPr>
          <w:p w:rsidR="00AD0963" w:rsidRPr="009B5AC2" w:rsidRDefault="00AD0963" w:rsidP="00E8508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</w:tcPr>
          <w:p w:rsidR="00AD0963" w:rsidRPr="009B5AC2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AD0963" w:rsidRPr="009B5AC2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701" w:type="dxa"/>
          </w:tcPr>
          <w:p w:rsidR="00AD0963" w:rsidRPr="009B5AC2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712" w:type="dxa"/>
          </w:tcPr>
          <w:p w:rsidR="00AD0963" w:rsidRPr="009B5AC2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 год</w:t>
            </w:r>
          </w:p>
        </w:tc>
        <w:tc>
          <w:tcPr>
            <w:tcW w:w="1698" w:type="dxa"/>
            <w:gridSpan w:val="2"/>
          </w:tcPr>
          <w:p w:rsidR="00AD0963" w:rsidRPr="009B5AC2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 год</w:t>
            </w:r>
          </w:p>
          <w:p w:rsidR="00AD0963" w:rsidRPr="009B5AC2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AD0963" w:rsidRPr="009B5AC2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 год</w:t>
            </w:r>
          </w:p>
        </w:tc>
      </w:tr>
      <w:tr w:rsidR="00680622" w:rsidRPr="009B5AC2" w:rsidTr="007C3DA9">
        <w:tc>
          <w:tcPr>
            <w:tcW w:w="1981" w:type="dxa"/>
            <w:vMerge/>
          </w:tcPr>
          <w:p w:rsidR="00680622" w:rsidRPr="009B5AC2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 w:val="restart"/>
          </w:tcPr>
          <w:p w:rsidR="00680622" w:rsidRPr="009B5AC2" w:rsidRDefault="00680622" w:rsidP="00E8508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1982" w:type="dxa"/>
          </w:tcPr>
          <w:p w:rsidR="00680622" w:rsidRPr="009B5AC2" w:rsidRDefault="00680622" w:rsidP="00E8508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701" w:type="dxa"/>
            <w:shd w:val="clear" w:color="auto" w:fill="auto"/>
          </w:tcPr>
          <w:p w:rsidR="00680622" w:rsidRPr="009B5AC2" w:rsidRDefault="00680622" w:rsidP="00680622">
            <w:pPr>
              <w:ind w:left="-97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4 995 909,01715</w:t>
            </w:r>
          </w:p>
        </w:tc>
        <w:tc>
          <w:tcPr>
            <w:tcW w:w="1701" w:type="dxa"/>
            <w:shd w:val="clear" w:color="auto" w:fill="auto"/>
          </w:tcPr>
          <w:p w:rsidR="00680622" w:rsidRPr="009B5AC2" w:rsidRDefault="00680622" w:rsidP="00680622">
            <w:pPr>
              <w:ind w:left="-97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1 018 405,80343</w:t>
            </w:r>
          </w:p>
        </w:tc>
        <w:tc>
          <w:tcPr>
            <w:tcW w:w="1701" w:type="dxa"/>
            <w:shd w:val="clear" w:color="auto" w:fill="auto"/>
          </w:tcPr>
          <w:p w:rsidR="00680622" w:rsidRPr="009B5AC2" w:rsidRDefault="00680622" w:rsidP="00680622">
            <w:pPr>
              <w:ind w:left="-97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994 375,80343</w:t>
            </w:r>
          </w:p>
        </w:tc>
        <w:tc>
          <w:tcPr>
            <w:tcW w:w="1712" w:type="dxa"/>
            <w:shd w:val="clear" w:color="auto" w:fill="auto"/>
          </w:tcPr>
          <w:p w:rsidR="00680622" w:rsidRPr="009B5AC2" w:rsidRDefault="00680622" w:rsidP="00680622">
            <w:pPr>
              <w:ind w:left="-97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994 375,80343</w:t>
            </w:r>
          </w:p>
        </w:tc>
        <w:tc>
          <w:tcPr>
            <w:tcW w:w="1692" w:type="dxa"/>
            <w:shd w:val="clear" w:color="auto" w:fill="auto"/>
          </w:tcPr>
          <w:p w:rsidR="00680622" w:rsidRPr="009B5AC2" w:rsidRDefault="00680622" w:rsidP="00680622">
            <w:pPr>
              <w:ind w:left="-97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994 375,80343</w:t>
            </w:r>
          </w:p>
        </w:tc>
        <w:tc>
          <w:tcPr>
            <w:tcW w:w="1851" w:type="dxa"/>
            <w:gridSpan w:val="2"/>
          </w:tcPr>
          <w:p w:rsidR="00680622" w:rsidRPr="009B5AC2" w:rsidRDefault="00680622" w:rsidP="00680622">
            <w:pPr>
              <w:ind w:left="-97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994 375,80343</w:t>
            </w:r>
          </w:p>
        </w:tc>
      </w:tr>
      <w:tr w:rsidR="00680622" w:rsidRPr="009B5AC2" w:rsidTr="007C3DA9">
        <w:tc>
          <w:tcPr>
            <w:tcW w:w="1981" w:type="dxa"/>
            <w:vMerge/>
          </w:tcPr>
          <w:p w:rsidR="00680622" w:rsidRPr="009B5AC2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680622" w:rsidRPr="009B5AC2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680622" w:rsidRPr="009B5AC2" w:rsidRDefault="00680622" w:rsidP="00E8508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701" w:type="dxa"/>
            <w:shd w:val="clear" w:color="auto" w:fill="auto"/>
          </w:tcPr>
          <w:p w:rsidR="00680622" w:rsidRPr="009B5AC2" w:rsidRDefault="00680622" w:rsidP="00680622">
            <w:pPr>
              <w:ind w:left="-97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4 585 057,10415</w:t>
            </w:r>
          </w:p>
        </w:tc>
        <w:tc>
          <w:tcPr>
            <w:tcW w:w="1701" w:type="dxa"/>
            <w:shd w:val="clear" w:color="auto" w:fill="auto"/>
          </w:tcPr>
          <w:p w:rsidR="00680622" w:rsidRPr="009B5AC2" w:rsidRDefault="00680622" w:rsidP="00680622">
            <w:pPr>
              <w:ind w:left="-97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936 235,42083</w:t>
            </w:r>
          </w:p>
        </w:tc>
        <w:tc>
          <w:tcPr>
            <w:tcW w:w="1701" w:type="dxa"/>
            <w:shd w:val="clear" w:color="auto" w:fill="auto"/>
          </w:tcPr>
          <w:p w:rsidR="00680622" w:rsidRPr="009B5AC2" w:rsidRDefault="00680622" w:rsidP="00680622">
            <w:pPr>
              <w:ind w:left="-97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912 205,42083</w:t>
            </w:r>
          </w:p>
        </w:tc>
        <w:tc>
          <w:tcPr>
            <w:tcW w:w="1712" w:type="dxa"/>
            <w:shd w:val="clear" w:color="auto" w:fill="auto"/>
          </w:tcPr>
          <w:p w:rsidR="00680622" w:rsidRPr="009B5AC2" w:rsidRDefault="00680622" w:rsidP="00680622">
            <w:pPr>
              <w:ind w:left="-97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912 205,42083</w:t>
            </w:r>
          </w:p>
        </w:tc>
        <w:tc>
          <w:tcPr>
            <w:tcW w:w="1692" w:type="dxa"/>
            <w:shd w:val="clear" w:color="auto" w:fill="auto"/>
          </w:tcPr>
          <w:p w:rsidR="00680622" w:rsidRPr="009B5AC2" w:rsidRDefault="00680622" w:rsidP="00680622">
            <w:pPr>
              <w:ind w:left="-97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912 205,42083</w:t>
            </w:r>
          </w:p>
        </w:tc>
        <w:tc>
          <w:tcPr>
            <w:tcW w:w="1851" w:type="dxa"/>
            <w:gridSpan w:val="2"/>
          </w:tcPr>
          <w:p w:rsidR="00680622" w:rsidRPr="009B5AC2" w:rsidRDefault="00680622" w:rsidP="00680622">
            <w:pPr>
              <w:ind w:left="-97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912 205,42083</w:t>
            </w:r>
          </w:p>
        </w:tc>
      </w:tr>
      <w:tr w:rsidR="00680622" w:rsidRPr="009B5AC2" w:rsidTr="007C3DA9">
        <w:tc>
          <w:tcPr>
            <w:tcW w:w="1981" w:type="dxa"/>
            <w:vMerge/>
          </w:tcPr>
          <w:p w:rsidR="00680622" w:rsidRPr="009B5AC2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680622" w:rsidRPr="009B5AC2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680622" w:rsidRPr="009B5AC2" w:rsidRDefault="00680622" w:rsidP="00E8508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</w:tcPr>
          <w:p w:rsidR="00680622" w:rsidRPr="009B5AC2" w:rsidRDefault="00680622" w:rsidP="00680622">
            <w:pPr>
              <w:ind w:left="-97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410 851,91300</w:t>
            </w:r>
          </w:p>
        </w:tc>
        <w:tc>
          <w:tcPr>
            <w:tcW w:w="1701" w:type="dxa"/>
            <w:shd w:val="clear" w:color="auto" w:fill="auto"/>
          </w:tcPr>
          <w:p w:rsidR="00680622" w:rsidRPr="009B5AC2" w:rsidRDefault="00680622" w:rsidP="00680622">
            <w:pPr>
              <w:ind w:left="-97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82 170,38260</w:t>
            </w:r>
          </w:p>
        </w:tc>
        <w:tc>
          <w:tcPr>
            <w:tcW w:w="1701" w:type="dxa"/>
            <w:shd w:val="clear" w:color="auto" w:fill="auto"/>
          </w:tcPr>
          <w:p w:rsidR="00680622" w:rsidRPr="009B5AC2" w:rsidRDefault="00680622" w:rsidP="00680622">
            <w:pPr>
              <w:ind w:left="-97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82 170,38260</w:t>
            </w:r>
          </w:p>
        </w:tc>
        <w:tc>
          <w:tcPr>
            <w:tcW w:w="1712" w:type="dxa"/>
            <w:shd w:val="clear" w:color="auto" w:fill="auto"/>
          </w:tcPr>
          <w:p w:rsidR="00680622" w:rsidRPr="009B5AC2" w:rsidRDefault="00680622" w:rsidP="00680622">
            <w:pPr>
              <w:ind w:left="-97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82 170,38260</w:t>
            </w:r>
          </w:p>
        </w:tc>
        <w:tc>
          <w:tcPr>
            <w:tcW w:w="1692" w:type="dxa"/>
            <w:shd w:val="clear" w:color="auto" w:fill="auto"/>
          </w:tcPr>
          <w:p w:rsidR="00680622" w:rsidRPr="009B5AC2" w:rsidRDefault="00680622" w:rsidP="00680622">
            <w:pPr>
              <w:ind w:left="-97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82 170,38260</w:t>
            </w:r>
          </w:p>
        </w:tc>
        <w:tc>
          <w:tcPr>
            <w:tcW w:w="1851" w:type="dxa"/>
            <w:gridSpan w:val="2"/>
          </w:tcPr>
          <w:p w:rsidR="00680622" w:rsidRPr="009B5AC2" w:rsidRDefault="00680622" w:rsidP="00680622">
            <w:pPr>
              <w:ind w:left="-97" w:right="-1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82 170,38260</w:t>
            </w:r>
          </w:p>
        </w:tc>
      </w:tr>
    </w:tbl>
    <w:p w:rsidR="00691CE3" w:rsidRPr="009B5AC2" w:rsidRDefault="00691CE3" w:rsidP="0014649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86BBD" w:rsidRPr="009B5AC2" w:rsidRDefault="00886BBD" w:rsidP="0014649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  <w:sectPr w:rsidR="00886BBD" w:rsidRPr="009B5AC2" w:rsidSect="007C3DA9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691CE3" w:rsidRPr="009B5AC2" w:rsidRDefault="00691CE3" w:rsidP="0014649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A7508" w:rsidRPr="009B5AC2" w:rsidRDefault="00886BBD" w:rsidP="00886BBD">
      <w:pPr>
        <w:pStyle w:val="ConsPlusNormal"/>
        <w:spacing w:line="276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7.2. Описание подпрограммы «Развитие профессионального искусства, гастрольно-концертной и культурно-досуговой деятельности,  </w:t>
      </w:r>
    </w:p>
    <w:p w:rsidR="00886BBD" w:rsidRPr="009B5AC2" w:rsidRDefault="00886BBD" w:rsidP="00886BBD">
      <w:pPr>
        <w:pStyle w:val="ConsPlusNormal"/>
        <w:spacing w:line="276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кинематографии</w:t>
      </w:r>
      <w:r w:rsidR="00CA7508" w:rsidRPr="009B5AC2">
        <w:rPr>
          <w:rFonts w:ascii="Arial" w:hAnsi="Arial" w:cs="Arial"/>
          <w:sz w:val="24"/>
          <w:szCs w:val="24"/>
        </w:rPr>
        <w:t>»</w:t>
      </w:r>
    </w:p>
    <w:p w:rsidR="00691CE3" w:rsidRPr="009B5AC2" w:rsidRDefault="00691CE3" w:rsidP="0014649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521A9" w:rsidRPr="009B5AC2" w:rsidRDefault="00901CCC" w:rsidP="00F521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По состоянию на 01.</w:t>
      </w:r>
      <w:r w:rsidR="0016526D" w:rsidRPr="009B5AC2">
        <w:rPr>
          <w:rFonts w:ascii="Arial" w:hAnsi="Arial" w:cs="Arial"/>
          <w:sz w:val="24"/>
          <w:szCs w:val="24"/>
        </w:rPr>
        <w:t>0</w:t>
      </w:r>
      <w:r w:rsidRPr="009B5AC2">
        <w:rPr>
          <w:rFonts w:ascii="Arial" w:hAnsi="Arial" w:cs="Arial"/>
          <w:sz w:val="24"/>
          <w:szCs w:val="24"/>
        </w:rPr>
        <w:t>1.202</w:t>
      </w:r>
      <w:r w:rsidR="0016526D" w:rsidRPr="009B5AC2">
        <w:rPr>
          <w:rFonts w:ascii="Arial" w:hAnsi="Arial" w:cs="Arial"/>
          <w:sz w:val="24"/>
          <w:szCs w:val="24"/>
        </w:rPr>
        <w:t>2</w:t>
      </w:r>
      <w:r w:rsidRPr="009B5AC2">
        <w:rPr>
          <w:rFonts w:ascii="Arial" w:hAnsi="Arial" w:cs="Arial"/>
          <w:sz w:val="24"/>
          <w:szCs w:val="24"/>
        </w:rPr>
        <w:t xml:space="preserve"> года с</w:t>
      </w:r>
      <w:r w:rsidR="00146492" w:rsidRPr="009B5AC2">
        <w:rPr>
          <w:rFonts w:ascii="Arial" w:hAnsi="Arial" w:cs="Arial"/>
          <w:sz w:val="24"/>
          <w:szCs w:val="24"/>
        </w:rPr>
        <w:t xml:space="preserve">фера культуры Одинцовского городского округа </w:t>
      </w:r>
      <w:r w:rsidR="00F521A9" w:rsidRPr="009B5AC2">
        <w:rPr>
          <w:rFonts w:ascii="Arial" w:hAnsi="Arial" w:cs="Arial"/>
          <w:sz w:val="24"/>
          <w:szCs w:val="24"/>
        </w:rPr>
        <w:t xml:space="preserve">составляет 40 учреждений, имеющих статус юридического лица, в том числе 22 учреждения культуры клубного типа, 10 учреждений дополнительного образования в области искусств, 4 парка культуры и отдыха, 2 музея, 1 библиотека (МБУК «Библиотечно-информационный и методический центр Одинцовского городского округа» («БИМЦ ОГО»), 1 концертная организация (МУК «Театр песни Натальи Бондаревой»). Число сетевых единиц муниципальных учреждений культуры (подразделений, юридических лиц) составило 108 ед., в том числе: 46  библиотечных сетевых единиц; 38  сетевых единиц учреждений культуры клубного типа; 1 концертная организация; 2 музея; 10  учреждений дополнительного образования в области искусств; 11 сетевых единиц парков культуры и отдыха: Дирекция парков Одинцовского городского округа (парк «Раздолье», парк «Малевича», «Парк у воды», «Велодорожка «Виражи», парк «Мещерский», парк «Липовая роща», парк «Героев 1812 года» в Голицыно); парк «Захарово; «Городские парки» в Звенигороде; «Одинцовский парк культуры, спорта и отдыха»; парк «На Центральной площади». </w:t>
      </w:r>
    </w:p>
    <w:p w:rsidR="00146492" w:rsidRPr="009B5AC2" w:rsidRDefault="00146492" w:rsidP="00F521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Наиболее актуальной формой расширения аудитории культурно-массовых мероприятий, продвижения новых форм для различного круга участников и зрителей являются фестивали и конкурсы. В Одинцовском городском округе много лет проводятся Пушкинский праздник в усадьбе Захарово, фестиваль «Традиция», фестиваль народного творчества, конкурс «Одаренные дети Подмосковья», Московские областные детские и юношеские конкурсы «Волшебные звуки рояля», сольного и ансамблевого музицирования на духовых инструментах и др.</w:t>
      </w:r>
    </w:p>
    <w:p w:rsidR="00146492" w:rsidRPr="009B5AC2" w:rsidRDefault="00146492" w:rsidP="002D1D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Одинцовский городской округ востребован кинокомпаниями  для съемок фильмов. Для создания благоприятных условий кинокомпаниям для  съемок фильмов осуществляется организационное содействие участникам съемочного процесса, оказывается содействие в получении разрешений на проведение съемок. Большим спросом с</w:t>
      </w:r>
      <w:r w:rsidR="00F521A9" w:rsidRPr="009B5AC2">
        <w:rPr>
          <w:rFonts w:ascii="Arial" w:hAnsi="Arial" w:cs="Arial"/>
          <w:sz w:val="24"/>
          <w:szCs w:val="24"/>
        </w:rPr>
        <w:t>р</w:t>
      </w:r>
      <w:r w:rsidRPr="009B5AC2">
        <w:rPr>
          <w:rFonts w:ascii="Arial" w:hAnsi="Arial" w:cs="Arial"/>
          <w:sz w:val="24"/>
          <w:szCs w:val="24"/>
        </w:rPr>
        <w:t>еди населения пользуются летние кинотеатры, которые организуют кинопоказ на Центральной площади города Одинцово и в парках культуры и отдыха.</w:t>
      </w:r>
    </w:p>
    <w:p w:rsidR="00CD7E29" w:rsidRPr="009B5AC2" w:rsidRDefault="00CD7E29" w:rsidP="00CD7E2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Повышение качества жизни населения связано с повышением запросов на расширение культурного пространства и повышение качества досуга. Одним из востребованных со стороны населения и гибких к новым формам экономического развития являются парковые пространства, совмещающие в себе экологическую среду и оказание разносторонних услуг в сфере культуры и досуга. Зоны отдыха в парках рассчитаны на посетителей разного возраста и интересов: детские площадки, поля для футбола, баскетбола, кросс-фита и столы для настольного тенниса, лавочки, скульптуры. Для спортсменов, роллеров, любителей барбекю и других организованы отдельные зоны. В ряде парков устанавливаются сценические и танцевальные площадки, точки питания, пункты проката. В парках проводятся мероприятия для посетителей разных поколений: фитнес-тренировки, танцы, массовые культурные и спортивные праздники, концерты, фестивали, группы скандинавской ходьбы, квесты и др., также работают летние кинотеатры: место для бесплатного общественного просмотра фильмов.</w:t>
      </w:r>
    </w:p>
    <w:p w:rsidR="00CD7E29" w:rsidRPr="009B5AC2" w:rsidRDefault="00CD7E29" w:rsidP="00CD7E2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В рамках губернаторской программы «Парки Подмосковья» по просьбам жителей Московской области продолжается благоустройство зон отдыха в регионе. Ежегодно выделяются денежные средства, чтобы каждый год появлялись новые красивые и ухоженные территории.</w:t>
      </w:r>
    </w:p>
    <w:p w:rsidR="00146492" w:rsidRPr="009B5AC2" w:rsidRDefault="00146492" w:rsidP="001464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86BBD" w:rsidRPr="009B5AC2" w:rsidRDefault="0030121F" w:rsidP="00AD1A01">
      <w:pPr>
        <w:pStyle w:val="ConsPlusNormal"/>
        <w:spacing w:line="276" w:lineRule="auto"/>
        <w:ind w:left="928"/>
        <w:jc w:val="center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7.3. </w:t>
      </w:r>
      <w:r w:rsidR="00A35CEE" w:rsidRPr="009B5AC2">
        <w:rPr>
          <w:rFonts w:ascii="Arial" w:hAnsi="Arial" w:cs="Arial"/>
          <w:sz w:val="24"/>
          <w:szCs w:val="24"/>
        </w:rPr>
        <w:t>Обобщенная х</w:t>
      </w:r>
      <w:r w:rsidRPr="009B5AC2">
        <w:rPr>
          <w:rFonts w:ascii="Arial" w:hAnsi="Arial" w:cs="Arial"/>
          <w:sz w:val="24"/>
          <w:szCs w:val="24"/>
        </w:rPr>
        <w:t xml:space="preserve">арактеристика основных мероприятий подпрограммы </w:t>
      </w:r>
      <w:r w:rsidR="00CE73F3" w:rsidRPr="009B5AC2">
        <w:rPr>
          <w:rFonts w:ascii="Arial" w:hAnsi="Arial" w:cs="Arial"/>
          <w:sz w:val="24"/>
          <w:szCs w:val="24"/>
        </w:rPr>
        <w:t>«Развитие профессионального искусства, гастрольно-концертной и культурно-досуговой деятельности,  кинематографии</w:t>
      </w:r>
      <w:r w:rsidR="00CA7508" w:rsidRPr="009B5AC2">
        <w:rPr>
          <w:rFonts w:ascii="Arial" w:hAnsi="Arial" w:cs="Arial"/>
          <w:sz w:val="24"/>
          <w:szCs w:val="24"/>
        </w:rPr>
        <w:t>»</w:t>
      </w:r>
    </w:p>
    <w:p w:rsidR="00F521A9" w:rsidRPr="009B5AC2" w:rsidRDefault="00F521A9" w:rsidP="00146492">
      <w:pPr>
        <w:pStyle w:val="ConsPlusNormal"/>
        <w:ind w:firstLine="540"/>
        <w:jc w:val="both"/>
        <w:rPr>
          <w:rFonts w:ascii="Arial" w:hAnsi="Arial" w:cs="Arial"/>
          <w:color w:val="00B050"/>
          <w:sz w:val="24"/>
          <w:szCs w:val="24"/>
        </w:rPr>
      </w:pPr>
    </w:p>
    <w:p w:rsidR="00886BBD" w:rsidRPr="009B5AC2" w:rsidRDefault="00F521A9" w:rsidP="001464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Реализация мероприятий, предусмотренных подпрограммой, обусловлена выполнением полномочий по решению вопросов местного значения городского округа, а именно созданием условий для организации досуга и </w:t>
      </w:r>
      <w:r w:rsidR="00CD7E29" w:rsidRPr="009B5AC2">
        <w:rPr>
          <w:rFonts w:ascii="Arial" w:hAnsi="Arial" w:cs="Arial"/>
          <w:sz w:val="24"/>
          <w:szCs w:val="24"/>
        </w:rPr>
        <w:t xml:space="preserve">массового отдыха жителей </w:t>
      </w:r>
      <w:r w:rsidR="0035640A" w:rsidRPr="009B5AC2">
        <w:rPr>
          <w:rFonts w:ascii="Arial" w:hAnsi="Arial" w:cs="Arial"/>
          <w:sz w:val="24"/>
          <w:szCs w:val="24"/>
        </w:rPr>
        <w:t xml:space="preserve">и гостей </w:t>
      </w:r>
      <w:r w:rsidR="00CD7E29" w:rsidRPr="009B5AC2">
        <w:rPr>
          <w:rFonts w:ascii="Arial" w:hAnsi="Arial" w:cs="Arial"/>
          <w:sz w:val="24"/>
          <w:szCs w:val="24"/>
        </w:rPr>
        <w:t xml:space="preserve">округа, </w:t>
      </w:r>
      <w:r w:rsidRPr="009B5AC2">
        <w:rPr>
          <w:rFonts w:ascii="Arial" w:hAnsi="Arial" w:cs="Arial"/>
          <w:sz w:val="24"/>
          <w:szCs w:val="24"/>
        </w:rPr>
        <w:t>обеспечени</w:t>
      </w:r>
      <w:r w:rsidR="0035640A" w:rsidRPr="009B5AC2">
        <w:rPr>
          <w:rFonts w:ascii="Arial" w:hAnsi="Arial" w:cs="Arial"/>
          <w:sz w:val="24"/>
          <w:szCs w:val="24"/>
        </w:rPr>
        <w:t>ем</w:t>
      </w:r>
      <w:r w:rsidRPr="009B5AC2">
        <w:rPr>
          <w:rFonts w:ascii="Arial" w:hAnsi="Arial" w:cs="Arial"/>
          <w:sz w:val="24"/>
          <w:szCs w:val="24"/>
        </w:rPr>
        <w:t xml:space="preserve"> жителей городского округа услугами организаций культуры</w:t>
      </w:r>
      <w:r w:rsidR="00CD7E29" w:rsidRPr="009B5AC2">
        <w:rPr>
          <w:rFonts w:ascii="Arial" w:hAnsi="Arial" w:cs="Arial"/>
          <w:sz w:val="24"/>
          <w:szCs w:val="24"/>
        </w:rPr>
        <w:t xml:space="preserve"> и обустройств</w:t>
      </w:r>
      <w:r w:rsidR="0035640A" w:rsidRPr="009B5AC2">
        <w:rPr>
          <w:rFonts w:ascii="Arial" w:hAnsi="Arial" w:cs="Arial"/>
          <w:sz w:val="24"/>
          <w:szCs w:val="24"/>
        </w:rPr>
        <w:t>о</w:t>
      </w:r>
      <w:r w:rsidR="00CD7E29" w:rsidRPr="009B5AC2">
        <w:rPr>
          <w:rFonts w:ascii="Arial" w:hAnsi="Arial" w:cs="Arial"/>
          <w:sz w:val="24"/>
          <w:szCs w:val="24"/>
        </w:rPr>
        <w:t xml:space="preserve"> мест массового отдыха населения.</w:t>
      </w:r>
    </w:p>
    <w:p w:rsidR="00CE73F3" w:rsidRPr="009B5AC2" w:rsidRDefault="00CE73F3" w:rsidP="00CE73F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В соответствии с подпрограммой «Развитие профессионального искусства, гастрольно-концертной и культурно-досуговой деятельности,  кинематографии</w:t>
      </w:r>
      <w:r w:rsidR="00CA7508" w:rsidRPr="009B5AC2">
        <w:rPr>
          <w:rFonts w:ascii="Arial" w:hAnsi="Arial" w:cs="Arial"/>
          <w:sz w:val="24"/>
          <w:szCs w:val="24"/>
        </w:rPr>
        <w:t>»</w:t>
      </w:r>
      <w:r w:rsidRPr="009B5AC2">
        <w:rPr>
          <w:rFonts w:ascii="Arial" w:hAnsi="Arial" w:cs="Arial"/>
          <w:sz w:val="24"/>
          <w:szCs w:val="24"/>
        </w:rPr>
        <w:t xml:space="preserve"> ре</w:t>
      </w:r>
      <w:r w:rsidR="00927B61" w:rsidRPr="009B5AC2">
        <w:rPr>
          <w:rFonts w:ascii="Arial" w:hAnsi="Arial" w:cs="Arial"/>
          <w:sz w:val="24"/>
          <w:szCs w:val="24"/>
        </w:rPr>
        <w:t>ализуются следующие мероприятия:</w:t>
      </w:r>
    </w:p>
    <w:p w:rsidR="00CE73F3" w:rsidRPr="009B5AC2" w:rsidRDefault="00CE73F3" w:rsidP="00CE73F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Обеспечение функций театрально-концертных учреждений, </w:t>
      </w:r>
      <w:r w:rsidR="00CA7508" w:rsidRPr="009B5AC2">
        <w:rPr>
          <w:rFonts w:ascii="Arial" w:hAnsi="Arial" w:cs="Arial"/>
          <w:sz w:val="24"/>
          <w:szCs w:val="24"/>
        </w:rPr>
        <w:t xml:space="preserve">муниципальных учреждений культуры Московской области, </w:t>
      </w:r>
      <w:r w:rsidRPr="009B5AC2">
        <w:rPr>
          <w:rFonts w:ascii="Arial" w:hAnsi="Arial" w:cs="Arial"/>
          <w:sz w:val="24"/>
          <w:szCs w:val="24"/>
        </w:rPr>
        <w:t>включающее в себя</w:t>
      </w:r>
      <w:r w:rsidR="00CA7508" w:rsidRPr="009B5AC2">
        <w:rPr>
          <w:rFonts w:ascii="Arial" w:hAnsi="Arial" w:cs="Arial"/>
          <w:sz w:val="24"/>
          <w:szCs w:val="24"/>
        </w:rPr>
        <w:t>:</w:t>
      </w:r>
    </w:p>
    <w:p w:rsidR="00CE73F3" w:rsidRPr="009B5AC2" w:rsidRDefault="00CE73F3" w:rsidP="00CE73F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расходы на обеспечение деятельности (оказание услуг) муниципальных учреждений - театрально-концертны</w:t>
      </w:r>
      <w:r w:rsidR="00CA7508" w:rsidRPr="009B5AC2">
        <w:rPr>
          <w:rFonts w:ascii="Arial" w:hAnsi="Arial" w:cs="Arial"/>
          <w:sz w:val="24"/>
          <w:szCs w:val="24"/>
        </w:rPr>
        <w:t>х</w:t>
      </w:r>
      <w:r w:rsidRPr="009B5AC2">
        <w:rPr>
          <w:rFonts w:ascii="Arial" w:hAnsi="Arial" w:cs="Arial"/>
          <w:sz w:val="24"/>
          <w:szCs w:val="24"/>
        </w:rPr>
        <w:t xml:space="preserve"> организаци</w:t>
      </w:r>
      <w:r w:rsidR="00CA7508" w:rsidRPr="009B5AC2">
        <w:rPr>
          <w:rFonts w:ascii="Arial" w:hAnsi="Arial" w:cs="Arial"/>
          <w:sz w:val="24"/>
          <w:szCs w:val="24"/>
        </w:rPr>
        <w:t>й</w:t>
      </w:r>
      <w:r w:rsidRPr="009B5AC2">
        <w:rPr>
          <w:rFonts w:ascii="Arial" w:hAnsi="Arial" w:cs="Arial"/>
          <w:sz w:val="24"/>
          <w:szCs w:val="24"/>
        </w:rPr>
        <w:t>;</w:t>
      </w:r>
    </w:p>
    <w:p w:rsidR="00C32459" w:rsidRPr="009B5AC2" w:rsidRDefault="00CE73F3" w:rsidP="00CE73F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мероприятия в сфере культуры</w:t>
      </w:r>
      <w:r w:rsidR="00C32459" w:rsidRPr="009B5AC2">
        <w:rPr>
          <w:rFonts w:ascii="Arial" w:hAnsi="Arial" w:cs="Arial"/>
          <w:sz w:val="24"/>
          <w:szCs w:val="24"/>
        </w:rPr>
        <w:t>;</w:t>
      </w:r>
    </w:p>
    <w:p w:rsidR="00CE73F3" w:rsidRPr="009B5AC2" w:rsidRDefault="00C32459" w:rsidP="00C3245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поддержку творческой деятельности и техническое оснащение муниципальных детских и кукольных театров и муниципальных театров в населенных пунктах с численностью населения до 300 тысяч человек</w:t>
      </w:r>
      <w:r w:rsidR="00CE73F3" w:rsidRPr="009B5AC2">
        <w:rPr>
          <w:rFonts w:ascii="Arial" w:hAnsi="Arial" w:cs="Arial"/>
          <w:sz w:val="24"/>
          <w:szCs w:val="24"/>
        </w:rPr>
        <w:t xml:space="preserve">. </w:t>
      </w:r>
    </w:p>
    <w:p w:rsidR="00C32459" w:rsidRPr="009B5AC2" w:rsidRDefault="00901CCC" w:rsidP="00CE73F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Реализация отдельных функций органа местного самоуправления в сфере культуры, включает в себя</w:t>
      </w:r>
      <w:r w:rsidR="00C32459" w:rsidRPr="009B5AC2">
        <w:rPr>
          <w:rFonts w:ascii="Arial" w:hAnsi="Arial" w:cs="Arial"/>
          <w:sz w:val="24"/>
          <w:szCs w:val="24"/>
        </w:rPr>
        <w:t>:</w:t>
      </w:r>
    </w:p>
    <w:p w:rsidR="00901CCC" w:rsidRPr="009B5AC2" w:rsidRDefault="00C32459" w:rsidP="00CE73F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организацию и проведение независимой оценки качества оказания услуг муниципальными учреждениями культуры;</w:t>
      </w:r>
    </w:p>
    <w:p w:rsidR="00C32459" w:rsidRPr="009B5AC2" w:rsidRDefault="00C32459" w:rsidP="00CE73F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стипендии выдающимся деятелям культуры, искусства и молодым авторам.</w:t>
      </w:r>
    </w:p>
    <w:p w:rsidR="00CE73F3" w:rsidRPr="009B5AC2" w:rsidRDefault="00CE73F3" w:rsidP="00CE73F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Обеспечение функций культурно-досуговых учреждений</w:t>
      </w:r>
      <w:r w:rsidR="00CA7508" w:rsidRPr="009B5AC2">
        <w:rPr>
          <w:rFonts w:ascii="Arial" w:hAnsi="Arial" w:cs="Arial"/>
          <w:sz w:val="24"/>
          <w:szCs w:val="24"/>
        </w:rPr>
        <w:t>:</w:t>
      </w:r>
    </w:p>
    <w:p w:rsidR="00CE73F3" w:rsidRPr="009B5AC2" w:rsidRDefault="00CE73F3" w:rsidP="00CE73F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расходы на обеспечение деятельности (оказание услуг) муниципальных учреждений - культурно-досуговые учреждения;</w:t>
      </w:r>
    </w:p>
    <w:p w:rsidR="00CE73F3" w:rsidRPr="009B5AC2" w:rsidRDefault="00CE73F3" w:rsidP="00CE73F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мероприятия в сфере культуры</w:t>
      </w:r>
      <w:r w:rsidR="00901CCC" w:rsidRPr="009B5AC2">
        <w:rPr>
          <w:rFonts w:ascii="Arial" w:hAnsi="Arial" w:cs="Arial"/>
          <w:sz w:val="24"/>
          <w:szCs w:val="24"/>
        </w:rPr>
        <w:t>.</w:t>
      </w:r>
    </w:p>
    <w:p w:rsidR="00C32459" w:rsidRPr="009B5AC2" w:rsidRDefault="00C32459" w:rsidP="00CE73F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</w:t>
      </w:r>
      <w:r w:rsidR="00011A5F" w:rsidRPr="009B5AC2">
        <w:rPr>
          <w:rFonts w:ascii="Arial" w:hAnsi="Arial" w:cs="Arial"/>
          <w:sz w:val="24"/>
          <w:szCs w:val="24"/>
        </w:rPr>
        <w:t>.</w:t>
      </w:r>
    </w:p>
    <w:p w:rsidR="00011A5F" w:rsidRPr="009B5AC2" w:rsidRDefault="00011A5F" w:rsidP="00011A5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Основное мероприятие «Создание условий для массового отдыха жителей городского округа в парках культуры и отдыха» подпрограммы   реализуется по следующим направлениям:</w:t>
      </w:r>
    </w:p>
    <w:p w:rsidR="00011A5F" w:rsidRPr="009B5AC2" w:rsidRDefault="00011A5F" w:rsidP="00011A5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расходы на обеспечение деятельности (оказание услуг) муниципальных учреждений - парк культуры и отдыха;</w:t>
      </w:r>
    </w:p>
    <w:p w:rsidR="00011A5F" w:rsidRPr="009B5AC2" w:rsidRDefault="00011A5F" w:rsidP="00011A5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создание условий для массового отдыха жителей городского округа в парках культуры и отдыха.</w:t>
      </w:r>
    </w:p>
    <w:p w:rsidR="00CC4DB5" w:rsidRPr="009B5AC2" w:rsidRDefault="00CC4DB5" w:rsidP="00CC4DB5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Основное мероприятие Федеральный проект </w:t>
      </w:r>
      <w:r w:rsidR="00011A5F" w:rsidRPr="009B5AC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>Творческие люди</w:t>
      </w:r>
      <w:r w:rsidR="00011A5F" w:rsidRPr="009B5AC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включает в себя реализацию следующих мероприятий: </w:t>
      </w:r>
    </w:p>
    <w:p w:rsidR="00011A5F" w:rsidRPr="009B5AC2" w:rsidRDefault="00CA6DDF" w:rsidP="00CC4DB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- </w:t>
      </w:r>
      <w:r w:rsidR="00011A5F" w:rsidRPr="009B5AC2">
        <w:rPr>
          <w:rFonts w:ascii="Arial" w:hAnsi="Arial" w:cs="Arial"/>
          <w:sz w:val="24"/>
          <w:szCs w:val="24"/>
        </w:rPr>
        <w:t>государственная поддержка лучших сельских учреждений культуры и лучших работников сельских учреждений культуры;</w:t>
      </w:r>
    </w:p>
    <w:p w:rsidR="00CC4DB5" w:rsidRPr="009B5AC2" w:rsidRDefault="00CC4DB5" w:rsidP="00CC4DB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- финансирование </w:t>
      </w:r>
      <w:r w:rsidR="00011A5F" w:rsidRPr="009B5AC2">
        <w:rPr>
          <w:rFonts w:ascii="Arial" w:hAnsi="Arial" w:cs="Arial"/>
          <w:sz w:val="24"/>
          <w:szCs w:val="24"/>
        </w:rPr>
        <w:t>организаций дополнительного образования сферы культуры, направленное на социальную поддержку одаренных детей</w:t>
      </w:r>
      <w:r w:rsidRPr="009B5AC2">
        <w:rPr>
          <w:rFonts w:ascii="Arial" w:hAnsi="Arial" w:cs="Arial"/>
          <w:sz w:val="24"/>
          <w:szCs w:val="24"/>
        </w:rPr>
        <w:t>.</w:t>
      </w:r>
    </w:p>
    <w:p w:rsidR="0035640A" w:rsidRPr="009B5AC2" w:rsidRDefault="0035640A" w:rsidP="00CC4DB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35CEE" w:rsidRPr="009B5AC2" w:rsidRDefault="00A35CEE" w:rsidP="00A35CE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7.4</w:t>
      </w:r>
      <w:r w:rsidR="00057812" w:rsidRPr="009B5AC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</w:t>
      </w:r>
      <w:r w:rsidR="00057812" w:rsidRPr="009B5AC2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в рамках подпрограммы.</w:t>
      </w:r>
    </w:p>
    <w:p w:rsidR="00886BBD" w:rsidRPr="009B5AC2" w:rsidRDefault="00886BBD" w:rsidP="001464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57812" w:rsidRPr="009B5AC2" w:rsidRDefault="00057812" w:rsidP="0005781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Реализация мероприятий подпрограммы позволит оказать поддержку творческой деятельности и обеспечить укрепление материально-технической базы муниципальных учреждений культуры, увеличить их доступность и количество посещений мероприятий.</w:t>
      </w:r>
      <w:r w:rsidR="00011A5F" w:rsidRPr="009B5AC2">
        <w:rPr>
          <w:rFonts w:ascii="Arial" w:hAnsi="Arial" w:cs="Arial"/>
          <w:sz w:val="24"/>
          <w:szCs w:val="24"/>
        </w:rPr>
        <w:t xml:space="preserve"> Кроме того, парки, как муниципальные учреждения культуры, нацелены на формирование благоприятных условий для наиболее полного удовлетворения духовных и эстетических запросов населения, культурного досуга и отдыха, укрепления здоровья жителей округа, развития их социальной и творческой активности, обеспечение территориальной целостности природного комплекса как естественного градостроительного рубежа, создающего психологически и экологически комфортное пространство, сбережение и восстановление природных экосистем, растительного и животного мира.</w:t>
      </w:r>
    </w:p>
    <w:p w:rsidR="00094F04" w:rsidRPr="009B5AC2" w:rsidRDefault="00094F04" w:rsidP="0005781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Одной из актуальных задач подпрограммы является о</w:t>
      </w:r>
      <w:r w:rsidR="00057812" w:rsidRPr="009B5AC2">
        <w:rPr>
          <w:rFonts w:ascii="Arial" w:hAnsi="Arial" w:cs="Arial"/>
          <w:sz w:val="24"/>
          <w:szCs w:val="24"/>
        </w:rPr>
        <w:t>беспечение государственной поддержки лучших сельских учреждений культуры</w:t>
      </w:r>
      <w:r w:rsidRPr="009B5AC2">
        <w:rPr>
          <w:rFonts w:ascii="Arial" w:hAnsi="Arial" w:cs="Arial"/>
          <w:sz w:val="24"/>
          <w:szCs w:val="24"/>
        </w:rPr>
        <w:t>,</w:t>
      </w:r>
      <w:r w:rsidR="00057812" w:rsidRPr="009B5AC2">
        <w:rPr>
          <w:rFonts w:ascii="Arial" w:hAnsi="Arial" w:cs="Arial"/>
          <w:sz w:val="24"/>
          <w:szCs w:val="24"/>
        </w:rPr>
        <w:t xml:space="preserve"> лучших работников сельских учреждений культуры и одаренных детей</w:t>
      </w:r>
      <w:r w:rsidRPr="009B5AC2">
        <w:rPr>
          <w:rFonts w:ascii="Arial" w:hAnsi="Arial" w:cs="Arial"/>
          <w:sz w:val="24"/>
          <w:szCs w:val="24"/>
        </w:rPr>
        <w:t xml:space="preserve"> </w:t>
      </w:r>
      <w:r w:rsidR="00011A5F" w:rsidRPr="009B5AC2">
        <w:rPr>
          <w:rFonts w:ascii="Arial" w:hAnsi="Arial" w:cs="Arial"/>
          <w:sz w:val="24"/>
          <w:szCs w:val="24"/>
        </w:rPr>
        <w:t>организаций</w:t>
      </w:r>
      <w:r w:rsidRPr="009B5AC2">
        <w:rPr>
          <w:rFonts w:ascii="Arial" w:hAnsi="Arial" w:cs="Arial"/>
          <w:sz w:val="24"/>
          <w:szCs w:val="24"/>
        </w:rPr>
        <w:t xml:space="preserve"> дополнительного образования сферы культуры</w:t>
      </w:r>
      <w:r w:rsidR="00057812" w:rsidRPr="009B5AC2">
        <w:rPr>
          <w:rFonts w:ascii="Arial" w:hAnsi="Arial" w:cs="Arial"/>
          <w:sz w:val="24"/>
          <w:szCs w:val="24"/>
        </w:rPr>
        <w:t xml:space="preserve">. </w:t>
      </w:r>
    </w:p>
    <w:p w:rsidR="00057812" w:rsidRPr="009B5AC2" w:rsidRDefault="00094F04" w:rsidP="0005781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Р</w:t>
      </w:r>
      <w:r w:rsidR="00057812" w:rsidRPr="009B5AC2">
        <w:rPr>
          <w:rFonts w:ascii="Arial" w:hAnsi="Arial" w:cs="Arial"/>
          <w:sz w:val="24"/>
          <w:szCs w:val="24"/>
        </w:rPr>
        <w:t>еализация мероприятий подпрограммы будет способствовать повышению качества</w:t>
      </w:r>
      <w:r w:rsidRPr="009B5AC2">
        <w:rPr>
          <w:rFonts w:ascii="Arial" w:hAnsi="Arial" w:cs="Arial"/>
          <w:sz w:val="24"/>
          <w:szCs w:val="24"/>
        </w:rPr>
        <w:t xml:space="preserve"> услуг сферы культуры</w:t>
      </w:r>
      <w:r w:rsidR="00057812" w:rsidRPr="009B5AC2">
        <w:rPr>
          <w:rFonts w:ascii="Arial" w:hAnsi="Arial" w:cs="Arial"/>
          <w:sz w:val="24"/>
          <w:szCs w:val="24"/>
        </w:rPr>
        <w:t>, развитию конкуренции на рынке услуг культуры, увелич</w:t>
      </w:r>
      <w:r w:rsidR="00005A80" w:rsidRPr="009B5AC2">
        <w:rPr>
          <w:rFonts w:ascii="Arial" w:hAnsi="Arial" w:cs="Arial"/>
          <w:sz w:val="24"/>
          <w:szCs w:val="24"/>
        </w:rPr>
        <w:t>ению</w:t>
      </w:r>
      <w:r w:rsidR="00057812" w:rsidRPr="009B5AC2">
        <w:rPr>
          <w:rFonts w:ascii="Arial" w:hAnsi="Arial" w:cs="Arial"/>
          <w:sz w:val="24"/>
          <w:szCs w:val="24"/>
        </w:rPr>
        <w:t xml:space="preserve"> доступност</w:t>
      </w:r>
      <w:r w:rsidR="00005A80" w:rsidRPr="009B5AC2">
        <w:rPr>
          <w:rFonts w:ascii="Arial" w:hAnsi="Arial" w:cs="Arial"/>
          <w:sz w:val="24"/>
          <w:szCs w:val="24"/>
        </w:rPr>
        <w:t>и</w:t>
      </w:r>
      <w:r w:rsidR="00057812" w:rsidRPr="009B5AC2">
        <w:rPr>
          <w:rFonts w:ascii="Arial" w:hAnsi="Arial" w:cs="Arial"/>
          <w:sz w:val="24"/>
          <w:szCs w:val="24"/>
        </w:rPr>
        <w:t xml:space="preserve"> населения  лучши</w:t>
      </w:r>
      <w:r w:rsidR="00005A80" w:rsidRPr="009B5AC2">
        <w:rPr>
          <w:rFonts w:ascii="Arial" w:hAnsi="Arial" w:cs="Arial"/>
          <w:sz w:val="24"/>
          <w:szCs w:val="24"/>
        </w:rPr>
        <w:t>х</w:t>
      </w:r>
      <w:r w:rsidR="00057812" w:rsidRPr="009B5AC2">
        <w:rPr>
          <w:rFonts w:ascii="Arial" w:hAnsi="Arial" w:cs="Arial"/>
          <w:sz w:val="24"/>
          <w:szCs w:val="24"/>
        </w:rPr>
        <w:t xml:space="preserve"> образц</w:t>
      </w:r>
      <w:r w:rsidR="00005A80" w:rsidRPr="009B5AC2">
        <w:rPr>
          <w:rFonts w:ascii="Arial" w:hAnsi="Arial" w:cs="Arial"/>
          <w:sz w:val="24"/>
          <w:szCs w:val="24"/>
        </w:rPr>
        <w:t>ов</w:t>
      </w:r>
      <w:r w:rsidR="00057812" w:rsidRPr="009B5AC2">
        <w:rPr>
          <w:rFonts w:ascii="Arial" w:hAnsi="Arial" w:cs="Arial"/>
          <w:sz w:val="24"/>
          <w:szCs w:val="24"/>
        </w:rPr>
        <w:t xml:space="preserve"> отечественной культуры и искусства, будет содействовать решению задач, определенных в Основах государственной культурной политики, утвержденных Указом Президента Российской Федерации от 24 декабря 2014 г. N 808, и Стратегии государственной культурной политики на период до 2030 года, утвержденной распоряжением Правительства Российской Федерации от 29 февраля 2016 г. N 326-р.</w:t>
      </w:r>
    </w:p>
    <w:p w:rsidR="00CD7E29" w:rsidRPr="009B5AC2" w:rsidRDefault="00011A5F" w:rsidP="00CD7E29">
      <w:pPr>
        <w:pStyle w:val="ad"/>
        <w:widowControl w:val="0"/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CD7E29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развития парков культуры и отдыха закладывает основу для эффективной культурно-массовой работы с населением на данной территории. Расширение и укрепление материальной базы, а также появление новых парковых территорий, отвечающих региональным парковым стандартам, увеличивает поток посетителей парка</w:t>
      </w:r>
      <w:r w:rsidR="00005A80" w:rsidRPr="009B5AC2">
        <w:rPr>
          <w:rFonts w:ascii="Arial" w:eastAsia="Times New Roman" w:hAnsi="Arial" w:cs="Arial"/>
          <w:sz w:val="24"/>
          <w:szCs w:val="24"/>
          <w:lang w:eastAsia="ru-RU"/>
        </w:rPr>
        <w:t>, который</w:t>
      </w:r>
      <w:r w:rsidR="00CD7E29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будет востребован как для активного и тихого отдыха </w:t>
      </w:r>
      <w:r w:rsidR="00005A80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так </w:t>
      </w:r>
      <w:r w:rsidR="00CD7E29" w:rsidRPr="009B5AC2">
        <w:rPr>
          <w:rFonts w:ascii="Arial" w:eastAsia="Times New Roman" w:hAnsi="Arial" w:cs="Arial"/>
          <w:sz w:val="24"/>
          <w:szCs w:val="24"/>
          <w:lang w:eastAsia="ru-RU"/>
        </w:rPr>
        <w:t>и для физкультурных индивидуальных и массовых занятий горожан. Удовлетворенность качеством досуга, доступностью тех или иных развлечений для человека является не только индикатором его социального положения, но и показателем развития экономики округа.</w:t>
      </w:r>
    </w:p>
    <w:p w:rsidR="00146492" w:rsidRPr="009B5AC2" w:rsidRDefault="00146492" w:rsidP="001464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0121F" w:rsidRPr="009B5AC2" w:rsidRDefault="0030121F" w:rsidP="001464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  <w:sectPr w:rsidR="0030121F" w:rsidRPr="009B5AC2" w:rsidSect="007C3DA9"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F73D88" w:rsidRPr="009B5AC2" w:rsidRDefault="0030121F" w:rsidP="0030121F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8. Подпрограмма «Укрепление материально-технической базы муниципальных</w:t>
      </w:r>
    </w:p>
    <w:p w:rsidR="0030121F" w:rsidRPr="009B5AC2" w:rsidRDefault="0030121F" w:rsidP="0030121F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учреждений культуры»</w:t>
      </w:r>
    </w:p>
    <w:p w:rsidR="0030121F" w:rsidRPr="009B5AC2" w:rsidRDefault="0030121F" w:rsidP="0030121F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6492" w:rsidRPr="009B5AC2" w:rsidRDefault="0030121F" w:rsidP="0014649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8.1. </w:t>
      </w:r>
      <w:r w:rsidR="00146492" w:rsidRPr="009B5AC2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 «Укрепление материально-технической базы муниципальных учреждений культуры»</w:t>
      </w:r>
    </w:p>
    <w:p w:rsidR="00146492" w:rsidRPr="009B5AC2" w:rsidRDefault="00146492" w:rsidP="00146492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6"/>
        <w:gridCol w:w="1967"/>
        <w:gridCol w:w="1967"/>
        <w:gridCol w:w="1453"/>
        <w:gridCol w:w="1453"/>
        <w:gridCol w:w="1320"/>
        <w:gridCol w:w="8"/>
        <w:gridCol w:w="1443"/>
        <w:gridCol w:w="1453"/>
        <w:gridCol w:w="1582"/>
      </w:tblGrid>
      <w:tr w:rsidR="00146492" w:rsidRPr="009B5AC2" w:rsidTr="007C3DA9">
        <w:tc>
          <w:tcPr>
            <w:tcW w:w="2264" w:type="dxa"/>
          </w:tcPr>
          <w:p w:rsidR="00146492" w:rsidRPr="009B5AC2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612" w:type="dxa"/>
            <w:gridSpan w:val="9"/>
          </w:tcPr>
          <w:p w:rsidR="00146492" w:rsidRPr="009B5AC2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6E5CD2" w:rsidRPr="009B5AC2" w:rsidTr="007C3DA9">
        <w:trPr>
          <w:trHeight w:val="1104"/>
        </w:trPr>
        <w:tc>
          <w:tcPr>
            <w:tcW w:w="2264" w:type="dxa"/>
            <w:vMerge w:val="restart"/>
          </w:tcPr>
          <w:p w:rsidR="006E5CD2" w:rsidRPr="009B5AC2" w:rsidRDefault="006E5CD2" w:rsidP="003727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Источники финансирования подпрограммы, в том числе по годам реализации и главным распорядителям бюджетных средств </w:t>
            </w:r>
          </w:p>
          <w:p w:rsidR="006E5CD2" w:rsidRPr="009B5AC2" w:rsidRDefault="006E5CD2" w:rsidP="003727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2123" w:type="dxa"/>
          </w:tcPr>
          <w:p w:rsidR="006E5CD2" w:rsidRPr="009B5AC2" w:rsidRDefault="006E5CD2" w:rsidP="00E8508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23" w:type="dxa"/>
          </w:tcPr>
          <w:p w:rsidR="006E5CD2" w:rsidRPr="009B5AC2" w:rsidRDefault="006E5CD2" w:rsidP="00E8508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562" w:type="dxa"/>
          </w:tcPr>
          <w:p w:rsidR="006E5CD2" w:rsidRPr="009B5AC2" w:rsidRDefault="006E5CD2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2" w:type="dxa"/>
          </w:tcPr>
          <w:p w:rsidR="006E5CD2" w:rsidRPr="009B5AC2" w:rsidRDefault="006E5CD2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426" w:type="dxa"/>
            <w:gridSpan w:val="2"/>
          </w:tcPr>
          <w:p w:rsidR="006E5CD2" w:rsidRPr="009B5AC2" w:rsidRDefault="006E5CD2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 год</w:t>
            </w:r>
          </w:p>
          <w:p w:rsidR="006E5CD2" w:rsidRPr="009B5AC2" w:rsidRDefault="006E5CD2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6E5CD2" w:rsidRPr="009B5AC2" w:rsidRDefault="006E5CD2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 год</w:t>
            </w:r>
          </w:p>
        </w:tc>
        <w:tc>
          <w:tcPr>
            <w:tcW w:w="1562" w:type="dxa"/>
          </w:tcPr>
          <w:p w:rsidR="006E5CD2" w:rsidRPr="009B5AC2" w:rsidRDefault="006E5CD2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 год</w:t>
            </w:r>
          </w:p>
        </w:tc>
        <w:tc>
          <w:tcPr>
            <w:tcW w:w="1703" w:type="dxa"/>
          </w:tcPr>
          <w:p w:rsidR="006E5CD2" w:rsidRPr="009B5AC2" w:rsidRDefault="006E5CD2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 год</w:t>
            </w:r>
          </w:p>
        </w:tc>
      </w:tr>
      <w:tr w:rsidR="006E5CD2" w:rsidRPr="009B5AC2" w:rsidTr="007C3DA9">
        <w:tc>
          <w:tcPr>
            <w:tcW w:w="2264" w:type="dxa"/>
            <w:vMerge/>
          </w:tcPr>
          <w:p w:rsidR="006E5CD2" w:rsidRPr="009B5AC2" w:rsidRDefault="006E5CD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 w:val="restart"/>
          </w:tcPr>
          <w:p w:rsidR="006E5CD2" w:rsidRPr="009B5AC2" w:rsidRDefault="006E5CD2" w:rsidP="00E8508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2123" w:type="dxa"/>
          </w:tcPr>
          <w:p w:rsidR="006E5CD2" w:rsidRPr="009B5AC2" w:rsidRDefault="006E5CD2" w:rsidP="00E8508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562" w:type="dxa"/>
            <w:shd w:val="clear" w:color="auto" w:fill="auto"/>
          </w:tcPr>
          <w:p w:rsidR="006E5CD2" w:rsidRPr="009B5AC2" w:rsidRDefault="006E5CD2" w:rsidP="006806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14702,98000</w:t>
            </w:r>
          </w:p>
        </w:tc>
        <w:tc>
          <w:tcPr>
            <w:tcW w:w="1562" w:type="dxa"/>
            <w:shd w:val="clear" w:color="auto" w:fill="auto"/>
          </w:tcPr>
          <w:p w:rsidR="006E5CD2" w:rsidRPr="009B5AC2" w:rsidRDefault="006E5CD2" w:rsidP="006806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1036,43000</w:t>
            </w:r>
          </w:p>
        </w:tc>
        <w:tc>
          <w:tcPr>
            <w:tcW w:w="1418" w:type="dxa"/>
            <w:shd w:val="clear" w:color="auto" w:fill="auto"/>
          </w:tcPr>
          <w:p w:rsidR="006E5CD2" w:rsidRPr="009B5AC2" w:rsidRDefault="006E5CD2" w:rsidP="006806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8581,08000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E5CD2" w:rsidRPr="009B5AC2" w:rsidRDefault="006E5CD2" w:rsidP="006806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5085,47000</w:t>
            </w:r>
          </w:p>
        </w:tc>
        <w:tc>
          <w:tcPr>
            <w:tcW w:w="1562" w:type="dxa"/>
            <w:shd w:val="clear" w:color="auto" w:fill="auto"/>
          </w:tcPr>
          <w:p w:rsidR="006E5CD2" w:rsidRPr="009B5AC2" w:rsidRDefault="006E5CD2" w:rsidP="006806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703" w:type="dxa"/>
          </w:tcPr>
          <w:p w:rsidR="006E5CD2" w:rsidRPr="009B5AC2" w:rsidRDefault="006E5CD2" w:rsidP="006806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6E5CD2" w:rsidRPr="009B5AC2" w:rsidTr="007C3DA9">
        <w:tc>
          <w:tcPr>
            <w:tcW w:w="2264" w:type="dxa"/>
            <w:vMerge/>
          </w:tcPr>
          <w:p w:rsidR="006E5CD2" w:rsidRPr="009B5AC2" w:rsidRDefault="006E5CD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6E5CD2" w:rsidRPr="009B5AC2" w:rsidRDefault="006E5CD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6E5CD2" w:rsidRPr="009B5AC2" w:rsidRDefault="006E5CD2" w:rsidP="00E8508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2" w:type="dxa"/>
            <w:shd w:val="clear" w:color="auto" w:fill="auto"/>
          </w:tcPr>
          <w:p w:rsidR="006E5CD2" w:rsidRPr="009B5AC2" w:rsidRDefault="006E5CD2" w:rsidP="006806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10292,09000</w:t>
            </w:r>
          </w:p>
        </w:tc>
        <w:tc>
          <w:tcPr>
            <w:tcW w:w="1562" w:type="dxa"/>
            <w:shd w:val="clear" w:color="auto" w:fill="auto"/>
          </w:tcPr>
          <w:p w:rsidR="006E5CD2" w:rsidRPr="009B5AC2" w:rsidRDefault="006E5CD2" w:rsidP="006806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725,50000</w:t>
            </w:r>
          </w:p>
        </w:tc>
        <w:tc>
          <w:tcPr>
            <w:tcW w:w="1418" w:type="dxa"/>
            <w:shd w:val="clear" w:color="auto" w:fill="auto"/>
          </w:tcPr>
          <w:p w:rsidR="006E5CD2" w:rsidRPr="009B5AC2" w:rsidRDefault="006E5CD2" w:rsidP="006806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6006,76000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E5CD2" w:rsidRPr="009B5AC2" w:rsidRDefault="006E5CD2" w:rsidP="006806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3559,83000</w:t>
            </w:r>
          </w:p>
        </w:tc>
        <w:tc>
          <w:tcPr>
            <w:tcW w:w="1562" w:type="dxa"/>
            <w:shd w:val="clear" w:color="auto" w:fill="auto"/>
          </w:tcPr>
          <w:p w:rsidR="006E5CD2" w:rsidRPr="009B5AC2" w:rsidRDefault="006E5CD2" w:rsidP="006806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703" w:type="dxa"/>
          </w:tcPr>
          <w:p w:rsidR="006E5CD2" w:rsidRPr="009B5AC2" w:rsidRDefault="006E5CD2" w:rsidP="006806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6E5CD2" w:rsidRPr="009B5AC2" w:rsidTr="007C3DA9">
        <w:tc>
          <w:tcPr>
            <w:tcW w:w="2264" w:type="dxa"/>
            <w:vMerge/>
          </w:tcPr>
          <w:p w:rsidR="006E5CD2" w:rsidRPr="009B5AC2" w:rsidRDefault="006E5CD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6E5CD2" w:rsidRPr="009B5AC2" w:rsidRDefault="006E5CD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6E5CD2" w:rsidRPr="009B5AC2" w:rsidRDefault="006E5CD2" w:rsidP="00E8508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562" w:type="dxa"/>
            <w:shd w:val="clear" w:color="auto" w:fill="auto"/>
          </w:tcPr>
          <w:p w:rsidR="006E5CD2" w:rsidRPr="009B5AC2" w:rsidRDefault="006E5CD2" w:rsidP="006806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4410,89000</w:t>
            </w:r>
          </w:p>
        </w:tc>
        <w:tc>
          <w:tcPr>
            <w:tcW w:w="1562" w:type="dxa"/>
            <w:shd w:val="clear" w:color="auto" w:fill="auto"/>
          </w:tcPr>
          <w:p w:rsidR="006E5CD2" w:rsidRPr="009B5AC2" w:rsidRDefault="006E5CD2" w:rsidP="006806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310,93000</w:t>
            </w:r>
          </w:p>
        </w:tc>
        <w:tc>
          <w:tcPr>
            <w:tcW w:w="1418" w:type="dxa"/>
            <w:shd w:val="clear" w:color="auto" w:fill="auto"/>
          </w:tcPr>
          <w:p w:rsidR="006E5CD2" w:rsidRPr="009B5AC2" w:rsidRDefault="006E5CD2" w:rsidP="006806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2574,32000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E5CD2" w:rsidRPr="009B5AC2" w:rsidRDefault="006E5CD2" w:rsidP="006806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1525,64000</w:t>
            </w:r>
          </w:p>
        </w:tc>
        <w:tc>
          <w:tcPr>
            <w:tcW w:w="1562" w:type="dxa"/>
            <w:shd w:val="clear" w:color="auto" w:fill="auto"/>
          </w:tcPr>
          <w:p w:rsidR="006E5CD2" w:rsidRPr="009B5AC2" w:rsidRDefault="006E5CD2" w:rsidP="006806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703" w:type="dxa"/>
          </w:tcPr>
          <w:p w:rsidR="006E5CD2" w:rsidRPr="009B5AC2" w:rsidRDefault="006E5CD2" w:rsidP="006806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</w:tbl>
    <w:p w:rsidR="0030121F" w:rsidRPr="009B5AC2" w:rsidRDefault="0030121F" w:rsidP="00146492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0121F" w:rsidRPr="009B5AC2" w:rsidRDefault="0030121F" w:rsidP="00146492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0121F" w:rsidRPr="009B5AC2" w:rsidRDefault="0030121F" w:rsidP="00146492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0121F" w:rsidRPr="009B5AC2" w:rsidRDefault="0030121F" w:rsidP="00146492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  <w:sectPr w:rsidR="0030121F" w:rsidRPr="009B5AC2" w:rsidSect="007C3DA9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F73D88" w:rsidRPr="009B5AC2" w:rsidRDefault="0030121F" w:rsidP="00011A5F">
      <w:pPr>
        <w:pStyle w:val="ConsPlusNormal"/>
        <w:spacing w:line="276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8.2. Описание подпрограммы </w:t>
      </w:r>
      <w:r w:rsidR="00CC4DB5" w:rsidRPr="009B5AC2">
        <w:rPr>
          <w:rFonts w:ascii="Arial" w:hAnsi="Arial" w:cs="Arial"/>
          <w:sz w:val="24"/>
          <w:szCs w:val="24"/>
        </w:rPr>
        <w:t>«Укрепление материально-технической базы муниципальных учреждений культуры»</w:t>
      </w:r>
    </w:p>
    <w:p w:rsidR="00CC4DB5" w:rsidRPr="009B5AC2" w:rsidRDefault="00CC4DB5" w:rsidP="00CC4DB5">
      <w:pPr>
        <w:pStyle w:val="ConsPlusNormal"/>
        <w:spacing w:line="276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146492" w:rsidRPr="009B5AC2" w:rsidRDefault="00146492" w:rsidP="004004C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Для повышения качества жизни населения необходимо культурное пространство и организация разнообразного досуга населения. Большая нагрузка в решении этих вопросов ложится на учреждения культуры</w:t>
      </w:r>
      <w:r w:rsidR="006515D3" w:rsidRPr="009B5AC2">
        <w:rPr>
          <w:rFonts w:ascii="Arial" w:hAnsi="Arial" w:cs="Arial"/>
          <w:sz w:val="24"/>
          <w:szCs w:val="24"/>
        </w:rPr>
        <w:t xml:space="preserve"> и образовательные организации в сфере культуры</w:t>
      </w:r>
      <w:r w:rsidRPr="009B5AC2">
        <w:rPr>
          <w:rFonts w:ascii="Arial" w:hAnsi="Arial" w:cs="Arial"/>
          <w:sz w:val="24"/>
          <w:szCs w:val="24"/>
        </w:rPr>
        <w:t>, одной из проблем которых является износ материально-технической базы и оборудования. Это может сказываться на качестве предоставляемых услуг и реализации творческих планов. В ряде населенных пунктов имеют место проблемы шаговой доступности учреждений культуры</w:t>
      </w:r>
      <w:r w:rsidR="006515D3" w:rsidRPr="009B5AC2">
        <w:rPr>
          <w:rFonts w:ascii="Arial" w:hAnsi="Arial" w:cs="Arial"/>
          <w:sz w:val="24"/>
          <w:szCs w:val="24"/>
        </w:rPr>
        <w:t xml:space="preserve"> и образовательных организаций в сфере культуры</w:t>
      </w:r>
      <w:r w:rsidRPr="009B5AC2">
        <w:rPr>
          <w:rFonts w:ascii="Arial" w:hAnsi="Arial" w:cs="Arial"/>
          <w:sz w:val="24"/>
          <w:szCs w:val="24"/>
        </w:rPr>
        <w:t xml:space="preserve">, необходимости их строительства, реконструкции, ремонта или технического переоснащения. Учитывая социальную значимость культурно-досуговых объектов, в Одинцовском городском округе в соответствии с мероприятиями государственных программ Московской области «Культура Подмосковья» и «Развитие инженерной инфраструктуры и энергоэффективности» запланировано софинансирование  проведения капитального  ремонта и технического переоснащения  муниципальных бюджетных учреждений культуры </w:t>
      </w:r>
      <w:r w:rsidR="009813DE" w:rsidRPr="009B5AC2">
        <w:rPr>
          <w:rFonts w:ascii="Arial" w:hAnsi="Arial" w:cs="Arial"/>
          <w:sz w:val="24"/>
          <w:szCs w:val="24"/>
        </w:rPr>
        <w:t xml:space="preserve">Никольский сельский КДЦ </w:t>
      </w:r>
      <w:r w:rsidR="00D248FD" w:rsidRPr="009B5AC2">
        <w:rPr>
          <w:rFonts w:ascii="Arial" w:hAnsi="Arial" w:cs="Arial"/>
          <w:sz w:val="24"/>
          <w:szCs w:val="24"/>
        </w:rPr>
        <w:t>«Полет»</w:t>
      </w:r>
      <w:r w:rsidR="009813DE" w:rsidRPr="009B5AC2">
        <w:rPr>
          <w:rFonts w:ascii="Arial" w:hAnsi="Arial" w:cs="Arial"/>
          <w:sz w:val="24"/>
          <w:szCs w:val="24"/>
        </w:rPr>
        <w:t xml:space="preserve"> (Одинцовский городской округ, п. Новый городок, д. 50)</w:t>
      </w:r>
      <w:r w:rsidR="00D248FD" w:rsidRPr="009B5AC2">
        <w:rPr>
          <w:rFonts w:ascii="Arial" w:hAnsi="Arial" w:cs="Arial"/>
          <w:sz w:val="24"/>
          <w:szCs w:val="24"/>
        </w:rPr>
        <w:t xml:space="preserve"> и </w:t>
      </w:r>
      <w:r w:rsidR="009813DE" w:rsidRPr="009B5AC2">
        <w:rPr>
          <w:rFonts w:ascii="Arial" w:hAnsi="Arial" w:cs="Arial"/>
          <w:sz w:val="24"/>
          <w:szCs w:val="24"/>
        </w:rPr>
        <w:t xml:space="preserve">Успенский сельский Дом культуры (Одинцовский городской округ, п. Сосны, д. 30). </w:t>
      </w:r>
      <w:r w:rsidR="00E82291" w:rsidRPr="009B5AC2">
        <w:rPr>
          <w:rFonts w:ascii="Arial" w:hAnsi="Arial" w:cs="Arial"/>
          <w:sz w:val="24"/>
          <w:szCs w:val="24"/>
        </w:rPr>
        <w:t xml:space="preserve">Кроме того, предусмотрена государственная поддержка отрасли культуры в части приобретения музыкальных инструментов, оборудования и учебных материалов для оснащения образовательных организаций в сфере культуры. </w:t>
      </w:r>
    </w:p>
    <w:p w:rsidR="00146492" w:rsidRPr="009B5AC2" w:rsidRDefault="00146492" w:rsidP="0014649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73D88" w:rsidRPr="009B5AC2" w:rsidRDefault="0030121F" w:rsidP="00F73D88">
      <w:pPr>
        <w:pStyle w:val="ConsPlusNormal"/>
        <w:spacing w:line="276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8.3.</w:t>
      </w:r>
      <w:r w:rsidR="009813DE" w:rsidRPr="009B5AC2">
        <w:rPr>
          <w:rFonts w:ascii="Arial" w:hAnsi="Arial" w:cs="Arial"/>
          <w:sz w:val="24"/>
          <w:szCs w:val="24"/>
        </w:rPr>
        <w:t xml:space="preserve"> </w:t>
      </w:r>
      <w:r w:rsidR="00A35CEE" w:rsidRPr="009B5AC2">
        <w:rPr>
          <w:rFonts w:ascii="Arial" w:hAnsi="Arial" w:cs="Arial"/>
          <w:sz w:val="24"/>
          <w:szCs w:val="24"/>
        </w:rPr>
        <w:t>Обобщенная х</w:t>
      </w:r>
      <w:r w:rsidRPr="009B5AC2">
        <w:rPr>
          <w:rFonts w:ascii="Arial" w:hAnsi="Arial" w:cs="Arial"/>
          <w:sz w:val="24"/>
          <w:szCs w:val="24"/>
        </w:rPr>
        <w:t xml:space="preserve">арактеристика основных мероприятий подпрограммы </w:t>
      </w:r>
    </w:p>
    <w:p w:rsidR="00C814CC" w:rsidRPr="009B5AC2" w:rsidRDefault="0030121F" w:rsidP="00F73D88">
      <w:pPr>
        <w:pStyle w:val="ConsPlusNormal"/>
        <w:spacing w:line="276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«Укрепление материально-технической базы </w:t>
      </w:r>
    </w:p>
    <w:p w:rsidR="0030121F" w:rsidRPr="009B5AC2" w:rsidRDefault="0030121F" w:rsidP="00F73D88">
      <w:pPr>
        <w:pStyle w:val="ConsPlusNormal"/>
        <w:spacing w:line="276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муниципальных учреждений культуры»</w:t>
      </w:r>
    </w:p>
    <w:p w:rsidR="00F73D88" w:rsidRPr="009B5AC2" w:rsidRDefault="00F73D88" w:rsidP="00F73D88">
      <w:pPr>
        <w:pStyle w:val="ConsPlusNormal"/>
        <w:spacing w:line="276" w:lineRule="auto"/>
        <w:ind w:left="567"/>
        <w:jc w:val="center"/>
        <w:rPr>
          <w:rFonts w:ascii="Arial" w:hAnsi="Arial" w:cs="Arial"/>
          <w:sz w:val="24"/>
          <w:szCs w:val="24"/>
        </w:rPr>
      </w:pPr>
    </w:p>
    <w:p w:rsidR="00CE73F3" w:rsidRPr="009B5AC2" w:rsidRDefault="009813DE" w:rsidP="00CE73F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Реализация п</w:t>
      </w:r>
      <w:r w:rsidR="00CE73F3" w:rsidRPr="009B5AC2">
        <w:rPr>
          <w:rFonts w:ascii="Arial" w:hAnsi="Arial" w:cs="Arial"/>
          <w:sz w:val="24"/>
          <w:szCs w:val="24"/>
        </w:rPr>
        <w:t>одпрограмм</w:t>
      </w:r>
      <w:r w:rsidRPr="009B5AC2">
        <w:rPr>
          <w:rFonts w:ascii="Arial" w:hAnsi="Arial" w:cs="Arial"/>
          <w:sz w:val="24"/>
          <w:szCs w:val="24"/>
        </w:rPr>
        <w:t>ы</w:t>
      </w:r>
      <w:r w:rsidR="00CE73F3" w:rsidRPr="009B5AC2">
        <w:rPr>
          <w:rFonts w:ascii="Arial" w:hAnsi="Arial" w:cs="Arial"/>
          <w:sz w:val="24"/>
          <w:szCs w:val="24"/>
        </w:rPr>
        <w:t xml:space="preserve">  «Укрепление материально-технической базы муниципальных учреждений культуры»</w:t>
      </w:r>
      <w:r w:rsidRPr="009B5AC2">
        <w:rPr>
          <w:rFonts w:ascii="Arial" w:hAnsi="Arial" w:cs="Arial"/>
          <w:sz w:val="24"/>
          <w:szCs w:val="24"/>
        </w:rPr>
        <w:t xml:space="preserve"> обусловлена необходимостью создания условий для организации досуга и обеспечения жителей городского округа услугами организаций культуры</w:t>
      </w:r>
      <w:r w:rsidR="00CE73F3" w:rsidRPr="009B5AC2">
        <w:rPr>
          <w:rFonts w:ascii="Arial" w:hAnsi="Arial" w:cs="Arial"/>
          <w:color w:val="00B050"/>
          <w:sz w:val="24"/>
          <w:szCs w:val="24"/>
        </w:rPr>
        <w:t xml:space="preserve"> </w:t>
      </w:r>
      <w:r w:rsidRPr="009B5AC2">
        <w:rPr>
          <w:rFonts w:ascii="Arial" w:hAnsi="Arial" w:cs="Arial"/>
          <w:sz w:val="24"/>
          <w:szCs w:val="24"/>
        </w:rPr>
        <w:t xml:space="preserve">и </w:t>
      </w:r>
      <w:r w:rsidR="00CE73F3" w:rsidRPr="009B5AC2">
        <w:rPr>
          <w:rFonts w:ascii="Arial" w:hAnsi="Arial" w:cs="Arial"/>
          <w:sz w:val="24"/>
          <w:szCs w:val="24"/>
        </w:rPr>
        <w:t>включает</w:t>
      </w:r>
      <w:r w:rsidR="00927B61" w:rsidRPr="009B5AC2">
        <w:rPr>
          <w:rFonts w:ascii="Arial" w:hAnsi="Arial" w:cs="Arial"/>
          <w:sz w:val="24"/>
          <w:szCs w:val="24"/>
        </w:rPr>
        <w:t xml:space="preserve"> </w:t>
      </w:r>
      <w:r w:rsidRPr="009B5AC2">
        <w:rPr>
          <w:rFonts w:ascii="Arial" w:hAnsi="Arial" w:cs="Arial"/>
          <w:sz w:val="24"/>
          <w:szCs w:val="24"/>
        </w:rPr>
        <w:t xml:space="preserve">в себя </w:t>
      </w:r>
      <w:r w:rsidR="00927B61" w:rsidRPr="009B5AC2">
        <w:rPr>
          <w:rFonts w:ascii="Arial" w:hAnsi="Arial" w:cs="Arial"/>
          <w:sz w:val="24"/>
          <w:szCs w:val="24"/>
        </w:rPr>
        <w:t>следующие мероприятия:</w:t>
      </w:r>
      <w:r w:rsidR="00CE73F3" w:rsidRPr="009B5AC2">
        <w:rPr>
          <w:rFonts w:ascii="Arial" w:hAnsi="Arial" w:cs="Arial"/>
          <w:sz w:val="24"/>
          <w:szCs w:val="24"/>
        </w:rPr>
        <w:t xml:space="preserve"> </w:t>
      </w:r>
    </w:p>
    <w:p w:rsidR="00C814CC" w:rsidRPr="009B5AC2" w:rsidRDefault="00C814CC" w:rsidP="00CE73F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создание доступной среды в муниципальных учреждениях культуры;</w:t>
      </w:r>
    </w:p>
    <w:p w:rsidR="00E82291" w:rsidRPr="009B5AC2" w:rsidRDefault="00C814CC" w:rsidP="00E8229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- </w:t>
      </w:r>
      <w:r w:rsidR="00CE73F3" w:rsidRPr="009B5AC2">
        <w:rPr>
          <w:rFonts w:ascii="Arial" w:hAnsi="Arial" w:cs="Arial"/>
          <w:sz w:val="24"/>
          <w:szCs w:val="24"/>
        </w:rPr>
        <w:t>Федеральный проект «Культурная среда»</w:t>
      </w:r>
      <w:r w:rsidRPr="009B5AC2">
        <w:rPr>
          <w:rFonts w:ascii="Arial" w:hAnsi="Arial" w:cs="Arial"/>
          <w:sz w:val="24"/>
          <w:szCs w:val="24"/>
        </w:rPr>
        <w:t>, который</w:t>
      </w:r>
      <w:r w:rsidR="00CE73F3" w:rsidRPr="009B5AC2">
        <w:rPr>
          <w:rFonts w:ascii="Arial" w:hAnsi="Arial" w:cs="Arial"/>
          <w:sz w:val="24"/>
          <w:szCs w:val="24"/>
        </w:rPr>
        <w:t xml:space="preserve"> реализуется посредством  </w:t>
      </w:r>
      <w:r w:rsidR="00E82291" w:rsidRPr="009B5AC2">
        <w:rPr>
          <w:rFonts w:ascii="Arial" w:hAnsi="Arial" w:cs="Arial"/>
          <w:sz w:val="24"/>
          <w:szCs w:val="24"/>
        </w:rPr>
        <w:t>проведени</w:t>
      </w:r>
      <w:r w:rsidRPr="009B5AC2">
        <w:rPr>
          <w:rFonts w:ascii="Arial" w:hAnsi="Arial" w:cs="Arial"/>
          <w:sz w:val="24"/>
          <w:szCs w:val="24"/>
        </w:rPr>
        <w:t>я</w:t>
      </w:r>
      <w:r w:rsidR="00E82291" w:rsidRPr="009B5AC2">
        <w:rPr>
          <w:rFonts w:ascii="Arial" w:hAnsi="Arial" w:cs="Arial"/>
          <w:sz w:val="24"/>
          <w:szCs w:val="24"/>
        </w:rPr>
        <w:t xml:space="preserve"> капитального ремонта, технического переоснащения и благоустройства территорий </w:t>
      </w:r>
      <w:r w:rsidRPr="009B5AC2">
        <w:rPr>
          <w:rFonts w:ascii="Arial" w:hAnsi="Arial" w:cs="Arial"/>
          <w:sz w:val="24"/>
          <w:szCs w:val="24"/>
        </w:rPr>
        <w:t xml:space="preserve">муниципальных </w:t>
      </w:r>
      <w:r w:rsidR="00E82291" w:rsidRPr="009B5AC2">
        <w:rPr>
          <w:rFonts w:ascii="Arial" w:hAnsi="Arial" w:cs="Arial"/>
          <w:sz w:val="24"/>
          <w:szCs w:val="24"/>
        </w:rPr>
        <w:t>объектов культуры</w:t>
      </w:r>
      <w:r w:rsidR="00E10606" w:rsidRPr="009B5AC2">
        <w:rPr>
          <w:rFonts w:ascii="Arial" w:hAnsi="Arial" w:cs="Arial"/>
          <w:sz w:val="24"/>
          <w:szCs w:val="24"/>
        </w:rPr>
        <w:t>.</w:t>
      </w:r>
      <w:r w:rsidRPr="009B5AC2">
        <w:rPr>
          <w:rFonts w:ascii="Arial" w:hAnsi="Arial" w:cs="Arial"/>
          <w:sz w:val="24"/>
          <w:szCs w:val="24"/>
        </w:rPr>
        <w:t xml:space="preserve"> </w:t>
      </w:r>
    </w:p>
    <w:p w:rsidR="009813DE" w:rsidRPr="009B5AC2" w:rsidRDefault="009813DE" w:rsidP="00A35CEE">
      <w:pPr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</w:p>
    <w:p w:rsidR="002531F9" w:rsidRPr="009B5AC2" w:rsidRDefault="002531F9" w:rsidP="00A35CEE">
      <w:pPr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</w:p>
    <w:p w:rsidR="002531F9" w:rsidRPr="009B5AC2" w:rsidRDefault="002531F9" w:rsidP="00A35CEE">
      <w:pPr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</w:p>
    <w:p w:rsidR="002531F9" w:rsidRPr="009B5AC2" w:rsidRDefault="002531F9" w:rsidP="00A35CEE">
      <w:pPr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</w:p>
    <w:p w:rsidR="00A35CEE" w:rsidRPr="009B5AC2" w:rsidRDefault="00A35CEE" w:rsidP="00A35CE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8.4</w:t>
      </w:r>
      <w:r w:rsidR="009813DE" w:rsidRPr="009B5AC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подпрограммы.</w:t>
      </w:r>
    </w:p>
    <w:p w:rsidR="009813DE" w:rsidRPr="009B5AC2" w:rsidRDefault="009813DE" w:rsidP="009813DE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B5AC2">
        <w:rPr>
          <w:rFonts w:ascii="Arial" w:hAnsi="Arial" w:cs="Arial"/>
          <w:bCs/>
          <w:sz w:val="24"/>
          <w:szCs w:val="24"/>
        </w:rPr>
        <w:t xml:space="preserve">Реализация мероприятий подпрограммы </w:t>
      </w:r>
      <w:r w:rsidR="002034CC" w:rsidRPr="009B5AC2">
        <w:rPr>
          <w:rFonts w:ascii="Arial" w:hAnsi="Arial" w:cs="Arial"/>
          <w:bCs/>
          <w:sz w:val="24"/>
          <w:szCs w:val="24"/>
        </w:rPr>
        <w:t>«</w:t>
      </w:r>
      <w:r w:rsidRPr="009B5AC2">
        <w:rPr>
          <w:rFonts w:ascii="Arial" w:hAnsi="Arial" w:cs="Arial"/>
          <w:bCs/>
          <w:sz w:val="24"/>
          <w:szCs w:val="24"/>
        </w:rPr>
        <w:t>Укрепление материально-технической базы муниципальных учреждений культуры</w:t>
      </w:r>
      <w:r w:rsidR="002034CC" w:rsidRPr="009B5AC2">
        <w:rPr>
          <w:rFonts w:ascii="Arial" w:hAnsi="Arial" w:cs="Arial"/>
          <w:bCs/>
          <w:sz w:val="24"/>
          <w:szCs w:val="24"/>
        </w:rPr>
        <w:t>»</w:t>
      </w:r>
      <w:r w:rsidRPr="009B5AC2">
        <w:rPr>
          <w:rFonts w:ascii="Arial" w:hAnsi="Arial" w:cs="Arial"/>
          <w:bCs/>
          <w:sz w:val="24"/>
          <w:szCs w:val="24"/>
        </w:rPr>
        <w:t xml:space="preserve"> приведет к повышению качества жизни граждан, </w:t>
      </w:r>
      <w:r w:rsidR="00005A80" w:rsidRPr="009B5AC2">
        <w:rPr>
          <w:rFonts w:ascii="Arial" w:hAnsi="Arial" w:cs="Arial"/>
          <w:bCs/>
          <w:sz w:val="24"/>
          <w:szCs w:val="24"/>
        </w:rPr>
        <w:t xml:space="preserve">оснащению </w:t>
      </w:r>
      <w:r w:rsidRPr="009B5AC2">
        <w:rPr>
          <w:rFonts w:ascii="Arial" w:hAnsi="Arial" w:cs="Arial"/>
          <w:bCs/>
          <w:sz w:val="24"/>
          <w:szCs w:val="24"/>
        </w:rPr>
        <w:t>действующи</w:t>
      </w:r>
      <w:r w:rsidR="00005A80" w:rsidRPr="009B5AC2">
        <w:rPr>
          <w:rFonts w:ascii="Arial" w:hAnsi="Arial" w:cs="Arial"/>
          <w:bCs/>
          <w:sz w:val="24"/>
          <w:szCs w:val="24"/>
        </w:rPr>
        <w:t>х</w:t>
      </w:r>
      <w:r w:rsidRPr="009B5AC2">
        <w:rPr>
          <w:rFonts w:ascii="Arial" w:hAnsi="Arial" w:cs="Arial"/>
          <w:bCs/>
          <w:sz w:val="24"/>
          <w:szCs w:val="24"/>
        </w:rPr>
        <w:t xml:space="preserve"> и новы</w:t>
      </w:r>
      <w:r w:rsidR="00005A80" w:rsidRPr="009B5AC2">
        <w:rPr>
          <w:rFonts w:ascii="Arial" w:hAnsi="Arial" w:cs="Arial"/>
          <w:bCs/>
          <w:sz w:val="24"/>
          <w:szCs w:val="24"/>
        </w:rPr>
        <w:t>х</w:t>
      </w:r>
      <w:r w:rsidRPr="009B5AC2">
        <w:rPr>
          <w:rFonts w:ascii="Arial" w:hAnsi="Arial" w:cs="Arial"/>
          <w:bCs/>
          <w:sz w:val="24"/>
          <w:szCs w:val="24"/>
        </w:rPr>
        <w:t xml:space="preserve"> организаци</w:t>
      </w:r>
      <w:r w:rsidR="00005A80" w:rsidRPr="009B5AC2">
        <w:rPr>
          <w:rFonts w:ascii="Arial" w:hAnsi="Arial" w:cs="Arial"/>
          <w:bCs/>
          <w:sz w:val="24"/>
          <w:szCs w:val="24"/>
        </w:rPr>
        <w:t>й</w:t>
      </w:r>
      <w:r w:rsidRPr="009B5AC2">
        <w:rPr>
          <w:rFonts w:ascii="Arial" w:hAnsi="Arial" w:cs="Arial"/>
          <w:bCs/>
          <w:sz w:val="24"/>
          <w:szCs w:val="24"/>
        </w:rPr>
        <w:t xml:space="preserve"> культуры мультимедийными технологиями, новейшими инженерными и коммуникационными системами. Модернизация материально-технической базы будет способствовать увеличению качества и объемов услуг, предоставляемых учреждениями культуры населению, вовлечению различных социальных групп в культурную деятельность и, как следствие, повлияет на динамику </w:t>
      </w:r>
      <w:r w:rsidR="00005A80" w:rsidRPr="009B5AC2">
        <w:rPr>
          <w:rFonts w:ascii="Arial" w:hAnsi="Arial" w:cs="Arial"/>
          <w:bCs/>
          <w:sz w:val="24"/>
          <w:szCs w:val="24"/>
        </w:rPr>
        <w:t xml:space="preserve">их </w:t>
      </w:r>
      <w:r w:rsidRPr="009B5AC2">
        <w:rPr>
          <w:rFonts w:ascii="Arial" w:hAnsi="Arial" w:cs="Arial"/>
          <w:bCs/>
          <w:sz w:val="24"/>
          <w:szCs w:val="24"/>
        </w:rPr>
        <w:t>посещаемости.</w:t>
      </w:r>
    </w:p>
    <w:p w:rsidR="00186E20" w:rsidRPr="009B5AC2" w:rsidRDefault="002034CC" w:rsidP="00186E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eastAsiaTheme="minorHAnsi" w:hAnsi="Arial" w:cs="Arial"/>
          <w:bCs/>
          <w:sz w:val="24"/>
          <w:szCs w:val="24"/>
          <w:lang w:eastAsia="en-US"/>
        </w:rPr>
        <w:t>В ходе проведения капитальных ремонтов, реконструкции и строительства домов культуры предполагается их комплексное техническое оснащение, создание новых кинозалов.</w:t>
      </w:r>
    </w:p>
    <w:p w:rsidR="00186E20" w:rsidRPr="009B5AC2" w:rsidRDefault="00186E20" w:rsidP="00186E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86E20" w:rsidRPr="009B5AC2" w:rsidRDefault="00186E20" w:rsidP="00186E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86E20" w:rsidRPr="009B5AC2" w:rsidRDefault="00186E20" w:rsidP="00186E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86E20" w:rsidRPr="009B5AC2" w:rsidRDefault="00186E20" w:rsidP="00186E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86E20" w:rsidRPr="009B5AC2" w:rsidRDefault="00186E20" w:rsidP="00186E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86E20" w:rsidRPr="009B5AC2" w:rsidRDefault="00186E20" w:rsidP="00186E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86E20" w:rsidRPr="009B5AC2" w:rsidRDefault="00186E20" w:rsidP="00186E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86E20" w:rsidRPr="009B5AC2" w:rsidRDefault="00186E20" w:rsidP="00186E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86E20" w:rsidRPr="009B5AC2" w:rsidRDefault="00186E20" w:rsidP="00186E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86E20" w:rsidRPr="009B5AC2" w:rsidRDefault="00186E20" w:rsidP="00186E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86E20" w:rsidRPr="009B5AC2" w:rsidRDefault="00186E20" w:rsidP="00186E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86E20" w:rsidRPr="009B5AC2" w:rsidRDefault="00186E20" w:rsidP="00186E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86E20" w:rsidRPr="009B5AC2" w:rsidRDefault="00186E20" w:rsidP="00186E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  <w:sectPr w:rsidR="00186E20" w:rsidRPr="009B5AC2" w:rsidSect="007C3DA9"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186E20" w:rsidRPr="009B5AC2" w:rsidRDefault="004C7E61" w:rsidP="00F84FF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186E20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. Подпрограмма </w:t>
      </w:r>
      <w:r w:rsidR="00F84FF4" w:rsidRPr="009B5AC2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в сфере культуры»</w:t>
      </w:r>
    </w:p>
    <w:p w:rsidR="00F84FF4" w:rsidRPr="009B5AC2" w:rsidRDefault="00F84FF4" w:rsidP="00F84FF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E20" w:rsidRPr="009B5AC2" w:rsidRDefault="004C7E61" w:rsidP="00F84FF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186E20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.1. Паспорт подпрограммы </w:t>
      </w:r>
      <w:r w:rsidR="00F84FF4" w:rsidRPr="009B5AC2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в сфере культуры»</w:t>
      </w:r>
    </w:p>
    <w:p w:rsidR="00F84FF4" w:rsidRPr="009B5AC2" w:rsidRDefault="00F84FF4" w:rsidP="00F84FF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1966"/>
        <w:gridCol w:w="1966"/>
        <w:gridCol w:w="1464"/>
        <w:gridCol w:w="1450"/>
        <w:gridCol w:w="1451"/>
        <w:gridCol w:w="1450"/>
        <w:gridCol w:w="1450"/>
        <w:gridCol w:w="1450"/>
      </w:tblGrid>
      <w:tr w:rsidR="00186E20" w:rsidRPr="009B5AC2" w:rsidTr="007C3DA9">
        <w:tc>
          <w:tcPr>
            <w:tcW w:w="2262" w:type="dxa"/>
          </w:tcPr>
          <w:p w:rsidR="00186E20" w:rsidRPr="009B5AC2" w:rsidRDefault="00186E20" w:rsidP="00D5466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614" w:type="dxa"/>
            <w:gridSpan w:val="8"/>
          </w:tcPr>
          <w:p w:rsidR="00186E20" w:rsidRPr="009B5AC2" w:rsidRDefault="00186E20" w:rsidP="00D5466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AD0963" w:rsidRPr="009B5AC2" w:rsidTr="007C3DA9">
        <w:trPr>
          <w:trHeight w:val="1104"/>
        </w:trPr>
        <w:tc>
          <w:tcPr>
            <w:tcW w:w="2262" w:type="dxa"/>
            <w:vMerge w:val="restart"/>
          </w:tcPr>
          <w:p w:rsidR="00AD0963" w:rsidRPr="009B5AC2" w:rsidRDefault="00AD0963" w:rsidP="003727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Источники финансирования подпрограммы, в том числе по годам реализации и главным распорядителям бюджетных средств </w:t>
            </w:r>
          </w:p>
          <w:p w:rsidR="00AD0963" w:rsidRPr="009B5AC2" w:rsidRDefault="00AD0963" w:rsidP="003727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2122" w:type="dxa"/>
          </w:tcPr>
          <w:p w:rsidR="00AD0963" w:rsidRPr="009B5AC2" w:rsidRDefault="00AD0963" w:rsidP="00D5466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22" w:type="dxa"/>
          </w:tcPr>
          <w:p w:rsidR="00AD0963" w:rsidRPr="009B5AC2" w:rsidRDefault="00AD0963" w:rsidP="00D5466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574" w:type="dxa"/>
          </w:tcPr>
          <w:p w:rsidR="00AD0963" w:rsidRPr="009B5AC2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AD0963" w:rsidRPr="009B5AC2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560" w:type="dxa"/>
          </w:tcPr>
          <w:p w:rsidR="00AD0963" w:rsidRPr="009B5AC2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559" w:type="dxa"/>
          </w:tcPr>
          <w:p w:rsidR="00AD0963" w:rsidRPr="009B5AC2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 год</w:t>
            </w:r>
          </w:p>
        </w:tc>
        <w:tc>
          <w:tcPr>
            <w:tcW w:w="1559" w:type="dxa"/>
          </w:tcPr>
          <w:p w:rsidR="00AD0963" w:rsidRPr="009B5AC2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 год</w:t>
            </w:r>
          </w:p>
          <w:p w:rsidR="00AD0963" w:rsidRPr="009B5AC2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0963" w:rsidRPr="009B5AC2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 год</w:t>
            </w:r>
          </w:p>
        </w:tc>
      </w:tr>
      <w:tr w:rsidR="00680622" w:rsidRPr="009B5AC2" w:rsidTr="007C3DA9">
        <w:tc>
          <w:tcPr>
            <w:tcW w:w="2262" w:type="dxa"/>
            <w:vMerge/>
          </w:tcPr>
          <w:p w:rsidR="00680622" w:rsidRPr="009B5AC2" w:rsidRDefault="00680622" w:rsidP="00D54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 w:val="restart"/>
          </w:tcPr>
          <w:p w:rsidR="00680622" w:rsidRPr="009B5AC2" w:rsidRDefault="00680622" w:rsidP="00D5466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2122" w:type="dxa"/>
          </w:tcPr>
          <w:p w:rsidR="00680622" w:rsidRPr="009B5AC2" w:rsidRDefault="00680622" w:rsidP="00D5466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574" w:type="dxa"/>
            <w:shd w:val="clear" w:color="auto" w:fill="auto"/>
          </w:tcPr>
          <w:p w:rsidR="00680622" w:rsidRPr="009B5AC2" w:rsidRDefault="00680622" w:rsidP="00680622">
            <w:pPr>
              <w:ind w:left="-93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2507908,65720</w:t>
            </w:r>
          </w:p>
        </w:tc>
        <w:tc>
          <w:tcPr>
            <w:tcW w:w="1559" w:type="dxa"/>
            <w:shd w:val="clear" w:color="auto" w:fill="auto"/>
          </w:tcPr>
          <w:p w:rsidR="00680622" w:rsidRPr="009B5AC2" w:rsidRDefault="00680622" w:rsidP="00680622">
            <w:pPr>
              <w:ind w:left="-93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486278,59544</w:t>
            </w:r>
          </w:p>
        </w:tc>
        <w:tc>
          <w:tcPr>
            <w:tcW w:w="1560" w:type="dxa"/>
            <w:shd w:val="clear" w:color="auto" w:fill="auto"/>
          </w:tcPr>
          <w:p w:rsidR="00680622" w:rsidRPr="009B5AC2" w:rsidRDefault="00680622" w:rsidP="00680622">
            <w:pPr>
              <w:ind w:left="-93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479219,76544</w:t>
            </w:r>
          </w:p>
        </w:tc>
        <w:tc>
          <w:tcPr>
            <w:tcW w:w="1559" w:type="dxa"/>
            <w:shd w:val="clear" w:color="auto" w:fill="auto"/>
          </w:tcPr>
          <w:p w:rsidR="00680622" w:rsidRPr="009B5AC2" w:rsidRDefault="00680622" w:rsidP="00680622">
            <w:pPr>
              <w:ind w:left="-93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535400,76544</w:t>
            </w:r>
          </w:p>
        </w:tc>
        <w:tc>
          <w:tcPr>
            <w:tcW w:w="1559" w:type="dxa"/>
            <w:shd w:val="clear" w:color="auto" w:fill="auto"/>
          </w:tcPr>
          <w:p w:rsidR="00680622" w:rsidRPr="009B5AC2" w:rsidRDefault="00680622" w:rsidP="00680622">
            <w:pPr>
              <w:ind w:left="-93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527789,76544</w:t>
            </w:r>
          </w:p>
        </w:tc>
        <w:tc>
          <w:tcPr>
            <w:tcW w:w="1559" w:type="dxa"/>
          </w:tcPr>
          <w:p w:rsidR="00680622" w:rsidRPr="009B5AC2" w:rsidRDefault="00680622" w:rsidP="00680622">
            <w:pPr>
              <w:ind w:left="-93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479219,76544</w:t>
            </w:r>
          </w:p>
        </w:tc>
      </w:tr>
      <w:tr w:rsidR="00680622" w:rsidRPr="009B5AC2" w:rsidTr="007C3DA9">
        <w:tc>
          <w:tcPr>
            <w:tcW w:w="2262" w:type="dxa"/>
            <w:vMerge/>
          </w:tcPr>
          <w:p w:rsidR="00680622" w:rsidRPr="009B5AC2" w:rsidRDefault="00680622" w:rsidP="00D54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680622" w:rsidRPr="009B5AC2" w:rsidRDefault="00680622" w:rsidP="00D5466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680622" w:rsidRPr="009B5AC2" w:rsidRDefault="00680622" w:rsidP="00D5466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74" w:type="dxa"/>
            <w:shd w:val="clear" w:color="auto" w:fill="auto"/>
          </w:tcPr>
          <w:p w:rsidR="00680622" w:rsidRPr="009B5AC2" w:rsidRDefault="00680622" w:rsidP="00680622">
            <w:pPr>
              <w:ind w:left="-93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3240,00000</w:t>
            </w:r>
          </w:p>
        </w:tc>
        <w:tc>
          <w:tcPr>
            <w:tcW w:w="1559" w:type="dxa"/>
            <w:shd w:val="clear" w:color="auto" w:fill="auto"/>
          </w:tcPr>
          <w:p w:rsidR="00680622" w:rsidRPr="009B5AC2" w:rsidRDefault="00680622" w:rsidP="00680622">
            <w:pPr>
              <w:ind w:left="-93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3240,00000</w:t>
            </w:r>
          </w:p>
        </w:tc>
        <w:tc>
          <w:tcPr>
            <w:tcW w:w="1560" w:type="dxa"/>
            <w:shd w:val="clear" w:color="auto" w:fill="auto"/>
          </w:tcPr>
          <w:p w:rsidR="00680622" w:rsidRPr="009B5AC2" w:rsidRDefault="00680622" w:rsidP="00680622">
            <w:pPr>
              <w:ind w:left="-93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680622" w:rsidRPr="009B5AC2" w:rsidRDefault="00680622" w:rsidP="00680622">
            <w:pPr>
              <w:ind w:left="-93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680622" w:rsidRPr="009B5AC2" w:rsidRDefault="00680622" w:rsidP="00680622">
            <w:pPr>
              <w:ind w:left="-93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</w:tcPr>
          <w:p w:rsidR="00680622" w:rsidRPr="009B5AC2" w:rsidRDefault="00680622" w:rsidP="00680622">
            <w:pPr>
              <w:ind w:left="-93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680622" w:rsidRPr="009B5AC2" w:rsidTr="007C3DA9">
        <w:tc>
          <w:tcPr>
            <w:tcW w:w="2262" w:type="dxa"/>
            <w:vMerge/>
          </w:tcPr>
          <w:p w:rsidR="00680622" w:rsidRPr="009B5AC2" w:rsidRDefault="00680622" w:rsidP="00D54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680622" w:rsidRPr="009B5AC2" w:rsidRDefault="00680622" w:rsidP="00D54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680622" w:rsidRPr="009B5AC2" w:rsidRDefault="00680622" w:rsidP="00D5466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74" w:type="dxa"/>
            <w:shd w:val="clear" w:color="auto" w:fill="auto"/>
          </w:tcPr>
          <w:p w:rsidR="00680622" w:rsidRPr="009B5AC2" w:rsidRDefault="00680622" w:rsidP="00680622">
            <w:pPr>
              <w:ind w:left="-93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53455,50000</w:t>
            </w:r>
          </w:p>
        </w:tc>
        <w:tc>
          <w:tcPr>
            <w:tcW w:w="1559" w:type="dxa"/>
            <w:shd w:val="clear" w:color="auto" w:fill="auto"/>
          </w:tcPr>
          <w:p w:rsidR="00680622" w:rsidRPr="009B5AC2" w:rsidRDefault="00680622" w:rsidP="00680622">
            <w:pPr>
              <w:ind w:left="-93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1080,00000</w:t>
            </w:r>
          </w:p>
        </w:tc>
        <w:tc>
          <w:tcPr>
            <w:tcW w:w="1560" w:type="dxa"/>
            <w:shd w:val="clear" w:color="auto" w:fill="auto"/>
          </w:tcPr>
          <w:p w:rsidR="00680622" w:rsidRPr="009B5AC2" w:rsidRDefault="00680622" w:rsidP="00680622">
            <w:pPr>
              <w:ind w:left="-93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680622" w:rsidRPr="009B5AC2" w:rsidRDefault="00680622" w:rsidP="00680622">
            <w:pPr>
              <w:ind w:left="-93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28090,50000</w:t>
            </w:r>
          </w:p>
        </w:tc>
        <w:tc>
          <w:tcPr>
            <w:tcW w:w="1559" w:type="dxa"/>
            <w:shd w:val="clear" w:color="auto" w:fill="auto"/>
          </w:tcPr>
          <w:p w:rsidR="00680622" w:rsidRPr="009B5AC2" w:rsidRDefault="00680622" w:rsidP="00680622">
            <w:pPr>
              <w:ind w:left="-93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24285,00000</w:t>
            </w:r>
          </w:p>
        </w:tc>
        <w:tc>
          <w:tcPr>
            <w:tcW w:w="1559" w:type="dxa"/>
          </w:tcPr>
          <w:p w:rsidR="00680622" w:rsidRPr="009B5AC2" w:rsidRDefault="00680622" w:rsidP="00680622">
            <w:pPr>
              <w:ind w:left="-93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680622" w:rsidRPr="009B5AC2" w:rsidTr="007C3DA9">
        <w:tc>
          <w:tcPr>
            <w:tcW w:w="2262" w:type="dxa"/>
            <w:vMerge/>
          </w:tcPr>
          <w:p w:rsidR="00680622" w:rsidRPr="009B5AC2" w:rsidRDefault="00680622" w:rsidP="00D54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680622" w:rsidRPr="009B5AC2" w:rsidRDefault="00680622" w:rsidP="00D54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680622" w:rsidRPr="009B5AC2" w:rsidRDefault="00680622" w:rsidP="00D5466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574" w:type="dxa"/>
            <w:shd w:val="clear" w:color="auto" w:fill="auto"/>
          </w:tcPr>
          <w:p w:rsidR="00680622" w:rsidRPr="009B5AC2" w:rsidRDefault="00680622" w:rsidP="00680622">
            <w:pPr>
              <w:ind w:left="-93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2066362,89720</w:t>
            </w:r>
          </w:p>
        </w:tc>
        <w:tc>
          <w:tcPr>
            <w:tcW w:w="1559" w:type="dxa"/>
            <w:shd w:val="clear" w:color="auto" w:fill="auto"/>
          </w:tcPr>
          <w:p w:rsidR="00680622" w:rsidRPr="009B5AC2" w:rsidRDefault="00680622" w:rsidP="00680622">
            <w:pPr>
              <w:ind w:left="-93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404988,54344</w:t>
            </w:r>
          </w:p>
        </w:tc>
        <w:tc>
          <w:tcPr>
            <w:tcW w:w="1560" w:type="dxa"/>
            <w:shd w:val="clear" w:color="auto" w:fill="auto"/>
          </w:tcPr>
          <w:p w:rsidR="00680622" w:rsidRPr="009B5AC2" w:rsidRDefault="00680622" w:rsidP="00680622">
            <w:pPr>
              <w:ind w:left="-93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402249,71344</w:t>
            </w:r>
          </w:p>
        </w:tc>
        <w:tc>
          <w:tcPr>
            <w:tcW w:w="1559" w:type="dxa"/>
            <w:shd w:val="clear" w:color="auto" w:fill="auto"/>
          </w:tcPr>
          <w:p w:rsidR="00680622" w:rsidRPr="009B5AC2" w:rsidRDefault="00680622" w:rsidP="00680622">
            <w:pPr>
              <w:ind w:left="-93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430340,21344</w:t>
            </w:r>
          </w:p>
        </w:tc>
        <w:tc>
          <w:tcPr>
            <w:tcW w:w="1559" w:type="dxa"/>
            <w:shd w:val="clear" w:color="auto" w:fill="auto"/>
          </w:tcPr>
          <w:p w:rsidR="00680622" w:rsidRPr="009B5AC2" w:rsidRDefault="00680622" w:rsidP="00680622">
            <w:pPr>
              <w:ind w:left="-93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426534,71344</w:t>
            </w:r>
          </w:p>
        </w:tc>
        <w:tc>
          <w:tcPr>
            <w:tcW w:w="1559" w:type="dxa"/>
          </w:tcPr>
          <w:p w:rsidR="00680622" w:rsidRPr="009B5AC2" w:rsidRDefault="00680622" w:rsidP="00680622">
            <w:pPr>
              <w:ind w:left="-93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402249,71344</w:t>
            </w:r>
          </w:p>
        </w:tc>
      </w:tr>
      <w:tr w:rsidR="00680622" w:rsidRPr="009B5AC2" w:rsidTr="007C3DA9">
        <w:tc>
          <w:tcPr>
            <w:tcW w:w="2262" w:type="dxa"/>
            <w:vMerge/>
          </w:tcPr>
          <w:p w:rsidR="00680622" w:rsidRPr="009B5AC2" w:rsidRDefault="00680622" w:rsidP="00D54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680622" w:rsidRPr="009B5AC2" w:rsidRDefault="00680622" w:rsidP="00D54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680622" w:rsidRPr="009B5AC2" w:rsidRDefault="00680622" w:rsidP="00F84FF4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680622" w:rsidRPr="009B5AC2" w:rsidRDefault="00680622" w:rsidP="00D5466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680622" w:rsidRPr="009B5AC2" w:rsidRDefault="00680622" w:rsidP="00680622">
            <w:pPr>
              <w:ind w:left="-93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384850,26000</w:t>
            </w:r>
          </w:p>
        </w:tc>
        <w:tc>
          <w:tcPr>
            <w:tcW w:w="1559" w:type="dxa"/>
            <w:shd w:val="clear" w:color="auto" w:fill="auto"/>
          </w:tcPr>
          <w:p w:rsidR="00680622" w:rsidRPr="009B5AC2" w:rsidRDefault="00680622" w:rsidP="00680622">
            <w:pPr>
              <w:ind w:left="-93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76970,05200</w:t>
            </w:r>
          </w:p>
        </w:tc>
        <w:tc>
          <w:tcPr>
            <w:tcW w:w="1560" w:type="dxa"/>
            <w:shd w:val="clear" w:color="auto" w:fill="auto"/>
          </w:tcPr>
          <w:p w:rsidR="00680622" w:rsidRPr="009B5AC2" w:rsidRDefault="00680622" w:rsidP="00680622">
            <w:pPr>
              <w:ind w:left="-93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76970,05200</w:t>
            </w:r>
          </w:p>
        </w:tc>
        <w:tc>
          <w:tcPr>
            <w:tcW w:w="1559" w:type="dxa"/>
            <w:shd w:val="clear" w:color="auto" w:fill="auto"/>
          </w:tcPr>
          <w:p w:rsidR="00680622" w:rsidRPr="009B5AC2" w:rsidRDefault="00680622" w:rsidP="00680622">
            <w:pPr>
              <w:ind w:left="-93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76970,05200</w:t>
            </w:r>
          </w:p>
        </w:tc>
        <w:tc>
          <w:tcPr>
            <w:tcW w:w="1559" w:type="dxa"/>
            <w:shd w:val="clear" w:color="auto" w:fill="auto"/>
          </w:tcPr>
          <w:p w:rsidR="00680622" w:rsidRPr="009B5AC2" w:rsidRDefault="00680622" w:rsidP="00680622">
            <w:pPr>
              <w:ind w:left="-93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76970,05200</w:t>
            </w:r>
          </w:p>
        </w:tc>
        <w:tc>
          <w:tcPr>
            <w:tcW w:w="1559" w:type="dxa"/>
          </w:tcPr>
          <w:p w:rsidR="00680622" w:rsidRPr="009B5AC2" w:rsidRDefault="00680622" w:rsidP="00680622">
            <w:pPr>
              <w:ind w:left="-93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76970,05200</w:t>
            </w:r>
          </w:p>
        </w:tc>
      </w:tr>
    </w:tbl>
    <w:p w:rsidR="00186E20" w:rsidRPr="009B5AC2" w:rsidRDefault="00186E20" w:rsidP="00186E20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  <w:sectPr w:rsidR="00186E20" w:rsidRPr="009B5AC2" w:rsidSect="007C3DA9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186E20" w:rsidRPr="009B5AC2" w:rsidRDefault="004C7E61" w:rsidP="001605EA">
      <w:pPr>
        <w:pStyle w:val="ConsPlusNormal"/>
        <w:spacing w:line="276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9</w:t>
      </w:r>
      <w:r w:rsidR="00186E20" w:rsidRPr="009B5AC2">
        <w:rPr>
          <w:rFonts w:ascii="Arial" w:hAnsi="Arial" w:cs="Arial"/>
          <w:sz w:val="24"/>
          <w:szCs w:val="24"/>
        </w:rPr>
        <w:t xml:space="preserve">.2. Описание подпрограммы </w:t>
      </w:r>
      <w:r w:rsidR="001605EA" w:rsidRPr="009B5AC2">
        <w:rPr>
          <w:rFonts w:ascii="Arial" w:hAnsi="Arial" w:cs="Arial"/>
          <w:sz w:val="24"/>
          <w:szCs w:val="24"/>
        </w:rPr>
        <w:t>«Развитие образования в сфере культуры»</w:t>
      </w:r>
    </w:p>
    <w:p w:rsidR="001605EA" w:rsidRPr="009B5AC2" w:rsidRDefault="001605EA" w:rsidP="001605EA">
      <w:pPr>
        <w:pStyle w:val="ConsPlusNormal"/>
        <w:spacing w:line="276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1605EA" w:rsidRPr="009B5AC2" w:rsidRDefault="001605EA" w:rsidP="001605EA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B5AC2">
        <w:rPr>
          <w:rFonts w:ascii="Arial" w:eastAsia="Times New Roman" w:hAnsi="Arial" w:cs="Arial"/>
          <w:sz w:val="24"/>
          <w:szCs w:val="24"/>
          <w:lang w:eastAsia="ar-SA"/>
        </w:rPr>
        <w:t>Дополнительное образование в сфере культуры является важнейшей составляющей образовательного пространства, сложившегося в современном российском обществе, направленной не только на подготовку профессиональных кадров для отрасли культуры, но и на распространение в обществе знаний о духовном наследии человечества, развитие творческого потенциала и формирование целостности личности, её интеллектуального и эмоционального богатства.</w:t>
      </w:r>
    </w:p>
    <w:p w:rsidR="001E3479" w:rsidRPr="009B5AC2" w:rsidRDefault="001605EA" w:rsidP="001E3479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B5AC2">
        <w:rPr>
          <w:rFonts w:ascii="Arial" w:eastAsia="Times New Roman" w:hAnsi="Arial" w:cs="Arial"/>
          <w:sz w:val="24"/>
          <w:szCs w:val="24"/>
          <w:lang w:eastAsia="ar-SA"/>
        </w:rPr>
        <w:t xml:space="preserve">В Одинцовском городском округе Московской области функционируют </w:t>
      </w:r>
      <w:r w:rsidR="00A35CEE" w:rsidRPr="009B5AC2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="00604DB7" w:rsidRPr="009B5AC2">
        <w:rPr>
          <w:rFonts w:ascii="Arial" w:eastAsia="Times New Roman" w:hAnsi="Arial" w:cs="Arial"/>
          <w:color w:val="00B050"/>
          <w:sz w:val="24"/>
          <w:szCs w:val="24"/>
          <w:lang w:eastAsia="ar-SA"/>
        </w:rPr>
        <w:t xml:space="preserve"> </w:t>
      </w:r>
      <w:r w:rsidR="00604DB7" w:rsidRPr="009B5AC2">
        <w:rPr>
          <w:rFonts w:ascii="Arial" w:eastAsia="Times New Roman" w:hAnsi="Arial" w:cs="Arial"/>
          <w:sz w:val="24"/>
          <w:szCs w:val="24"/>
          <w:lang w:eastAsia="ar-SA"/>
        </w:rPr>
        <w:t xml:space="preserve">учреждений дополнительного образования: </w:t>
      </w:r>
      <w:r w:rsidR="001E3479" w:rsidRPr="009B5AC2">
        <w:rPr>
          <w:rFonts w:ascii="Arial" w:eastAsia="Times New Roman" w:hAnsi="Arial" w:cs="Arial"/>
          <w:sz w:val="24"/>
          <w:szCs w:val="24"/>
          <w:lang w:eastAsia="ar-SA"/>
        </w:rPr>
        <w:t xml:space="preserve">2 </w:t>
      </w:r>
      <w:r w:rsidR="00CB6C8A" w:rsidRPr="009B5AC2">
        <w:rPr>
          <w:rFonts w:ascii="Arial" w:eastAsia="Times New Roman" w:hAnsi="Arial" w:cs="Arial"/>
          <w:sz w:val="24"/>
          <w:szCs w:val="24"/>
          <w:lang w:eastAsia="ar-SA"/>
        </w:rPr>
        <w:t xml:space="preserve">детские </w:t>
      </w:r>
      <w:r w:rsidR="001E3479" w:rsidRPr="009B5AC2">
        <w:rPr>
          <w:rFonts w:ascii="Arial" w:eastAsia="Times New Roman" w:hAnsi="Arial" w:cs="Arial"/>
          <w:sz w:val="24"/>
          <w:szCs w:val="24"/>
          <w:lang w:eastAsia="ar-SA"/>
        </w:rPr>
        <w:t xml:space="preserve">музыкальные школы и 8 </w:t>
      </w:r>
      <w:r w:rsidR="00CB6C8A" w:rsidRPr="009B5AC2">
        <w:rPr>
          <w:rFonts w:ascii="Arial" w:eastAsia="Times New Roman" w:hAnsi="Arial" w:cs="Arial"/>
          <w:sz w:val="24"/>
          <w:szCs w:val="24"/>
          <w:lang w:eastAsia="ar-SA"/>
        </w:rPr>
        <w:t xml:space="preserve">детских </w:t>
      </w:r>
      <w:r w:rsidR="001E3479" w:rsidRPr="009B5AC2">
        <w:rPr>
          <w:rFonts w:ascii="Arial" w:eastAsia="Times New Roman" w:hAnsi="Arial" w:cs="Arial"/>
          <w:sz w:val="24"/>
          <w:szCs w:val="24"/>
          <w:lang w:eastAsia="ar-SA"/>
        </w:rPr>
        <w:t>школ искусств.</w:t>
      </w:r>
    </w:p>
    <w:p w:rsidR="001E3479" w:rsidRPr="009B5AC2" w:rsidRDefault="001E3479" w:rsidP="001E3479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B5AC2">
        <w:rPr>
          <w:rFonts w:ascii="Arial" w:eastAsia="Times New Roman" w:hAnsi="Arial" w:cs="Arial"/>
          <w:sz w:val="24"/>
          <w:szCs w:val="24"/>
          <w:lang w:eastAsia="ar-SA"/>
        </w:rPr>
        <w:t xml:space="preserve">Предназначение </w:t>
      </w:r>
      <w:r w:rsidR="00366BB8" w:rsidRPr="009B5AC2">
        <w:rPr>
          <w:rFonts w:ascii="Arial" w:eastAsia="Times New Roman" w:hAnsi="Arial" w:cs="Arial"/>
          <w:sz w:val="24"/>
          <w:szCs w:val="24"/>
          <w:lang w:eastAsia="ar-SA"/>
        </w:rPr>
        <w:t>учреждений дополнительного образования сферы культуры</w:t>
      </w:r>
      <w:r w:rsidRPr="009B5AC2">
        <w:rPr>
          <w:rFonts w:ascii="Arial" w:eastAsia="Times New Roman" w:hAnsi="Arial" w:cs="Arial"/>
          <w:sz w:val="24"/>
          <w:szCs w:val="24"/>
          <w:lang w:eastAsia="ar-SA"/>
        </w:rPr>
        <w:t xml:space="preserve"> заключается в обеспечении гармоничного развития творческих, духовных и интеллектуальных способностей каждого ребенка, подготовке будущей грамотной и заинтересованной аудитории зрителей и слушателей, выявлении одаренных детей в области искусств, с целью возможного продолжения их образования по профильным профессиональным образовательным программам.</w:t>
      </w:r>
    </w:p>
    <w:p w:rsidR="00366BB8" w:rsidRPr="009B5AC2" w:rsidRDefault="005F0AC6" w:rsidP="00366BB8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B5AC2">
        <w:rPr>
          <w:rFonts w:ascii="Arial" w:eastAsia="Times New Roman" w:hAnsi="Arial" w:cs="Arial"/>
          <w:sz w:val="24"/>
          <w:szCs w:val="24"/>
          <w:lang w:eastAsia="ar-SA"/>
        </w:rPr>
        <w:t>На 01.01.</w:t>
      </w:r>
      <w:r w:rsidR="001E3479" w:rsidRPr="009B5AC2">
        <w:rPr>
          <w:rFonts w:ascii="Arial" w:eastAsia="Times New Roman" w:hAnsi="Arial" w:cs="Arial"/>
          <w:sz w:val="24"/>
          <w:szCs w:val="24"/>
          <w:lang w:eastAsia="ar-SA"/>
        </w:rPr>
        <w:t>202</w:t>
      </w:r>
      <w:r w:rsidRPr="009B5AC2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1E3479" w:rsidRPr="009B5AC2">
        <w:rPr>
          <w:rFonts w:ascii="Arial" w:eastAsia="Times New Roman" w:hAnsi="Arial" w:cs="Arial"/>
          <w:sz w:val="24"/>
          <w:szCs w:val="24"/>
          <w:lang w:eastAsia="ar-SA"/>
        </w:rPr>
        <w:t xml:space="preserve"> число обучающихся в учреждениях дополнительного образования состав</w:t>
      </w:r>
      <w:r w:rsidR="00A35CEE" w:rsidRPr="009B5AC2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1E3479" w:rsidRPr="009B5AC2">
        <w:rPr>
          <w:rFonts w:ascii="Arial" w:eastAsia="Times New Roman" w:hAnsi="Arial" w:cs="Arial"/>
          <w:sz w:val="24"/>
          <w:szCs w:val="24"/>
          <w:lang w:eastAsia="ar-SA"/>
        </w:rPr>
        <w:t>л</w:t>
      </w:r>
      <w:r w:rsidR="00A35CEE" w:rsidRPr="009B5AC2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="001E3479" w:rsidRPr="009B5AC2">
        <w:rPr>
          <w:rFonts w:ascii="Arial" w:eastAsia="Times New Roman" w:hAnsi="Arial" w:cs="Arial"/>
          <w:sz w:val="24"/>
          <w:szCs w:val="24"/>
          <w:lang w:eastAsia="ar-SA"/>
        </w:rPr>
        <w:t xml:space="preserve"> 41</w:t>
      </w:r>
      <w:r w:rsidRPr="009B5AC2">
        <w:rPr>
          <w:rFonts w:ascii="Arial" w:eastAsia="Times New Roman" w:hAnsi="Arial" w:cs="Arial"/>
          <w:sz w:val="24"/>
          <w:szCs w:val="24"/>
          <w:lang w:eastAsia="ar-SA"/>
        </w:rPr>
        <w:t>83</w:t>
      </w:r>
      <w:r w:rsidR="001E3479" w:rsidRPr="009B5AC2">
        <w:rPr>
          <w:rFonts w:ascii="Arial" w:eastAsia="Times New Roman" w:hAnsi="Arial" w:cs="Arial"/>
          <w:sz w:val="24"/>
          <w:szCs w:val="24"/>
          <w:lang w:eastAsia="ar-SA"/>
        </w:rPr>
        <w:t xml:space="preserve"> человек</w:t>
      </w:r>
      <w:r w:rsidR="00005A80" w:rsidRPr="009B5AC2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="001E3479" w:rsidRPr="009B5AC2">
        <w:rPr>
          <w:rFonts w:ascii="Arial" w:eastAsia="Times New Roman" w:hAnsi="Arial" w:cs="Arial"/>
          <w:sz w:val="24"/>
          <w:szCs w:val="24"/>
          <w:lang w:eastAsia="ar-SA"/>
        </w:rPr>
        <w:t>, в том числе 1</w:t>
      </w:r>
      <w:r w:rsidR="002E3255" w:rsidRPr="009B5AC2">
        <w:rPr>
          <w:rFonts w:ascii="Arial" w:eastAsia="Times New Roman" w:hAnsi="Arial" w:cs="Arial"/>
          <w:sz w:val="24"/>
          <w:szCs w:val="24"/>
          <w:lang w:eastAsia="ar-SA"/>
        </w:rPr>
        <w:t>440</w:t>
      </w:r>
      <w:r w:rsidR="001E3479" w:rsidRPr="009B5AC2">
        <w:rPr>
          <w:rFonts w:ascii="Arial" w:eastAsia="Times New Roman" w:hAnsi="Arial" w:cs="Arial"/>
          <w:sz w:val="24"/>
          <w:szCs w:val="24"/>
          <w:lang w:eastAsia="ar-SA"/>
        </w:rPr>
        <w:t xml:space="preserve"> обучающихся по предпрофессиональным программам. </w:t>
      </w:r>
    </w:p>
    <w:p w:rsidR="001E3479" w:rsidRPr="009B5AC2" w:rsidRDefault="001E3479" w:rsidP="001E3479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ar-SA"/>
        </w:rPr>
        <w:t xml:space="preserve">В целях выявления одаренных детей в области искусств во всех </w:t>
      </w:r>
      <w:r w:rsidRPr="009B5A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детских школах искусств города и дальнейшей профильной ориентации обучающихся реализуются дополнительные общеобразовательные предпрофессиональные программы, основанные на федеральных государственных требованиях.</w:t>
      </w:r>
    </w:p>
    <w:p w:rsidR="001E3479" w:rsidRPr="009B5AC2" w:rsidRDefault="001E3479" w:rsidP="00366BB8">
      <w:pPr>
        <w:widowControl w:val="0"/>
        <w:suppressAutoHyphens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B5AC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Реализуя главную цель сохранения и развития традиций образования в сфере культуры и искусства, большое внимание уделяется организации концертно-фестивальной и конкурсной деятельности. </w:t>
      </w:r>
      <w:r w:rsidRPr="009B5AC2">
        <w:rPr>
          <w:rFonts w:ascii="Arial" w:eastAsia="Times New Roman" w:hAnsi="Arial" w:cs="Arial"/>
          <w:sz w:val="24"/>
          <w:szCs w:val="24"/>
          <w:lang w:eastAsia="ar-SA"/>
        </w:rPr>
        <w:t xml:space="preserve">Ежегодное увеличение доли сотрудников, повышающих профессионализм или прошедших переподготовку, способствует повышению качества предоставления муниципальных услуг по дополнительному образованию. </w:t>
      </w:r>
    </w:p>
    <w:p w:rsidR="00186E20" w:rsidRPr="009B5AC2" w:rsidRDefault="00186E20" w:rsidP="00186E20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86E20" w:rsidRPr="009B5AC2" w:rsidRDefault="004C7E61" w:rsidP="00186E20">
      <w:pPr>
        <w:pStyle w:val="ConsPlusNormal"/>
        <w:spacing w:line="276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9</w:t>
      </w:r>
      <w:r w:rsidR="00186E20" w:rsidRPr="009B5AC2">
        <w:rPr>
          <w:rFonts w:ascii="Arial" w:hAnsi="Arial" w:cs="Arial"/>
          <w:sz w:val="24"/>
          <w:szCs w:val="24"/>
        </w:rPr>
        <w:t>.3.</w:t>
      </w:r>
      <w:r w:rsidR="00EC7071" w:rsidRPr="009B5AC2">
        <w:rPr>
          <w:rFonts w:ascii="Arial" w:hAnsi="Arial" w:cs="Arial"/>
          <w:sz w:val="24"/>
          <w:szCs w:val="24"/>
        </w:rPr>
        <w:t xml:space="preserve"> Обобщенная х</w:t>
      </w:r>
      <w:r w:rsidR="00186E20" w:rsidRPr="009B5AC2">
        <w:rPr>
          <w:rFonts w:ascii="Arial" w:hAnsi="Arial" w:cs="Arial"/>
          <w:sz w:val="24"/>
          <w:szCs w:val="24"/>
        </w:rPr>
        <w:t xml:space="preserve">арактеристика основных мероприятий подпрограммы </w:t>
      </w:r>
    </w:p>
    <w:p w:rsidR="00186E20" w:rsidRPr="009B5AC2" w:rsidRDefault="001605EA" w:rsidP="00186E20">
      <w:pPr>
        <w:pStyle w:val="ConsPlusNormal"/>
        <w:spacing w:line="276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«Развитие образования в сфере культуры»</w:t>
      </w:r>
    </w:p>
    <w:p w:rsidR="002034CC" w:rsidRPr="009B5AC2" w:rsidRDefault="002034CC" w:rsidP="00186E20">
      <w:pPr>
        <w:pStyle w:val="ConsPlusNormal"/>
        <w:spacing w:line="276" w:lineRule="auto"/>
        <w:ind w:left="567"/>
        <w:jc w:val="center"/>
        <w:rPr>
          <w:rFonts w:ascii="Arial" w:hAnsi="Arial" w:cs="Arial"/>
          <w:sz w:val="24"/>
          <w:szCs w:val="24"/>
        </w:rPr>
      </w:pPr>
    </w:p>
    <w:p w:rsidR="00EC7071" w:rsidRPr="009B5AC2" w:rsidRDefault="002034CC" w:rsidP="00005A8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Реализация подпрограммы </w:t>
      </w:r>
      <w:r w:rsidR="00EC7071" w:rsidRPr="009B5AC2">
        <w:rPr>
          <w:rFonts w:ascii="Arial" w:hAnsi="Arial" w:cs="Arial"/>
          <w:sz w:val="24"/>
          <w:szCs w:val="24"/>
        </w:rPr>
        <w:t>обоснован</w:t>
      </w:r>
      <w:r w:rsidRPr="009B5AC2">
        <w:rPr>
          <w:rFonts w:ascii="Arial" w:hAnsi="Arial" w:cs="Arial"/>
          <w:sz w:val="24"/>
          <w:szCs w:val="24"/>
        </w:rPr>
        <w:t>а</w:t>
      </w:r>
      <w:r w:rsidR="00EC7071" w:rsidRPr="009B5AC2">
        <w:rPr>
          <w:rFonts w:ascii="Arial" w:hAnsi="Arial" w:cs="Arial"/>
          <w:sz w:val="24"/>
          <w:szCs w:val="24"/>
        </w:rPr>
        <w:t xml:space="preserve"> необходимост</w:t>
      </w:r>
      <w:r w:rsidRPr="009B5AC2">
        <w:rPr>
          <w:rFonts w:ascii="Arial" w:hAnsi="Arial" w:cs="Arial"/>
          <w:sz w:val="24"/>
          <w:szCs w:val="24"/>
        </w:rPr>
        <w:t>ью</w:t>
      </w:r>
      <w:r w:rsidR="00EC7071" w:rsidRPr="009B5AC2">
        <w:rPr>
          <w:rFonts w:ascii="Arial" w:hAnsi="Arial" w:cs="Arial"/>
          <w:sz w:val="24"/>
          <w:szCs w:val="24"/>
        </w:rPr>
        <w:t xml:space="preserve"> осуществления</w:t>
      </w:r>
      <w:r w:rsidRPr="009B5AC2">
        <w:rPr>
          <w:rFonts w:ascii="Arial" w:hAnsi="Arial" w:cs="Arial"/>
          <w:sz w:val="24"/>
          <w:szCs w:val="24"/>
        </w:rPr>
        <w:t xml:space="preserve"> полномочий  по решению вопросов местного значения городского округа, а именно</w:t>
      </w:r>
      <w:r w:rsidR="005E4555" w:rsidRPr="009B5AC2">
        <w:rPr>
          <w:rFonts w:ascii="Arial" w:hAnsi="Arial" w:cs="Arial"/>
          <w:sz w:val="24"/>
          <w:szCs w:val="24"/>
        </w:rPr>
        <w:t xml:space="preserve"> </w:t>
      </w:r>
      <w:r w:rsidR="00005A80" w:rsidRPr="009B5AC2">
        <w:rPr>
          <w:rFonts w:ascii="Arial" w:hAnsi="Arial" w:cs="Arial"/>
          <w:sz w:val="24"/>
          <w:szCs w:val="24"/>
        </w:rPr>
        <w:t>по</w:t>
      </w:r>
      <w:r w:rsidR="005E4555" w:rsidRPr="009B5AC2">
        <w:rPr>
          <w:rFonts w:ascii="Arial" w:hAnsi="Arial" w:cs="Arial"/>
          <w:sz w:val="24"/>
          <w:szCs w:val="24"/>
        </w:rPr>
        <w:t xml:space="preserve"> организаци</w:t>
      </w:r>
      <w:r w:rsidR="00005A80" w:rsidRPr="009B5AC2">
        <w:rPr>
          <w:rFonts w:ascii="Arial" w:hAnsi="Arial" w:cs="Arial"/>
          <w:sz w:val="24"/>
          <w:szCs w:val="24"/>
        </w:rPr>
        <w:t>и</w:t>
      </w:r>
      <w:r w:rsidR="005E4555" w:rsidRPr="009B5AC2">
        <w:rPr>
          <w:rFonts w:ascii="Arial" w:hAnsi="Arial" w:cs="Arial"/>
          <w:sz w:val="24"/>
          <w:szCs w:val="24"/>
        </w:rPr>
        <w:t xml:space="preserve"> предоставления дополнительного образования детей в муниципальных образовательных организациях</w:t>
      </w:r>
      <w:r w:rsidRPr="009B5AC2">
        <w:rPr>
          <w:rFonts w:ascii="Arial" w:hAnsi="Arial" w:cs="Arial"/>
          <w:sz w:val="24"/>
          <w:szCs w:val="24"/>
        </w:rPr>
        <w:t>.</w:t>
      </w:r>
    </w:p>
    <w:p w:rsidR="00186E20" w:rsidRPr="009B5AC2" w:rsidRDefault="00186E20" w:rsidP="00186E2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Подпрограмма  </w:t>
      </w:r>
      <w:r w:rsidR="001605EA" w:rsidRPr="009B5AC2">
        <w:rPr>
          <w:rFonts w:ascii="Arial" w:hAnsi="Arial" w:cs="Arial"/>
          <w:sz w:val="24"/>
          <w:szCs w:val="24"/>
        </w:rPr>
        <w:t xml:space="preserve">«Развитие образования в сфере культуры» </w:t>
      </w:r>
      <w:r w:rsidRPr="009B5AC2">
        <w:rPr>
          <w:rFonts w:ascii="Arial" w:hAnsi="Arial" w:cs="Arial"/>
          <w:sz w:val="24"/>
          <w:szCs w:val="24"/>
        </w:rPr>
        <w:t xml:space="preserve">включает </w:t>
      </w:r>
      <w:r w:rsidR="001605EA" w:rsidRPr="009B5AC2">
        <w:rPr>
          <w:rFonts w:ascii="Arial" w:hAnsi="Arial" w:cs="Arial"/>
          <w:sz w:val="24"/>
          <w:szCs w:val="24"/>
        </w:rPr>
        <w:t xml:space="preserve">в себя </w:t>
      </w:r>
      <w:r w:rsidR="00A35CEE" w:rsidRPr="009B5AC2">
        <w:rPr>
          <w:rFonts w:ascii="Arial" w:hAnsi="Arial" w:cs="Arial"/>
          <w:sz w:val="24"/>
          <w:szCs w:val="24"/>
        </w:rPr>
        <w:t>мероприяти</w:t>
      </w:r>
      <w:r w:rsidR="00E176A7" w:rsidRPr="009B5AC2">
        <w:rPr>
          <w:rFonts w:ascii="Arial" w:hAnsi="Arial" w:cs="Arial"/>
          <w:sz w:val="24"/>
          <w:szCs w:val="24"/>
        </w:rPr>
        <w:t>я</w:t>
      </w:r>
      <w:r w:rsidR="00A35CEE" w:rsidRPr="009B5AC2">
        <w:rPr>
          <w:rFonts w:ascii="Arial" w:hAnsi="Arial" w:cs="Arial"/>
          <w:sz w:val="24"/>
          <w:szCs w:val="24"/>
        </w:rPr>
        <w:t xml:space="preserve"> по </w:t>
      </w:r>
      <w:r w:rsidR="001605EA" w:rsidRPr="009B5AC2">
        <w:rPr>
          <w:rFonts w:ascii="Arial" w:hAnsi="Arial" w:cs="Arial"/>
          <w:sz w:val="24"/>
          <w:szCs w:val="24"/>
        </w:rPr>
        <w:t>обеспечени</w:t>
      </w:r>
      <w:r w:rsidR="00A35CEE" w:rsidRPr="009B5AC2">
        <w:rPr>
          <w:rFonts w:ascii="Arial" w:hAnsi="Arial" w:cs="Arial"/>
          <w:sz w:val="24"/>
          <w:szCs w:val="24"/>
        </w:rPr>
        <w:t>ю</w:t>
      </w:r>
      <w:r w:rsidR="001605EA" w:rsidRPr="009B5AC2">
        <w:rPr>
          <w:rFonts w:ascii="Arial" w:hAnsi="Arial" w:cs="Arial"/>
          <w:sz w:val="24"/>
          <w:szCs w:val="24"/>
        </w:rPr>
        <w:t xml:space="preserve"> функций муниципальных </w:t>
      </w:r>
      <w:r w:rsidR="00C814CC" w:rsidRPr="009B5AC2">
        <w:rPr>
          <w:rFonts w:ascii="Arial" w:hAnsi="Arial" w:cs="Arial"/>
          <w:sz w:val="24"/>
          <w:szCs w:val="24"/>
        </w:rPr>
        <w:t xml:space="preserve">организаций </w:t>
      </w:r>
      <w:r w:rsidR="001605EA" w:rsidRPr="009B5AC2">
        <w:rPr>
          <w:rFonts w:ascii="Arial" w:hAnsi="Arial" w:cs="Arial"/>
          <w:sz w:val="24"/>
          <w:szCs w:val="24"/>
        </w:rPr>
        <w:t>дополнительного образования сферы культуры, котор</w:t>
      </w:r>
      <w:r w:rsidR="00005A80" w:rsidRPr="009B5AC2">
        <w:rPr>
          <w:rFonts w:ascii="Arial" w:hAnsi="Arial" w:cs="Arial"/>
          <w:sz w:val="24"/>
          <w:szCs w:val="24"/>
        </w:rPr>
        <w:t>ые</w:t>
      </w:r>
      <w:r w:rsidRPr="009B5AC2">
        <w:rPr>
          <w:rFonts w:ascii="Arial" w:hAnsi="Arial" w:cs="Arial"/>
          <w:sz w:val="24"/>
          <w:szCs w:val="24"/>
        </w:rPr>
        <w:t xml:space="preserve"> реализу</w:t>
      </w:r>
      <w:r w:rsidR="00005A80" w:rsidRPr="009B5AC2">
        <w:rPr>
          <w:rFonts w:ascii="Arial" w:hAnsi="Arial" w:cs="Arial"/>
          <w:sz w:val="24"/>
          <w:szCs w:val="24"/>
        </w:rPr>
        <w:t>ю</w:t>
      </w:r>
      <w:r w:rsidRPr="009B5AC2">
        <w:rPr>
          <w:rFonts w:ascii="Arial" w:hAnsi="Arial" w:cs="Arial"/>
          <w:sz w:val="24"/>
          <w:szCs w:val="24"/>
        </w:rPr>
        <w:t xml:space="preserve">тся </w:t>
      </w:r>
      <w:r w:rsidR="00EC7071" w:rsidRPr="009B5AC2">
        <w:rPr>
          <w:rFonts w:ascii="Arial" w:hAnsi="Arial" w:cs="Arial"/>
          <w:sz w:val="24"/>
          <w:szCs w:val="24"/>
        </w:rPr>
        <w:t xml:space="preserve">посредством </w:t>
      </w:r>
      <w:r w:rsidR="00E176A7" w:rsidRPr="009B5AC2">
        <w:rPr>
          <w:rFonts w:ascii="Arial" w:hAnsi="Arial" w:cs="Arial"/>
          <w:sz w:val="24"/>
          <w:szCs w:val="24"/>
        </w:rPr>
        <w:t>финансирования расходов на</w:t>
      </w:r>
      <w:r w:rsidR="00EC7071" w:rsidRPr="009B5AC2">
        <w:rPr>
          <w:rFonts w:ascii="Arial" w:hAnsi="Arial" w:cs="Arial"/>
          <w:sz w:val="24"/>
          <w:szCs w:val="24"/>
        </w:rPr>
        <w:t xml:space="preserve"> </w:t>
      </w:r>
      <w:r w:rsidR="001605EA" w:rsidRPr="009B5AC2">
        <w:rPr>
          <w:rFonts w:ascii="Arial" w:hAnsi="Arial" w:cs="Arial"/>
          <w:sz w:val="24"/>
          <w:szCs w:val="24"/>
        </w:rPr>
        <w:t>обеспечени</w:t>
      </w:r>
      <w:r w:rsidR="00E176A7" w:rsidRPr="009B5AC2">
        <w:rPr>
          <w:rFonts w:ascii="Arial" w:hAnsi="Arial" w:cs="Arial"/>
          <w:sz w:val="24"/>
          <w:szCs w:val="24"/>
        </w:rPr>
        <w:t>е</w:t>
      </w:r>
      <w:r w:rsidR="001605EA" w:rsidRPr="009B5AC2">
        <w:rPr>
          <w:rFonts w:ascii="Arial" w:hAnsi="Arial" w:cs="Arial"/>
          <w:sz w:val="24"/>
          <w:szCs w:val="24"/>
        </w:rPr>
        <w:t xml:space="preserve"> деятельности </w:t>
      </w:r>
      <w:r w:rsidR="00E176A7" w:rsidRPr="009B5AC2">
        <w:rPr>
          <w:rFonts w:ascii="Arial" w:hAnsi="Arial" w:cs="Arial"/>
          <w:sz w:val="24"/>
          <w:szCs w:val="24"/>
        </w:rPr>
        <w:t xml:space="preserve">(оказание услуг) </w:t>
      </w:r>
      <w:r w:rsidR="001605EA" w:rsidRPr="009B5AC2">
        <w:rPr>
          <w:rFonts w:ascii="Arial" w:hAnsi="Arial" w:cs="Arial"/>
          <w:sz w:val="24"/>
          <w:szCs w:val="24"/>
        </w:rPr>
        <w:t xml:space="preserve">муниципальных </w:t>
      </w:r>
      <w:r w:rsidR="00E176A7" w:rsidRPr="009B5AC2">
        <w:rPr>
          <w:rFonts w:ascii="Arial" w:hAnsi="Arial" w:cs="Arial"/>
          <w:sz w:val="24"/>
          <w:szCs w:val="24"/>
        </w:rPr>
        <w:t>организаций</w:t>
      </w:r>
      <w:r w:rsidR="001605EA" w:rsidRPr="009B5AC2">
        <w:rPr>
          <w:rFonts w:ascii="Arial" w:hAnsi="Arial" w:cs="Arial"/>
          <w:sz w:val="24"/>
          <w:szCs w:val="24"/>
        </w:rPr>
        <w:t xml:space="preserve"> дополнительного образования сферы культуры</w:t>
      </w:r>
      <w:r w:rsidR="00E176A7" w:rsidRPr="009B5AC2">
        <w:rPr>
          <w:rFonts w:ascii="Arial" w:hAnsi="Arial" w:cs="Arial"/>
          <w:sz w:val="24"/>
          <w:szCs w:val="24"/>
        </w:rPr>
        <w:t xml:space="preserve"> и создание современных условий организации образовательного и учебно-производственного процесса, которое достигается через модернизацию (развитие) материально-технической базы, проведение капитального и текущего ремонта организаций дополнительного образования сферы культуры</w:t>
      </w:r>
      <w:r w:rsidR="001605EA" w:rsidRPr="009B5AC2">
        <w:rPr>
          <w:rFonts w:ascii="Arial" w:hAnsi="Arial" w:cs="Arial"/>
          <w:sz w:val="24"/>
          <w:szCs w:val="24"/>
        </w:rPr>
        <w:t>.</w:t>
      </w:r>
    </w:p>
    <w:p w:rsidR="00E176A7" w:rsidRPr="009B5AC2" w:rsidRDefault="00E176A7" w:rsidP="00186E2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Участие в Федеральном проекте «Культурная среда» позволит осуществить государственную поддержку отрасли культуры в части приобретения музыкальных инструментов, оборудования и учебных материалов для оснащения образовательных организаций в сфере культуры  и модернизаци</w:t>
      </w:r>
      <w:r w:rsidR="00247F3B" w:rsidRPr="009B5AC2">
        <w:rPr>
          <w:rFonts w:ascii="Arial" w:hAnsi="Arial" w:cs="Arial"/>
          <w:sz w:val="24"/>
          <w:szCs w:val="24"/>
        </w:rPr>
        <w:t>и</w:t>
      </w:r>
      <w:r w:rsidRPr="009B5AC2">
        <w:rPr>
          <w:rFonts w:ascii="Arial" w:hAnsi="Arial" w:cs="Arial"/>
          <w:sz w:val="24"/>
          <w:szCs w:val="24"/>
        </w:rPr>
        <w:t xml:space="preserve"> муниципальных детских школ искусств по видам искусств путем их реконструкции, капитального ремонта.</w:t>
      </w:r>
    </w:p>
    <w:p w:rsidR="00E176A7" w:rsidRPr="009B5AC2" w:rsidRDefault="00E176A7" w:rsidP="00E176A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Мероприятие «Обеспечение пожарной безопасности и создание доступной среды» направлено на выполнение работ по обеспечению пожарной безопасности </w:t>
      </w:r>
      <w:r w:rsidR="00A47C47" w:rsidRPr="009B5AC2">
        <w:rPr>
          <w:rFonts w:ascii="Arial" w:hAnsi="Arial" w:cs="Arial"/>
          <w:sz w:val="24"/>
          <w:szCs w:val="24"/>
        </w:rPr>
        <w:t>и</w:t>
      </w:r>
      <w:r w:rsidRPr="009B5AC2">
        <w:rPr>
          <w:rFonts w:ascii="Arial" w:hAnsi="Arial" w:cs="Arial"/>
          <w:sz w:val="24"/>
          <w:szCs w:val="24"/>
        </w:rPr>
        <w:t xml:space="preserve"> </w:t>
      </w:r>
      <w:r w:rsidR="00A47C47" w:rsidRPr="009B5AC2">
        <w:rPr>
          <w:rFonts w:ascii="Arial" w:hAnsi="Arial" w:cs="Arial"/>
          <w:sz w:val="24"/>
          <w:szCs w:val="24"/>
        </w:rPr>
        <w:t>с</w:t>
      </w:r>
      <w:r w:rsidRPr="009B5AC2">
        <w:rPr>
          <w:rFonts w:ascii="Arial" w:hAnsi="Arial" w:cs="Arial"/>
          <w:sz w:val="24"/>
          <w:szCs w:val="24"/>
        </w:rPr>
        <w:t>оздание доступной среды в муниципальных учреждениях дополнительного образования сферы культуры</w:t>
      </w:r>
      <w:r w:rsidR="00A47C47" w:rsidRPr="009B5AC2">
        <w:rPr>
          <w:rFonts w:ascii="Arial" w:hAnsi="Arial" w:cs="Arial"/>
          <w:sz w:val="24"/>
          <w:szCs w:val="24"/>
        </w:rPr>
        <w:t>.</w:t>
      </w:r>
    </w:p>
    <w:p w:rsidR="00EC7071" w:rsidRPr="009B5AC2" w:rsidRDefault="00EC7071" w:rsidP="00081867">
      <w:pPr>
        <w:spacing w:before="100" w:beforeAutospacing="1" w:after="100" w:afterAutospacing="1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9.4</w:t>
      </w:r>
      <w:r w:rsidR="002034CC" w:rsidRPr="009B5AC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подпрограммы.</w:t>
      </w:r>
    </w:p>
    <w:p w:rsidR="00B56917" w:rsidRPr="009B5AC2" w:rsidRDefault="00081867" w:rsidP="00247F3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В целях реформирования, модернизации и преобразования дополнительного образования сферы культуры </w:t>
      </w:r>
      <w:r w:rsidR="00B1047A" w:rsidRPr="009B5AC2">
        <w:rPr>
          <w:rFonts w:ascii="Arial" w:hAnsi="Arial" w:cs="Arial"/>
          <w:sz w:val="24"/>
          <w:szCs w:val="24"/>
        </w:rPr>
        <w:t xml:space="preserve">Комитетом по культуре Администрации Одинцовского городского округа Московской области </w:t>
      </w:r>
      <w:r w:rsidRPr="009B5AC2">
        <w:rPr>
          <w:rFonts w:ascii="Arial" w:hAnsi="Arial" w:cs="Arial"/>
          <w:sz w:val="24"/>
          <w:szCs w:val="24"/>
        </w:rPr>
        <w:t xml:space="preserve">осуществляется разработка нормативных правовых актов, </w:t>
      </w:r>
      <w:r w:rsidR="007E6EAD" w:rsidRPr="009B5AC2">
        <w:rPr>
          <w:rFonts w:ascii="Arial" w:hAnsi="Arial" w:cs="Arial"/>
          <w:sz w:val="24"/>
          <w:szCs w:val="24"/>
        </w:rPr>
        <w:t>проводится укрепление материально-технической базы и ремонт муниципальных организаций дополнительного образования сферы культуры, форм</w:t>
      </w:r>
      <w:r w:rsidR="00781381" w:rsidRPr="009B5AC2">
        <w:rPr>
          <w:rFonts w:ascii="Arial" w:hAnsi="Arial" w:cs="Arial"/>
          <w:sz w:val="24"/>
          <w:szCs w:val="24"/>
        </w:rPr>
        <w:t>и</w:t>
      </w:r>
      <w:r w:rsidR="00247F3B" w:rsidRPr="009B5AC2">
        <w:rPr>
          <w:rFonts w:ascii="Arial" w:hAnsi="Arial" w:cs="Arial"/>
          <w:sz w:val="24"/>
          <w:szCs w:val="24"/>
        </w:rPr>
        <w:t>р</w:t>
      </w:r>
      <w:r w:rsidR="007E6EAD" w:rsidRPr="009B5AC2">
        <w:rPr>
          <w:rFonts w:ascii="Arial" w:hAnsi="Arial" w:cs="Arial"/>
          <w:sz w:val="24"/>
          <w:szCs w:val="24"/>
        </w:rPr>
        <w:t>у</w:t>
      </w:r>
      <w:r w:rsidR="00781381" w:rsidRPr="009B5AC2">
        <w:rPr>
          <w:rFonts w:ascii="Arial" w:hAnsi="Arial" w:cs="Arial"/>
          <w:sz w:val="24"/>
          <w:szCs w:val="24"/>
        </w:rPr>
        <w:t>е</w:t>
      </w:r>
      <w:r w:rsidR="007E6EAD" w:rsidRPr="009B5AC2">
        <w:rPr>
          <w:rFonts w:ascii="Arial" w:hAnsi="Arial" w:cs="Arial"/>
          <w:sz w:val="24"/>
          <w:szCs w:val="24"/>
        </w:rPr>
        <w:t xml:space="preserve">тся </w:t>
      </w:r>
      <w:r w:rsidR="00781381" w:rsidRPr="009B5AC2">
        <w:rPr>
          <w:rFonts w:ascii="Arial" w:hAnsi="Arial" w:cs="Arial"/>
          <w:sz w:val="24"/>
          <w:szCs w:val="24"/>
        </w:rPr>
        <w:t xml:space="preserve">прогноз </w:t>
      </w:r>
      <w:r w:rsidR="007E6EAD" w:rsidRPr="009B5AC2">
        <w:rPr>
          <w:rFonts w:ascii="Arial" w:hAnsi="Arial" w:cs="Arial"/>
          <w:sz w:val="24"/>
          <w:szCs w:val="24"/>
        </w:rPr>
        <w:t>расход</w:t>
      </w:r>
      <w:r w:rsidR="00781381" w:rsidRPr="009B5AC2">
        <w:rPr>
          <w:rFonts w:ascii="Arial" w:hAnsi="Arial" w:cs="Arial"/>
          <w:sz w:val="24"/>
          <w:szCs w:val="24"/>
        </w:rPr>
        <w:t>ов</w:t>
      </w:r>
      <w:r w:rsidR="007E6EAD" w:rsidRPr="009B5AC2">
        <w:rPr>
          <w:rFonts w:ascii="Arial" w:hAnsi="Arial" w:cs="Arial"/>
          <w:sz w:val="24"/>
          <w:szCs w:val="24"/>
        </w:rPr>
        <w:t xml:space="preserve"> на обеспечение деятельности (оказание услуг) учреждений. Ежегодно повышается доля детей, охваченных дополнительным образованием сферы культуры и детей, обучающихся по предпрофессиональным программам в области искусств. </w:t>
      </w:r>
      <w:r w:rsidR="00B1047A" w:rsidRPr="009B5AC2">
        <w:rPr>
          <w:rFonts w:ascii="Arial" w:hAnsi="Arial" w:cs="Arial"/>
          <w:sz w:val="24"/>
          <w:szCs w:val="24"/>
        </w:rPr>
        <w:t>О</w:t>
      </w:r>
      <w:r w:rsidR="00A32B07" w:rsidRPr="009B5AC2">
        <w:rPr>
          <w:rFonts w:ascii="Arial" w:hAnsi="Arial" w:cs="Arial"/>
          <w:sz w:val="24"/>
          <w:szCs w:val="24"/>
        </w:rPr>
        <w:t>рганизаци</w:t>
      </w:r>
      <w:r w:rsidR="00B1047A" w:rsidRPr="009B5AC2">
        <w:rPr>
          <w:rFonts w:ascii="Arial" w:hAnsi="Arial" w:cs="Arial"/>
          <w:sz w:val="24"/>
          <w:szCs w:val="24"/>
        </w:rPr>
        <w:t>ями</w:t>
      </w:r>
      <w:r w:rsidR="00A32B07" w:rsidRPr="009B5AC2">
        <w:rPr>
          <w:rFonts w:ascii="Arial" w:hAnsi="Arial" w:cs="Arial"/>
          <w:sz w:val="24"/>
          <w:szCs w:val="24"/>
        </w:rPr>
        <w:t xml:space="preserve"> дополнительного образования сферы культуры </w:t>
      </w:r>
      <w:r w:rsidR="00B1047A" w:rsidRPr="009B5AC2">
        <w:rPr>
          <w:rFonts w:ascii="Arial" w:hAnsi="Arial" w:cs="Arial"/>
          <w:sz w:val="24"/>
          <w:szCs w:val="24"/>
        </w:rPr>
        <w:t xml:space="preserve">создаются </w:t>
      </w:r>
      <w:r w:rsidR="007E6EAD" w:rsidRPr="009B5AC2">
        <w:rPr>
          <w:rFonts w:ascii="Arial" w:hAnsi="Arial" w:cs="Arial"/>
          <w:sz w:val="24"/>
          <w:szCs w:val="24"/>
        </w:rPr>
        <w:t>условия для доступности образования, приспособления системы дополнительного образования сферы культуры к уровням и особенностям развития и подготовки обучающихся, воспитанников</w:t>
      </w:r>
      <w:r w:rsidR="00A911E3" w:rsidRPr="009B5AC2">
        <w:rPr>
          <w:rFonts w:ascii="Arial" w:hAnsi="Arial" w:cs="Arial"/>
          <w:sz w:val="24"/>
          <w:szCs w:val="24"/>
        </w:rPr>
        <w:t>, освоения новых подходов и методик преподавания</w:t>
      </w:r>
      <w:r w:rsidR="007E6EAD" w:rsidRPr="009B5AC2">
        <w:rPr>
          <w:rFonts w:ascii="Arial" w:hAnsi="Arial" w:cs="Arial"/>
          <w:sz w:val="24"/>
          <w:szCs w:val="24"/>
        </w:rPr>
        <w:t xml:space="preserve">. </w:t>
      </w:r>
      <w:r w:rsidR="00B1047A" w:rsidRPr="009B5AC2">
        <w:rPr>
          <w:rFonts w:ascii="Arial" w:hAnsi="Arial" w:cs="Arial"/>
          <w:sz w:val="24"/>
          <w:szCs w:val="24"/>
        </w:rPr>
        <w:t>Детские музыкальные школы и детские школы искусств</w:t>
      </w:r>
      <w:r w:rsidR="007E6EAD" w:rsidRPr="009B5AC2">
        <w:rPr>
          <w:rFonts w:ascii="Arial" w:hAnsi="Arial" w:cs="Arial"/>
          <w:sz w:val="24"/>
          <w:szCs w:val="24"/>
        </w:rPr>
        <w:t xml:space="preserve"> стремятся поддерживать единое культурное и образовательное пространство, защищать и развивать национальную культуру, культурные традиции и особенности.    </w:t>
      </w:r>
    </w:p>
    <w:p w:rsidR="00B56917" w:rsidRPr="009B5AC2" w:rsidRDefault="00B56917" w:rsidP="007E6EAD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56917" w:rsidRPr="009B5AC2" w:rsidRDefault="00B56917" w:rsidP="007E6EAD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002E" w:rsidRPr="009B5AC2" w:rsidRDefault="0087002E" w:rsidP="007E6EAD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002E" w:rsidRPr="009B5AC2" w:rsidRDefault="0087002E" w:rsidP="007E6EAD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81867" w:rsidRPr="009B5AC2" w:rsidRDefault="007E6EAD" w:rsidP="007E6EAD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1867" w:rsidRPr="009B5AC2" w:rsidRDefault="00081867" w:rsidP="00146492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  <w:sectPr w:rsidR="00081867" w:rsidRPr="009B5AC2" w:rsidSect="007C3DA9"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4004CC" w:rsidRPr="009B5AC2" w:rsidRDefault="004C7E61" w:rsidP="0014649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4004CC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. Подпрограмма «Развитие </w:t>
      </w:r>
      <w:r w:rsidR="0087002E" w:rsidRPr="009B5AC2">
        <w:rPr>
          <w:rFonts w:ascii="Arial" w:eastAsia="Times New Roman" w:hAnsi="Arial" w:cs="Arial"/>
          <w:sz w:val="24"/>
          <w:szCs w:val="24"/>
          <w:lang w:eastAsia="ru-RU"/>
        </w:rPr>
        <w:t>туризма</w:t>
      </w:r>
      <w:r w:rsidR="00C208E9" w:rsidRPr="009B5AC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208E9" w:rsidRPr="009B5AC2" w:rsidRDefault="00C208E9" w:rsidP="0014649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6492" w:rsidRPr="009B5AC2" w:rsidRDefault="004C7E61" w:rsidP="0014649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4004CC" w:rsidRPr="009B5AC2"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="00EF01DA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6492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подпрограммы «Развитие </w:t>
      </w:r>
      <w:r w:rsidR="0087002E" w:rsidRPr="009B5AC2">
        <w:rPr>
          <w:rFonts w:ascii="Arial" w:eastAsia="Times New Roman" w:hAnsi="Arial" w:cs="Arial"/>
          <w:sz w:val="24"/>
          <w:szCs w:val="24"/>
          <w:lang w:eastAsia="ru-RU"/>
        </w:rPr>
        <w:t>туризма</w:t>
      </w:r>
      <w:r w:rsidR="00F84FF4" w:rsidRPr="009B5AC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146492" w:rsidRPr="009B5AC2" w:rsidRDefault="00146492" w:rsidP="00146492">
      <w:pPr>
        <w:ind w:firstLine="708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2134"/>
        <w:gridCol w:w="1871"/>
        <w:gridCol w:w="1342"/>
        <w:gridCol w:w="1478"/>
        <w:gridCol w:w="1343"/>
        <w:gridCol w:w="1342"/>
        <w:gridCol w:w="1478"/>
        <w:gridCol w:w="1488"/>
      </w:tblGrid>
      <w:tr w:rsidR="00146492" w:rsidRPr="009B5AC2" w:rsidTr="007C3DA9">
        <w:tc>
          <w:tcPr>
            <w:tcW w:w="2402" w:type="dxa"/>
          </w:tcPr>
          <w:p w:rsidR="00146492" w:rsidRPr="009B5AC2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191" w:type="dxa"/>
            <w:gridSpan w:val="8"/>
          </w:tcPr>
          <w:p w:rsidR="00146492" w:rsidRPr="009B5AC2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AD0963" w:rsidRPr="009B5AC2" w:rsidTr="007C3DA9">
        <w:trPr>
          <w:trHeight w:val="1104"/>
        </w:trPr>
        <w:tc>
          <w:tcPr>
            <w:tcW w:w="2402" w:type="dxa"/>
            <w:vMerge w:val="restart"/>
          </w:tcPr>
          <w:p w:rsidR="00AD0963" w:rsidRPr="009B5AC2" w:rsidRDefault="00AD0963" w:rsidP="003727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Источники финансирования подпрограммы, в том числе по годам реализации и главным распорядителям бюджетных средств </w:t>
            </w:r>
          </w:p>
          <w:p w:rsidR="00AD0963" w:rsidRPr="009B5AC2" w:rsidRDefault="00AD0963" w:rsidP="003727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2262" w:type="dxa"/>
          </w:tcPr>
          <w:p w:rsidR="00AD0963" w:rsidRPr="009B5AC2" w:rsidRDefault="00AD0963" w:rsidP="00E8508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1" w:type="dxa"/>
          </w:tcPr>
          <w:p w:rsidR="00AD0963" w:rsidRPr="009B5AC2" w:rsidRDefault="00AD0963" w:rsidP="00E8508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</w:tcPr>
          <w:p w:rsidR="00AD0963" w:rsidRPr="009B5AC2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2" w:type="dxa"/>
          </w:tcPr>
          <w:p w:rsidR="00AD0963" w:rsidRPr="009B5AC2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418" w:type="dxa"/>
          </w:tcPr>
          <w:p w:rsidR="00AD0963" w:rsidRPr="009B5AC2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417" w:type="dxa"/>
          </w:tcPr>
          <w:p w:rsidR="00AD0963" w:rsidRPr="009B5AC2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 год</w:t>
            </w:r>
          </w:p>
        </w:tc>
        <w:tc>
          <w:tcPr>
            <w:tcW w:w="1562" w:type="dxa"/>
          </w:tcPr>
          <w:p w:rsidR="00AD0963" w:rsidRPr="009B5AC2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 год</w:t>
            </w:r>
          </w:p>
        </w:tc>
        <w:tc>
          <w:tcPr>
            <w:tcW w:w="1572" w:type="dxa"/>
          </w:tcPr>
          <w:p w:rsidR="00AD0963" w:rsidRPr="009B5AC2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 год</w:t>
            </w:r>
          </w:p>
        </w:tc>
      </w:tr>
      <w:tr w:rsidR="00680622" w:rsidRPr="009B5AC2" w:rsidTr="007C3DA9">
        <w:tc>
          <w:tcPr>
            <w:tcW w:w="2402" w:type="dxa"/>
            <w:vMerge/>
          </w:tcPr>
          <w:p w:rsidR="00680622" w:rsidRPr="009B5AC2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 w:val="restart"/>
          </w:tcPr>
          <w:p w:rsidR="00680622" w:rsidRPr="009B5AC2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981" w:type="dxa"/>
          </w:tcPr>
          <w:p w:rsidR="00680622" w:rsidRPr="009B5AC2" w:rsidRDefault="00680622" w:rsidP="00E8508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417" w:type="dxa"/>
            <w:shd w:val="clear" w:color="auto" w:fill="auto"/>
          </w:tcPr>
          <w:p w:rsidR="00680622" w:rsidRPr="009B5AC2" w:rsidRDefault="00680622" w:rsidP="00D01560">
            <w:pPr>
              <w:ind w:left="-90" w:right="-1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12000,00000</w:t>
            </w:r>
          </w:p>
        </w:tc>
        <w:tc>
          <w:tcPr>
            <w:tcW w:w="1562" w:type="dxa"/>
            <w:shd w:val="clear" w:color="auto" w:fill="auto"/>
          </w:tcPr>
          <w:p w:rsidR="00680622" w:rsidRPr="009B5AC2" w:rsidRDefault="00680622" w:rsidP="00D01560">
            <w:pPr>
              <w:ind w:left="-90" w:right="-1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3000,00000</w:t>
            </w:r>
          </w:p>
        </w:tc>
        <w:tc>
          <w:tcPr>
            <w:tcW w:w="1418" w:type="dxa"/>
            <w:shd w:val="clear" w:color="auto" w:fill="auto"/>
          </w:tcPr>
          <w:p w:rsidR="00680622" w:rsidRPr="009B5AC2" w:rsidRDefault="00680622" w:rsidP="00D01560">
            <w:pPr>
              <w:ind w:left="-90" w:right="-1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3000,00000</w:t>
            </w:r>
          </w:p>
        </w:tc>
        <w:tc>
          <w:tcPr>
            <w:tcW w:w="1417" w:type="dxa"/>
            <w:shd w:val="clear" w:color="auto" w:fill="auto"/>
          </w:tcPr>
          <w:p w:rsidR="00680622" w:rsidRPr="009B5AC2" w:rsidRDefault="00680622" w:rsidP="00D01560">
            <w:pPr>
              <w:ind w:left="-90" w:right="-1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3000,00000</w:t>
            </w:r>
          </w:p>
        </w:tc>
        <w:tc>
          <w:tcPr>
            <w:tcW w:w="1562" w:type="dxa"/>
            <w:shd w:val="clear" w:color="auto" w:fill="auto"/>
          </w:tcPr>
          <w:p w:rsidR="00680622" w:rsidRPr="009B5AC2" w:rsidRDefault="00680622" w:rsidP="00D01560">
            <w:pPr>
              <w:ind w:left="-90" w:right="-1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3000,00000</w:t>
            </w:r>
          </w:p>
        </w:tc>
        <w:tc>
          <w:tcPr>
            <w:tcW w:w="1572" w:type="dxa"/>
          </w:tcPr>
          <w:p w:rsidR="00680622" w:rsidRPr="009B5AC2" w:rsidRDefault="00680622" w:rsidP="00D01560">
            <w:pPr>
              <w:ind w:left="-90" w:right="-1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3000,00000</w:t>
            </w:r>
          </w:p>
        </w:tc>
      </w:tr>
      <w:tr w:rsidR="00680622" w:rsidRPr="009B5AC2" w:rsidTr="007C3DA9">
        <w:trPr>
          <w:trHeight w:val="1601"/>
        </w:trPr>
        <w:tc>
          <w:tcPr>
            <w:tcW w:w="2402" w:type="dxa"/>
            <w:vMerge/>
          </w:tcPr>
          <w:p w:rsidR="00680622" w:rsidRPr="009B5AC2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:rsidR="00680622" w:rsidRPr="009B5AC2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680622" w:rsidRPr="009B5AC2" w:rsidRDefault="00680622" w:rsidP="00E8508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680622" w:rsidRPr="009B5AC2" w:rsidRDefault="00680622" w:rsidP="00D01560">
            <w:pPr>
              <w:ind w:left="-90" w:right="-1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12000,00000</w:t>
            </w:r>
          </w:p>
        </w:tc>
        <w:tc>
          <w:tcPr>
            <w:tcW w:w="1562" w:type="dxa"/>
            <w:shd w:val="clear" w:color="auto" w:fill="auto"/>
          </w:tcPr>
          <w:p w:rsidR="00680622" w:rsidRPr="009B5AC2" w:rsidRDefault="00680622" w:rsidP="00D01560">
            <w:pPr>
              <w:ind w:left="-90" w:right="-1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3000,00000</w:t>
            </w:r>
          </w:p>
        </w:tc>
        <w:tc>
          <w:tcPr>
            <w:tcW w:w="1418" w:type="dxa"/>
            <w:shd w:val="clear" w:color="auto" w:fill="auto"/>
          </w:tcPr>
          <w:p w:rsidR="00680622" w:rsidRPr="009B5AC2" w:rsidRDefault="00680622" w:rsidP="00D01560">
            <w:pPr>
              <w:ind w:left="-90" w:right="-1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3000,00000</w:t>
            </w:r>
          </w:p>
        </w:tc>
        <w:tc>
          <w:tcPr>
            <w:tcW w:w="1417" w:type="dxa"/>
            <w:shd w:val="clear" w:color="auto" w:fill="auto"/>
          </w:tcPr>
          <w:p w:rsidR="00680622" w:rsidRPr="009B5AC2" w:rsidRDefault="00680622" w:rsidP="00D01560">
            <w:pPr>
              <w:ind w:left="-90" w:right="-1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3000,00000</w:t>
            </w:r>
          </w:p>
        </w:tc>
        <w:tc>
          <w:tcPr>
            <w:tcW w:w="1562" w:type="dxa"/>
            <w:shd w:val="clear" w:color="auto" w:fill="auto"/>
          </w:tcPr>
          <w:p w:rsidR="00680622" w:rsidRPr="009B5AC2" w:rsidRDefault="00680622" w:rsidP="00D01560">
            <w:pPr>
              <w:ind w:left="-90" w:right="-1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3000,00000</w:t>
            </w:r>
          </w:p>
        </w:tc>
        <w:tc>
          <w:tcPr>
            <w:tcW w:w="1572" w:type="dxa"/>
          </w:tcPr>
          <w:p w:rsidR="00680622" w:rsidRPr="009B5AC2" w:rsidRDefault="00680622" w:rsidP="00D01560">
            <w:pPr>
              <w:ind w:left="-90" w:right="-1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3000,00000</w:t>
            </w:r>
          </w:p>
        </w:tc>
      </w:tr>
    </w:tbl>
    <w:p w:rsidR="00146492" w:rsidRPr="009B5AC2" w:rsidRDefault="00146492" w:rsidP="0014649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004CC" w:rsidRPr="009B5AC2" w:rsidRDefault="004004CC" w:rsidP="00EF01DA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  <w:sectPr w:rsidR="004004CC" w:rsidRPr="009B5AC2" w:rsidSect="007C3DA9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30121F" w:rsidRPr="009B5AC2" w:rsidRDefault="004C7E61" w:rsidP="0087002E">
      <w:pPr>
        <w:pStyle w:val="ConsPlusNormal"/>
        <w:spacing w:line="276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10</w:t>
      </w:r>
      <w:r w:rsidR="00C559F6" w:rsidRPr="009B5AC2">
        <w:rPr>
          <w:rFonts w:ascii="Arial" w:hAnsi="Arial" w:cs="Arial"/>
          <w:sz w:val="24"/>
          <w:szCs w:val="24"/>
        </w:rPr>
        <w:t>.2.</w:t>
      </w:r>
      <w:r w:rsidR="00F73D88" w:rsidRPr="009B5AC2">
        <w:rPr>
          <w:rFonts w:ascii="Arial" w:hAnsi="Arial" w:cs="Arial"/>
          <w:sz w:val="24"/>
          <w:szCs w:val="24"/>
        </w:rPr>
        <w:t xml:space="preserve"> </w:t>
      </w:r>
      <w:r w:rsidR="00C559F6" w:rsidRPr="009B5AC2">
        <w:rPr>
          <w:rFonts w:ascii="Arial" w:hAnsi="Arial" w:cs="Arial"/>
          <w:sz w:val="24"/>
          <w:szCs w:val="24"/>
        </w:rPr>
        <w:t xml:space="preserve">Описание подпрограммы «Развитие </w:t>
      </w:r>
      <w:r w:rsidR="0087002E" w:rsidRPr="009B5AC2">
        <w:rPr>
          <w:rFonts w:ascii="Arial" w:hAnsi="Arial" w:cs="Arial"/>
          <w:sz w:val="24"/>
          <w:szCs w:val="24"/>
        </w:rPr>
        <w:t>туризма»</w:t>
      </w:r>
    </w:p>
    <w:p w:rsidR="00320BBB" w:rsidRPr="009B5AC2" w:rsidRDefault="00320BBB" w:rsidP="0087002E">
      <w:pPr>
        <w:pStyle w:val="ConsPlusNormal"/>
        <w:spacing w:line="276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320BBB" w:rsidRPr="009B5AC2" w:rsidRDefault="00320BBB" w:rsidP="00320BBB">
      <w:pPr>
        <w:widowControl w:val="0"/>
        <w:tabs>
          <w:tab w:val="left" w:pos="5556"/>
        </w:tabs>
        <w:autoSpaceDE w:val="0"/>
        <w:autoSpaceDN w:val="0"/>
        <w:ind w:right="-1" w:firstLine="540"/>
        <w:jc w:val="both"/>
        <w:rPr>
          <w:rFonts w:ascii="Arial" w:eastAsia="Times New Roman" w:hAnsi="Arial" w:cs="Arial"/>
          <w:sz w:val="24"/>
          <w:szCs w:val="24"/>
        </w:rPr>
      </w:pPr>
      <w:r w:rsidRPr="009B5AC2">
        <w:rPr>
          <w:rFonts w:ascii="Arial" w:eastAsia="Times New Roman" w:hAnsi="Arial" w:cs="Arial"/>
          <w:sz w:val="24"/>
          <w:szCs w:val="24"/>
        </w:rPr>
        <w:t>Одинцовский городской округ Московской</w:t>
      </w:r>
      <w:r w:rsidRPr="009B5AC2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9B5AC2">
        <w:rPr>
          <w:rFonts w:ascii="Arial" w:eastAsia="Times New Roman" w:hAnsi="Arial" w:cs="Arial"/>
          <w:sz w:val="24"/>
          <w:szCs w:val="24"/>
        </w:rPr>
        <w:t>области</w:t>
      </w:r>
      <w:r w:rsidRPr="009B5AC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B5AC2">
        <w:rPr>
          <w:rFonts w:ascii="Arial" w:eastAsia="Times New Roman" w:hAnsi="Arial" w:cs="Arial"/>
          <w:sz w:val="24"/>
          <w:szCs w:val="24"/>
        </w:rPr>
        <w:t>обладает</w:t>
      </w:r>
      <w:r w:rsidRPr="009B5AC2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9B5AC2">
        <w:rPr>
          <w:rFonts w:ascii="Arial" w:eastAsia="Times New Roman" w:hAnsi="Arial" w:cs="Arial"/>
          <w:sz w:val="24"/>
          <w:szCs w:val="24"/>
        </w:rPr>
        <w:t>большим</w:t>
      </w:r>
      <w:r w:rsidRPr="009B5AC2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B5AC2">
        <w:rPr>
          <w:rFonts w:ascii="Arial" w:eastAsia="Times New Roman" w:hAnsi="Arial" w:cs="Arial"/>
          <w:sz w:val="24"/>
          <w:szCs w:val="24"/>
        </w:rPr>
        <w:t>туристским</w:t>
      </w:r>
      <w:r w:rsidRPr="009B5AC2">
        <w:rPr>
          <w:rFonts w:ascii="Arial" w:eastAsia="Times New Roman" w:hAnsi="Arial" w:cs="Arial"/>
          <w:spacing w:val="22"/>
          <w:sz w:val="24"/>
          <w:szCs w:val="24"/>
        </w:rPr>
        <w:t xml:space="preserve"> рекреационным </w:t>
      </w:r>
      <w:r w:rsidRPr="009B5AC2">
        <w:rPr>
          <w:rFonts w:ascii="Arial" w:eastAsia="Times New Roman" w:hAnsi="Arial" w:cs="Arial"/>
          <w:sz w:val="24"/>
          <w:szCs w:val="24"/>
        </w:rPr>
        <w:t xml:space="preserve">потенциалом, превышающим аналогичные ресурсы ряда европейских стран. </w:t>
      </w:r>
      <w:r w:rsidR="00D865A7" w:rsidRPr="009B5AC2">
        <w:rPr>
          <w:rFonts w:ascii="Arial" w:eastAsia="Times New Roman" w:hAnsi="Arial" w:cs="Arial"/>
          <w:sz w:val="24"/>
          <w:szCs w:val="24"/>
        </w:rPr>
        <w:t>П</w:t>
      </w:r>
      <w:r w:rsidRPr="009B5AC2">
        <w:rPr>
          <w:rFonts w:ascii="Arial" w:eastAsia="Times New Roman" w:hAnsi="Arial" w:cs="Arial"/>
          <w:sz w:val="24"/>
          <w:szCs w:val="24"/>
        </w:rPr>
        <w:t xml:space="preserve">лощадь парковой зоны </w:t>
      </w:r>
      <w:r w:rsidR="00D865A7" w:rsidRPr="009B5AC2">
        <w:rPr>
          <w:rFonts w:ascii="Arial" w:eastAsia="Times New Roman" w:hAnsi="Arial" w:cs="Arial"/>
          <w:sz w:val="24"/>
          <w:szCs w:val="24"/>
        </w:rPr>
        <w:t xml:space="preserve">для отдыха и туризма </w:t>
      </w:r>
      <w:r w:rsidRPr="009B5AC2">
        <w:rPr>
          <w:rFonts w:ascii="Arial" w:eastAsia="Times New Roman" w:hAnsi="Arial" w:cs="Arial"/>
          <w:sz w:val="24"/>
          <w:szCs w:val="24"/>
        </w:rPr>
        <w:t>составляет более 1 518,5539 га. При действующей инфраструктуре индустрии гостеприимства  в Одинцовском городском округе с населением 471</w:t>
      </w:r>
      <w:r w:rsidR="00247F3B" w:rsidRPr="009B5AC2">
        <w:rPr>
          <w:rFonts w:ascii="Arial" w:eastAsia="Times New Roman" w:hAnsi="Arial" w:cs="Arial"/>
          <w:sz w:val="24"/>
          <w:szCs w:val="24"/>
        </w:rPr>
        <w:t>,</w:t>
      </w:r>
      <w:r w:rsidRPr="009B5AC2">
        <w:rPr>
          <w:rFonts w:ascii="Arial" w:eastAsia="Times New Roman" w:hAnsi="Arial" w:cs="Arial"/>
          <w:sz w:val="24"/>
          <w:szCs w:val="24"/>
        </w:rPr>
        <w:t>529</w:t>
      </w:r>
      <w:r w:rsidRPr="009B5A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="00247F3B" w:rsidRPr="009B5AC2">
        <w:rPr>
          <w:rFonts w:ascii="Arial" w:eastAsia="Times New Roman" w:hAnsi="Arial" w:cs="Arial"/>
          <w:sz w:val="24"/>
          <w:szCs w:val="24"/>
          <w:shd w:val="clear" w:color="auto" w:fill="FFFFFF"/>
        </w:rPr>
        <w:t>тыс.</w:t>
      </w:r>
      <w:r w:rsidR="00247F3B" w:rsidRPr="009B5A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B5AC2">
        <w:rPr>
          <w:rFonts w:ascii="Arial" w:eastAsia="Times New Roman" w:hAnsi="Arial" w:cs="Arial"/>
          <w:sz w:val="24"/>
          <w:szCs w:val="24"/>
        </w:rPr>
        <w:t>человек</w:t>
      </w:r>
      <w:r w:rsidRPr="009B5AC2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9B5AC2">
        <w:rPr>
          <w:rFonts w:ascii="Arial" w:eastAsia="Times New Roman" w:hAnsi="Arial" w:cs="Arial"/>
          <w:sz w:val="24"/>
          <w:szCs w:val="24"/>
        </w:rPr>
        <w:t>туристский</w:t>
      </w:r>
      <w:r w:rsidRPr="009B5AC2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9B5AC2">
        <w:rPr>
          <w:rFonts w:ascii="Arial" w:eastAsia="Times New Roman" w:hAnsi="Arial" w:cs="Arial"/>
          <w:sz w:val="24"/>
          <w:szCs w:val="24"/>
        </w:rPr>
        <w:t>поток по состоянию на 01.01.2022</w:t>
      </w:r>
      <w:r w:rsidRPr="009B5AC2">
        <w:rPr>
          <w:rFonts w:ascii="Arial" w:eastAsia="Times New Roman" w:hAnsi="Arial" w:cs="Arial"/>
          <w:spacing w:val="77"/>
          <w:sz w:val="24"/>
          <w:szCs w:val="24"/>
        </w:rPr>
        <w:t xml:space="preserve"> </w:t>
      </w:r>
      <w:r w:rsidRPr="009B5AC2">
        <w:rPr>
          <w:rFonts w:ascii="Arial" w:eastAsia="Times New Roman" w:hAnsi="Arial" w:cs="Arial"/>
          <w:sz w:val="24"/>
          <w:szCs w:val="24"/>
        </w:rPr>
        <w:t>года</w:t>
      </w:r>
      <w:r w:rsidRPr="009B5AC2">
        <w:rPr>
          <w:rFonts w:ascii="Arial" w:eastAsia="Times New Roman" w:hAnsi="Arial" w:cs="Arial"/>
          <w:spacing w:val="77"/>
          <w:sz w:val="24"/>
          <w:szCs w:val="24"/>
        </w:rPr>
        <w:t xml:space="preserve"> </w:t>
      </w:r>
      <w:r w:rsidR="00D865A7" w:rsidRPr="009B5AC2">
        <w:rPr>
          <w:rFonts w:ascii="Arial" w:eastAsia="Times New Roman" w:hAnsi="Arial" w:cs="Arial"/>
          <w:sz w:val="24"/>
          <w:szCs w:val="24"/>
        </w:rPr>
        <w:t>составил 4</w:t>
      </w:r>
      <w:r w:rsidR="00247F3B" w:rsidRPr="009B5AC2">
        <w:rPr>
          <w:rFonts w:ascii="Arial" w:eastAsia="Times New Roman" w:hAnsi="Arial" w:cs="Arial"/>
          <w:sz w:val="24"/>
          <w:szCs w:val="24"/>
        </w:rPr>
        <w:t> </w:t>
      </w:r>
      <w:r w:rsidR="00D865A7" w:rsidRPr="009B5AC2">
        <w:rPr>
          <w:rFonts w:ascii="Arial" w:eastAsia="Times New Roman" w:hAnsi="Arial" w:cs="Arial"/>
          <w:sz w:val="24"/>
          <w:szCs w:val="24"/>
        </w:rPr>
        <w:t>630</w:t>
      </w:r>
      <w:r w:rsidR="00247F3B" w:rsidRPr="009B5AC2">
        <w:rPr>
          <w:rFonts w:ascii="Arial" w:eastAsia="Times New Roman" w:hAnsi="Arial" w:cs="Arial"/>
          <w:sz w:val="24"/>
          <w:szCs w:val="24"/>
        </w:rPr>
        <w:t>,</w:t>
      </w:r>
      <w:r w:rsidR="00D865A7" w:rsidRPr="009B5AC2">
        <w:rPr>
          <w:rFonts w:ascii="Arial" w:eastAsia="Times New Roman" w:hAnsi="Arial" w:cs="Arial"/>
          <w:sz w:val="24"/>
          <w:szCs w:val="24"/>
        </w:rPr>
        <w:t>841</w:t>
      </w:r>
      <w:r w:rsidR="00A32B07" w:rsidRPr="009B5AC2">
        <w:rPr>
          <w:rFonts w:ascii="Arial" w:eastAsia="Times New Roman" w:hAnsi="Arial" w:cs="Arial"/>
          <w:sz w:val="24"/>
          <w:szCs w:val="24"/>
        </w:rPr>
        <w:t xml:space="preserve"> </w:t>
      </w:r>
      <w:r w:rsidR="00247F3B" w:rsidRPr="009B5AC2">
        <w:rPr>
          <w:rFonts w:ascii="Arial" w:eastAsia="Times New Roman" w:hAnsi="Arial" w:cs="Arial"/>
          <w:sz w:val="24"/>
          <w:szCs w:val="24"/>
        </w:rPr>
        <w:t>тыс.</w:t>
      </w:r>
      <w:r w:rsidR="00D865A7" w:rsidRPr="009B5AC2">
        <w:rPr>
          <w:rFonts w:ascii="Arial" w:eastAsia="Times New Roman" w:hAnsi="Arial" w:cs="Arial"/>
          <w:sz w:val="24"/>
          <w:szCs w:val="24"/>
        </w:rPr>
        <w:t xml:space="preserve"> человек.</w:t>
      </w:r>
      <w:r w:rsidRPr="009B5AC2">
        <w:rPr>
          <w:rFonts w:ascii="Arial" w:eastAsia="Times New Roman" w:hAnsi="Arial" w:cs="Arial"/>
          <w:sz w:val="24"/>
          <w:szCs w:val="24"/>
        </w:rPr>
        <w:t xml:space="preserve"> </w:t>
      </w:r>
    </w:p>
    <w:p w:rsidR="00320BBB" w:rsidRPr="009B5AC2" w:rsidRDefault="00320BBB" w:rsidP="00320BBB">
      <w:pPr>
        <w:widowControl w:val="0"/>
        <w:autoSpaceDE w:val="0"/>
        <w:autoSpaceDN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В Одинцовском городском округе насчитывается значительное количество объектов культурного наследия, в числе которых </w:t>
      </w:r>
      <w:r w:rsidR="00D865A7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церкви, 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>монастыр</w:t>
      </w:r>
      <w:r w:rsidR="00D865A7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и, 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>усад</w:t>
      </w:r>
      <w:r w:rsidR="00D865A7" w:rsidRPr="009B5AC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D865A7" w:rsidRPr="009B5AC2">
        <w:rPr>
          <w:rFonts w:ascii="Arial" w:eastAsia="Times New Roman" w:hAnsi="Arial" w:cs="Arial"/>
          <w:sz w:val="24"/>
          <w:szCs w:val="24"/>
          <w:lang w:eastAsia="ru-RU"/>
        </w:rPr>
        <w:t>ы,</w:t>
      </w:r>
      <w:r w:rsidR="003A3F11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памятники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6DBB" w:rsidRPr="009B5AC2">
        <w:rPr>
          <w:rFonts w:ascii="Arial" w:eastAsia="Times New Roman" w:hAnsi="Arial" w:cs="Arial"/>
          <w:sz w:val="24"/>
          <w:szCs w:val="24"/>
          <w:lang w:eastAsia="ru-RU"/>
        </w:rPr>
        <w:t>и монументы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воинской славы</w:t>
      </w:r>
      <w:r w:rsidR="00986DBB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и др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20BBB" w:rsidRPr="009B5AC2" w:rsidRDefault="00320BBB" w:rsidP="00320BBB">
      <w:pPr>
        <w:widowControl w:val="0"/>
        <w:autoSpaceDE w:val="0"/>
        <w:autoSpaceDN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В округе </w:t>
      </w:r>
      <w:r w:rsidR="00986DBB" w:rsidRPr="009B5AC2">
        <w:rPr>
          <w:rFonts w:ascii="Arial" w:eastAsia="Times New Roman" w:hAnsi="Arial" w:cs="Arial"/>
          <w:sz w:val="24"/>
          <w:szCs w:val="24"/>
          <w:lang w:eastAsia="ru-RU"/>
        </w:rPr>
        <w:t>благоустроены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3 пляжа, 6 зон отдыха у воды без купания, 9 </w:t>
      </w:r>
      <w:r w:rsidR="00986DBB" w:rsidRPr="009B5AC2">
        <w:rPr>
          <w:rFonts w:ascii="Arial" w:eastAsia="Times New Roman" w:hAnsi="Arial" w:cs="Arial"/>
          <w:sz w:val="24"/>
          <w:szCs w:val="24"/>
          <w:lang w:eastAsia="ru-RU"/>
        </w:rPr>
        <w:t>мест для ловли рыбы.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6DBB" w:rsidRPr="009B5AC2">
        <w:rPr>
          <w:rFonts w:ascii="Arial" w:eastAsia="Times New Roman" w:hAnsi="Arial" w:cs="Arial"/>
          <w:sz w:val="24"/>
          <w:szCs w:val="24"/>
          <w:lang w:eastAsia="ru-RU"/>
        </w:rPr>
        <w:t>Объекты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культурно-познавательного характера</w:t>
      </w:r>
      <w:r w:rsidR="00986DBB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представлены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 дома</w:t>
      </w:r>
      <w:r w:rsidR="00986DBB" w:rsidRPr="009B5AC2"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культуры, библиотек</w:t>
      </w:r>
      <w:r w:rsidR="00986DBB" w:rsidRPr="009B5AC2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>, музе</w:t>
      </w:r>
      <w:r w:rsidR="00986DBB" w:rsidRPr="009B5AC2">
        <w:rPr>
          <w:rFonts w:ascii="Arial" w:eastAsia="Times New Roman" w:hAnsi="Arial" w:cs="Arial"/>
          <w:sz w:val="24"/>
          <w:szCs w:val="24"/>
          <w:lang w:eastAsia="ru-RU"/>
        </w:rPr>
        <w:t>ями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>, парк</w:t>
      </w:r>
      <w:r w:rsidR="00986DBB" w:rsidRPr="009B5AC2">
        <w:rPr>
          <w:rFonts w:ascii="Arial" w:eastAsia="Times New Roman" w:hAnsi="Arial" w:cs="Arial"/>
          <w:sz w:val="24"/>
          <w:szCs w:val="24"/>
          <w:lang w:eastAsia="ru-RU"/>
        </w:rPr>
        <w:t>ами, кинотеатрами</w:t>
      </w:r>
      <w:r w:rsidR="0005389E" w:rsidRPr="009B5AC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конны</w:t>
      </w:r>
      <w:r w:rsidR="00986DBB" w:rsidRPr="009B5AC2"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6DBB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и гольф 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>клуб</w:t>
      </w:r>
      <w:r w:rsidR="00986DBB" w:rsidRPr="009B5AC2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>, горнолыжны</w:t>
      </w:r>
      <w:r w:rsidR="00986DBB" w:rsidRPr="009B5AC2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спуск</w:t>
      </w:r>
      <w:r w:rsidR="00986DBB" w:rsidRPr="009B5AC2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20BBB" w:rsidRPr="009B5AC2" w:rsidRDefault="00A65559" w:rsidP="00320BBB">
      <w:pPr>
        <w:widowControl w:val="0"/>
        <w:autoSpaceDE w:val="0"/>
        <w:autoSpaceDN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47F3B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у</w:t>
      </w:r>
      <w:r w:rsidR="002B09B5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добства </w:t>
      </w:r>
      <w:r w:rsidR="000B230E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ориентирования и </w:t>
      </w:r>
      <w:r w:rsidR="00923C64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проезда </w:t>
      </w:r>
      <w:r w:rsidR="002B09B5" w:rsidRPr="009B5AC2">
        <w:rPr>
          <w:rFonts w:ascii="Arial" w:eastAsia="Times New Roman" w:hAnsi="Arial" w:cs="Arial"/>
          <w:sz w:val="24"/>
          <w:szCs w:val="24"/>
          <w:lang w:eastAsia="ru-RU"/>
        </w:rPr>
        <w:t>жителей и гостей округа к</w:t>
      </w:r>
      <w:r w:rsidR="00320BBB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объектам туристического показа, находящимся на территории Одинцовского городского округа</w:t>
      </w:r>
      <w:r w:rsidR="002B09B5" w:rsidRPr="009B5AC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20BBB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6DBB" w:rsidRPr="009B5AC2">
        <w:rPr>
          <w:rFonts w:ascii="Arial" w:eastAsia="Times New Roman" w:hAnsi="Arial" w:cs="Arial"/>
          <w:sz w:val="24"/>
          <w:szCs w:val="24"/>
          <w:lang w:eastAsia="ru-RU"/>
        </w:rPr>
        <w:t>установлен</w:t>
      </w:r>
      <w:r w:rsidR="00247F3B" w:rsidRPr="009B5AC2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05389E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0BBB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24 </w:t>
      </w:r>
      <w:r w:rsidR="00986DBB" w:rsidRPr="009B5AC2">
        <w:rPr>
          <w:rFonts w:ascii="Arial" w:eastAsia="Times New Roman" w:hAnsi="Arial" w:cs="Arial"/>
          <w:sz w:val="24"/>
          <w:szCs w:val="24"/>
          <w:lang w:eastAsia="ru-RU"/>
        </w:rPr>
        <w:t>знака дорожной навигации</w:t>
      </w:r>
      <w:r w:rsidR="00320BBB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20BBB" w:rsidRPr="009B5AC2" w:rsidRDefault="0005389E" w:rsidP="0005389E">
      <w:pPr>
        <w:widowControl w:val="0"/>
        <w:autoSpaceDE w:val="0"/>
        <w:autoSpaceDN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На 01.01.2022 года</w:t>
      </w:r>
      <w:r w:rsidR="00320BBB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09B5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коллективные средства размещения </w:t>
      </w:r>
      <w:r w:rsidR="00320BBB" w:rsidRPr="009B5AC2">
        <w:rPr>
          <w:rFonts w:ascii="Arial" w:eastAsia="Times New Roman" w:hAnsi="Arial" w:cs="Arial"/>
          <w:sz w:val="24"/>
          <w:szCs w:val="24"/>
          <w:lang w:eastAsia="ru-RU"/>
        </w:rPr>
        <w:t>туристическ</w:t>
      </w:r>
      <w:r w:rsidR="002B09B5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ого </w:t>
      </w:r>
      <w:r w:rsidR="00320BBB" w:rsidRPr="009B5AC2">
        <w:rPr>
          <w:rFonts w:ascii="Arial" w:eastAsia="Times New Roman" w:hAnsi="Arial" w:cs="Arial"/>
          <w:sz w:val="24"/>
          <w:szCs w:val="24"/>
          <w:lang w:eastAsia="ru-RU"/>
        </w:rPr>
        <w:t>комплекс</w:t>
      </w:r>
      <w:r w:rsidR="002B09B5" w:rsidRPr="009B5AC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20BBB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Одинцовского городского округа 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>представлен</w:t>
      </w:r>
      <w:r w:rsidR="002B09B5" w:rsidRPr="009B5AC2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320BBB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>гостиниц</w:t>
      </w:r>
      <w:r w:rsidR="00857464" w:rsidRPr="009B5AC2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>, мотел</w:t>
      </w:r>
      <w:r w:rsidR="00857464" w:rsidRPr="009B5AC2">
        <w:rPr>
          <w:rFonts w:ascii="Arial" w:eastAsia="Times New Roman" w:hAnsi="Arial" w:cs="Arial"/>
          <w:sz w:val="24"/>
          <w:szCs w:val="24"/>
          <w:lang w:eastAsia="ru-RU"/>
        </w:rPr>
        <w:t>ями, клубами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>, пансионат</w:t>
      </w:r>
      <w:r w:rsidR="00857464" w:rsidRPr="009B5AC2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57464" w:rsidRPr="009B5AC2">
        <w:rPr>
          <w:rFonts w:ascii="Arial" w:eastAsia="Times New Roman" w:hAnsi="Arial" w:cs="Arial"/>
          <w:sz w:val="24"/>
          <w:szCs w:val="24"/>
          <w:lang w:eastAsia="ru-RU"/>
        </w:rPr>
        <w:t>санаториями, домами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отдыха и т.д. в количестве </w:t>
      </w:r>
      <w:r w:rsidR="00320BBB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71 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единицы. </w:t>
      </w:r>
      <w:r w:rsidR="00320BBB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>туристов</w:t>
      </w:r>
      <w:r w:rsidR="00320BBB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воспользовавшихся </w:t>
      </w:r>
      <w:r w:rsidR="002B09B5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их 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>услугами</w:t>
      </w:r>
      <w:r w:rsidR="002B09B5" w:rsidRPr="009B5AC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7464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на 01.01.2022 года </w:t>
      </w:r>
      <w:r w:rsidR="00320BBB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составило </w:t>
      </w:r>
      <w:r w:rsidR="00857464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более </w:t>
      </w:r>
      <w:r w:rsidR="00320BBB" w:rsidRPr="009B5AC2">
        <w:rPr>
          <w:rFonts w:ascii="Arial" w:eastAsia="Times New Roman" w:hAnsi="Arial" w:cs="Arial"/>
          <w:sz w:val="24"/>
          <w:szCs w:val="24"/>
          <w:lang w:eastAsia="ru-RU"/>
        </w:rPr>
        <w:t>319 тыс</w:t>
      </w:r>
      <w:r w:rsidR="00857464" w:rsidRPr="009B5AC2">
        <w:rPr>
          <w:rFonts w:ascii="Arial" w:eastAsia="Times New Roman" w:hAnsi="Arial" w:cs="Arial"/>
          <w:sz w:val="24"/>
          <w:szCs w:val="24"/>
          <w:lang w:eastAsia="ru-RU"/>
        </w:rPr>
        <w:t>яч</w:t>
      </w:r>
      <w:r w:rsidR="00320BBB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 </w:t>
      </w:r>
    </w:p>
    <w:p w:rsidR="00320BBB" w:rsidRPr="009B5AC2" w:rsidRDefault="00320BBB" w:rsidP="00320BBB">
      <w:pPr>
        <w:widowControl w:val="0"/>
        <w:autoSpaceDE w:val="0"/>
        <w:autoSpaceDN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В связи с повышением потребности российских и иностранных граждан в получении качественных туристских услуг и обеспечении сервисом высокого уровня в сфере гостеприимства гостиницы и иные средства размещения, расположенные на территории Одинцовского городского округа, активно проходят процедуру классификации. Анализ размещени</w:t>
      </w:r>
      <w:r w:rsidR="002B09B5" w:rsidRPr="009B5AC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туристов на основных туристских направлениях Одинцовского городского округа показывает, что туристский спрос распределен неравномерно. Преимущественно</w:t>
      </w:r>
      <w:r w:rsidR="002B09B5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, более 80 % от общего </w:t>
      </w:r>
      <w:r w:rsidR="000B230E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туристского </w:t>
      </w:r>
      <w:r w:rsidR="002B09B5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потока, 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>направлен</w:t>
      </w:r>
      <w:r w:rsidR="000B230E" w:rsidRPr="009B5AC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в Одинцово, </w:t>
      </w:r>
      <w:r w:rsidR="002B09B5" w:rsidRPr="009B5AC2">
        <w:rPr>
          <w:rFonts w:ascii="Arial" w:eastAsia="Times New Roman" w:hAnsi="Arial" w:cs="Arial"/>
          <w:sz w:val="24"/>
          <w:szCs w:val="24"/>
          <w:lang w:eastAsia="ru-RU"/>
        </w:rPr>
        <w:t>Большие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Вяземы, Захарово, Зве</w:t>
      </w:r>
      <w:r w:rsidR="00A43485" w:rsidRPr="009B5AC2">
        <w:rPr>
          <w:rFonts w:ascii="Arial" w:eastAsia="Times New Roman" w:hAnsi="Arial" w:cs="Arial"/>
          <w:sz w:val="24"/>
          <w:szCs w:val="24"/>
          <w:lang w:eastAsia="ru-RU"/>
        </w:rPr>
        <w:t>нигород, Кубинку (Парк Патриот).</w:t>
      </w:r>
    </w:p>
    <w:p w:rsidR="00320BBB" w:rsidRPr="009B5AC2" w:rsidRDefault="00320BBB" w:rsidP="00320BBB">
      <w:pPr>
        <w:widowControl w:val="0"/>
        <w:autoSpaceDE w:val="0"/>
        <w:autoSpaceDN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наиболее значимым проблемам развития </w:t>
      </w:r>
      <w:r w:rsidR="00A43485" w:rsidRPr="009B5A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сферы </w:t>
      </w:r>
      <w:r w:rsidRPr="009B5A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туризма в Одинцовском городском округе Московской области, требующим пристального внимания и серьезного подхода к их решению, относятся:</w:t>
      </w:r>
    </w:p>
    <w:p w:rsidR="00320BBB" w:rsidRPr="009B5AC2" w:rsidRDefault="00320BBB" w:rsidP="00320BBB">
      <w:pPr>
        <w:widowControl w:val="0"/>
        <w:autoSpaceDE w:val="0"/>
        <w:autoSpaceDN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10606" w:rsidRPr="009B5A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5A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узнаваемости региона как туристской дестинации на внутреннем и международном туристских рынках;</w:t>
      </w:r>
    </w:p>
    <w:p w:rsidR="00320BBB" w:rsidRPr="009B5AC2" w:rsidRDefault="00320BBB" w:rsidP="00320BBB">
      <w:pPr>
        <w:widowControl w:val="0"/>
        <w:autoSpaceDE w:val="0"/>
        <w:autoSpaceDN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10606" w:rsidRPr="009B5A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5A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недостаточно высокое качество регионального туристского продукта, уровня гостеприимства, безопасности и доступности услуг;</w:t>
      </w:r>
    </w:p>
    <w:p w:rsidR="00320BBB" w:rsidRPr="009B5AC2" w:rsidRDefault="00320BBB" w:rsidP="00320BBB">
      <w:pPr>
        <w:widowControl w:val="0"/>
        <w:autoSpaceDE w:val="0"/>
        <w:autoSpaceDN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10606" w:rsidRPr="009B5A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5A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недостаточно развитые туристская инфраструктура, придорожный сервис;</w:t>
      </w:r>
    </w:p>
    <w:p w:rsidR="00A43485" w:rsidRPr="009B5AC2" w:rsidRDefault="00320BBB" w:rsidP="00E1060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10606" w:rsidRPr="009B5A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5A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эффективного механизма государственно-частного партнерства в туристском бизнесе.</w:t>
      </w:r>
    </w:p>
    <w:p w:rsidR="00A43485" w:rsidRPr="009B5AC2" w:rsidRDefault="00A43485" w:rsidP="0014649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559F6" w:rsidRPr="009B5AC2" w:rsidRDefault="004C7E61" w:rsidP="00C559F6">
      <w:pPr>
        <w:pStyle w:val="ConsPlusNormal"/>
        <w:spacing w:line="276" w:lineRule="auto"/>
        <w:ind w:left="928"/>
        <w:jc w:val="center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10</w:t>
      </w:r>
      <w:r w:rsidR="00C559F6" w:rsidRPr="009B5AC2">
        <w:rPr>
          <w:rFonts w:ascii="Arial" w:hAnsi="Arial" w:cs="Arial"/>
          <w:sz w:val="24"/>
          <w:szCs w:val="24"/>
        </w:rPr>
        <w:t xml:space="preserve">.3. </w:t>
      </w:r>
      <w:r w:rsidR="00321E8E" w:rsidRPr="009B5AC2">
        <w:rPr>
          <w:rFonts w:ascii="Arial" w:hAnsi="Arial" w:cs="Arial"/>
          <w:sz w:val="24"/>
          <w:szCs w:val="24"/>
        </w:rPr>
        <w:t>Обобщенная х</w:t>
      </w:r>
      <w:r w:rsidR="00C559F6" w:rsidRPr="009B5AC2">
        <w:rPr>
          <w:rFonts w:ascii="Arial" w:hAnsi="Arial" w:cs="Arial"/>
          <w:sz w:val="24"/>
          <w:szCs w:val="24"/>
        </w:rPr>
        <w:t>арактеристика основных мероприятий подпрограммы</w:t>
      </w:r>
      <w:r w:rsidR="00321E8E" w:rsidRPr="009B5AC2">
        <w:rPr>
          <w:rFonts w:ascii="Arial" w:hAnsi="Arial" w:cs="Arial"/>
          <w:sz w:val="24"/>
          <w:szCs w:val="24"/>
        </w:rPr>
        <w:t xml:space="preserve"> </w:t>
      </w:r>
      <w:r w:rsidR="00C559F6" w:rsidRPr="009B5AC2">
        <w:rPr>
          <w:rFonts w:ascii="Arial" w:hAnsi="Arial" w:cs="Arial"/>
          <w:sz w:val="24"/>
          <w:szCs w:val="24"/>
        </w:rPr>
        <w:t xml:space="preserve">«Развитие </w:t>
      </w:r>
      <w:r w:rsidR="0087002E" w:rsidRPr="009B5AC2">
        <w:rPr>
          <w:rFonts w:ascii="Arial" w:hAnsi="Arial" w:cs="Arial"/>
          <w:sz w:val="24"/>
          <w:szCs w:val="24"/>
        </w:rPr>
        <w:t>туризма</w:t>
      </w:r>
      <w:r w:rsidR="00604DB7" w:rsidRPr="009B5AC2">
        <w:rPr>
          <w:rFonts w:ascii="Arial" w:hAnsi="Arial" w:cs="Arial"/>
          <w:sz w:val="24"/>
          <w:szCs w:val="24"/>
        </w:rPr>
        <w:t>»</w:t>
      </w:r>
    </w:p>
    <w:p w:rsidR="00A911E3" w:rsidRPr="009B5AC2" w:rsidRDefault="00A911E3" w:rsidP="00247F3B">
      <w:pPr>
        <w:pStyle w:val="ConsPlusNormal"/>
        <w:ind w:firstLine="709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321E8E" w:rsidRPr="009B5AC2" w:rsidRDefault="00604F21" w:rsidP="00247F3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 </w:t>
      </w:r>
      <w:r w:rsidR="00A911E3" w:rsidRPr="009B5AC2">
        <w:rPr>
          <w:rFonts w:ascii="Arial" w:hAnsi="Arial" w:cs="Arial"/>
          <w:sz w:val="24"/>
          <w:szCs w:val="24"/>
        </w:rPr>
        <w:t>относ</w:t>
      </w:r>
      <w:r w:rsidR="00247F3B" w:rsidRPr="009B5AC2">
        <w:rPr>
          <w:rFonts w:ascii="Arial" w:hAnsi="Arial" w:cs="Arial"/>
          <w:sz w:val="24"/>
          <w:szCs w:val="24"/>
        </w:rPr>
        <w:t>я</w:t>
      </w:r>
      <w:r w:rsidR="00A911E3" w:rsidRPr="009B5AC2">
        <w:rPr>
          <w:rFonts w:ascii="Arial" w:hAnsi="Arial" w:cs="Arial"/>
          <w:sz w:val="24"/>
          <w:szCs w:val="24"/>
        </w:rPr>
        <w:t>тся к вопросам местного значения и выполня</w:t>
      </w:r>
      <w:r w:rsidR="00247F3B" w:rsidRPr="009B5AC2">
        <w:rPr>
          <w:rFonts w:ascii="Arial" w:hAnsi="Arial" w:cs="Arial"/>
          <w:sz w:val="24"/>
          <w:szCs w:val="24"/>
        </w:rPr>
        <w:t>ю</w:t>
      </w:r>
      <w:r w:rsidR="00A911E3" w:rsidRPr="009B5AC2">
        <w:rPr>
          <w:rFonts w:ascii="Arial" w:hAnsi="Arial" w:cs="Arial"/>
          <w:sz w:val="24"/>
          <w:szCs w:val="24"/>
        </w:rPr>
        <w:t xml:space="preserve">тся посредством реализации </w:t>
      </w:r>
      <w:r w:rsidRPr="009B5AC2">
        <w:rPr>
          <w:rFonts w:ascii="Arial" w:hAnsi="Arial" w:cs="Arial"/>
          <w:sz w:val="24"/>
          <w:szCs w:val="24"/>
        </w:rPr>
        <w:t>м</w:t>
      </w:r>
      <w:r w:rsidR="00A911E3" w:rsidRPr="009B5AC2">
        <w:rPr>
          <w:rFonts w:ascii="Arial" w:hAnsi="Arial" w:cs="Arial"/>
          <w:sz w:val="24"/>
          <w:szCs w:val="24"/>
        </w:rPr>
        <w:t>ероприяти</w:t>
      </w:r>
      <w:r w:rsidRPr="009B5AC2">
        <w:rPr>
          <w:rFonts w:ascii="Arial" w:hAnsi="Arial" w:cs="Arial"/>
          <w:sz w:val="24"/>
          <w:szCs w:val="24"/>
        </w:rPr>
        <w:t>й</w:t>
      </w:r>
      <w:r w:rsidR="00A911E3" w:rsidRPr="009B5AC2">
        <w:rPr>
          <w:rFonts w:ascii="Arial" w:hAnsi="Arial" w:cs="Arial"/>
          <w:sz w:val="24"/>
          <w:szCs w:val="24"/>
        </w:rPr>
        <w:t xml:space="preserve"> подпрограммы «Развитие </w:t>
      </w:r>
      <w:r w:rsidR="0081219B" w:rsidRPr="009B5AC2">
        <w:rPr>
          <w:rFonts w:ascii="Arial" w:hAnsi="Arial" w:cs="Arial"/>
          <w:sz w:val="24"/>
          <w:szCs w:val="24"/>
        </w:rPr>
        <w:t>туризма</w:t>
      </w:r>
      <w:r w:rsidR="00A911E3" w:rsidRPr="009B5AC2">
        <w:rPr>
          <w:rFonts w:ascii="Arial" w:hAnsi="Arial" w:cs="Arial"/>
          <w:sz w:val="24"/>
          <w:szCs w:val="24"/>
        </w:rPr>
        <w:t>»</w:t>
      </w:r>
      <w:r w:rsidRPr="009B5AC2">
        <w:rPr>
          <w:rFonts w:ascii="Arial" w:hAnsi="Arial" w:cs="Arial"/>
          <w:sz w:val="24"/>
          <w:szCs w:val="24"/>
        </w:rPr>
        <w:t xml:space="preserve">. Права органов местного самоуправления </w:t>
      </w:r>
      <w:r w:rsidR="00D522BA" w:rsidRPr="009B5AC2">
        <w:rPr>
          <w:rFonts w:ascii="Arial" w:hAnsi="Arial" w:cs="Arial"/>
          <w:sz w:val="24"/>
          <w:szCs w:val="24"/>
        </w:rPr>
        <w:t>по созданию благоприятных условий для развития туризма возложены на отдел</w:t>
      </w:r>
      <w:r w:rsidRPr="009B5AC2">
        <w:rPr>
          <w:rFonts w:ascii="Arial" w:hAnsi="Arial" w:cs="Arial"/>
          <w:sz w:val="24"/>
          <w:szCs w:val="24"/>
        </w:rPr>
        <w:t xml:space="preserve"> по туризму Администрации Одинцовского городского округа Московской области </w:t>
      </w:r>
      <w:r w:rsidR="00D522BA" w:rsidRPr="009B5AC2">
        <w:rPr>
          <w:rFonts w:ascii="Arial" w:hAnsi="Arial" w:cs="Arial"/>
          <w:sz w:val="24"/>
          <w:szCs w:val="24"/>
        </w:rPr>
        <w:t xml:space="preserve">и исполняются </w:t>
      </w:r>
      <w:r w:rsidRPr="009B5AC2">
        <w:rPr>
          <w:rFonts w:ascii="Arial" w:hAnsi="Arial" w:cs="Arial"/>
          <w:sz w:val="24"/>
          <w:szCs w:val="24"/>
        </w:rPr>
        <w:t>в соответствии с Федеральным законом от 24.11.1996 г. №132-ФЗ «Об основах туристской деятельности в Российской Федерации»</w:t>
      </w:r>
      <w:r w:rsidR="00D522BA" w:rsidRPr="009B5AC2">
        <w:rPr>
          <w:rFonts w:ascii="Arial" w:hAnsi="Arial" w:cs="Arial"/>
          <w:sz w:val="24"/>
          <w:szCs w:val="24"/>
        </w:rPr>
        <w:t>.</w:t>
      </w:r>
    </w:p>
    <w:p w:rsidR="00F73D88" w:rsidRPr="009B5AC2" w:rsidRDefault="00F73D88" w:rsidP="00247F3B">
      <w:pPr>
        <w:widowControl w:val="0"/>
        <w:autoSpaceDE w:val="0"/>
        <w:autoSpaceDN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Основными мероприятиями подпрограммы являются:</w:t>
      </w:r>
    </w:p>
    <w:p w:rsidR="00F73D88" w:rsidRPr="009B5AC2" w:rsidRDefault="00604DB7" w:rsidP="00F73D88">
      <w:pPr>
        <w:widowControl w:val="0"/>
        <w:autoSpaceDE w:val="0"/>
        <w:autoSpaceDN w:val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1219B" w:rsidRPr="009B5AC2">
        <w:rPr>
          <w:rFonts w:ascii="Arial" w:eastAsia="Times New Roman" w:hAnsi="Arial" w:cs="Arial"/>
          <w:sz w:val="24"/>
          <w:szCs w:val="24"/>
          <w:lang w:eastAsia="ru-RU"/>
        </w:rPr>
        <w:t>развитие рынка туристских услуг, развитие внутреннего и въездного туризма, осуществляемое посредством организации и проведения ежегодных профильных конкурсов, фестивалей для организаций туристской индустрии</w:t>
      </w:r>
      <w:r w:rsidR="00F73D88" w:rsidRPr="009B5AC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73D88" w:rsidRPr="009B5AC2" w:rsidRDefault="00604DB7" w:rsidP="00F73D88">
      <w:pPr>
        <w:widowControl w:val="0"/>
        <w:autoSpaceDE w:val="0"/>
        <w:autoSpaceDN w:val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1219B" w:rsidRPr="009B5AC2">
        <w:rPr>
          <w:rFonts w:ascii="Arial" w:eastAsia="Times New Roman" w:hAnsi="Arial" w:cs="Arial"/>
          <w:sz w:val="24"/>
          <w:szCs w:val="24"/>
          <w:lang w:eastAsia="ru-RU"/>
        </w:rPr>
        <w:t>формирование имиджа и продвижение туристских услуг Московской области на внутреннем и международном туристских рынках через проведение мероприятий по обеспечению сохранения, возрождения и развития народных художественных промыслов</w:t>
      </w:r>
      <w:r w:rsidR="00F73D88" w:rsidRPr="009B5A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E4E1D" w:rsidRPr="009B5AC2" w:rsidRDefault="00F73D88" w:rsidP="002E4E1D">
      <w:pPr>
        <w:widowControl w:val="0"/>
        <w:autoSpaceDE w:val="0"/>
        <w:autoSpaceDN w:val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Выполнение </w:t>
      </w:r>
      <w:r w:rsidR="002E4E1D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указанных 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мероприятий </w:t>
      </w:r>
      <w:r w:rsidR="002E4E1D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будет способствовать развитию рынка туристских услуг на территории Московской области, созданию благоприятных условий для развития внутреннего и въездного туризма, формированию имиджа и продвижению туристского продукта, предоставляемого на территории Московской области, на мировом и внутреннем туристских рынках, повышению качества регионального туристского продукта, уровня гостеприимства, безопасности и доступности услуг с учетом российских и международных стандартов, совершенствованию государственной политики в сфере туризма, развитию туристской инфраструктуры и формированию комфортной инвестиционной среды в Одинцовском городском округе Московской области. </w:t>
      </w:r>
    </w:p>
    <w:p w:rsidR="002E4E1D" w:rsidRPr="009B5AC2" w:rsidRDefault="002E4E1D" w:rsidP="002E4E1D">
      <w:pPr>
        <w:widowControl w:val="0"/>
        <w:autoSpaceDE w:val="0"/>
        <w:autoSpaceDN w:val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59F6" w:rsidRPr="009B5AC2" w:rsidRDefault="00321E8E" w:rsidP="002E4E1D">
      <w:pPr>
        <w:widowControl w:val="0"/>
        <w:autoSpaceDE w:val="0"/>
        <w:autoSpaceDN w:val="0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10.4</w:t>
      </w:r>
      <w:r w:rsidR="005E4555" w:rsidRPr="009B5AC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подпрограммы.</w:t>
      </w:r>
    </w:p>
    <w:p w:rsidR="002E4E1D" w:rsidRPr="009B5AC2" w:rsidRDefault="002E4E1D" w:rsidP="002E4E1D">
      <w:pPr>
        <w:widowControl w:val="0"/>
        <w:autoSpaceDE w:val="0"/>
        <w:autoSpaceDN w:val="0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59F6" w:rsidRPr="009B5AC2" w:rsidRDefault="005E4555" w:rsidP="00247F3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Основным</w:t>
      </w:r>
      <w:r w:rsidR="00D522BA" w:rsidRPr="009B5AC2">
        <w:rPr>
          <w:rFonts w:ascii="Arial" w:hAnsi="Arial" w:cs="Arial"/>
          <w:sz w:val="24"/>
          <w:szCs w:val="24"/>
        </w:rPr>
        <w:t>и</w:t>
      </w:r>
      <w:r w:rsidRPr="009B5AC2">
        <w:rPr>
          <w:rFonts w:ascii="Arial" w:hAnsi="Arial" w:cs="Arial"/>
          <w:sz w:val="24"/>
          <w:szCs w:val="24"/>
        </w:rPr>
        <w:t xml:space="preserve"> направлени</w:t>
      </w:r>
      <w:r w:rsidR="00D522BA" w:rsidRPr="009B5AC2">
        <w:rPr>
          <w:rFonts w:ascii="Arial" w:hAnsi="Arial" w:cs="Arial"/>
          <w:sz w:val="24"/>
          <w:szCs w:val="24"/>
        </w:rPr>
        <w:t>я</w:t>
      </w:r>
      <w:r w:rsidRPr="009B5AC2">
        <w:rPr>
          <w:rFonts w:ascii="Arial" w:hAnsi="Arial" w:cs="Arial"/>
          <w:sz w:val="24"/>
          <w:szCs w:val="24"/>
        </w:rPr>
        <w:t>м</w:t>
      </w:r>
      <w:r w:rsidR="00D522BA" w:rsidRPr="009B5AC2">
        <w:rPr>
          <w:rFonts w:ascii="Arial" w:hAnsi="Arial" w:cs="Arial"/>
          <w:sz w:val="24"/>
          <w:szCs w:val="24"/>
        </w:rPr>
        <w:t>и</w:t>
      </w:r>
      <w:r w:rsidRPr="009B5AC2">
        <w:rPr>
          <w:rFonts w:ascii="Arial" w:hAnsi="Arial" w:cs="Arial"/>
          <w:sz w:val="24"/>
          <w:szCs w:val="24"/>
        </w:rPr>
        <w:t xml:space="preserve"> реализации подпрограммы </w:t>
      </w:r>
      <w:r w:rsidR="00A911E3" w:rsidRPr="009B5AC2">
        <w:rPr>
          <w:rFonts w:ascii="Arial" w:hAnsi="Arial" w:cs="Arial"/>
          <w:sz w:val="24"/>
          <w:szCs w:val="24"/>
        </w:rPr>
        <w:t>«</w:t>
      </w:r>
      <w:r w:rsidRPr="009B5AC2">
        <w:rPr>
          <w:rFonts w:ascii="Arial" w:hAnsi="Arial" w:cs="Arial"/>
          <w:sz w:val="24"/>
          <w:szCs w:val="24"/>
        </w:rPr>
        <w:t xml:space="preserve">Развитие </w:t>
      </w:r>
      <w:r w:rsidR="002E4E1D" w:rsidRPr="009B5AC2">
        <w:rPr>
          <w:rFonts w:ascii="Arial" w:hAnsi="Arial" w:cs="Arial"/>
          <w:sz w:val="24"/>
          <w:szCs w:val="24"/>
        </w:rPr>
        <w:t>туризма</w:t>
      </w:r>
      <w:r w:rsidR="00A911E3" w:rsidRPr="009B5AC2">
        <w:rPr>
          <w:rFonts w:ascii="Arial" w:hAnsi="Arial" w:cs="Arial"/>
          <w:sz w:val="24"/>
          <w:szCs w:val="24"/>
        </w:rPr>
        <w:t>»</w:t>
      </w:r>
      <w:r w:rsidRPr="009B5AC2">
        <w:rPr>
          <w:rFonts w:ascii="Arial" w:hAnsi="Arial" w:cs="Arial"/>
          <w:sz w:val="24"/>
          <w:szCs w:val="24"/>
        </w:rPr>
        <w:t xml:space="preserve"> явля</w:t>
      </w:r>
      <w:r w:rsidR="00247F3B" w:rsidRPr="009B5AC2">
        <w:rPr>
          <w:rFonts w:ascii="Arial" w:hAnsi="Arial" w:cs="Arial"/>
          <w:sz w:val="24"/>
          <w:szCs w:val="24"/>
        </w:rPr>
        <w:t>ю</w:t>
      </w:r>
      <w:r w:rsidRPr="009B5AC2">
        <w:rPr>
          <w:rFonts w:ascii="Arial" w:hAnsi="Arial" w:cs="Arial"/>
          <w:sz w:val="24"/>
          <w:szCs w:val="24"/>
        </w:rPr>
        <w:t xml:space="preserve">тся </w:t>
      </w:r>
      <w:r w:rsidR="00D522BA" w:rsidRPr="009B5AC2">
        <w:rPr>
          <w:rFonts w:ascii="Arial" w:hAnsi="Arial" w:cs="Arial"/>
          <w:sz w:val="24"/>
          <w:szCs w:val="24"/>
        </w:rPr>
        <w:t>развитие рынка туристических услуг, посредством внутреннего и въездного туризма на территории Одинцовского городского округа; проведение мероприятий, фестивалей, конкурсов для повышения уровня профессиональной подготовки специалистов туристкой индустрии; разработка и реализация перспективных туристических маршрутов и проектов; организация экскурсионного обслуживания (культурно-познавательный, спортивно-оздоровительный, событийный, экологический, паломнический, деловой туризм); формирование имиджа и продвижение туристских услуг на внутреннем и международном туристских рынках; обеспечение сохранения, возрождения и развития народных художественных промыслов; развитие туристического интернет портала Одинцовского городского округа.</w:t>
      </w:r>
    </w:p>
    <w:p w:rsidR="00C559F6" w:rsidRPr="009B5AC2" w:rsidRDefault="00C559F6" w:rsidP="0014649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  <w:sectPr w:rsidR="00C559F6" w:rsidRPr="009B5AC2" w:rsidSect="007C3DA9"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C559F6" w:rsidRPr="009B5AC2" w:rsidRDefault="004C7E61" w:rsidP="00C559F6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C559F6" w:rsidRPr="009B5AC2">
        <w:rPr>
          <w:rFonts w:ascii="Arial" w:eastAsia="Times New Roman" w:hAnsi="Arial" w:cs="Arial"/>
          <w:sz w:val="24"/>
          <w:szCs w:val="24"/>
          <w:lang w:eastAsia="ru-RU"/>
        </w:rPr>
        <w:t>. «Обеспечивающая подпрограмма»</w:t>
      </w:r>
    </w:p>
    <w:p w:rsidR="00C559F6" w:rsidRPr="009B5AC2" w:rsidRDefault="00C559F6" w:rsidP="0014649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6492" w:rsidRPr="009B5AC2" w:rsidRDefault="00C559F6" w:rsidP="0014649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C7E61" w:rsidRPr="009B5AC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="00146492" w:rsidRPr="009B5AC2">
        <w:rPr>
          <w:rFonts w:ascii="Arial" w:eastAsia="Times New Roman" w:hAnsi="Arial" w:cs="Arial"/>
          <w:sz w:val="24"/>
          <w:szCs w:val="24"/>
          <w:lang w:eastAsia="ru-RU"/>
        </w:rPr>
        <w:t>Паспорт «Обеспечивающая подпрограмма»</w:t>
      </w:r>
    </w:p>
    <w:p w:rsidR="00146492" w:rsidRPr="009B5AC2" w:rsidRDefault="00146492" w:rsidP="00146492">
      <w:pPr>
        <w:ind w:firstLine="708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7"/>
        <w:gridCol w:w="1838"/>
        <w:gridCol w:w="1837"/>
        <w:gridCol w:w="1580"/>
        <w:gridCol w:w="1454"/>
        <w:gridCol w:w="1453"/>
        <w:gridCol w:w="1453"/>
        <w:gridCol w:w="1450"/>
        <w:gridCol w:w="1580"/>
      </w:tblGrid>
      <w:tr w:rsidR="00146492" w:rsidRPr="009B5AC2" w:rsidTr="007C3DA9">
        <w:tc>
          <w:tcPr>
            <w:tcW w:w="2265" w:type="dxa"/>
          </w:tcPr>
          <w:p w:rsidR="00146492" w:rsidRPr="009B5AC2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611" w:type="dxa"/>
            <w:gridSpan w:val="8"/>
          </w:tcPr>
          <w:p w:rsidR="00146492" w:rsidRPr="009B5AC2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AD0963" w:rsidRPr="009B5AC2" w:rsidTr="007C3DA9">
        <w:trPr>
          <w:trHeight w:val="1104"/>
        </w:trPr>
        <w:tc>
          <w:tcPr>
            <w:tcW w:w="2265" w:type="dxa"/>
            <w:vMerge w:val="restart"/>
          </w:tcPr>
          <w:p w:rsidR="00AD0963" w:rsidRPr="009B5AC2" w:rsidRDefault="00AD0963" w:rsidP="003727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Источники финансирования подпрограммы, в том числе по годам реализации и главным распорядителям бюджетных средств </w:t>
            </w:r>
          </w:p>
          <w:p w:rsidR="00AD0963" w:rsidRPr="009B5AC2" w:rsidRDefault="00AD0963" w:rsidP="003727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982" w:type="dxa"/>
          </w:tcPr>
          <w:p w:rsidR="00AD0963" w:rsidRPr="009B5AC2" w:rsidRDefault="00AD0963" w:rsidP="00E8508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1" w:type="dxa"/>
          </w:tcPr>
          <w:p w:rsidR="00AD0963" w:rsidRPr="009B5AC2" w:rsidRDefault="00AD0963" w:rsidP="00E8508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</w:tcPr>
          <w:p w:rsidR="00AD0963" w:rsidRPr="009B5AC2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  <w:p w:rsidR="00AD0963" w:rsidRPr="009B5AC2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AD0963" w:rsidRPr="009B5AC2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562" w:type="dxa"/>
          </w:tcPr>
          <w:p w:rsidR="00AD0963" w:rsidRPr="009B5AC2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562" w:type="dxa"/>
          </w:tcPr>
          <w:p w:rsidR="00AD0963" w:rsidRPr="009B5AC2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 год</w:t>
            </w:r>
          </w:p>
        </w:tc>
        <w:tc>
          <w:tcPr>
            <w:tcW w:w="1559" w:type="dxa"/>
          </w:tcPr>
          <w:p w:rsidR="00AD0963" w:rsidRPr="009B5AC2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 год</w:t>
            </w:r>
          </w:p>
        </w:tc>
        <w:tc>
          <w:tcPr>
            <w:tcW w:w="1701" w:type="dxa"/>
          </w:tcPr>
          <w:p w:rsidR="00AD0963" w:rsidRPr="009B5AC2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 год</w:t>
            </w:r>
          </w:p>
        </w:tc>
      </w:tr>
      <w:tr w:rsidR="00D01560" w:rsidRPr="009B5AC2" w:rsidTr="007C3DA9">
        <w:tc>
          <w:tcPr>
            <w:tcW w:w="2265" w:type="dxa"/>
            <w:vMerge/>
          </w:tcPr>
          <w:p w:rsidR="00D01560" w:rsidRPr="009B5AC2" w:rsidRDefault="00D01560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</w:tcPr>
          <w:p w:rsidR="00D01560" w:rsidRPr="009B5AC2" w:rsidRDefault="00D01560" w:rsidP="00E8508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1981" w:type="dxa"/>
          </w:tcPr>
          <w:p w:rsidR="00D01560" w:rsidRPr="009B5AC2" w:rsidRDefault="00D01560" w:rsidP="00E8508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701" w:type="dxa"/>
            <w:shd w:val="clear" w:color="auto" w:fill="auto"/>
          </w:tcPr>
          <w:p w:rsidR="00D01560" w:rsidRPr="009B5AC2" w:rsidRDefault="00D01560" w:rsidP="00D0156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259475,23300</w:t>
            </w:r>
          </w:p>
        </w:tc>
        <w:tc>
          <w:tcPr>
            <w:tcW w:w="1563" w:type="dxa"/>
            <w:shd w:val="clear" w:color="auto" w:fill="auto"/>
          </w:tcPr>
          <w:p w:rsidR="00D01560" w:rsidRPr="009B5AC2" w:rsidRDefault="00D01560" w:rsidP="00D0156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51895,04660</w:t>
            </w:r>
          </w:p>
        </w:tc>
        <w:tc>
          <w:tcPr>
            <w:tcW w:w="1562" w:type="dxa"/>
            <w:shd w:val="clear" w:color="auto" w:fill="auto"/>
          </w:tcPr>
          <w:p w:rsidR="00D01560" w:rsidRPr="009B5AC2" w:rsidRDefault="00D01560" w:rsidP="00D0156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51895,04660</w:t>
            </w:r>
          </w:p>
        </w:tc>
        <w:tc>
          <w:tcPr>
            <w:tcW w:w="1562" w:type="dxa"/>
            <w:shd w:val="clear" w:color="auto" w:fill="auto"/>
          </w:tcPr>
          <w:p w:rsidR="00D01560" w:rsidRPr="009B5AC2" w:rsidRDefault="00D01560" w:rsidP="00D0156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51895,04660</w:t>
            </w:r>
          </w:p>
        </w:tc>
        <w:tc>
          <w:tcPr>
            <w:tcW w:w="1559" w:type="dxa"/>
            <w:shd w:val="clear" w:color="auto" w:fill="auto"/>
          </w:tcPr>
          <w:p w:rsidR="00D01560" w:rsidRPr="009B5AC2" w:rsidRDefault="00D01560" w:rsidP="00D0156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51895,04660</w:t>
            </w:r>
          </w:p>
        </w:tc>
        <w:tc>
          <w:tcPr>
            <w:tcW w:w="1701" w:type="dxa"/>
          </w:tcPr>
          <w:p w:rsidR="00D01560" w:rsidRPr="009B5AC2" w:rsidRDefault="00D01560" w:rsidP="00D0156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51895,04660</w:t>
            </w:r>
          </w:p>
        </w:tc>
      </w:tr>
      <w:tr w:rsidR="00D01560" w:rsidRPr="009B5AC2" w:rsidTr="007C3DA9">
        <w:tc>
          <w:tcPr>
            <w:tcW w:w="2265" w:type="dxa"/>
            <w:vMerge/>
          </w:tcPr>
          <w:p w:rsidR="00D01560" w:rsidRPr="009B5AC2" w:rsidRDefault="00D01560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</w:tcPr>
          <w:p w:rsidR="00D01560" w:rsidRPr="009B5AC2" w:rsidRDefault="00D01560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D01560" w:rsidRPr="009B5AC2" w:rsidRDefault="00D01560" w:rsidP="00E8508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701" w:type="dxa"/>
            <w:shd w:val="clear" w:color="auto" w:fill="auto"/>
          </w:tcPr>
          <w:p w:rsidR="00D01560" w:rsidRPr="009B5AC2" w:rsidRDefault="00D01560" w:rsidP="00D0156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259475,23300</w:t>
            </w:r>
          </w:p>
        </w:tc>
        <w:tc>
          <w:tcPr>
            <w:tcW w:w="1563" w:type="dxa"/>
            <w:shd w:val="clear" w:color="auto" w:fill="auto"/>
          </w:tcPr>
          <w:p w:rsidR="00D01560" w:rsidRPr="009B5AC2" w:rsidRDefault="00D01560" w:rsidP="00D0156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51895,04660</w:t>
            </w:r>
          </w:p>
        </w:tc>
        <w:tc>
          <w:tcPr>
            <w:tcW w:w="1562" w:type="dxa"/>
            <w:shd w:val="clear" w:color="auto" w:fill="auto"/>
          </w:tcPr>
          <w:p w:rsidR="00D01560" w:rsidRPr="009B5AC2" w:rsidRDefault="00D01560" w:rsidP="00D0156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51895,04660</w:t>
            </w:r>
          </w:p>
        </w:tc>
        <w:tc>
          <w:tcPr>
            <w:tcW w:w="1562" w:type="dxa"/>
            <w:shd w:val="clear" w:color="auto" w:fill="auto"/>
          </w:tcPr>
          <w:p w:rsidR="00D01560" w:rsidRPr="009B5AC2" w:rsidRDefault="00D01560" w:rsidP="00D0156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51895,04660</w:t>
            </w:r>
          </w:p>
        </w:tc>
        <w:tc>
          <w:tcPr>
            <w:tcW w:w="1559" w:type="dxa"/>
            <w:shd w:val="clear" w:color="auto" w:fill="auto"/>
          </w:tcPr>
          <w:p w:rsidR="00D01560" w:rsidRPr="009B5AC2" w:rsidRDefault="00D01560" w:rsidP="00D0156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51895,04660</w:t>
            </w:r>
          </w:p>
        </w:tc>
        <w:tc>
          <w:tcPr>
            <w:tcW w:w="1701" w:type="dxa"/>
          </w:tcPr>
          <w:p w:rsidR="00D01560" w:rsidRPr="009B5AC2" w:rsidRDefault="00D01560" w:rsidP="00D0156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51895,04660</w:t>
            </w:r>
          </w:p>
        </w:tc>
      </w:tr>
    </w:tbl>
    <w:p w:rsidR="00C559F6" w:rsidRPr="009B5AC2" w:rsidRDefault="00C559F6" w:rsidP="00146492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559F6" w:rsidRPr="009B5AC2" w:rsidRDefault="00C559F6" w:rsidP="00C559F6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559F6" w:rsidRPr="009B5AC2" w:rsidRDefault="00C559F6" w:rsidP="00146492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  <w:sectPr w:rsidR="00C559F6" w:rsidRPr="009B5AC2" w:rsidSect="007C3DA9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C559F6" w:rsidRPr="009B5AC2" w:rsidRDefault="00C559F6" w:rsidP="00C559F6">
      <w:pPr>
        <w:pStyle w:val="ConsPlusNormal"/>
        <w:spacing w:line="276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1</w:t>
      </w:r>
      <w:r w:rsidR="004C7E61" w:rsidRPr="009B5AC2">
        <w:rPr>
          <w:rFonts w:ascii="Arial" w:hAnsi="Arial" w:cs="Arial"/>
          <w:sz w:val="24"/>
          <w:szCs w:val="24"/>
        </w:rPr>
        <w:t>1</w:t>
      </w:r>
      <w:r w:rsidRPr="009B5AC2">
        <w:rPr>
          <w:rFonts w:ascii="Arial" w:hAnsi="Arial" w:cs="Arial"/>
          <w:sz w:val="24"/>
          <w:szCs w:val="24"/>
        </w:rPr>
        <w:t xml:space="preserve">.2.Описание </w:t>
      </w:r>
      <w:r w:rsidR="00C518BE" w:rsidRPr="009B5AC2">
        <w:rPr>
          <w:rFonts w:ascii="Arial" w:hAnsi="Arial" w:cs="Arial"/>
          <w:sz w:val="24"/>
          <w:szCs w:val="24"/>
        </w:rPr>
        <w:t>«О</w:t>
      </w:r>
      <w:r w:rsidRPr="009B5AC2">
        <w:rPr>
          <w:rFonts w:ascii="Arial" w:hAnsi="Arial" w:cs="Arial"/>
          <w:sz w:val="24"/>
          <w:szCs w:val="24"/>
        </w:rPr>
        <w:t>беспечивающая подпрограмма</w:t>
      </w:r>
      <w:r w:rsidR="00C518BE" w:rsidRPr="009B5AC2">
        <w:rPr>
          <w:rFonts w:ascii="Arial" w:hAnsi="Arial" w:cs="Arial"/>
          <w:sz w:val="24"/>
          <w:szCs w:val="24"/>
        </w:rPr>
        <w:t>»</w:t>
      </w:r>
    </w:p>
    <w:p w:rsidR="00C559F6" w:rsidRPr="009B5AC2" w:rsidRDefault="00C559F6" w:rsidP="00C559F6">
      <w:pPr>
        <w:pStyle w:val="ConsPlusNormal"/>
        <w:spacing w:line="276" w:lineRule="auto"/>
        <w:ind w:firstLine="540"/>
        <w:jc w:val="center"/>
        <w:rPr>
          <w:rFonts w:ascii="Arial" w:hAnsi="Arial" w:cs="Arial"/>
          <w:color w:val="00B050"/>
          <w:sz w:val="24"/>
          <w:szCs w:val="24"/>
        </w:rPr>
      </w:pPr>
    </w:p>
    <w:p w:rsidR="00146492" w:rsidRPr="009B5AC2" w:rsidRDefault="00146492" w:rsidP="00C559F6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highlight w:val="cyan"/>
        </w:rPr>
      </w:pPr>
      <w:r w:rsidRPr="009B5AC2">
        <w:rPr>
          <w:rFonts w:ascii="Arial" w:hAnsi="Arial" w:cs="Arial"/>
          <w:sz w:val="24"/>
          <w:szCs w:val="24"/>
        </w:rPr>
        <w:t xml:space="preserve">В рамках </w:t>
      </w:r>
      <w:r w:rsidR="00A65559" w:rsidRPr="009B5AC2">
        <w:rPr>
          <w:rFonts w:ascii="Arial" w:hAnsi="Arial" w:cs="Arial"/>
          <w:sz w:val="24"/>
          <w:szCs w:val="24"/>
        </w:rPr>
        <w:t xml:space="preserve">данной подпрограммы </w:t>
      </w:r>
      <w:r w:rsidRPr="009B5AC2">
        <w:rPr>
          <w:rFonts w:ascii="Arial" w:hAnsi="Arial" w:cs="Arial"/>
          <w:sz w:val="24"/>
          <w:szCs w:val="24"/>
        </w:rPr>
        <w:t xml:space="preserve">реализуются мероприятия обеспечивающие функционирование и развитие сферы культуры округа. Затраты на реализацию программных мероприятий определены исходя из затрат на </w:t>
      </w:r>
      <w:r w:rsidR="00F1588C" w:rsidRPr="009B5AC2">
        <w:rPr>
          <w:rFonts w:ascii="Arial" w:hAnsi="Arial" w:cs="Arial"/>
          <w:sz w:val="24"/>
          <w:szCs w:val="24"/>
        </w:rPr>
        <w:t xml:space="preserve">реализацию полномочий органов местного самоуправления, в т.ч. </w:t>
      </w:r>
      <w:r w:rsidRPr="009B5AC2">
        <w:rPr>
          <w:rFonts w:ascii="Arial" w:hAnsi="Arial" w:cs="Arial"/>
          <w:sz w:val="24"/>
          <w:szCs w:val="24"/>
        </w:rPr>
        <w:t xml:space="preserve">расходов на оплату работ и услуг (услуги связи, коммунальные услуги, работы и услуги по содержанию имущества и т.п.), приобретение основных средств и материальных запасов, организацию и проведение </w:t>
      </w:r>
      <w:r w:rsidR="00F1588C" w:rsidRPr="009B5AC2">
        <w:rPr>
          <w:rFonts w:ascii="Arial" w:hAnsi="Arial" w:cs="Arial"/>
          <w:sz w:val="24"/>
          <w:szCs w:val="24"/>
        </w:rPr>
        <w:t>культурно-массовых мероприятий в сфере культуры и искусства</w:t>
      </w:r>
      <w:r w:rsidR="008964B9" w:rsidRPr="009B5AC2">
        <w:rPr>
          <w:rFonts w:ascii="Arial" w:hAnsi="Arial" w:cs="Arial"/>
          <w:sz w:val="24"/>
          <w:szCs w:val="24"/>
        </w:rPr>
        <w:t>.</w:t>
      </w:r>
    </w:p>
    <w:p w:rsidR="00146492" w:rsidRPr="009B5AC2" w:rsidRDefault="00146492" w:rsidP="001464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559F6" w:rsidRPr="009B5AC2" w:rsidRDefault="00C559F6" w:rsidP="00C559F6">
      <w:pPr>
        <w:pStyle w:val="ConsPlusNormal"/>
        <w:spacing w:line="276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1</w:t>
      </w:r>
      <w:r w:rsidR="004C7E61" w:rsidRPr="009B5AC2">
        <w:rPr>
          <w:rFonts w:ascii="Arial" w:hAnsi="Arial" w:cs="Arial"/>
          <w:sz w:val="24"/>
          <w:szCs w:val="24"/>
        </w:rPr>
        <w:t>1</w:t>
      </w:r>
      <w:r w:rsidRPr="009B5AC2">
        <w:rPr>
          <w:rFonts w:ascii="Arial" w:hAnsi="Arial" w:cs="Arial"/>
          <w:sz w:val="24"/>
          <w:szCs w:val="24"/>
        </w:rPr>
        <w:t xml:space="preserve">.3. </w:t>
      </w:r>
      <w:r w:rsidR="00321E8E" w:rsidRPr="009B5AC2">
        <w:rPr>
          <w:rFonts w:ascii="Arial" w:hAnsi="Arial" w:cs="Arial"/>
          <w:sz w:val="24"/>
          <w:szCs w:val="24"/>
        </w:rPr>
        <w:t>Обобщенная х</w:t>
      </w:r>
      <w:r w:rsidRPr="009B5AC2">
        <w:rPr>
          <w:rFonts w:ascii="Arial" w:hAnsi="Arial" w:cs="Arial"/>
          <w:sz w:val="24"/>
          <w:szCs w:val="24"/>
        </w:rPr>
        <w:t xml:space="preserve">арактеристика основных мероприятий </w:t>
      </w:r>
      <w:r w:rsidR="00C518BE" w:rsidRPr="009B5AC2">
        <w:rPr>
          <w:rFonts w:ascii="Arial" w:hAnsi="Arial" w:cs="Arial"/>
          <w:sz w:val="24"/>
          <w:szCs w:val="24"/>
        </w:rPr>
        <w:t>«О</w:t>
      </w:r>
      <w:r w:rsidRPr="009B5AC2">
        <w:rPr>
          <w:rFonts w:ascii="Arial" w:hAnsi="Arial" w:cs="Arial"/>
          <w:sz w:val="24"/>
          <w:szCs w:val="24"/>
        </w:rPr>
        <w:t>беспечивающей подпрограммы</w:t>
      </w:r>
      <w:r w:rsidR="00C518BE" w:rsidRPr="009B5AC2">
        <w:rPr>
          <w:rFonts w:ascii="Arial" w:hAnsi="Arial" w:cs="Arial"/>
          <w:sz w:val="24"/>
          <w:szCs w:val="24"/>
        </w:rPr>
        <w:t>»</w:t>
      </w:r>
    </w:p>
    <w:p w:rsidR="00407AB4" w:rsidRPr="009B5AC2" w:rsidRDefault="00407AB4" w:rsidP="00407AB4">
      <w:pPr>
        <w:pStyle w:val="ConsPlusNormal"/>
        <w:ind w:firstLine="540"/>
        <w:jc w:val="both"/>
        <w:rPr>
          <w:rFonts w:ascii="Arial" w:hAnsi="Arial" w:cs="Arial"/>
          <w:color w:val="00B050"/>
          <w:sz w:val="24"/>
          <w:szCs w:val="24"/>
        </w:rPr>
      </w:pPr>
    </w:p>
    <w:p w:rsidR="00407AB4" w:rsidRPr="009B5AC2" w:rsidRDefault="00407AB4" w:rsidP="00407A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Реализация мероприятий, предусмотренных подпрограммой, обусловлена выполнением полномочий по решению вопросов местного значения городского округа, а именно созданием условий для организации досуга и обеспечения жителей муниципального, городского округа услугами организаций культуры.</w:t>
      </w:r>
    </w:p>
    <w:p w:rsidR="00F73D88" w:rsidRPr="009B5AC2" w:rsidRDefault="00F73D88" w:rsidP="00F73D8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Основное мероприятие «Создание условий для реализации полномочий органов местного самоуправления» подпрограммы «Обеспечивающая подпрограмма» включает в себя:</w:t>
      </w:r>
    </w:p>
    <w:p w:rsidR="00F73D88" w:rsidRPr="009B5AC2" w:rsidRDefault="00F73D88" w:rsidP="00F73D8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обеспечение деятельности муниципальных органов</w:t>
      </w:r>
      <w:r w:rsidR="00A65559" w:rsidRPr="009B5AC2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Pr="009B5AC2">
        <w:rPr>
          <w:rFonts w:ascii="Arial" w:hAnsi="Arial" w:cs="Arial"/>
          <w:sz w:val="24"/>
          <w:szCs w:val="24"/>
        </w:rPr>
        <w:t>;</w:t>
      </w:r>
    </w:p>
    <w:p w:rsidR="00F73D88" w:rsidRPr="009B5AC2" w:rsidRDefault="00F73D88" w:rsidP="00F73D8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- мероприятия в сфере культуры</w:t>
      </w:r>
      <w:r w:rsidR="00A65559" w:rsidRPr="009B5AC2">
        <w:rPr>
          <w:rFonts w:ascii="Arial" w:hAnsi="Arial" w:cs="Arial"/>
          <w:sz w:val="24"/>
          <w:szCs w:val="24"/>
        </w:rPr>
        <w:t>.</w:t>
      </w:r>
    </w:p>
    <w:p w:rsidR="005E4555" w:rsidRPr="009B5AC2" w:rsidRDefault="005E4555" w:rsidP="005E4555">
      <w:pPr>
        <w:spacing w:before="100" w:beforeAutospacing="1" w:after="100" w:afterAutospacing="1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11.4. 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подпрограммы.</w:t>
      </w:r>
    </w:p>
    <w:p w:rsidR="00C559F6" w:rsidRPr="009B5AC2" w:rsidRDefault="000A4F59" w:rsidP="000A4F5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Реализация мероприятий подпрограммы способствует о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беспечению деятельности муниципальных органов </w:t>
      </w:r>
      <w:r w:rsidR="00F279BE" w:rsidRPr="009B5AC2">
        <w:rPr>
          <w:rFonts w:ascii="Arial" w:eastAsia="Times New Roman" w:hAnsi="Arial" w:cs="Arial"/>
          <w:sz w:val="24"/>
          <w:szCs w:val="24"/>
          <w:lang w:eastAsia="ru-RU"/>
        </w:rPr>
        <w:t>местного самоуправления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>, проведению на высоком профессиональном уровне культурно-массовых мероприятий, по</w:t>
      </w:r>
      <w:r w:rsidRPr="009B5AC2">
        <w:rPr>
          <w:rFonts w:ascii="Arial" w:hAnsi="Arial" w:cs="Arial"/>
          <w:sz w:val="24"/>
          <w:szCs w:val="24"/>
        </w:rPr>
        <w:t>вышению качества услуг, предоставляемых учреждениями культуры населению, вовлечению различных социальных групп в культурную деятельность.</w:t>
      </w:r>
    </w:p>
    <w:p w:rsidR="00C559F6" w:rsidRPr="009B5AC2" w:rsidRDefault="00C559F6" w:rsidP="00C559F6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46492" w:rsidRPr="009B5AC2" w:rsidRDefault="00146492" w:rsidP="001464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976F9" w:rsidRPr="009B5AC2" w:rsidRDefault="007976F9" w:rsidP="00146492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  <w:sectPr w:rsidR="007976F9" w:rsidRPr="009B5AC2" w:rsidSect="007C3DA9"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87002E" w:rsidRPr="009B5AC2" w:rsidRDefault="0087002E" w:rsidP="0087002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12. Подпрограмма «Развитие архивного дела»</w:t>
      </w:r>
    </w:p>
    <w:p w:rsidR="0087002E" w:rsidRPr="009B5AC2" w:rsidRDefault="0087002E" w:rsidP="0087002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002E" w:rsidRPr="009B5AC2" w:rsidRDefault="0087002E" w:rsidP="0087002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12.1. Паспорт подпрограммы «Развитие архивного дела»</w:t>
      </w:r>
    </w:p>
    <w:p w:rsidR="0087002E" w:rsidRPr="009B5AC2" w:rsidRDefault="0087002E" w:rsidP="0087002E">
      <w:pPr>
        <w:ind w:firstLine="708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2134"/>
        <w:gridCol w:w="1871"/>
        <w:gridCol w:w="1342"/>
        <w:gridCol w:w="1478"/>
        <w:gridCol w:w="1343"/>
        <w:gridCol w:w="1342"/>
        <w:gridCol w:w="1478"/>
        <w:gridCol w:w="1488"/>
      </w:tblGrid>
      <w:tr w:rsidR="0087002E" w:rsidRPr="009B5AC2" w:rsidTr="007C3DA9">
        <w:tc>
          <w:tcPr>
            <w:tcW w:w="2402" w:type="dxa"/>
          </w:tcPr>
          <w:p w:rsidR="0087002E" w:rsidRPr="009B5AC2" w:rsidRDefault="0087002E" w:rsidP="006806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191" w:type="dxa"/>
            <w:gridSpan w:val="8"/>
          </w:tcPr>
          <w:p w:rsidR="0087002E" w:rsidRPr="009B5AC2" w:rsidRDefault="0087002E" w:rsidP="006806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87002E" w:rsidRPr="009B5AC2" w:rsidTr="007C3DA9">
        <w:trPr>
          <w:trHeight w:val="1104"/>
        </w:trPr>
        <w:tc>
          <w:tcPr>
            <w:tcW w:w="2402" w:type="dxa"/>
            <w:vMerge w:val="restart"/>
          </w:tcPr>
          <w:p w:rsidR="0087002E" w:rsidRPr="009B5AC2" w:rsidRDefault="0087002E" w:rsidP="006806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Источники финансирования подпрограммы, в том числе по годам реализации и главным распорядителям бюджетных средств </w:t>
            </w:r>
          </w:p>
          <w:p w:rsidR="0087002E" w:rsidRPr="009B5AC2" w:rsidRDefault="0087002E" w:rsidP="006806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2262" w:type="dxa"/>
          </w:tcPr>
          <w:p w:rsidR="0087002E" w:rsidRPr="009B5AC2" w:rsidRDefault="0087002E" w:rsidP="006806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1" w:type="dxa"/>
          </w:tcPr>
          <w:p w:rsidR="0087002E" w:rsidRPr="009B5AC2" w:rsidRDefault="0087002E" w:rsidP="006806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</w:tcPr>
          <w:p w:rsidR="0087002E" w:rsidRPr="009B5AC2" w:rsidRDefault="0087002E" w:rsidP="00680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2" w:type="dxa"/>
          </w:tcPr>
          <w:p w:rsidR="0087002E" w:rsidRPr="009B5AC2" w:rsidRDefault="0087002E" w:rsidP="00680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418" w:type="dxa"/>
          </w:tcPr>
          <w:p w:rsidR="0087002E" w:rsidRPr="009B5AC2" w:rsidRDefault="0087002E" w:rsidP="00680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417" w:type="dxa"/>
          </w:tcPr>
          <w:p w:rsidR="0087002E" w:rsidRPr="009B5AC2" w:rsidRDefault="0087002E" w:rsidP="00680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 год</w:t>
            </w:r>
          </w:p>
        </w:tc>
        <w:tc>
          <w:tcPr>
            <w:tcW w:w="1562" w:type="dxa"/>
          </w:tcPr>
          <w:p w:rsidR="0087002E" w:rsidRPr="009B5AC2" w:rsidRDefault="0087002E" w:rsidP="00680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 год</w:t>
            </w:r>
          </w:p>
        </w:tc>
        <w:tc>
          <w:tcPr>
            <w:tcW w:w="1572" w:type="dxa"/>
          </w:tcPr>
          <w:p w:rsidR="0087002E" w:rsidRPr="009B5AC2" w:rsidRDefault="0087002E" w:rsidP="00680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 год</w:t>
            </w:r>
          </w:p>
        </w:tc>
      </w:tr>
      <w:tr w:rsidR="00D01560" w:rsidRPr="009B5AC2" w:rsidTr="007C3DA9">
        <w:tc>
          <w:tcPr>
            <w:tcW w:w="2402" w:type="dxa"/>
            <w:vMerge/>
          </w:tcPr>
          <w:p w:rsidR="00D01560" w:rsidRPr="009B5AC2" w:rsidRDefault="00D01560" w:rsidP="00680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 w:val="restart"/>
          </w:tcPr>
          <w:p w:rsidR="00D01560" w:rsidRPr="009B5AC2" w:rsidRDefault="00D01560" w:rsidP="00680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981" w:type="dxa"/>
          </w:tcPr>
          <w:p w:rsidR="00D01560" w:rsidRPr="009B5AC2" w:rsidRDefault="00D01560" w:rsidP="006806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417" w:type="dxa"/>
            <w:shd w:val="clear" w:color="auto" w:fill="auto"/>
          </w:tcPr>
          <w:p w:rsidR="00D01560" w:rsidRPr="009B5AC2" w:rsidRDefault="00D01560" w:rsidP="00D01560">
            <w:pPr>
              <w:ind w:left="-90" w:right="-1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96586,55500</w:t>
            </w:r>
          </w:p>
        </w:tc>
        <w:tc>
          <w:tcPr>
            <w:tcW w:w="1562" w:type="dxa"/>
            <w:shd w:val="clear" w:color="auto" w:fill="auto"/>
          </w:tcPr>
          <w:p w:rsidR="00D01560" w:rsidRPr="009B5AC2" w:rsidRDefault="00D01560" w:rsidP="00D01560">
            <w:pPr>
              <w:ind w:left="-90" w:right="-1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19280,51100</w:t>
            </w:r>
          </w:p>
        </w:tc>
        <w:tc>
          <w:tcPr>
            <w:tcW w:w="1418" w:type="dxa"/>
            <w:shd w:val="clear" w:color="auto" w:fill="auto"/>
          </w:tcPr>
          <w:p w:rsidR="00D01560" w:rsidRPr="009B5AC2" w:rsidRDefault="00D01560" w:rsidP="00D01560">
            <w:pPr>
              <w:ind w:left="-90" w:right="-1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19311,51100</w:t>
            </w:r>
          </w:p>
        </w:tc>
        <w:tc>
          <w:tcPr>
            <w:tcW w:w="1417" w:type="dxa"/>
            <w:shd w:val="clear" w:color="auto" w:fill="auto"/>
          </w:tcPr>
          <w:p w:rsidR="00D01560" w:rsidRPr="009B5AC2" w:rsidRDefault="00D01560" w:rsidP="00D01560">
            <w:pPr>
              <w:ind w:left="-90" w:right="-1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19331,51100</w:t>
            </w:r>
          </w:p>
        </w:tc>
        <w:tc>
          <w:tcPr>
            <w:tcW w:w="1562" w:type="dxa"/>
            <w:shd w:val="clear" w:color="auto" w:fill="auto"/>
          </w:tcPr>
          <w:p w:rsidR="00D01560" w:rsidRPr="009B5AC2" w:rsidRDefault="00D01560" w:rsidP="00D01560">
            <w:pPr>
              <w:ind w:left="-90" w:right="-1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19331,51100</w:t>
            </w:r>
          </w:p>
        </w:tc>
        <w:tc>
          <w:tcPr>
            <w:tcW w:w="1572" w:type="dxa"/>
          </w:tcPr>
          <w:p w:rsidR="00D01560" w:rsidRPr="009B5AC2" w:rsidRDefault="00D01560" w:rsidP="00D01560">
            <w:pPr>
              <w:ind w:left="-90" w:right="-1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19331,51100</w:t>
            </w:r>
          </w:p>
        </w:tc>
      </w:tr>
      <w:tr w:rsidR="00D01560" w:rsidRPr="009B5AC2" w:rsidTr="007C3DA9">
        <w:trPr>
          <w:trHeight w:val="1021"/>
        </w:trPr>
        <w:tc>
          <w:tcPr>
            <w:tcW w:w="2402" w:type="dxa"/>
            <w:vMerge/>
          </w:tcPr>
          <w:p w:rsidR="00D01560" w:rsidRPr="009B5AC2" w:rsidRDefault="00D01560" w:rsidP="00680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:rsidR="00D01560" w:rsidRPr="009B5AC2" w:rsidRDefault="00D01560" w:rsidP="00680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D01560" w:rsidRPr="009B5AC2" w:rsidRDefault="00D01560" w:rsidP="006806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D01560" w:rsidRPr="009B5AC2" w:rsidRDefault="00D01560" w:rsidP="00D01560">
            <w:pPr>
              <w:ind w:left="-90" w:right="-1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57434,00000</w:t>
            </w:r>
          </w:p>
        </w:tc>
        <w:tc>
          <w:tcPr>
            <w:tcW w:w="1562" w:type="dxa"/>
            <w:shd w:val="clear" w:color="auto" w:fill="auto"/>
          </w:tcPr>
          <w:p w:rsidR="00D01560" w:rsidRPr="009B5AC2" w:rsidRDefault="00D01560" w:rsidP="00D01560">
            <w:pPr>
              <w:ind w:left="-90" w:right="-1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11450,00000</w:t>
            </w:r>
          </w:p>
        </w:tc>
        <w:tc>
          <w:tcPr>
            <w:tcW w:w="1418" w:type="dxa"/>
            <w:shd w:val="clear" w:color="auto" w:fill="auto"/>
          </w:tcPr>
          <w:p w:rsidR="00D01560" w:rsidRPr="009B5AC2" w:rsidRDefault="00D01560" w:rsidP="00D01560">
            <w:pPr>
              <w:ind w:left="-90" w:right="-1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11481,00000</w:t>
            </w:r>
          </w:p>
        </w:tc>
        <w:tc>
          <w:tcPr>
            <w:tcW w:w="1417" w:type="dxa"/>
            <w:shd w:val="clear" w:color="auto" w:fill="auto"/>
          </w:tcPr>
          <w:p w:rsidR="00D01560" w:rsidRPr="009B5AC2" w:rsidRDefault="00D01560" w:rsidP="00D01560">
            <w:pPr>
              <w:ind w:left="-90" w:right="-1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11501,00000</w:t>
            </w:r>
          </w:p>
        </w:tc>
        <w:tc>
          <w:tcPr>
            <w:tcW w:w="1562" w:type="dxa"/>
            <w:shd w:val="clear" w:color="auto" w:fill="auto"/>
          </w:tcPr>
          <w:p w:rsidR="00D01560" w:rsidRPr="009B5AC2" w:rsidRDefault="00D01560" w:rsidP="00D01560">
            <w:pPr>
              <w:ind w:left="-90" w:right="-1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11501,00000</w:t>
            </w:r>
          </w:p>
        </w:tc>
        <w:tc>
          <w:tcPr>
            <w:tcW w:w="1572" w:type="dxa"/>
          </w:tcPr>
          <w:p w:rsidR="00D01560" w:rsidRPr="009B5AC2" w:rsidRDefault="00D01560" w:rsidP="00D01560">
            <w:pPr>
              <w:ind w:left="-90" w:right="-1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11501,00000</w:t>
            </w:r>
          </w:p>
        </w:tc>
      </w:tr>
      <w:tr w:rsidR="00D01560" w:rsidRPr="009B5AC2" w:rsidTr="007C3DA9">
        <w:trPr>
          <w:trHeight w:val="1601"/>
        </w:trPr>
        <w:tc>
          <w:tcPr>
            <w:tcW w:w="2402" w:type="dxa"/>
            <w:vMerge/>
          </w:tcPr>
          <w:p w:rsidR="00D01560" w:rsidRPr="009B5AC2" w:rsidRDefault="00D01560" w:rsidP="00680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:rsidR="00D01560" w:rsidRPr="009B5AC2" w:rsidRDefault="00D01560" w:rsidP="00680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D01560" w:rsidRPr="009B5AC2" w:rsidRDefault="00D01560" w:rsidP="006806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D01560" w:rsidRPr="009B5AC2" w:rsidRDefault="00D01560" w:rsidP="00D01560">
            <w:pPr>
              <w:ind w:left="-90" w:right="-1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39152,55500</w:t>
            </w:r>
          </w:p>
        </w:tc>
        <w:tc>
          <w:tcPr>
            <w:tcW w:w="1562" w:type="dxa"/>
            <w:shd w:val="clear" w:color="auto" w:fill="auto"/>
          </w:tcPr>
          <w:p w:rsidR="00D01560" w:rsidRPr="009B5AC2" w:rsidRDefault="00D01560" w:rsidP="00D01560">
            <w:pPr>
              <w:ind w:left="-90" w:right="-1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7830,51100</w:t>
            </w:r>
          </w:p>
        </w:tc>
        <w:tc>
          <w:tcPr>
            <w:tcW w:w="1418" w:type="dxa"/>
            <w:shd w:val="clear" w:color="auto" w:fill="auto"/>
          </w:tcPr>
          <w:p w:rsidR="00D01560" w:rsidRPr="009B5AC2" w:rsidRDefault="00D01560" w:rsidP="00D01560">
            <w:pPr>
              <w:ind w:left="-90" w:right="-1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7830,51100</w:t>
            </w:r>
          </w:p>
        </w:tc>
        <w:tc>
          <w:tcPr>
            <w:tcW w:w="1417" w:type="dxa"/>
            <w:shd w:val="clear" w:color="auto" w:fill="auto"/>
          </w:tcPr>
          <w:p w:rsidR="00D01560" w:rsidRPr="009B5AC2" w:rsidRDefault="00D01560" w:rsidP="00D01560">
            <w:pPr>
              <w:ind w:left="-90" w:right="-1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7830,51100</w:t>
            </w:r>
          </w:p>
        </w:tc>
        <w:tc>
          <w:tcPr>
            <w:tcW w:w="1562" w:type="dxa"/>
            <w:shd w:val="clear" w:color="auto" w:fill="auto"/>
          </w:tcPr>
          <w:p w:rsidR="00D01560" w:rsidRPr="009B5AC2" w:rsidRDefault="00D01560" w:rsidP="00D01560">
            <w:pPr>
              <w:ind w:left="-90" w:right="-1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7830,51100</w:t>
            </w:r>
          </w:p>
        </w:tc>
        <w:tc>
          <w:tcPr>
            <w:tcW w:w="1572" w:type="dxa"/>
          </w:tcPr>
          <w:p w:rsidR="00D01560" w:rsidRPr="009B5AC2" w:rsidRDefault="00D01560" w:rsidP="00D01560">
            <w:pPr>
              <w:ind w:left="-90" w:right="-1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5AC2">
              <w:rPr>
                <w:rFonts w:ascii="Arial" w:hAnsi="Arial" w:cs="Arial"/>
                <w:bCs/>
                <w:sz w:val="24"/>
                <w:szCs w:val="24"/>
              </w:rPr>
              <w:t>7830,51100</w:t>
            </w:r>
          </w:p>
        </w:tc>
      </w:tr>
    </w:tbl>
    <w:p w:rsidR="0087002E" w:rsidRPr="009B5AC2" w:rsidRDefault="0087002E" w:rsidP="0087002E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976F9" w:rsidRPr="009B5AC2" w:rsidRDefault="007976F9" w:rsidP="0014649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7976F9" w:rsidRPr="009B5AC2" w:rsidRDefault="007976F9" w:rsidP="0014649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7976F9" w:rsidRPr="009B5AC2" w:rsidRDefault="007976F9" w:rsidP="007976F9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976F9" w:rsidRPr="009B5AC2" w:rsidRDefault="007976F9" w:rsidP="0014649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7976F9" w:rsidRPr="009B5AC2" w:rsidRDefault="007976F9" w:rsidP="0014649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7976F9" w:rsidRPr="009B5AC2" w:rsidRDefault="007976F9" w:rsidP="0014649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  <w:sectPr w:rsidR="007976F9" w:rsidRPr="009B5AC2" w:rsidSect="007C3DA9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7976F9" w:rsidRPr="009B5AC2" w:rsidRDefault="007976F9" w:rsidP="0014649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87002E" w:rsidRPr="009B5AC2" w:rsidRDefault="007976F9" w:rsidP="0087002E">
      <w:pPr>
        <w:pStyle w:val="ConsPlusNormal"/>
        <w:spacing w:line="276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1</w:t>
      </w:r>
      <w:r w:rsidR="004C7E61" w:rsidRPr="009B5AC2">
        <w:rPr>
          <w:rFonts w:ascii="Arial" w:hAnsi="Arial" w:cs="Arial"/>
          <w:sz w:val="24"/>
          <w:szCs w:val="24"/>
        </w:rPr>
        <w:t>2</w:t>
      </w:r>
      <w:r w:rsidRPr="009B5AC2">
        <w:rPr>
          <w:rFonts w:ascii="Arial" w:hAnsi="Arial" w:cs="Arial"/>
          <w:sz w:val="24"/>
          <w:szCs w:val="24"/>
        </w:rPr>
        <w:t xml:space="preserve">.2. Описание подпрограммы </w:t>
      </w:r>
      <w:r w:rsidR="0087002E" w:rsidRPr="009B5AC2">
        <w:rPr>
          <w:rFonts w:ascii="Arial" w:hAnsi="Arial" w:cs="Arial"/>
          <w:sz w:val="24"/>
          <w:szCs w:val="24"/>
        </w:rPr>
        <w:t>«Развитие архивного дела»</w:t>
      </w:r>
    </w:p>
    <w:p w:rsidR="0087002E" w:rsidRPr="009B5AC2" w:rsidRDefault="0087002E" w:rsidP="0087002E">
      <w:pPr>
        <w:pStyle w:val="ConsPlusNormal"/>
        <w:spacing w:line="276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87002E" w:rsidRPr="009B5AC2" w:rsidRDefault="0087002E" w:rsidP="0087002E">
      <w:pPr>
        <w:widowControl w:val="0"/>
        <w:autoSpaceDE w:val="0"/>
        <w:autoSpaceDN w:val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Архивный фонд Московской области –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и составной частью Архивного фонда Российской Федерации, относящихся к информационным ресурсам Московской области и подлежащих постоянному хранению.</w:t>
      </w:r>
    </w:p>
    <w:p w:rsidR="0087002E" w:rsidRPr="009B5AC2" w:rsidRDefault="0087002E" w:rsidP="0087002E">
      <w:pPr>
        <w:widowControl w:val="0"/>
        <w:autoSpaceDE w:val="0"/>
        <w:autoSpaceDN w:val="0"/>
        <w:ind w:firstLine="539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По состоянию на 01.01.2022 объем Архивного фонда Московской области и других архивных документов, находящихся на хранении в муниципальном архиве,  насчитывал 538 фондов, что составляет 123 060 ед.хр., из них 2 301 ед.хр. отнесены к федеральной собственности, 85 704 ед.хр. – к собственности Московской области, 35 055 ед.хр. – к муниципальной собственности.   </w:t>
      </w:r>
    </w:p>
    <w:p w:rsidR="0087002E" w:rsidRPr="009B5AC2" w:rsidRDefault="0087002E" w:rsidP="0087002E">
      <w:pPr>
        <w:widowControl w:val="0"/>
        <w:autoSpaceDE w:val="0"/>
        <w:autoSpaceDN w:val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В среднем ежегодно на хранение в муниципальный архив принимается порядка 4000 ед.хр. В список организаций – источников комплектования муниципального архива включено 60 организаций.</w:t>
      </w:r>
    </w:p>
    <w:p w:rsidR="0087002E" w:rsidRPr="009B5AC2" w:rsidRDefault="0087002E" w:rsidP="0087002E">
      <w:pPr>
        <w:widowControl w:val="0"/>
        <w:autoSpaceDE w:val="0"/>
        <w:autoSpaceDN w:val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Модернизация инфраструктуры архивной отрасли обеспечила позитивные результаты по обеспечению нормативных условий хранения архивных документов.</w:t>
      </w:r>
    </w:p>
    <w:p w:rsidR="0087002E" w:rsidRPr="009B5AC2" w:rsidRDefault="0087002E" w:rsidP="0087002E">
      <w:pPr>
        <w:widowControl w:val="0"/>
        <w:autoSpaceDE w:val="0"/>
        <w:autoSpaceDN w:val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поддерживается на уровне 100 процентов.</w:t>
      </w:r>
    </w:p>
    <w:p w:rsidR="0087002E" w:rsidRPr="009B5AC2" w:rsidRDefault="0087002E" w:rsidP="0087002E">
      <w:pPr>
        <w:widowControl w:val="0"/>
        <w:autoSpaceDE w:val="0"/>
        <w:autoSpaceDN w:val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Муниципальный архив расположен в двух зданиях:</w:t>
      </w:r>
    </w:p>
    <w:p w:rsidR="0087002E" w:rsidRPr="009B5AC2" w:rsidRDefault="0087002E" w:rsidP="0087002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- в жилом кирпичном доме на 1-м этаже по адресу: Московская область, г. Одинцово, ул. Молодежная, д. 36А;</w:t>
      </w:r>
    </w:p>
    <w:p w:rsidR="0087002E" w:rsidRPr="009B5AC2" w:rsidRDefault="0087002E" w:rsidP="0087002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- в жилом монолитном доме на 1-м этаже по адресу: Московская область, г. Звенигород, мкр. Пронина, д. 10, секц. 4.</w:t>
      </w:r>
    </w:p>
    <w:p w:rsidR="0087002E" w:rsidRPr="009B5AC2" w:rsidRDefault="0087002E" w:rsidP="0087002E">
      <w:pPr>
        <w:widowControl w:val="0"/>
        <w:autoSpaceDE w:val="0"/>
        <w:autoSpaceDN w:val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Архивохранилища во всех помещениях оборудованы современными системами безопасности, стационарными и передвижными стеллажами протяженностью 2758 п.м, из них: 76% - передвижные механические рельсового типа, 5% - электрические рельсового типа с сенсорным управлением, 19% - стационарные.  </w:t>
      </w:r>
    </w:p>
    <w:p w:rsidR="0087002E" w:rsidRPr="009B5AC2" w:rsidRDefault="0087002E" w:rsidP="0087002E">
      <w:pPr>
        <w:widowControl w:val="0"/>
        <w:autoSpaceDE w:val="0"/>
        <w:autoSpaceDN w:val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Помещение архива оснащено высокопроизводительным сканирующим оборудованием.</w:t>
      </w:r>
    </w:p>
    <w:p w:rsidR="0087002E" w:rsidRPr="009B5AC2" w:rsidRDefault="0087002E" w:rsidP="0087002E">
      <w:pPr>
        <w:widowControl w:val="0"/>
        <w:autoSpaceDE w:val="0"/>
        <w:autoSpaceDN w:val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фонда, активно проводится работа по внесению описаний на уровне дела.</w:t>
      </w:r>
    </w:p>
    <w:p w:rsidR="0087002E" w:rsidRPr="009B5AC2" w:rsidRDefault="0087002E" w:rsidP="0087002E">
      <w:pPr>
        <w:widowControl w:val="0"/>
        <w:autoSpaceDE w:val="0"/>
        <w:autoSpaceDN w:val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С 2014 года муниципальный архив проводит работу по созданию электронного фонда пользования наиболее востребованных архивных фондов. По состоянию на 01.01.2022 создан электронный фонд пользования на 6 904 ед.хр., что составляет 5,61 процентов от общего объема архивных документов, находящихся на хранении в муниципальном архиве.</w:t>
      </w:r>
    </w:p>
    <w:p w:rsidR="0087002E" w:rsidRPr="009B5AC2" w:rsidRDefault="0087002E" w:rsidP="0087002E">
      <w:pPr>
        <w:widowControl w:val="0"/>
        <w:autoSpaceDE w:val="0"/>
        <w:autoSpaceDN w:val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Сохраняется тенденция ежегодно роста числа пользователей архивной информацией. В среднем ежегодно муниципальным архивом исполняется более 7500 социально-правовых и тематических запросов граждан и юридических лиц. </w:t>
      </w:r>
    </w:p>
    <w:p w:rsidR="0087002E" w:rsidRPr="009B5AC2" w:rsidRDefault="0087002E" w:rsidP="0087002E">
      <w:pPr>
        <w:widowControl w:val="0"/>
        <w:autoSpaceDE w:val="0"/>
        <w:autoSpaceDN w:val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В целях повышения доступности государственных и муниципальных услуг в сфере архивного дела с 2018 года обеспечена возможность подачи документов через Портал государственных и муниципальных услуг Московской области. Муниципальная услуга «Выдача архивных справок, архивных копий, архивных выписок и информационных писем» входит в топ-50, относится к массовым услугам. 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«Популярные» и рейтинг 4,67 из 5 возможных баллов.</w:t>
      </w:r>
    </w:p>
    <w:p w:rsidR="0087002E" w:rsidRPr="009B5AC2" w:rsidRDefault="0087002E" w:rsidP="0087002E">
      <w:pPr>
        <w:widowControl w:val="0"/>
        <w:autoSpaceDE w:val="0"/>
        <w:autoSpaceDN w:val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Организована работа читального зала муниципального архива. Ежегодно проводится  не менее 5-ти информационных мероприятий, в том числе «День открытых дверей» - 1 раза в год,  экскурсия по помещениям архива – 1 раз в год, виртуальная выставка на сайте архива – 1 раз в год и публикация статей в средствах массовой информации в телекоммуникационной сети Интернет – 2 раза в месяц.</w:t>
      </w:r>
    </w:p>
    <w:p w:rsidR="0087002E" w:rsidRPr="009B5AC2" w:rsidRDefault="0087002E" w:rsidP="0087002E">
      <w:pPr>
        <w:widowControl w:val="0"/>
        <w:autoSpaceDE w:val="0"/>
        <w:autoSpaceDN w:val="0"/>
        <w:ind w:firstLine="53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В тоже время необходимы средства на поддержание инфраструктуры помещений, занимаемых муниципальным архивом. В связи с истечением гарантийного срока в 2023 году необходимо провести замену модулей автоматической системы порошкового пожаротушения.</w:t>
      </w:r>
    </w:p>
    <w:p w:rsidR="0087002E" w:rsidRPr="009B5AC2" w:rsidRDefault="0087002E" w:rsidP="0087002E">
      <w:pPr>
        <w:widowControl w:val="0"/>
        <w:autoSpaceDE w:val="0"/>
        <w:autoSpaceDN w:val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В связи с ежегодным ростом объема архивных документов актуальным становится вопрос о предоставлении муниципальному архиву дополнительного помещения, отвечающего всем требованиям в сфере архивного дела. По состоянию на 01.01.2022 загруженность архивохранилищ составляет  98 процентов.</w:t>
      </w:r>
    </w:p>
    <w:p w:rsidR="0087002E" w:rsidRPr="009B5AC2" w:rsidRDefault="0087002E" w:rsidP="0087002E">
      <w:pPr>
        <w:widowControl w:val="0"/>
        <w:autoSpaceDE w:val="0"/>
        <w:autoSpaceDN w:val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В условиях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документов.</w:t>
      </w:r>
    </w:p>
    <w:p w:rsidR="0087002E" w:rsidRPr="009B5AC2" w:rsidRDefault="0087002E" w:rsidP="0087002E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обеспечение сохранности, комплектования,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экономики.</w:t>
      </w:r>
    </w:p>
    <w:p w:rsidR="0087002E" w:rsidRPr="009B5AC2" w:rsidRDefault="0087002E" w:rsidP="0087002E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002E" w:rsidRPr="009B5AC2" w:rsidRDefault="0087002E" w:rsidP="0087002E">
      <w:pPr>
        <w:pStyle w:val="ConsPlusNormal"/>
        <w:spacing w:line="276" w:lineRule="auto"/>
        <w:ind w:left="928"/>
        <w:jc w:val="center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12.3. Обобщенная характеристика основных мероприятий подпрограммы «Развитие архивного дела»</w:t>
      </w:r>
    </w:p>
    <w:p w:rsidR="0087002E" w:rsidRPr="009B5AC2" w:rsidRDefault="0087002E" w:rsidP="0087002E">
      <w:pPr>
        <w:pStyle w:val="ConsPlusNormal"/>
        <w:spacing w:line="276" w:lineRule="auto"/>
        <w:ind w:left="928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87002E" w:rsidRPr="009B5AC2" w:rsidRDefault="0087002E" w:rsidP="0087002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Формирование и содержание муниципального архива,  относится к вопросам местного значения городского округа и выполняется посредством реализации мероприятий подпрограммы «Развитие архивного дела».</w:t>
      </w:r>
    </w:p>
    <w:p w:rsidR="0087002E" w:rsidRPr="009B5AC2" w:rsidRDefault="0087002E" w:rsidP="0087002E">
      <w:pPr>
        <w:widowControl w:val="0"/>
        <w:autoSpaceDE w:val="0"/>
        <w:autoSpaceDN w:val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Основными мероприятиями подпрограммы «Развитие архивного дела» являются:</w:t>
      </w:r>
    </w:p>
    <w:p w:rsidR="0087002E" w:rsidRPr="009B5AC2" w:rsidRDefault="0087002E" w:rsidP="0087002E">
      <w:pPr>
        <w:widowControl w:val="0"/>
        <w:autoSpaceDE w:val="0"/>
        <w:autoSpaceDN w:val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- хранение, комплектование, учет и использование архивных документов в муниципальных архивах;</w:t>
      </w:r>
    </w:p>
    <w:p w:rsidR="0087002E" w:rsidRPr="009B5AC2" w:rsidRDefault="0087002E" w:rsidP="0087002E">
      <w:pPr>
        <w:widowControl w:val="0"/>
        <w:autoSpaceDE w:val="0"/>
        <w:autoSpaceDN w:val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-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87002E" w:rsidRPr="009B5AC2" w:rsidRDefault="0087002E" w:rsidP="0087002E">
      <w:pPr>
        <w:widowControl w:val="0"/>
        <w:autoSpaceDE w:val="0"/>
        <w:autoSpaceDN w:val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Реализация данных мероприятий направлена на организацию хранения, комплектования, учета и использования документов Архивного фонда Московской области и других архивных документов, относящихся к государственной и муниципальной формам собственности.</w:t>
      </w:r>
    </w:p>
    <w:p w:rsidR="0087002E" w:rsidRPr="009B5AC2" w:rsidRDefault="0087002E" w:rsidP="0087002E">
      <w:pPr>
        <w:widowControl w:val="0"/>
        <w:autoSpaceDE w:val="0"/>
        <w:autoSpaceDN w:val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Выполнение мероприятий позволит обеспечить соблюдение нормативных условий хранения архивных документов, систематическое пополнение муниципального архива документами Архивного фонда Московской области, оказание информационных услуг на основе архивных документов, обеспечение доступа в очной и удаленной форме к архивным документам и справочно-поисковым средствам к ним.</w:t>
      </w:r>
    </w:p>
    <w:p w:rsidR="0087002E" w:rsidRPr="009B5AC2" w:rsidRDefault="0087002E" w:rsidP="0087002E">
      <w:pPr>
        <w:widowControl w:val="0"/>
        <w:autoSpaceDE w:val="0"/>
        <w:autoSpaceDN w:val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В ходе выполнения мероприятий планируется обеспечить сохранность документов Архивного фонда Московской области и других архивных документов, повысить доступность архивных документов для всех категорий и групп населения, в том числе в форме удаленного использования копий архивных документов и справочно-поисковых средств к ним.</w:t>
      </w:r>
    </w:p>
    <w:p w:rsidR="0087002E" w:rsidRPr="009B5AC2" w:rsidRDefault="0087002E" w:rsidP="0087002E">
      <w:pPr>
        <w:spacing w:before="100" w:beforeAutospacing="1" w:after="100" w:afterAutospacing="1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12.4. 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подпрограммы.</w:t>
      </w:r>
    </w:p>
    <w:p w:rsidR="0087002E" w:rsidRPr="009B5AC2" w:rsidRDefault="0087002E" w:rsidP="007F5D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 xml:space="preserve">Основным направлением реализации подпрограммы «Развитие архивного дела» является качественное выполнение государственного задания на оказание государственных услуг (выполнение работ), установленного государственным архивам Московской области, подведомственным Главному архивному управлению Московской области. </w:t>
      </w:r>
    </w:p>
    <w:p w:rsidR="0087002E" w:rsidRPr="009B5AC2" w:rsidRDefault="0087002E" w:rsidP="007F5D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AC2">
        <w:rPr>
          <w:rFonts w:ascii="Arial" w:hAnsi="Arial" w:cs="Arial"/>
          <w:sz w:val="24"/>
          <w:szCs w:val="24"/>
        </w:rPr>
        <w:t>Увеличение количества документов Архивного фонда и других архивных документов, находящихся на хранении в муниципальном архиве Одинцовского городского округа, размещение справочников, описей дел, архивных документов на официальном расширит доступ пользователей к научно-справочному аппарату и архивным документам, в том числе в форме удаленного доступа.</w:t>
      </w:r>
    </w:p>
    <w:p w:rsidR="0087002E" w:rsidRPr="009B5AC2" w:rsidRDefault="0087002E" w:rsidP="0087002E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002E" w:rsidRPr="009B5AC2" w:rsidRDefault="0087002E" w:rsidP="0087002E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43EB1" w:rsidRPr="009B5AC2" w:rsidRDefault="004C7E61" w:rsidP="004C7E61">
      <w:pPr>
        <w:autoSpaceDE w:val="0"/>
        <w:autoSpaceDN w:val="0"/>
        <w:adjustRightInd w:val="0"/>
        <w:ind w:left="56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13.</w:t>
      </w:r>
      <w:r w:rsidR="00213DEE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3EB1" w:rsidRPr="009B5AC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2175C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ведения о муниципальном заказчике, разработчике и исполнителях муниципальной программы. </w:t>
      </w:r>
    </w:p>
    <w:p w:rsidR="00213DEE" w:rsidRPr="009B5AC2" w:rsidRDefault="00213DEE" w:rsidP="00213DEE">
      <w:pPr>
        <w:pStyle w:val="ad"/>
        <w:autoSpaceDE w:val="0"/>
        <w:autoSpaceDN w:val="0"/>
        <w:adjustRightInd w:val="0"/>
        <w:ind w:left="928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3EB1" w:rsidRPr="009B5AC2" w:rsidRDefault="00443EB1" w:rsidP="00CF4E5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 заказчиком, разработчиком и исполнителем муниципальной программы является </w:t>
      </w:r>
      <w:r w:rsidR="00B2175C" w:rsidRPr="009B5AC2">
        <w:rPr>
          <w:rFonts w:ascii="Arial" w:eastAsia="Times New Roman" w:hAnsi="Arial" w:cs="Arial"/>
          <w:sz w:val="24"/>
          <w:szCs w:val="24"/>
          <w:lang w:eastAsia="ru-RU"/>
        </w:rPr>
        <w:t>Комитет по культуре Администрации Одинцовского городского округа Московской области</w:t>
      </w:r>
      <w:r w:rsidR="00FE3161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Комитет по культуре)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43EB1" w:rsidRPr="009B5AC2" w:rsidRDefault="00B2175C" w:rsidP="00CF4E5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Комитет по культуре</w:t>
      </w:r>
      <w:r w:rsidR="00443EB1" w:rsidRPr="009B5AC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43EB1" w:rsidRPr="009B5AC2" w:rsidRDefault="00B2175C" w:rsidP="00B2175C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43EB1" w:rsidRPr="009B5AC2">
        <w:rPr>
          <w:rFonts w:ascii="Arial" w:eastAsia="Times New Roman" w:hAnsi="Arial" w:cs="Arial"/>
          <w:sz w:val="24"/>
          <w:szCs w:val="24"/>
          <w:lang w:eastAsia="ru-RU"/>
        </w:rPr>
        <w:t>несет ответственность за своевременную реализацию мероприятий муниципальной программы и достижение запланированных результатов;</w:t>
      </w:r>
    </w:p>
    <w:p w:rsidR="00443EB1" w:rsidRPr="009B5AC2" w:rsidRDefault="00B2175C" w:rsidP="00B2175C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43EB1" w:rsidRPr="009B5AC2">
        <w:rPr>
          <w:rFonts w:ascii="Arial" w:eastAsia="Times New Roman" w:hAnsi="Arial" w:cs="Arial"/>
          <w:sz w:val="24"/>
          <w:szCs w:val="24"/>
          <w:lang w:eastAsia="ru-RU"/>
        </w:rPr>
        <w:t>организует реализацию муниципальной программы;</w:t>
      </w:r>
    </w:p>
    <w:p w:rsidR="00443EB1" w:rsidRPr="009B5AC2" w:rsidRDefault="00B2175C" w:rsidP="00B2175C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43EB1" w:rsidRPr="009B5AC2">
        <w:rPr>
          <w:rFonts w:ascii="Arial" w:eastAsia="Times New Roman" w:hAnsi="Arial" w:cs="Arial"/>
          <w:sz w:val="24"/>
          <w:szCs w:val="24"/>
          <w:lang w:eastAsia="ru-RU"/>
        </w:rPr>
        <w:t>разрабатывает в пределах своих полномочий нормативн</w:t>
      </w:r>
      <w:r w:rsidR="0077176A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ые </w:t>
      </w:r>
      <w:r w:rsidR="00443EB1" w:rsidRPr="009B5AC2">
        <w:rPr>
          <w:rFonts w:ascii="Arial" w:eastAsia="Times New Roman" w:hAnsi="Arial" w:cs="Arial"/>
          <w:sz w:val="24"/>
          <w:szCs w:val="24"/>
          <w:lang w:eastAsia="ru-RU"/>
        </w:rPr>
        <w:t>правовые акты, необходимые для выполнения муниципальной программы;</w:t>
      </w:r>
    </w:p>
    <w:p w:rsidR="00443EB1" w:rsidRPr="009B5AC2" w:rsidRDefault="00B2175C" w:rsidP="00B2175C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43EB1" w:rsidRPr="009B5AC2">
        <w:rPr>
          <w:rFonts w:ascii="Arial" w:eastAsia="Times New Roman" w:hAnsi="Arial" w:cs="Arial"/>
          <w:sz w:val="24"/>
          <w:szCs w:val="24"/>
          <w:lang w:eastAsia="ru-RU"/>
        </w:rPr>
        <w:t>готовит при необходимости предложения по корректировке перечня мероприятий муниципальной программы на очередной финансовый год, уточняет затраты на осуществление мероприятий муниципальной программы, а также механизм реализации муниципальной программы.</w:t>
      </w:r>
    </w:p>
    <w:p w:rsidR="00CB4E19" w:rsidRPr="009B5AC2" w:rsidRDefault="00FE3161" w:rsidP="00FE3161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</w:t>
      </w:r>
      <w:r w:rsidR="00CB4E19" w:rsidRPr="009B5AC2">
        <w:rPr>
          <w:rFonts w:ascii="Arial" w:eastAsia="Times New Roman" w:hAnsi="Arial" w:cs="Arial"/>
          <w:sz w:val="24"/>
          <w:szCs w:val="24"/>
          <w:lang w:eastAsia="ru-RU"/>
        </w:rPr>
        <w:t>Подпрограмм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CB4E19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 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CB4E19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4E19" w:rsidRPr="009B5AC2">
        <w:rPr>
          <w:rFonts w:ascii="Arial" w:hAnsi="Arial" w:cs="Arial"/>
          <w:sz w:val="24"/>
          <w:szCs w:val="24"/>
        </w:rPr>
        <w:t xml:space="preserve">совместно с Комитетом по управлению муниципальным имуществом </w:t>
      </w:r>
      <w:r w:rsidR="00CB4E19" w:rsidRPr="009B5AC2">
        <w:rPr>
          <w:rFonts w:ascii="Arial" w:eastAsia="Times New Roman" w:hAnsi="Arial" w:cs="Arial"/>
          <w:sz w:val="24"/>
          <w:szCs w:val="24"/>
          <w:lang w:eastAsia="ru-RU"/>
        </w:rPr>
        <w:t>Администрации Одинцовского городского округа Московской области.</w:t>
      </w:r>
    </w:p>
    <w:p w:rsidR="002345C3" w:rsidRPr="009B5AC2" w:rsidRDefault="002345C3" w:rsidP="002345C3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 По подпрограмме «Развитие туризма»</w:t>
      </w:r>
      <w:r w:rsidRPr="009B5AC2">
        <w:rPr>
          <w:rFonts w:ascii="Arial" w:hAnsi="Arial" w:cs="Arial"/>
          <w:sz w:val="24"/>
          <w:szCs w:val="24"/>
        </w:rPr>
        <w:t xml:space="preserve"> м</w:t>
      </w:r>
      <w:r w:rsidRPr="009B5AC2">
        <w:rPr>
          <w:rFonts w:ascii="Arial" w:eastAsia="Times New Roman" w:hAnsi="Arial" w:cs="Arial"/>
          <w:sz w:val="24"/>
          <w:szCs w:val="24"/>
          <w:lang w:eastAsia="ru-RU"/>
        </w:rPr>
        <w:t>униципальным заказчиком и главным распорядителем бюджетных средств является Администрация Одинцовского городского округа Московской области.</w:t>
      </w:r>
    </w:p>
    <w:p w:rsidR="00B2175C" w:rsidRPr="009B5AC2" w:rsidRDefault="002345C3" w:rsidP="00B2175C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76F9" w:rsidRPr="009B5AC2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2175C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</w:t>
      </w:r>
      <w:r w:rsidR="007976F9" w:rsidRPr="009B5AC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2175C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«Развитие архивного дела»</w:t>
      </w:r>
      <w:r w:rsidR="00B2175C" w:rsidRPr="009B5AC2">
        <w:rPr>
          <w:rFonts w:ascii="Arial" w:hAnsi="Arial" w:cs="Arial"/>
          <w:sz w:val="24"/>
          <w:szCs w:val="24"/>
        </w:rPr>
        <w:t xml:space="preserve"> м</w:t>
      </w:r>
      <w:r w:rsidR="00B2175C" w:rsidRPr="009B5AC2">
        <w:rPr>
          <w:rFonts w:ascii="Arial" w:eastAsia="Times New Roman" w:hAnsi="Arial" w:cs="Arial"/>
          <w:sz w:val="24"/>
          <w:szCs w:val="24"/>
          <w:lang w:eastAsia="ru-RU"/>
        </w:rPr>
        <w:t>униципальным заказчиком и главным распорядителем бюджетных средств является Администрация Одинцовского городского округа Московской области.</w:t>
      </w:r>
    </w:p>
    <w:p w:rsidR="00443EB1" w:rsidRPr="009B5AC2" w:rsidRDefault="00443EB1" w:rsidP="00CF4E5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3DEE" w:rsidRPr="009B5AC2" w:rsidRDefault="004C7E61" w:rsidP="004C7E61">
      <w:pPr>
        <w:autoSpaceDE w:val="0"/>
        <w:autoSpaceDN w:val="0"/>
        <w:adjustRightInd w:val="0"/>
        <w:ind w:left="56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14.</w:t>
      </w:r>
      <w:r w:rsidR="007976F9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3EB1" w:rsidRPr="009B5AC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B2175C"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орядок предоставления отчетности о ходе реализации </w:t>
      </w:r>
    </w:p>
    <w:p w:rsidR="00B2175C" w:rsidRPr="009B5AC2" w:rsidRDefault="00B2175C" w:rsidP="00213DEE">
      <w:pPr>
        <w:pStyle w:val="ad"/>
        <w:autoSpaceDE w:val="0"/>
        <w:autoSpaceDN w:val="0"/>
        <w:adjustRightInd w:val="0"/>
        <w:ind w:left="9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программы.</w:t>
      </w:r>
    </w:p>
    <w:p w:rsidR="00F82220" w:rsidRPr="009B5AC2" w:rsidRDefault="00F82220" w:rsidP="00F82220">
      <w:pPr>
        <w:pStyle w:val="ad"/>
        <w:autoSpaceDE w:val="0"/>
        <w:autoSpaceDN w:val="0"/>
        <w:adjustRightInd w:val="0"/>
        <w:ind w:left="81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10F" w:rsidRPr="009B5AC2" w:rsidRDefault="007D110F" w:rsidP="007D110F">
      <w:pPr>
        <w:shd w:val="clear" w:color="auto" w:fill="FFFFFF"/>
        <w:ind w:firstLine="709"/>
        <w:jc w:val="both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9B5AC2">
        <w:rPr>
          <w:rFonts w:ascii="Arial" w:eastAsia="Times New Roman" w:hAnsi="Arial" w:cs="Arial"/>
          <w:kern w:val="36"/>
          <w:sz w:val="24"/>
          <w:szCs w:val="24"/>
        </w:rPr>
        <w:t>Ответственность за реализацию муниципальной программы (подпрограмм) и достижение установленных значений показателей эффективности реализации муниципальной программы несут ответственные исполнители за выполнение мероприятий муниципальной программы.</w:t>
      </w:r>
    </w:p>
    <w:p w:rsidR="007D110F" w:rsidRPr="009B5AC2" w:rsidRDefault="007D110F" w:rsidP="007D110F">
      <w:pPr>
        <w:shd w:val="clear" w:color="auto" w:fill="FFFFFF"/>
        <w:ind w:firstLine="709"/>
        <w:jc w:val="both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9B5AC2">
        <w:rPr>
          <w:rFonts w:ascii="Arial" w:eastAsia="Times New Roman" w:hAnsi="Arial" w:cs="Arial"/>
          <w:kern w:val="36"/>
          <w:sz w:val="24"/>
          <w:szCs w:val="24"/>
        </w:rPr>
        <w:t>С целью контроля за реализацией муниципальной программы Комитет по культуре Администрации Одинцовского городского округа формирует в подсистеме ГАСУ МО:</w:t>
      </w:r>
    </w:p>
    <w:p w:rsidR="007D110F" w:rsidRPr="009B5AC2" w:rsidRDefault="007D110F" w:rsidP="007D110F">
      <w:pPr>
        <w:shd w:val="clear" w:color="auto" w:fill="FFFFFF"/>
        <w:ind w:firstLine="709"/>
        <w:jc w:val="both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9B5AC2">
        <w:rPr>
          <w:rFonts w:ascii="Arial" w:eastAsia="Times New Roman" w:hAnsi="Arial" w:cs="Arial"/>
          <w:kern w:val="36"/>
          <w:sz w:val="24"/>
          <w:szCs w:val="24"/>
        </w:rPr>
        <w:t xml:space="preserve">- </w:t>
      </w:r>
      <w:r w:rsidRPr="009B5AC2">
        <w:rPr>
          <w:rFonts w:ascii="Arial" w:eastAsia="Times New Roman" w:hAnsi="Arial" w:cs="Arial"/>
          <w:bCs/>
          <w:kern w:val="36"/>
          <w:sz w:val="24"/>
          <w:szCs w:val="24"/>
        </w:rPr>
        <w:t>ежеквартально</w:t>
      </w:r>
      <w:r w:rsidRPr="009B5AC2">
        <w:rPr>
          <w:rFonts w:ascii="Arial" w:eastAsia="Times New Roman" w:hAnsi="Arial" w:cs="Arial"/>
          <w:kern w:val="36"/>
          <w:sz w:val="24"/>
          <w:szCs w:val="24"/>
        </w:rPr>
        <w:t xml:space="preserve"> до 15 числа месяца</w:t>
      </w:r>
      <w:r w:rsidRPr="009B5AC2">
        <w:rPr>
          <w:rFonts w:ascii="Arial" w:eastAsia="Times New Roman" w:hAnsi="Arial" w:cs="Arial"/>
          <w:bCs/>
          <w:kern w:val="36"/>
          <w:sz w:val="24"/>
          <w:szCs w:val="24"/>
        </w:rPr>
        <w:t xml:space="preserve">, </w:t>
      </w:r>
      <w:r w:rsidRPr="009B5AC2">
        <w:rPr>
          <w:rFonts w:ascii="Arial" w:eastAsia="Times New Roman" w:hAnsi="Arial" w:cs="Arial"/>
          <w:kern w:val="36"/>
          <w:sz w:val="24"/>
          <w:szCs w:val="24"/>
        </w:rPr>
        <w:t>следующего за отчетным кварталом,</w:t>
      </w:r>
      <w:r w:rsidRPr="009B5AC2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9B5AC2">
        <w:rPr>
          <w:rFonts w:ascii="Arial" w:eastAsia="Times New Roman" w:hAnsi="Arial" w:cs="Arial"/>
          <w:bCs/>
          <w:kern w:val="36"/>
          <w:sz w:val="24"/>
          <w:szCs w:val="24"/>
        </w:rPr>
        <w:t>оперативный отчет</w:t>
      </w:r>
      <w:r w:rsidRPr="009B5AC2">
        <w:rPr>
          <w:rFonts w:ascii="Arial" w:eastAsia="Times New Roman" w:hAnsi="Arial" w:cs="Arial"/>
          <w:kern w:val="36"/>
          <w:sz w:val="24"/>
          <w:szCs w:val="24"/>
        </w:rPr>
        <w:t xml:space="preserve"> о выполнении мероприятий муниципальной программы и анализ причин несвоевременного выполнения программных мероприятий;</w:t>
      </w:r>
    </w:p>
    <w:p w:rsidR="007D110F" w:rsidRPr="009B5AC2" w:rsidRDefault="007D110F" w:rsidP="007D110F">
      <w:pPr>
        <w:shd w:val="clear" w:color="auto" w:fill="FFFFFF"/>
        <w:ind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- </w:t>
      </w:r>
      <w:r w:rsidRPr="009B5AC2">
        <w:rPr>
          <w:rFonts w:ascii="Arial" w:eastAsia="Times New Roman" w:hAnsi="Arial" w:cs="Arial"/>
          <w:kern w:val="36"/>
          <w:sz w:val="24"/>
          <w:szCs w:val="24"/>
          <w:lang w:eastAsia="ru-RU"/>
        </w:rPr>
        <w:t>ежегодно</w:t>
      </w:r>
      <w:r w:rsidRPr="009B5AC2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до 1 марта года, следующего за отчетным, - </w:t>
      </w:r>
      <w:r w:rsidRPr="009B5AC2">
        <w:rPr>
          <w:rFonts w:ascii="Arial" w:eastAsia="Times New Roman" w:hAnsi="Arial" w:cs="Arial"/>
          <w:kern w:val="36"/>
          <w:sz w:val="24"/>
          <w:szCs w:val="24"/>
          <w:lang w:eastAsia="ru-RU"/>
        </w:rPr>
        <w:t>годовой отчет</w:t>
      </w:r>
      <w:r w:rsidRPr="009B5AC2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о реализации мероприятий муниципальной программы, согласованный с Финансово-казначейским управлением в части бюджетных средств и представляет в Управление по инвестициям и поддержке предпринимательства для оценки эффективности реализации муниципальной программы.</w:t>
      </w:r>
    </w:p>
    <w:p w:rsidR="003727F3" w:rsidRPr="009B5AC2" w:rsidRDefault="007D110F" w:rsidP="003727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B5AC2">
        <w:rPr>
          <w:rFonts w:ascii="Arial" w:eastAsiaTheme="minorEastAsia" w:hAnsi="Arial" w:cs="Arial"/>
          <w:sz w:val="24"/>
          <w:szCs w:val="24"/>
          <w:lang w:eastAsia="ru-RU"/>
        </w:rPr>
        <w:t>Отчетность о реализации муниципальной программы представляется с учетом требований и по формам, установленным Порядком разработки и реализации муниципальных программ Одинцовского городского округа, утвержденным постановлением Администрации Одинцовского горо</w:t>
      </w:r>
      <w:r w:rsidR="00FE3161" w:rsidRPr="009B5AC2">
        <w:rPr>
          <w:rFonts w:ascii="Arial" w:eastAsiaTheme="minorEastAsia" w:hAnsi="Arial" w:cs="Arial"/>
          <w:sz w:val="24"/>
          <w:szCs w:val="24"/>
          <w:lang w:eastAsia="ru-RU"/>
        </w:rPr>
        <w:t>дского округа от 20.08.2019 №</w:t>
      </w:r>
      <w:r w:rsidR="007C3DA9" w:rsidRPr="009B5AC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E3161" w:rsidRPr="009B5AC2">
        <w:rPr>
          <w:rFonts w:ascii="Arial" w:eastAsiaTheme="minorEastAsia" w:hAnsi="Arial" w:cs="Arial"/>
          <w:sz w:val="24"/>
          <w:szCs w:val="24"/>
          <w:lang w:eastAsia="ru-RU"/>
        </w:rPr>
        <w:t>313</w:t>
      </w:r>
      <w:r w:rsidR="00FE022E" w:rsidRPr="009B5AC2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FE022E" w:rsidRPr="009B5AC2" w:rsidRDefault="00FE022E" w:rsidP="003727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165CDB" w:rsidRPr="009B5AC2" w:rsidRDefault="00165CDB" w:rsidP="003727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165CDB" w:rsidRPr="009B5AC2" w:rsidRDefault="00165CDB" w:rsidP="003727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165CDB" w:rsidRPr="009B5AC2" w:rsidRDefault="00165CDB" w:rsidP="003727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165CDB" w:rsidRPr="009B5AC2" w:rsidRDefault="00165CDB" w:rsidP="003727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7D110F" w:rsidRPr="009B5AC2" w:rsidRDefault="008A7441" w:rsidP="00443EB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9B5AC2">
        <w:rPr>
          <w:rFonts w:ascii="Arial" w:eastAsia="Calibri" w:hAnsi="Arial" w:cs="Arial"/>
          <w:sz w:val="24"/>
          <w:szCs w:val="24"/>
        </w:rPr>
        <w:t xml:space="preserve">       </w:t>
      </w:r>
      <w:r w:rsidR="00DD1D55" w:rsidRPr="009B5AC2">
        <w:rPr>
          <w:rFonts w:ascii="Arial" w:eastAsia="Calibri" w:hAnsi="Arial" w:cs="Arial"/>
          <w:sz w:val="24"/>
          <w:szCs w:val="24"/>
        </w:rPr>
        <w:t>Председател</w:t>
      </w:r>
      <w:r w:rsidRPr="009B5AC2">
        <w:rPr>
          <w:rFonts w:ascii="Arial" w:eastAsia="Calibri" w:hAnsi="Arial" w:cs="Arial"/>
          <w:sz w:val="24"/>
          <w:szCs w:val="24"/>
        </w:rPr>
        <w:t>ь</w:t>
      </w:r>
      <w:r w:rsidR="00DD1D55" w:rsidRPr="009B5AC2">
        <w:rPr>
          <w:rFonts w:ascii="Arial" w:eastAsia="Calibri" w:hAnsi="Arial" w:cs="Arial"/>
          <w:sz w:val="24"/>
          <w:szCs w:val="24"/>
        </w:rPr>
        <w:t xml:space="preserve"> Комитета</w:t>
      </w:r>
      <w:r w:rsidR="00443EB1" w:rsidRPr="009B5AC2">
        <w:rPr>
          <w:rFonts w:ascii="Arial" w:eastAsia="Calibri" w:hAnsi="Arial" w:cs="Arial"/>
          <w:sz w:val="24"/>
          <w:szCs w:val="24"/>
        </w:rPr>
        <w:t xml:space="preserve">                                                 </w:t>
      </w:r>
      <w:r w:rsidR="00DD1D55" w:rsidRPr="009B5AC2">
        <w:rPr>
          <w:rFonts w:ascii="Arial" w:eastAsia="Calibri" w:hAnsi="Arial" w:cs="Arial"/>
          <w:sz w:val="24"/>
          <w:szCs w:val="24"/>
        </w:rPr>
        <w:t xml:space="preserve">                   </w:t>
      </w:r>
      <w:r w:rsidRPr="009B5AC2">
        <w:rPr>
          <w:rFonts w:ascii="Arial" w:eastAsia="Calibri" w:hAnsi="Arial" w:cs="Arial"/>
          <w:sz w:val="24"/>
          <w:szCs w:val="24"/>
        </w:rPr>
        <w:t>И.Е. Ватрунина</w:t>
      </w:r>
    </w:p>
    <w:p w:rsidR="007C3DA9" w:rsidRPr="009B5AC2" w:rsidRDefault="007C3DA9" w:rsidP="00443EB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7C3DA9" w:rsidRPr="009B5AC2" w:rsidRDefault="007C3DA9" w:rsidP="00443EB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7C7B5E" w:rsidRPr="009B5AC2" w:rsidRDefault="007C7B5E" w:rsidP="00443EB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  <w:sectPr w:rsidR="007C7B5E" w:rsidRPr="009B5AC2" w:rsidSect="007C3DA9"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280"/>
        <w:gridCol w:w="1285"/>
        <w:gridCol w:w="1280"/>
        <w:gridCol w:w="1280"/>
        <w:gridCol w:w="1279"/>
        <w:gridCol w:w="1279"/>
        <w:gridCol w:w="1279"/>
        <w:gridCol w:w="1279"/>
        <w:gridCol w:w="1279"/>
        <w:gridCol w:w="1111"/>
        <w:gridCol w:w="1146"/>
        <w:gridCol w:w="1576"/>
      </w:tblGrid>
      <w:tr w:rsidR="007C7B5E" w:rsidRPr="009B5AC2" w:rsidTr="007C7B5E">
        <w:trPr>
          <w:trHeight w:val="184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                                             к муниципальной программе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7B5E" w:rsidRPr="009B5AC2" w:rsidTr="007C7B5E">
        <w:trPr>
          <w:trHeight w:val="1320"/>
        </w:trPr>
        <w:tc>
          <w:tcPr>
            <w:tcW w:w="28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</w:t>
            </w: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МОСКОВСКОЙ ОБЛАСТИ </w:t>
            </w: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«Культура и туризм» </w:t>
            </w:r>
          </w:p>
        </w:tc>
      </w:tr>
      <w:tr w:rsidR="007C7B5E" w:rsidRPr="009B5AC2" w:rsidTr="007C7B5E">
        <w:trPr>
          <w:trHeight w:val="120"/>
        </w:trPr>
        <w:tc>
          <w:tcPr>
            <w:tcW w:w="283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7B5E" w:rsidRPr="009B5AC2" w:rsidTr="007C7B5E">
        <w:trPr>
          <w:trHeight w:val="495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исполнения, годы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          (тыс. руб.)</w:t>
            </w:r>
          </w:p>
        </w:tc>
        <w:tc>
          <w:tcPr>
            <w:tcW w:w="1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7C7B5E" w:rsidRPr="009B5AC2" w:rsidTr="007C7B5E">
        <w:trPr>
          <w:trHeight w:val="63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465"/>
        </w:trPr>
        <w:tc>
          <w:tcPr>
            <w:tcW w:w="28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Подпрограмма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7C7B5E" w:rsidRPr="009B5AC2" w:rsidTr="007C7B5E">
        <w:trPr>
          <w:trHeight w:val="39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"Государственная охрана объектов культурного наследия (местного муниципального значения)"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7B5E" w:rsidRPr="009B5AC2" w:rsidTr="007C7B5E">
        <w:trPr>
          <w:trHeight w:val="100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43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</w:tr>
      <w:tr w:rsidR="007C7B5E" w:rsidRPr="009B5AC2" w:rsidTr="007C7B5E">
        <w:trPr>
          <w:trHeight w:val="142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45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Разработка проектов границ территорий и зон охраны объектов культурного наследия местного (муниципального) значения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</w:tr>
      <w:tr w:rsidR="007C7B5E" w:rsidRPr="009B5AC2" w:rsidTr="007C7B5E">
        <w:trPr>
          <w:trHeight w:val="12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40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</w:t>
            </w:r>
          </w:p>
        </w:tc>
      </w:tr>
      <w:tr w:rsidR="007C7B5E" w:rsidRPr="009B5AC2" w:rsidTr="007C7B5E">
        <w:trPr>
          <w:trHeight w:val="154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48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                          Разработка проектной документации по сохранению объектов культурного наследия, находящихся в собственности муниципальных образований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</w:tr>
      <w:tr w:rsidR="007C7B5E" w:rsidRPr="009B5AC2" w:rsidTr="007C7B5E">
        <w:trPr>
          <w:trHeight w:val="138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31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                              Сохранение объектов культурного наследия (памятников истории и культуры), находящихся в собственности муниципальных образований 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объектов культурного наследия,    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</w:tr>
      <w:tr w:rsidR="007C7B5E" w:rsidRPr="009B5AC2" w:rsidTr="007C7B5E">
        <w:trPr>
          <w:trHeight w:val="264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30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                           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</w:tr>
      <w:tr w:rsidR="007C7B5E" w:rsidRPr="009B5AC2" w:rsidTr="007C7B5E">
        <w:trPr>
          <w:trHeight w:val="18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300"/>
        </w:trPr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7B5E" w:rsidRPr="009B5AC2" w:rsidTr="007C7B5E">
        <w:trPr>
          <w:trHeight w:val="1065"/>
        </w:trPr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540"/>
        </w:trPr>
        <w:tc>
          <w:tcPr>
            <w:tcW w:w="28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Подпрограмма «Развитие музейного дела»</w:t>
            </w:r>
          </w:p>
        </w:tc>
      </w:tr>
      <w:tr w:rsidR="007C7B5E" w:rsidRPr="009B5AC2" w:rsidTr="007C7B5E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 "Обеспечение выполнения функций муниципальных музеев"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99 867,30465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19 973,46093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19 973,46093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19 973,46093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19 973,46093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19 973,46093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7B5E" w:rsidRPr="009B5AC2" w:rsidTr="007C7B5E">
        <w:trPr>
          <w:trHeight w:val="97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96 975,80465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19 395,16093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19 395,16093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19 395,16093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19 395,16093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19 395,16093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2 891,50000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30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                             Расходы на обеспечение деятельности (оказания услуг) муниципальных учреждений - музеи, галереи                         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99 867,30465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19 973,46093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19 973,46093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19 973,46093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19 973,46093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19 973,46093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Цифровизация музейных фондов. Число посещений культурных мероприятий. </w:t>
            </w:r>
          </w:p>
        </w:tc>
      </w:tr>
      <w:tr w:rsidR="007C7B5E" w:rsidRPr="009B5AC2" w:rsidTr="007C7B5E">
        <w:trPr>
          <w:trHeight w:val="102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96 975,80465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19 395,16093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19 395,16093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19 395,16093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19 395,16093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19 395,16093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40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2 891,50000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39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03 "Модернизация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7B5E" w:rsidRPr="009B5AC2" w:rsidTr="007C7B5E">
        <w:trPr>
          <w:trHeight w:val="136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42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03.01                         Модернизация (развитие) материально-технической базы муниципальных музеев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Число посещений культурных мероприятий </w:t>
            </w:r>
          </w:p>
        </w:tc>
      </w:tr>
      <w:tr w:rsidR="007C7B5E" w:rsidRPr="009B5AC2" w:rsidTr="007C7B5E">
        <w:trPr>
          <w:trHeight w:val="102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48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03.02                       Проведение капитального ремонта, текущего ремонта и благоустройство территорий муниципальных музеев  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Число посещений культурных мероприятий </w:t>
            </w:r>
          </w:p>
        </w:tc>
      </w:tr>
      <w:tr w:rsidR="007C7B5E" w:rsidRPr="009B5AC2" w:rsidTr="007C7B5E">
        <w:trPr>
          <w:trHeight w:val="103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40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03.04                      Выполнение работ по обеспечению пожарной безопасности в муниципальных музеях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Число посещений культурных мероприятий </w:t>
            </w:r>
          </w:p>
        </w:tc>
      </w:tr>
      <w:tr w:rsidR="007C7B5E" w:rsidRPr="009B5AC2" w:rsidTr="007C7B5E">
        <w:trPr>
          <w:trHeight w:val="99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300"/>
        </w:trPr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99 867,30465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19 973,46093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19 973,46093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19 973,46093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19 973,46093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19 973,46093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7B5E" w:rsidRPr="009B5AC2" w:rsidTr="007C7B5E">
        <w:trPr>
          <w:trHeight w:val="975"/>
        </w:trPr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96 975,80465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19 395,16093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19 395,16093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19 395,16093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19 395,16093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19 395,16093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420"/>
        </w:trPr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2 891,50000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495"/>
        </w:trPr>
        <w:tc>
          <w:tcPr>
            <w:tcW w:w="28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Подпрограмма «Развитие библиотечного дела»</w:t>
            </w:r>
          </w:p>
        </w:tc>
      </w:tr>
      <w:tr w:rsidR="007C7B5E" w:rsidRPr="009B5AC2" w:rsidTr="007C7B5E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391 571,32530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79 546,81506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79 546,81506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77 492,56506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77 492,56506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77 492,56506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7B5E" w:rsidRPr="009B5AC2" w:rsidTr="007C7B5E">
        <w:trPr>
          <w:trHeight w:val="6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1 408,06000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704,03000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704,03000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73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1 106,34000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553,17000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553,17000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998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381 767,95605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76 831,82121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76 831,82121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76 034,77121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76 034,77121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76 034,77121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40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7 288,96925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1 457,79385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1 457,79385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1 457,79385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1 457,79385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1 457,79385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37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Расходы на обеспечение    деятельности (оказание услуг) муниципальных учреждений - библиотеки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376 276,28145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74 089,02121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75 546,81506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75 546,81506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75 546,81506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75 546,81506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роста числа пользователей муниципальных библиотек Московской области</w:t>
            </w:r>
          </w:p>
        </w:tc>
      </w:tr>
      <w:tr w:rsidR="007C7B5E" w:rsidRPr="009B5AC2" w:rsidTr="007C7B5E">
        <w:trPr>
          <w:trHeight w:val="9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370 445,10605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74 089,02121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74 089,02121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74 089,02121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74 089,02121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74 089,02121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7 288,96925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1 457,79385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1 457,79385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1 457,79385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1 457,79385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1 457,79385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37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9 728,75000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1 945,75000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1 945,75000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1 945,75000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1 945,75000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1 945,75000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роста числа пользователей муниципальных библиотек Московской области. Число посещений культурных мероприятий </w:t>
            </w:r>
          </w:p>
        </w:tc>
      </w:tr>
      <w:tr w:rsidR="007C7B5E" w:rsidRPr="009B5AC2" w:rsidTr="007C7B5E">
        <w:trPr>
          <w:trHeight w:val="159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9 728,75000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1 945,75000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1 945,75000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1 945,75000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1 945,75000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1 945,75000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37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      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4 108,50000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2 054,25000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2 054,25000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посещений организаций культуры по отношению к уровню 2017 года (в части посещений библиотек).  Внесено в соответсвии с соглашением №46755000-1-2022-002. Число посещений культурных мероприятий </w:t>
            </w:r>
          </w:p>
        </w:tc>
      </w:tr>
      <w:tr w:rsidR="007C7B5E" w:rsidRPr="009B5AC2" w:rsidTr="007C7B5E">
        <w:trPr>
          <w:trHeight w:val="46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1 408,06000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704,03000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704,03000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6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1 106,34000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553,17000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553,17000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9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1 594,10000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797,05000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797,05000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37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02  "Модернизация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области"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7B5E" w:rsidRPr="009B5AC2" w:rsidTr="007C7B5E">
        <w:trPr>
          <w:trHeight w:val="154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37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                    Модернизация (развитие) материально-технической базы муниципальных библиотек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роста числа пользователей муниципальных библиотек Московской области. Число посещений культурных мероприятий </w:t>
            </w:r>
          </w:p>
        </w:tc>
      </w:tr>
      <w:tr w:rsidR="007C7B5E" w:rsidRPr="009B5AC2" w:rsidTr="007C7B5E">
        <w:trPr>
          <w:trHeight w:val="9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37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                    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роста числа пользователей муниципальных библиотек Московской области. Число посещений культурных мероприятий </w:t>
            </w:r>
          </w:p>
        </w:tc>
      </w:tr>
      <w:tr w:rsidR="007C7B5E" w:rsidRPr="009B5AC2" w:rsidTr="007C7B5E">
        <w:trPr>
          <w:trHeight w:val="100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42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                    Выполнение работ по обеспечению пожарной безопасности в муниципальных библиотеках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93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42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А1      Федеральный проект "Культурная среда"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7B5E" w:rsidRPr="009B5AC2" w:rsidTr="007C7B5E">
        <w:trPr>
          <w:trHeight w:val="99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42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А1 01                                          Создание модельных муниципальных библиотек  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переоснащенных муниципальных библиотек по модельному стандарту. Число посещений культурных мероприятий </w:t>
            </w:r>
          </w:p>
        </w:tc>
      </w:tr>
      <w:tr w:rsidR="007C7B5E" w:rsidRPr="009B5AC2" w:rsidTr="007C7B5E">
        <w:trPr>
          <w:trHeight w:val="99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300"/>
        </w:trPr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391 571,32530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79 546,81506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79 546,81506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77 492,56506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77 492,56506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77 492,56506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7B5E" w:rsidRPr="009B5AC2" w:rsidTr="007C7B5E">
        <w:trPr>
          <w:trHeight w:val="600"/>
        </w:trPr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1 408,06000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704,03000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704,03000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600"/>
        </w:trPr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1 106,34000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553,17000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553,17000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1035"/>
        </w:trPr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381 767,95605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76 831,82121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76 831,82121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76 034,77121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76 034,77121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76 034,77121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300"/>
        </w:trPr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7 288,96925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1 457,79385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1 457,79385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1 457,79385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1 457,79385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1 457,79385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510"/>
        </w:trPr>
        <w:tc>
          <w:tcPr>
            <w:tcW w:w="28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Подпрограмма «Развитие профессионального искусства, гастрольно-концертной и культурно-досуговой деятельности, кинематографии »</w:t>
            </w:r>
          </w:p>
        </w:tc>
      </w:tr>
      <w:tr w:rsidR="007C7B5E" w:rsidRPr="009B5AC2" w:rsidTr="007C7B5E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98 795,79115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19 759,15823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19 759,15823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19 759,15823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19 759,15823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19 759,15823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7B5E" w:rsidRPr="009B5AC2" w:rsidTr="007C7B5E">
        <w:trPr>
          <w:trHeight w:val="91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98 795,79115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19 759,15823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19 759,15823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19 759,15823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19 759,15823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19 759,15823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43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Расходы на обеспечение   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98 795,79115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19 759,15823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19 759,15823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19 759,15823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19 759,15823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19 759,15823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посещений культурных мероприятий</w:t>
            </w:r>
          </w:p>
        </w:tc>
      </w:tr>
      <w:tr w:rsidR="007C7B5E" w:rsidRPr="009B5AC2" w:rsidTr="007C7B5E">
        <w:trPr>
          <w:trHeight w:val="127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98 795,79115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19 759,15823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19 759,15823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19 759,15823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19 759,15823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19 759,15823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43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                       Мероприятия в сфере культуры 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Число посещений культурных мероприятий. Количество граждан, принимающих участие в добровольческой деятельности.                             </w:t>
            </w:r>
          </w:p>
        </w:tc>
      </w:tr>
      <w:tr w:rsidR="007C7B5E" w:rsidRPr="009B5AC2" w:rsidTr="007C7B5E">
        <w:trPr>
          <w:trHeight w:val="102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43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                  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посещений культурных мероприятий</w:t>
            </w:r>
          </w:p>
        </w:tc>
      </w:tr>
      <w:tr w:rsidR="007C7B5E" w:rsidRPr="009B5AC2" w:rsidTr="007C7B5E">
        <w:trPr>
          <w:trHeight w:val="181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43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 "Реализация отдельных функций органа местного самоуправления в сфере культуры"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7B5E" w:rsidRPr="009B5AC2" w:rsidTr="007C7B5E">
        <w:trPr>
          <w:trHeight w:val="123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43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                Стипендии выдающимся деятелям культуры, искусства и молодым авторам                                            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стипендий Главы муниципального образования  Московской области выдающимся деятелям культуры и искусства Московской области</w:t>
            </w:r>
          </w:p>
        </w:tc>
      </w:tr>
      <w:tr w:rsidR="007C7B5E" w:rsidRPr="009B5AC2" w:rsidTr="007C7B5E">
        <w:trPr>
          <w:trHeight w:val="121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43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  "Обеспечение функций культурно-досуговых учреждений"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4 575 570,70315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919 114,14063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914 114,14063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914 114,14063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914 114,14063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914 114,14063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7B5E" w:rsidRPr="009B5AC2" w:rsidTr="007C7B5E">
        <w:trPr>
          <w:trHeight w:val="108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4 164 718,79015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836 943,75803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831 943,75803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831 943,75803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831 943,75803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831 943,75803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43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410 851,91300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82 170,38260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82 170,38260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82 170,38260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82 170,38260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82 170,38260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43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04.01                            Расходы на обеспечение  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4 575 570,70315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919 114,14063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914 114,14063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914 114,14063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914 114,14063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914 114,14063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Число посещений культурных мероприятий </w:t>
            </w:r>
          </w:p>
        </w:tc>
      </w:tr>
      <w:tr w:rsidR="007C7B5E" w:rsidRPr="009B5AC2" w:rsidTr="007C7B5E">
        <w:trPr>
          <w:trHeight w:val="108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4 164 718,79015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836 943,75803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831 943,75803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831 943,75803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831 943,75803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831 943,75803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43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410 851,91300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82 170,38260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82 170,38260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82 170,38260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82 170,38260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82 170,38260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31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04.02                        Мероприятия в сфере культуры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Число посещений культурных мероприятий </w:t>
            </w:r>
          </w:p>
        </w:tc>
      </w:tr>
      <w:tr w:rsidR="007C7B5E" w:rsidRPr="009B5AC2" w:rsidTr="007C7B5E">
        <w:trPr>
          <w:trHeight w:val="105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37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05  "Модернизация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25 540,00000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20 340,00000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7B5E" w:rsidRPr="009B5AC2" w:rsidTr="007C7B5E">
        <w:trPr>
          <w:trHeight w:val="174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25 540,00000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20 340,00000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51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05.01                  Модернизация (развитие) материально-технической базы театрально-концертных учреждений культуры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Число посещений культурных мероприятий </w:t>
            </w:r>
          </w:p>
        </w:tc>
      </w:tr>
      <w:tr w:rsidR="007C7B5E" w:rsidRPr="009B5AC2" w:rsidTr="007C7B5E">
        <w:trPr>
          <w:trHeight w:val="97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51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05.02                 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Число посещений культурных мероприятий </w:t>
            </w:r>
          </w:p>
        </w:tc>
      </w:tr>
      <w:tr w:rsidR="007C7B5E" w:rsidRPr="009B5AC2" w:rsidTr="007C7B5E">
        <w:trPr>
          <w:trHeight w:val="103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43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05.03                 Проведение капитального ремонта, текущего ремонта и благоустройство территорий театрально-концертных учреждений культуры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Число посещений культурных мероприятий </w:t>
            </w:r>
          </w:p>
        </w:tc>
      </w:tr>
      <w:tr w:rsidR="007C7B5E" w:rsidRPr="009B5AC2" w:rsidTr="007C7B5E">
        <w:trPr>
          <w:trHeight w:val="121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55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05.04                 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19 040,00000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19 040,00000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Число посещений культурных мероприятий </w:t>
            </w:r>
          </w:p>
        </w:tc>
      </w:tr>
      <w:tr w:rsidR="007C7B5E" w:rsidRPr="009B5AC2" w:rsidTr="007C7B5E">
        <w:trPr>
          <w:trHeight w:val="108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19 040,00000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19 040,00000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39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05.05                 Выполнение работ по обеспечению пожарной безопасности в театрально-концертных организациях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Число посещений культурных мероприятий </w:t>
            </w:r>
          </w:p>
        </w:tc>
      </w:tr>
      <w:tr w:rsidR="007C7B5E" w:rsidRPr="009B5AC2" w:rsidTr="007C7B5E">
        <w:trPr>
          <w:trHeight w:val="129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39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05.06                 Выполнение работ по обеспечению пожарной безопасности в культурно-досуговых учреждениях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Число посещений культурных мероприятий </w:t>
            </w:r>
          </w:p>
        </w:tc>
      </w:tr>
      <w:tr w:rsidR="007C7B5E" w:rsidRPr="009B5AC2" w:rsidTr="007C7B5E">
        <w:trPr>
          <w:trHeight w:val="142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39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06 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296002,52285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59192,50457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59202,50457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59202,50457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59202,50457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59202,50457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7B5E" w:rsidRPr="009B5AC2" w:rsidTr="007C7B5E">
        <w:trPr>
          <w:trHeight w:val="124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296002,52285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59192,50457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59202,50457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59202,50457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59202,50457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59202,50457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39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06.01                         Расходы на обеспечение деятельности  (оказание услуг) муниципальных учреждений -  парк культуры и отдыха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296002,52285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59192,50457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59202,50457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59202,50457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59202,50457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59202,50457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посещений культурных мероприятий</w:t>
            </w:r>
          </w:p>
        </w:tc>
      </w:tr>
      <w:tr w:rsidR="007C7B5E" w:rsidRPr="009B5AC2" w:rsidTr="007C7B5E">
        <w:trPr>
          <w:trHeight w:val="99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296002,52285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59192,50457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59202,50457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59202,50457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59202,50457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59202,50457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58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06.02                         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посещений культурных мероприятий</w:t>
            </w:r>
          </w:p>
        </w:tc>
      </w:tr>
      <w:tr w:rsidR="007C7B5E" w:rsidRPr="009B5AC2" w:rsidTr="007C7B5E">
        <w:trPr>
          <w:trHeight w:val="105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30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А2                      Федеральный проект "Творческие люди"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</w:t>
            </w:r>
          </w:p>
        </w:tc>
      </w:tr>
      <w:tr w:rsidR="007C7B5E" w:rsidRPr="009B5AC2" w:rsidTr="007C7B5E">
        <w:trPr>
          <w:trHeight w:val="1043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30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А2.03                     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поддержанных творческих инициатив и проектов (нарастающим итогом)</w:t>
            </w:r>
          </w:p>
        </w:tc>
      </w:tr>
      <w:tr w:rsidR="007C7B5E" w:rsidRPr="009B5AC2" w:rsidTr="007C7B5E">
        <w:trPr>
          <w:trHeight w:val="151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39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А2.04                      Финансирование организаций дополнительного образования сферы культуры, направленное на социальную поддержку одаренных детей  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получателей адресной финансовой социальной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</w:tr>
      <w:tr w:rsidR="007C7B5E" w:rsidRPr="009B5AC2" w:rsidTr="007C7B5E">
        <w:trPr>
          <w:trHeight w:val="159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300"/>
        </w:trPr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4 995 909,01715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1 018 405,80343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994 375,80343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994 375,80343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994 375,80343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994 375,80343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7B5E" w:rsidRPr="009B5AC2" w:rsidTr="007C7B5E">
        <w:trPr>
          <w:trHeight w:val="1050"/>
        </w:trPr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4 585 057,10415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936 235,42083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912 205,42083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912 205,42083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912 205,42083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912 205,42083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398"/>
        </w:trPr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410 851,91300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82 170,38260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82 170,38260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82 170,38260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82 170,38260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82 170,38260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840"/>
        </w:trPr>
        <w:tc>
          <w:tcPr>
            <w:tcW w:w="28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Подпрограмма «Укрепление материально-технической базы муниципальных учреждений культуры»</w:t>
            </w:r>
          </w:p>
        </w:tc>
      </w:tr>
      <w:tr w:rsidR="007C7B5E" w:rsidRPr="009B5AC2" w:rsidTr="007C7B5E">
        <w:trPr>
          <w:trHeight w:val="45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"Создание доступной среды"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14702,98000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1036,43000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8581,08000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5085,47000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7B5E" w:rsidRPr="009B5AC2" w:rsidTr="007C7B5E">
        <w:trPr>
          <w:trHeight w:val="6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10292,09000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725,50000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6006,76000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3559,83000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108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4410,89000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310,93000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2574,32000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1525,64000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42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Создание доступной среды в муниципальных учреждениях культуры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14702,98000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1036,43000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8581,08000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5085,47000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области. Число посещений культурных мероприятий.</w:t>
            </w:r>
          </w:p>
        </w:tc>
      </w:tr>
      <w:tr w:rsidR="007C7B5E" w:rsidRPr="009B5AC2" w:rsidTr="007C7B5E">
        <w:trPr>
          <w:trHeight w:val="135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10292,09000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725,50000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6006,76000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3559,83000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157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4410,89000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310,93000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2574,32000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1525,64000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48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А1      Федеральный проект "Культурная среда"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                </w:t>
            </w:r>
          </w:p>
        </w:tc>
      </w:tr>
      <w:tr w:rsidR="007C7B5E" w:rsidRPr="009B5AC2" w:rsidTr="007C7B5E">
        <w:trPr>
          <w:trHeight w:val="102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43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А1 01                                               Проведение капитального ремонта, технического переоснащения и благоустройство территорий муниципальных объектов культуры 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культуры. Число посещений культурных мероприятий</w:t>
            </w:r>
          </w:p>
        </w:tc>
      </w:tr>
      <w:tr w:rsidR="007C7B5E" w:rsidRPr="009B5AC2" w:rsidTr="007C7B5E">
        <w:trPr>
          <w:trHeight w:val="12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300"/>
        </w:trPr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14702,98000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1036,43000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8581,08000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5085,47000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7B5E" w:rsidRPr="009B5AC2" w:rsidTr="007C7B5E">
        <w:trPr>
          <w:trHeight w:val="600"/>
        </w:trPr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10292,09000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725,50000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6006,76000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3559,83000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960"/>
        </w:trPr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4410,89000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310,93000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2574,32000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1525,64000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630"/>
        </w:trPr>
        <w:tc>
          <w:tcPr>
            <w:tcW w:w="28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Подпрограмма «Развитие образования в сфере культуры »</w:t>
            </w: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7C7B5E" w:rsidRPr="009B5AC2" w:rsidTr="007C7B5E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              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2395098,82720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479019,76544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479019,76544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479019,76544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479019,76544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479019,76544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7B5E" w:rsidRPr="009B5AC2" w:rsidTr="007C7B5E">
        <w:trPr>
          <w:trHeight w:val="9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2010248,56720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402049,71344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402049,71344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402049,71344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402049,71344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402049,71344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40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384850,26000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76970,05200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76970,05200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76970,05200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76970,05200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76970,05200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67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2395098,82720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479019,76544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479019,76544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479019,76544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479019,76544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479019,76544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в возрасте от 5 до 18 лет, охваченных дополнительным образованием сферы культуры.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</w:tr>
      <w:tr w:rsidR="007C7B5E" w:rsidRPr="009B5AC2" w:rsidTr="007C7B5E">
        <w:trPr>
          <w:trHeight w:val="114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2010248,56720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402049,71344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402049,71344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402049,71344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402049,71344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402049,71344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43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384850,26000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76970,05200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76970,05200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76970,05200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76970,05200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76970,05200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36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               "Обеспечение современных условий организации образовательного и учебно-производственного процесса"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7B5E" w:rsidRPr="009B5AC2" w:rsidTr="007C7B5E">
        <w:trPr>
          <w:trHeight w:val="97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31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                            Модернизация (развитие) материально-технической базы организаций дополнительного образования сферы культуры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в возрасте от 5 до 18 лет, охваченных дополнительным образованием сферы культуры.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Число посещений культурных мероприятий</w:t>
            </w:r>
          </w:p>
        </w:tc>
      </w:tr>
      <w:tr w:rsidR="007C7B5E" w:rsidRPr="009B5AC2" w:rsidTr="007C7B5E">
        <w:trPr>
          <w:trHeight w:val="103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43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                            Проведение капитального ремонта, текущего ремонта организаций дополнительного образования сферы культуры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в возрасте от 5 до 18 лет, охваченных дополнительным образованием сферы культуры. Число посещений культурных мероприятий</w:t>
            </w:r>
          </w:p>
        </w:tc>
      </w:tr>
      <w:tr w:rsidR="007C7B5E" w:rsidRPr="009B5AC2" w:rsidTr="007C7B5E">
        <w:trPr>
          <w:trHeight w:val="114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39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А1      Федеральный проект "Культурная среда"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111809,83000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7058,83000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56181,00000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48570,00000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7B5E" w:rsidRPr="009B5AC2" w:rsidTr="007C7B5E">
        <w:trPr>
          <w:trHeight w:val="67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67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53455,50000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28090,50000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105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55114,33000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2738,83000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28090,50000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39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 А1 01                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культуры)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7058,83000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7058,83000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оснащенных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материалами. Число посещений культурных мероприятий</w:t>
            </w:r>
          </w:p>
        </w:tc>
      </w:tr>
      <w:tr w:rsidR="007C7B5E" w:rsidRPr="009B5AC2" w:rsidTr="007C7B5E">
        <w:trPr>
          <w:trHeight w:val="69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66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97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2738,83000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2738,83000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39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А1 02                           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56181,00000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48570,00000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инструментами. Число посещений культурных мероприятий</w:t>
            </w:r>
          </w:p>
        </w:tc>
      </w:tr>
      <w:tr w:rsidR="007C7B5E" w:rsidRPr="009B5AC2" w:rsidTr="007C7B5E">
        <w:trPr>
          <w:trHeight w:val="61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28090,50000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94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28090,50000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39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А1 03                           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искусств. Число посещений культурных мероприятий</w:t>
            </w:r>
          </w:p>
        </w:tc>
      </w:tr>
      <w:tr w:rsidR="007C7B5E" w:rsidRPr="009B5AC2" w:rsidTr="007C7B5E">
        <w:trPr>
          <w:trHeight w:val="184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39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                "Обеспечение пожарной безопасности и создание доступной среды"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7B5E" w:rsidRPr="009B5AC2" w:rsidTr="007C7B5E">
        <w:trPr>
          <w:trHeight w:val="94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39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04.01                             Выполнение работ по обеспечению пожарной безопасности в организациях дополнительного образования сферы культуры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посещений культурных мероприятий</w:t>
            </w:r>
          </w:p>
        </w:tc>
      </w:tr>
      <w:tr w:rsidR="007C7B5E" w:rsidRPr="009B5AC2" w:rsidTr="007C7B5E">
        <w:trPr>
          <w:trHeight w:val="121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39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04.02                                             Создание доступной среды в муниципальных учреждениях дополнительного образования сферы культуры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посещений культурных мероприятий</w:t>
            </w:r>
          </w:p>
        </w:tc>
      </w:tr>
      <w:tr w:rsidR="007C7B5E" w:rsidRPr="009B5AC2" w:rsidTr="007C7B5E">
        <w:trPr>
          <w:trHeight w:val="126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300"/>
        </w:trPr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2507908,65720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486278,59544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479219,76544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535400,76544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527789,76544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479219,76544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7B5E" w:rsidRPr="009B5AC2" w:rsidTr="007C7B5E">
        <w:trPr>
          <w:trHeight w:val="600"/>
        </w:trPr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600"/>
        </w:trPr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53455,50000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28090,50000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900"/>
        </w:trPr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2066362,89720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404988,54344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402249,71344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430340,21344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426534,71344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402249,71344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405"/>
        </w:trPr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384850,26000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76970,05200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76970,05200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76970,05200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76970,05200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76970,05200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600"/>
        </w:trPr>
        <w:tc>
          <w:tcPr>
            <w:tcW w:w="28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Подпрограмма «Развитие туризма»</w:t>
            </w:r>
          </w:p>
        </w:tc>
      </w:tr>
      <w:tr w:rsidR="007C7B5E" w:rsidRPr="009B5AC2" w:rsidTr="007C7B5E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 "Развитие рынка туристских услуг, развитие внутреннего и въездного туризма"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по туризму Администрации Одинцовского городского округа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7B5E" w:rsidRPr="009B5AC2" w:rsidTr="007C7B5E">
        <w:trPr>
          <w:trHeight w:val="100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51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Организация и проведение ежегодных профильных конкурсов, фестивалей для организаций туристской индустрии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по туризму Администрации Одинцовского городского округа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Туристический поток в Одинцовский городской округ. Численность лиц, размещённых в коллективных средствах размещения. Объем платных туристских услуг, оказанных населению.</w:t>
            </w:r>
          </w:p>
        </w:tc>
      </w:tr>
      <w:tr w:rsidR="007C7B5E" w:rsidRPr="009B5AC2" w:rsidTr="007C7B5E">
        <w:trPr>
          <w:trHeight w:val="142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31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 02  "Формирование имиджа и продвижение туристских услуг Московской области на внутреннем и международном туристских рынках" 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по туризму Администрации Одинцовского городского округа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7B5E" w:rsidRPr="009B5AC2" w:rsidTr="007C7B5E">
        <w:trPr>
          <w:trHeight w:val="159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30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                            Мероприятия по обеспечению сохранения, возрождения и развития народных художественных промыслов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по туризму Администрации Одинцовского городского округа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экспорта услуг категории «Поездки»</w:t>
            </w:r>
          </w:p>
        </w:tc>
      </w:tr>
      <w:tr w:rsidR="007C7B5E" w:rsidRPr="009B5AC2" w:rsidTr="007C7B5E">
        <w:trPr>
          <w:trHeight w:val="141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315"/>
        </w:trPr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по туризму Администрации Одинцовского городского округа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7B5E" w:rsidRPr="009B5AC2" w:rsidTr="007C7B5E">
        <w:trPr>
          <w:trHeight w:val="900"/>
        </w:trPr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570"/>
        </w:trPr>
        <w:tc>
          <w:tcPr>
            <w:tcW w:w="28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7B5E" w:rsidRPr="009B5AC2" w:rsidRDefault="007C7B5E" w:rsidP="007C7B5E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 "Обеспечивающая подпрограмма"</w:t>
            </w:r>
          </w:p>
        </w:tc>
      </w:tr>
      <w:tr w:rsidR="007C7B5E" w:rsidRPr="009B5AC2" w:rsidTr="007C7B5E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 "Создание условий для реализации полномочий органов местного самоуправления"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259475,23300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7B5E" w:rsidRPr="009B5AC2" w:rsidTr="007C7B5E">
        <w:trPr>
          <w:trHeight w:val="9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259475,23300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31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Обеспечение деятельности муниципальных органов - учреждения в сфере культуры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156340,23300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31268,04660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31268,04660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31268,04660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31268,04660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31268,04660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Обеспечена деятельность муниципальных органов - учреждения в сфере культуры</w:t>
            </w:r>
          </w:p>
        </w:tc>
      </w:tr>
      <w:tr w:rsidR="007C7B5E" w:rsidRPr="009B5AC2" w:rsidTr="007C7B5E">
        <w:trPr>
          <w:trHeight w:val="9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156340,23300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31268,04660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31268,04660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31268,04660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31268,04660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31268,04660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64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            Мероприятия в сфере культуры 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103135,00000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20627,00000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20627,00000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20627,00000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20627,00000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20627,00000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Организованы и проведены мероприятия в сфере культуры</w:t>
            </w:r>
          </w:p>
        </w:tc>
      </w:tr>
      <w:tr w:rsidR="007C7B5E" w:rsidRPr="009B5AC2" w:rsidTr="007C7B5E">
        <w:trPr>
          <w:trHeight w:val="99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103135,00000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20627,00000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20627,00000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20627,00000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20627,00000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20627,00000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300"/>
        </w:trPr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259475,23300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7B5E" w:rsidRPr="009B5AC2" w:rsidTr="007C7B5E">
        <w:trPr>
          <w:trHeight w:val="900"/>
        </w:trPr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259475,23300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51895,04660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480"/>
        </w:trPr>
        <w:tc>
          <w:tcPr>
            <w:tcW w:w="28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 Подпрограмма "Развитие архивного дела"</w:t>
            </w:r>
          </w:p>
        </w:tc>
      </w:tr>
      <w:tr w:rsidR="007C7B5E" w:rsidRPr="009B5AC2" w:rsidTr="007C7B5E">
        <w:trPr>
          <w:trHeight w:val="375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18615,41000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3723,08200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3723,08200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3723,08200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3723,08200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3723,08200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C7B5E" w:rsidRPr="009B5AC2" w:rsidTr="007C7B5E">
        <w:trPr>
          <w:trHeight w:val="129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18615,41000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3723,08200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3723,08200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3723,08200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3723,08200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3723,08200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43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архиве.   Количество оказанных услуг (проведенных работ) по укреплению материально-технической базы муниципального архива за отчетный период.</w:t>
            </w:r>
          </w:p>
        </w:tc>
      </w:tr>
      <w:tr w:rsidR="007C7B5E" w:rsidRPr="009B5AC2" w:rsidTr="007C7B5E">
        <w:trPr>
          <w:trHeight w:val="384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46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Расходы на обеспечение деятельности  муниципальных архивов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18615,41000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3723,08200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3723,08200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3723,08200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3723,08200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3723,08200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архиве.  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архиве. Доля единиц хранения, переведенных в электронно-цифровую форму, от общего количества единиц хранения, находящихся на хранении в муниципальном архиве муниципального образования.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хранение.</w:t>
            </w:r>
          </w:p>
        </w:tc>
      </w:tr>
      <w:tr w:rsidR="007C7B5E" w:rsidRPr="009B5AC2" w:rsidTr="007C7B5E">
        <w:trPr>
          <w:trHeight w:val="786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18615,41000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3723,08200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3723,08200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3723,08200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3723,08200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3723,08200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45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       Проведение оцифрования архивных документов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образования.  Доля единиц хранения, переведенных в электронно-цифровую форму, от общего количества единиц хранения, находящихся на хранении в муниципальном архиве муниципального образования.   Количество оцифрованных архивных документов за отчетный период.</w:t>
            </w:r>
          </w:p>
        </w:tc>
      </w:tr>
      <w:tr w:rsidR="007C7B5E" w:rsidRPr="009B5AC2" w:rsidTr="007C7B5E">
        <w:trPr>
          <w:trHeight w:val="502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30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77971,14500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15557,42900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15588,42900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15608,42900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15608,42900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15608,42900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C7B5E" w:rsidRPr="009B5AC2" w:rsidTr="007C7B5E">
        <w:trPr>
          <w:trHeight w:val="6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57434,00000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11450,00000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11481,00000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11501,00000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11501,00000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11501,00000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177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20537,14500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4107,42900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4107,42900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4107,42900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4107,42900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4107,42900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39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                         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77971,14500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15557,42900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15588,42900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15608,42900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15608,42900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15608,42900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архиве.  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архиве.Доля единиц хранения, переведенных в электронно-цифровую форму, от общего количества единиц хранения, находящихся на хранении в муниципальном архиве муниципального образования.Доля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субвенции, процент (наименование результата выполнения мероприятия, ед.измерения)</w:t>
            </w:r>
          </w:p>
        </w:tc>
      </w:tr>
      <w:tr w:rsidR="007C7B5E" w:rsidRPr="009B5AC2" w:rsidTr="007C7B5E">
        <w:trPr>
          <w:trHeight w:val="264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57434,00000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11450,00000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11481,00000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11501,00000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11501,00000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11501,00000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769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20537,14500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4107,42900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4107,42900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4107,42900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4107,42900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4107,42900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31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                    Проведение капитального (текущего) ремонта и       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архиве.  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переоснащению.</w:t>
            </w:r>
          </w:p>
        </w:tc>
      </w:tr>
      <w:tr w:rsidR="007C7B5E" w:rsidRPr="009B5AC2" w:rsidTr="007C7B5E">
        <w:trPr>
          <w:trHeight w:val="48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300"/>
        </w:trPr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96586,55500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19280,51100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19311,51100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19331,51100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19331,51100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19331,51100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7B5E" w:rsidRPr="009B5AC2" w:rsidTr="007C7B5E">
        <w:trPr>
          <w:trHeight w:val="600"/>
        </w:trPr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57434,00000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11450,00000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11481,00000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11501,00000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11501,00000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11501,00000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1050"/>
        </w:trPr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39152,55500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7830,51100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7830,51100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7830,51100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7830,51100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7830,51100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480"/>
        </w:trPr>
        <w:tc>
          <w:tcPr>
            <w:tcW w:w="7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программе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8381021,07230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1679416,66246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1655903,48246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1706554,62246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1693858,15246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1645288,15246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7B5E" w:rsidRPr="009B5AC2" w:rsidTr="007C7B5E">
        <w:trPr>
          <w:trHeight w:val="675"/>
        </w:trPr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4648,06000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3944,03000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704,03000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645"/>
        </w:trPr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122287,93000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13808,67000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18040,93000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43151,33000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35786,00000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11501,00000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1035"/>
        </w:trPr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7448202,44005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1500487,43401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1475981,99401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1502226,76401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1496895,62401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1472610,62401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B5E" w:rsidRPr="009B5AC2" w:rsidTr="007C7B5E">
        <w:trPr>
          <w:trHeight w:val="480"/>
        </w:trPr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805882,64225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161176,52845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161176,52845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161176,52845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161176,52845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5E" w:rsidRPr="009B5AC2" w:rsidRDefault="007C7B5E" w:rsidP="007C7B5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161176,52845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E" w:rsidRPr="009B5AC2" w:rsidRDefault="007C7B5E" w:rsidP="007C7B5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C7B5E" w:rsidRPr="009B5AC2" w:rsidRDefault="007C7B5E" w:rsidP="00443EB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7C3DA9" w:rsidRPr="009B5AC2" w:rsidRDefault="007C7B5E" w:rsidP="00443EB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9B5AC2">
        <w:rPr>
          <w:rFonts w:ascii="Arial" w:eastAsia="Calibri" w:hAnsi="Arial" w:cs="Arial"/>
          <w:sz w:val="24"/>
          <w:szCs w:val="24"/>
        </w:rPr>
        <w:t>Председатель Комитета                                                                                                                        И.Е. Ватрунина</w:t>
      </w:r>
    </w:p>
    <w:p w:rsidR="007C7B5E" w:rsidRPr="009B5AC2" w:rsidRDefault="007C7B5E" w:rsidP="00443EB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7C7B5E" w:rsidRPr="009B5AC2" w:rsidRDefault="007C7B5E" w:rsidP="00443EB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ED3C49" w:rsidRPr="009B5AC2" w:rsidRDefault="00ED3C49" w:rsidP="00ED3C49">
      <w:pPr>
        <w:widowControl w:val="0"/>
        <w:autoSpaceDE w:val="0"/>
        <w:autoSpaceDN w:val="0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Приложение 2 к муниципальной программе</w:t>
      </w:r>
    </w:p>
    <w:p w:rsidR="00ED3C49" w:rsidRPr="009B5AC2" w:rsidRDefault="00ED3C49" w:rsidP="00ED3C49">
      <w:pPr>
        <w:widowControl w:val="0"/>
        <w:autoSpaceDE w:val="0"/>
        <w:autoSpaceDN w:val="0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C49" w:rsidRPr="009B5AC2" w:rsidRDefault="00ED3C49" w:rsidP="00ED3C49">
      <w:pPr>
        <w:widowControl w:val="0"/>
        <w:autoSpaceDE w:val="0"/>
        <w:autoSpaceDN w:val="0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П</w:t>
      </w:r>
      <w:hyperlink r:id="rId12" w:history="1">
        <w:r w:rsidRPr="009B5AC2">
          <w:rPr>
            <w:rFonts w:ascii="Arial" w:eastAsia="Times New Roman" w:hAnsi="Arial" w:cs="Arial"/>
            <w:sz w:val="24"/>
            <w:szCs w:val="24"/>
            <w:lang w:eastAsia="ru-RU"/>
          </w:rPr>
          <w:t>оказатели</w:t>
        </w:r>
      </w:hyperlink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реализации муниципальной программы Одинцовского городского округа </w:t>
      </w:r>
    </w:p>
    <w:p w:rsidR="00ED3C49" w:rsidRPr="009B5AC2" w:rsidRDefault="00ED3C49" w:rsidP="00ED3C49">
      <w:pPr>
        <w:widowControl w:val="0"/>
        <w:autoSpaceDE w:val="0"/>
        <w:autoSpaceDN w:val="0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Московской области «Культура и туризм»</w:t>
      </w:r>
    </w:p>
    <w:p w:rsidR="00ED3C49" w:rsidRPr="009B5AC2" w:rsidRDefault="00ED3C49" w:rsidP="00ED3C49">
      <w:pPr>
        <w:widowControl w:val="0"/>
        <w:autoSpaceDE w:val="0"/>
        <w:autoSpaceDN w:val="0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1"/>
        <w:gridCol w:w="2493"/>
        <w:gridCol w:w="20"/>
        <w:gridCol w:w="1562"/>
        <w:gridCol w:w="1061"/>
        <w:gridCol w:w="10"/>
        <w:gridCol w:w="1573"/>
        <w:gridCol w:w="36"/>
        <w:gridCol w:w="1025"/>
        <w:gridCol w:w="10"/>
        <w:gridCol w:w="7"/>
        <w:gridCol w:w="1046"/>
        <w:gridCol w:w="9"/>
        <w:gridCol w:w="921"/>
        <w:gridCol w:w="10"/>
        <w:gridCol w:w="22"/>
        <w:gridCol w:w="1011"/>
        <w:gridCol w:w="12"/>
        <w:gridCol w:w="10"/>
        <w:gridCol w:w="930"/>
        <w:gridCol w:w="2233"/>
      </w:tblGrid>
      <w:tr w:rsidR="00ED3C49" w:rsidRPr="009B5AC2" w:rsidTr="00D61707"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Показатели реализации муниципальной программы (подпрограммы)</w:t>
            </w: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 xml:space="preserve">Базовое значение показателя </w:t>
            </w: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 xml:space="preserve">на начало реализации </w:t>
            </w: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 xml:space="preserve">программы </w:t>
            </w: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(01.10.2022 года)</w:t>
            </w:r>
          </w:p>
        </w:tc>
        <w:tc>
          <w:tcPr>
            <w:tcW w:w="53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ED3C49" w:rsidRPr="009B5AC2" w:rsidTr="00D61707">
        <w:trPr>
          <w:trHeight w:val="878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3C49" w:rsidRPr="009B5AC2" w:rsidTr="00D61707">
        <w:trPr>
          <w:trHeight w:val="15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ED3C49" w:rsidRPr="009B5AC2" w:rsidTr="00D61707">
        <w:trPr>
          <w:trHeight w:val="29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3C49" w:rsidRPr="009B5AC2" w:rsidRDefault="00ED3C49" w:rsidP="00ED3C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ED3C49" w:rsidRPr="009B5AC2" w:rsidTr="00D61707">
        <w:trPr>
          <w:trHeight w:val="280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 1</w:t>
            </w:r>
          </w:p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Основное мероприятие 02.</w:t>
            </w:r>
          </w:p>
          <w:p w:rsidR="00ED3C49" w:rsidRPr="009B5AC2" w:rsidRDefault="00ED3C49" w:rsidP="00ED3C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находящихся в собственности муниципального образования</w:t>
            </w:r>
          </w:p>
        </w:tc>
      </w:tr>
      <w:tr w:rsidR="00ED3C49" w:rsidRPr="009B5AC2" w:rsidTr="00D61707">
        <w:trPr>
          <w:trHeight w:val="151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</w:t>
            </w:r>
            <w:r w:rsidRPr="009B5AC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2 </w:t>
            </w:r>
          </w:p>
          <w:p w:rsidR="00ED3C49" w:rsidRPr="009B5AC2" w:rsidRDefault="00ED3C49" w:rsidP="00ED3C49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Основное мероприятие 02.</w:t>
            </w:r>
          </w:p>
          <w:p w:rsidR="00ED3C49" w:rsidRPr="009B5AC2" w:rsidRDefault="00ED3C49" w:rsidP="00ED3C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находящихся в собственности муниципального образования</w:t>
            </w:r>
          </w:p>
        </w:tc>
      </w:tr>
      <w:tr w:rsidR="00ED3C49" w:rsidRPr="009B5AC2" w:rsidTr="00D61707">
        <w:trPr>
          <w:trHeight w:val="6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1.3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i/>
                <w:sz w:val="24"/>
                <w:szCs w:val="24"/>
              </w:rPr>
              <w:t xml:space="preserve">Целевой показатель </w:t>
            </w:r>
            <w:r w:rsidRPr="009B5AC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3</w:t>
            </w:r>
            <w:r w:rsidRPr="009B5AC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ED3C49" w:rsidRPr="009B5AC2" w:rsidRDefault="00ED3C49" w:rsidP="00ED3C49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Основное мероприятие 01.</w:t>
            </w:r>
          </w:p>
          <w:p w:rsidR="00ED3C49" w:rsidRPr="009B5AC2" w:rsidRDefault="00ED3C49" w:rsidP="00ED3C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Государственная охрана объектов культурного наследия (местного муниципального значения)</w:t>
            </w:r>
          </w:p>
        </w:tc>
      </w:tr>
      <w:tr w:rsidR="00ED3C49" w:rsidRPr="009B5AC2" w:rsidTr="00D61707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0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49" w:rsidRPr="009B5AC2" w:rsidRDefault="00ED3C49" w:rsidP="00ED3C4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Подпрограмма «Развитие музейного дела»</w:t>
            </w:r>
          </w:p>
        </w:tc>
      </w:tr>
      <w:tr w:rsidR="00ED3C49" w:rsidRPr="009B5AC2" w:rsidTr="00D61707">
        <w:trPr>
          <w:trHeight w:val="580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i/>
                <w:sz w:val="24"/>
                <w:szCs w:val="24"/>
              </w:rPr>
              <w:t xml:space="preserve">Целевой показатель </w:t>
            </w:r>
            <w:r w:rsidRPr="009B5AC2">
              <w:rPr>
                <w:rFonts w:ascii="Arial" w:eastAsia="Times New Roman" w:hAnsi="Arial" w:cs="Arial"/>
                <w:i/>
                <w:sz w:val="24"/>
                <w:szCs w:val="24"/>
              </w:rPr>
              <w:t>1</w:t>
            </w:r>
          </w:p>
          <w:p w:rsidR="00ED3C49" w:rsidRPr="009B5AC2" w:rsidRDefault="00ED3C49" w:rsidP="00ED3C49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Цифровизация музейных фондов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 xml:space="preserve">2 086                                     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2 129</w:t>
            </w: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ind w:left="-118" w:right="-9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2 128</w:t>
            </w:r>
            <w:r w:rsidRPr="009B5AC2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1 606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 Обеспечение выполнения функций муниципальных музеев</w:t>
            </w:r>
          </w:p>
        </w:tc>
      </w:tr>
      <w:tr w:rsidR="00ED3C49" w:rsidRPr="009B5AC2" w:rsidTr="00D61707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Подпрограмма «Развитие библиотечного дела»</w:t>
            </w:r>
          </w:p>
        </w:tc>
      </w:tr>
      <w:tr w:rsidR="00ED3C49" w:rsidRPr="009B5AC2" w:rsidTr="00D61707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</w:t>
            </w:r>
            <w:r w:rsidRPr="009B5AC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1</w:t>
            </w:r>
          </w:p>
          <w:p w:rsidR="00ED3C49" w:rsidRPr="009B5AC2" w:rsidRDefault="00ED3C49" w:rsidP="00ED3C49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человек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47 598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55 000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55 500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56 000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56 500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57 00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Основное мероприятие 01.</w:t>
            </w:r>
          </w:p>
          <w:p w:rsidR="00ED3C49" w:rsidRPr="009B5AC2" w:rsidRDefault="00ED3C49" w:rsidP="00ED3C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Организация библиотечного обслуживания населения муниципальными библиоте-ками Московской области</w:t>
            </w:r>
          </w:p>
        </w:tc>
      </w:tr>
      <w:tr w:rsidR="00ED3C49" w:rsidRPr="009B5AC2" w:rsidTr="00D61707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3.2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 2</w:t>
            </w:r>
          </w:p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Показатель в соглашении с ФОИВ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121,86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Основное мероприятие 01.</w:t>
            </w:r>
          </w:p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Организация библиотечного обслуживания населения муниципальными библиоте-ками Московской области. Значения показателей внесены в соответствии с соглашением №46755000-1-2022-002.</w:t>
            </w:r>
          </w:p>
        </w:tc>
      </w:tr>
      <w:tr w:rsidR="00ED3C49" w:rsidRPr="009B5AC2" w:rsidTr="00D61707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3.3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 3</w:t>
            </w:r>
          </w:p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Региональный проект «Культурная среда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Основное мероприятие А1</w:t>
            </w:r>
          </w:p>
          <w:p w:rsidR="00ED3C49" w:rsidRPr="009B5AC2" w:rsidRDefault="00ED3C49" w:rsidP="00ED3C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Федеральный проект «Культурная среда»</w:t>
            </w:r>
          </w:p>
        </w:tc>
      </w:tr>
      <w:tr w:rsidR="00ED3C49" w:rsidRPr="009B5AC2" w:rsidTr="00D61707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Подпрограмма «Развитие профессионального искусства, гастрольно-концертной и культурно-досуговой деятельности, кинематографии»</w:t>
            </w:r>
          </w:p>
        </w:tc>
      </w:tr>
      <w:tr w:rsidR="00ED3C49" w:rsidRPr="009B5AC2" w:rsidTr="00D61707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4.1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</w:t>
            </w:r>
            <w:r w:rsidRPr="009B5AC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1</w:t>
            </w:r>
            <w:r w:rsidRPr="009B5AC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br/>
            </w: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Число посещений культурных мероприятий </w:t>
            </w:r>
          </w:p>
          <w:p w:rsidR="00ED3C49" w:rsidRPr="009B5AC2" w:rsidRDefault="00ED3C49" w:rsidP="00ED3C49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 Президента Российской Федерации от 04.02.2021 № 68 «Об оценке эффектив-ности деятельности высших должност-ных лиц (руководи-телей высших испол-нительных органов государственной власти) субъектов Российской Федера-ции и деятельности органов исполнитель-ной власти субъектов Российской Федерации»</w:t>
            </w:r>
          </w:p>
          <w:p w:rsidR="00ED3C49" w:rsidRPr="009B5AC2" w:rsidRDefault="00ED3C49" w:rsidP="00ED3C49">
            <w:pPr>
              <w:ind w:left="-108"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тыс. единиц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740,456</w:t>
            </w: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3C49" w:rsidRPr="009B5AC2" w:rsidRDefault="00ED3C49" w:rsidP="00ED3C4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3C49" w:rsidRPr="009B5AC2" w:rsidRDefault="00ED3C49" w:rsidP="00ED3C4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3C49" w:rsidRPr="009B5AC2" w:rsidRDefault="00ED3C49" w:rsidP="00ED3C4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3C49" w:rsidRPr="009B5AC2" w:rsidRDefault="00ED3C49" w:rsidP="00ED3C4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3C49" w:rsidRPr="009B5AC2" w:rsidRDefault="00ED3C49" w:rsidP="00ED3C4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3C49" w:rsidRPr="009B5AC2" w:rsidRDefault="00ED3C49" w:rsidP="00ED3C4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3C49" w:rsidRPr="009B5AC2" w:rsidRDefault="00ED3C49" w:rsidP="00ED3C4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1270,476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1481,348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1902,353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2113,142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2324,013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ind w:right="-108" w:firstLine="34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 xml:space="preserve">Подпрограмма 2.                                   Основное мероприятие 01 </w:t>
            </w:r>
          </w:p>
          <w:p w:rsidR="00ED3C49" w:rsidRPr="009B5AC2" w:rsidRDefault="00ED3C49" w:rsidP="00ED3C49">
            <w:pPr>
              <w:ind w:right="-108" w:firstLine="34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Обеспечение выполнения функций муниципальных музеев.                                           Основное мероприятие 03</w:t>
            </w:r>
          </w:p>
          <w:p w:rsidR="00ED3C49" w:rsidRPr="009B5AC2" w:rsidRDefault="00ED3C49" w:rsidP="00ED3C49">
            <w:pPr>
              <w:ind w:right="-108" w:firstLine="34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</w:t>
            </w:r>
          </w:p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Подпрограмма 3.   Основное мероприятие 01</w:t>
            </w:r>
          </w:p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Организация библиотечного обслуживания населения муниципальными библиотеками Московской области.                                                      Основное мероприятие 02</w:t>
            </w:r>
          </w:p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области.                                                                                       Основное мероприятие А1</w:t>
            </w:r>
          </w:p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 xml:space="preserve">Федеральный проект «Культурная среда».       </w:t>
            </w:r>
          </w:p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Подпрограмма 4.   Основное мероприятие 01</w:t>
            </w:r>
          </w:p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Обеспечение функций театрально-концертных учреждений, муниципальных учреждений культуры Московской области. Основное мероприятие 04.</w:t>
            </w:r>
          </w:p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 xml:space="preserve">Обеспечение функций культурно-досуговых учреждений.                                                                                   Основное мероприятие 05. </w:t>
            </w:r>
          </w:p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учреждений.                                                                   Основное мероприятие 06. Создание условий для массового отдыха жителей городского округа в парках культуры и отдыха.</w:t>
            </w:r>
          </w:p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Подпрограмма 5.   Основное мероприятие 01. Создание доступной среды. Основное мероприятие А1. Федеральный проект «Культурная среда».</w:t>
            </w:r>
          </w:p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 xml:space="preserve">Подпрограмма 6.   </w:t>
            </w:r>
          </w:p>
          <w:p w:rsidR="00ED3C49" w:rsidRPr="009B5AC2" w:rsidRDefault="00ED3C49" w:rsidP="00ED3C49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02. </w:t>
            </w:r>
            <w:r w:rsidRPr="009B5AC2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современных условий организации образовательного и учебно-производственного процесса.                                           Основное мероприятие А1. </w:t>
            </w:r>
          </w:p>
          <w:p w:rsidR="00ED3C49" w:rsidRPr="009B5AC2" w:rsidRDefault="00ED3C49" w:rsidP="00ED3C49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Федеральный проект «Культурная среда». Основное мероприятие 04.</w:t>
            </w:r>
          </w:p>
          <w:p w:rsidR="00ED3C49" w:rsidRPr="009B5AC2" w:rsidRDefault="00ED3C49" w:rsidP="00ED3C49">
            <w:pPr>
              <w:widowControl w:val="0"/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 и создание доступной среды.</w:t>
            </w:r>
          </w:p>
          <w:p w:rsidR="00ED3C49" w:rsidRPr="009B5AC2" w:rsidRDefault="00ED3C49" w:rsidP="00ED3C49">
            <w:pPr>
              <w:widowControl w:val="0"/>
              <w:suppressAutoHyphens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3C49" w:rsidRPr="009B5AC2" w:rsidTr="00D61707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4.2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i/>
                <w:sz w:val="24"/>
                <w:szCs w:val="24"/>
              </w:rPr>
              <w:t>Целевой показатель 4</w:t>
            </w:r>
          </w:p>
          <w:p w:rsidR="00ED3C49" w:rsidRPr="009B5AC2" w:rsidRDefault="00ED3C49" w:rsidP="00ED3C4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Количество стипендий Главы муниципального образования  Московской области выдающимся деятелям культуры и искусства Московской области</w:t>
            </w:r>
          </w:p>
          <w:p w:rsidR="00ED3C49" w:rsidRPr="009B5AC2" w:rsidRDefault="00ED3C49" w:rsidP="00ED3C49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Указ Президента Российской Федерации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Основное мероприятие 02.</w:t>
            </w:r>
          </w:p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Реализация отдельных функций органа местного самоуправления в сфере культуры</w:t>
            </w:r>
          </w:p>
        </w:tc>
      </w:tr>
      <w:tr w:rsidR="00ED3C49" w:rsidRPr="009B5AC2" w:rsidTr="00D61707">
        <w:trPr>
          <w:trHeight w:val="822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4.3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C49" w:rsidRPr="009B5AC2" w:rsidRDefault="00ED3C49" w:rsidP="00ED3C49">
            <w:pPr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Целевой показатель 5 </w:t>
            </w:r>
            <w:r w:rsidRPr="009B5AC2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поддержанных творческих инициатив и проектов (нарастающим </w:t>
            </w:r>
          </w:p>
          <w:p w:rsidR="00ED3C49" w:rsidRPr="009B5AC2" w:rsidRDefault="00ED3C49" w:rsidP="00ED3C49">
            <w:pPr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итогом)</w:t>
            </w:r>
          </w:p>
          <w:p w:rsidR="00ED3C49" w:rsidRPr="009B5AC2" w:rsidRDefault="00ED3C49" w:rsidP="00ED3C49">
            <w:pPr>
              <w:ind w:right="-108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Региональный проект «Творческие люди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Основное мероприятие А2                      Федеральный проект "Творческие люди"</w:t>
            </w:r>
          </w:p>
        </w:tc>
      </w:tr>
      <w:tr w:rsidR="00ED3C49" w:rsidRPr="009B5AC2" w:rsidTr="00D61707">
        <w:trPr>
          <w:trHeight w:val="1677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4.4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C49" w:rsidRPr="009B5AC2" w:rsidRDefault="00ED3C49" w:rsidP="00ED3C49">
            <w:pPr>
              <w:suppressAutoHyphens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</w:t>
            </w:r>
            <w:r w:rsidRPr="009B5AC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6</w:t>
            </w:r>
          </w:p>
          <w:p w:rsidR="00ED3C49" w:rsidRPr="009B5AC2" w:rsidRDefault="00ED3C49" w:rsidP="00ED3C4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получателей адресной финансовой социальной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  <w:p w:rsidR="00ED3C49" w:rsidRPr="009B5AC2" w:rsidRDefault="00ED3C49" w:rsidP="00ED3C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Региональный проект «Творческие люди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Основное мероприятие А2                      Федеральный проект "Творческие люди"</w:t>
            </w:r>
          </w:p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D3C49" w:rsidRPr="009B5AC2" w:rsidRDefault="00ED3C49" w:rsidP="00ED3C49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  <w:tr w:rsidR="00ED3C49" w:rsidRPr="009B5AC2" w:rsidTr="00D61707">
        <w:trPr>
          <w:trHeight w:val="850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4.5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C49" w:rsidRPr="009B5AC2" w:rsidRDefault="00ED3C49" w:rsidP="00ED3C49">
            <w:pPr>
              <w:suppressAutoHyphens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</w:t>
            </w:r>
            <w:r w:rsidRPr="009B5AC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7</w:t>
            </w:r>
          </w:p>
          <w:p w:rsidR="00ED3C49" w:rsidRPr="009B5AC2" w:rsidRDefault="00ED3C49" w:rsidP="00ED3C49">
            <w:pPr>
              <w:suppressAutoHyphens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 xml:space="preserve">Региональный проект </w:t>
            </w:r>
          </w:p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«Творческие люди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Основное мероприятие 01</w:t>
            </w:r>
          </w:p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Обеспечение функций театрально-концертных учреждений, муниципальных учреждений культуры Московской области</w:t>
            </w:r>
          </w:p>
        </w:tc>
      </w:tr>
      <w:tr w:rsidR="00ED3C49" w:rsidRPr="009B5AC2" w:rsidTr="00D61707">
        <w:trPr>
          <w:trHeight w:val="185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«Укрепление материально-технической базы муниципальных учреждений культуры» </w:t>
            </w:r>
          </w:p>
        </w:tc>
      </w:tr>
      <w:tr w:rsidR="00ED3C49" w:rsidRPr="009B5AC2" w:rsidTr="00D61707">
        <w:trPr>
          <w:trHeight w:val="1355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5.1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suppressAutoHyphens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</w:t>
            </w:r>
            <w:r w:rsidRPr="009B5AC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1</w:t>
            </w:r>
          </w:p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ED3C49" w:rsidRPr="009B5AC2" w:rsidRDefault="00ED3C49" w:rsidP="00ED3C49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Региональный проект «Культурная среда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ind w:left="-108" w:right="-108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А1. Федеральный проект «Культурная среда»</w:t>
            </w:r>
          </w:p>
        </w:tc>
      </w:tr>
      <w:tr w:rsidR="00ED3C49" w:rsidRPr="009B5AC2" w:rsidTr="00D61707">
        <w:trPr>
          <w:trHeight w:val="1085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5.2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suppressAutoHyphens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</w:t>
            </w:r>
            <w:r w:rsidRPr="009B5AC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3</w:t>
            </w:r>
          </w:p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 xml:space="preserve">Количество организаций культуры, получивших современное оборудование </w:t>
            </w:r>
          </w:p>
          <w:p w:rsidR="00ED3C49" w:rsidRPr="009B5AC2" w:rsidRDefault="00ED3C49" w:rsidP="00ED3C49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Региональный проект «Культурная среда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ind w:left="-108" w:righ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А1. Федеральный проект «Культурная среда»</w:t>
            </w:r>
          </w:p>
          <w:p w:rsidR="00ED3C49" w:rsidRPr="009B5AC2" w:rsidRDefault="00ED3C49" w:rsidP="00ED3C49">
            <w:pPr>
              <w:ind w:left="-108" w:right="-108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3C49" w:rsidRPr="009B5AC2" w:rsidTr="00D61707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5.3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 4</w:t>
            </w:r>
          </w:p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8,3</w:t>
            </w: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8,3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10,2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10,2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10,2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ind w:left="-108" w:righ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01. Создание доступной среды</w:t>
            </w:r>
          </w:p>
        </w:tc>
      </w:tr>
      <w:tr w:rsidR="00ED3C49" w:rsidRPr="009B5AC2" w:rsidTr="00D61707">
        <w:trPr>
          <w:trHeight w:val="422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Подпрограмма «Развитие образования в сфере культуры»</w:t>
            </w:r>
          </w:p>
        </w:tc>
      </w:tr>
      <w:tr w:rsidR="00ED3C49" w:rsidRPr="009B5AC2" w:rsidTr="00D61707">
        <w:trPr>
          <w:trHeight w:val="1125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6.1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suppressAutoHyphens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 1</w:t>
            </w:r>
          </w:p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</w:t>
            </w: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9,4</w:t>
            </w: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8,97</w:t>
            </w: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9,5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10,5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ind w:left="-108" w:right="-108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Основное мероприятие 01</w:t>
            </w:r>
          </w:p>
          <w:p w:rsidR="00ED3C49" w:rsidRPr="009B5AC2" w:rsidRDefault="00ED3C49" w:rsidP="00ED3C49">
            <w:pPr>
              <w:ind w:left="-108" w:right="-108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Обеспечение функций муниципальных организаций дополнительного образования сферы культуры           Основное мероприятие 02</w:t>
            </w:r>
          </w:p>
          <w:p w:rsidR="00ED3C49" w:rsidRPr="009B5AC2" w:rsidRDefault="00ED3C49" w:rsidP="00ED3C49">
            <w:pPr>
              <w:ind w:left="-108" w:right="-108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 xml:space="preserve">Обеспечение современных условий организации образовательного и учебно-производственного процесса                         </w:t>
            </w:r>
          </w:p>
        </w:tc>
      </w:tr>
      <w:tr w:rsidR="00ED3C49" w:rsidRPr="009B5AC2" w:rsidTr="00D61707">
        <w:trPr>
          <w:trHeight w:val="720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6.2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suppressAutoHyphens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 2</w:t>
            </w:r>
          </w:p>
          <w:p w:rsidR="00ED3C49" w:rsidRPr="009B5AC2" w:rsidRDefault="00ED3C49" w:rsidP="00ED3C49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</w:t>
            </w: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3,33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 xml:space="preserve">4,82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4,85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4,9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ind w:left="-108" w:right="-108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Основное мероприятие 01</w:t>
            </w:r>
          </w:p>
          <w:p w:rsidR="00ED3C49" w:rsidRPr="009B5AC2" w:rsidRDefault="00ED3C49" w:rsidP="00ED3C49">
            <w:pPr>
              <w:ind w:left="-108" w:right="-108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 xml:space="preserve">Обеспечение функций муниципальных организаций дополнительного образования сферы культуры           </w:t>
            </w:r>
          </w:p>
        </w:tc>
      </w:tr>
      <w:tr w:rsidR="00ED3C49" w:rsidRPr="009B5AC2" w:rsidTr="00D61707">
        <w:trPr>
          <w:trHeight w:val="111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6.3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 3</w:t>
            </w:r>
          </w:p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Федеральный проект «Культурная среда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ind w:left="-108" w:right="-108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А1. </w:t>
            </w:r>
          </w:p>
          <w:p w:rsidR="00ED3C49" w:rsidRPr="009B5AC2" w:rsidRDefault="00ED3C49" w:rsidP="00ED3C49">
            <w:pPr>
              <w:ind w:left="-108" w:right="-108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Федеральный проект «Культурная среда»</w:t>
            </w:r>
          </w:p>
        </w:tc>
      </w:tr>
      <w:tr w:rsidR="00ED3C49" w:rsidRPr="009B5AC2" w:rsidTr="00D61707">
        <w:trPr>
          <w:trHeight w:val="111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6.4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 4</w:t>
            </w:r>
          </w:p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Количество оснащенных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Региональный проект «Культурная среда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ind w:left="-108" w:right="-108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А1. </w:t>
            </w:r>
          </w:p>
          <w:p w:rsidR="00ED3C49" w:rsidRPr="009B5AC2" w:rsidRDefault="00ED3C49" w:rsidP="00ED3C49">
            <w:pPr>
              <w:ind w:left="-108" w:right="-108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Федеральный проект «Культурная среда»</w:t>
            </w:r>
          </w:p>
        </w:tc>
      </w:tr>
      <w:tr w:rsidR="00ED3C49" w:rsidRPr="009B5AC2" w:rsidTr="00D61707">
        <w:trPr>
          <w:trHeight w:val="111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6.5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 5</w:t>
            </w:r>
          </w:p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Региональный проект «Культурная среда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ind w:left="-108" w:right="-108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А1. </w:t>
            </w:r>
          </w:p>
          <w:p w:rsidR="00ED3C49" w:rsidRPr="009B5AC2" w:rsidRDefault="00ED3C49" w:rsidP="00ED3C49">
            <w:pPr>
              <w:ind w:left="-108" w:right="-108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Федеральный проект «Культурная среда»</w:t>
            </w:r>
          </w:p>
        </w:tc>
      </w:tr>
      <w:tr w:rsidR="00ED3C49" w:rsidRPr="009B5AC2" w:rsidTr="00D61707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C49" w:rsidRPr="009B5AC2" w:rsidRDefault="00ED3C49" w:rsidP="00ED3C4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Подпрограмма «Развитие туризма»</w:t>
            </w:r>
          </w:p>
        </w:tc>
      </w:tr>
      <w:tr w:rsidR="00ED3C49" w:rsidRPr="009B5AC2" w:rsidTr="00D61707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7.1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Туристический поток в Одинцовский городской округ</w:t>
            </w:r>
          </w:p>
          <w:p w:rsidR="00ED3C49" w:rsidRPr="009B5AC2" w:rsidRDefault="00ED3C49" w:rsidP="00ED3C49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3C49" w:rsidRPr="009B5AC2" w:rsidRDefault="00ED3C49" w:rsidP="00ED3C49">
            <w:pPr>
              <w:ind w:left="-108" w:right="-108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Макропоказатель программы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3C49" w:rsidRPr="009B5AC2" w:rsidRDefault="00ED3C49" w:rsidP="00ED3C4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млн. человек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4,5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  <w:lang w:val="en-US"/>
              </w:rPr>
              <w:t>6</w:t>
            </w:r>
            <w:r w:rsidRPr="009B5AC2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6,2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6,4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6,6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6,8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Основное мероприятие 01. Развитие рынка туристских услуг, развитие внутреннего и въездного туризма</w:t>
            </w:r>
          </w:p>
        </w:tc>
      </w:tr>
      <w:tr w:rsidR="00ED3C49" w:rsidRPr="009B5AC2" w:rsidTr="00D61707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7.2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Численность лиц, размещённых в коллективных средствах размещения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 (государственная программа)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3C49" w:rsidRPr="009B5AC2" w:rsidRDefault="00ED3C49" w:rsidP="00ED3C4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120,3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351,0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352,0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353,0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354,0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Основное мероприятие 01. Развитие рынка туристских услуг, развитие внутреннего и въездного туризма</w:t>
            </w:r>
          </w:p>
        </w:tc>
      </w:tr>
      <w:tr w:rsidR="00ED3C49" w:rsidRPr="009B5AC2" w:rsidTr="00D61707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7.3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Объем платных туристских услуг, оказанных населению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Отраслевой показатель (государственная программа)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3C49" w:rsidRPr="009B5AC2" w:rsidRDefault="00ED3C49" w:rsidP="00ED3C4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467,45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1798,20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1888,1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1982,5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2081,6</w:t>
            </w:r>
          </w:p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2185,6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Основное мероприятие 01. Развитие рынка туристских услуг, развитие внутреннего и въездного туризма</w:t>
            </w:r>
          </w:p>
        </w:tc>
      </w:tr>
      <w:tr w:rsidR="00ED3C49" w:rsidRPr="009B5AC2" w:rsidTr="00D61707">
        <w:trPr>
          <w:trHeight w:val="1571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7.4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Объем экспорта услуг категории «Поездки»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 xml:space="preserve">Указ Президента Российской Федерации от 07.05.2018 </w:t>
            </w:r>
          </w:p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№204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млрд.</w:t>
            </w:r>
          </w:p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Основное мероприятие 02.</w:t>
            </w:r>
          </w:p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Формирование имиджа и продвижение туристских услуг Московской области на внутреннем и международном туристских рынках</w:t>
            </w:r>
          </w:p>
        </w:tc>
      </w:tr>
      <w:tr w:rsidR="00ED3C49" w:rsidRPr="009B5AC2" w:rsidTr="00D61707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Обеспечивающая подпрограмма</w:t>
            </w:r>
          </w:p>
        </w:tc>
      </w:tr>
      <w:tr w:rsidR="00ED3C49" w:rsidRPr="009B5AC2" w:rsidTr="00D61707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3C49" w:rsidRPr="009B5AC2" w:rsidTr="00D61707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Подпрограмма «Развитие архивного дела»</w:t>
            </w:r>
          </w:p>
        </w:tc>
      </w:tr>
      <w:tr w:rsidR="00ED3C49" w:rsidRPr="009B5AC2" w:rsidTr="00D61707">
        <w:trPr>
          <w:trHeight w:val="2928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9.1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</w:t>
            </w:r>
            <w:r w:rsidRPr="009B5AC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1</w:t>
            </w:r>
          </w:p>
          <w:p w:rsidR="00ED3C49" w:rsidRPr="009B5AC2" w:rsidRDefault="00ED3C49" w:rsidP="00ED3C4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Основное мероприятие 01. Хранение, комплектование, учет и использование архивных документов в муниципальных архива. Основное мероприятие 02</w:t>
            </w:r>
          </w:p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      </w:r>
          </w:p>
        </w:tc>
      </w:tr>
      <w:tr w:rsidR="00ED3C49" w:rsidRPr="009B5AC2" w:rsidTr="00D61707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9.2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 2</w:t>
            </w:r>
          </w:p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 xml:space="preserve"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Основное мероприятие 01. Хранение, комплектование, учет и использование архивных документов в муниципальных архивах. Основное мероприятие 02</w:t>
            </w:r>
          </w:p>
          <w:p w:rsidR="00ED3C49" w:rsidRPr="009B5AC2" w:rsidRDefault="00ED3C49" w:rsidP="00ED3C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ED3C49" w:rsidRPr="009B5AC2" w:rsidTr="00D61707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9.3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</w:t>
            </w:r>
            <w:r w:rsidRPr="009B5AC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3</w:t>
            </w:r>
          </w:p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 xml:space="preserve">Доля единиц хранения, переведенных в электронно-цифровую форму, от общего количества единиц хранения, находящихся на хранении в муниципальном архиве муниципального образования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5,66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6,6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7,1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7,6</w:t>
            </w:r>
          </w:p>
        </w:tc>
        <w:tc>
          <w:tcPr>
            <w:tcW w:w="11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8,1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8,6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01. Хранение, комплектование, учет и использование архивных документов в муниципальных архивах. </w:t>
            </w:r>
          </w:p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Основное мероприятие 02.</w:t>
            </w:r>
          </w:p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      </w:r>
          </w:p>
        </w:tc>
      </w:tr>
      <w:tr w:rsidR="00ED3C49" w:rsidRPr="009B5AC2" w:rsidTr="00D61707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9.4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widowControl w:val="0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Количество оказанных услуг (проведенных работ) по укреплению материально-технической базы муниципального архива за отчетный период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 реализации мероприятия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Основное мероприятие 01. Хранение, комплектование, учет и использование архивных документов в муниципальных архивах.</w:t>
            </w:r>
          </w:p>
        </w:tc>
      </w:tr>
      <w:tr w:rsidR="00ED3C49" w:rsidRPr="009B5AC2" w:rsidTr="00D61707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9.5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widowControl w:val="0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</w:t>
            </w:r>
            <w:r w:rsidRPr="009B5AC2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 реализации мероприятия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единица хранения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127 280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130 280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134 280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138 280</w:t>
            </w:r>
          </w:p>
        </w:tc>
        <w:tc>
          <w:tcPr>
            <w:tcW w:w="11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142 780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147 280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Основное мероприятие 01. Хранение, комплектование, учет и использование архивных документов в муниципальных архивах.</w:t>
            </w:r>
          </w:p>
        </w:tc>
      </w:tr>
      <w:tr w:rsidR="00ED3C49" w:rsidRPr="009B5AC2" w:rsidTr="00D61707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9.6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widowControl w:val="0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Количество оцифрованных архивных документов за отчетный период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 реализации мероприятия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ед.хр./страниц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  <w:lang w:val="en-US"/>
              </w:rPr>
              <w:t>303/33</w:t>
            </w:r>
            <w:r w:rsidRPr="009B5AC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B5AC2">
              <w:rPr>
                <w:rFonts w:ascii="Arial" w:eastAsia="Calibri" w:hAnsi="Arial" w:cs="Arial"/>
                <w:sz w:val="24"/>
                <w:szCs w:val="24"/>
                <w:lang w:val="en-US"/>
              </w:rPr>
              <w:t>219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840/3 424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  <w:lang w:val="en-US"/>
              </w:rPr>
              <w:t>935</w:t>
            </w:r>
            <w:r w:rsidRPr="009B5AC2">
              <w:rPr>
                <w:rFonts w:ascii="Arial" w:eastAsia="Calibri" w:hAnsi="Arial" w:cs="Arial"/>
                <w:sz w:val="24"/>
                <w:szCs w:val="24"/>
              </w:rPr>
              <w:t>/68 340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ind w:left="-10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976</w:t>
            </w: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/70 520</w:t>
            </w:r>
          </w:p>
        </w:tc>
        <w:tc>
          <w:tcPr>
            <w:tcW w:w="11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1056</w:t>
            </w: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/71 310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ind w:left="-9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1101</w:t>
            </w: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/63 528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Основное мероприятие 01. Хранение, комплектование, учет и использование архивных документов в муниципальных архивах.</w:t>
            </w:r>
          </w:p>
        </w:tc>
      </w:tr>
      <w:tr w:rsidR="00ED3C49" w:rsidRPr="009B5AC2" w:rsidTr="00D61707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9.7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 реализации мероприятия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70,216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Основное мероприятие 02.</w:t>
            </w:r>
          </w:p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      </w:r>
          </w:p>
        </w:tc>
      </w:tr>
      <w:tr w:rsidR="00ED3C49" w:rsidRPr="009B5AC2" w:rsidTr="00D61707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9.8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widowControl w:val="0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 реализации мероприятия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C49" w:rsidRPr="009B5AC2" w:rsidRDefault="00ED3C49" w:rsidP="00ED3C4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Основное мероприятие 02.</w:t>
            </w:r>
          </w:p>
          <w:p w:rsidR="00ED3C49" w:rsidRPr="009B5AC2" w:rsidRDefault="00ED3C49" w:rsidP="00ED3C4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      </w:r>
          </w:p>
        </w:tc>
      </w:tr>
    </w:tbl>
    <w:p w:rsidR="00ED3C49" w:rsidRPr="009B5AC2" w:rsidRDefault="00ED3C49" w:rsidP="00ED3C49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</w:rPr>
      </w:pPr>
    </w:p>
    <w:p w:rsidR="00ED3C49" w:rsidRPr="009B5AC2" w:rsidRDefault="00ED3C49" w:rsidP="00ED3C49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</w:rPr>
      </w:pPr>
    </w:p>
    <w:p w:rsidR="00ED3C49" w:rsidRPr="009B5AC2" w:rsidRDefault="00ED3C49" w:rsidP="00ED3C49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</w:rPr>
      </w:pPr>
    </w:p>
    <w:p w:rsidR="00ED3C49" w:rsidRPr="009B5AC2" w:rsidRDefault="00ED3C49" w:rsidP="00ED3C49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Calibri" w:hAnsi="Arial" w:cs="Arial"/>
          <w:sz w:val="24"/>
          <w:szCs w:val="24"/>
        </w:rPr>
        <w:t>Председатель Комитета                                                                                                                                                      И.Е. Ватрунина</w:t>
      </w:r>
    </w:p>
    <w:p w:rsidR="00ED3C49" w:rsidRPr="009B5AC2" w:rsidRDefault="00ED3C49" w:rsidP="00ED3C49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</w:rPr>
      </w:pPr>
    </w:p>
    <w:p w:rsidR="003B6938" w:rsidRPr="009B5AC2" w:rsidRDefault="003B6938" w:rsidP="003B6938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6938" w:rsidRPr="009B5AC2" w:rsidRDefault="003B6938" w:rsidP="003B6938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6938" w:rsidRPr="009B5AC2" w:rsidRDefault="003B6938" w:rsidP="003B6938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Приложение 3 к муниципальной программе</w:t>
      </w:r>
    </w:p>
    <w:p w:rsidR="003B6938" w:rsidRPr="009B5AC2" w:rsidRDefault="003B6938" w:rsidP="003B6938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6938" w:rsidRPr="009B5AC2" w:rsidRDefault="003B6938" w:rsidP="003B6938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6938" w:rsidRPr="009B5AC2" w:rsidRDefault="003B6938" w:rsidP="003B6938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6938" w:rsidRPr="009B5AC2" w:rsidRDefault="003B6938" w:rsidP="003B6938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 xml:space="preserve">Методика расчета показателей реализации муниципальной программы </w:t>
      </w:r>
    </w:p>
    <w:p w:rsidR="003B6938" w:rsidRPr="009B5AC2" w:rsidRDefault="003B6938" w:rsidP="003B6938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Times New Roman" w:hAnsi="Arial" w:cs="Arial"/>
          <w:sz w:val="24"/>
          <w:szCs w:val="24"/>
          <w:lang w:eastAsia="ru-RU"/>
        </w:rPr>
        <w:t>Одинцовского городского округа Московской области «Культура и туризм»</w:t>
      </w:r>
    </w:p>
    <w:p w:rsidR="003B6938" w:rsidRPr="009B5AC2" w:rsidRDefault="003B6938" w:rsidP="003B6938">
      <w:pPr>
        <w:widowControl w:val="0"/>
        <w:autoSpaceDE w:val="0"/>
        <w:autoSpaceDN w:val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"/>
        <w:gridCol w:w="3772"/>
        <w:gridCol w:w="1184"/>
        <w:gridCol w:w="4807"/>
        <w:gridCol w:w="2737"/>
        <w:gridCol w:w="1573"/>
      </w:tblGrid>
      <w:tr w:rsidR="003B6938" w:rsidRPr="009B5AC2" w:rsidTr="00B34A2D">
        <w:trPr>
          <w:trHeight w:val="276"/>
        </w:trPr>
        <w:tc>
          <w:tcPr>
            <w:tcW w:w="710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-1189" w:right="-108" w:firstLine="89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45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977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3B6938" w:rsidRPr="009B5AC2" w:rsidTr="00B34A2D">
        <w:trPr>
          <w:trHeight w:val="28"/>
        </w:trPr>
        <w:tc>
          <w:tcPr>
            <w:tcW w:w="710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3B6938" w:rsidRPr="009B5AC2" w:rsidTr="00B34A2D">
        <w:trPr>
          <w:trHeight w:val="297"/>
        </w:trPr>
        <w:tc>
          <w:tcPr>
            <w:tcW w:w="710" w:type="dxa"/>
            <w:tcBorders>
              <w:right w:val="single" w:sz="4" w:space="0" w:color="auto"/>
            </w:tcBorders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9" w:type="dxa"/>
            <w:gridSpan w:val="5"/>
            <w:tcBorders>
              <w:right w:val="single" w:sz="4" w:space="0" w:color="auto"/>
            </w:tcBorders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3B6938" w:rsidRPr="009B5AC2" w:rsidTr="00B34A2D">
        <w:trPr>
          <w:trHeight w:val="250"/>
        </w:trPr>
        <w:tc>
          <w:tcPr>
            <w:tcW w:w="710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11" w:type="dxa"/>
          </w:tcPr>
          <w:p w:rsidR="003B6938" w:rsidRPr="009B5AC2" w:rsidRDefault="003B6938" w:rsidP="003B6938">
            <w:pPr>
              <w:suppressAutoHyphens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 1</w:t>
            </w:r>
          </w:p>
          <w:p w:rsidR="003B6938" w:rsidRPr="009B5AC2" w:rsidRDefault="003B6938" w:rsidP="003B693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Увеличение доли объектов культурного наследия,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275" w:type="dxa"/>
          </w:tcPr>
          <w:p w:rsidR="003B6938" w:rsidRPr="009B5AC2" w:rsidRDefault="003B6938" w:rsidP="003B69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  <w:p w:rsidR="003B6938" w:rsidRPr="009B5AC2" w:rsidRDefault="003B6938" w:rsidP="003B6938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 = (Кр/Кобщ/)х100, где:</w:t>
            </w:r>
          </w:p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 – доля ОКН по которым проведены работы по сохранению от общего числа объектов в собственности ОМСУ, нуждающихся в работах по сохранению;</w:t>
            </w:r>
          </w:p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 – количество ОКН в собственности муниципального образования по которым проведены работы; </w:t>
            </w:r>
          </w:p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Кобщ –количество ОКН в собственности муниципального образования, нуждающихся в работах по сохранению</w:t>
            </w:r>
          </w:p>
        </w:tc>
        <w:tc>
          <w:tcPr>
            <w:tcW w:w="2977" w:type="dxa"/>
            <w:shd w:val="clear" w:color="auto" w:fill="FFFFFF" w:themeFill="background1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Данные муниципального </w:t>
            </w:r>
            <w:r w:rsidRPr="009B5AC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образования – Одинцовский городской округ об ОКН, по которым проведены работы по сохранению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3B6938" w:rsidRPr="009B5AC2" w:rsidTr="00B34A2D">
        <w:trPr>
          <w:trHeight w:val="1604"/>
        </w:trPr>
        <w:tc>
          <w:tcPr>
            <w:tcW w:w="710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11" w:type="dxa"/>
          </w:tcPr>
          <w:p w:rsidR="003B6938" w:rsidRPr="009B5AC2" w:rsidRDefault="003B6938" w:rsidP="003B6938">
            <w:pPr>
              <w:suppressAutoHyphens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 2</w:t>
            </w:r>
          </w:p>
          <w:p w:rsidR="003B6938" w:rsidRPr="009B5AC2" w:rsidRDefault="003B6938" w:rsidP="003B6938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Количество объектов культурного наследия,</w:t>
            </w:r>
            <w:r w:rsidRPr="009B5AC2">
              <w:rPr>
                <w:rFonts w:ascii="Arial" w:eastAsia="Calibri" w:hAnsi="Arial" w:cs="Arial"/>
                <w:sz w:val="24"/>
                <w:szCs w:val="24"/>
              </w:rPr>
              <w:t xml:space="preserve">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275" w:type="dxa"/>
          </w:tcPr>
          <w:p w:rsidR="003B6938" w:rsidRPr="009B5AC2" w:rsidRDefault="003B6938" w:rsidP="003B693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 = Кб+n, где:</w:t>
            </w:r>
          </w:p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 – количество проектной документации,</w:t>
            </w:r>
          </w:p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Кб – базовый коэффициент – количество проектной документации, разработанной в рамках муниципальной программы;</w:t>
            </w:r>
          </w:p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– количество проектной документации, разработанной в рамках муниципальной программы в текущем году</w:t>
            </w:r>
          </w:p>
        </w:tc>
        <w:tc>
          <w:tcPr>
            <w:tcW w:w="2977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муниципального образования – Одинцовский городской округ о разработке проектной документации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3B6938" w:rsidRPr="009B5AC2" w:rsidTr="00B34A2D">
        <w:trPr>
          <w:trHeight w:val="332"/>
        </w:trPr>
        <w:tc>
          <w:tcPr>
            <w:tcW w:w="710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11" w:type="dxa"/>
          </w:tcPr>
          <w:p w:rsidR="003B6938" w:rsidRPr="009B5AC2" w:rsidRDefault="003B6938" w:rsidP="003B6938">
            <w:pPr>
              <w:suppressAutoHyphens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 3</w:t>
            </w:r>
          </w:p>
          <w:p w:rsidR="003B6938" w:rsidRPr="009B5AC2" w:rsidRDefault="003B6938" w:rsidP="003B6938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 </w:t>
            </w:r>
          </w:p>
        </w:tc>
        <w:tc>
          <w:tcPr>
            <w:tcW w:w="1275" w:type="dxa"/>
          </w:tcPr>
          <w:p w:rsidR="003B6938" w:rsidRPr="009B5AC2" w:rsidRDefault="003B6938" w:rsidP="003B693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5245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 = (Н/Кб)х100, где:</w:t>
            </w:r>
          </w:p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 – доля ОКН, на которые установлены информационные надписи от общего числа объектов в собственности ОМСУ;</w:t>
            </w:r>
          </w:p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Кб – базовый коэффициент – количество ОКН в собственности муниципального образования;</w:t>
            </w:r>
          </w:p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 – количество ОКН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2977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Данные муниципального образования – Одинцовский городской округ, акты сдачи-приемки работ, выполненных в рамках реализации муниципальной программы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3B6938" w:rsidRPr="009B5AC2" w:rsidTr="00B34A2D">
        <w:trPr>
          <w:trHeight w:val="293"/>
        </w:trPr>
        <w:tc>
          <w:tcPr>
            <w:tcW w:w="710" w:type="dxa"/>
            <w:tcBorders>
              <w:right w:val="single" w:sz="4" w:space="0" w:color="auto"/>
            </w:tcBorders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9" w:type="dxa"/>
            <w:gridSpan w:val="5"/>
            <w:tcBorders>
              <w:right w:val="single" w:sz="4" w:space="0" w:color="auto"/>
            </w:tcBorders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 xml:space="preserve">Подпрограмма </w:t>
            </w: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музейного дела»</w:t>
            </w:r>
          </w:p>
        </w:tc>
      </w:tr>
      <w:tr w:rsidR="003B6938" w:rsidRPr="009B5AC2" w:rsidTr="00B34A2D">
        <w:trPr>
          <w:trHeight w:val="253"/>
        </w:trPr>
        <w:tc>
          <w:tcPr>
            <w:tcW w:w="710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11" w:type="dxa"/>
          </w:tcPr>
          <w:p w:rsidR="003B6938" w:rsidRPr="009B5AC2" w:rsidRDefault="003B6938" w:rsidP="003B6938">
            <w:pPr>
              <w:suppressAutoHyphens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</w:t>
            </w:r>
            <w:r w:rsidRPr="009B5AC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1</w:t>
            </w:r>
            <w:r w:rsidRPr="009B5AC2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</w:p>
          <w:p w:rsidR="003B6938" w:rsidRPr="009B5AC2" w:rsidRDefault="003B6938" w:rsidP="003B6938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Цифровизация музейных фондов</w:t>
            </w:r>
          </w:p>
        </w:tc>
        <w:tc>
          <w:tcPr>
            <w:tcW w:w="1275" w:type="dxa"/>
          </w:tcPr>
          <w:p w:rsidR="003B6938" w:rsidRPr="009B5AC2" w:rsidRDefault="003B6938" w:rsidP="003B693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 xml:space="preserve">единица </w:t>
            </w:r>
          </w:p>
        </w:tc>
        <w:tc>
          <w:tcPr>
            <w:tcW w:w="5245" w:type="dxa"/>
          </w:tcPr>
          <w:p w:rsidR="003B6938" w:rsidRPr="009B5AC2" w:rsidRDefault="003B6938" w:rsidP="003B6938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Количество переведенных в электронный вид музейных фондов в отчетном году. Данные муниципальных музеев.</w:t>
            </w:r>
          </w:p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77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  <w:tc>
          <w:tcPr>
            <w:tcW w:w="1701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3B6938" w:rsidRPr="009B5AC2" w:rsidTr="00B34A2D">
        <w:trPr>
          <w:trHeight w:val="253"/>
        </w:trPr>
        <w:tc>
          <w:tcPr>
            <w:tcW w:w="710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9" w:type="dxa"/>
            <w:gridSpan w:val="5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Подпрограмма «Развитие библиотечного дела»</w:t>
            </w:r>
          </w:p>
        </w:tc>
      </w:tr>
      <w:tr w:rsidR="003B6938" w:rsidRPr="009B5AC2" w:rsidTr="00B34A2D">
        <w:trPr>
          <w:trHeight w:val="253"/>
        </w:trPr>
        <w:tc>
          <w:tcPr>
            <w:tcW w:w="710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11" w:type="dxa"/>
          </w:tcPr>
          <w:p w:rsidR="003B6938" w:rsidRPr="009B5AC2" w:rsidRDefault="003B6938" w:rsidP="003B6938">
            <w:pPr>
              <w:suppressAutoHyphens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</w:t>
            </w:r>
            <w:r w:rsidRPr="009B5AC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1</w:t>
            </w:r>
          </w:p>
          <w:p w:rsidR="003B6938" w:rsidRPr="009B5AC2" w:rsidRDefault="003B6938" w:rsidP="003B6938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 xml:space="preserve">Обеспечение роста числа пользователей муниципальных библиотек Московской области </w:t>
            </w:r>
          </w:p>
        </w:tc>
        <w:tc>
          <w:tcPr>
            <w:tcW w:w="1275" w:type="dxa"/>
          </w:tcPr>
          <w:p w:rsidR="003B6938" w:rsidRPr="009B5AC2" w:rsidRDefault="003B6938" w:rsidP="003B69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человек</w:t>
            </w:r>
          </w:p>
          <w:p w:rsidR="003B6938" w:rsidRPr="009B5AC2" w:rsidRDefault="003B6938" w:rsidP="003B693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пользователей библиотек</w:t>
            </w:r>
          </w:p>
        </w:tc>
        <w:tc>
          <w:tcPr>
            <w:tcW w:w="2977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Форма федерального статистического наблюдения </w:t>
            </w:r>
          </w:p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6-НК «Сведения об общедоступной (публичной) библиотеке»</w:t>
            </w:r>
          </w:p>
        </w:tc>
        <w:tc>
          <w:tcPr>
            <w:tcW w:w="1701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3B6938" w:rsidRPr="009B5AC2" w:rsidTr="00B34A2D">
        <w:trPr>
          <w:trHeight w:val="253"/>
        </w:trPr>
        <w:tc>
          <w:tcPr>
            <w:tcW w:w="710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11" w:type="dxa"/>
          </w:tcPr>
          <w:p w:rsidR="003B6938" w:rsidRPr="009B5AC2" w:rsidRDefault="003B6938" w:rsidP="003B6938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 2</w:t>
            </w:r>
          </w:p>
          <w:p w:rsidR="003B6938" w:rsidRPr="009B5AC2" w:rsidRDefault="003B6938" w:rsidP="003B6938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275" w:type="dxa"/>
          </w:tcPr>
          <w:p w:rsidR="003B6938" w:rsidRPr="009B5AC2" w:rsidRDefault="003B6938" w:rsidP="003B6938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5245" w:type="dxa"/>
          </w:tcPr>
          <w:p w:rsidR="003B6938" w:rsidRPr="009B5AC2" w:rsidRDefault="003B6938" w:rsidP="003B6938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 =Бт.г/Б2017*100, где:</w:t>
            </w:r>
          </w:p>
          <w:p w:rsidR="003B6938" w:rsidRPr="009B5AC2" w:rsidRDefault="003B6938" w:rsidP="003B6938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 – количество посещений библиотек по отношению к 2017 году;</w:t>
            </w:r>
          </w:p>
          <w:p w:rsidR="003B6938" w:rsidRPr="009B5AC2" w:rsidRDefault="003B6938" w:rsidP="003B6938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Бт.г. – количество посещений библиотек в текущем году, ед.;</w:t>
            </w:r>
          </w:p>
          <w:p w:rsidR="003B6938" w:rsidRPr="009B5AC2" w:rsidRDefault="003B6938" w:rsidP="003B693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Б2017 – количество посещений библиотек в 2017 году, ед.</w:t>
            </w:r>
          </w:p>
        </w:tc>
        <w:tc>
          <w:tcPr>
            <w:tcW w:w="2977" w:type="dxa"/>
          </w:tcPr>
          <w:p w:rsidR="003B6938" w:rsidRPr="009B5AC2" w:rsidRDefault="003B6938" w:rsidP="003B6938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1701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3B6938" w:rsidRPr="009B5AC2" w:rsidTr="00B34A2D">
        <w:trPr>
          <w:trHeight w:val="253"/>
        </w:trPr>
        <w:tc>
          <w:tcPr>
            <w:tcW w:w="710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111" w:type="dxa"/>
          </w:tcPr>
          <w:p w:rsidR="003B6938" w:rsidRPr="009B5AC2" w:rsidRDefault="003B6938" w:rsidP="003B6938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 3</w:t>
            </w:r>
          </w:p>
          <w:p w:rsidR="003B6938" w:rsidRPr="009B5AC2" w:rsidRDefault="003B6938" w:rsidP="003B693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275" w:type="dxa"/>
          </w:tcPr>
          <w:p w:rsidR="003B6938" w:rsidRPr="009B5AC2" w:rsidRDefault="003B6938" w:rsidP="003B693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3B6938" w:rsidRPr="009B5AC2" w:rsidRDefault="003B6938" w:rsidP="003B6938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переоснащенных муниципальных библиотек по модельному стандарту. Ведомственные данные.</w:t>
            </w:r>
          </w:p>
        </w:tc>
        <w:tc>
          <w:tcPr>
            <w:tcW w:w="2977" w:type="dxa"/>
          </w:tcPr>
          <w:p w:rsidR="003B6938" w:rsidRPr="009B5AC2" w:rsidRDefault="003B6938" w:rsidP="003B6938">
            <w:pPr>
              <w:widowControl w:val="0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Формируется на основании итогов конкурсного отбора, результаты которого утверждаются распоряжением Министерства культуры и туризма Московской области.</w:t>
            </w:r>
          </w:p>
        </w:tc>
        <w:tc>
          <w:tcPr>
            <w:tcW w:w="1701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3B6938" w:rsidRPr="009B5AC2" w:rsidTr="00B34A2D">
        <w:trPr>
          <w:trHeight w:val="77"/>
        </w:trPr>
        <w:tc>
          <w:tcPr>
            <w:tcW w:w="710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9" w:type="dxa"/>
            <w:gridSpan w:val="5"/>
          </w:tcPr>
          <w:p w:rsidR="003B6938" w:rsidRPr="009B5AC2" w:rsidRDefault="003B6938" w:rsidP="003B6938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bCs/>
                <w:sz w:val="24"/>
                <w:szCs w:val="24"/>
              </w:rPr>
              <w:t>Подпрограмма «Развитие профессионального искусства, гастрольно-концертной и культурно-досуговой деятельности,  кинематографии»</w:t>
            </w:r>
          </w:p>
        </w:tc>
      </w:tr>
      <w:tr w:rsidR="003B6938" w:rsidRPr="009B5AC2" w:rsidTr="00B34A2D">
        <w:trPr>
          <w:trHeight w:val="253"/>
        </w:trPr>
        <w:tc>
          <w:tcPr>
            <w:tcW w:w="710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111" w:type="dxa"/>
          </w:tcPr>
          <w:p w:rsidR="003B6938" w:rsidRPr="009B5AC2" w:rsidRDefault="003B6938" w:rsidP="003B6938">
            <w:pPr>
              <w:suppressAutoHyphens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</w:t>
            </w:r>
            <w:r w:rsidRPr="009B5AC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1</w:t>
            </w:r>
          </w:p>
          <w:p w:rsidR="003B6938" w:rsidRPr="009B5AC2" w:rsidRDefault="003B6938" w:rsidP="003B693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Число посещений культурных мероприятий </w:t>
            </w:r>
          </w:p>
          <w:p w:rsidR="003B6938" w:rsidRPr="009B5AC2" w:rsidRDefault="003B6938" w:rsidP="003B6938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938" w:rsidRPr="009B5AC2" w:rsidRDefault="003B6938" w:rsidP="003B69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тыс. ед.</w:t>
            </w:r>
          </w:p>
        </w:tc>
        <w:tc>
          <w:tcPr>
            <w:tcW w:w="5245" w:type="dxa"/>
          </w:tcPr>
          <w:p w:rsidR="003B6938" w:rsidRPr="009B5AC2" w:rsidRDefault="003B6938" w:rsidP="003B6938">
            <w:pPr>
              <w:shd w:val="clear" w:color="auto" w:fill="FFFFFF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методикой, утвержденной Постановлением Правительства РФ от 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3B6938" w:rsidRPr="009B5AC2" w:rsidRDefault="003B6938" w:rsidP="003B6938">
            <w:pPr>
              <w:shd w:val="clear" w:color="auto" w:fill="FFFFFF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I(t) = A(t) + B(t) + C(t) + D(t) + E(t) + F(t) + G(t) + H(t) + J(t) + K(t) + L(t) + M(t) + N(t), </w:t>
            </w: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</w:t>
            </w:r>
            <w:r w:rsidRPr="009B5A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:</w:t>
            </w:r>
          </w:p>
          <w:p w:rsidR="003B6938" w:rsidRPr="009B5AC2" w:rsidRDefault="003B6938" w:rsidP="003B6938">
            <w:pPr>
              <w:shd w:val="clear" w:color="auto" w:fill="FFFFFF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I(t) - суммарное число посещений культурных мероприятий;</w:t>
            </w:r>
          </w:p>
          <w:p w:rsidR="003B6938" w:rsidRPr="009B5AC2" w:rsidRDefault="003B6938" w:rsidP="003B6938">
            <w:pPr>
              <w:shd w:val="clear" w:color="auto" w:fill="FFFFFF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A(t) - число посещений библиотек;</w:t>
            </w:r>
          </w:p>
          <w:p w:rsidR="003B6938" w:rsidRPr="009B5AC2" w:rsidRDefault="003B6938" w:rsidP="003B6938">
            <w:pPr>
              <w:shd w:val="clear" w:color="auto" w:fill="FFFFFF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3B6938" w:rsidRPr="009B5AC2" w:rsidRDefault="003B6938" w:rsidP="003B6938">
            <w:pPr>
              <w:shd w:val="clear" w:color="auto" w:fill="FFFFFF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C(t) - число посещений музеев;</w:t>
            </w:r>
          </w:p>
          <w:p w:rsidR="003B6938" w:rsidRPr="009B5AC2" w:rsidRDefault="003B6938" w:rsidP="003B6938">
            <w:pPr>
              <w:shd w:val="clear" w:color="auto" w:fill="FFFFFF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D(t) - число посещений театров;</w:t>
            </w:r>
          </w:p>
          <w:p w:rsidR="003B6938" w:rsidRPr="009B5AC2" w:rsidRDefault="003B6938" w:rsidP="003B6938">
            <w:pPr>
              <w:shd w:val="clear" w:color="auto" w:fill="FFFFFF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E(t) - число посещений парков культуры и отдыха;</w:t>
            </w:r>
          </w:p>
          <w:p w:rsidR="003B6938" w:rsidRPr="009B5AC2" w:rsidRDefault="003B6938" w:rsidP="003B6938">
            <w:pPr>
              <w:shd w:val="clear" w:color="auto" w:fill="FFFFFF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:rsidR="003B6938" w:rsidRPr="009B5AC2" w:rsidRDefault="003B6938" w:rsidP="003B6938">
            <w:pPr>
              <w:shd w:val="clear" w:color="auto" w:fill="FFFFFF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G(t) - число посещений цирков;</w:t>
            </w:r>
          </w:p>
          <w:p w:rsidR="003B6938" w:rsidRPr="009B5AC2" w:rsidRDefault="003B6938" w:rsidP="003B6938">
            <w:pPr>
              <w:shd w:val="clear" w:color="auto" w:fill="FFFFFF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H(t) - число посещений зоопарков;</w:t>
            </w:r>
          </w:p>
          <w:p w:rsidR="003B6938" w:rsidRPr="009B5AC2" w:rsidRDefault="003B6938" w:rsidP="003B6938">
            <w:pPr>
              <w:shd w:val="clear" w:color="auto" w:fill="FFFFFF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J(t) - число посещений кинотеатров;</w:t>
            </w:r>
          </w:p>
          <w:p w:rsidR="003B6938" w:rsidRPr="009B5AC2" w:rsidRDefault="003B6938" w:rsidP="003B6938">
            <w:pPr>
              <w:shd w:val="clear" w:color="auto" w:fill="FFFFFF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3B6938" w:rsidRPr="009B5AC2" w:rsidRDefault="003B6938" w:rsidP="003B6938">
            <w:pPr>
              <w:shd w:val="clear" w:color="auto" w:fill="FFFFFF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3B6938" w:rsidRPr="009B5AC2" w:rsidRDefault="003B6938" w:rsidP="003B6938">
            <w:pPr>
              <w:shd w:val="clear" w:color="auto" w:fill="FFFFFF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3B6938" w:rsidRPr="009B5AC2" w:rsidRDefault="003B6938" w:rsidP="003B6938">
            <w:pPr>
              <w:shd w:val="clear" w:color="auto" w:fill="FFFFFF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:rsidR="003B6938" w:rsidRPr="009B5AC2" w:rsidRDefault="003B6938" w:rsidP="003B6938">
            <w:pPr>
              <w:shd w:val="clear" w:color="auto" w:fill="FFFFFF"/>
              <w:ind w:firstLine="2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 - отчетный период.</w:t>
            </w:r>
          </w:p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B6938" w:rsidRPr="009B5AC2" w:rsidRDefault="003B6938" w:rsidP="003B6938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и туризма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самоуправ-ления, курирующих деятельность организаций (учреждений), которые проводят культурные мероприятия, в том числе:</w:t>
            </w:r>
          </w:p>
          <w:p w:rsidR="003B6938" w:rsidRPr="009B5AC2" w:rsidRDefault="003B6938" w:rsidP="003B6938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:rsidR="003B6938" w:rsidRPr="009B5AC2" w:rsidRDefault="003B6938" w:rsidP="003B6938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АИС «Единое информационное пространство в сфере культуры» - автоматизирован-ная информационная система Министерства культуры Российской Федерации;</w:t>
            </w:r>
          </w:p>
          <w:p w:rsidR="003B6938" w:rsidRPr="009B5AC2" w:rsidRDefault="003B6938" w:rsidP="003B6938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ЕАИС - единая федеральная автоматизированная информа-ционная система сведений о показах фильмов в кинозалах Министерства культуры Российской Федерации;</w:t>
            </w:r>
          </w:p>
          <w:p w:rsidR="003B6938" w:rsidRPr="009B5AC2" w:rsidRDefault="003B6938" w:rsidP="003B6938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Федерации.</w:t>
            </w:r>
          </w:p>
        </w:tc>
        <w:tc>
          <w:tcPr>
            <w:tcW w:w="1701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3B6938" w:rsidRPr="009B5AC2" w:rsidTr="00B34A2D">
        <w:trPr>
          <w:trHeight w:val="253"/>
        </w:trPr>
        <w:tc>
          <w:tcPr>
            <w:tcW w:w="710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111" w:type="dxa"/>
          </w:tcPr>
          <w:p w:rsidR="003B6938" w:rsidRPr="009B5AC2" w:rsidRDefault="003B6938" w:rsidP="003B6938">
            <w:pPr>
              <w:suppressAutoHyphens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i/>
                <w:sz w:val="24"/>
                <w:szCs w:val="24"/>
              </w:rPr>
              <w:t xml:space="preserve">Целевой показатель </w:t>
            </w:r>
            <w:r w:rsidRPr="009B5AC2">
              <w:rPr>
                <w:rFonts w:ascii="Arial" w:eastAsia="Times New Roman" w:hAnsi="Arial" w:cs="Arial"/>
                <w:i/>
                <w:sz w:val="24"/>
                <w:szCs w:val="24"/>
              </w:rPr>
              <w:t>4</w:t>
            </w:r>
          </w:p>
          <w:p w:rsidR="003B6938" w:rsidRPr="009B5AC2" w:rsidRDefault="003B6938" w:rsidP="003B6938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Количество стипендий Главы муниципального образования  Московской области выдающимся деятелям культуры и искусства Московской области</w:t>
            </w:r>
          </w:p>
        </w:tc>
        <w:tc>
          <w:tcPr>
            <w:tcW w:w="1275" w:type="dxa"/>
          </w:tcPr>
          <w:p w:rsidR="003B6938" w:rsidRPr="009B5AC2" w:rsidRDefault="003B6938" w:rsidP="003B69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  <w:p w:rsidR="003B6938" w:rsidRPr="009B5AC2" w:rsidRDefault="003B6938" w:rsidP="003B693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2977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Протокол заседания Конкурсной комиссии по отбору претендентов на соискание стипендий Губернатора Московской области выдающимся деятелям культуры и искусства и молодым талантливым авторам Московской области.</w:t>
            </w:r>
          </w:p>
        </w:tc>
        <w:tc>
          <w:tcPr>
            <w:tcW w:w="1701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3B6938" w:rsidRPr="009B5AC2" w:rsidTr="00B34A2D">
        <w:trPr>
          <w:trHeight w:val="253"/>
        </w:trPr>
        <w:tc>
          <w:tcPr>
            <w:tcW w:w="710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111" w:type="dxa"/>
          </w:tcPr>
          <w:p w:rsidR="003B6938" w:rsidRPr="009B5AC2" w:rsidRDefault="003B6938" w:rsidP="003B6938">
            <w:pPr>
              <w:suppressAutoHyphens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</w:t>
            </w:r>
            <w:r w:rsidRPr="009B5AC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5</w:t>
            </w:r>
          </w:p>
          <w:p w:rsidR="003B6938" w:rsidRPr="009B5AC2" w:rsidRDefault="003B6938" w:rsidP="003B6938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275" w:type="dxa"/>
          </w:tcPr>
          <w:p w:rsidR="003B6938" w:rsidRPr="009B5AC2" w:rsidRDefault="003B6938" w:rsidP="003B69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245" w:type="dxa"/>
          </w:tcPr>
          <w:p w:rsidR="003B6938" w:rsidRPr="009B5AC2" w:rsidRDefault="003B6938" w:rsidP="003B6938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лучших работников сельских учреждений культуры и лучших сельских учреждений культуры. Ведомственные данные.</w:t>
            </w:r>
          </w:p>
        </w:tc>
        <w:tc>
          <w:tcPr>
            <w:tcW w:w="2977" w:type="dxa"/>
          </w:tcPr>
          <w:p w:rsidR="003B6938" w:rsidRPr="009B5AC2" w:rsidRDefault="003B6938" w:rsidP="003B6938">
            <w:pPr>
              <w:widowControl w:val="0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Формируется на основании итогов конкурсного отбора, результаты которого утверждаются распоряжением Министерства культуры и туризма Московской области.</w:t>
            </w:r>
          </w:p>
        </w:tc>
        <w:tc>
          <w:tcPr>
            <w:tcW w:w="1701" w:type="dxa"/>
          </w:tcPr>
          <w:p w:rsidR="003B6938" w:rsidRPr="009B5AC2" w:rsidRDefault="003B6938" w:rsidP="003B6938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3B6938" w:rsidRPr="009B5AC2" w:rsidTr="00B34A2D">
        <w:trPr>
          <w:trHeight w:val="253"/>
        </w:trPr>
        <w:tc>
          <w:tcPr>
            <w:tcW w:w="710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111" w:type="dxa"/>
          </w:tcPr>
          <w:p w:rsidR="003B6938" w:rsidRPr="009B5AC2" w:rsidRDefault="003B6938" w:rsidP="003B6938">
            <w:pPr>
              <w:suppressAutoHyphens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 6</w:t>
            </w:r>
          </w:p>
          <w:p w:rsidR="003B6938" w:rsidRPr="009B5AC2" w:rsidRDefault="003B6938" w:rsidP="003B6938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получателей адресной финансовой поддержки по итогам рейтингования обучающихся </w:t>
            </w:r>
            <w:r w:rsidRPr="009B5AC2">
              <w:rPr>
                <w:rFonts w:ascii="Arial" w:eastAsia="Calibri" w:hAnsi="Arial" w:cs="Arial"/>
                <w:sz w:val="24"/>
                <w:szCs w:val="24"/>
              </w:rPr>
              <w:t xml:space="preserve">организаций </w:t>
            </w:r>
            <w:r w:rsidRPr="009B5AC2">
              <w:rPr>
                <w:rFonts w:ascii="Arial" w:eastAsia="Times New Roman" w:hAnsi="Arial" w:cs="Arial"/>
                <w:sz w:val="24"/>
                <w:szCs w:val="24"/>
              </w:rPr>
              <w:t xml:space="preserve">дополнительного образования сферы культуры Московской области </w:t>
            </w:r>
          </w:p>
        </w:tc>
        <w:tc>
          <w:tcPr>
            <w:tcW w:w="1275" w:type="dxa"/>
          </w:tcPr>
          <w:p w:rsidR="003B6938" w:rsidRPr="009B5AC2" w:rsidRDefault="003B6938" w:rsidP="003B6938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3B6938" w:rsidRPr="009B5AC2" w:rsidRDefault="003B6938" w:rsidP="003B693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Количество одаренных детей, обучающихся в муниципальных организациях дополнительного образования сферы культуры Московской области, и количество коллективов</w:t>
            </w:r>
            <w:r w:rsidRPr="009B5AC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муниципальных </w:t>
            </w:r>
            <w:r w:rsidRPr="009B5AC2">
              <w:rPr>
                <w:rFonts w:ascii="Arial" w:eastAsia="Calibri" w:hAnsi="Arial" w:cs="Arial"/>
                <w:color w:val="000000"/>
                <w:sz w:val="24"/>
                <w:szCs w:val="24"/>
              </w:rPr>
              <w:t>организациях</w:t>
            </w:r>
            <w:r w:rsidRPr="009B5AC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дополнительного образования сферы культуры Московской области, </w:t>
            </w:r>
            <w:r w:rsidRPr="009B5AC2">
              <w:rPr>
                <w:rFonts w:ascii="Arial" w:eastAsia="Calibri" w:hAnsi="Arial" w:cs="Arial"/>
                <w:sz w:val="24"/>
                <w:szCs w:val="24"/>
              </w:rPr>
              <w:t>определенных по итогам рейтингования и</w:t>
            </w:r>
            <w:r w:rsidRPr="009B5AC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получивших финансовую поддержку</w:t>
            </w:r>
          </w:p>
        </w:tc>
        <w:tc>
          <w:tcPr>
            <w:tcW w:w="2977" w:type="dxa"/>
          </w:tcPr>
          <w:p w:rsidR="003B6938" w:rsidRPr="009B5AC2" w:rsidRDefault="003B6938" w:rsidP="003B69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Ведомственные данные</w:t>
            </w:r>
          </w:p>
        </w:tc>
        <w:tc>
          <w:tcPr>
            <w:tcW w:w="1701" w:type="dxa"/>
          </w:tcPr>
          <w:p w:rsidR="003B6938" w:rsidRPr="009B5AC2" w:rsidRDefault="003B6938" w:rsidP="003B6938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ежегодная</w:t>
            </w:r>
          </w:p>
        </w:tc>
      </w:tr>
      <w:tr w:rsidR="003B6938" w:rsidRPr="009B5AC2" w:rsidTr="00B34A2D">
        <w:trPr>
          <w:trHeight w:val="253"/>
        </w:trPr>
        <w:tc>
          <w:tcPr>
            <w:tcW w:w="710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111" w:type="dxa"/>
          </w:tcPr>
          <w:p w:rsidR="003B6938" w:rsidRPr="009B5AC2" w:rsidRDefault="003B6938" w:rsidP="003B6938">
            <w:pPr>
              <w:suppressAutoHyphens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</w:t>
            </w:r>
            <w:r w:rsidRPr="009B5AC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7</w:t>
            </w:r>
          </w:p>
          <w:p w:rsidR="003B6938" w:rsidRPr="009B5AC2" w:rsidRDefault="003B6938" w:rsidP="003B6938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граждан, принимающих участие в добровольческой деятельности </w:t>
            </w:r>
          </w:p>
        </w:tc>
        <w:tc>
          <w:tcPr>
            <w:tcW w:w="1275" w:type="dxa"/>
          </w:tcPr>
          <w:p w:rsidR="003B6938" w:rsidRPr="009B5AC2" w:rsidRDefault="003B6938" w:rsidP="003B69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3B6938" w:rsidRPr="009B5AC2" w:rsidRDefault="003B6938" w:rsidP="003B6938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(волонтерства)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2977" w:type="dxa"/>
          </w:tcPr>
          <w:p w:rsidR="003B6938" w:rsidRPr="009B5AC2" w:rsidRDefault="003B6938" w:rsidP="003B6938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Формируется на основании информации, размещенной в  единой информационной системе в сфере развития добровольчества (волонтерства) DOBRO.RU</w:t>
            </w:r>
          </w:p>
        </w:tc>
        <w:tc>
          <w:tcPr>
            <w:tcW w:w="1701" w:type="dxa"/>
          </w:tcPr>
          <w:p w:rsidR="003B6938" w:rsidRPr="009B5AC2" w:rsidRDefault="003B6938" w:rsidP="003B6938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3B6938" w:rsidRPr="009B5AC2" w:rsidTr="00B34A2D">
        <w:trPr>
          <w:trHeight w:val="253"/>
        </w:trPr>
        <w:tc>
          <w:tcPr>
            <w:tcW w:w="710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9" w:type="dxa"/>
            <w:gridSpan w:val="5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Подпрограмма  «Укрепление материально-технической базы муниципальных учреждений культуры»</w:t>
            </w:r>
          </w:p>
        </w:tc>
      </w:tr>
      <w:tr w:rsidR="003B6938" w:rsidRPr="009B5AC2" w:rsidTr="00B34A2D">
        <w:trPr>
          <w:trHeight w:val="253"/>
        </w:trPr>
        <w:tc>
          <w:tcPr>
            <w:tcW w:w="710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11" w:type="dxa"/>
          </w:tcPr>
          <w:p w:rsidR="003B6938" w:rsidRPr="009B5AC2" w:rsidRDefault="003B6938" w:rsidP="003B6938">
            <w:pPr>
              <w:suppressAutoHyphens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</w:t>
            </w:r>
            <w:r w:rsidRPr="009B5AC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1</w:t>
            </w:r>
          </w:p>
          <w:p w:rsidR="003B6938" w:rsidRPr="009B5AC2" w:rsidRDefault="003B6938" w:rsidP="003B6938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созданных (реконструированных) и капитально отремонтированных объектов организаций культуры  </w:t>
            </w:r>
          </w:p>
        </w:tc>
        <w:tc>
          <w:tcPr>
            <w:tcW w:w="1275" w:type="dxa"/>
          </w:tcPr>
          <w:p w:rsidR="003B6938" w:rsidRPr="009B5AC2" w:rsidRDefault="003B6938" w:rsidP="003B69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3B6938" w:rsidRPr="009B5AC2" w:rsidRDefault="003B6938" w:rsidP="003B6938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Δ М+ Δ КДУ + Δ ЦКР </w:t>
            </w:r>
          </w:p>
          <w:p w:rsidR="003B6938" w:rsidRPr="009B5AC2" w:rsidRDefault="003B6938" w:rsidP="003B6938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= расчет показателя за отчетный год, где:</w:t>
            </w:r>
          </w:p>
          <w:p w:rsidR="003B6938" w:rsidRPr="009B5AC2" w:rsidRDefault="003B6938" w:rsidP="003B6938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  <w:lang w:eastAsia="ru-RU"/>
              </w:rPr>
              <w:t>Δ М - количество объектов музейного типа, отремонтированных в отчетном году;</w:t>
            </w:r>
          </w:p>
          <w:p w:rsidR="003B6938" w:rsidRPr="009B5AC2" w:rsidRDefault="003B6938" w:rsidP="003B6938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  <w:lang w:eastAsia="ru-RU"/>
              </w:rPr>
              <w:t>Δ КДУ - количество объектов культурно-досуговых учреждений, отремонтированных в отчетном году;</w:t>
            </w:r>
          </w:p>
          <w:p w:rsidR="003B6938" w:rsidRPr="009B5AC2" w:rsidRDefault="003B6938" w:rsidP="003B693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  <w:lang w:eastAsia="ru-RU"/>
              </w:rPr>
              <w:t>Δ ЦКР - количество центров культурного развития, отремонтированных в отчетном году</w:t>
            </w:r>
          </w:p>
        </w:tc>
        <w:tc>
          <w:tcPr>
            <w:tcW w:w="2977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Распоряжение Министерства культуры Российской Федерации от 19.04.2019</w:t>
            </w:r>
          </w:p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 Р-655</w:t>
            </w:r>
          </w:p>
        </w:tc>
        <w:tc>
          <w:tcPr>
            <w:tcW w:w="1701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Годовой </w:t>
            </w:r>
          </w:p>
        </w:tc>
      </w:tr>
      <w:tr w:rsidR="003B6938" w:rsidRPr="009B5AC2" w:rsidTr="00B34A2D">
        <w:trPr>
          <w:trHeight w:val="253"/>
        </w:trPr>
        <w:tc>
          <w:tcPr>
            <w:tcW w:w="710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111" w:type="dxa"/>
          </w:tcPr>
          <w:p w:rsidR="003B6938" w:rsidRPr="009B5AC2" w:rsidRDefault="003B6938" w:rsidP="003B6938">
            <w:pPr>
              <w:suppressAutoHyphens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</w:t>
            </w:r>
            <w:r w:rsidRPr="009B5AC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3</w:t>
            </w:r>
          </w:p>
          <w:p w:rsidR="003B6938" w:rsidRPr="009B5AC2" w:rsidRDefault="003B6938" w:rsidP="003B693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организаций культуры, получивших современное оборудование  </w:t>
            </w:r>
          </w:p>
          <w:p w:rsidR="003B6938" w:rsidRPr="009B5AC2" w:rsidRDefault="003B6938" w:rsidP="003B6938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938" w:rsidRPr="009B5AC2" w:rsidRDefault="003B6938" w:rsidP="003B69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  <w:p w:rsidR="003B6938" w:rsidRPr="009B5AC2" w:rsidRDefault="003B6938" w:rsidP="003B693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3B6938" w:rsidRPr="009B5AC2" w:rsidRDefault="003B6938" w:rsidP="003B6938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  <w:lang w:eastAsia="ru-RU"/>
              </w:rPr>
              <w:t>Δ КЗ + Δ АК + Δ Бм + Δ ДШИ ФП + Δ ДШИ РП = расчет показателя за отчетный год, где:</w:t>
            </w:r>
          </w:p>
          <w:p w:rsidR="003B6938" w:rsidRPr="009B5AC2" w:rsidRDefault="003B6938" w:rsidP="003B6938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  <w:lang w:eastAsia="ru-RU"/>
              </w:rPr>
              <w:t>Δ КЗ - количество кинозалов, получивших оборудование в текущем году;</w:t>
            </w:r>
          </w:p>
          <w:p w:rsidR="003B6938" w:rsidRPr="009B5AC2" w:rsidRDefault="003B6938" w:rsidP="003B6938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  <w:lang w:eastAsia="ru-RU"/>
              </w:rPr>
              <w:t>Δ АК- количество организаций культуры, получивших специализированный автотранспорт в текущем году;</w:t>
            </w:r>
          </w:p>
          <w:p w:rsidR="003B6938" w:rsidRPr="009B5AC2" w:rsidRDefault="003B6938" w:rsidP="003B6938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  <w:lang w:eastAsia="ru-RU"/>
              </w:rPr>
              <w:t>Δ Бм - количество муниципальных библиотек, переоснащенных по модельному стандарту;</w:t>
            </w:r>
          </w:p>
          <w:p w:rsidR="003B6938" w:rsidRPr="009B5AC2" w:rsidRDefault="003B6938" w:rsidP="003B6938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  <w:lang w:eastAsia="ru-RU"/>
              </w:rPr>
              <w:t>Δ ДШИ ФП – количество оснащенных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материалами;</w:t>
            </w:r>
          </w:p>
          <w:p w:rsidR="003B6938" w:rsidRPr="009B5AC2" w:rsidRDefault="003B6938" w:rsidP="003B693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  <w:lang w:eastAsia="ru-RU"/>
              </w:rPr>
              <w:t>Δ ДШИ РП – количество организаций культуры (муниципальных организаций дополнительного образования в сфере культуры Московской области), получивших современное оборудование (музыкальные инструменты)</w:t>
            </w:r>
          </w:p>
        </w:tc>
        <w:tc>
          <w:tcPr>
            <w:tcW w:w="2977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Распоряжение Министерства культуры Российской Федерации от 19.04.2019 </w:t>
            </w:r>
          </w:p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 Р-655</w:t>
            </w:r>
          </w:p>
        </w:tc>
        <w:tc>
          <w:tcPr>
            <w:tcW w:w="1701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3B6938" w:rsidRPr="009B5AC2" w:rsidTr="00B34A2D">
        <w:trPr>
          <w:trHeight w:val="253"/>
        </w:trPr>
        <w:tc>
          <w:tcPr>
            <w:tcW w:w="710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111" w:type="dxa"/>
          </w:tcPr>
          <w:p w:rsidR="003B6938" w:rsidRPr="009B5AC2" w:rsidRDefault="003B6938" w:rsidP="003B6938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 4</w:t>
            </w:r>
          </w:p>
          <w:p w:rsidR="003B6938" w:rsidRPr="009B5AC2" w:rsidRDefault="003B6938" w:rsidP="003B6938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275" w:type="dxa"/>
          </w:tcPr>
          <w:p w:rsidR="003B6938" w:rsidRPr="009B5AC2" w:rsidRDefault="003B6938" w:rsidP="003B69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5245" w:type="dxa"/>
          </w:tcPr>
          <w:p w:rsidR="003B6938" w:rsidRPr="009B5AC2" w:rsidRDefault="003B6938" w:rsidP="003B693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 xml:space="preserve">Ддо = </w:t>
            </w:r>
            <w:r w:rsidRPr="009B5AC2">
              <w:rPr>
                <w:rFonts w:ascii="Arial" w:eastAsia="Calibri" w:hAnsi="Arial" w:cs="Arial"/>
                <w:sz w:val="24"/>
                <w:szCs w:val="24"/>
                <w:lang w:val="en-US"/>
              </w:rPr>
              <w:t>N</w:t>
            </w:r>
            <w:r w:rsidRPr="009B5AC2">
              <w:rPr>
                <w:rFonts w:ascii="Arial" w:eastAsia="Calibri" w:hAnsi="Arial" w:cs="Arial"/>
                <w:sz w:val="24"/>
                <w:szCs w:val="24"/>
              </w:rPr>
              <w:t xml:space="preserve">ипо/ </w:t>
            </w:r>
            <w:r w:rsidRPr="009B5AC2">
              <w:rPr>
                <w:rFonts w:ascii="Arial" w:eastAsia="Calibri" w:hAnsi="Arial" w:cs="Arial"/>
                <w:sz w:val="24"/>
                <w:szCs w:val="24"/>
                <w:lang w:val="en-US"/>
              </w:rPr>
              <w:t>N</w:t>
            </w:r>
            <w:r w:rsidRPr="009B5AC2">
              <w:rPr>
                <w:rFonts w:ascii="Arial" w:eastAsia="Calibri" w:hAnsi="Arial" w:cs="Arial"/>
                <w:sz w:val="24"/>
                <w:szCs w:val="24"/>
              </w:rPr>
              <w:t xml:space="preserve">око*100%, где: </w:t>
            </w:r>
          </w:p>
          <w:p w:rsidR="003B6938" w:rsidRPr="009B5AC2" w:rsidRDefault="003B6938" w:rsidP="003B693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 xml:space="preserve">Ддо - 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области; </w:t>
            </w:r>
          </w:p>
          <w:p w:rsidR="003B6938" w:rsidRPr="009B5AC2" w:rsidRDefault="003B6938" w:rsidP="003B693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 xml:space="preserve">Nипо - количество доступных для инвалидов и других маломобильных групп населения приоритетных объектов в сфере культуры и дополнительного образования сферы культуры; </w:t>
            </w:r>
          </w:p>
          <w:p w:rsidR="003B6938" w:rsidRPr="009B5AC2" w:rsidRDefault="003B6938" w:rsidP="003B693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 xml:space="preserve">Nоко - общее количество приоритетных объектов в сфере культуры и дополнительного образования сферы культуры в Московской области </w:t>
            </w:r>
          </w:p>
        </w:tc>
        <w:tc>
          <w:tcPr>
            <w:tcW w:w="2977" w:type="dxa"/>
          </w:tcPr>
          <w:p w:rsidR="003B6938" w:rsidRPr="009B5AC2" w:rsidRDefault="003B6938" w:rsidP="003B6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Реестр приоритетных объектов в сфере культуры и дополнительного образования сферы культуры, а также результаты проведенной паспортизации объектов культуры и туризма в Московской области</w:t>
            </w:r>
          </w:p>
        </w:tc>
        <w:tc>
          <w:tcPr>
            <w:tcW w:w="1701" w:type="dxa"/>
          </w:tcPr>
          <w:p w:rsidR="003B6938" w:rsidRPr="009B5AC2" w:rsidRDefault="003B6938" w:rsidP="003B6938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3B6938" w:rsidRPr="009B5AC2" w:rsidTr="00B34A2D">
        <w:trPr>
          <w:trHeight w:val="253"/>
        </w:trPr>
        <w:tc>
          <w:tcPr>
            <w:tcW w:w="710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309" w:type="dxa"/>
            <w:gridSpan w:val="5"/>
          </w:tcPr>
          <w:p w:rsidR="003B6938" w:rsidRPr="009B5AC2" w:rsidRDefault="003B6938" w:rsidP="003B693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Подпрограмма   «Развитие образования в сфере культуры»</w:t>
            </w:r>
          </w:p>
        </w:tc>
      </w:tr>
      <w:tr w:rsidR="003B6938" w:rsidRPr="009B5AC2" w:rsidTr="00B34A2D">
        <w:trPr>
          <w:trHeight w:val="253"/>
        </w:trPr>
        <w:tc>
          <w:tcPr>
            <w:tcW w:w="710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111" w:type="dxa"/>
          </w:tcPr>
          <w:p w:rsidR="003B6938" w:rsidRPr="009B5AC2" w:rsidRDefault="003B6938" w:rsidP="003B6938">
            <w:pPr>
              <w:suppressAutoHyphens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 1</w:t>
            </w:r>
          </w:p>
          <w:p w:rsidR="003B6938" w:rsidRPr="009B5AC2" w:rsidRDefault="003B6938" w:rsidP="003B693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  <w:p w:rsidR="003B6938" w:rsidRPr="009B5AC2" w:rsidRDefault="003B6938" w:rsidP="003B693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938" w:rsidRPr="009B5AC2" w:rsidRDefault="003B6938" w:rsidP="003B693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5245" w:type="dxa"/>
          </w:tcPr>
          <w:p w:rsidR="003B6938" w:rsidRPr="009B5AC2" w:rsidRDefault="003B6938" w:rsidP="003B6938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Доля детей в возрасте от 5 до 18 лет, охваченных дополнительным образованием сферы культуры.</w:t>
            </w:r>
          </w:p>
        </w:tc>
        <w:tc>
          <w:tcPr>
            <w:tcW w:w="2977" w:type="dxa"/>
          </w:tcPr>
          <w:p w:rsidR="003B6938" w:rsidRPr="009B5AC2" w:rsidRDefault="003B6938" w:rsidP="003B6938">
            <w:pPr>
              <w:ind w:left="-108" w:right="-108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Форма федерального статистического наблюдения                    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701" w:type="dxa"/>
          </w:tcPr>
          <w:p w:rsidR="003B6938" w:rsidRPr="009B5AC2" w:rsidRDefault="003B6938" w:rsidP="003B6938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3B6938" w:rsidRPr="009B5AC2" w:rsidTr="00B34A2D">
        <w:trPr>
          <w:trHeight w:val="253"/>
        </w:trPr>
        <w:tc>
          <w:tcPr>
            <w:tcW w:w="710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111" w:type="dxa"/>
          </w:tcPr>
          <w:p w:rsidR="003B6938" w:rsidRPr="009B5AC2" w:rsidRDefault="003B6938" w:rsidP="003B6938">
            <w:pPr>
              <w:suppressAutoHyphens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 2</w:t>
            </w:r>
          </w:p>
          <w:p w:rsidR="003B6938" w:rsidRPr="009B5AC2" w:rsidRDefault="003B6938" w:rsidP="003B6938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 xml:space="preserve"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 </w:t>
            </w:r>
          </w:p>
        </w:tc>
        <w:tc>
          <w:tcPr>
            <w:tcW w:w="1275" w:type="dxa"/>
          </w:tcPr>
          <w:p w:rsidR="003B6938" w:rsidRPr="009B5AC2" w:rsidRDefault="003B6938" w:rsidP="003B693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5245" w:type="dxa"/>
          </w:tcPr>
          <w:p w:rsidR="003B6938" w:rsidRPr="009B5AC2" w:rsidRDefault="003B6938" w:rsidP="003B693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Доля детей в возрасте от 7 до 15 лет, обучающихся по предпрофессиональным программам в области искусств.</w:t>
            </w:r>
          </w:p>
          <w:p w:rsidR="003B6938" w:rsidRPr="009B5AC2" w:rsidRDefault="003B6938" w:rsidP="003B6938">
            <w:pPr>
              <w:widowControl w:val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B6938" w:rsidRPr="009B5AC2" w:rsidRDefault="003B6938" w:rsidP="003B6938">
            <w:pPr>
              <w:widowControl w:val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Форма федерального статистического наблюдения                    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701" w:type="dxa"/>
          </w:tcPr>
          <w:p w:rsidR="003B6938" w:rsidRPr="009B5AC2" w:rsidRDefault="003B6938" w:rsidP="003B6938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3B6938" w:rsidRPr="009B5AC2" w:rsidTr="00B34A2D">
        <w:trPr>
          <w:trHeight w:val="253"/>
        </w:trPr>
        <w:tc>
          <w:tcPr>
            <w:tcW w:w="710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111" w:type="dxa"/>
          </w:tcPr>
          <w:p w:rsidR="003B6938" w:rsidRPr="009B5AC2" w:rsidRDefault="003B6938" w:rsidP="003B6938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 3</w:t>
            </w:r>
          </w:p>
          <w:p w:rsidR="003B6938" w:rsidRPr="009B5AC2" w:rsidRDefault="003B6938" w:rsidP="003B693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  <w:p w:rsidR="003B6938" w:rsidRPr="009B5AC2" w:rsidRDefault="003B6938" w:rsidP="003B693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938" w:rsidRPr="009B5AC2" w:rsidRDefault="003B6938" w:rsidP="003B69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3B6938" w:rsidRPr="009B5AC2" w:rsidRDefault="003B6938" w:rsidP="003B693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ΔДШИ - количество реконструируемых и (или) капитально отремонтированных муниципальных детских школ искусств по видам искусств в текущем году</w:t>
            </w:r>
          </w:p>
        </w:tc>
        <w:tc>
          <w:tcPr>
            <w:tcW w:w="2977" w:type="dxa"/>
          </w:tcPr>
          <w:p w:rsidR="003B6938" w:rsidRPr="009B5AC2" w:rsidRDefault="003B6938" w:rsidP="003B6938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3B6938" w:rsidRPr="009B5AC2" w:rsidRDefault="003B6938" w:rsidP="003B6938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3B6938" w:rsidRPr="009B5AC2" w:rsidTr="00B34A2D">
        <w:trPr>
          <w:trHeight w:val="253"/>
        </w:trPr>
        <w:tc>
          <w:tcPr>
            <w:tcW w:w="710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111" w:type="dxa"/>
          </w:tcPr>
          <w:p w:rsidR="003B6938" w:rsidRPr="009B5AC2" w:rsidRDefault="003B6938" w:rsidP="003B6938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 4</w:t>
            </w:r>
          </w:p>
          <w:p w:rsidR="003B6938" w:rsidRPr="009B5AC2" w:rsidRDefault="003B6938" w:rsidP="003B693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Количество оснащенных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</w:t>
            </w:r>
          </w:p>
        </w:tc>
        <w:tc>
          <w:tcPr>
            <w:tcW w:w="1275" w:type="dxa"/>
          </w:tcPr>
          <w:p w:rsidR="003B6938" w:rsidRPr="009B5AC2" w:rsidRDefault="003B6938" w:rsidP="003B693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3B6938" w:rsidRPr="009B5AC2" w:rsidRDefault="003B6938" w:rsidP="003B693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детских школы искусств </w:t>
            </w:r>
            <w:r w:rsidRPr="009B5AC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 видам искусств и училищ</w:t>
            </w: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оснащенных музыкальными инструментами, оборудованием и учебными материалами</w:t>
            </w:r>
            <w:r w:rsidRPr="009B5AC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B6938" w:rsidRPr="009B5AC2" w:rsidRDefault="003B6938" w:rsidP="003B69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3B6938" w:rsidRPr="009B5AC2" w:rsidRDefault="003B6938" w:rsidP="003B6938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3B6938" w:rsidRPr="009B5AC2" w:rsidTr="00B34A2D">
        <w:trPr>
          <w:trHeight w:val="253"/>
        </w:trPr>
        <w:tc>
          <w:tcPr>
            <w:tcW w:w="710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111" w:type="dxa"/>
          </w:tcPr>
          <w:p w:rsidR="003B6938" w:rsidRPr="009B5AC2" w:rsidRDefault="003B6938" w:rsidP="003B6938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 5</w:t>
            </w:r>
          </w:p>
          <w:p w:rsidR="003B6938" w:rsidRPr="009B5AC2" w:rsidRDefault="003B6938" w:rsidP="003B693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275" w:type="dxa"/>
          </w:tcPr>
          <w:p w:rsidR="003B6938" w:rsidRPr="009B5AC2" w:rsidRDefault="003B6938" w:rsidP="003B693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</w:tcPr>
          <w:p w:rsidR="003B6938" w:rsidRPr="009B5AC2" w:rsidRDefault="003B6938" w:rsidP="003B693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r w:rsidRPr="009B5AC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муниципальных организаций дополнительного образования в сфере культуры Московской области, получивших современное оборудование (музыкальные инструменты)</w:t>
            </w:r>
          </w:p>
        </w:tc>
        <w:tc>
          <w:tcPr>
            <w:tcW w:w="2977" w:type="dxa"/>
          </w:tcPr>
          <w:p w:rsidR="003B6938" w:rsidRPr="009B5AC2" w:rsidRDefault="003B6938" w:rsidP="003B69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3B6938" w:rsidRPr="009B5AC2" w:rsidRDefault="003B6938" w:rsidP="003B6938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3B6938" w:rsidRPr="009B5AC2" w:rsidTr="00B34A2D">
        <w:trPr>
          <w:trHeight w:val="272"/>
        </w:trPr>
        <w:tc>
          <w:tcPr>
            <w:tcW w:w="710" w:type="dxa"/>
          </w:tcPr>
          <w:p w:rsidR="003B6938" w:rsidRPr="009B5AC2" w:rsidRDefault="003B6938" w:rsidP="003B693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15309" w:type="dxa"/>
            <w:gridSpan w:val="5"/>
          </w:tcPr>
          <w:p w:rsidR="003B6938" w:rsidRPr="009B5AC2" w:rsidRDefault="003B6938" w:rsidP="003B693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Подпрограмма «Развитие туризма»</w:t>
            </w:r>
          </w:p>
        </w:tc>
      </w:tr>
      <w:tr w:rsidR="003B6938" w:rsidRPr="009B5AC2" w:rsidTr="00B34A2D">
        <w:trPr>
          <w:trHeight w:val="1324"/>
        </w:trPr>
        <w:tc>
          <w:tcPr>
            <w:tcW w:w="710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111" w:type="dxa"/>
          </w:tcPr>
          <w:p w:rsidR="003B6938" w:rsidRPr="009B5AC2" w:rsidRDefault="003B6938" w:rsidP="003B693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 xml:space="preserve">Туристический поток в Одинцовский </w:t>
            </w:r>
          </w:p>
          <w:p w:rsidR="003B6938" w:rsidRPr="009B5AC2" w:rsidRDefault="003B6938" w:rsidP="003B6938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городской округ</w:t>
            </w:r>
          </w:p>
        </w:tc>
        <w:tc>
          <w:tcPr>
            <w:tcW w:w="1275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млн. человек</w:t>
            </w:r>
          </w:p>
        </w:tc>
        <w:tc>
          <w:tcPr>
            <w:tcW w:w="5245" w:type="dxa"/>
          </w:tcPr>
          <w:p w:rsidR="003B6938" w:rsidRPr="009B5AC2" w:rsidRDefault="003B6938" w:rsidP="003B6938">
            <w:pPr>
              <w:ind w:lef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Единой государственной информационной системы обеспечения контрольно-надзорной деятельности Московской области (далее – ЕГИС ОКНД) о туристическом потоке в Одинцовский городской округ и  данные коллективных средств размещения и организаторов событийных  мероприятий о количестве турпотока.</w:t>
            </w:r>
          </w:p>
        </w:tc>
        <w:tc>
          <w:tcPr>
            <w:tcW w:w="2977" w:type="dxa"/>
          </w:tcPr>
          <w:p w:rsidR="003B6938" w:rsidRPr="009B5AC2" w:rsidRDefault="003B6938" w:rsidP="003B6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Ведомственные данные отдела туризма Администрации Одинцовского городского округа.</w:t>
            </w:r>
          </w:p>
        </w:tc>
        <w:tc>
          <w:tcPr>
            <w:tcW w:w="1701" w:type="dxa"/>
          </w:tcPr>
          <w:p w:rsidR="003B6938" w:rsidRPr="009B5AC2" w:rsidRDefault="003B6938" w:rsidP="003B6938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3B6938" w:rsidRPr="009B5AC2" w:rsidTr="00B34A2D">
        <w:trPr>
          <w:trHeight w:val="253"/>
        </w:trPr>
        <w:tc>
          <w:tcPr>
            <w:tcW w:w="710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111" w:type="dxa"/>
          </w:tcPr>
          <w:p w:rsidR="003B6938" w:rsidRPr="009B5AC2" w:rsidRDefault="003B6938" w:rsidP="003B693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Численность лиц, размещённых в коллективных средствах размещения</w:t>
            </w:r>
          </w:p>
        </w:tc>
        <w:tc>
          <w:tcPr>
            <w:tcW w:w="1275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5245" w:type="dxa"/>
          </w:tcPr>
          <w:p w:rsidR="003B6938" w:rsidRPr="009B5AC2" w:rsidRDefault="003B6938" w:rsidP="003B693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Единой государственной информационной системы обеспечения контрольно-надзорной деятельности Московской области (далее – ЕГИС ОКНД) о численности лиц, размещённых в коллективных средствах размещения в Одинцовском городском округе и  данные коллективных средств размещения о количестве турпотока.</w:t>
            </w:r>
          </w:p>
        </w:tc>
        <w:tc>
          <w:tcPr>
            <w:tcW w:w="2977" w:type="dxa"/>
          </w:tcPr>
          <w:p w:rsidR="003B6938" w:rsidRPr="009B5AC2" w:rsidRDefault="003B6938" w:rsidP="003B6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Ведомственные данные отдела туризма Администрации Одинцовского городского округа.</w:t>
            </w:r>
          </w:p>
        </w:tc>
        <w:tc>
          <w:tcPr>
            <w:tcW w:w="1701" w:type="dxa"/>
          </w:tcPr>
          <w:p w:rsidR="003B6938" w:rsidRPr="009B5AC2" w:rsidRDefault="003B6938" w:rsidP="003B6938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3B6938" w:rsidRPr="009B5AC2" w:rsidTr="00B34A2D">
        <w:trPr>
          <w:trHeight w:val="253"/>
        </w:trPr>
        <w:tc>
          <w:tcPr>
            <w:tcW w:w="710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111" w:type="dxa"/>
          </w:tcPr>
          <w:p w:rsidR="003B6938" w:rsidRPr="009B5AC2" w:rsidRDefault="003B6938" w:rsidP="003B693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Объем платных туристских услуг, оказанных населению</w:t>
            </w:r>
          </w:p>
        </w:tc>
        <w:tc>
          <w:tcPr>
            <w:tcW w:w="1275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5245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4C11B0" wp14:editId="064F59E5">
                  <wp:extent cx="1485900" cy="304800"/>
                  <wp:effectExtent l="0" t="0" r="0" b="0"/>
                  <wp:docPr id="1" name="Рисунок 1" descr="base_14_292501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base_14_292501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где:</w:t>
            </w:r>
          </w:p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Vо - общий объем платных туристских услуг, оказываемых населению;</w:t>
            </w:r>
          </w:p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384836" wp14:editId="633704ED">
                  <wp:extent cx="533400" cy="304800"/>
                  <wp:effectExtent l="0" t="0" r="0" b="0"/>
                  <wp:docPr id="2" name="Рисунок 2" descr="base_14_292501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base_14_292501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услуги гостиниц и аналогичные услуги по предоставлению временного жилья;</w:t>
            </w:r>
          </w:p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C4D29C" wp14:editId="29D094B2">
                  <wp:extent cx="438150" cy="304800"/>
                  <wp:effectExtent l="0" t="0" r="0" b="0"/>
                  <wp:docPr id="3" name="Рисунок 3" descr="base_14_292501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base_14_292501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услуги специализированных коллективных средств размещения (санаторно-курортные организации);</w:t>
            </w:r>
          </w:p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E54B54" wp14:editId="1487A71E">
                  <wp:extent cx="476250" cy="304800"/>
                  <wp:effectExtent l="0" t="0" r="0" b="0"/>
                  <wp:docPr id="4" name="Рисунок 4" descr="base_14_292501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base_14_292501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услуги туристических агентств, туроператоров и прочие услуги по бронированию и сопутствующие им услуги</w:t>
            </w:r>
          </w:p>
        </w:tc>
        <w:tc>
          <w:tcPr>
            <w:tcW w:w="2977" w:type="dxa"/>
          </w:tcPr>
          <w:p w:rsidR="003B6938" w:rsidRPr="009B5AC2" w:rsidRDefault="003B6938" w:rsidP="003B6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Ведомственные данные отдела туризма Администрации Одинцовского городского округа.</w:t>
            </w:r>
          </w:p>
        </w:tc>
        <w:tc>
          <w:tcPr>
            <w:tcW w:w="1701" w:type="dxa"/>
          </w:tcPr>
          <w:p w:rsidR="003B6938" w:rsidRPr="009B5AC2" w:rsidRDefault="003B6938" w:rsidP="003B6938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3B6938" w:rsidRPr="009B5AC2" w:rsidTr="00B34A2D">
        <w:trPr>
          <w:trHeight w:val="1515"/>
        </w:trPr>
        <w:tc>
          <w:tcPr>
            <w:tcW w:w="710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111" w:type="dxa"/>
          </w:tcPr>
          <w:p w:rsidR="003B6938" w:rsidRPr="009B5AC2" w:rsidRDefault="003B6938" w:rsidP="003B693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Объем экспорта услуг категории «Поездки»</w:t>
            </w:r>
          </w:p>
        </w:tc>
        <w:tc>
          <w:tcPr>
            <w:tcW w:w="1275" w:type="dxa"/>
          </w:tcPr>
          <w:p w:rsidR="003B6938" w:rsidRPr="009B5AC2" w:rsidRDefault="003B6938" w:rsidP="003B6938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млрд. руб.</w:t>
            </w:r>
          </w:p>
        </w:tc>
        <w:tc>
          <w:tcPr>
            <w:tcW w:w="5245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Эуп = Эупт + Эуст, где:</w:t>
            </w:r>
          </w:p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Эуп - экспорт услуг категории «Поездки»;</w:t>
            </w:r>
          </w:p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Эупт - экспорт услуг от реализации пакетных туров для иностранных граждан;</w:t>
            </w:r>
          </w:p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Эуст - экспорт услуг от реализации индивидуальных туров, организованных иностранными гражданами</w:t>
            </w:r>
          </w:p>
        </w:tc>
        <w:tc>
          <w:tcPr>
            <w:tcW w:w="2977" w:type="dxa"/>
          </w:tcPr>
          <w:p w:rsidR="003B6938" w:rsidRPr="009B5AC2" w:rsidRDefault="003B6938" w:rsidP="003B69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Ведомственные данные отдела туризма Администрации Одинцовского городского округа.</w:t>
            </w:r>
          </w:p>
        </w:tc>
        <w:tc>
          <w:tcPr>
            <w:tcW w:w="1701" w:type="dxa"/>
          </w:tcPr>
          <w:p w:rsidR="003B6938" w:rsidRPr="009B5AC2" w:rsidRDefault="003B6938" w:rsidP="003B6938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3B6938" w:rsidRPr="009B5AC2" w:rsidTr="00B34A2D">
        <w:trPr>
          <w:trHeight w:val="253"/>
        </w:trPr>
        <w:tc>
          <w:tcPr>
            <w:tcW w:w="710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309" w:type="dxa"/>
            <w:gridSpan w:val="5"/>
          </w:tcPr>
          <w:p w:rsidR="003B6938" w:rsidRPr="009B5AC2" w:rsidRDefault="003B6938" w:rsidP="003B693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Обеспечивающая подпрограмма</w:t>
            </w:r>
          </w:p>
        </w:tc>
      </w:tr>
      <w:tr w:rsidR="003B6938" w:rsidRPr="009B5AC2" w:rsidTr="00B34A2D">
        <w:trPr>
          <w:trHeight w:val="253"/>
        </w:trPr>
        <w:tc>
          <w:tcPr>
            <w:tcW w:w="710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B6938" w:rsidRPr="009B5AC2" w:rsidRDefault="003B6938" w:rsidP="003B6938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3B6938" w:rsidRPr="009B5AC2" w:rsidRDefault="003B6938" w:rsidP="003B6938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977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B6938" w:rsidRPr="009B5AC2" w:rsidRDefault="003B6938" w:rsidP="003B6938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3B6938" w:rsidRPr="009B5AC2" w:rsidTr="00B34A2D">
        <w:trPr>
          <w:trHeight w:val="253"/>
        </w:trPr>
        <w:tc>
          <w:tcPr>
            <w:tcW w:w="710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309" w:type="dxa"/>
            <w:gridSpan w:val="5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Подпрограмма «Развитие архивного дела»</w:t>
            </w:r>
          </w:p>
        </w:tc>
      </w:tr>
      <w:tr w:rsidR="003B6938" w:rsidRPr="009B5AC2" w:rsidTr="00B34A2D">
        <w:trPr>
          <w:trHeight w:val="253"/>
        </w:trPr>
        <w:tc>
          <w:tcPr>
            <w:tcW w:w="710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111" w:type="dxa"/>
          </w:tcPr>
          <w:p w:rsidR="003B6938" w:rsidRPr="009B5AC2" w:rsidRDefault="003B6938" w:rsidP="003B6938">
            <w:pPr>
              <w:widowControl w:val="0"/>
              <w:suppressAutoHyphens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 1</w:t>
            </w:r>
          </w:p>
          <w:p w:rsidR="003B6938" w:rsidRPr="009B5AC2" w:rsidRDefault="003B6938" w:rsidP="003B6938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75" w:type="dxa"/>
          </w:tcPr>
          <w:p w:rsidR="003B6938" w:rsidRPr="009B5AC2" w:rsidRDefault="003B6938" w:rsidP="003B69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  <w:p w:rsidR="003B6938" w:rsidRPr="009B5AC2" w:rsidRDefault="003B6938" w:rsidP="003B693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Дну = Vдну/ Vаф х 100%, где:</w:t>
            </w:r>
          </w:p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Дну –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</w:p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Vдну –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</w:p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Vаф – количество архивных документов, находящихся на хранении в муниципальном архиве</w:t>
            </w:r>
          </w:p>
        </w:tc>
        <w:tc>
          <w:tcPr>
            <w:tcW w:w="2977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 от 11.03.1997 № 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1701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Годовой </w:t>
            </w:r>
          </w:p>
        </w:tc>
      </w:tr>
      <w:tr w:rsidR="003B6938" w:rsidRPr="009B5AC2" w:rsidTr="00B34A2D">
        <w:trPr>
          <w:trHeight w:val="253"/>
        </w:trPr>
        <w:tc>
          <w:tcPr>
            <w:tcW w:w="710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111" w:type="dxa"/>
          </w:tcPr>
          <w:p w:rsidR="003B6938" w:rsidRPr="009B5AC2" w:rsidRDefault="003B6938" w:rsidP="003B6938">
            <w:pPr>
              <w:widowControl w:val="0"/>
              <w:suppressAutoHyphens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 2</w:t>
            </w:r>
          </w:p>
          <w:p w:rsidR="003B6938" w:rsidRPr="009B5AC2" w:rsidRDefault="003B6938" w:rsidP="003B6938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75" w:type="dxa"/>
          </w:tcPr>
          <w:p w:rsidR="003B6938" w:rsidRPr="009B5AC2" w:rsidRDefault="003B6938" w:rsidP="003B69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  <w:p w:rsidR="003B6938" w:rsidRPr="009B5AC2" w:rsidRDefault="003B6938" w:rsidP="003B693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Даф = Vа /Vоб х 100%, где:</w:t>
            </w:r>
          </w:p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Даф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</w:p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Vа – количество архивных фондов, внесенных в общеотраслевую базу данных «Архивный фонд»;</w:t>
            </w:r>
          </w:p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Vоб – общее количество архивных фондов, хранящихся в муниципальном архиве</w:t>
            </w:r>
          </w:p>
        </w:tc>
        <w:tc>
          <w:tcPr>
            <w:tcW w:w="2977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Статистическая форма № 1  </w:t>
            </w:r>
            <w:r w:rsidRPr="009B5AC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«Показатели основных направлений и результатов деятельности государственных/муниципальных архивов», утвержденная приказом Росархива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</w:t>
            </w:r>
            <w:r w:rsidRPr="009B5AC2">
              <w:rPr>
                <w:rFonts w:ascii="Arial" w:eastAsia="Calibri" w:hAnsi="Arial" w:cs="Arial"/>
                <w:sz w:val="24"/>
                <w:szCs w:val="24"/>
              </w:rPr>
              <w:t>форма № 8 «Информация о работе в ПК «Архивный фонд», утвержденная распоряжением Главного архивного управления Московской области от 15.10.2021 № 100-р</w:t>
            </w:r>
          </w:p>
        </w:tc>
        <w:tc>
          <w:tcPr>
            <w:tcW w:w="1701" w:type="dxa"/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3B6938" w:rsidRPr="009B5AC2" w:rsidTr="00B34A2D">
        <w:trPr>
          <w:trHeight w:val="331"/>
        </w:trPr>
        <w:tc>
          <w:tcPr>
            <w:tcW w:w="710" w:type="dxa"/>
            <w:tcBorders>
              <w:bottom w:val="single" w:sz="4" w:space="0" w:color="auto"/>
            </w:tcBorders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B6938" w:rsidRPr="009B5AC2" w:rsidRDefault="003B6938" w:rsidP="003B6938">
            <w:pPr>
              <w:widowControl w:val="0"/>
              <w:suppressAutoHyphens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 3</w:t>
            </w:r>
          </w:p>
          <w:p w:rsidR="003B6938" w:rsidRPr="009B5AC2" w:rsidRDefault="003B6938" w:rsidP="003B6938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6938" w:rsidRPr="009B5AC2" w:rsidRDefault="003B6938" w:rsidP="003B69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  <w:p w:rsidR="003B6938" w:rsidRPr="009B5AC2" w:rsidRDefault="003B6938" w:rsidP="003B693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Дэц = Vэц / Vоб х 100%, где:</w:t>
            </w:r>
          </w:p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Дэц -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</w:p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Vэц – общее количество документов, переведенных в электронно-цифровую форму;</w:t>
            </w:r>
          </w:p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Отчет муниципального архива о выполнении основных направлений развития архивного дела в Московской области на очередной год; приложение № 9 </w:t>
            </w:r>
            <w:r w:rsidRPr="009B5AC2">
              <w:rPr>
                <w:rFonts w:ascii="Arial" w:eastAsia="Calibri" w:hAnsi="Arial" w:cs="Arial"/>
                <w:sz w:val="24"/>
                <w:szCs w:val="24"/>
              </w:rPr>
              <w:t>«Информация о создании фонда пользования описей дел и архивных документов в электронном виде, в том числе о переводе описей дел в электронный вид; оцифровке архивных документов», утвержденная распоряжением Главного архивного управления Московской области от 15.10.2021 № 100-р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3B6938" w:rsidRPr="009B5AC2" w:rsidTr="00B34A2D">
        <w:trPr>
          <w:trHeight w:val="2121"/>
        </w:trPr>
        <w:tc>
          <w:tcPr>
            <w:tcW w:w="710" w:type="dxa"/>
            <w:tcBorders>
              <w:bottom w:val="single" w:sz="4" w:space="0" w:color="auto"/>
            </w:tcBorders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B6938" w:rsidRPr="009B5AC2" w:rsidRDefault="003B6938" w:rsidP="003B6938">
            <w:pPr>
              <w:widowControl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Количество оказанных услуг (проведенных работ) по укреплению материально-технической базы муниципального архива за отчетный период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6938" w:rsidRPr="009B5AC2" w:rsidRDefault="003B6938" w:rsidP="003B693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B6938" w:rsidRPr="009B5AC2" w:rsidRDefault="003B6938" w:rsidP="003B693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Количество исполненных договоров на выполнение работ (оказание услуг) по улучшению материально-технической базы муниципального архива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B6938" w:rsidRPr="009B5AC2" w:rsidRDefault="003B6938" w:rsidP="003B69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color w:val="000000"/>
                <w:sz w:val="24"/>
                <w:szCs w:val="24"/>
              </w:rPr>
              <w:t>Универсальный передаточный документ, счет, товарная накладная, акт о приемке-передаче товара, акт сдачи-приемки работ, акт о приемке выполненных работ (форма КС-2), справка о стоимости выполненных работ и затрат (форма КС-3)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6938" w:rsidRPr="009B5AC2" w:rsidRDefault="003B6938" w:rsidP="003B69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color w:val="000000"/>
                <w:sz w:val="24"/>
                <w:szCs w:val="24"/>
              </w:rPr>
              <w:t>Квартальная, нарастающим итогом</w:t>
            </w:r>
          </w:p>
        </w:tc>
      </w:tr>
      <w:tr w:rsidR="003B6938" w:rsidRPr="009B5AC2" w:rsidTr="00B34A2D">
        <w:trPr>
          <w:trHeight w:val="3075"/>
        </w:trPr>
        <w:tc>
          <w:tcPr>
            <w:tcW w:w="710" w:type="dxa"/>
            <w:tcBorders>
              <w:bottom w:val="single" w:sz="4" w:space="0" w:color="auto"/>
            </w:tcBorders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B6938" w:rsidRPr="009B5AC2" w:rsidRDefault="003B6938" w:rsidP="003B6938">
            <w:pPr>
              <w:widowControl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 xml:space="preserve">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6938" w:rsidRPr="009B5AC2" w:rsidRDefault="003B6938" w:rsidP="003B693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единица хранения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B6938" w:rsidRPr="009B5AC2" w:rsidRDefault="003B6938" w:rsidP="003B693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</w:t>
            </w: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= </w:t>
            </w:r>
            <w:r w:rsidRPr="009B5A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</w:t>
            </w: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+ ∑соф, где:</w:t>
            </w:r>
          </w:p>
          <w:p w:rsidR="003B6938" w:rsidRPr="009B5AC2" w:rsidRDefault="003B6938" w:rsidP="003B693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</w:t>
            </w: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количество архивных документов, находящихся на хранении в муниципальном архиве Московской области, относящиеся к муниципальной собственности;</w:t>
            </w:r>
          </w:p>
          <w:p w:rsidR="003B6938" w:rsidRPr="009B5AC2" w:rsidRDefault="003B6938" w:rsidP="003B693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</w:t>
            </w: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- количество архивных документов муниципального архива Московской области, относящихся к муниципальной собственности, на начало отчетного года;</w:t>
            </w:r>
          </w:p>
          <w:p w:rsidR="003B6938" w:rsidRPr="009B5AC2" w:rsidRDefault="003B6938" w:rsidP="003B693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∑соф – количество архивных документов, относящихся к муниципальной собственности,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B6938" w:rsidRPr="009B5AC2" w:rsidRDefault="003B6938" w:rsidP="003B69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Паспорт муниципального архива Московской области по состоянию на 1 января года, следующего за отчетным периодом,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 от 11.03.1997 № 11 «Об утверждении Регламента государственного учета документов Архивного фонда Российской Федерации»); обязательные учетные документы (Правила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утвержденные приказом Федерального архивного агентства от 02.03.2020 № 24)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6938" w:rsidRPr="009B5AC2" w:rsidRDefault="003B6938" w:rsidP="003B69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color w:val="000000"/>
                <w:sz w:val="24"/>
                <w:szCs w:val="24"/>
              </w:rPr>
              <w:t>Квартальная, нарастающим итогом</w:t>
            </w:r>
          </w:p>
        </w:tc>
      </w:tr>
      <w:tr w:rsidR="003B6938" w:rsidRPr="009B5AC2" w:rsidTr="00B34A2D">
        <w:trPr>
          <w:trHeight w:val="3075"/>
        </w:trPr>
        <w:tc>
          <w:tcPr>
            <w:tcW w:w="710" w:type="dxa"/>
            <w:tcBorders>
              <w:bottom w:val="single" w:sz="4" w:space="0" w:color="auto"/>
            </w:tcBorders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B6938" w:rsidRPr="009B5AC2" w:rsidRDefault="003B6938" w:rsidP="003B6938">
            <w:pPr>
              <w:widowControl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Количество оцифрованных архивных документов за отчетный период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6938" w:rsidRPr="009B5AC2" w:rsidRDefault="003B6938" w:rsidP="003B693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ед.хр./страниц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B6938" w:rsidRPr="009B5AC2" w:rsidRDefault="003B6938" w:rsidP="003B693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Количество оцифрованных за отчетный период единиц хранения и страниц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B6938" w:rsidRPr="009B5AC2" w:rsidRDefault="003B6938" w:rsidP="003B69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color w:val="000000"/>
                <w:sz w:val="24"/>
                <w:szCs w:val="24"/>
              </w:rPr>
              <w:t>Акт сдачи-приемки работ;</w:t>
            </w:r>
          </w:p>
          <w:p w:rsidR="003B6938" w:rsidRPr="009B5AC2" w:rsidRDefault="003B6938" w:rsidP="003B69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Информация о создании фонда пользования описей дел и архивных документов в электроном виде, в том числе о переводе описей дел в электронный вид, сканировании архивных документов по форме, утвержденной распоряжением  Главного архивного управления Московской области от 15.10.2021 № 100-р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6938" w:rsidRPr="009B5AC2" w:rsidRDefault="003B6938" w:rsidP="003B69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color w:val="000000"/>
                <w:sz w:val="24"/>
                <w:szCs w:val="24"/>
              </w:rPr>
              <w:t>Квартальная, нарастающим итогом</w:t>
            </w:r>
          </w:p>
        </w:tc>
      </w:tr>
      <w:tr w:rsidR="003B6938" w:rsidRPr="009B5AC2" w:rsidTr="00B34A2D">
        <w:trPr>
          <w:trHeight w:val="3075"/>
        </w:trPr>
        <w:tc>
          <w:tcPr>
            <w:tcW w:w="710" w:type="dxa"/>
            <w:tcBorders>
              <w:bottom w:val="single" w:sz="4" w:space="0" w:color="auto"/>
            </w:tcBorders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B6938" w:rsidRPr="009B5AC2" w:rsidRDefault="003B6938" w:rsidP="003B6938">
            <w:pPr>
              <w:widowControl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highlight w:val="cyan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6938" w:rsidRPr="009B5AC2" w:rsidRDefault="003B6938" w:rsidP="003B693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B6938" w:rsidRPr="009B5AC2" w:rsidRDefault="003B6938" w:rsidP="003B693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 xml:space="preserve">Дс = </w:t>
            </w:r>
            <w:r w:rsidRPr="009B5AC2">
              <w:rPr>
                <w:rFonts w:ascii="Arial" w:eastAsia="Calibri" w:hAnsi="Arial" w:cs="Arial"/>
                <w:sz w:val="24"/>
                <w:szCs w:val="24"/>
                <w:lang w:val="en-US"/>
              </w:rPr>
              <w:t>V</w:t>
            </w:r>
            <w:r w:rsidRPr="009B5AC2">
              <w:rPr>
                <w:rFonts w:ascii="Arial" w:eastAsia="Calibri" w:hAnsi="Arial" w:cs="Arial"/>
                <w:sz w:val="24"/>
                <w:szCs w:val="24"/>
              </w:rPr>
              <w:t xml:space="preserve">п / </w:t>
            </w:r>
            <w:r w:rsidRPr="009B5AC2">
              <w:rPr>
                <w:rFonts w:ascii="Arial" w:eastAsia="Calibri" w:hAnsi="Arial" w:cs="Arial"/>
                <w:sz w:val="24"/>
                <w:szCs w:val="24"/>
                <w:lang w:val="en-US"/>
              </w:rPr>
              <w:t>V</w:t>
            </w:r>
            <w:r w:rsidRPr="009B5AC2">
              <w:rPr>
                <w:rFonts w:ascii="Arial" w:eastAsia="Calibri" w:hAnsi="Arial" w:cs="Arial"/>
                <w:sz w:val="24"/>
                <w:szCs w:val="24"/>
              </w:rPr>
              <w:t>об х 100, где:</w:t>
            </w:r>
            <w:r w:rsidRPr="009B5AC2">
              <w:rPr>
                <w:rFonts w:ascii="Arial" w:eastAsia="Calibri" w:hAnsi="Arial" w:cs="Arial"/>
                <w:sz w:val="24"/>
                <w:szCs w:val="24"/>
              </w:rPr>
              <w:br/>
              <w:t>Дс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r w:rsidRPr="009B5AC2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9B5AC2">
              <w:rPr>
                <w:rFonts w:ascii="Arial" w:eastAsia="Calibri" w:hAnsi="Arial" w:cs="Arial"/>
                <w:sz w:val="24"/>
                <w:szCs w:val="24"/>
                <w:lang w:val="en-US"/>
              </w:rPr>
              <w:t>V</w:t>
            </w:r>
            <w:r w:rsidRPr="009B5AC2">
              <w:rPr>
                <w:rFonts w:ascii="Arial" w:eastAsia="Calibri" w:hAnsi="Arial" w:cs="Arial"/>
                <w:sz w:val="24"/>
                <w:szCs w:val="24"/>
              </w:rPr>
              <w:t>п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  <w:r w:rsidRPr="009B5AC2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9B5AC2">
              <w:rPr>
                <w:rFonts w:ascii="Arial" w:eastAsia="Calibri" w:hAnsi="Arial" w:cs="Arial"/>
                <w:sz w:val="24"/>
                <w:szCs w:val="24"/>
                <w:lang w:val="en-US"/>
              </w:rPr>
              <w:t>V</w:t>
            </w:r>
            <w:r w:rsidRPr="009B5AC2">
              <w:rPr>
                <w:rFonts w:ascii="Arial" w:eastAsia="Calibri" w:hAnsi="Arial" w:cs="Arial"/>
                <w:sz w:val="24"/>
                <w:szCs w:val="24"/>
              </w:rPr>
              <w:t>об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B6938" w:rsidRPr="009B5AC2" w:rsidRDefault="003B6938" w:rsidP="003B69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Московской области, по форме, утвержденной постановлением Правительства Московской области от 13.12.2019 № 959/43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6938" w:rsidRPr="009B5AC2" w:rsidRDefault="003B6938" w:rsidP="003B69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color w:val="000000"/>
                <w:sz w:val="24"/>
                <w:szCs w:val="24"/>
              </w:rPr>
              <w:t>Квартальная, нарастающим итогом</w:t>
            </w:r>
          </w:p>
        </w:tc>
      </w:tr>
      <w:tr w:rsidR="003B6938" w:rsidRPr="009B5AC2" w:rsidTr="00B34A2D">
        <w:trPr>
          <w:trHeight w:val="3075"/>
        </w:trPr>
        <w:tc>
          <w:tcPr>
            <w:tcW w:w="710" w:type="dxa"/>
            <w:tcBorders>
              <w:bottom w:val="single" w:sz="4" w:space="0" w:color="auto"/>
            </w:tcBorders>
          </w:tcPr>
          <w:p w:rsidR="003B6938" w:rsidRPr="009B5AC2" w:rsidRDefault="003B6938" w:rsidP="003B693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B6938" w:rsidRPr="009B5AC2" w:rsidRDefault="003B6938" w:rsidP="003B6938">
            <w:pPr>
              <w:widowControl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highlight w:val="cyan"/>
              </w:rPr>
            </w:pPr>
            <w:r w:rsidRPr="009B5AC2">
              <w:rPr>
                <w:rFonts w:ascii="Arial" w:eastAsia="Calibri" w:hAnsi="Arial" w:cs="Arial"/>
                <w:sz w:val="24"/>
                <w:szCs w:val="24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6938" w:rsidRPr="009B5AC2" w:rsidRDefault="003B6938" w:rsidP="003B693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5AC2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B6938" w:rsidRPr="009B5AC2" w:rsidRDefault="003B6938" w:rsidP="003B6938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color w:val="000000"/>
                <w:sz w:val="24"/>
                <w:szCs w:val="24"/>
              </w:rPr>
              <w:t>К=Кф/Кп, где:</w:t>
            </w:r>
          </w:p>
          <w:p w:rsidR="003B6938" w:rsidRPr="009B5AC2" w:rsidRDefault="003B6938" w:rsidP="003B6938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color w:val="000000"/>
                <w:sz w:val="24"/>
                <w:szCs w:val="24"/>
              </w:rPr>
              <w:t>К -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</w:p>
          <w:p w:rsidR="003B6938" w:rsidRPr="009B5AC2" w:rsidRDefault="003B6938" w:rsidP="003B6938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color w:val="000000"/>
                <w:sz w:val="24"/>
                <w:szCs w:val="24"/>
              </w:rPr>
              <w:t>Кф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</w:p>
          <w:p w:rsidR="003B6938" w:rsidRPr="009B5AC2" w:rsidRDefault="003B6938" w:rsidP="003B693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color w:val="000000"/>
                <w:sz w:val="24"/>
                <w:szCs w:val="24"/>
              </w:rPr>
              <w:t>Кп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B6938" w:rsidRPr="009B5AC2" w:rsidRDefault="003B6938" w:rsidP="003B69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color w:val="000000"/>
                <w:sz w:val="24"/>
                <w:szCs w:val="24"/>
              </w:rPr>
              <w:t>Универсальный передаточный документ, счет, товарная накладная, акт о приемке-передаче товара, акт сдачи-приемки работ, акт о приемке выполненных работ (форма КС-2), справка о стоимости выполненных работ и затрат (форма КС-3)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6938" w:rsidRPr="009B5AC2" w:rsidRDefault="003B6938" w:rsidP="003B6938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B5AC2">
              <w:rPr>
                <w:rFonts w:ascii="Arial" w:eastAsia="Calibri" w:hAnsi="Arial" w:cs="Arial"/>
                <w:color w:val="000000"/>
                <w:sz w:val="24"/>
                <w:szCs w:val="24"/>
              </w:rPr>
              <w:t>Квартальная, нарастающим итогом</w:t>
            </w:r>
          </w:p>
        </w:tc>
      </w:tr>
    </w:tbl>
    <w:p w:rsidR="003B6938" w:rsidRPr="009B5AC2" w:rsidRDefault="003B6938" w:rsidP="003B6938">
      <w:pPr>
        <w:widowControl w:val="0"/>
        <w:autoSpaceDE w:val="0"/>
        <w:autoSpaceDN w:val="0"/>
        <w:ind w:firstLine="539"/>
        <w:jc w:val="right"/>
        <w:rPr>
          <w:rFonts w:ascii="Arial" w:eastAsia="Calibri" w:hAnsi="Arial" w:cs="Arial"/>
          <w:sz w:val="24"/>
          <w:szCs w:val="24"/>
        </w:rPr>
      </w:pPr>
    </w:p>
    <w:p w:rsidR="003B6938" w:rsidRPr="009B5AC2" w:rsidRDefault="003B6938" w:rsidP="003B6938">
      <w:pPr>
        <w:widowControl w:val="0"/>
        <w:autoSpaceDE w:val="0"/>
        <w:autoSpaceDN w:val="0"/>
        <w:ind w:firstLine="539"/>
        <w:jc w:val="both"/>
        <w:rPr>
          <w:rFonts w:ascii="Arial" w:eastAsia="Calibri" w:hAnsi="Arial" w:cs="Arial"/>
          <w:sz w:val="24"/>
          <w:szCs w:val="24"/>
        </w:rPr>
      </w:pPr>
    </w:p>
    <w:p w:rsidR="003B6938" w:rsidRPr="009B5AC2" w:rsidRDefault="003B6938" w:rsidP="003B6938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AC2">
        <w:rPr>
          <w:rFonts w:ascii="Arial" w:eastAsia="Calibri" w:hAnsi="Arial" w:cs="Arial"/>
          <w:sz w:val="24"/>
          <w:szCs w:val="24"/>
        </w:rPr>
        <w:t>Председатель Комитета                                                                                                                                                      И.Е. Ватрунина</w:t>
      </w:r>
    </w:p>
    <w:p w:rsidR="007C7B5E" w:rsidRPr="009B5AC2" w:rsidRDefault="007C7B5E" w:rsidP="00443EB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sectPr w:rsidR="007C7B5E" w:rsidRPr="009B5AC2" w:rsidSect="00D61707"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1B" w:rsidRDefault="0067181B" w:rsidP="00936B5F">
      <w:r>
        <w:separator/>
      </w:r>
    </w:p>
  </w:endnote>
  <w:endnote w:type="continuationSeparator" w:id="0">
    <w:p w:rsidR="0067181B" w:rsidRDefault="0067181B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D2" w:rsidRDefault="006E5CD2">
    <w:pPr>
      <w:pStyle w:val="a9"/>
      <w:jc w:val="center"/>
    </w:pPr>
  </w:p>
  <w:p w:rsidR="006E5CD2" w:rsidRDefault="006E5CD2" w:rsidP="004E1B65">
    <w:pPr>
      <w:pStyle w:val="a9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1B" w:rsidRDefault="0067181B" w:rsidP="00936B5F">
      <w:r>
        <w:separator/>
      </w:r>
    </w:p>
  </w:footnote>
  <w:footnote w:type="continuationSeparator" w:id="0">
    <w:p w:rsidR="0067181B" w:rsidRDefault="0067181B" w:rsidP="00936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580199"/>
      <w:docPartObj>
        <w:docPartGallery w:val="Page Numbers (Top of Page)"/>
        <w:docPartUnique/>
      </w:docPartObj>
    </w:sdtPr>
    <w:sdtEndPr/>
    <w:sdtContent>
      <w:p w:rsidR="002531F9" w:rsidRDefault="002531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3C8">
          <w:rPr>
            <w:noProof/>
          </w:rPr>
          <w:t>3</w:t>
        </w:r>
        <w:r>
          <w:fldChar w:fldCharType="end"/>
        </w:r>
      </w:p>
    </w:sdtContent>
  </w:sdt>
  <w:p w:rsidR="002531F9" w:rsidRDefault="002531F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942988"/>
      <w:docPartObj>
        <w:docPartGallery w:val="Page Numbers (Top of Page)"/>
        <w:docPartUnique/>
      </w:docPartObj>
    </w:sdtPr>
    <w:sdtEndPr/>
    <w:sdtContent>
      <w:p w:rsidR="002531F9" w:rsidRDefault="002531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3C8">
          <w:rPr>
            <w:noProof/>
          </w:rPr>
          <w:t>38</w:t>
        </w:r>
        <w:r>
          <w:fldChar w:fldCharType="end"/>
        </w:r>
      </w:p>
    </w:sdtContent>
  </w:sdt>
  <w:p w:rsidR="002531F9" w:rsidRDefault="002531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8B3"/>
    <w:multiLevelType w:val="hybridMultilevel"/>
    <w:tmpl w:val="7FD46A6A"/>
    <w:lvl w:ilvl="0" w:tplc="51C686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E274F1"/>
    <w:multiLevelType w:val="multilevel"/>
    <w:tmpl w:val="2B8862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3"/>
      <w:numFmt w:val="decimal"/>
      <w:lvlText w:val="%1.%2."/>
      <w:lvlJc w:val="left"/>
      <w:pPr>
        <w:ind w:left="1018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3">
    <w:nsid w:val="1DE10822"/>
    <w:multiLevelType w:val="hybridMultilevel"/>
    <w:tmpl w:val="43EC466C"/>
    <w:lvl w:ilvl="0" w:tplc="51C686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E5B4680"/>
    <w:multiLevelType w:val="hybridMultilevel"/>
    <w:tmpl w:val="C78E2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B471D5"/>
    <w:multiLevelType w:val="hybridMultilevel"/>
    <w:tmpl w:val="4C6C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12883"/>
    <w:multiLevelType w:val="hybridMultilevel"/>
    <w:tmpl w:val="D2EAD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14F2C"/>
    <w:multiLevelType w:val="hybridMultilevel"/>
    <w:tmpl w:val="8DBCDA06"/>
    <w:lvl w:ilvl="0" w:tplc="7CF2B3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5264169"/>
    <w:multiLevelType w:val="hybridMultilevel"/>
    <w:tmpl w:val="15A4B064"/>
    <w:lvl w:ilvl="0" w:tplc="51C686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5820262"/>
    <w:multiLevelType w:val="hybridMultilevel"/>
    <w:tmpl w:val="1324B7CE"/>
    <w:lvl w:ilvl="0" w:tplc="F3EC4C7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9192249"/>
    <w:multiLevelType w:val="hybridMultilevel"/>
    <w:tmpl w:val="29783AA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4645188E"/>
    <w:multiLevelType w:val="hybridMultilevel"/>
    <w:tmpl w:val="8324965A"/>
    <w:lvl w:ilvl="0" w:tplc="E9D42E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374B6F"/>
    <w:multiLevelType w:val="hybridMultilevel"/>
    <w:tmpl w:val="0D0E2730"/>
    <w:lvl w:ilvl="0" w:tplc="E0AA94A4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C740598"/>
    <w:multiLevelType w:val="hybridMultilevel"/>
    <w:tmpl w:val="2110CE20"/>
    <w:lvl w:ilvl="0" w:tplc="CD62B5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F144517"/>
    <w:multiLevelType w:val="hybridMultilevel"/>
    <w:tmpl w:val="A692E3AC"/>
    <w:lvl w:ilvl="0" w:tplc="D59AF0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467BB"/>
    <w:multiLevelType w:val="hybridMultilevel"/>
    <w:tmpl w:val="91200612"/>
    <w:lvl w:ilvl="0" w:tplc="51C686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8765241"/>
    <w:multiLevelType w:val="hybridMultilevel"/>
    <w:tmpl w:val="53B0E6D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6C2D44AD"/>
    <w:multiLevelType w:val="hybridMultilevel"/>
    <w:tmpl w:val="DFC66F54"/>
    <w:lvl w:ilvl="0" w:tplc="51C686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2CB3078"/>
    <w:multiLevelType w:val="hybridMultilevel"/>
    <w:tmpl w:val="F260E8AC"/>
    <w:lvl w:ilvl="0" w:tplc="8EB899D4">
      <w:start w:val="5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46C27D8"/>
    <w:multiLevelType w:val="hybridMultilevel"/>
    <w:tmpl w:val="97C25770"/>
    <w:lvl w:ilvl="0" w:tplc="51C686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CF6C02"/>
    <w:multiLevelType w:val="multilevel"/>
    <w:tmpl w:val="99F85B2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0"/>
  </w:num>
  <w:num w:numId="7">
    <w:abstractNumId w:val="15"/>
  </w:num>
  <w:num w:numId="8">
    <w:abstractNumId w:val="17"/>
  </w:num>
  <w:num w:numId="9">
    <w:abstractNumId w:val="3"/>
  </w:num>
  <w:num w:numId="10">
    <w:abstractNumId w:val="8"/>
  </w:num>
  <w:num w:numId="11">
    <w:abstractNumId w:val="10"/>
  </w:num>
  <w:num w:numId="12">
    <w:abstractNumId w:val="2"/>
  </w:num>
  <w:num w:numId="13">
    <w:abstractNumId w:val="11"/>
  </w:num>
  <w:num w:numId="1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12"/>
  </w:num>
  <w:num w:numId="18">
    <w:abstractNumId w:val="7"/>
  </w:num>
  <w:num w:numId="19">
    <w:abstractNumId w:val="1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2166"/>
    <w:rsid w:val="000048FA"/>
    <w:rsid w:val="00004A4B"/>
    <w:rsid w:val="00005A80"/>
    <w:rsid w:val="00006CC5"/>
    <w:rsid w:val="000070D1"/>
    <w:rsid w:val="00007885"/>
    <w:rsid w:val="00011A5F"/>
    <w:rsid w:val="00014D29"/>
    <w:rsid w:val="00020243"/>
    <w:rsid w:val="000203C7"/>
    <w:rsid w:val="00022D07"/>
    <w:rsid w:val="000238F1"/>
    <w:rsid w:val="00030E7D"/>
    <w:rsid w:val="000368D5"/>
    <w:rsid w:val="00036E2D"/>
    <w:rsid w:val="000379DE"/>
    <w:rsid w:val="00040C32"/>
    <w:rsid w:val="00041968"/>
    <w:rsid w:val="00042A5D"/>
    <w:rsid w:val="00042DBC"/>
    <w:rsid w:val="00043B3A"/>
    <w:rsid w:val="0004536D"/>
    <w:rsid w:val="00047A61"/>
    <w:rsid w:val="00051A9B"/>
    <w:rsid w:val="000523EA"/>
    <w:rsid w:val="0005389E"/>
    <w:rsid w:val="0005604F"/>
    <w:rsid w:val="00056C7D"/>
    <w:rsid w:val="00057812"/>
    <w:rsid w:val="0006314B"/>
    <w:rsid w:val="0006707A"/>
    <w:rsid w:val="00067959"/>
    <w:rsid w:val="00067E30"/>
    <w:rsid w:val="00074916"/>
    <w:rsid w:val="00081867"/>
    <w:rsid w:val="00081CE0"/>
    <w:rsid w:val="00082654"/>
    <w:rsid w:val="00083301"/>
    <w:rsid w:val="00086D46"/>
    <w:rsid w:val="00091061"/>
    <w:rsid w:val="00091D8E"/>
    <w:rsid w:val="00092E0F"/>
    <w:rsid w:val="0009305B"/>
    <w:rsid w:val="000930C8"/>
    <w:rsid w:val="00094F04"/>
    <w:rsid w:val="000951AB"/>
    <w:rsid w:val="000968FE"/>
    <w:rsid w:val="00096E71"/>
    <w:rsid w:val="00097596"/>
    <w:rsid w:val="000A3745"/>
    <w:rsid w:val="000A4F59"/>
    <w:rsid w:val="000A5EE1"/>
    <w:rsid w:val="000B2126"/>
    <w:rsid w:val="000B230E"/>
    <w:rsid w:val="000B2EC8"/>
    <w:rsid w:val="000B5042"/>
    <w:rsid w:val="000B59D8"/>
    <w:rsid w:val="000C0410"/>
    <w:rsid w:val="000C1A33"/>
    <w:rsid w:val="000C4600"/>
    <w:rsid w:val="000C779A"/>
    <w:rsid w:val="000D35F1"/>
    <w:rsid w:val="000D4CFF"/>
    <w:rsid w:val="000D4EA2"/>
    <w:rsid w:val="000D5640"/>
    <w:rsid w:val="000D6557"/>
    <w:rsid w:val="000D6733"/>
    <w:rsid w:val="000D7D99"/>
    <w:rsid w:val="000E0009"/>
    <w:rsid w:val="000E5999"/>
    <w:rsid w:val="000F22A5"/>
    <w:rsid w:val="000F25E4"/>
    <w:rsid w:val="000F3C27"/>
    <w:rsid w:val="00101400"/>
    <w:rsid w:val="00105F88"/>
    <w:rsid w:val="0010635E"/>
    <w:rsid w:val="0010700E"/>
    <w:rsid w:val="00107442"/>
    <w:rsid w:val="0011606A"/>
    <w:rsid w:val="00120BE6"/>
    <w:rsid w:val="00122384"/>
    <w:rsid w:val="00124090"/>
    <w:rsid w:val="00131C64"/>
    <w:rsid w:val="0013326F"/>
    <w:rsid w:val="001344A2"/>
    <w:rsid w:val="001406C3"/>
    <w:rsid w:val="00143016"/>
    <w:rsid w:val="00144323"/>
    <w:rsid w:val="001447E3"/>
    <w:rsid w:val="00144D84"/>
    <w:rsid w:val="0014562D"/>
    <w:rsid w:val="00146492"/>
    <w:rsid w:val="001469D3"/>
    <w:rsid w:val="00151232"/>
    <w:rsid w:val="001514F3"/>
    <w:rsid w:val="00151C33"/>
    <w:rsid w:val="00152C0C"/>
    <w:rsid w:val="00156CEA"/>
    <w:rsid w:val="00157A37"/>
    <w:rsid w:val="00157C22"/>
    <w:rsid w:val="001605EA"/>
    <w:rsid w:val="00160E90"/>
    <w:rsid w:val="00161700"/>
    <w:rsid w:val="001628FD"/>
    <w:rsid w:val="00162AAD"/>
    <w:rsid w:val="0016526D"/>
    <w:rsid w:val="00165CDB"/>
    <w:rsid w:val="00165E6F"/>
    <w:rsid w:val="001670EF"/>
    <w:rsid w:val="00167986"/>
    <w:rsid w:val="0017227B"/>
    <w:rsid w:val="00173B24"/>
    <w:rsid w:val="00177E6D"/>
    <w:rsid w:val="00181CB3"/>
    <w:rsid w:val="00181ED4"/>
    <w:rsid w:val="00183AF1"/>
    <w:rsid w:val="00183E74"/>
    <w:rsid w:val="00184090"/>
    <w:rsid w:val="00184593"/>
    <w:rsid w:val="001856BD"/>
    <w:rsid w:val="00185B64"/>
    <w:rsid w:val="00186433"/>
    <w:rsid w:val="00186E20"/>
    <w:rsid w:val="0018779A"/>
    <w:rsid w:val="00194723"/>
    <w:rsid w:val="00196DDF"/>
    <w:rsid w:val="00197528"/>
    <w:rsid w:val="00197C39"/>
    <w:rsid w:val="001A0A3A"/>
    <w:rsid w:val="001A2940"/>
    <w:rsid w:val="001A3576"/>
    <w:rsid w:val="001B6045"/>
    <w:rsid w:val="001B68AE"/>
    <w:rsid w:val="001C16E1"/>
    <w:rsid w:val="001C1C5D"/>
    <w:rsid w:val="001C32EA"/>
    <w:rsid w:val="001C465B"/>
    <w:rsid w:val="001C6220"/>
    <w:rsid w:val="001D01CC"/>
    <w:rsid w:val="001D1D32"/>
    <w:rsid w:val="001D205B"/>
    <w:rsid w:val="001D2AF7"/>
    <w:rsid w:val="001D4C46"/>
    <w:rsid w:val="001E0162"/>
    <w:rsid w:val="001E09E8"/>
    <w:rsid w:val="001E3479"/>
    <w:rsid w:val="001E35B6"/>
    <w:rsid w:val="001E45E0"/>
    <w:rsid w:val="001E5161"/>
    <w:rsid w:val="001E61C6"/>
    <w:rsid w:val="001E6884"/>
    <w:rsid w:val="001E7569"/>
    <w:rsid w:val="001F324A"/>
    <w:rsid w:val="001F6D61"/>
    <w:rsid w:val="001F7570"/>
    <w:rsid w:val="001F7F73"/>
    <w:rsid w:val="002034CC"/>
    <w:rsid w:val="00203B0F"/>
    <w:rsid w:val="00205B7B"/>
    <w:rsid w:val="00205C3C"/>
    <w:rsid w:val="00212BAF"/>
    <w:rsid w:val="002133E1"/>
    <w:rsid w:val="00213DEE"/>
    <w:rsid w:val="0021577A"/>
    <w:rsid w:val="002208C8"/>
    <w:rsid w:val="00222D65"/>
    <w:rsid w:val="00224290"/>
    <w:rsid w:val="002243E3"/>
    <w:rsid w:val="00225A76"/>
    <w:rsid w:val="00225EC2"/>
    <w:rsid w:val="002315E2"/>
    <w:rsid w:val="002339AB"/>
    <w:rsid w:val="00233AEA"/>
    <w:rsid w:val="00233B12"/>
    <w:rsid w:val="00233F74"/>
    <w:rsid w:val="002345C3"/>
    <w:rsid w:val="00237A5D"/>
    <w:rsid w:val="00241AFC"/>
    <w:rsid w:val="00243744"/>
    <w:rsid w:val="002463B5"/>
    <w:rsid w:val="002476BA"/>
    <w:rsid w:val="00247B79"/>
    <w:rsid w:val="00247F3B"/>
    <w:rsid w:val="0025030B"/>
    <w:rsid w:val="002531F9"/>
    <w:rsid w:val="00253570"/>
    <w:rsid w:val="00254557"/>
    <w:rsid w:val="002565A5"/>
    <w:rsid w:val="00260445"/>
    <w:rsid w:val="002605CC"/>
    <w:rsid w:val="00263813"/>
    <w:rsid w:val="0026697E"/>
    <w:rsid w:val="0027077D"/>
    <w:rsid w:val="00273B3A"/>
    <w:rsid w:val="00275298"/>
    <w:rsid w:val="00276CB0"/>
    <w:rsid w:val="0027716E"/>
    <w:rsid w:val="00277221"/>
    <w:rsid w:val="00277A78"/>
    <w:rsid w:val="00277EF1"/>
    <w:rsid w:val="00280E2A"/>
    <w:rsid w:val="00291E51"/>
    <w:rsid w:val="00292748"/>
    <w:rsid w:val="0029370A"/>
    <w:rsid w:val="0029640B"/>
    <w:rsid w:val="0029663B"/>
    <w:rsid w:val="00297D00"/>
    <w:rsid w:val="002A057F"/>
    <w:rsid w:val="002A3297"/>
    <w:rsid w:val="002A5A3C"/>
    <w:rsid w:val="002A627A"/>
    <w:rsid w:val="002A7764"/>
    <w:rsid w:val="002A7EAF"/>
    <w:rsid w:val="002B0100"/>
    <w:rsid w:val="002B09B5"/>
    <w:rsid w:val="002B168A"/>
    <w:rsid w:val="002B3D53"/>
    <w:rsid w:val="002B3FB1"/>
    <w:rsid w:val="002C03D9"/>
    <w:rsid w:val="002C1325"/>
    <w:rsid w:val="002C244F"/>
    <w:rsid w:val="002C4A70"/>
    <w:rsid w:val="002C5790"/>
    <w:rsid w:val="002D0872"/>
    <w:rsid w:val="002D1D18"/>
    <w:rsid w:val="002D5E35"/>
    <w:rsid w:val="002E0334"/>
    <w:rsid w:val="002E0ECF"/>
    <w:rsid w:val="002E1071"/>
    <w:rsid w:val="002E2461"/>
    <w:rsid w:val="002E2D3D"/>
    <w:rsid w:val="002E3255"/>
    <w:rsid w:val="002E3C86"/>
    <w:rsid w:val="002E4E1D"/>
    <w:rsid w:val="002E6FB5"/>
    <w:rsid w:val="002E7C5D"/>
    <w:rsid w:val="002F0261"/>
    <w:rsid w:val="002F06AD"/>
    <w:rsid w:val="002F071B"/>
    <w:rsid w:val="002F7390"/>
    <w:rsid w:val="0030121F"/>
    <w:rsid w:val="0030465D"/>
    <w:rsid w:val="00306331"/>
    <w:rsid w:val="003063AA"/>
    <w:rsid w:val="003068E3"/>
    <w:rsid w:val="0031133D"/>
    <w:rsid w:val="003142F7"/>
    <w:rsid w:val="00320386"/>
    <w:rsid w:val="00320BBB"/>
    <w:rsid w:val="00321E8E"/>
    <w:rsid w:val="00322417"/>
    <w:rsid w:val="00322538"/>
    <w:rsid w:val="00323C03"/>
    <w:rsid w:val="00327037"/>
    <w:rsid w:val="003315CE"/>
    <w:rsid w:val="00331834"/>
    <w:rsid w:val="00334810"/>
    <w:rsid w:val="00334B86"/>
    <w:rsid w:val="003367AD"/>
    <w:rsid w:val="003469F9"/>
    <w:rsid w:val="0035237C"/>
    <w:rsid w:val="0035311A"/>
    <w:rsid w:val="003532B0"/>
    <w:rsid w:val="0035640A"/>
    <w:rsid w:val="003575E0"/>
    <w:rsid w:val="00361685"/>
    <w:rsid w:val="00365A5E"/>
    <w:rsid w:val="00366BB8"/>
    <w:rsid w:val="0037091E"/>
    <w:rsid w:val="00370C17"/>
    <w:rsid w:val="003726C9"/>
    <w:rsid w:val="003727F3"/>
    <w:rsid w:val="003744A6"/>
    <w:rsid w:val="00376C97"/>
    <w:rsid w:val="00380AF0"/>
    <w:rsid w:val="00381281"/>
    <w:rsid w:val="00382EA2"/>
    <w:rsid w:val="00387203"/>
    <w:rsid w:val="00387BF0"/>
    <w:rsid w:val="00390375"/>
    <w:rsid w:val="003906EC"/>
    <w:rsid w:val="003917AC"/>
    <w:rsid w:val="00394A76"/>
    <w:rsid w:val="00395A1A"/>
    <w:rsid w:val="003A010A"/>
    <w:rsid w:val="003A04C4"/>
    <w:rsid w:val="003A0673"/>
    <w:rsid w:val="003A1AF8"/>
    <w:rsid w:val="003A3640"/>
    <w:rsid w:val="003A3B5C"/>
    <w:rsid w:val="003A3F11"/>
    <w:rsid w:val="003A3FA1"/>
    <w:rsid w:val="003A5364"/>
    <w:rsid w:val="003A56FE"/>
    <w:rsid w:val="003A6431"/>
    <w:rsid w:val="003B27CF"/>
    <w:rsid w:val="003B4CF5"/>
    <w:rsid w:val="003B4E41"/>
    <w:rsid w:val="003B63BF"/>
    <w:rsid w:val="003B6938"/>
    <w:rsid w:val="003B71E6"/>
    <w:rsid w:val="003C3F38"/>
    <w:rsid w:val="003C4614"/>
    <w:rsid w:val="003C504E"/>
    <w:rsid w:val="003C716D"/>
    <w:rsid w:val="003C7458"/>
    <w:rsid w:val="003D0170"/>
    <w:rsid w:val="003D1BAA"/>
    <w:rsid w:val="003D527A"/>
    <w:rsid w:val="003D76C8"/>
    <w:rsid w:val="003D7D08"/>
    <w:rsid w:val="003E1C74"/>
    <w:rsid w:val="003E2038"/>
    <w:rsid w:val="003E2662"/>
    <w:rsid w:val="003E3524"/>
    <w:rsid w:val="003E5867"/>
    <w:rsid w:val="003F17DE"/>
    <w:rsid w:val="003F49BD"/>
    <w:rsid w:val="003F6278"/>
    <w:rsid w:val="003F761C"/>
    <w:rsid w:val="004004CC"/>
    <w:rsid w:val="00400D89"/>
    <w:rsid w:val="004019B3"/>
    <w:rsid w:val="004035EA"/>
    <w:rsid w:val="00405F95"/>
    <w:rsid w:val="00407AB4"/>
    <w:rsid w:val="00411BAE"/>
    <w:rsid w:val="004151E9"/>
    <w:rsid w:val="004159AC"/>
    <w:rsid w:val="00417ED1"/>
    <w:rsid w:val="004211E8"/>
    <w:rsid w:val="00422773"/>
    <w:rsid w:val="0043079E"/>
    <w:rsid w:val="00434165"/>
    <w:rsid w:val="00435D6E"/>
    <w:rsid w:val="00437F62"/>
    <w:rsid w:val="00440E95"/>
    <w:rsid w:val="004413C0"/>
    <w:rsid w:val="00443EB1"/>
    <w:rsid w:val="004509BB"/>
    <w:rsid w:val="00452981"/>
    <w:rsid w:val="00452E65"/>
    <w:rsid w:val="004540E3"/>
    <w:rsid w:val="0045760D"/>
    <w:rsid w:val="00460A42"/>
    <w:rsid w:val="00466DFC"/>
    <w:rsid w:val="00466EE0"/>
    <w:rsid w:val="00467CDC"/>
    <w:rsid w:val="0047348C"/>
    <w:rsid w:val="00475C63"/>
    <w:rsid w:val="004801C0"/>
    <w:rsid w:val="00481223"/>
    <w:rsid w:val="00481E0A"/>
    <w:rsid w:val="00482129"/>
    <w:rsid w:val="0048417F"/>
    <w:rsid w:val="0048784A"/>
    <w:rsid w:val="0049139C"/>
    <w:rsid w:val="004940E2"/>
    <w:rsid w:val="0049454B"/>
    <w:rsid w:val="004A3B05"/>
    <w:rsid w:val="004A56B5"/>
    <w:rsid w:val="004A6DE6"/>
    <w:rsid w:val="004A6EC8"/>
    <w:rsid w:val="004A7566"/>
    <w:rsid w:val="004A7B21"/>
    <w:rsid w:val="004B09BE"/>
    <w:rsid w:val="004B1783"/>
    <w:rsid w:val="004B3529"/>
    <w:rsid w:val="004B359D"/>
    <w:rsid w:val="004B3BEA"/>
    <w:rsid w:val="004B424B"/>
    <w:rsid w:val="004B50B1"/>
    <w:rsid w:val="004B7181"/>
    <w:rsid w:val="004C0497"/>
    <w:rsid w:val="004C216F"/>
    <w:rsid w:val="004C3869"/>
    <w:rsid w:val="004C61BE"/>
    <w:rsid w:val="004C6396"/>
    <w:rsid w:val="004C7E57"/>
    <w:rsid w:val="004C7E61"/>
    <w:rsid w:val="004D19CB"/>
    <w:rsid w:val="004D60A3"/>
    <w:rsid w:val="004D6F23"/>
    <w:rsid w:val="004D7345"/>
    <w:rsid w:val="004D7BC1"/>
    <w:rsid w:val="004E01C3"/>
    <w:rsid w:val="004E1B65"/>
    <w:rsid w:val="004E241B"/>
    <w:rsid w:val="004E4C64"/>
    <w:rsid w:val="004E731B"/>
    <w:rsid w:val="004F2A65"/>
    <w:rsid w:val="004F38C0"/>
    <w:rsid w:val="004F3D29"/>
    <w:rsid w:val="004F3F59"/>
    <w:rsid w:val="004F63E1"/>
    <w:rsid w:val="004F7C70"/>
    <w:rsid w:val="00501DF3"/>
    <w:rsid w:val="00505BA8"/>
    <w:rsid w:val="0050691F"/>
    <w:rsid w:val="00514669"/>
    <w:rsid w:val="0051613A"/>
    <w:rsid w:val="00516D72"/>
    <w:rsid w:val="00527443"/>
    <w:rsid w:val="0053286F"/>
    <w:rsid w:val="0053534B"/>
    <w:rsid w:val="005414E1"/>
    <w:rsid w:val="005431BE"/>
    <w:rsid w:val="005434B4"/>
    <w:rsid w:val="00546020"/>
    <w:rsid w:val="00547B84"/>
    <w:rsid w:val="0055148B"/>
    <w:rsid w:val="0055616C"/>
    <w:rsid w:val="005566DF"/>
    <w:rsid w:val="0056122E"/>
    <w:rsid w:val="00567638"/>
    <w:rsid w:val="005712B9"/>
    <w:rsid w:val="0057178A"/>
    <w:rsid w:val="00573AA1"/>
    <w:rsid w:val="00574BD4"/>
    <w:rsid w:val="00574BFF"/>
    <w:rsid w:val="00581E95"/>
    <w:rsid w:val="00582101"/>
    <w:rsid w:val="00582294"/>
    <w:rsid w:val="00582396"/>
    <w:rsid w:val="00582B2C"/>
    <w:rsid w:val="005831A0"/>
    <w:rsid w:val="005835F3"/>
    <w:rsid w:val="005901A0"/>
    <w:rsid w:val="005912DA"/>
    <w:rsid w:val="00594955"/>
    <w:rsid w:val="00597BD7"/>
    <w:rsid w:val="005A0147"/>
    <w:rsid w:val="005A4B73"/>
    <w:rsid w:val="005B2C72"/>
    <w:rsid w:val="005B44BE"/>
    <w:rsid w:val="005B4F39"/>
    <w:rsid w:val="005C0383"/>
    <w:rsid w:val="005C0D11"/>
    <w:rsid w:val="005C0E9F"/>
    <w:rsid w:val="005C1176"/>
    <w:rsid w:val="005C21AD"/>
    <w:rsid w:val="005C4177"/>
    <w:rsid w:val="005C4388"/>
    <w:rsid w:val="005D290F"/>
    <w:rsid w:val="005D41C3"/>
    <w:rsid w:val="005E120E"/>
    <w:rsid w:val="005E1F95"/>
    <w:rsid w:val="005E33CB"/>
    <w:rsid w:val="005E33D7"/>
    <w:rsid w:val="005E4020"/>
    <w:rsid w:val="005E4555"/>
    <w:rsid w:val="005E71F9"/>
    <w:rsid w:val="005F0AC6"/>
    <w:rsid w:val="005F7213"/>
    <w:rsid w:val="005F7BE1"/>
    <w:rsid w:val="00600E0D"/>
    <w:rsid w:val="0060154B"/>
    <w:rsid w:val="00603893"/>
    <w:rsid w:val="00604DB7"/>
    <w:rsid w:val="00604F21"/>
    <w:rsid w:val="0060651E"/>
    <w:rsid w:val="00612BD1"/>
    <w:rsid w:val="00613496"/>
    <w:rsid w:val="0061522E"/>
    <w:rsid w:val="00617401"/>
    <w:rsid w:val="00617789"/>
    <w:rsid w:val="00617C97"/>
    <w:rsid w:val="00620812"/>
    <w:rsid w:val="00620A42"/>
    <w:rsid w:val="00620E80"/>
    <w:rsid w:val="006216BA"/>
    <w:rsid w:val="00622559"/>
    <w:rsid w:val="0062314D"/>
    <w:rsid w:val="00623685"/>
    <w:rsid w:val="00624352"/>
    <w:rsid w:val="006246DF"/>
    <w:rsid w:val="00624C4E"/>
    <w:rsid w:val="00626499"/>
    <w:rsid w:val="00626540"/>
    <w:rsid w:val="00631797"/>
    <w:rsid w:val="006329AB"/>
    <w:rsid w:val="006331C7"/>
    <w:rsid w:val="006364F5"/>
    <w:rsid w:val="00636505"/>
    <w:rsid w:val="00640EAA"/>
    <w:rsid w:val="00642429"/>
    <w:rsid w:val="006428F2"/>
    <w:rsid w:val="00645636"/>
    <w:rsid w:val="006515D3"/>
    <w:rsid w:val="00651E97"/>
    <w:rsid w:val="00654138"/>
    <w:rsid w:val="006549F1"/>
    <w:rsid w:val="00654FC4"/>
    <w:rsid w:val="0065563F"/>
    <w:rsid w:val="006573B6"/>
    <w:rsid w:val="00660800"/>
    <w:rsid w:val="00661517"/>
    <w:rsid w:val="00662E7C"/>
    <w:rsid w:val="00663F52"/>
    <w:rsid w:val="006656DD"/>
    <w:rsid w:val="0066652D"/>
    <w:rsid w:val="00670C9F"/>
    <w:rsid w:val="00670D3D"/>
    <w:rsid w:val="0067181B"/>
    <w:rsid w:val="00671BD1"/>
    <w:rsid w:val="00672F2C"/>
    <w:rsid w:val="00673262"/>
    <w:rsid w:val="00673E45"/>
    <w:rsid w:val="0067673D"/>
    <w:rsid w:val="00676DD9"/>
    <w:rsid w:val="00680622"/>
    <w:rsid w:val="006862BB"/>
    <w:rsid w:val="006916B3"/>
    <w:rsid w:val="00691C82"/>
    <w:rsid w:val="00691CE3"/>
    <w:rsid w:val="006942FC"/>
    <w:rsid w:val="00694436"/>
    <w:rsid w:val="00696BF7"/>
    <w:rsid w:val="00696C3C"/>
    <w:rsid w:val="006A0340"/>
    <w:rsid w:val="006A0E0F"/>
    <w:rsid w:val="006A10BA"/>
    <w:rsid w:val="006A430E"/>
    <w:rsid w:val="006A5435"/>
    <w:rsid w:val="006A7D82"/>
    <w:rsid w:val="006B18BE"/>
    <w:rsid w:val="006B269F"/>
    <w:rsid w:val="006B7B45"/>
    <w:rsid w:val="006C4A0F"/>
    <w:rsid w:val="006C7E65"/>
    <w:rsid w:val="006D02A3"/>
    <w:rsid w:val="006D324D"/>
    <w:rsid w:val="006D5CBF"/>
    <w:rsid w:val="006D7B3A"/>
    <w:rsid w:val="006E0CF5"/>
    <w:rsid w:val="006E104E"/>
    <w:rsid w:val="006E1D3A"/>
    <w:rsid w:val="006E2799"/>
    <w:rsid w:val="006E3393"/>
    <w:rsid w:val="006E5CD2"/>
    <w:rsid w:val="006E663C"/>
    <w:rsid w:val="006E6F77"/>
    <w:rsid w:val="006E7468"/>
    <w:rsid w:val="006E7AB5"/>
    <w:rsid w:val="006F249C"/>
    <w:rsid w:val="006F385B"/>
    <w:rsid w:val="006F52EE"/>
    <w:rsid w:val="0070460C"/>
    <w:rsid w:val="0070570D"/>
    <w:rsid w:val="0070675D"/>
    <w:rsid w:val="00710A4A"/>
    <w:rsid w:val="00710D3E"/>
    <w:rsid w:val="00711108"/>
    <w:rsid w:val="007156A0"/>
    <w:rsid w:val="007163D9"/>
    <w:rsid w:val="007220EC"/>
    <w:rsid w:val="00722229"/>
    <w:rsid w:val="00723473"/>
    <w:rsid w:val="00724166"/>
    <w:rsid w:val="007253C8"/>
    <w:rsid w:val="00726633"/>
    <w:rsid w:val="0072682A"/>
    <w:rsid w:val="00727B05"/>
    <w:rsid w:val="0073166D"/>
    <w:rsid w:val="00732B75"/>
    <w:rsid w:val="00733918"/>
    <w:rsid w:val="0073505E"/>
    <w:rsid w:val="007351B2"/>
    <w:rsid w:val="007370E9"/>
    <w:rsid w:val="00740A9E"/>
    <w:rsid w:val="0074460D"/>
    <w:rsid w:val="00750115"/>
    <w:rsid w:val="007527EB"/>
    <w:rsid w:val="00753520"/>
    <w:rsid w:val="007535EE"/>
    <w:rsid w:val="007544DA"/>
    <w:rsid w:val="007569AD"/>
    <w:rsid w:val="00756AB0"/>
    <w:rsid w:val="007602C5"/>
    <w:rsid w:val="00763791"/>
    <w:rsid w:val="00763C5D"/>
    <w:rsid w:val="00763EF9"/>
    <w:rsid w:val="007646BA"/>
    <w:rsid w:val="007649AF"/>
    <w:rsid w:val="007652D8"/>
    <w:rsid w:val="00767194"/>
    <w:rsid w:val="0076740B"/>
    <w:rsid w:val="00770B8A"/>
    <w:rsid w:val="0077176A"/>
    <w:rsid w:val="00773BDA"/>
    <w:rsid w:val="00773FAB"/>
    <w:rsid w:val="00774AD4"/>
    <w:rsid w:val="00781381"/>
    <w:rsid w:val="00783A5B"/>
    <w:rsid w:val="007844A4"/>
    <w:rsid w:val="007859B0"/>
    <w:rsid w:val="00790D81"/>
    <w:rsid w:val="007951F7"/>
    <w:rsid w:val="007976F9"/>
    <w:rsid w:val="007A15C9"/>
    <w:rsid w:val="007A2B76"/>
    <w:rsid w:val="007A40F9"/>
    <w:rsid w:val="007A4D5A"/>
    <w:rsid w:val="007A4DB9"/>
    <w:rsid w:val="007A644D"/>
    <w:rsid w:val="007A72F5"/>
    <w:rsid w:val="007B083C"/>
    <w:rsid w:val="007B3DD6"/>
    <w:rsid w:val="007B5A05"/>
    <w:rsid w:val="007C0AE2"/>
    <w:rsid w:val="007C0B95"/>
    <w:rsid w:val="007C1BEE"/>
    <w:rsid w:val="007C3B24"/>
    <w:rsid w:val="007C3DA9"/>
    <w:rsid w:val="007C7B5E"/>
    <w:rsid w:val="007D02D5"/>
    <w:rsid w:val="007D0654"/>
    <w:rsid w:val="007D110F"/>
    <w:rsid w:val="007D141D"/>
    <w:rsid w:val="007D2DC7"/>
    <w:rsid w:val="007D421B"/>
    <w:rsid w:val="007D6003"/>
    <w:rsid w:val="007D71A4"/>
    <w:rsid w:val="007D7589"/>
    <w:rsid w:val="007D79A8"/>
    <w:rsid w:val="007E5C9C"/>
    <w:rsid w:val="007E6EAD"/>
    <w:rsid w:val="007F091E"/>
    <w:rsid w:val="007F1861"/>
    <w:rsid w:val="007F4C59"/>
    <w:rsid w:val="007F5D05"/>
    <w:rsid w:val="007F62D4"/>
    <w:rsid w:val="00801729"/>
    <w:rsid w:val="00806223"/>
    <w:rsid w:val="00810C31"/>
    <w:rsid w:val="0081219B"/>
    <w:rsid w:val="00812FC2"/>
    <w:rsid w:val="00813B6C"/>
    <w:rsid w:val="0081430F"/>
    <w:rsid w:val="00815E63"/>
    <w:rsid w:val="00824ABD"/>
    <w:rsid w:val="00824C99"/>
    <w:rsid w:val="00825542"/>
    <w:rsid w:val="0083333D"/>
    <w:rsid w:val="008342DB"/>
    <w:rsid w:val="008343E2"/>
    <w:rsid w:val="008351E7"/>
    <w:rsid w:val="008406F6"/>
    <w:rsid w:val="00840DB4"/>
    <w:rsid w:val="00845FBE"/>
    <w:rsid w:val="00846757"/>
    <w:rsid w:val="00850846"/>
    <w:rsid w:val="0085558F"/>
    <w:rsid w:val="0085741E"/>
    <w:rsid w:val="00857464"/>
    <w:rsid w:val="00857E03"/>
    <w:rsid w:val="00857FB9"/>
    <w:rsid w:val="0086575B"/>
    <w:rsid w:val="00865F94"/>
    <w:rsid w:val="0087002E"/>
    <w:rsid w:val="00871750"/>
    <w:rsid w:val="00872868"/>
    <w:rsid w:val="008728A1"/>
    <w:rsid w:val="00875933"/>
    <w:rsid w:val="00875DCC"/>
    <w:rsid w:val="008765EE"/>
    <w:rsid w:val="0088161D"/>
    <w:rsid w:val="00882C9A"/>
    <w:rsid w:val="0088324D"/>
    <w:rsid w:val="00883FE4"/>
    <w:rsid w:val="008847BF"/>
    <w:rsid w:val="00885850"/>
    <w:rsid w:val="00886BBD"/>
    <w:rsid w:val="00887A20"/>
    <w:rsid w:val="008905B1"/>
    <w:rsid w:val="008964B9"/>
    <w:rsid w:val="008971AF"/>
    <w:rsid w:val="008A2C27"/>
    <w:rsid w:val="008A6F90"/>
    <w:rsid w:val="008A7441"/>
    <w:rsid w:val="008B14F8"/>
    <w:rsid w:val="008B2D05"/>
    <w:rsid w:val="008B3E8D"/>
    <w:rsid w:val="008B4A31"/>
    <w:rsid w:val="008B67EF"/>
    <w:rsid w:val="008B6C9D"/>
    <w:rsid w:val="008C15CF"/>
    <w:rsid w:val="008C213D"/>
    <w:rsid w:val="008C40B7"/>
    <w:rsid w:val="008C49FC"/>
    <w:rsid w:val="008C79C7"/>
    <w:rsid w:val="008D0B97"/>
    <w:rsid w:val="008D2951"/>
    <w:rsid w:val="008D328B"/>
    <w:rsid w:val="008D598B"/>
    <w:rsid w:val="008D5C6A"/>
    <w:rsid w:val="008D60E0"/>
    <w:rsid w:val="008D6C33"/>
    <w:rsid w:val="008F0111"/>
    <w:rsid w:val="008F05B5"/>
    <w:rsid w:val="008F256B"/>
    <w:rsid w:val="008F585D"/>
    <w:rsid w:val="008F6898"/>
    <w:rsid w:val="008F7E54"/>
    <w:rsid w:val="008F7E9A"/>
    <w:rsid w:val="00901CCC"/>
    <w:rsid w:val="00907AD1"/>
    <w:rsid w:val="00910A49"/>
    <w:rsid w:val="00916E79"/>
    <w:rsid w:val="00917C8B"/>
    <w:rsid w:val="00917E5A"/>
    <w:rsid w:val="00920DAB"/>
    <w:rsid w:val="00921543"/>
    <w:rsid w:val="0092291A"/>
    <w:rsid w:val="009232EB"/>
    <w:rsid w:val="0092391A"/>
    <w:rsid w:val="00923BFE"/>
    <w:rsid w:val="00923C64"/>
    <w:rsid w:val="00925EF9"/>
    <w:rsid w:val="00927B61"/>
    <w:rsid w:val="00931764"/>
    <w:rsid w:val="009319A7"/>
    <w:rsid w:val="00934566"/>
    <w:rsid w:val="0093486F"/>
    <w:rsid w:val="00936B5F"/>
    <w:rsid w:val="00937F14"/>
    <w:rsid w:val="0094174C"/>
    <w:rsid w:val="00951AE5"/>
    <w:rsid w:val="009532C5"/>
    <w:rsid w:val="00953966"/>
    <w:rsid w:val="00955C08"/>
    <w:rsid w:val="0096070E"/>
    <w:rsid w:val="00961530"/>
    <w:rsid w:val="0096315F"/>
    <w:rsid w:val="00964FEB"/>
    <w:rsid w:val="00972BAE"/>
    <w:rsid w:val="0097308C"/>
    <w:rsid w:val="0097419F"/>
    <w:rsid w:val="00977626"/>
    <w:rsid w:val="00980802"/>
    <w:rsid w:val="009813DE"/>
    <w:rsid w:val="0098465F"/>
    <w:rsid w:val="00984FBC"/>
    <w:rsid w:val="00986DBB"/>
    <w:rsid w:val="00987DF0"/>
    <w:rsid w:val="00990529"/>
    <w:rsid w:val="00990FC9"/>
    <w:rsid w:val="00991C5A"/>
    <w:rsid w:val="00991C7B"/>
    <w:rsid w:val="00993167"/>
    <w:rsid w:val="0099666F"/>
    <w:rsid w:val="00996B83"/>
    <w:rsid w:val="009A2B19"/>
    <w:rsid w:val="009A62EA"/>
    <w:rsid w:val="009B28EB"/>
    <w:rsid w:val="009B583C"/>
    <w:rsid w:val="009B5AC2"/>
    <w:rsid w:val="009B7055"/>
    <w:rsid w:val="009C422F"/>
    <w:rsid w:val="009C4886"/>
    <w:rsid w:val="009C6598"/>
    <w:rsid w:val="009C7F1D"/>
    <w:rsid w:val="009C7F41"/>
    <w:rsid w:val="009D29E7"/>
    <w:rsid w:val="009D5A04"/>
    <w:rsid w:val="009E242C"/>
    <w:rsid w:val="009E2CD4"/>
    <w:rsid w:val="009E3B9C"/>
    <w:rsid w:val="009E4371"/>
    <w:rsid w:val="009E758B"/>
    <w:rsid w:val="009F3737"/>
    <w:rsid w:val="009F532C"/>
    <w:rsid w:val="009F7E9D"/>
    <w:rsid w:val="00A00EEC"/>
    <w:rsid w:val="00A00F8F"/>
    <w:rsid w:val="00A02759"/>
    <w:rsid w:val="00A0490A"/>
    <w:rsid w:val="00A0498C"/>
    <w:rsid w:val="00A05BAC"/>
    <w:rsid w:val="00A0772E"/>
    <w:rsid w:val="00A10969"/>
    <w:rsid w:val="00A119A3"/>
    <w:rsid w:val="00A149CF"/>
    <w:rsid w:val="00A15E6A"/>
    <w:rsid w:val="00A16C4B"/>
    <w:rsid w:val="00A177A5"/>
    <w:rsid w:val="00A218CC"/>
    <w:rsid w:val="00A314C1"/>
    <w:rsid w:val="00A3271F"/>
    <w:rsid w:val="00A32B07"/>
    <w:rsid w:val="00A35CEE"/>
    <w:rsid w:val="00A366A5"/>
    <w:rsid w:val="00A4070E"/>
    <w:rsid w:val="00A415F4"/>
    <w:rsid w:val="00A43485"/>
    <w:rsid w:val="00A4380F"/>
    <w:rsid w:val="00A44000"/>
    <w:rsid w:val="00A4428F"/>
    <w:rsid w:val="00A47477"/>
    <w:rsid w:val="00A47C47"/>
    <w:rsid w:val="00A505C9"/>
    <w:rsid w:val="00A52015"/>
    <w:rsid w:val="00A52720"/>
    <w:rsid w:val="00A543B2"/>
    <w:rsid w:val="00A5565B"/>
    <w:rsid w:val="00A55B16"/>
    <w:rsid w:val="00A57D30"/>
    <w:rsid w:val="00A649A0"/>
    <w:rsid w:val="00A65559"/>
    <w:rsid w:val="00A67B53"/>
    <w:rsid w:val="00A72C0E"/>
    <w:rsid w:val="00A73B59"/>
    <w:rsid w:val="00A81953"/>
    <w:rsid w:val="00A857E0"/>
    <w:rsid w:val="00A86EAC"/>
    <w:rsid w:val="00A877B7"/>
    <w:rsid w:val="00A911E3"/>
    <w:rsid w:val="00A91C53"/>
    <w:rsid w:val="00A922DF"/>
    <w:rsid w:val="00A97220"/>
    <w:rsid w:val="00AB0818"/>
    <w:rsid w:val="00AB4410"/>
    <w:rsid w:val="00AB46E7"/>
    <w:rsid w:val="00AB69EC"/>
    <w:rsid w:val="00AB6DE6"/>
    <w:rsid w:val="00AB70A2"/>
    <w:rsid w:val="00AC08C4"/>
    <w:rsid w:val="00AC2F84"/>
    <w:rsid w:val="00AC48F7"/>
    <w:rsid w:val="00AC636A"/>
    <w:rsid w:val="00AC6E32"/>
    <w:rsid w:val="00AD0963"/>
    <w:rsid w:val="00AD1577"/>
    <w:rsid w:val="00AD1A01"/>
    <w:rsid w:val="00AD2EB4"/>
    <w:rsid w:val="00AD3AEF"/>
    <w:rsid w:val="00AE1D5D"/>
    <w:rsid w:val="00AF1561"/>
    <w:rsid w:val="00AF18E9"/>
    <w:rsid w:val="00AF1F3F"/>
    <w:rsid w:val="00AF32C5"/>
    <w:rsid w:val="00AF4A22"/>
    <w:rsid w:val="00AF4FC8"/>
    <w:rsid w:val="00AF5236"/>
    <w:rsid w:val="00B00309"/>
    <w:rsid w:val="00B01297"/>
    <w:rsid w:val="00B01890"/>
    <w:rsid w:val="00B05020"/>
    <w:rsid w:val="00B05AC2"/>
    <w:rsid w:val="00B06484"/>
    <w:rsid w:val="00B1047A"/>
    <w:rsid w:val="00B13900"/>
    <w:rsid w:val="00B14852"/>
    <w:rsid w:val="00B14BEA"/>
    <w:rsid w:val="00B16939"/>
    <w:rsid w:val="00B2175C"/>
    <w:rsid w:val="00B2207B"/>
    <w:rsid w:val="00B270CB"/>
    <w:rsid w:val="00B3097F"/>
    <w:rsid w:val="00B317CF"/>
    <w:rsid w:val="00B34A2D"/>
    <w:rsid w:val="00B413A9"/>
    <w:rsid w:val="00B50370"/>
    <w:rsid w:val="00B50571"/>
    <w:rsid w:val="00B5460B"/>
    <w:rsid w:val="00B56917"/>
    <w:rsid w:val="00B56B03"/>
    <w:rsid w:val="00B57789"/>
    <w:rsid w:val="00B71876"/>
    <w:rsid w:val="00B72369"/>
    <w:rsid w:val="00B734B1"/>
    <w:rsid w:val="00B748EA"/>
    <w:rsid w:val="00B76A9D"/>
    <w:rsid w:val="00B77DD8"/>
    <w:rsid w:val="00B80C2E"/>
    <w:rsid w:val="00B8128D"/>
    <w:rsid w:val="00B84ECE"/>
    <w:rsid w:val="00B935FC"/>
    <w:rsid w:val="00B95942"/>
    <w:rsid w:val="00B95FD4"/>
    <w:rsid w:val="00B9638C"/>
    <w:rsid w:val="00B97970"/>
    <w:rsid w:val="00BA1146"/>
    <w:rsid w:val="00BA4DEF"/>
    <w:rsid w:val="00BA61EF"/>
    <w:rsid w:val="00BB134E"/>
    <w:rsid w:val="00BB200F"/>
    <w:rsid w:val="00BB7D18"/>
    <w:rsid w:val="00BC08EC"/>
    <w:rsid w:val="00BC4AEF"/>
    <w:rsid w:val="00BC7228"/>
    <w:rsid w:val="00BD00FF"/>
    <w:rsid w:val="00BD17AB"/>
    <w:rsid w:val="00BD1F38"/>
    <w:rsid w:val="00BD243F"/>
    <w:rsid w:val="00BD58B1"/>
    <w:rsid w:val="00BE29A4"/>
    <w:rsid w:val="00BE6692"/>
    <w:rsid w:val="00BE6E59"/>
    <w:rsid w:val="00BE7CFD"/>
    <w:rsid w:val="00BF0B8C"/>
    <w:rsid w:val="00BF1F89"/>
    <w:rsid w:val="00BF7CF9"/>
    <w:rsid w:val="00C00C9F"/>
    <w:rsid w:val="00C0223F"/>
    <w:rsid w:val="00C027BB"/>
    <w:rsid w:val="00C12517"/>
    <w:rsid w:val="00C14FD3"/>
    <w:rsid w:val="00C174A4"/>
    <w:rsid w:val="00C20309"/>
    <w:rsid w:val="00C208E9"/>
    <w:rsid w:val="00C22D3C"/>
    <w:rsid w:val="00C248F4"/>
    <w:rsid w:val="00C26FCB"/>
    <w:rsid w:val="00C31665"/>
    <w:rsid w:val="00C31CF1"/>
    <w:rsid w:val="00C32459"/>
    <w:rsid w:val="00C32519"/>
    <w:rsid w:val="00C35743"/>
    <w:rsid w:val="00C42062"/>
    <w:rsid w:val="00C43313"/>
    <w:rsid w:val="00C469A7"/>
    <w:rsid w:val="00C46CD1"/>
    <w:rsid w:val="00C518BE"/>
    <w:rsid w:val="00C51E35"/>
    <w:rsid w:val="00C52627"/>
    <w:rsid w:val="00C5298A"/>
    <w:rsid w:val="00C529F5"/>
    <w:rsid w:val="00C559F6"/>
    <w:rsid w:val="00C66849"/>
    <w:rsid w:val="00C70E0B"/>
    <w:rsid w:val="00C73691"/>
    <w:rsid w:val="00C76032"/>
    <w:rsid w:val="00C76E23"/>
    <w:rsid w:val="00C8140B"/>
    <w:rsid w:val="00C814CC"/>
    <w:rsid w:val="00C85FC2"/>
    <w:rsid w:val="00C92CBA"/>
    <w:rsid w:val="00C96A14"/>
    <w:rsid w:val="00CA4836"/>
    <w:rsid w:val="00CA6664"/>
    <w:rsid w:val="00CA6DDF"/>
    <w:rsid w:val="00CA7508"/>
    <w:rsid w:val="00CA754D"/>
    <w:rsid w:val="00CB08C8"/>
    <w:rsid w:val="00CB3293"/>
    <w:rsid w:val="00CB459C"/>
    <w:rsid w:val="00CB4E19"/>
    <w:rsid w:val="00CB57E1"/>
    <w:rsid w:val="00CB6876"/>
    <w:rsid w:val="00CB6C8A"/>
    <w:rsid w:val="00CB75B0"/>
    <w:rsid w:val="00CC16D8"/>
    <w:rsid w:val="00CC26AD"/>
    <w:rsid w:val="00CC286E"/>
    <w:rsid w:val="00CC351E"/>
    <w:rsid w:val="00CC4512"/>
    <w:rsid w:val="00CC4DB5"/>
    <w:rsid w:val="00CD0F06"/>
    <w:rsid w:val="00CD1446"/>
    <w:rsid w:val="00CD1495"/>
    <w:rsid w:val="00CD2AD9"/>
    <w:rsid w:val="00CD3287"/>
    <w:rsid w:val="00CD32D7"/>
    <w:rsid w:val="00CD3E3F"/>
    <w:rsid w:val="00CD5107"/>
    <w:rsid w:val="00CD6F2B"/>
    <w:rsid w:val="00CD734D"/>
    <w:rsid w:val="00CD7B7B"/>
    <w:rsid w:val="00CD7E29"/>
    <w:rsid w:val="00CE0EDB"/>
    <w:rsid w:val="00CE1636"/>
    <w:rsid w:val="00CE220D"/>
    <w:rsid w:val="00CE235B"/>
    <w:rsid w:val="00CE69F5"/>
    <w:rsid w:val="00CE715D"/>
    <w:rsid w:val="00CE73F3"/>
    <w:rsid w:val="00CF34D9"/>
    <w:rsid w:val="00CF39DD"/>
    <w:rsid w:val="00CF3DE7"/>
    <w:rsid w:val="00CF4E5E"/>
    <w:rsid w:val="00CF58D8"/>
    <w:rsid w:val="00CF7789"/>
    <w:rsid w:val="00CF7F42"/>
    <w:rsid w:val="00D01560"/>
    <w:rsid w:val="00D04477"/>
    <w:rsid w:val="00D04EA5"/>
    <w:rsid w:val="00D07C61"/>
    <w:rsid w:val="00D11AE2"/>
    <w:rsid w:val="00D14FCA"/>
    <w:rsid w:val="00D20E41"/>
    <w:rsid w:val="00D218BA"/>
    <w:rsid w:val="00D22281"/>
    <w:rsid w:val="00D222BC"/>
    <w:rsid w:val="00D2298E"/>
    <w:rsid w:val="00D235F8"/>
    <w:rsid w:val="00D248FD"/>
    <w:rsid w:val="00D25CFC"/>
    <w:rsid w:val="00D30119"/>
    <w:rsid w:val="00D32BD8"/>
    <w:rsid w:val="00D336F8"/>
    <w:rsid w:val="00D34DB8"/>
    <w:rsid w:val="00D35818"/>
    <w:rsid w:val="00D412C7"/>
    <w:rsid w:val="00D41726"/>
    <w:rsid w:val="00D43C69"/>
    <w:rsid w:val="00D45556"/>
    <w:rsid w:val="00D47172"/>
    <w:rsid w:val="00D4733F"/>
    <w:rsid w:val="00D47427"/>
    <w:rsid w:val="00D51276"/>
    <w:rsid w:val="00D51EA7"/>
    <w:rsid w:val="00D522BA"/>
    <w:rsid w:val="00D54663"/>
    <w:rsid w:val="00D5726E"/>
    <w:rsid w:val="00D609D6"/>
    <w:rsid w:val="00D61707"/>
    <w:rsid w:val="00D63A9C"/>
    <w:rsid w:val="00D66920"/>
    <w:rsid w:val="00D66FAA"/>
    <w:rsid w:val="00D67713"/>
    <w:rsid w:val="00D724E1"/>
    <w:rsid w:val="00D72F75"/>
    <w:rsid w:val="00D73635"/>
    <w:rsid w:val="00D75973"/>
    <w:rsid w:val="00D77245"/>
    <w:rsid w:val="00D84C2A"/>
    <w:rsid w:val="00D8593F"/>
    <w:rsid w:val="00D86016"/>
    <w:rsid w:val="00D865A7"/>
    <w:rsid w:val="00D91DAE"/>
    <w:rsid w:val="00D93B8F"/>
    <w:rsid w:val="00D96CD7"/>
    <w:rsid w:val="00DA2B7E"/>
    <w:rsid w:val="00DA5002"/>
    <w:rsid w:val="00DB36EB"/>
    <w:rsid w:val="00DB451F"/>
    <w:rsid w:val="00DB456A"/>
    <w:rsid w:val="00DB468C"/>
    <w:rsid w:val="00DB54F5"/>
    <w:rsid w:val="00DB6831"/>
    <w:rsid w:val="00DB6F27"/>
    <w:rsid w:val="00DB70B6"/>
    <w:rsid w:val="00DB75E9"/>
    <w:rsid w:val="00DB7B00"/>
    <w:rsid w:val="00DC1247"/>
    <w:rsid w:val="00DC304E"/>
    <w:rsid w:val="00DC7784"/>
    <w:rsid w:val="00DD0FC2"/>
    <w:rsid w:val="00DD1D55"/>
    <w:rsid w:val="00DD36D6"/>
    <w:rsid w:val="00DD4157"/>
    <w:rsid w:val="00DD6511"/>
    <w:rsid w:val="00DD6691"/>
    <w:rsid w:val="00DD6C25"/>
    <w:rsid w:val="00DE0428"/>
    <w:rsid w:val="00DE0CD6"/>
    <w:rsid w:val="00DE1ED0"/>
    <w:rsid w:val="00DE1FBF"/>
    <w:rsid w:val="00DE558F"/>
    <w:rsid w:val="00DF1292"/>
    <w:rsid w:val="00DF2234"/>
    <w:rsid w:val="00DF3B40"/>
    <w:rsid w:val="00E01AF7"/>
    <w:rsid w:val="00E02215"/>
    <w:rsid w:val="00E03B39"/>
    <w:rsid w:val="00E05032"/>
    <w:rsid w:val="00E05C19"/>
    <w:rsid w:val="00E066B1"/>
    <w:rsid w:val="00E06E6C"/>
    <w:rsid w:val="00E10606"/>
    <w:rsid w:val="00E120E6"/>
    <w:rsid w:val="00E12D59"/>
    <w:rsid w:val="00E12F7F"/>
    <w:rsid w:val="00E167CD"/>
    <w:rsid w:val="00E17496"/>
    <w:rsid w:val="00E176A7"/>
    <w:rsid w:val="00E2163E"/>
    <w:rsid w:val="00E241E1"/>
    <w:rsid w:val="00E25423"/>
    <w:rsid w:val="00E26CB4"/>
    <w:rsid w:val="00E2704E"/>
    <w:rsid w:val="00E31B66"/>
    <w:rsid w:val="00E33039"/>
    <w:rsid w:val="00E33C6E"/>
    <w:rsid w:val="00E40A3A"/>
    <w:rsid w:val="00E45D5C"/>
    <w:rsid w:val="00E46387"/>
    <w:rsid w:val="00E472BA"/>
    <w:rsid w:val="00E50B83"/>
    <w:rsid w:val="00E56598"/>
    <w:rsid w:val="00E602C7"/>
    <w:rsid w:val="00E648E1"/>
    <w:rsid w:val="00E64EF0"/>
    <w:rsid w:val="00E661D7"/>
    <w:rsid w:val="00E75A67"/>
    <w:rsid w:val="00E76B60"/>
    <w:rsid w:val="00E76F83"/>
    <w:rsid w:val="00E82291"/>
    <w:rsid w:val="00E82384"/>
    <w:rsid w:val="00E84675"/>
    <w:rsid w:val="00E8508A"/>
    <w:rsid w:val="00E908DE"/>
    <w:rsid w:val="00E90EBF"/>
    <w:rsid w:val="00E95E38"/>
    <w:rsid w:val="00E96E8F"/>
    <w:rsid w:val="00E96FDE"/>
    <w:rsid w:val="00E97B8D"/>
    <w:rsid w:val="00EA243B"/>
    <w:rsid w:val="00EA388C"/>
    <w:rsid w:val="00EA59A6"/>
    <w:rsid w:val="00EA5B4D"/>
    <w:rsid w:val="00EA68DE"/>
    <w:rsid w:val="00EA69D7"/>
    <w:rsid w:val="00EB0D48"/>
    <w:rsid w:val="00EB3411"/>
    <w:rsid w:val="00EB38E8"/>
    <w:rsid w:val="00EB438D"/>
    <w:rsid w:val="00EB6E8F"/>
    <w:rsid w:val="00EB72C5"/>
    <w:rsid w:val="00EC5E03"/>
    <w:rsid w:val="00EC7071"/>
    <w:rsid w:val="00EC75B9"/>
    <w:rsid w:val="00ED2033"/>
    <w:rsid w:val="00ED23C1"/>
    <w:rsid w:val="00ED3C49"/>
    <w:rsid w:val="00ED6623"/>
    <w:rsid w:val="00EE1F0C"/>
    <w:rsid w:val="00EE3200"/>
    <w:rsid w:val="00EE5C09"/>
    <w:rsid w:val="00EF01DA"/>
    <w:rsid w:val="00EF5FA8"/>
    <w:rsid w:val="00F00044"/>
    <w:rsid w:val="00F111A3"/>
    <w:rsid w:val="00F12A3B"/>
    <w:rsid w:val="00F1529A"/>
    <w:rsid w:val="00F1588C"/>
    <w:rsid w:val="00F16D53"/>
    <w:rsid w:val="00F20A49"/>
    <w:rsid w:val="00F22573"/>
    <w:rsid w:val="00F24356"/>
    <w:rsid w:val="00F25795"/>
    <w:rsid w:val="00F266B4"/>
    <w:rsid w:val="00F27562"/>
    <w:rsid w:val="00F2795D"/>
    <w:rsid w:val="00F279BE"/>
    <w:rsid w:val="00F3072C"/>
    <w:rsid w:val="00F3172E"/>
    <w:rsid w:val="00F34464"/>
    <w:rsid w:val="00F34B71"/>
    <w:rsid w:val="00F351A0"/>
    <w:rsid w:val="00F35F48"/>
    <w:rsid w:val="00F37052"/>
    <w:rsid w:val="00F370D3"/>
    <w:rsid w:val="00F37D4A"/>
    <w:rsid w:val="00F402C7"/>
    <w:rsid w:val="00F40475"/>
    <w:rsid w:val="00F43074"/>
    <w:rsid w:val="00F4447C"/>
    <w:rsid w:val="00F4538A"/>
    <w:rsid w:val="00F468E3"/>
    <w:rsid w:val="00F519ED"/>
    <w:rsid w:val="00F521A9"/>
    <w:rsid w:val="00F541C8"/>
    <w:rsid w:val="00F54A01"/>
    <w:rsid w:val="00F5553C"/>
    <w:rsid w:val="00F56D6F"/>
    <w:rsid w:val="00F6131D"/>
    <w:rsid w:val="00F733B0"/>
    <w:rsid w:val="00F73D88"/>
    <w:rsid w:val="00F74434"/>
    <w:rsid w:val="00F77BD2"/>
    <w:rsid w:val="00F801CC"/>
    <w:rsid w:val="00F81162"/>
    <w:rsid w:val="00F82220"/>
    <w:rsid w:val="00F84FF4"/>
    <w:rsid w:val="00F8503E"/>
    <w:rsid w:val="00F8562D"/>
    <w:rsid w:val="00F867B7"/>
    <w:rsid w:val="00F87104"/>
    <w:rsid w:val="00F87D76"/>
    <w:rsid w:val="00F91FA2"/>
    <w:rsid w:val="00F9367E"/>
    <w:rsid w:val="00FA0CF4"/>
    <w:rsid w:val="00FA2184"/>
    <w:rsid w:val="00FA23B0"/>
    <w:rsid w:val="00FA2463"/>
    <w:rsid w:val="00FA26A3"/>
    <w:rsid w:val="00FA2E6D"/>
    <w:rsid w:val="00FA301C"/>
    <w:rsid w:val="00FA4AD7"/>
    <w:rsid w:val="00FB1551"/>
    <w:rsid w:val="00FB1914"/>
    <w:rsid w:val="00FC3E3C"/>
    <w:rsid w:val="00FC506C"/>
    <w:rsid w:val="00FC6862"/>
    <w:rsid w:val="00FC695C"/>
    <w:rsid w:val="00FC7B68"/>
    <w:rsid w:val="00FD4230"/>
    <w:rsid w:val="00FD5B08"/>
    <w:rsid w:val="00FD5CC9"/>
    <w:rsid w:val="00FD7A69"/>
    <w:rsid w:val="00FE022E"/>
    <w:rsid w:val="00FE0AD5"/>
    <w:rsid w:val="00FE2C2D"/>
    <w:rsid w:val="00FE3161"/>
    <w:rsid w:val="00FE3451"/>
    <w:rsid w:val="00FE4D79"/>
    <w:rsid w:val="00FE5732"/>
    <w:rsid w:val="00FF2475"/>
    <w:rsid w:val="00FF3B3E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F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B46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d">
    <w:name w:val="List Paragraph"/>
    <w:basedOn w:val="a"/>
    <w:link w:val="ae"/>
    <w:uiPriority w:val="34"/>
    <w:qFormat/>
    <w:rsid w:val="00661517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2B3FB1"/>
    <w:rPr>
      <w:rFonts w:ascii="Times New Roman" w:hAnsi="Times New Roman"/>
      <w:sz w:val="28"/>
    </w:rPr>
  </w:style>
  <w:style w:type="paragraph" w:customStyle="1" w:styleId="Default">
    <w:name w:val="Default"/>
    <w:rsid w:val="00D54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C7B5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7C7B5E"/>
    <w:rPr>
      <w:color w:val="800080"/>
      <w:u w:val="single"/>
    </w:rPr>
  </w:style>
  <w:style w:type="paragraph" w:customStyle="1" w:styleId="xl121">
    <w:name w:val="xl121"/>
    <w:basedOn w:val="a"/>
    <w:rsid w:val="007C7B5E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7C7B5E"/>
    <w:pPr>
      <w:spacing w:before="100" w:beforeAutospacing="1" w:after="100" w:afterAutospacing="1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7C7B5E"/>
    <w:pP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7C7B5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7C7B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7C7B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7C7B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7C7B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7C7B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7C7B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7C7B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7C7B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7C7B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7C7B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7C7B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7C7B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7C7B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7C7B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7C7B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7C7B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7C7B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7C7B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7C7B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7C7B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7C7B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7C7B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4">
    <w:name w:val="xl164"/>
    <w:basedOn w:val="a"/>
    <w:rsid w:val="007C7B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7C7B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7C7B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7C7B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7C7B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7C7B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7C7B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7C7B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7C7B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7C7B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7C7B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7C7B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7C7B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"/>
    <w:rsid w:val="007C7B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7C7B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9">
    <w:name w:val="xl189"/>
    <w:basedOn w:val="a"/>
    <w:rsid w:val="007C7B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0">
    <w:name w:val="xl190"/>
    <w:basedOn w:val="a"/>
    <w:rsid w:val="007C7B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1">
    <w:name w:val="xl191"/>
    <w:basedOn w:val="a"/>
    <w:rsid w:val="007C7B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2">
    <w:name w:val="xl192"/>
    <w:basedOn w:val="a"/>
    <w:rsid w:val="007C7B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3">
    <w:name w:val="xl193"/>
    <w:basedOn w:val="a"/>
    <w:rsid w:val="007C7B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4">
    <w:name w:val="xl194"/>
    <w:basedOn w:val="a"/>
    <w:rsid w:val="007C7B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5">
    <w:name w:val="xl195"/>
    <w:basedOn w:val="a"/>
    <w:rsid w:val="007C7B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7C7B5E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7">
    <w:name w:val="xl197"/>
    <w:basedOn w:val="a"/>
    <w:rsid w:val="007C7B5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8">
    <w:name w:val="xl198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9">
    <w:name w:val="xl199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0">
    <w:name w:val="xl200"/>
    <w:basedOn w:val="a"/>
    <w:rsid w:val="007C7B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7C7B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2">
    <w:name w:val="xl202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3">
    <w:name w:val="xl203"/>
    <w:basedOn w:val="a"/>
    <w:rsid w:val="007C7B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4">
    <w:name w:val="xl204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5">
    <w:name w:val="xl205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6">
    <w:name w:val="xl206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7">
    <w:name w:val="xl207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8">
    <w:name w:val="xl208"/>
    <w:basedOn w:val="a"/>
    <w:rsid w:val="007C7B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9">
    <w:name w:val="xl209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0">
    <w:name w:val="xl210"/>
    <w:basedOn w:val="a"/>
    <w:rsid w:val="007C7B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1">
    <w:name w:val="xl211"/>
    <w:basedOn w:val="a"/>
    <w:rsid w:val="007C7B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2">
    <w:name w:val="xl212"/>
    <w:basedOn w:val="a"/>
    <w:rsid w:val="007C7B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3">
    <w:name w:val="xl213"/>
    <w:basedOn w:val="a"/>
    <w:rsid w:val="007C7B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4">
    <w:name w:val="xl214"/>
    <w:basedOn w:val="a"/>
    <w:rsid w:val="007C7B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5">
    <w:name w:val="xl215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6">
    <w:name w:val="xl216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7">
    <w:name w:val="xl217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8">
    <w:name w:val="xl218"/>
    <w:basedOn w:val="a"/>
    <w:rsid w:val="007C7B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9">
    <w:name w:val="xl219"/>
    <w:basedOn w:val="a"/>
    <w:rsid w:val="007C7B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F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B46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d">
    <w:name w:val="List Paragraph"/>
    <w:basedOn w:val="a"/>
    <w:link w:val="ae"/>
    <w:uiPriority w:val="34"/>
    <w:qFormat/>
    <w:rsid w:val="00661517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2B3FB1"/>
    <w:rPr>
      <w:rFonts w:ascii="Times New Roman" w:hAnsi="Times New Roman"/>
      <w:sz w:val="28"/>
    </w:rPr>
  </w:style>
  <w:style w:type="paragraph" w:customStyle="1" w:styleId="Default">
    <w:name w:val="Default"/>
    <w:rsid w:val="00D54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C7B5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7C7B5E"/>
    <w:rPr>
      <w:color w:val="800080"/>
      <w:u w:val="single"/>
    </w:rPr>
  </w:style>
  <w:style w:type="paragraph" w:customStyle="1" w:styleId="xl121">
    <w:name w:val="xl121"/>
    <w:basedOn w:val="a"/>
    <w:rsid w:val="007C7B5E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7C7B5E"/>
    <w:pPr>
      <w:spacing w:before="100" w:beforeAutospacing="1" w:after="100" w:afterAutospacing="1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7C7B5E"/>
    <w:pP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7C7B5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7C7B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7C7B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7C7B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7C7B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7C7B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7C7B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7C7B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7C7B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7C7B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7C7B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7C7B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7C7B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7C7B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7C7B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7C7B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7C7B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7C7B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7C7B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7C7B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7C7B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7C7B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7C7B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4">
    <w:name w:val="xl164"/>
    <w:basedOn w:val="a"/>
    <w:rsid w:val="007C7B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7C7B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7C7B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7C7B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7C7B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7C7B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7C7B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7C7B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7C7B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7C7B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7C7B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7C7B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7C7B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"/>
    <w:rsid w:val="007C7B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7C7B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9">
    <w:name w:val="xl189"/>
    <w:basedOn w:val="a"/>
    <w:rsid w:val="007C7B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0">
    <w:name w:val="xl190"/>
    <w:basedOn w:val="a"/>
    <w:rsid w:val="007C7B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1">
    <w:name w:val="xl191"/>
    <w:basedOn w:val="a"/>
    <w:rsid w:val="007C7B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2">
    <w:name w:val="xl192"/>
    <w:basedOn w:val="a"/>
    <w:rsid w:val="007C7B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3">
    <w:name w:val="xl193"/>
    <w:basedOn w:val="a"/>
    <w:rsid w:val="007C7B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4">
    <w:name w:val="xl194"/>
    <w:basedOn w:val="a"/>
    <w:rsid w:val="007C7B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5">
    <w:name w:val="xl195"/>
    <w:basedOn w:val="a"/>
    <w:rsid w:val="007C7B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7C7B5E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7">
    <w:name w:val="xl197"/>
    <w:basedOn w:val="a"/>
    <w:rsid w:val="007C7B5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8">
    <w:name w:val="xl198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9">
    <w:name w:val="xl199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0">
    <w:name w:val="xl200"/>
    <w:basedOn w:val="a"/>
    <w:rsid w:val="007C7B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7C7B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2">
    <w:name w:val="xl202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3">
    <w:name w:val="xl203"/>
    <w:basedOn w:val="a"/>
    <w:rsid w:val="007C7B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4">
    <w:name w:val="xl204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5">
    <w:name w:val="xl205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6">
    <w:name w:val="xl206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7">
    <w:name w:val="xl207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8">
    <w:name w:val="xl208"/>
    <w:basedOn w:val="a"/>
    <w:rsid w:val="007C7B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9">
    <w:name w:val="xl209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0">
    <w:name w:val="xl210"/>
    <w:basedOn w:val="a"/>
    <w:rsid w:val="007C7B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1">
    <w:name w:val="xl211"/>
    <w:basedOn w:val="a"/>
    <w:rsid w:val="007C7B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2">
    <w:name w:val="xl212"/>
    <w:basedOn w:val="a"/>
    <w:rsid w:val="007C7B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3">
    <w:name w:val="xl213"/>
    <w:basedOn w:val="a"/>
    <w:rsid w:val="007C7B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4">
    <w:name w:val="xl214"/>
    <w:basedOn w:val="a"/>
    <w:rsid w:val="007C7B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5">
    <w:name w:val="xl215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6">
    <w:name w:val="xl216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7">
    <w:name w:val="xl217"/>
    <w:basedOn w:val="a"/>
    <w:rsid w:val="007C7B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8">
    <w:name w:val="xl218"/>
    <w:basedOn w:val="a"/>
    <w:rsid w:val="007C7B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9">
    <w:name w:val="xl219"/>
    <w:basedOn w:val="a"/>
    <w:rsid w:val="007C7B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6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1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8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1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55D95-5D69-46A9-A69E-9CDACB9A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25121</Words>
  <Characters>143195</Characters>
  <Application>Microsoft Office Word</Application>
  <DocSecurity>0</DocSecurity>
  <Lines>1193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167981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exif_MSED_8415bd065590dfd103d37aec74033d1b9ccc9971694ed6276337252b412650a7</dc:description>
  <cp:lastModifiedBy>Зиминова Анна Юрьевна</cp:lastModifiedBy>
  <cp:revision>15</cp:revision>
  <cp:lastPrinted>2022-11-25T06:00:00Z</cp:lastPrinted>
  <dcterms:created xsi:type="dcterms:W3CDTF">2022-11-24T13:52:00Z</dcterms:created>
  <dcterms:modified xsi:type="dcterms:W3CDTF">2022-12-29T11:23:00Z</dcterms:modified>
</cp:coreProperties>
</file>