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6F" w:rsidRPr="00012882" w:rsidRDefault="00012882" w:rsidP="00012882">
      <w:pPr>
        <w:jc w:val="right"/>
        <w:rPr>
          <w:rFonts w:ascii="Times New Roman" w:hAnsi="Times New Roman"/>
          <w:b/>
          <w:sz w:val="28"/>
          <w:szCs w:val="28"/>
        </w:rPr>
      </w:pPr>
      <w:r w:rsidRPr="00012882">
        <w:rPr>
          <w:rFonts w:ascii="Times New Roman" w:hAnsi="Times New Roman"/>
          <w:b/>
          <w:sz w:val="28"/>
          <w:szCs w:val="28"/>
        </w:rPr>
        <w:t>ПРОЕКТ</w:t>
      </w:r>
    </w:p>
    <w:p w:rsidR="00012882" w:rsidRDefault="00012882"/>
    <w:p w:rsidR="00012882" w:rsidRDefault="00012882"/>
    <w:p w:rsidR="00012882" w:rsidRDefault="00012882"/>
    <w:p w:rsidR="00012882" w:rsidRDefault="00012882"/>
    <w:p w:rsidR="00012882" w:rsidRPr="00C81E84" w:rsidRDefault="00012882" w:rsidP="00012882">
      <w:pPr>
        <w:pStyle w:val="11"/>
        <w:ind w:right="-1" w:firstLine="540"/>
        <w:jc w:val="center"/>
        <w:rPr>
          <w:b/>
          <w:sz w:val="26"/>
          <w:szCs w:val="26"/>
        </w:rPr>
      </w:pPr>
      <w:r w:rsidRPr="00C81E84">
        <w:rPr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 w:rsidRPr="00012882">
        <w:rPr>
          <w:b/>
          <w:sz w:val="26"/>
          <w:szCs w:val="26"/>
        </w:rPr>
        <w:t xml:space="preserve"> </w:t>
      </w:r>
      <w:r w:rsidRPr="00012882">
        <w:rPr>
          <w:b/>
          <w:sz w:val="26"/>
          <w:szCs w:val="26"/>
        </w:rPr>
        <w:t>50:20:0020411:354</w:t>
      </w:r>
    </w:p>
    <w:p w:rsidR="00012882" w:rsidRPr="00C81E84" w:rsidRDefault="00012882" w:rsidP="00012882"/>
    <w:p w:rsidR="00012882" w:rsidRPr="00C81E84" w:rsidRDefault="00012882" w:rsidP="0001288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C81E84">
        <w:rPr>
          <w:rFonts w:ascii="Times New Roman" w:hAnsi="Times New Roman"/>
          <w:sz w:val="26"/>
          <w:szCs w:val="26"/>
        </w:rPr>
        <w:br/>
        <w:t xml:space="preserve">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</w:t>
      </w:r>
      <w:r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№ 1193/51 «Об образовании комиссии по 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</w:t>
      </w:r>
      <w:r>
        <w:rPr>
          <w:rFonts w:ascii="Times New Roman" w:hAnsi="Times New Roman"/>
          <w:sz w:val="26"/>
          <w:szCs w:val="26"/>
        </w:rPr>
        <w:t xml:space="preserve">Комитета по архитектуре </w:t>
      </w:r>
      <w:r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от </w:t>
      </w:r>
      <w:r>
        <w:rPr>
          <w:rFonts w:ascii="Times New Roman" w:hAnsi="Times New Roman"/>
          <w:sz w:val="26"/>
          <w:szCs w:val="26"/>
        </w:rPr>
        <w:t>12.08.</w:t>
      </w:r>
      <w:r w:rsidRPr="00012882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№ 27РВ-387</w:t>
      </w:r>
      <w:r w:rsidRPr="00C81E84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>
        <w:rPr>
          <w:rFonts w:ascii="Times New Roman" w:hAnsi="Times New Roman"/>
          <w:sz w:val="26"/>
          <w:szCs w:val="26"/>
        </w:rPr>
        <w:t xml:space="preserve">Одинцовского </w:t>
      </w:r>
      <w:r w:rsidRPr="00C81E84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Pr="00C81E84">
        <w:rPr>
          <w:rFonts w:ascii="Times New Roman" w:hAnsi="Times New Roman"/>
          <w:sz w:val="26"/>
          <w:szCs w:val="26"/>
        </w:rPr>
        <w:t xml:space="preserve"> Московской области </w:t>
      </w:r>
      <w:r>
        <w:rPr>
          <w:rFonts w:ascii="Times New Roman" w:hAnsi="Times New Roman"/>
          <w:sz w:val="26"/>
          <w:szCs w:val="26"/>
        </w:rPr>
        <w:br/>
        <w:t>от 28.09.2021 № 3471</w:t>
      </w:r>
      <w:r w:rsidRPr="00C81E84">
        <w:rPr>
          <w:rFonts w:ascii="Times New Roman" w:hAnsi="Times New Roman"/>
          <w:sz w:val="26"/>
          <w:szCs w:val="26"/>
        </w:rPr>
        <w:t xml:space="preserve"> (в редакции </w:t>
      </w:r>
      <w:r>
        <w:rPr>
          <w:rFonts w:ascii="Times New Roman" w:hAnsi="Times New Roman"/>
          <w:sz w:val="26"/>
          <w:szCs w:val="26"/>
        </w:rPr>
        <w:t>от 29.12.2022</w:t>
      </w:r>
      <w:r w:rsidRPr="00C81E84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7843), учитывая заключение</w:t>
      </w:r>
      <w:r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по результатам </w:t>
      </w:r>
      <w:r w:rsidRPr="00012882">
        <w:rPr>
          <w:rFonts w:ascii="Times New Roman" w:hAnsi="Times New Roman"/>
          <w:sz w:val="26"/>
          <w:szCs w:val="26"/>
        </w:rPr>
        <w:t>общественных обсуждений</w:t>
      </w:r>
      <w:r w:rsidRPr="00C81E84">
        <w:rPr>
          <w:rFonts w:ascii="Times New Roman" w:hAnsi="Times New Roman"/>
          <w:sz w:val="26"/>
          <w:szCs w:val="26"/>
        </w:rPr>
        <w:t xml:space="preserve"> от ********, рекомендации Комиссии </w:t>
      </w:r>
      <w:r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по подготовке проекта правил землепользования и застройки Московской области (протокол **** № *****), заключение о соблюдении требований технических регламентов для объектов капитального строительства при реализации разрешения на отклонение от предельных параметров разрешенного строительства, реконструкции объектов капитального строительства (далее – Заключение), выданное </w:t>
      </w:r>
      <w:r>
        <w:rPr>
          <w:rFonts w:ascii="Times New Roman" w:hAnsi="Times New Roman"/>
          <w:sz w:val="26"/>
          <w:szCs w:val="26"/>
        </w:rPr>
        <w:t xml:space="preserve"> ООО Специализированный застройщик «Гор-Строй»</w:t>
      </w:r>
      <w:r w:rsidRPr="00C81E84">
        <w:rPr>
          <w:rFonts w:ascii="Times New Roman" w:hAnsi="Times New Roman"/>
          <w:sz w:val="26"/>
          <w:szCs w:val="26"/>
        </w:rPr>
        <w:t xml:space="preserve"> (регистрационный номер в реестре членов саморегулируемой организации </w:t>
      </w:r>
      <w:r w:rsidR="00E2204B">
        <w:rPr>
          <w:rFonts w:ascii="Times New Roman" w:hAnsi="Times New Roman"/>
          <w:sz w:val="26"/>
          <w:szCs w:val="26"/>
        </w:rPr>
        <w:t>Ассоциация СРО «</w:t>
      </w:r>
      <w:proofErr w:type="spellStart"/>
      <w:r w:rsidR="00E2204B">
        <w:rPr>
          <w:rFonts w:ascii="Times New Roman" w:hAnsi="Times New Roman"/>
          <w:sz w:val="26"/>
          <w:szCs w:val="26"/>
        </w:rPr>
        <w:t>СтройПроект</w:t>
      </w:r>
      <w:proofErr w:type="spellEnd"/>
      <w:r w:rsidR="00E2204B"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 xml:space="preserve"> СРО-</w:t>
      </w:r>
      <w:r w:rsidR="00E2204B">
        <w:rPr>
          <w:rFonts w:ascii="Times New Roman" w:hAnsi="Times New Roman"/>
          <w:sz w:val="26"/>
          <w:szCs w:val="26"/>
        </w:rPr>
        <w:t>П-170-16032012</w:t>
      </w:r>
      <w:r w:rsidRPr="00C81E84">
        <w:rPr>
          <w:rFonts w:ascii="Times New Roman" w:hAnsi="Times New Roman"/>
          <w:sz w:val="26"/>
          <w:szCs w:val="26"/>
        </w:rPr>
        <w:t xml:space="preserve"> от </w:t>
      </w:r>
      <w:r w:rsidR="00E2204B">
        <w:rPr>
          <w:rFonts w:ascii="Times New Roman" w:hAnsi="Times New Roman"/>
          <w:sz w:val="26"/>
          <w:szCs w:val="26"/>
        </w:rPr>
        <w:t>23.09.2019</w:t>
      </w:r>
      <w:r w:rsidRPr="00C81E84">
        <w:rPr>
          <w:rFonts w:ascii="Times New Roman" w:hAnsi="Times New Roman"/>
          <w:sz w:val="26"/>
          <w:szCs w:val="26"/>
        </w:rPr>
        <w:t xml:space="preserve"> № </w:t>
      </w:r>
      <w:r w:rsidR="00E2204B">
        <w:rPr>
          <w:rFonts w:ascii="Times New Roman" w:hAnsi="Times New Roman"/>
          <w:sz w:val="26"/>
          <w:szCs w:val="26"/>
        </w:rPr>
        <w:t>230919/083</w:t>
      </w:r>
      <w:r w:rsidRPr="00C81E84">
        <w:rPr>
          <w:rFonts w:ascii="Times New Roman" w:hAnsi="Times New Roman"/>
          <w:sz w:val="26"/>
          <w:szCs w:val="26"/>
        </w:rPr>
        <w:t xml:space="preserve">), заявление </w:t>
      </w:r>
      <w:proofErr w:type="spellStart"/>
      <w:r w:rsidR="00E2204B">
        <w:rPr>
          <w:rFonts w:ascii="Times New Roman" w:hAnsi="Times New Roman"/>
          <w:sz w:val="26"/>
          <w:szCs w:val="26"/>
        </w:rPr>
        <w:t>Тесаева</w:t>
      </w:r>
      <w:proofErr w:type="spellEnd"/>
      <w:r w:rsidR="00E2204B">
        <w:rPr>
          <w:rFonts w:ascii="Times New Roman" w:hAnsi="Times New Roman"/>
          <w:sz w:val="26"/>
          <w:szCs w:val="26"/>
        </w:rPr>
        <w:t xml:space="preserve"> М.И.</w:t>
      </w:r>
      <w:r w:rsidRPr="00C81E84">
        <w:rPr>
          <w:rFonts w:ascii="Times New Roman" w:hAnsi="Times New Roman"/>
          <w:sz w:val="26"/>
          <w:szCs w:val="26"/>
        </w:rPr>
        <w:t>:</w:t>
      </w:r>
    </w:p>
    <w:p w:rsidR="00012882" w:rsidRPr="00C81E84" w:rsidRDefault="00012882" w:rsidP="00012882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C81E84">
        <w:rPr>
          <w:sz w:val="26"/>
          <w:szCs w:val="26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Pr="00C81E84">
        <w:rPr>
          <w:sz w:val="26"/>
          <w:szCs w:val="26"/>
        </w:rPr>
        <w:br/>
        <w:t xml:space="preserve">на земельном участке с кадастровым номером </w:t>
      </w:r>
      <w:r w:rsidR="00E2204B" w:rsidRPr="00E2204B">
        <w:rPr>
          <w:sz w:val="26"/>
          <w:szCs w:val="26"/>
        </w:rPr>
        <w:t>50:20:0020411:354</w:t>
      </w:r>
      <w:r w:rsidRPr="00C81E84">
        <w:rPr>
          <w:sz w:val="26"/>
          <w:szCs w:val="26"/>
        </w:rPr>
        <w:t xml:space="preserve">, площадью </w:t>
      </w:r>
      <w:r w:rsidR="00E2204B">
        <w:rPr>
          <w:sz w:val="26"/>
          <w:szCs w:val="26"/>
        </w:rPr>
        <w:t>8480</w:t>
      </w:r>
      <w:r w:rsidRPr="00C81E84">
        <w:rPr>
          <w:sz w:val="26"/>
          <w:szCs w:val="26"/>
        </w:rPr>
        <w:t xml:space="preserve"> кв. </w:t>
      </w:r>
      <w:r w:rsidRPr="00C81E84">
        <w:rPr>
          <w:sz w:val="26"/>
          <w:szCs w:val="26"/>
        </w:rPr>
        <w:lastRenderedPageBreak/>
        <w:t xml:space="preserve">м, в части </w:t>
      </w:r>
      <w:r w:rsidR="00FD0261">
        <w:rPr>
          <w:sz w:val="26"/>
          <w:szCs w:val="26"/>
        </w:rPr>
        <w:t>увеличения</w:t>
      </w:r>
      <w:bookmarkStart w:id="0" w:name="_GoBack"/>
      <w:bookmarkEnd w:id="0"/>
      <w:r w:rsidR="00E2204B">
        <w:rPr>
          <w:sz w:val="26"/>
          <w:szCs w:val="26"/>
        </w:rPr>
        <w:t xml:space="preserve"> этажности до 4 этажей</w:t>
      </w:r>
      <w:r w:rsidRPr="00C81E84">
        <w:rPr>
          <w:sz w:val="26"/>
          <w:szCs w:val="26"/>
        </w:rPr>
        <w:t xml:space="preserve"> в целях реконструкции </w:t>
      </w:r>
      <w:r w:rsidR="00E2204B">
        <w:rPr>
          <w:rFonts w:eastAsia="TimesNewRomanPSMT"/>
          <w:sz w:val="26"/>
          <w:szCs w:val="26"/>
          <w:lang w:eastAsia="ru-RU"/>
        </w:rPr>
        <w:t>жилого дома (корпус 2) в дом социального обслуживания</w:t>
      </w:r>
      <w:r w:rsidRPr="00C81E84">
        <w:rPr>
          <w:sz w:val="26"/>
          <w:szCs w:val="26"/>
        </w:rPr>
        <w:t>.</w:t>
      </w:r>
    </w:p>
    <w:p w:rsidR="00012882" w:rsidRPr="00C81E84" w:rsidRDefault="00012882" w:rsidP="0001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</w:t>
      </w:r>
      <w:r w:rsidRPr="00C81E84">
        <w:rPr>
          <w:rFonts w:ascii="Times New Roman" w:hAnsi="Times New Roman"/>
          <w:sz w:val="26"/>
          <w:szCs w:val="26"/>
        </w:rPr>
        <w:br/>
        <w:t>в том числе о пожарной безопасности, с Заключением.</w:t>
      </w:r>
    </w:p>
    <w:p w:rsidR="00012882" w:rsidRPr="00C81E84" w:rsidRDefault="00012882" w:rsidP="0001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3. Отделу информационных технологий и защиты информации </w:t>
      </w:r>
      <w:r w:rsidRPr="00C81E84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E2204B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="00E2204B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и официальном сайте Комитета по архитектуре и градостроительству Московской области. </w:t>
      </w:r>
    </w:p>
    <w:p w:rsidR="00012882" w:rsidRPr="00C81E84" w:rsidRDefault="00012882" w:rsidP="0001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4. Контроль за выполнением настоящего распоряжения </w:t>
      </w:r>
      <w:r w:rsidR="00E2204B">
        <w:rPr>
          <w:rFonts w:ascii="Times New Roman" w:hAnsi="Times New Roman"/>
          <w:sz w:val="26"/>
          <w:szCs w:val="26"/>
        </w:rPr>
        <w:t>оставляю за собой</w:t>
      </w:r>
      <w:r w:rsidRPr="00C81E84">
        <w:rPr>
          <w:rFonts w:ascii="Times New Roman" w:hAnsi="Times New Roman"/>
          <w:sz w:val="26"/>
          <w:szCs w:val="26"/>
        </w:rPr>
        <w:t>.</w:t>
      </w:r>
    </w:p>
    <w:p w:rsidR="00012882" w:rsidRPr="00C81E84" w:rsidRDefault="00012882" w:rsidP="00012882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012882" w:rsidRDefault="00012882"/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Первый заместитель руководителя</w:t>
      </w:r>
    </w:p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Комитета по архитектуре и градостроительству</w:t>
      </w:r>
    </w:p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Московской области                                                                                      Н.Н. Зыкова</w:t>
      </w:r>
    </w:p>
    <w:sectPr w:rsidR="00E2204B" w:rsidRPr="0086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82"/>
    <w:rsid w:val="00012882"/>
    <w:rsid w:val="00865122"/>
    <w:rsid w:val="00C07F64"/>
    <w:rsid w:val="00E2204B"/>
    <w:rsid w:val="00F922F1"/>
    <w:rsid w:val="00F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170FA-FF4A-47EF-B68A-7072E47D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Рег. Основной текст уровнеь 1.1 (базовый)"/>
    <w:basedOn w:val="a"/>
    <w:qFormat/>
    <w:rsid w:val="00012882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Абзац списка3"/>
    <w:basedOn w:val="a"/>
    <w:uiPriority w:val="99"/>
    <w:qFormat/>
    <w:rsid w:val="00012882"/>
    <w:pPr>
      <w:ind w:left="720" w:firstLine="709"/>
      <w:jc w:val="both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Юдина Ольга Анатольевна</cp:lastModifiedBy>
  <cp:revision>2</cp:revision>
  <dcterms:created xsi:type="dcterms:W3CDTF">2023-02-21T07:25:00Z</dcterms:created>
  <dcterms:modified xsi:type="dcterms:W3CDTF">2023-02-21T07:52:00Z</dcterms:modified>
</cp:coreProperties>
</file>