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37" w:rsidRDefault="007E3C37" w:rsidP="00F25C9C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E3C37" w:rsidRDefault="007E3C37" w:rsidP="007E3C37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7E3C37" w:rsidRDefault="007E3C37" w:rsidP="007E3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E3C37" w:rsidRDefault="007E3C37" w:rsidP="007E3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7E3C37" w:rsidRDefault="007E3C37" w:rsidP="007E3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7E3C37" w:rsidRDefault="007E3C37" w:rsidP="007E3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29.05.2023 № 3250</w:t>
      </w:r>
    </w:p>
    <w:p w:rsidR="007E3C37" w:rsidRPr="003F637D" w:rsidRDefault="007E3C37" w:rsidP="007E3C37">
      <w:pPr>
        <w:spacing w:after="0" w:line="240" w:lineRule="auto"/>
        <w:ind w:left="-284"/>
        <w:jc w:val="center"/>
        <w:rPr>
          <w:rFonts w:ascii="Times New Roman" w:hAnsi="Times New Roman"/>
          <w:b/>
          <w:sz w:val="27"/>
          <w:szCs w:val="27"/>
        </w:rPr>
      </w:pPr>
    </w:p>
    <w:p w:rsidR="007E3C37" w:rsidRPr="00F25C9C" w:rsidRDefault="007E3C37" w:rsidP="007E3C37">
      <w:pPr>
        <w:spacing w:after="0" w:line="240" w:lineRule="auto"/>
        <w:ind w:left="-284"/>
        <w:rPr>
          <w:rFonts w:ascii="Times New Roman" w:hAnsi="Times New Roman"/>
          <w:sz w:val="27"/>
          <w:szCs w:val="27"/>
        </w:rPr>
      </w:pPr>
    </w:p>
    <w:p w:rsidR="007E3C37" w:rsidRPr="007E3C37" w:rsidRDefault="007E3C37" w:rsidP="007E3C37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7E3C37" w:rsidRPr="007E3C37" w:rsidRDefault="007E3C37" w:rsidP="007E3C37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7E3C37">
        <w:rPr>
          <w:rFonts w:ascii="Arial" w:hAnsi="Arial" w:cs="Arial"/>
          <w:sz w:val="24"/>
          <w:szCs w:val="24"/>
        </w:rPr>
        <w:t>О закрытии для свободного захоронения</w:t>
      </w:r>
    </w:p>
    <w:p w:rsidR="007E3C37" w:rsidRPr="007E3C37" w:rsidRDefault="007E3C37" w:rsidP="007E3C37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7E3C37">
        <w:rPr>
          <w:rFonts w:ascii="Arial" w:hAnsi="Arial" w:cs="Arial"/>
          <w:sz w:val="24"/>
          <w:szCs w:val="24"/>
        </w:rPr>
        <w:t>Аксиньинского кладбища Одинцовского городского округа</w:t>
      </w:r>
    </w:p>
    <w:p w:rsidR="007E3C37" w:rsidRPr="007E3C37" w:rsidRDefault="007E3C37" w:rsidP="007E3C37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7E3C37">
        <w:rPr>
          <w:rFonts w:ascii="Arial" w:hAnsi="Arial" w:cs="Arial"/>
          <w:sz w:val="24"/>
          <w:szCs w:val="24"/>
        </w:rPr>
        <w:t>Московской области</w:t>
      </w:r>
    </w:p>
    <w:p w:rsidR="007E3C37" w:rsidRPr="007E3C37" w:rsidRDefault="007E3C37" w:rsidP="00F25C9C">
      <w:pPr>
        <w:spacing w:after="0" w:line="240" w:lineRule="auto"/>
        <w:ind w:left="-142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9134F" w:rsidRPr="007E3C37" w:rsidRDefault="0089134F" w:rsidP="00F25C9C">
      <w:pPr>
        <w:spacing w:after="0" w:line="240" w:lineRule="auto"/>
        <w:ind w:left="-142" w:firstLine="567"/>
        <w:jc w:val="both"/>
        <w:rPr>
          <w:rFonts w:ascii="Arial" w:hAnsi="Arial" w:cs="Arial"/>
          <w:sz w:val="24"/>
          <w:szCs w:val="24"/>
        </w:rPr>
      </w:pPr>
      <w:r w:rsidRPr="007E3C37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№ 131-ФЗ </w:t>
      </w:r>
      <w:r w:rsidR="008B0BEB" w:rsidRPr="007E3C37">
        <w:rPr>
          <w:rFonts w:ascii="Arial" w:hAnsi="Arial" w:cs="Arial"/>
          <w:color w:val="000000"/>
          <w:sz w:val="24"/>
          <w:szCs w:val="24"/>
        </w:rPr>
        <w:t>«</w:t>
      </w:r>
      <w:r w:rsidRPr="007E3C37">
        <w:rPr>
          <w:rFonts w:ascii="Arial" w:hAnsi="Arial" w:cs="Arial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Федерации», Законом Московской области </w:t>
      </w:r>
      <w:r w:rsidR="00B340E7" w:rsidRPr="007E3C37">
        <w:rPr>
          <w:rFonts w:ascii="Arial" w:hAnsi="Arial" w:cs="Arial"/>
          <w:color w:val="000000"/>
          <w:sz w:val="24"/>
          <w:szCs w:val="24"/>
        </w:rPr>
        <w:t>от 17.07.2007</w:t>
      </w:r>
      <w:r w:rsidRPr="007E3C37">
        <w:rPr>
          <w:rFonts w:ascii="Arial" w:hAnsi="Arial" w:cs="Arial"/>
          <w:color w:val="000000"/>
          <w:sz w:val="24"/>
          <w:szCs w:val="24"/>
        </w:rPr>
        <w:t xml:space="preserve"> № 115/2007-ОЗ «О погребении и похоронном деле в Московской области» и </w:t>
      </w:r>
      <w:r w:rsidRPr="007E3C37">
        <w:rPr>
          <w:rFonts w:ascii="Arial" w:hAnsi="Arial" w:cs="Arial"/>
          <w:sz w:val="24"/>
          <w:szCs w:val="24"/>
        </w:rPr>
        <w:t>Устав</w:t>
      </w:r>
      <w:r w:rsidR="00C455A7" w:rsidRPr="007E3C37">
        <w:rPr>
          <w:rFonts w:ascii="Arial" w:hAnsi="Arial" w:cs="Arial"/>
          <w:sz w:val="24"/>
          <w:szCs w:val="24"/>
        </w:rPr>
        <w:t>ом</w:t>
      </w:r>
      <w:r w:rsidR="008D15DF" w:rsidRPr="007E3C37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</w:t>
      </w:r>
      <w:r w:rsidR="00866A4F" w:rsidRPr="007E3C37">
        <w:rPr>
          <w:rFonts w:ascii="Arial" w:hAnsi="Arial" w:cs="Arial"/>
          <w:sz w:val="24"/>
          <w:szCs w:val="24"/>
        </w:rPr>
        <w:t>,</w:t>
      </w:r>
      <w:r w:rsidRPr="007E3C37">
        <w:rPr>
          <w:rFonts w:ascii="Arial" w:hAnsi="Arial" w:cs="Arial"/>
          <w:sz w:val="24"/>
          <w:szCs w:val="24"/>
        </w:rPr>
        <w:t xml:space="preserve"> </w:t>
      </w:r>
    </w:p>
    <w:p w:rsidR="008D15DF" w:rsidRPr="007E3C37" w:rsidRDefault="008D15DF" w:rsidP="00F25C9C">
      <w:pPr>
        <w:spacing w:after="0" w:line="240" w:lineRule="auto"/>
        <w:ind w:left="-142" w:firstLine="567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</w:p>
    <w:p w:rsidR="0089134F" w:rsidRPr="007E3C37" w:rsidRDefault="0089134F" w:rsidP="00F25C9C">
      <w:pPr>
        <w:pStyle w:val="a3"/>
        <w:ind w:left="-142"/>
        <w:jc w:val="center"/>
        <w:rPr>
          <w:rFonts w:ascii="Arial" w:hAnsi="Arial" w:cs="Arial"/>
          <w:sz w:val="24"/>
          <w:szCs w:val="24"/>
        </w:rPr>
      </w:pPr>
      <w:r w:rsidRPr="007E3C37">
        <w:rPr>
          <w:rFonts w:ascii="Arial" w:hAnsi="Arial" w:cs="Arial"/>
          <w:sz w:val="24"/>
          <w:szCs w:val="24"/>
        </w:rPr>
        <w:t>ПОСТАНОВЛЯЮ:</w:t>
      </w:r>
    </w:p>
    <w:p w:rsidR="0089134F" w:rsidRPr="007E3C37" w:rsidRDefault="0089134F" w:rsidP="00F25C9C">
      <w:pPr>
        <w:pStyle w:val="a3"/>
        <w:ind w:left="-142" w:firstLine="567"/>
        <w:rPr>
          <w:rFonts w:ascii="Arial" w:hAnsi="Arial" w:cs="Arial"/>
          <w:sz w:val="24"/>
          <w:szCs w:val="24"/>
        </w:rPr>
      </w:pPr>
    </w:p>
    <w:p w:rsidR="00282BBE" w:rsidRPr="007E3C37" w:rsidRDefault="004B1CCC" w:rsidP="00F25C9C">
      <w:pPr>
        <w:pStyle w:val="aa"/>
        <w:shd w:val="clear" w:color="auto" w:fill="FFFFFF"/>
        <w:spacing w:before="0" w:beforeAutospacing="0" w:after="0" w:afterAutospacing="0"/>
        <w:ind w:left="-142" w:firstLine="567"/>
        <w:jc w:val="both"/>
        <w:rPr>
          <w:rFonts w:ascii="Arial" w:hAnsi="Arial" w:cs="Arial"/>
          <w:color w:val="000000"/>
        </w:rPr>
      </w:pPr>
      <w:r w:rsidRPr="007E3C37">
        <w:rPr>
          <w:rFonts w:ascii="Arial" w:hAnsi="Arial" w:cs="Arial"/>
        </w:rPr>
        <w:t xml:space="preserve">1. </w:t>
      </w:r>
      <w:r w:rsidRPr="007E3C37">
        <w:rPr>
          <w:rFonts w:ascii="Arial" w:hAnsi="Arial" w:cs="Arial"/>
          <w:color w:val="000000"/>
        </w:rPr>
        <w:t xml:space="preserve">Закрыть </w:t>
      </w:r>
      <w:r w:rsidRPr="007E3C37">
        <w:rPr>
          <w:rFonts w:ascii="Arial" w:hAnsi="Arial" w:cs="Arial"/>
        </w:rPr>
        <w:t xml:space="preserve">для свободного захоронения </w:t>
      </w:r>
      <w:proofErr w:type="spellStart"/>
      <w:r w:rsidR="001418D1" w:rsidRPr="007E3C37">
        <w:rPr>
          <w:rFonts w:ascii="Arial" w:hAnsi="Arial" w:cs="Arial"/>
        </w:rPr>
        <w:t>Аксиньинское</w:t>
      </w:r>
      <w:proofErr w:type="spellEnd"/>
      <w:r w:rsidR="00D77A97" w:rsidRPr="007E3C37">
        <w:rPr>
          <w:rFonts w:ascii="Arial" w:hAnsi="Arial" w:cs="Arial"/>
        </w:rPr>
        <w:t xml:space="preserve"> </w:t>
      </w:r>
      <w:r w:rsidRPr="007E3C37">
        <w:rPr>
          <w:rFonts w:ascii="Arial" w:hAnsi="Arial" w:cs="Arial"/>
        </w:rPr>
        <w:t>кладбище Одинцовского городского округа Московской области, расположенное по адресу:</w:t>
      </w:r>
      <w:r w:rsidR="00BE7884" w:rsidRPr="007E3C37">
        <w:rPr>
          <w:rFonts w:ascii="Arial" w:hAnsi="Arial" w:cs="Arial"/>
        </w:rPr>
        <w:t xml:space="preserve"> Московская область, Одинцовский городской округ, территория захоронения </w:t>
      </w:r>
      <w:proofErr w:type="spellStart"/>
      <w:r w:rsidR="00BE7884" w:rsidRPr="007E3C37">
        <w:rPr>
          <w:rFonts w:ascii="Arial" w:hAnsi="Arial" w:cs="Arial"/>
        </w:rPr>
        <w:t>Аксиньинское</w:t>
      </w:r>
      <w:proofErr w:type="spellEnd"/>
      <w:r w:rsidR="00905142" w:rsidRPr="007E3C37">
        <w:rPr>
          <w:rFonts w:ascii="Arial" w:hAnsi="Arial" w:cs="Arial"/>
        </w:rPr>
        <w:t>,</w:t>
      </w:r>
      <w:r w:rsidR="00BE7884" w:rsidRPr="007E3C37">
        <w:rPr>
          <w:rFonts w:ascii="Arial" w:hAnsi="Arial" w:cs="Arial"/>
        </w:rPr>
        <w:t xml:space="preserve"> земельный участок 1, (К№ 50:20:0050415:1516), земельный</w:t>
      </w:r>
      <w:r w:rsidR="00905142" w:rsidRPr="007E3C37">
        <w:rPr>
          <w:rFonts w:ascii="Arial" w:hAnsi="Arial" w:cs="Arial"/>
        </w:rPr>
        <w:t xml:space="preserve"> </w:t>
      </w:r>
      <w:r w:rsidR="00BE7884" w:rsidRPr="007E3C37">
        <w:rPr>
          <w:rFonts w:ascii="Arial" w:hAnsi="Arial" w:cs="Arial"/>
        </w:rPr>
        <w:t>участок 1/1</w:t>
      </w:r>
      <w:r w:rsidR="007E3C37" w:rsidRPr="007E3C37">
        <w:rPr>
          <w:rFonts w:ascii="Arial" w:hAnsi="Arial" w:cs="Arial"/>
        </w:rPr>
        <w:t xml:space="preserve"> </w:t>
      </w:r>
      <w:r w:rsidR="00BE7884" w:rsidRPr="007E3C37">
        <w:rPr>
          <w:rFonts w:ascii="Arial" w:hAnsi="Arial" w:cs="Arial"/>
        </w:rPr>
        <w:t>(К№ 50:20:0050415:1985)</w:t>
      </w:r>
      <w:r w:rsidR="00905142" w:rsidRPr="007E3C37">
        <w:rPr>
          <w:rFonts w:ascii="Arial" w:hAnsi="Arial" w:cs="Arial"/>
        </w:rPr>
        <w:t xml:space="preserve"> </w:t>
      </w:r>
      <w:r w:rsidRPr="007E3C37">
        <w:rPr>
          <w:rFonts w:ascii="Arial" w:hAnsi="Arial" w:cs="Arial"/>
        </w:rPr>
        <w:t xml:space="preserve">в </w:t>
      </w:r>
      <w:r w:rsidR="00282BBE" w:rsidRPr="007E3C37">
        <w:rPr>
          <w:rFonts w:ascii="Arial" w:hAnsi="Arial" w:cs="Arial"/>
        </w:rPr>
        <w:t xml:space="preserve">связи </w:t>
      </w:r>
      <w:r w:rsidR="00282BBE" w:rsidRPr="007E3C37">
        <w:rPr>
          <w:rFonts w:ascii="Arial" w:hAnsi="Arial" w:cs="Arial"/>
          <w:color w:val="000000"/>
        </w:rPr>
        <w:t>с отсутствием в зоне захоронения свободных земельных участков</w:t>
      </w:r>
      <w:r w:rsidR="00FC295B" w:rsidRPr="007E3C37">
        <w:rPr>
          <w:rFonts w:ascii="Arial" w:hAnsi="Arial" w:cs="Arial"/>
          <w:color w:val="000000"/>
        </w:rPr>
        <w:t xml:space="preserve"> для создания новых</w:t>
      </w:r>
      <w:r w:rsidR="00F25C9C" w:rsidRPr="007E3C37">
        <w:rPr>
          <w:rFonts w:ascii="Arial" w:hAnsi="Arial" w:cs="Arial"/>
          <w:color w:val="000000"/>
        </w:rPr>
        <w:t xml:space="preserve"> родственных захоронений</w:t>
      </w:r>
      <w:r w:rsidR="00FC295B" w:rsidRPr="007E3C37">
        <w:rPr>
          <w:rFonts w:ascii="Arial" w:hAnsi="Arial" w:cs="Arial"/>
          <w:color w:val="000000"/>
        </w:rPr>
        <w:t>.</w:t>
      </w:r>
    </w:p>
    <w:p w:rsidR="0089134F" w:rsidRPr="007E3C37" w:rsidRDefault="0089134F" w:rsidP="00F25C9C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4"/>
          <w:szCs w:val="24"/>
        </w:rPr>
      </w:pPr>
      <w:r w:rsidRPr="007E3C37">
        <w:rPr>
          <w:rFonts w:ascii="Arial" w:hAnsi="Arial" w:cs="Arial"/>
          <w:sz w:val="24"/>
          <w:szCs w:val="24"/>
        </w:rPr>
        <w:t>2. Разрешить производить погребение на</w:t>
      </w:r>
      <w:r w:rsidR="00D77A97" w:rsidRPr="007E3C37">
        <w:rPr>
          <w:rFonts w:ascii="Arial" w:hAnsi="Arial" w:cs="Arial"/>
          <w:sz w:val="24"/>
          <w:szCs w:val="24"/>
        </w:rPr>
        <w:t xml:space="preserve"> </w:t>
      </w:r>
      <w:r w:rsidRPr="007E3C37">
        <w:rPr>
          <w:rFonts w:ascii="Arial" w:hAnsi="Arial" w:cs="Arial"/>
          <w:sz w:val="24"/>
          <w:szCs w:val="24"/>
        </w:rPr>
        <w:t>кладбище</w:t>
      </w:r>
      <w:r w:rsidR="003C0240" w:rsidRPr="007E3C37">
        <w:rPr>
          <w:rFonts w:ascii="Arial" w:hAnsi="Arial" w:cs="Arial"/>
          <w:sz w:val="24"/>
          <w:szCs w:val="24"/>
        </w:rPr>
        <w:t>, указанном в пункте 1</w:t>
      </w:r>
      <w:r w:rsidRPr="007E3C37">
        <w:rPr>
          <w:rFonts w:ascii="Arial" w:hAnsi="Arial" w:cs="Arial"/>
          <w:sz w:val="24"/>
          <w:szCs w:val="24"/>
        </w:rPr>
        <w:t xml:space="preserve"> </w:t>
      </w:r>
      <w:r w:rsidR="003C0240" w:rsidRPr="007E3C37">
        <w:rPr>
          <w:rFonts w:ascii="Arial" w:hAnsi="Arial" w:cs="Arial"/>
          <w:color w:val="000000"/>
          <w:sz w:val="24"/>
          <w:szCs w:val="24"/>
        </w:rPr>
        <w:t>настоящего постановления, с соблюдением санитарно-эпидемиологических правил и норм только на территории родственных, воинских, почетных и семейных (родовых) захоронений, предоставленных до вступления в силу настоящего постановления</w:t>
      </w:r>
      <w:r w:rsidR="004B1EAD" w:rsidRPr="007E3C37">
        <w:rPr>
          <w:rFonts w:ascii="Arial" w:hAnsi="Arial" w:cs="Arial"/>
          <w:color w:val="000000"/>
          <w:sz w:val="24"/>
          <w:szCs w:val="24"/>
        </w:rPr>
        <w:t>.</w:t>
      </w:r>
      <w:r w:rsidRPr="007E3C3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82BBE" w:rsidRPr="007E3C37" w:rsidRDefault="008A463E" w:rsidP="00F25C9C">
      <w:pPr>
        <w:pStyle w:val="headertext"/>
        <w:tabs>
          <w:tab w:val="left" w:pos="993"/>
        </w:tabs>
        <w:spacing w:before="0" w:beforeAutospacing="0" w:after="0" w:afterAutospacing="0"/>
        <w:ind w:left="-142" w:firstLine="567"/>
        <w:jc w:val="both"/>
        <w:rPr>
          <w:rFonts w:ascii="Arial" w:hAnsi="Arial" w:cs="Arial"/>
        </w:rPr>
      </w:pPr>
      <w:r w:rsidRPr="007E3C37">
        <w:rPr>
          <w:rFonts w:ascii="Arial" w:hAnsi="Arial" w:cs="Arial"/>
          <w:color w:val="000000" w:themeColor="text1"/>
        </w:rPr>
        <w:t xml:space="preserve">3. </w:t>
      </w:r>
      <w:r w:rsidR="00282BBE" w:rsidRPr="007E3C37">
        <w:rPr>
          <w:rFonts w:ascii="Arial" w:hAnsi="Arial" w:cs="Arial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</w:t>
      </w:r>
      <w:r w:rsidR="007E3C37">
        <w:rPr>
          <w:rFonts w:ascii="Arial" w:hAnsi="Arial" w:cs="Arial"/>
        </w:rPr>
        <w:t xml:space="preserve"> </w:t>
      </w:r>
      <w:r w:rsidR="00282BBE" w:rsidRPr="007E3C37">
        <w:rPr>
          <w:rFonts w:ascii="Arial" w:hAnsi="Arial" w:cs="Arial"/>
        </w:rPr>
        <w:t>в информационно-телекоммуникационной сети «Интернет».</w:t>
      </w:r>
    </w:p>
    <w:p w:rsidR="008A463E" w:rsidRPr="007E3C37" w:rsidRDefault="008A463E" w:rsidP="00F25C9C">
      <w:pPr>
        <w:pStyle w:val="headertext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-142" w:firstLine="567"/>
        <w:jc w:val="both"/>
        <w:rPr>
          <w:rFonts w:ascii="Arial" w:hAnsi="Arial" w:cs="Arial"/>
          <w:color w:val="000000" w:themeColor="text1"/>
        </w:rPr>
      </w:pPr>
      <w:r w:rsidRPr="007E3C37">
        <w:rPr>
          <w:rFonts w:ascii="Arial" w:hAnsi="Arial" w:cs="Arial"/>
          <w:color w:val="000000" w:themeColor="text1"/>
        </w:rPr>
        <w:t>4.  Настоящее   постановление   вступает   в силу со дня его официального опубликования.</w:t>
      </w:r>
    </w:p>
    <w:p w:rsidR="00BF73B4" w:rsidRPr="007E3C37" w:rsidRDefault="00371DC5" w:rsidP="00F25C9C">
      <w:pPr>
        <w:tabs>
          <w:tab w:val="left" w:pos="993"/>
        </w:tabs>
        <w:spacing w:after="0" w:line="240" w:lineRule="auto"/>
        <w:ind w:left="-142" w:right="-1" w:firstLine="567"/>
        <w:jc w:val="both"/>
        <w:rPr>
          <w:rFonts w:ascii="Arial" w:hAnsi="Arial" w:cs="Arial"/>
          <w:sz w:val="24"/>
          <w:szCs w:val="24"/>
        </w:rPr>
      </w:pPr>
      <w:r w:rsidRPr="007E3C37">
        <w:rPr>
          <w:rFonts w:ascii="Arial" w:hAnsi="Arial" w:cs="Arial"/>
          <w:sz w:val="24"/>
          <w:szCs w:val="24"/>
        </w:rPr>
        <w:t>5</w:t>
      </w:r>
      <w:r w:rsidR="008A463E" w:rsidRPr="007E3C37">
        <w:rPr>
          <w:rFonts w:ascii="Arial" w:hAnsi="Arial" w:cs="Arial"/>
          <w:sz w:val="24"/>
          <w:szCs w:val="24"/>
        </w:rPr>
        <w:t xml:space="preserve">. </w:t>
      </w:r>
      <w:r w:rsidR="00BF73B4" w:rsidRPr="007E3C37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8A463E" w:rsidRPr="007E3C37" w:rsidRDefault="008A463E" w:rsidP="00F25C9C">
      <w:pPr>
        <w:pStyle w:val="headertext"/>
        <w:spacing w:before="0" w:beforeAutospacing="0" w:after="0" w:afterAutospacing="0"/>
        <w:ind w:left="-142" w:firstLine="567"/>
        <w:jc w:val="both"/>
        <w:rPr>
          <w:rFonts w:ascii="Arial" w:hAnsi="Arial" w:cs="Arial"/>
        </w:rPr>
      </w:pPr>
    </w:p>
    <w:p w:rsidR="008A463E" w:rsidRPr="007E3C37" w:rsidRDefault="008A463E" w:rsidP="00F25C9C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4"/>
          <w:szCs w:val="24"/>
        </w:rPr>
      </w:pPr>
    </w:p>
    <w:p w:rsidR="008A463E" w:rsidRDefault="00CC6495" w:rsidP="00F25C9C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7E3C37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</w:t>
      </w:r>
      <w:r w:rsidR="00F25C9C" w:rsidRPr="007E3C37">
        <w:rPr>
          <w:rFonts w:ascii="Arial" w:hAnsi="Arial" w:cs="Arial"/>
          <w:sz w:val="24"/>
          <w:szCs w:val="24"/>
        </w:rPr>
        <w:t xml:space="preserve">            </w:t>
      </w:r>
      <w:r w:rsidRPr="007E3C37">
        <w:rPr>
          <w:rFonts w:ascii="Arial" w:hAnsi="Arial" w:cs="Arial"/>
          <w:sz w:val="24"/>
          <w:szCs w:val="24"/>
        </w:rPr>
        <w:t xml:space="preserve"> </w:t>
      </w:r>
      <w:r w:rsidR="00F25C9C" w:rsidRPr="007E3C37">
        <w:rPr>
          <w:rFonts w:ascii="Arial" w:hAnsi="Arial" w:cs="Arial"/>
          <w:sz w:val="24"/>
          <w:szCs w:val="24"/>
        </w:rPr>
        <w:t xml:space="preserve"> </w:t>
      </w:r>
      <w:r w:rsidRPr="007E3C37">
        <w:rPr>
          <w:rFonts w:ascii="Arial" w:hAnsi="Arial" w:cs="Arial"/>
          <w:sz w:val="24"/>
          <w:szCs w:val="24"/>
        </w:rPr>
        <w:t>А.Р. Иванов</w:t>
      </w:r>
    </w:p>
    <w:p w:rsidR="00C65AC7" w:rsidRDefault="00C65AC7" w:rsidP="00F25C9C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C65AC7" w:rsidRDefault="00C65AC7" w:rsidP="00C65AC7">
      <w:pPr>
        <w:rPr>
          <w:rFonts w:eastAsiaTheme="minorHAnsi"/>
        </w:rPr>
      </w:pPr>
    </w:p>
    <w:p w:rsidR="00C65AC7" w:rsidRPr="007E3C37" w:rsidRDefault="00C65AC7" w:rsidP="00F25C9C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5AC7" w:rsidRPr="007E3C37" w:rsidSect="00F25C9C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EF"/>
    <w:multiLevelType w:val="hybridMultilevel"/>
    <w:tmpl w:val="112E6D82"/>
    <w:lvl w:ilvl="0" w:tplc="0730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7E2AA2"/>
    <w:multiLevelType w:val="hybridMultilevel"/>
    <w:tmpl w:val="9A9A8990"/>
    <w:lvl w:ilvl="0" w:tplc="2EEE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D0"/>
    <w:rsid w:val="00041C18"/>
    <w:rsid w:val="00080F65"/>
    <w:rsid w:val="00093650"/>
    <w:rsid w:val="00106947"/>
    <w:rsid w:val="00125145"/>
    <w:rsid w:val="00140CFB"/>
    <w:rsid w:val="001418D1"/>
    <w:rsid w:val="00171132"/>
    <w:rsid w:val="001818AF"/>
    <w:rsid w:val="001A668B"/>
    <w:rsid w:val="001E0B08"/>
    <w:rsid w:val="00282BBE"/>
    <w:rsid w:val="002C6A0F"/>
    <w:rsid w:val="002D315A"/>
    <w:rsid w:val="002D3FCF"/>
    <w:rsid w:val="003019C8"/>
    <w:rsid w:val="00313027"/>
    <w:rsid w:val="00315209"/>
    <w:rsid w:val="00325D78"/>
    <w:rsid w:val="0035209A"/>
    <w:rsid w:val="00371DC5"/>
    <w:rsid w:val="003C0240"/>
    <w:rsid w:val="003F637D"/>
    <w:rsid w:val="00402B91"/>
    <w:rsid w:val="0048020C"/>
    <w:rsid w:val="00484880"/>
    <w:rsid w:val="004B1CCC"/>
    <w:rsid w:val="004B1EAD"/>
    <w:rsid w:val="004D1E3B"/>
    <w:rsid w:val="005177B7"/>
    <w:rsid w:val="006873B0"/>
    <w:rsid w:val="00731801"/>
    <w:rsid w:val="00774477"/>
    <w:rsid w:val="007B1BB2"/>
    <w:rsid w:val="007E3C37"/>
    <w:rsid w:val="008409A8"/>
    <w:rsid w:val="00866A4F"/>
    <w:rsid w:val="00890ED0"/>
    <w:rsid w:val="0089134F"/>
    <w:rsid w:val="00896592"/>
    <w:rsid w:val="008A463E"/>
    <w:rsid w:val="008B0BEB"/>
    <w:rsid w:val="008D15DF"/>
    <w:rsid w:val="00905142"/>
    <w:rsid w:val="00936085"/>
    <w:rsid w:val="00972AAA"/>
    <w:rsid w:val="0098337E"/>
    <w:rsid w:val="009A1EC1"/>
    <w:rsid w:val="009C142F"/>
    <w:rsid w:val="00A17750"/>
    <w:rsid w:val="00A234DB"/>
    <w:rsid w:val="00AC018C"/>
    <w:rsid w:val="00AC52CE"/>
    <w:rsid w:val="00B16477"/>
    <w:rsid w:val="00B340E7"/>
    <w:rsid w:val="00B621F6"/>
    <w:rsid w:val="00B6395F"/>
    <w:rsid w:val="00B66B4C"/>
    <w:rsid w:val="00B77F10"/>
    <w:rsid w:val="00BB050B"/>
    <w:rsid w:val="00BE7884"/>
    <w:rsid w:val="00BF73B4"/>
    <w:rsid w:val="00C455A7"/>
    <w:rsid w:val="00C65AC7"/>
    <w:rsid w:val="00C94CCD"/>
    <w:rsid w:val="00CA73C7"/>
    <w:rsid w:val="00CC28DB"/>
    <w:rsid w:val="00CC6495"/>
    <w:rsid w:val="00D0290C"/>
    <w:rsid w:val="00D37656"/>
    <w:rsid w:val="00D77A97"/>
    <w:rsid w:val="00D80B03"/>
    <w:rsid w:val="00DC6770"/>
    <w:rsid w:val="00DF29CF"/>
    <w:rsid w:val="00E10762"/>
    <w:rsid w:val="00E237D0"/>
    <w:rsid w:val="00ED5424"/>
    <w:rsid w:val="00F02EA0"/>
    <w:rsid w:val="00F21660"/>
    <w:rsid w:val="00F25C9C"/>
    <w:rsid w:val="00F33184"/>
    <w:rsid w:val="00FB6A37"/>
    <w:rsid w:val="00F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A707"/>
  <w15:chartTrackingRefBased/>
  <w15:docId w15:val="{798A5F0F-2A9C-4E5B-9AD3-97FA5816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A1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BC76-8E17-4094-9419-93268A6E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Кошель Наталья Николаевна</cp:lastModifiedBy>
  <cp:revision>40</cp:revision>
  <cp:lastPrinted>2023-05-29T07:40:00Z</cp:lastPrinted>
  <dcterms:created xsi:type="dcterms:W3CDTF">2020-10-07T11:31:00Z</dcterms:created>
  <dcterms:modified xsi:type="dcterms:W3CDTF">2023-06-06T14:52:00Z</dcterms:modified>
</cp:coreProperties>
</file>