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87B" w:rsidRPr="004E2BAB" w:rsidRDefault="00B2287B" w:rsidP="00B2287B">
      <w:pPr>
        <w:autoSpaceDE w:val="0"/>
        <w:autoSpaceDN w:val="0"/>
        <w:adjustRightInd w:val="0"/>
        <w:spacing w:after="0" w:line="240" w:lineRule="auto"/>
        <w:rPr>
          <w:rFonts w:ascii="Tahoma" w:hAnsi="Tahoma" w:cs="Tahoma"/>
          <w:sz w:val="24"/>
          <w:szCs w:val="24"/>
        </w:rPr>
      </w:pPr>
      <w:r w:rsidRPr="004E2BAB">
        <w:rPr>
          <w:rFonts w:ascii="Tahoma" w:hAnsi="Tahoma" w:cs="Tahoma"/>
          <w:sz w:val="24"/>
          <w:szCs w:val="24"/>
        </w:rPr>
        <w:t xml:space="preserve">Документ предоставлен </w:t>
      </w:r>
      <w:hyperlink w:history="1">
        <w:proofErr w:type="spellStart"/>
        <w:r w:rsidRPr="004E2BAB">
          <w:rPr>
            <w:rFonts w:ascii="Tahoma" w:hAnsi="Tahoma" w:cs="Tahoma"/>
            <w:color w:val="0000FF"/>
            <w:sz w:val="24"/>
            <w:szCs w:val="24"/>
            <w:u w:val="single"/>
          </w:rPr>
          <w:t>КонсультантПлюс</w:t>
        </w:r>
        <w:proofErr w:type="spellEnd"/>
      </w:hyperlink>
      <w:r w:rsidRPr="004E2BAB">
        <w:rPr>
          <w:rFonts w:ascii="Tahoma" w:hAnsi="Tahoma" w:cs="Tahoma"/>
          <w:sz w:val="24"/>
          <w:szCs w:val="24"/>
        </w:rPr>
        <w:br/>
      </w: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jc w:val="center"/>
        <w:rPr>
          <w:rFonts w:ascii="Arial" w:hAnsi="Arial" w:cs="Arial"/>
          <w:b/>
          <w:bCs/>
          <w:sz w:val="24"/>
          <w:szCs w:val="24"/>
        </w:rPr>
      </w:pPr>
      <w:r w:rsidRPr="004E2BAB">
        <w:rPr>
          <w:rFonts w:ascii="Arial" w:hAnsi="Arial" w:cs="Arial"/>
          <w:b/>
          <w:bCs/>
          <w:sz w:val="24"/>
          <w:szCs w:val="24"/>
        </w:rPr>
        <w:t>ПРАВИТЕЛЬСТВО МОСКОВСКОЙ ОБЛАСТИ</w:t>
      </w:r>
    </w:p>
    <w:p w:rsidR="00B2287B" w:rsidRPr="004E2BAB" w:rsidRDefault="00B2287B" w:rsidP="00B2287B">
      <w:pPr>
        <w:autoSpaceDE w:val="0"/>
        <w:autoSpaceDN w:val="0"/>
        <w:adjustRightInd w:val="0"/>
        <w:spacing w:after="0" w:line="240" w:lineRule="auto"/>
        <w:jc w:val="center"/>
        <w:rPr>
          <w:rFonts w:ascii="Arial" w:hAnsi="Arial" w:cs="Arial"/>
          <w:b/>
          <w:bCs/>
          <w:sz w:val="24"/>
          <w:szCs w:val="24"/>
        </w:rPr>
      </w:pPr>
    </w:p>
    <w:p w:rsidR="00B2287B" w:rsidRPr="004E2BAB" w:rsidRDefault="00B2287B" w:rsidP="00B2287B">
      <w:pPr>
        <w:autoSpaceDE w:val="0"/>
        <w:autoSpaceDN w:val="0"/>
        <w:adjustRightInd w:val="0"/>
        <w:spacing w:after="0" w:line="240" w:lineRule="auto"/>
        <w:jc w:val="center"/>
        <w:rPr>
          <w:rFonts w:ascii="Arial" w:hAnsi="Arial" w:cs="Arial"/>
          <w:b/>
          <w:bCs/>
          <w:sz w:val="24"/>
          <w:szCs w:val="24"/>
        </w:rPr>
      </w:pPr>
      <w:r w:rsidRPr="004E2BAB">
        <w:rPr>
          <w:rFonts w:ascii="Arial" w:hAnsi="Arial" w:cs="Arial"/>
          <w:b/>
          <w:bCs/>
          <w:sz w:val="24"/>
          <w:szCs w:val="24"/>
        </w:rPr>
        <w:t>ПОСТАНОВЛЕНИЕ</w:t>
      </w:r>
    </w:p>
    <w:p w:rsidR="00B2287B" w:rsidRPr="004E2BAB" w:rsidRDefault="00B2287B" w:rsidP="00B2287B">
      <w:pPr>
        <w:autoSpaceDE w:val="0"/>
        <w:autoSpaceDN w:val="0"/>
        <w:adjustRightInd w:val="0"/>
        <w:spacing w:after="0" w:line="240" w:lineRule="auto"/>
        <w:jc w:val="center"/>
        <w:rPr>
          <w:rFonts w:ascii="Arial" w:hAnsi="Arial" w:cs="Arial"/>
          <w:b/>
          <w:bCs/>
          <w:sz w:val="24"/>
          <w:szCs w:val="24"/>
        </w:rPr>
      </w:pPr>
      <w:r w:rsidRPr="004E2BAB">
        <w:rPr>
          <w:rFonts w:ascii="Arial" w:hAnsi="Arial" w:cs="Arial"/>
          <w:b/>
          <w:bCs/>
          <w:sz w:val="24"/>
          <w:szCs w:val="24"/>
        </w:rPr>
        <w:t>от 30 декабря 2014 г. N 1178/52</w:t>
      </w:r>
    </w:p>
    <w:p w:rsidR="00B2287B" w:rsidRPr="004E2BAB" w:rsidRDefault="00B2287B" w:rsidP="00B2287B">
      <w:pPr>
        <w:autoSpaceDE w:val="0"/>
        <w:autoSpaceDN w:val="0"/>
        <w:adjustRightInd w:val="0"/>
        <w:spacing w:after="0" w:line="240" w:lineRule="auto"/>
        <w:jc w:val="center"/>
        <w:rPr>
          <w:rFonts w:ascii="Arial" w:hAnsi="Arial" w:cs="Arial"/>
          <w:b/>
          <w:bCs/>
          <w:sz w:val="24"/>
          <w:szCs w:val="24"/>
        </w:rPr>
      </w:pPr>
    </w:p>
    <w:p w:rsidR="00B2287B" w:rsidRPr="004E2BAB" w:rsidRDefault="00B2287B" w:rsidP="00B2287B">
      <w:pPr>
        <w:autoSpaceDE w:val="0"/>
        <w:autoSpaceDN w:val="0"/>
        <w:adjustRightInd w:val="0"/>
        <w:spacing w:after="0" w:line="240" w:lineRule="auto"/>
        <w:jc w:val="center"/>
        <w:rPr>
          <w:rFonts w:ascii="Arial" w:hAnsi="Arial" w:cs="Arial"/>
          <w:b/>
          <w:bCs/>
          <w:sz w:val="24"/>
          <w:szCs w:val="24"/>
        </w:rPr>
      </w:pPr>
      <w:r w:rsidRPr="004E2BAB">
        <w:rPr>
          <w:rFonts w:ascii="Arial" w:hAnsi="Arial" w:cs="Arial"/>
          <w:b/>
          <w:bCs/>
          <w:sz w:val="24"/>
          <w:szCs w:val="24"/>
        </w:rPr>
        <w:t>ОБ УТВЕРЖДЕНИИ ПОРЯДКА ДЕЯТЕЛЬНОСТИ ОБЩЕСТВЕННЫХ КЛАДБИЩ</w:t>
      </w:r>
    </w:p>
    <w:p w:rsidR="00B2287B" w:rsidRPr="004E2BAB" w:rsidRDefault="00B2287B" w:rsidP="00B2287B">
      <w:pPr>
        <w:autoSpaceDE w:val="0"/>
        <w:autoSpaceDN w:val="0"/>
        <w:adjustRightInd w:val="0"/>
        <w:spacing w:after="0" w:line="240" w:lineRule="auto"/>
        <w:jc w:val="center"/>
        <w:rPr>
          <w:rFonts w:ascii="Arial" w:hAnsi="Arial" w:cs="Arial"/>
          <w:b/>
          <w:bCs/>
          <w:sz w:val="24"/>
          <w:szCs w:val="24"/>
        </w:rPr>
      </w:pPr>
      <w:r w:rsidRPr="004E2BAB">
        <w:rPr>
          <w:rFonts w:ascii="Arial" w:hAnsi="Arial" w:cs="Arial"/>
          <w:b/>
          <w:bCs/>
          <w:sz w:val="24"/>
          <w:szCs w:val="24"/>
        </w:rPr>
        <w:t>И КРЕМАТОРИЕВ НА ТЕРРИТОРИИ МОСКОВСКОЙ ОБЛАСТИ</w:t>
      </w:r>
    </w:p>
    <w:p w:rsidR="00B2287B" w:rsidRPr="004E2BAB" w:rsidRDefault="00B2287B" w:rsidP="00B2287B">
      <w:pPr>
        <w:autoSpaceDE w:val="0"/>
        <w:autoSpaceDN w:val="0"/>
        <w:adjustRightInd w:val="0"/>
        <w:spacing w:after="0" w:line="240" w:lineRule="auto"/>
        <w:rPr>
          <w:rFonts w:ascii="Arial" w:hAnsi="Arial" w:cs="Arial"/>
          <w:sz w:val="24"/>
          <w:szCs w:val="24"/>
        </w:rPr>
      </w:pPr>
    </w:p>
    <w:tbl>
      <w:tblPr>
        <w:tblW w:w="0" w:type="auto"/>
        <w:tblLayout w:type="fixed"/>
        <w:tblCellMar>
          <w:left w:w="10" w:type="dxa"/>
          <w:right w:w="10" w:type="dxa"/>
        </w:tblCellMar>
        <w:tblLook w:val="0000" w:firstRow="0" w:lastRow="0" w:firstColumn="0" w:lastColumn="0" w:noHBand="0" w:noVBand="0"/>
      </w:tblPr>
      <w:tblGrid>
        <w:gridCol w:w="100"/>
        <w:gridCol w:w="100"/>
        <w:gridCol w:w="9894"/>
        <w:gridCol w:w="113"/>
      </w:tblGrid>
      <w:tr w:rsidR="00B2287B" w:rsidRPr="004E2BAB">
        <w:tc>
          <w:tcPr>
            <w:tcW w:w="100" w:type="dxa"/>
            <w:tcBorders>
              <w:top w:val="nil"/>
              <w:left w:val="nil"/>
              <w:bottom w:val="nil"/>
              <w:right w:val="nil"/>
            </w:tcBorders>
            <w:shd w:val="clear" w:color="auto" w:fill="CED3F1"/>
          </w:tcPr>
          <w:p w:rsidR="00B2287B" w:rsidRPr="004E2BAB" w:rsidRDefault="00B2287B">
            <w:pPr>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shd w:val="clear" w:color="auto" w:fill="F4F3F8"/>
          </w:tcPr>
          <w:p w:rsidR="00B2287B" w:rsidRPr="004E2BAB" w:rsidRDefault="00B2287B">
            <w:pPr>
              <w:autoSpaceDE w:val="0"/>
              <w:autoSpaceDN w:val="0"/>
              <w:adjustRightInd w:val="0"/>
              <w:spacing w:after="0" w:line="240" w:lineRule="auto"/>
              <w:rPr>
                <w:rFonts w:ascii="Arial" w:hAnsi="Arial" w:cs="Arial"/>
                <w:sz w:val="24"/>
                <w:szCs w:val="24"/>
              </w:rPr>
            </w:pPr>
          </w:p>
        </w:tc>
        <w:tc>
          <w:tcPr>
            <w:tcW w:w="9894" w:type="dxa"/>
            <w:tcBorders>
              <w:top w:val="nil"/>
              <w:left w:val="nil"/>
              <w:bottom w:val="nil"/>
              <w:right w:val="nil"/>
            </w:tcBorders>
            <w:shd w:val="clear" w:color="auto" w:fill="F4F3F8"/>
          </w:tcPr>
          <w:p w:rsidR="00B2287B" w:rsidRPr="004E2BAB" w:rsidRDefault="00B2287B">
            <w:pPr>
              <w:autoSpaceDE w:val="0"/>
              <w:autoSpaceDN w:val="0"/>
              <w:adjustRightInd w:val="0"/>
              <w:spacing w:after="0" w:line="240" w:lineRule="auto"/>
              <w:jc w:val="center"/>
              <w:rPr>
                <w:rFonts w:ascii="Arial" w:hAnsi="Arial" w:cs="Arial"/>
                <w:color w:val="392C69"/>
                <w:sz w:val="24"/>
                <w:szCs w:val="24"/>
              </w:rPr>
            </w:pPr>
            <w:r w:rsidRPr="004E2BAB">
              <w:rPr>
                <w:rFonts w:ascii="Arial" w:hAnsi="Arial" w:cs="Arial"/>
                <w:color w:val="392C69"/>
                <w:sz w:val="24"/>
                <w:szCs w:val="24"/>
              </w:rPr>
              <w:t>Список изменяющих документов</w:t>
            </w:r>
          </w:p>
          <w:p w:rsidR="00B2287B" w:rsidRPr="004E2BAB" w:rsidRDefault="00B2287B">
            <w:pPr>
              <w:autoSpaceDE w:val="0"/>
              <w:autoSpaceDN w:val="0"/>
              <w:adjustRightInd w:val="0"/>
              <w:spacing w:after="0" w:line="240" w:lineRule="auto"/>
              <w:jc w:val="center"/>
              <w:rPr>
                <w:rFonts w:ascii="Arial" w:hAnsi="Arial" w:cs="Arial"/>
                <w:color w:val="392C69"/>
                <w:sz w:val="24"/>
                <w:szCs w:val="24"/>
              </w:rPr>
            </w:pPr>
            <w:r w:rsidRPr="004E2BAB">
              <w:rPr>
                <w:rFonts w:ascii="Arial" w:hAnsi="Arial" w:cs="Arial"/>
                <w:color w:val="392C69"/>
                <w:sz w:val="24"/>
                <w:szCs w:val="24"/>
              </w:rPr>
              <w:t>(в ред. постановлений Правительства МО</w:t>
            </w:r>
          </w:p>
          <w:p w:rsidR="00B2287B" w:rsidRPr="004E2BAB" w:rsidRDefault="00B2287B">
            <w:pPr>
              <w:autoSpaceDE w:val="0"/>
              <w:autoSpaceDN w:val="0"/>
              <w:adjustRightInd w:val="0"/>
              <w:spacing w:after="0" w:line="240" w:lineRule="auto"/>
              <w:jc w:val="center"/>
              <w:rPr>
                <w:rFonts w:ascii="Arial" w:hAnsi="Arial" w:cs="Arial"/>
                <w:color w:val="392C69"/>
                <w:sz w:val="24"/>
                <w:szCs w:val="24"/>
              </w:rPr>
            </w:pPr>
            <w:r w:rsidRPr="004E2BAB">
              <w:rPr>
                <w:rFonts w:ascii="Arial" w:hAnsi="Arial" w:cs="Arial"/>
                <w:color w:val="392C69"/>
                <w:sz w:val="24"/>
                <w:szCs w:val="24"/>
              </w:rPr>
              <w:t xml:space="preserve">от 22.05.2015 </w:t>
            </w:r>
            <w:hyperlink r:id="rId5" w:history="1">
              <w:r w:rsidRPr="004E2BAB">
                <w:rPr>
                  <w:rFonts w:ascii="Arial" w:hAnsi="Arial" w:cs="Arial"/>
                  <w:color w:val="0000FF"/>
                  <w:sz w:val="24"/>
                  <w:szCs w:val="24"/>
                  <w:u w:val="single"/>
                </w:rPr>
                <w:t>N 371/19</w:t>
              </w:r>
            </w:hyperlink>
            <w:r w:rsidRPr="004E2BAB">
              <w:rPr>
                <w:rFonts w:ascii="Arial" w:hAnsi="Arial" w:cs="Arial"/>
                <w:color w:val="392C69"/>
                <w:sz w:val="24"/>
                <w:szCs w:val="24"/>
              </w:rPr>
              <w:t xml:space="preserve">, от 17.10.2016 </w:t>
            </w:r>
            <w:hyperlink r:id="rId6" w:history="1">
              <w:r w:rsidRPr="004E2BAB">
                <w:rPr>
                  <w:rFonts w:ascii="Arial" w:hAnsi="Arial" w:cs="Arial"/>
                  <w:color w:val="0000FF"/>
                  <w:sz w:val="24"/>
                  <w:szCs w:val="24"/>
                  <w:u w:val="single"/>
                </w:rPr>
                <w:t>N 746/36</w:t>
              </w:r>
            </w:hyperlink>
            <w:r w:rsidRPr="004E2BAB">
              <w:rPr>
                <w:rFonts w:ascii="Arial" w:hAnsi="Arial" w:cs="Arial"/>
                <w:color w:val="392C69"/>
                <w:sz w:val="24"/>
                <w:szCs w:val="24"/>
              </w:rPr>
              <w:t xml:space="preserve">, от 16.04.2018 </w:t>
            </w:r>
            <w:hyperlink r:id="rId7" w:history="1">
              <w:r w:rsidRPr="004E2BAB">
                <w:rPr>
                  <w:rFonts w:ascii="Arial" w:hAnsi="Arial" w:cs="Arial"/>
                  <w:color w:val="0000FF"/>
                  <w:sz w:val="24"/>
                  <w:szCs w:val="24"/>
                  <w:u w:val="single"/>
                </w:rPr>
                <w:t>N 230/14</w:t>
              </w:r>
            </w:hyperlink>
            <w:r w:rsidRPr="004E2BAB">
              <w:rPr>
                <w:rFonts w:ascii="Arial" w:hAnsi="Arial" w:cs="Arial"/>
                <w:color w:val="392C69"/>
                <w:sz w:val="24"/>
                <w:szCs w:val="24"/>
              </w:rPr>
              <w:t>,</w:t>
            </w:r>
          </w:p>
          <w:p w:rsidR="00B2287B" w:rsidRPr="004E2BAB" w:rsidRDefault="00B2287B">
            <w:pPr>
              <w:autoSpaceDE w:val="0"/>
              <w:autoSpaceDN w:val="0"/>
              <w:adjustRightInd w:val="0"/>
              <w:spacing w:after="0" w:line="240" w:lineRule="auto"/>
              <w:jc w:val="center"/>
              <w:rPr>
                <w:rFonts w:ascii="Arial" w:hAnsi="Arial" w:cs="Arial"/>
                <w:color w:val="392C69"/>
                <w:sz w:val="24"/>
                <w:szCs w:val="24"/>
              </w:rPr>
            </w:pPr>
            <w:r w:rsidRPr="004E2BAB">
              <w:rPr>
                <w:rFonts w:ascii="Arial" w:hAnsi="Arial" w:cs="Arial"/>
                <w:color w:val="392C69"/>
                <w:sz w:val="24"/>
                <w:szCs w:val="24"/>
              </w:rPr>
              <w:t xml:space="preserve">от 12.11.2019 </w:t>
            </w:r>
            <w:hyperlink r:id="rId8" w:history="1">
              <w:r w:rsidRPr="004E2BAB">
                <w:rPr>
                  <w:rFonts w:ascii="Arial" w:hAnsi="Arial" w:cs="Arial"/>
                  <w:color w:val="0000FF"/>
                  <w:sz w:val="24"/>
                  <w:szCs w:val="24"/>
                  <w:u w:val="single"/>
                </w:rPr>
                <w:t>N 823/39</w:t>
              </w:r>
            </w:hyperlink>
            <w:r w:rsidRPr="004E2BAB">
              <w:rPr>
                <w:rFonts w:ascii="Arial" w:hAnsi="Arial" w:cs="Arial"/>
                <w:color w:val="392C69"/>
                <w:sz w:val="24"/>
                <w:szCs w:val="24"/>
              </w:rPr>
              <w:t xml:space="preserve">, от 20.07.2020 </w:t>
            </w:r>
            <w:hyperlink r:id="rId9" w:history="1">
              <w:r w:rsidRPr="004E2BAB">
                <w:rPr>
                  <w:rFonts w:ascii="Arial" w:hAnsi="Arial" w:cs="Arial"/>
                  <w:color w:val="0000FF"/>
                  <w:sz w:val="24"/>
                  <w:szCs w:val="24"/>
                  <w:u w:val="single"/>
                </w:rPr>
                <w:t>N 431/22</w:t>
              </w:r>
            </w:hyperlink>
            <w:r w:rsidRPr="004E2BAB">
              <w:rPr>
                <w:rFonts w:ascii="Arial" w:hAnsi="Arial" w:cs="Arial"/>
                <w:color w:val="392C69"/>
                <w:sz w:val="24"/>
                <w:szCs w:val="24"/>
              </w:rPr>
              <w:t xml:space="preserve">, от 16.08.2021 </w:t>
            </w:r>
            <w:hyperlink r:id="rId10" w:history="1">
              <w:r w:rsidRPr="004E2BAB">
                <w:rPr>
                  <w:rFonts w:ascii="Arial" w:hAnsi="Arial" w:cs="Arial"/>
                  <w:color w:val="0000FF"/>
                  <w:sz w:val="24"/>
                  <w:szCs w:val="24"/>
                  <w:u w:val="single"/>
                </w:rPr>
                <w:t>N 678/26</w:t>
              </w:r>
            </w:hyperlink>
            <w:r w:rsidRPr="004E2BAB">
              <w:rPr>
                <w:rFonts w:ascii="Arial" w:hAnsi="Arial" w:cs="Arial"/>
                <w:color w:val="392C69"/>
                <w:sz w:val="24"/>
                <w:szCs w:val="24"/>
              </w:rPr>
              <w:t>,</w:t>
            </w:r>
          </w:p>
          <w:p w:rsidR="00B2287B" w:rsidRPr="004E2BAB" w:rsidRDefault="00B2287B">
            <w:pPr>
              <w:autoSpaceDE w:val="0"/>
              <w:autoSpaceDN w:val="0"/>
              <w:adjustRightInd w:val="0"/>
              <w:spacing w:after="0" w:line="240" w:lineRule="auto"/>
              <w:jc w:val="center"/>
              <w:rPr>
                <w:rFonts w:ascii="Arial" w:hAnsi="Arial" w:cs="Arial"/>
                <w:color w:val="392C69"/>
                <w:sz w:val="24"/>
                <w:szCs w:val="24"/>
              </w:rPr>
            </w:pPr>
            <w:r w:rsidRPr="004E2BAB">
              <w:rPr>
                <w:rFonts w:ascii="Arial" w:hAnsi="Arial" w:cs="Arial"/>
                <w:color w:val="392C69"/>
                <w:sz w:val="24"/>
                <w:szCs w:val="24"/>
              </w:rPr>
              <w:t xml:space="preserve">от 28.03.2022 </w:t>
            </w:r>
            <w:hyperlink r:id="rId11" w:history="1">
              <w:r w:rsidRPr="004E2BAB">
                <w:rPr>
                  <w:rFonts w:ascii="Arial" w:hAnsi="Arial" w:cs="Arial"/>
                  <w:color w:val="0000FF"/>
                  <w:sz w:val="24"/>
                  <w:szCs w:val="24"/>
                  <w:u w:val="single"/>
                </w:rPr>
                <w:t>N 284/11</w:t>
              </w:r>
            </w:hyperlink>
            <w:r w:rsidRPr="004E2BAB">
              <w:rPr>
                <w:rFonts w:ascii="Arial" w:hAnsi="Arial" w:cs="Arial"/>
                <w:color w:val="392C69"/>
                <w:sz w:val="24"/>
                <w:szCs w:val="24"/>
              </w:rPr>
              <w:t xml:space="preserve">, от 16.09.2022 </w:t>
            </w:r>
            <w:hyperlink r:id="rId12" w:history="1">
              <w:r w:rsidRPr="004E2BAB">
                <w:rPr>
                  <w:rFonts w:ascii="Arial" w:hAnsi="Arial" w:cs="Arial"/>
                  <w:color w:val="0000FF"/>
                  <w:sz w:val="24"/>
                  <w:szCs w:val="24"/>
                  <w:u w:val="single"/>
                </w:rPr>
                <w:t>N 975/31</w:t>
              </w:r>
            </w:hyperlink>
            <w:r w:rsidRPr="004E2BAB">
              <w:rPr>
                <w:rFonts w:ascii="Arial" w:hAnsi="Arial" w:cs="Arial"/>
                <w:color w:val="392C69"/>
                <w:sz w:val="24"/>
                <w:szCs w:val="24"/>
              </w:rPr>
              <w:t xml:space="preserve">, от 01.06.2023 </w:t>
            </w:r>
            <w:hyperlink r:id="rId13" w:history="1">
              <w:r w:rsidRPr="004E2BAB">
                <w:rPr>
                  <w:rFonts w:ascii="Arial" w:hAnsi="Arial" w:cs="Arial"/>
                  <w:color w:val="0000FF"/>
                  <w:sz w:val="24"/>
                  <w:szCs w:val="24"/>
                  <w:u w:val="single"/>
                </w:rPr>
                <w:t>N 360-ПП</w:t>
              </w:r>
            </w:hyperlink>
            <w:r w:rsidRPr="004E2BAB">
              <w:rPr>
                <w:rFonts w:ascii="Arial" w:hAnsi="Arial" w:cs="Arial"/>
                <w:color w:val="392C69"/>
                <w:sz w:val="24"/>
                <w:szCs w:val="24"/>
              </w:rPr>
              <w:t>)</w:t>
            </w:r>
          </w:p>
        </w:tc>
        <w:tc>
          <w:tcPr>
            <w:tcW w:w="113" w:type="dxa"/>
            <w:tcBorders>
              <w:top w:val="nil"/>
              <w:left w:val="nil"/>
              <w:bottom w:val="nil"/>
              <w:right w:val="nil"/>
            </w:tcBorders>
            <w:shd w:val="clear" w:color="auto" w:fill="F4F3F8"/>
          </w:tcPr>
          <w:p w:rsidR="00B2287B" w:rsidRPr="004E2BAB" w:rsidRDefault="00B2287B">
            <w:pPr>
              <w:autoSpaceDE w:val="0"/>
              <w:autoSpaceDN w:val="0"/>
              <w:adjustRightInd w:val="0"/>
              <w:spacing w:after="0" w:line="240" w:lineRule="auto"/>
              <w:jc w:val="center"/>
              <w:rPr>
                <w:rFonts w:ascii="Arial" w:hAnsi="Arial" w:cs="Arial"/>
                <w:color w:val="392C69"/>
                <w:sz w:val="24"/>
                <w:szCs w:val="24"/>
              </w:rPr>
            </w:pPr>
          </w:p>
        </w:tc>
      </w:tr>
    </w:tbl>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ind w:firstLine="540"/>
        <w:jc w:val="both"/>
        <w:rPr>
          <w:rFonts w:ascii="Arial" w:hAnsi="Arial" w:cs="Arial"/>
          <w:sz w:val="24"/>
          <w:szCs w:val="24"/>
        </w:rPr>
      </w:pPr>
      <w:r w:rsidRPr="004E2BAB">
        <w:rPr>
          <w:rFonts w:ascii="Arial" w:hAnsi="Arial" w:cs="Arial"/>
          <w:sz w:val="24"/>
          <w:szCs w:val="24"/>
        </w:rPr>
        <w:t xml:space="preserve">В соответствии с </w:t>
      </w:r>
      <w:hyperlink r:id="rId14" w:history="1">
        <w:r w:rsidRPr="004E2BAB">
          <w:rPr>
            <w:rFonts w:ascii="Arial" w:hAnsi="Arial" w:cs="Arial"/>
            <w:color w:val="0000FF"/>
            <w:sz w:val="24"/>
            <w:szCs w:val="24"/>
            <w:u w:val="single"/>
          </w:rPr>
          <w:t>Законом</w:t>
        </w:r>
      </w:hyperlink>
      <w:r w:rsidRPr="004E2BAB">
        <w:rPr>
          <w:rFonts w:ascii="Arial" w:hAnsi="Arial" w:cs="Arial"/>
          <w:sz w:val="24"/>
          <w:szCs w:val="24"/>
        </w:rP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Правительство Московской области постановляет:</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1. Утвердить прилагаемый </w:t>
      </w:r>
      <w:hyperlink r:id="rId15" w:history="1">
        <w:r w:rsidRPr="004E2BAB">
          <w:rPr>
            <w:rFonts w:ascii="Arial" w:hAnsi="Arial" w:cs="Arial"/>
            <w:color w:val="0000FF"/>
            <w:sz w:val="24"/>
            <w:szCs w:val="24"/>
            <w:u w:val="single"/>
          </w:rPr>
          <w:t>Порядок</w:t>
        </w:r>
      </w:hyperlink>
      <w:r w:rsidRPr="004E2BAB">
        <w:rPr>
          <w:rFonts w:ascii="Arial" w:hAnsi="Arial" w:cs="Arial"/>
          <w:sz w:val="24"/>
          <w:szCs w:val="24"/>
        </w:rPr>
        <w:t xml:space="preserve"> деятельности общественных кладбищ и крематориев на территории Московской области.</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2. Рекомендовать органам местного самоуправления муниципальных образований Московской области (далее - органы местного самоуправления):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провести инвентаризацию всех захоронений на общественных кладбищах, находящихся в ведении органов местного самоуправления, в срок не позднее 1 апреля 2015 года;</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оформить в муниципальную собственность земельные участки под общественными кладбищами, находящимися в ведении органов местного самоуправления, в срок не позднее 1 июля 2015 года.</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3.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Подмосковье" и размещение (опубликование) на Интернет-портале Правительства Московской области.</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jc w:val="right"/>
        <w:rPr>
          <w:rFonts w:ascii="Arial" w:hAnsi="Arial" w:cs="Arial"/>
          <w:sz w:val="24"/>
          <w:szCs w:val="24"/>
        </w:rPr>
      </w:pPr>
      <w:r w:rsidRPr="004E2BAB">
        <w:rPr>
          <w:rFonts w:ascii="Arial" w:hAnsi="Arial" w:cs="Arial"/>
          <w:sz w:val="24"/>
          <w:szCs w:val="24"/>
        </w:rPr>
        <w:t>Губернатор Московской области</w:t>
      </w:r>
    </w:p>
    <w:p w:rsidR="00B2287B" w:rsidRPr="004E2BAB" w:rsidRDefault="00B2287B" w:rsidP="00B2287B">
      <w:pPr>
        <w:autoSpaceDE w:val="0"/>
        <w:autoSpaceDN w:val="0"/>
        <w:adjustRightInd w:val="0"/>
        <w:spacing w:after="0" w:line="240" w:lineRule="auto"/>
        <w:jc w:val="right"/>
        <w:rPr>
          <w:rFonts w:ascii="Arial" w:hAnsi="Arial" w:cs="Arial"/>
          <w:sz w:val="24"/>
          <w:szCs w:val="24"/>
        </w:rPr>
      </w:pPr>
      <w:r w:rsidRPr="004E2BAB">
        <w:rPr>
          <w:rFonts w:ascii="Arial" w:hAnsi="Arial" w:cs="Arial"/>
          <w:sz w:val="24"/>
          <w:szCs w:val="24"/>
        </w:rPr>
        <w:t>А.Ю. Воробьев</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jc w:val="right"/>
        <w:rPr>
          <w:rFonts w:ascii="Arial" w:hAnsi="Arial" w:cs="Arial"/>
          <w:sz w:val="24"/>
          <w:szCs w:val="24"/>
        </w:rPr>
      </w:pPr>
      <w:r w:rsidRPr="004E2BAB">
        <w:rPr>
          <w:rFonts w:ascii="Arial" w:hAnsi="Arial" w:cs="Arial"/>
          <w:sz w:val="24"/>
          <w:szCs w:val="24"/>
        </w:rPr>
        <w:t>Утвержден</w:t>
      </w:r>
    </w:p>
    <w:p w:rsidR="00B2287B" w:rsidRPr="004E2BAB" w:rsidRDefault="00B2287B" w:rsidP="00B2287B">
      <w:pPr>
        <w:autoSpaceDE w:val="0"/>
        <w:autoSpaceDN w:val="0"/>
        <w:adjustRightInd w:val="0"/>
        <w:spacing w:after="0" w:line="240" w:lineRule="auto"/>
        <w:jc w:val="right"/>
        <w:rPr>
          <w:rFonts w:ascii="Arial" w:hAnsi="Arial" w:cs="Arial"/>
          <w:sz w:val="24"/>
          <w:szCs w:val="24"/>
        </w:rPr>
      </w:pPr>
      <w:r w:rsidRPr="004E2BAB">
        <w:rPr>
          <w:rFonts w:ascii="Arial" w:hAnsi="Arial" w:cs="Arial"/>
          <w:sz w:val="24"/>
          <w:szCs w:val="24"/>
        </w:rPr>
        <w:t>постановлением Правительства</w:t>
      </w:r>
    </w:p>
    <w:p w:rsidR="00B2287B" w:rsidRPr="004E2BAB" w:rsidRDefault="00B2287B" w:rsidP="00B2287B">
      <w:pPr>
        <w:autoSpaceDE w:val="0"/>
        <w:autoSpaceDN w:val="0"/>
        <w:adjustRightInd w:val="0"/>
        <w:spacing w:after="0" w:line="240" w:lineRule="auto"/>
        <w:jc w:val="right"/>
        <w:rPr>
          <w:rFonts w:ascii="Arial" w:hAnsi="Arial" w:cs="Arial"/>
          <w:sz w:val="24"/>
          <w:szCs w:val="24"/>
        </w:rPr>
      </w:pPr>
      <w:r w:rsidRPr="004E2BAB">
        <w:rPr>
          <w:rFonts w:ascii="Arial" w:hAnsi="Arial" w:cs="Arial"/>
          <w:sz w:val="24"/>
          <w:szCs w:val="24"/>
        </w:rPr>
        <w:t>Московской области</w:t>
      </w:r>
    </w:p>
    <w:p w:rsidR="00B2287B" w:rsidRPr="004E2BAB" w:rsidRDefault="00B2287B" w:rsidP="00B2287B">
      <w:pPr>
        <w:autoSpaceDE w:val="0"/>
        <w:autoSpaceDN w:val="0"/>
        <w:adjustRightInd w:val="0"/>
        <w:spacing w:after="0" w:line="240" w:lineRule="auto"/>
        <w:jc w:val="right"/>
        <w:rPr>
          <w:rFonts w:ascii="Arial" w:hAnsi="Arial" w:cs="Arial"/>
          <w:sz w:val="24"/>
          <w:szCs w:val="24"/>
        </w:rPr>
      </w:pPr>
      <w:r w:rsidRPr="004E2BAB">
        <w:rPr>
          <w:rFonts w:ascii="Arial" w:hAnsi="Arial" w:cs="Arial"/>
          <w:sz w:val="24"/>
          <w:szCs w:val="24"/>
        </w:rPr>
        <w:t>от 30 декабря 2014 г. N 1178/52</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jc w:val="center"/>
        <w:rPr>
          <w:rFonts w:ascii="Arial" w:hAnsi="Arial" w:cs="Arial"/>
          <w:b/>
          <w:bCs/>
          <w:sz w:val="24"/>
          <w:szCs w:val="24"/>
        </w:rPr>
      </w:pPr>
      <w:r w:rsidRPr="004E2BAB">
        <w:rPr>
          <w:rFonts w:ascii="Arial" w:hAnsi="Arial" w:cs="Arial"/>
          <w:b/>
          <w:bCs/>
          <w:sz w:val="24"/>
          <w:szCs w:val="24"/>
        </w:rPr>
        <w:t>ПОРЯДОК</w:t>
      </w:r>
    </w:p>
    <w:p w:rsidR="00B2287B" w:rsidRPr="004E2BAB" w:rsidRDefault="00B2287B" w:rsidP="00B2287B">
      <w:pPr>
        <w:autoSpaceDE w:val="0"/>
        <w:autoSpaceDN w:val="0"/>
        <w:adjustRightInd w:val="0"/>
        <w:spacing w:after="0" w:line="240" w:lineRule="auto"/>
        <w:jc w:val="center"/>
        <w:rPr>
          <w:rFonts w:ascii="Arial" w:hAnsi="Arial" w:cs="Arial"/>
          <w:b/>
          <w:bCs/>
          <w:sz w:val="24"/>
          <w:szCs w:val="24"/>
        </w:rPr>
      </w:pPr>
      <w:r w:rsidRPr="004E2BAB">
        <w:rPr>
          <w:rFonts w:ascii="Arial" w:hAnsi="Arial" w:cs="Arial"/>
          <w:b/>
          <w:bCs/>
          <w:sz w:val="24"/>
          <w:szCs w:val="24"/>
        </w:rPr>
        <w:t>ДЕЯТЕЛЬНОСТИ ОБЩЕСТВЕННЫХ КЛАДБИЩ И КРЕМАТОРИЕВ</w:t>
      </w:r>
    </w:p>
    <w:p w:rsidR="00B2287B" w:rsidRPr="004E2BAB" w:rsidRDefault="00B2287B" w:rsidP="00B2287B">
      <w:pPr>
        <w:autoSpaceDE w:val="0"/>
        <w:autoSpaceDN w:val="0"/>
        <w:adjustRightInd w:val="0"/>
        <w:spacing w:after="0" w:line="240" w:lineRule="auto"/>
        <w:jc w:val="center"/>
        <w:rPr>
          <w:rFonts w:ascii="Arial" w:hAnsi="Arial" w:cs="Arial"/>
          <w:b/>
          <w:bCs/>
          <w:sz w:val="24"/>
          <w:szCs w:val="24"/>
        </w:rPr>
      </w:pPr>
      <w:r w:rsidRPr="004E2BAB">
        <w:rPr>
          <w:rFonts w:ascii="Arial" w:hAnsi="Arial" w:cs="Arial"/>
          <w:b/>
          <w:bCs/>
          <w:sz w:val="24"/>
          <w:szCs w:val="24"/>
        </w:rPr>
        <w:t>НА ТЕРРИТОРИИ МОСКОВСКОЙ ОБЛАСТИ</w:t>
      </w:r>
    </w:p>
    <w:p w:rsidR="00B2287B" w:rsidRPr="004E2BAB" w:rsidRDefault="00B2287B" w:rsidP="00B2287B">
      <w:pPr>
        <w:autoSpaceDE w:val="0"/>
        <w:autoSpaceDN w:val="0"/>
        <w:adjustRightInd w:val="0"/>
        <w:spacing w:after="0" w:line="240" w:lineRule="auto"/>
        <w:rPr>
          <w:rFonts w:ascii="Arial" w:hAnsi="Arial" w:cs="Arial"/>
          <w:sz w:val="24"/>
          <w:szCs w:val="24"/>
        </w:rPr>
      </w:pPr>
    </w:p>
    <w:tbl>
      <w:tblPr>
        <w:tblW w:w="0" w:type="auto"/>
        <w:tblLayout w:type="fixed"/>
        <w:tblCellMar>
          <w:left w:w="10" w:type="dxa"/>
          <w:right w:w="10" w:type="dxa"/>
        </w:tblCellMar>
        <w:tblLook w:val="0000" w:firstRow="0" w:lastRow="0" w:firstColumn="0" w:lastColumn="0" w:noHBand="0" w:noVBand="0"/>
      </w:tblPr>
      <w:tblGrid>
        <w:gridCol w:w="100"/>
        <w:gridCol w:w="100"/>
        <w:gridCol w:w="9894"/>
        <w:gridCol w:w="113"/>
      </w:tblGrid>
      <w:tr w:rsidR="00B2287B" w:rsidRPr="004E2BAB">
        <w:tc>
          <w:tcPr>
            <w:tcW w:w="100" w:type="dxa"/>
            <w:tcBorders>
              <w:top w:val="nil"/>
              <w:left w:val="nil"/>
              <w:bottom w:val="nil"/>
              <w:right w:val="nil"/>
            </w:tcBorders>
            <w:shd w:val="clear" w:color="auto" w:fill="CED3F1"/>
          </w:tcPr>
          <w:p w:rsidR="00B2287B" w:rsidRPr="004E2BAB" w:rsidRDefault="00B2287B">
            <w:pPr>
              <w:autoSpaceDE w:val="0"/>
              <w:autoSpaceDN w:val="0"/>
              <w:adjustRightInd w:val="0"/>
              <w:spacing w:after="0" w:line="240" w:lineRule="auto"/>
              <w:rPr>
                <w:rFonts w:ascii="Arial" w:hAnsi="Arial" w:cs="Arial"/>
                <w:sz w:val="24"/>
                <w:szCs w:val="24"/>
              </w:rPr>
            </w:pPr>
          </w:p>
        </w:tc>
        <w:tc>
          <w:tcPr>
            <w:tcW w:w="100" w:type="dxa"/>
            <w:tcBorders>
              <w:top w:val="nil"/>
              <w:left w:val="nil"/>
              <w:bottom w:val="nil"/>
              <w:right w:val="nil"/>
            </w:tcBorders>
            <w:shd w:val="clear" w:color="auto" w:fill="F4F3F8"/>
          </w:tcPr>
          <w:p w:rsidR="00B2287B" w:rsidRPr="004E2BAB" w:rsidRDefault="00B2287B">
            <w:pPr>
              <w:autoSpaceDE w:val="0"/>
              <w:autoSpaceDN w:val="0"/>
              <w:adjustRightInd w:val="0"/>
              <w:spacing w:after="0" w:line="240" w:lineRule="auto"/>
              <w:rPr>
                <w:rFonts w:ascii="Arial" w:hAnsi="Arial" w:cs="Arial"/>
                <w:sz w:val="24"/>
                <w:szCs w:val="24"/>
              </w:rPr>
            </w:pPr>
          </w:p>
        </w:tc>
        <w:tc>
          <w:tcPr>
            <w:tcW w:w="9894" w:type="dxa"/>
            <w:tcBorders>
              <w:top w:val="nil"/>
              <w:left w:val="nil"/>
              <w:bottom w:val="nil"/>
              <w:right w:val="nil"/>
            </w:tcBorders>
            <w:shd w:val="clear" w:color="auto" w:fill="F4F3F8"/>
          </w:tcPr>
          <w:p w:rsidR="00B2287B" w:rsidRPr="004E2BAB" w:rsidRDefault="00B2287B">
            <w:pPr>
              <w:autoSpaceDE w:val="0"/>
              <w:autoSpaceDN w:val="0"/>
              <w:adjustRightInd w:val="0"/>
              <w:spacing w:after="0" w:line="240" w:lineRule="auto"/>
              <w:jc w:val="center"/>
              <w:rPr>
                <w:rFonts w:ascii="Arial" w:hAnsi="Arial" w:cs="Arial"/>
                <w:color w:val="392C69"/>
                <w:sz w:val="24"/>
                <w:szCs w:val="24"/>
              </w:rPr>
            </w:pPr>
            <w:r w:rsidRPr="004E2BAB">
              <w:rPr>
                <w:rFonts w:ascii="Arial" w:hAnsi="Arial" w:cs="Arial"/>
                <w:color w:val="392C69"/>
                <w:sz w:val="24"/>
                <w:szCs w:val="24"/>
              </w:rPr>
              <w:t>Список изменяющих документов</w:t>
            </w:r>
          </w:p>
          <w:p w:rsidR="00B2287B" w:rsidRPr="004E2BAB" w:rsidRDefault="00B2287B">
            <w:pPr>
              <w:autoSpaceDE w:val="0"/>
              <w:autoSpaceDN w:val="0"/>
              <w:adjustRightInd w:val="0"/>
              <w:spacing w:after="0" w:line="240" w:lineRule="auto"/>
              <w:jc w:val="center"/>
              <w:rPr>
                <w:rFonts w:ascii="Arial" w:hAnsi="Arial" w:cs="Arial"/>
                <w:color w:val="392C69"/>
                <w:sz w:val="24"/>
                <w:szCs w:val="24"/>
              </w:rPr>
            </w:pPr>
            <w:r w:rsidRPr="004E2BAB">
              <w:rPr>
                <w:rFonts w:ascii="Arial" w:hAnsi="Arial" w:cs="Arial"/>
                <w:color w:val="392C69"/>
                <w:sz w:val="24"/>
                <w:szCs w:val="24"/>
              </w:rPr>
              <w:t>(в ред. постановлений Правительства МО</w:t>
            </w:r>
          </w:p>
          <w:p w:rsidR="00B2287B" w:rsidRPr="004E2BAB" w:rsidRDefault="00B2287B">
            <w:pPr>
              <w:autoSpaceDE w:val="0"/>
              <w:autoSpaceDN w:val="0"/>
              <w:adjustRightInd w:val="0"/>
              <w:spacing w:after="0" w:line="240" w:lineRule="auto"/>
              <w:jc w:val="center"/>
              <w:rPr>
                <w:rFonts w:ascii="Arial" w:hAnsi="Arial" w:cs="Arial"/>
                <w:color w:val="392C69"/>
                <w:sz w:val="24"/>
                <w:szCs w:val="24"/>
              </w:rPr>
            </w:pPr>
            <w:r w:rsidRPr="004E2BAB">
              <w:rPr>
                <w:rFonts w:ascii="Arial" w:hAnsi="Arial" w:cs="Arial"/>
                <w:color w:val="392C69"/>
                <w:sz w:val="24"/>
                <w:szCs w:val="24"/>
              </w:rPr>
              <w:t xml:space="preserve">от 22.05.2015 </w:t>
            </w:r>
            <w:hyperlink r:id="rId16" w:history="1">
              <w:r w:rsidRPr="004E2BAB">
                <w:rPr>
                  <w:rFonts w:ascii="Arial" w:hAnsi="Arial" w:cs="Arial"/>
                  <w:color w:val="0000FF"/>
                  <w:sz w:val="24"/>
                  <w:szCs w:val="24"/>
                  <w:u w:val="single"/>
                </w:rPr>
                <w:t>N 371/19</w:t>
              </w:r>
            </w:hyperlink>
            <w:r w:rsidRPr="004E2BAB">
              <w:rPr>
                <w:rFonts w:ascii="Arial" w:hAnsi="Arial" w:cs="Arial"/>
                <w:color w:val="392C69"/>
                <w:sz w:val="24"/>
                <w:szCs w:val="24"/>
              </w:rPr>
              <w:t xml:space="preserve">, от 17.10.2016 </w:t>
            </w:r>
            <w:hyperlink r:id="rId17" w:history="1">
              <w:r w:rsidRPr="004E2BAB">
                <w:rPr>
                  <w:rFonts w:ascii="Arial" w:hAnsi="Arial" w:cs="Arial"/>
                  <w:color w:val="0000FF"/>
                  <w:sz w:val="24"/>
                  <w:szCs w:val="24"/>
                  <w:u w:val="single"/>
                </w:rPr>
                <w:t>N 746/36</w:t>
              </w:r>
            </w:hyperlink>
            <w:r w:rsidRPr="004E2BAB">
              <w:rPr>
                <w:rFonts w:ascii="Arial" w:hAnsi="Arial" w:cs="Arial"/>
                <w:color w:val="392C69"/>
                <w:sz w:val="24"/>
                <w:szCs w:val="24"/>
              </w:rPr>
              <w:t xml:space="preserve">, от 16.04.2018 </w:t>
            </w:r>
            <w:hyperlink r:id="rId18" w:history="1">
              <w:r w:rsidRPr="004E2BAB">
                <w:rPr>
                  <w:rFonts w:ascii="Arial" w:hAnsi="Arial" w:cs="Arial"/>
                  <w:color w:val="0000FF"/>
                  <w:sz w:val="24"/>
                  <w:szCs w:val="24"/>
                  <w:u w:val="single"/>
                </w:rPr>
                <w:t>N 230/14</w:t>
              </w:r>
            </w:hyperlink>
            <w:r w:rsidRPr="004E2BAB">
              <w:rPr>
                <w:rFonts w:ascii="Arial" w:hAnsi="Arial" w:cs="Arial"/>
                <w:color w:val="392C69"/>
                <w:sz w:val="24"/>
                <w:szCs w:val="24"/>
              </w:rPr>
              <w:t>,</w:t>
            </w:r>
          </w:p>
          <w:p w:rsidR="00B2287B" w:rsidRPr="004E2BAB" w:rsidRDefault="00B2287B">
            <w:pPr>
              <w:autoSpaceDE w:val="0"/>
              <w:autoSpaceDN w:val="0"/>
              <w:adjustRightInd w:val="0"/>
              <w:spacing w:after="0" w:line="240" w:lineRule="auto"/>
              <w:jc w:val="center"/>
              <w:rPr>
                <w:rFonts w:ascii="Arial" w:hAnsi="Arial" w:cs="Arial"/>
                <w:color w:val="392C69"/>
                <w:sz w:val="24"/>
                <w:szCs w:val="24"/>
              </w:rPr>
            </w:pPr>
            <w:r w:rsidRPr="004E2BAB">
              <w:rPr>
                <w:rFonts w:ascii="Arial" w:hAnsi="Arial" w:cs="Arial"/>
                <w:color w:val="392C69"/>
                <w:sz w:val="24"/>
                <w:szCs w:val="24"/>
              </w:rPr>
              <w:t xml:space="preserve">от 12.11.2019 </w:t>
            </w:r>
            <w:hyperlink r:id="rId19" w:history="1">
              <w:r w:rsidRPr="004E2BAB">
                <w:rPr>
                  <w:rFonts w:ascii="Arial" w:hAnsi="Arial" w:cs="Arial"/>
                  <w:color w:val="0000FF"/>
                  <w:sz w:val="24"/>
                  <w:szCs w:val="24"/>
                  <w:u w:val="single"/>
                </w:rPr>
                <w:t>N 823/39</w:t>
              </w:r>
            </w:hyperlink>
            <w:r w:rsidRPr="004E2BAB">
              <w:rPr>
                <w:rFonts w:ascii="Arial" w:hAnsi="Arial" w:cs="Arial"/>
                <w:color w:val="392C69"/>
                <w:sz w:val="24"/>
                <w:szCs w:val="24"/>
              </w:rPr>
              <w:t xml:space="preserve">, от 20.07.2020 </w:t>
            </w:r>
            <w:hyperlink r:id="rId20" w:history="1">
              <w:r w:rsidRPr="004E2BAB">
                <w:rPr>
                  <w:rFonts w:ascii="Arial" w:hAnsi="Arial" w:cs="Arial"/>
                  <w:color w:val="0000FF"/>
                  <w:sz w:val="24"/>
                  <w:szCs w:val="24"/>
                  <w:u w:val="single"/>
                </w:rPr>
                <w:t>N 431/22</w:t>
              </w:r>
            </w:hyperlink>
            <w:r w:rsidRPr="004E2BAB">
              <w:rPr>
                <w:rFonts w:ascii="Arial" w:hAnsi="Arial" w:cs="Arial"/>
                <w:color w:val="392C69"/>
                <w:sz w:val="24"/>
                <w:szCs w:val="24"/>
              </w:rPr>
              <w:t xml:space="preserve">, от 16.08.2021 </w:t>
            </w:r>
            <w:hyperlink r:id="rId21" w:history="1">
              <w:r w:rsidRPr="004E2BAB">
                <w:rPr>
                  <w:rFonts w:ascii="Arial" w:hAnsi="Arial" w:cs="Arial"/>
                  <w:color w:val="0000FF"/>
                  <w:sz w:val="24"/>
                  <w:szCs w:val="24"/>
                  <w:u w:val="single"/>
                </w:rPr>
                <w:t>N 678/26</w:t>
              </w:r>
            </w:hyperlink>
            <w:r w:rsidRPr="004E2BAB">
              <w:rPr>
                <w:rFonts w:ascii="Arial" w:hAnsi="Arial" w:cs="Arial"/>
                <w:color w:val="392C69"/>
                <w:sz w:val="24"/>
                <w:szCs w:val="24"/>
              </w:rPr>
              <w:t>,</w:t>
            </w:r>
          </w:p>
          <w:p w:rsidR="00B2287B" w:rsidRPr="004E2BAB" w:rsidRDefault="00B2287B">
            <w:pPr>
              <w:autoSpaceDE w:val="0"/>
              <w:autoSpaceDN w:val="0"/>
              <w:adjustRightInd w:val="0"/>
              <w:spacing w:after="0" w:line="240" w:lineRule="auto"/>
              <w:jc w:val="center"/>
              <w:rPr>
                <w:rFonts w:ascii="Arial" w:hAnsi="Arial" w:cs="Arial"/>
                <w:color w:val="392C69"/>
                <w:sz w:val="24"/>
                <w:szCs w:val="24"/>
              </w:rPr>
            </w:pPr>
            <w:r w:rsidRPr="004E2BAB">
              <w:rPr>
                <w:rFonts w:ascii="Arial" w:hAnsi="Arial" w:cs="Arial"/>
                <w:color w:val="392C69"/>
                <w:sz w:val="24"/>
                <w:szCs w:val="24"/>
              </w:rPr>
              <w:t xml:space="preserve">от 28.03.2022 </w:t>
            </w:r>
            <w:hyperlink r:id="rId22" w:history="1">
              <w:r w:rsidRPr="004E2BAB">
                <w:rPr>
                  <w:rFonts w:ascii="Arial" w:hAnsi="Arial" w:cs="Arial"/>
                  <w:color w:val="0000FF"/>
                  <w:sz w:val="24"/>
                  <w:szCs w:val="24"/>
                  <w:u w:val="single"/>
                </w:rPr>
                <w:t>N 284/11</w:t>
              </w:r>
            </w:hyperlink>
            <w:r w:rsidRPr="004E2BAB">
              <w:rPr>
                <w:rFonts w:ascii="Arial" w:hAnsi="Arial" w:cs="Arial"/>
                <w:color w:val="392C69"/>
                <w:sz w:val="24"/>
                <w:szCs w:val="24"/>
              </w:rPr>
              <w:t xml:space="preserve">, от 16.09.2022 </w:t>
            </w:r>
            <w:hyperlink r:id="rId23" w:history="1">
              <w:r w:rsidRPr="004E2BAB">
                <w:rPr>
                  <w:rFonts w:ascii="Arial" w:hAnsi="Arial" w:cs="Arial"/>
                  <w:color w:val="0000FF"/>
                  <w:sz w:val="24"/>
                  <w:szCs w:val="24"/>
                  <w:u w:val="single"/>
                </w:rPr>
                <w:t>N 975/31</w:t>
              </w:r>
            </w:hyperlink>
            <w:r w:rsidRPr="004E2BAB">
              <w:rPr>
                <w:rFonts w:ascii="Arial" w:hAnsi="Arial" w:cs="Arial"/>
                <w:color w:val="392C69"/>
                <w:sz w:val="24"/>
                <w:szCs w:val="24"/>
              </w:rPr>
              <w:t xml:space="preserve">, от 01.06.2023 </w:t>
            </w:r>
            <w:hyperlink r:id="rId24" w:history="1">
              <w:r w:rsidRPr="004E2BAB">
                <w:rPr>
                  <w:rFonts w:ascii="Arial" w:hAnsi="Arial" w:cs="Arial"/>
                  <w:color w:val="0000FF"/>
                  <w:sz w:val="24"/>
                  <w:szCs w:val="24"/>
                  <w:u w:val="single"/>
                </w:rPr>
                <w:t>N 360-ПП</w:t>
              </w:r>
            </w:hyperlink>
            <w:r w:rsidRPr="004E2BAB">
              <w:rPr>
                <w:rFonts w:ascii="Arial" w:hAnsi="Arial" w:cs="Arial"/>
                <w:color w:val="392C69"/>
                <w:sz w:val="24"/>
                <w:szCs w:val="24"/>
              </w:rPr>
              <w:t>)</w:t>
            </w:r>
          </w:p>
        </w:tc>
        <w:tc>
          <w:tcPr>
            <w:tcW w:w="113" w:type="dxa"/>
            <w:tcBorders>
              <w:top w:val="nil"/>
              <w:left w:val="nil"/>
              <w:bottom w:val="nil"/>
              <w:right w:val="nil"/>
            </w:tcBorders>
            <w:shd w:val="clear" w:color="auto" w:fill="F4F3F8"/>
          </w:tcPr>
          <w:p w:rsidR="00B2287B" w:rsidRPr="004E2BAB" w:rsidRDefault="00B2287B">
            <w:pPr>
              <w:autoSpaceDE w:val="0"/>
              <w:autoSpaceDN w:val="0"/>
              <w:adjustRightInd w:val="0"/>
              <w:spacing w:after="0" w:line="240" w:lineRule="auto"/>
              <w:jc w:val="center"/>
              <w:rPr>
                <w:rFonts w:ascii="Arial" w:hAnsi="Arial" w:cs="Arial"/>
                <w:color w:val="392C69"/>
                <w:sz w:val="24"/>
                <w:szCs w:val="24"/>
              </w:rPr>
            </w:pPr>
          </w:p>
        </w:tc>
      </w:tr>
    </w:tbl>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jc w:val="center"/>
        <w:rPr>
          <w:rFonts w:ascii="Arial" w:hAnsi="Arial" w:cs="Arial"/>
          <w:b/>
          <w:bCs/>
          <w:sz w:val="24"/>
          <w:szCs w:val="24"/>
        </w:rPr>
      </w:pPr>
      <w:r w:rsidRPr="004E2BAB">
        <w:rPr>
          <w:rFonts w:ascii="Arial" w:hAnsi="Arial" w:cs="Arial"/>
          <w:b/>
          <w:bCs/>
          <w:sz w:val="24"/>
          <w:szCs w:val="24"/>
        </w:rPr>
        <w:t>I. Общие положения</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ind w:firstLine="540"/>
        <w:jc w:val="both"/>
        <w:rPr>
          <w:rFonts w:ascii="Arial" w:hAnsi="Arial" w:cs="Arial"/>
          <w:sz w:val="24"/>
          <w:szCs w:val="24"/>
        </w:rPr>
      </w:pPr>
      <w:r w:rsidRPr="004E2BAB">
        <w:rPr>
          <w:rFonts w:ascii="Arial" w:hAnsi="Arial" w:cs="Arial"/>
          <w:sz w:val="24"/>
          <w:szCs w:val="24"/>
        </w:rPr>
        <w:t xml:space="preserve">1. Настоящий Порядок деятельности общественных кладбищ и крематориев на территории Московской области (далее - Порядок) в соответствии с Федеральным </w:t>
      </w:r>
      <w:hyperlink r:id="rId25" w:history="1">
        <w:r w:rsidRPr="004E2BAB">
          <w:rPr>
            <w:rFonts w:ascii="Arial" w:hAnsi="Arial" w:cs="Arial"/>
            <w:color w:val="0000FF"/>
            <w:sz w:val="24"/>
            <w:szCs w:val="24"/>
            <w:u w:val="single"/>
          </w:rPr>
          <w:t>законом</w:t>
        </w:r>
      </w:hyperlink>
      <w:r w:rsidRPr="004E2BAB">
        <w:rPr>
          <w:rFonts w:ascii="Arial" w:hAnsi="Arial" w:cs="Arial"/>
          <w:sz w:val="24"/>
          <w:szCs w:val="24"/>
        </w:rPr>
        <w:t xml:space="preserve"> от 12.01.1996 N 8-ФЗ "О погребении и похоронном деле", Федеральным </w:t>
      </w:r>
      <w:hyperlink r:id="rId26" w:history="1">
        <w:r w:rsidRPr="004E2BAB">
          <w:rPr>
            <w:rFonts w:ascii="Arial" w:hAnsi="Arial" w:cs="Arial"/>
            <w:color w:val="0000FF"/>
            <w:sz w:val="24"/>
            <w:szCs w:val="24"/>
            <w:u w:val="single"/>
          </w:rPr>
          <w:t>законом</w:t>
        </w:r>
      </w:hyperlink>
      <w:r w:rsidRPr="004E2BAB">
        <w:rPr>
          <w:rFonts w:ascii="Arial" w:hAnsi="Arial" w:cs="Arial"/>
          <w:sz w:val="24"/>
          <w:szCs w:val="24"/>
        </w:rPr>
        <w:t xml:space="preserve"> от 21.12.2021 N 414-ФЗ "Об общих принципах организации публичной власти в субъектах Российской Федерации", </w:t>
      </w:r>
      <w:hyperlink r:id="rId27" w:history="1">
        <w:r w:rsidRPr="004E2BAB">
          <w:rPr>
            <w:rFonts w:ascii="Arial" w:hAnsi="Arial" w:cs="Arial"/>
            <w:color w:val="0000FF"/>
            <w:sz w:val="24"/>
            <w:szCs w:val="24"/>
            <w:u w:val="single"/>
          </w:rPr>
          <w:t>Законом</w:t>
        </w:r>
      </w:hyperlink>
      <w:r w:rsidRPr="004E2BAB">
        <w:rPr>
          <w:rFonts w:ascii="Arial" w:hAnsi="Arial" w:cs="Arial"/>
          <w:sz w:val="24"/>
          <w:szCs w:val="24"/>
        </w:rPr>
        <w:t xml:space="preserve"> Московской области N 115/2007-ОЗ "О погребении и похоронном деле в Московской области" (далее - Закон Московской области N 115/2007-ОЗ), </w:t>
      </w:r>
      <w:hyperlink r:id="rId28" w:history="1">
        <w:r w:rsidRPr="004E2BAB">
          <w:rPr>
            <w:rFonts w:ascii="Arial" w:hAnsi="Arial" w:cs="Arial"/>
            <w:color w:val="0000FF"/>
            <w:sz w:val="24"/>
            <w:szCs w:val="24"/>
            <w:u w:val="single"/>
          </w:rPr>
          <w:t>Законом</w:t>
        </w:r>
      </w:hyperlink>
      <w:r w:rsidRPr="004E2BAB">
        <w:rPr>
          <w:rFonts w:ascii="Arial" w:hAnsi="Arial" w:cs="Arial"/>
          <w:sz w:val="24"/>
          <w:szCs w:val="24"/>
        </w:rP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устанавливает единые требования к порядку деятельности общественных кладбищ и крематориев, расположенных на территории Московской области (далее - объекты похоронного назначения), в том числе их устройству и содержанию.</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постановлений Правительства МО от 22.05.2015 </w:t>
      </w:r>
      <w:hyperlink r:id="rId29" w:history="1">
        <w:r w:rsidRPr="004E2BAB">
          <w:rPr>
            <w:rFonts w:ascii="Arial" w:hAnsi="Arial" w:cs="Arial"/>
            <w:color w:val="0000FF"/>
            <w:sz w:val="24"/>
            <w:szCs w:val="24"/>
            <w:u w:val="single"/>
          </w:rPr>
          <w:t>N 371/19</w:t>
        </w:r>
      </w:hyperlink>
      <w:r w:rsidRPr="004E2BAB">
        <w:rPr>
          <w:rFonts w:ascii="Arial" w:hAnsi="Arial" w:cs="Arial"/>
          <w:sz w:val="24"/>
          <w:szCs w:val="24"/>
        </w:rPr>
        <w:t xml:space="preserve">, от 16.09.2022 </w:t>
      </w:r>
      <w:hyperlink r:id="rId30" w:history="1">
        <w:r w:rsidRPr="004E2BAB">
          <w:rPr>
            <w:rFonts w:ascii="Arial" w:hAnsi="Arial" w:cs="Arial"/>
            <w:color w:val="0000FF"/>
            <w:sz w:val="24"/>
            <w:szCs w:val="24"/>
            <w:u w:val="single"/>
          </w:rPr>
          <w:t>N 975/31</w:t>
        </w:r>
      </w:hyperlink>
      <w:r w:rsidRPr="004E2BAB">
        <w:rPr>
          <w:rFonts w:ascii="Arial" w:hAnsi="Arial" w:cs="Arial"/>
          <w:sz w:val="24"/>
          <w:szCs w:val="24"/>
        </w:rPr>
        <w:t>)</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1.1. Положения настоящего Порядка не применяются в отношении объектов похоронного назначения, находящихся в ведении федеральных органов исполнительной власти.</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(п. 1.1 введен </w:t>
      </w:r>
      <w:hyperlink r:id="rId31" w:history="1">
        <w:r w:rsidRPr="004E2BAB">
          <w:rPr>
            <w:rFonts w:ascii="Arial" w:hAnsi="Arial" w:cs="Arial"/>
            <w:color w:val="0000FF"/>
            <w:sz w:val="24"/>
            <w:szCs w:val="24"/>
            <w:u w:val="single"/>
          </w:rPr>
          <w:t>постановлением</w:t>
        </w:r>
      </w:hyperlink>
      <w:r w:rsidRPr="004E2BAB">
        <w:rPr>
          <w:rFonts w:ascii="Arial" w:hAnsi="Arial" w:cs="Arial"/>
          <w:sz w:val="24"/>
          <w:szCs w:val="24"/>
        </w:rPr>
        <w:t xml:space="preserve"> Правительства МО от 22.05.2015 N 371/19)</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2. Требования настоящего Порядка являются обязательными для соблюдения органами государственной власти субъектов Российской Федерации и органами местного самоуправления, в ведении которых находятся объекты похоронного назначения, расположенные на территории Московской области, а также юридическими лицами и индивидуальными предпринимателями, осуществляющими деятельность в сфере погребения и похоронного дела на территории Московской области, гражданами с учетом особенностей, установленных настоящим Порядком.</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постановлений Правительства МО от 22.05.2015 </w:t>
      </w:r>
      <w:hyperlink r:id="rId32" w:history="1">
        <w:r w:rsidRPr="004E2BAB">
          <w:rPr>
            <w:rFonts w:ascii="Arial" w:hAnsi="Arial" w:cs="Arial"/>
            <w:color w:val="0000FF"/>
            <w:sz w:val="24"/>
            <w:szCs w:val="24"/>
            <w:u w:val="single"/>
          </w:rPr>
          <w:t>N 371/19</w:t>
        </w:r>
      </w:hyperlink>
      <w:r w:rsidRPr="004E2BAB">
        <w:rPr>
          <w:rFonts w:ascii="Arial" w:hAnsi="Arial" w:cs="Arial"/>
          <w:sz w:val="24"/>
          <w:szCs w:val="24"/>
        </w:rPr>
        <w:t xml:space="preserve">, от 28.03.2022 </w:t>
      </w:r>
      <w:hyperlink r:id="rId33" w:history="1">
        <w:r w:rsidRPr="004E2BAB">
          <w:rPr>
            <w:rFonts w:ascii="Arial" w:hAnsi="Arial" w:cs="Arial"/>
            <w:color w:val="0000FF"/>
            <w:sz w:val="24"/>
            <w:szCs w:val="24"/>
            <w:u w:val="single"/>
          </w:rPr>
          <w:t>N 284/11</w:t>
        </w:r>
      </w:hyperlink>
      <w:r w:rsidRPr="004E2BAB">
        <w:rPr>
          <w:rFonts w:ascii="Arial" w:hAnsi="Arial" w:cs="Arial"/>
          <w:sz w:val="24"/>
          <w:szCs w:val="24"/>
        </w:rPr>
        <w:t>)</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3. Понятия и термины, применяемые в настоящем Порядке, используются в том значении, в котором они предусмотрены Федеральным </w:t>
      </w:r>
      <w:hyperlink r:id="rId34" w:history="1">
        <w:r w:rsidRPr="004E2BAB">
          <w:rPr>
            <w:rFonts w:ascii="Arial" w:hAnsi="Arial" w:cs="Arial"/>
            <w:color w:val="0000FF"/>
            <w:sz w:val="24"/>
            <w:szCs w:val="24"/>
            <w:u w:val="single"/>
          </w:rPr>
          <w:t>законом</w:t>
        </w:r>
      </w:hyperlink>
      <w:r w:rsidRPr="004E2BAB">
        <w:rPr>
          <w:rFonts w:ascii="Arial" w:hAnsi="Arial" w:cs="Arial"/>
          <w:sz w:val="24"/>
          <w:szCs w:val="24"/>
        </w:rPr>
        <w:t xml:space="preserve"> от 12.01.1996 N 8-ФЗ "О погребении и похоронном деле", </w:t>
      </w:r>
      <w:hyperlink r:id="rId35" w:history="1">
        <w:r w:rsidRPr="004E2BAB">
          <w:rPr>
            <w:rFonts w:ascii="Arial" w:hAnsi="Arial" w:cs="Arial"/>
            <w:color w:val="0000FF"/>
            <w:sz w:val="24"/>
            <w:szCs w:val="24"/>
            <w:u w:val="single"/>
          </w:rPr>
          <w:t>Законом</w:t>
        </w:r>
      </w:hyperlink>
      <w:r w:rsidRPr="004E2BAB">
        <w:rPr>
          <w:rFonts w:ascii="Arial" w:hAnsi="Arial" w:cs="Arial"/>
          <w:sz w:val="24"/>
          <w:szCs w:val="24"/>
        </w:rPr>
        <w:t xml:space="preserve"> Московской области N 115/2007-ОЗ,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Российской Федерации от 28.01.2021 N 3 "Об утверждении санитарных правил и норм СанПиН 2.1.3684-21 "Санитарно-</w:t>
      </w:r>
      <w:r w:rsidRPr="004E2BAB">
        <w:rPr>
          <w:rFonts w:ascii="Arial" w:hAnsi="Arial" w:cs="Arial"/>
          <w:sz w:val="24"/>
          <w:szCs w:val="24"/>
        </w:rPr>
        <w:lastRenderedPageBreak/>
        <w:t xml:space="preserve">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Межгосударственным </w:t>
      </w:r>
      <w:hyperlink r:id="rId36" w:history="1">
        <w:r w:rsidRPr="004E2BAB">
          <w:rPr>
            <w:rFonts w:ascii="Arial" w:hAnsi="Arial" w:cs="Arial"/>
            <w:color w:val="0000FF"/>
            <w:sz w:val="24"/>
            <w:szCs w:val="24"/>
            <w:u w:val="single"/>
          </w:rPr>
          <w:t>стандартом</w:t>
        </w:r>
      </w:hyperlink>
      <w:r w:rsidRPr="004E2BAB">
        <w:rPr>
          <w:rFonts w:ascii="Arial" w:hAnsi="Arial" w:cs="Arial"/>
          <w:sz w:val="24"/>
          <w:szCs w:val="24"/>
        </w:rPr>
        <w:t xml:space="preserve"> "Услуги бытовые. Услуги ритуальные. Термины и определения. ГОСТ 32609-2014", введенным в действие приказом Федерального агентства по техническому регулированию и метрологии от 11.06.2014 N 551-ст.</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постановлений Правительства МО от 12.11.2019 </w:t>
      </w:r>
      <w:hyperlink r:id="rId37" w:history="1">
        <w:r w:rsidRPr="004E2BAB">
          <w:rPr>
            <w:rFonts w:ascii="Arial" w:hAnsi="Arial" w:cs="Arial"/>
            <w:color w:val="0000FF"/>
            <w:sz w:val="24"/>
            <w:szCs w:val="24"/>
            <w:u w:val="single"/>
          </w:rPr>
          <w:t>N 823/39</w:t>
        </w:r>
      </w:hyperlink>
      <w:r w:rsidRPr="004E2BAB">
        <w:rPr>
          <w:rFonts w:ascii="Arial" w:hAnsi="Arial" w:cs="Arial"/>
          <w:sz w:val="24"/>
          <w:szCs w:val="24"/>
        </w:rPr>
        <w:t xml:space="preserve">, от 16.08.2021 </w:t>
      </w:r>
      <w:hyperlink r:id="rId38" w:history="1">
        <w:r w:rsidRPr="004E2BAB">
          <w:rPr>
            <w:rFonts w:ascii="Arial" w:hAnsi="Arial" w:cs="Arial"/>
            <w:color w:val="0000FF"/>
            <w:sz w:val="24"/>
            <w:szCs w:val="24"/>
            <w:u w:val="single"/>
          </w:rPr>
          <w:t>N 678/26</w:t>
        </w:r>
      </w:hyperlink>
      <w:r w:rsidRPr="004E2BAB">
        <w:rPr>
          <w:rFonts w:ascii="Arial" w:hAnsi="Arial" w:cs="Arial"/>
          <w:sz w:val="24"/>
          <w:szCs w:val="24"/>
        </w:rPr>
        <w:t xml:space="preserve">, от 28.03.2022 </w:t>
      </w:r>
      <w:hyperlink r:id="rId39" w:history="1">
        <w:r w:rsidRPr="004E2BAB">
          <w:rPr>
            <w:rFonts w:ascii="Arial" w:hAnsi="Arial" w:cs="Arial"/>
            <w:color w:val="0000FF"/>
            <w:sz w:val="24"/>
            <w:szCs w:val="24"/>
            <w:u w:val="single"/>
          </w:rPr>
          <w:t>N 284/11</w:t>
        </w:r>
      </w:hyperlink>
      <w:r w:rsidRPr="004E2BAB">
        <w:rPr>
          <w:rFonts w:ascii="Arial" w:hAnsi="Arial" w:cs="Arial"/>
          <w:sz w:val="24"/>
          <w:szCs w:val="24"/>
        </w:rPr>
        <w:t>)</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3.1. Для целей настоящего Порядка под понятием "территория, прилегающая к объекту похоронного назначения" понимается территория, непосредственно примыкающая к объекту похоронного назначения, границы которой совпадают с границами санитарно-защитной зоны указанного объекта похоронного назначения, устанавливаемой в соответствии с требованиями законодательства Российской Федерации в сфере санитарно-эпидемиологического благополучия населения.</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(п. 3.1 введен </w:t>
      </w:r>
      <w:hyperlink r:id="rId40" w:history="1">
        <w:r w:rsidRPr="004E2BAB">
          <w:rPr>
            <w:rFonts w:ascii="Arial" w:hAnsi="Arial" w:cs="Arial"/>
            <w:color w:val="0000FF"/>
            <w:sz w:val="24"/>
            <w:szCs w:val="24"/>
            <w:u w:val="single"/>
          </w:rPr>
          <w:t>постановлением</w:t>
        </w:r>
      </w:hyperlink>
      <w:r w:rsidRPr="004E2BAB">
        <w:rPr>
          <w:rFonts w:ascii="Arial" w:hAnsi="Arial" w:cs="Arial"/>
          <w:sz w:val="24"/>
          <w:szCs w:val="24"/>
        </w:rPr>
        <w:t xml:space="preserve"> Правительства МО от 22.05.2015 N 371/19)</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jc w:val="center"/>
        <w:rPr>
          <w:rFonts w:ascii="Arial" w:hAnsi="Arial" w:cs="Arial"/>
          <w:b/>
          <w:bCs/>
          <w:sz w:val="24"/>
          <w:szCs w:val="24"/>
        </w:rPr>
      </w:pPr>
      <w:r w:rsidRPr="004E2BAB">
        <w:rPr>
          <w:rFonts w:ascii="Arial" w:hAnsi="Arial" w:cs="Arial"/>
          <w:b/>
          <w:bCs/>
          <w:sz w:val="24"/>
          <w:szCs w:val="24"/>
        </w:rPr>
        <w:t>II. Общие требования к объектам похоронного назначения,</w:t>
      </w:r>
    </w:p>
    <w:p w:rsidR="00B2287B" w:rsidRPr="004E2BAB" w:rsidRDefault="00B2287B" w:rsidP="00B2287B">
      <w:pPr>
        <w:autoSpaceDE w:val="0"/>
        <w:autoSpaceDN w:val="0"/>
        <w:adjustRightInd w:val="0"/>
        <w:spacing w:after="0" w:line="240" w:lineRule="auto"/>
        <w:jc w:val="center"/>
        <w:rPr>
          <w:rFonts w:ascii="Arial" w:hAnsi="Arial" w:cs="Arial"/>
          <w:b/>
          <w:bCs/>
          <w:sz w:val="24"/>
          <w:szCs w:val="24"/>
        </w:rPr>
      </w:pPr>
      <w:r w:rsidRPr="004E2BAB">
        <w:rPr>
          <w:rFonts w:ascii="Arial" w:hAnsi="Arial" w:cs="Arial"/>
          <w:b/>
          <w:bCs/>
          <w:sz w:val="24"/>
          <w:szCs w:val="24"/>
        </w:rPr>
        <w:t>в том числе к их устройству</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ind w:firstLine="540"/>
        <w:jc w:val="both"/>
        <w:rPr>
          <w:rFonts w:ascii="Arial" w:hAnsi="Arial" w:cs="Arial"/>
          <w:sz w:val="24"/>
          <w:szCs w:val="24"/>
        </w:rPr>
      </w:pPr>
      <w:r w:rsidRPr="004E2BAB">
        <w:rPr>
          <w:rFonts w:ascii="Arial" w:hAnsi="Arial" w:cs="Arial"/>
          <w:sz w:val="24"/>
          <w:szCs w:val="24"/>
        </w:rPr>
        <w:t>4. Объекты похоронного назначения должны быть включены в реестр государственного или муниципального имущества.</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Не допускается наличие на территории Московской области бесхозяйных кладбищ.</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(п. 4 в ред. </w:t>
      </w:r>
      <w:hyperlink r:id="rId41"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22.05.2015 N 371/19)</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5. Земельные участки, находящиеся под объектами похоронного назначения, а также здания, строения и сооружения, расположенные на территории объектов похоронного назначения, должны быть оформлены в государственную или муниципальную собственность в порядке, установленном законодательством Российской Федерации.</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42"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22.05.2015 N 371/19)</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Не допускается полное или частичное наложение границ земельных участков, находящихся под объектами похоронного назначения, на границы смежных земельных участков.</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(абзац введен </w:t>
      </w:r>
      <w:hyperlink r:id="rId43" w:history="1">
        <w:r w:rsidRPr="004E2BAB">
          <w:rPr>
            <w:rFonts w:ascii="Arial" w:hAnsi="Arial" w:cs="Arial"/>
            <w:color w:val="0000FF"/>
            <w:sz w:val="24"/>
            <w:szCs w:val="24"/>
            <w:u w:val="single"/>
          </w:rPr>
          <w:t>постановлением</w:t>
        </w:r>
      </w:hyperlink>
      <w:r w:rsidRPr="004E2BAB">
        <w:rPr>
          <w:rFonts w:ascii="Arial" w:hAnsi="Arial" w:cs="Arial"/>
          <w:sz w:val="24"/>
          <w:szCs w:val="24"/>
        </w:rPr>
        <w:t xml:space="preserve"> Правительства МО от 12.11.2019 N 823/39)</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6. Устройство объектов похоронного назначения должно осуществляться в соответствии с законодательством в области градостроительной деятельности и </w:t>
      </w:r>
      <w:proofErr w:type="gramStart"/>
      <w:r w:rsidRPr="004E2BAB">
        <w:rPr>
          <w:rFonts w:ascii="Arial" w:hAnsi="Arial" w:cs="Arial"/>
          <w:sz w:val="24"/>
          <w:szCs w:val="24"/>
        </w:rPr>
        <w:t>санитарно-эпидемиологическими правилами</w:t>
      </w:r>
      <w:proofErr w:type="gramEnd"/>
      <w:r w:rsidRPr="004E2BAB">
        <w:rPr>
          <w:rFonts w:ascii="Arial" w:hAnsi="Arial" w:cs="Arial"/>
          <w:sz w:val="24"/>
          <w:szCs w:val="24"/>
        </w:rPr>
        <w:t xml:space="preserve"> и нормами (далее - санитарные правила).</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7. Объекты похоронного назначения следует размещать вблизи существующих инженерных коммуникаций и автомобильных дорог общего пользования.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8. Утратил силу. - </w:t>
      </w:r>
      <w:hyperlink r:id="rId44" w:history="1">
        <w:r w:rsidRPr="004E2BAB">
          <w:rPr>
            <w:rFonts w:ascii="Arial" w:hAnsi="Arial" w:cs="Arial"/>
            <w:color w:val="0000FF"/>
            <w:sz w:val="24"/>
            <w:szCs w:val="24"/>
            <w:u w:val="single"/>
          </w:rPr>
          <w:t>Постановление</w:t>
        </w:r>
      </w:hyperlink>
      <w:r w:rsidRPr="004E2BAB">
        <w:rPr>
          <w:rFonts w:ascii="Arial" w:hAnsi="Arial" w:cs="Arial"/>
          <w:sz w:val="24"/>
          <w:szCs w:val="24"/>
        </w:rPr>
        <w:t xml:space="preserve"> Правительства МО от 16.08.2021 N 678/26.</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8.1 - 9. Утратили силу. - </w:t>
      </w:r>
      <w:hyperlink r:id="rId45" w:history="1">
        <w:r w:rsidRPr="004E2BAB">
          <w:rPr>
            <w:rFonts w:ascii="Arial" w:hAnsi="Arial" w:cs="Arial"/>
            <w:color w:val="0000FF"/>
            <w:sz w:val="24"/>
            <w:szCs w:val="24"/>
            <w:u w:val="single"/>
          </w:rPr>
          <w:t>Постановление</w:t>
        </w:r>
      </w:hyperlink>
      <w:r w:rsidRPr="004E2BAB">
        <w:rPr>
          <w:rFonts w:ascii="Arial" w:hAnsi="Arial" w:cs="Arial"/>
          <w:sz w:val="24"/>
          <w:szCs w:val="24"/>
        </w:rPr>
        <w:t xml:space="preserve"> Правительства МО от 16.04.2018 N 230/14.</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9.1. Земельные участки, расположенные на территории, прилегающей к объектам похоронного назначения, предоставляются для строительства объектов капитального </w:t>
      </w:r>
      <w:r w:rsidRPr="004E2BAB">
        <w:rPr>
          <w:rFonts w:ascii="Arial" w:hAnsi="Arial" w:cs="Arial"/>
          <w:sz w:val="24"/>
          <w:szCs w:val="24"/>
        </w:rPr>
        <w:lastRenderedPageBreak/>
        <w:t>строительства либо размещения нестационарных объектов с соблюдением требований законодательства Российской Федерации.</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постановлений Правительства МО от 16.04.2018 </w:t>
      </w:r>
      <w:hyperlink r:id="rId46" w:history="1">
        <w:r w:rsidRPr="004E2BAB">
          <w:rPr>
            <w:rFonts w:ascii="Arial" w:hAnsi="Arial" w:cs="Arial"/>
            <w:color w:val="0000FF"/>
            <w:sz w:val="24"/>
            <w:szCs w:val="24"/>
            <w:u w:val="single"/>
          </w:rPr>
          <w:t>N 230/14</w:t>
        </w:r>
      </w:hyperlink>
      <w:r w:rsidRPr="004E2BAB">
        <w:rPr>
          <w:rFonts w:ascii="Arial" w:hAnsi="Arial" w:cs="Arial"/>
          <w:sz w:val="24"/>
          <w:szCs w:val="24"/>
        </w:rPr>
        <w:t xml:space="preserve">, от 16.08.2021 </w:t>
      </w:r>
      <w:hyperlink r:id="rId47" w:history="1">
        <w:r w:rsidRPr="004E2BAB">
          <w:rPr>
            <w:rFonts w:ascii="Arial" w:hAnsi="Arial" w:cs="Arial"/>
            <w:color w:val="0000FF"/>
            <w:sz w:val="24"/>
            <w:szCs w:val="24"/>
            <w:u w:val="single"/>
          </w:rPr>
          <w:t>N 678/26</w:t>
        </w:r>
      </w:hyperlink>
      <w:r w:rsidRPr="004E2BAB">
        <w:rPr>
          <w:rFonts w:ascii="Arial" w:hAnsi="Arial" w:cs="Arial"/>
          <w:sz w:val="24"/>
          <w:szCs w:val="24"/>
        </w:rPr>
        <w:t>)</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При этом земельные участки для размещения нестационарных объектов предоставляются только на основании договора на размещение указанных объектов, если иное не установлено законодательством Российской Федерации.</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(п. 9.1 введен </w:t>
      </w:r>
      <w:hyperlink r:id="rId48" w:history="1">
        <w:r w:rsidRPr="004E2BAB">
          <w:rPr>
            <w:rFonts w:ascii="Arial" w:hAnsi="Arial" w:cs="Arial"/>
            <w:color w:val="0000FF"/>
            <w:sz w:val="24"/>
            <w:szCs w:val="24"/>
            <w:u w:val="single"/>
          </w:rPr>
          <w:t>постановлением</w:t>
        </w:r>
      </w:hyperlink>
      <w:r w:rsidRPr="004E2BAB">
        <w:rPr>
          <w:rFonts w:ascii="Arial" w:hAnsi="Arial" w:cs="Arial"/>
          <w:sz w:val="24"/>
          <w:szCs w:val="24"/>
        </w:rPr>
        <w:t xml:space="preserve"> Правительства МО от 22.05.2015 N 371/19)</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10. Торговля на территории общественного кладбища либо на территории, прилегающей к общественному кладбищу, осуществляется только в местах, отведенных для этих целей органами местного самоуправления, органами государственной власти субъектов Российской Федерации, в ведении которых находится общественное кладбище, если иное не установлено законодательством Российской Федерации.</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49"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01.06.2023 N 360-ПП)</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Торговля на территории крематория либо на территории, прилегающей к крематорию, осуществляется только в местах, отведенных для этих целей органами местного самоуправления, органами государственной власти субъектов Российской Федерации, если иное не установлено законодательством Российской Федерации.</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Земельные участки для размещения нестационарных торговых объектов предоставляются в соответствии со схемой размещения нестационарных торговых объектов (далее - схема), утвержденной органами местного самоуправления, и на основании договора на размещение указанных объектов, если иное не установлено законодательством Российской Федерации.</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В Московской области проект схемы (проект изменений, внесенных в схему), предусматривающей размещение нестационарных торговых объектов на территории общественных кладбищ, крематориев либо на территории, прилегающей к общественным кладбищам, крематориям, направляется на рассмотрение Московской областной межведомственной комиссии по вопросам потребительского рынка через Министерство сельского хозяйства и продовольствия Московской области.</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50"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01.06.2023 N 360-ПП)</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(п. 10 в ред. </w:t>
      </w:r>
      <w:hyperlink r:id="rId51"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16.08.2021 N 678/26)</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11. На территории объектов похоронного назначения должна быть организована доступная среда для инвалидов и маломобильных групп населения.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12. Подъездные автомобильные дороги к объектам похоронного назначения должны быть с твердым покрытием.</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13. На территории объектов похоронного назначения либо на территории, прилегающей к объектам похоронного назначения, должна быть предусмотрена бесплатная стоянка, имеющая твердое покрытие (асфальтирование, бетонирование), для транспортных средств, в том числе автокатафалков (далее - автостоянка) с соблюдением требований законодательства Российской Федерации.</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постановлений Правительства МО от 16.04.2018 </w:t>
      </w:r>
      <w:hyperlink r:id="rId52" w:history="1">
        <w:r w:rsidRPr="004E2BAB">
          <w:rPr>
            <w:rFonts w:ascii="Arial" w:hAnsi="Arial" w:cs="Arial"/>
            <w:color w:val="0000FF"/>
            <w:sz w:val="24"/>
            <w:szCs w:val="24"/>
            <w:u w:val="single"/>
          </w:rPr>
          <w:t>N 230/14</w:t>
        </w:r>
      </w:hyperlink>
      <w:r w:rsidRPr="004E2BAB">
        <w:rPr>
          <w:rFonts w:ascii="Arial" w:hAnsi="Arial" w:cs="Arial"/>
          <w:sz w:val="24"/>
          <w:szCs w:val="24"/>
        </w:rPr>
        <w:t xml:space="preserve">, от 16.08.2021 </w:t>
      </w:r>
      <w:hyperlink r:id="rId53" w:history="1">
        <w:r w:rsidRPr="004E2BAB">
          <w:rPr>
            <w:rFonts w:ascii="Arial" w:hAnsi="Arial" w:cs="Arial"/>
            <w:color w:val="0000FF"/>
            <w:sz w:val="24"/>
            <w:szCs w:val="24"/>
            <w:u w:val="single"/>
          </w:rPr>
          <w:t>N 678/26</w:t>
        </w:r>
      </w:hyperlink>
      <w:r w:rsidRPr="004E2BAB">
        <w:rPr>
          <w:rFonts w:ascii="Arial" w:hAnsi="Arial" w:cs="Arial"/>
          <w:sz w:val="24"/>
          <w:szCs w:val="24"/>
        </w:rPr>
        <w:t>)</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Устройство автостоянок осуществляется из расчета 20 </w:t>
      </w:r>
      <w:proofErr w:type="spellStart"/>
      <w:r w:rsidRPr="004E2BAB">
        <w:rPr>
          <w:rFonts w:ascii="Arial" w:hAnsi="Arial" w:cs="Arial"/>
          <w:sz w:val="24"/>
          <w:szCs w:val="24"/>
        </w:rPr>
        <w:t>машино</w:t>
      </w:r>
      <w:proofErr w:type="spellEnd"/>
      <w:r w:rsidRPr="004E2BAB">
        <w:rPr>
          <w:rFonts w:ascii="Arial" w:hAnsi="Arial" w:cs="Arial"/>
          <w:sz w:val="24"/>
          <w:szCs w:val="24"/>
        </w:rPr>
        <w:t xml:space="preserve">-мест на 1 га зоны захоронения общественного кладбища, 10 </w:t>
      </w:r>
      <w:proofErr w:type="spellStart"/>
      <w:r w:rsidRPr="004E2BAB">
        <w:rPr>
          <w:rFonts w:ascii="Arial" w:hAnsi="Arial" w:cs="Arial"/>
          <w:sz w:val="24"/>
          <w:szCs w:val="24"/>
        </w:rPr>
        <w:t>машино</w:t>
      </w:r>
      <w:proofErr w:type="spellEnd"/>
      <w:r w:rsidRPr="004E2BAB">
        <w:rPr>
          <w:rFonts w:ascii="Arial" w:hAnsi="Arial" w:cs="Arial"/>
          <w:sz w:val="24"/>
          <w:szCs w:val="24"/>
        </w:rPr>
        <w:t xml:space="preserve">-мест на 1 га территории крематория. При этом на каждой автостоянке должно выделяться не менее 10 процентов (но не менее одного </w:t>
      </w:r>
      <w:proofErr w:type="spellStart"/>
      <w:r w:rsidRPr="004E2BAB">
        <w:rPr>
          <w:rFonts w:ascii="Arial" w:hAnsi="Arial" w:cs="Arial"/>
          <w:sz w:val="24"/>
          <w:szCs w:val="24"/>
        </w:rPr>
        <w:lastRenderedPageBreak/>
        <w:t>машино</w:t>
      </w:r>
      <w:proofErr w:type="spellEnd"/>
      <w:r w:rsidRPr="004E2BAB">
        <w:rPr>
          <w:rFonts w:ascii="Arial" w:hAnsi="Arial" w:cs="Arial"/>
          <w:sz w:val="24"/>
          <w:szCs w:val="24"/>
        </w:rPr>
        <w:t>-места) для парковки специальных автотранспортных средств инвалидов, которые не должны занимать иные транспортные средства.</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54"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01.06.2023 N 360-ПП)</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Рекомендуется автостоянку и остановки общественного транспорта располагать на расстоянии не более 150 м от объектов похоронного назначения.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Изображение и размеры знаков дорожного движения, информирующих участников дорожного движения о парковке, в том числе о парковке специальных транспортных средств инвалидов, должны соответствовать требованиям законодательства Российской Федерации.</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(абзац введен </w:t>
      </w:r>
      <w:hyperlink r:id="rId55" w:history="1">
        <w:r w:rsidRPr="004E2BAB">
          <w:rPr>
            <w:rFonts w:ascii="Arial" w:hAnsi="Arial" w:cs="Arial"/>
            <w:color w:val="0000FF"/>
            <w:sz w:val="24"/>
            <w:szCs w:val="24"/>
            <w:u w:val="single"/>
          </w:rPr>
          <w:t>постановлением</w:t>
        </w:r>
      </w:hyperlink>
      <w:r w:rsidRPr="004E2BAB">
        <w:rPr>
          <w:rFonts w:ascii="Arial" w:hAnsi="Arial" w:cs="Arial"/>
          <w:sz w:val="24"/>
          <w:szCs w:val="24"/>
        </w:rPr>
        <w:t xml:space="preserve"> Правительства МО от 16.04.2018 N 230/14)</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14. На территории объектов похоронного назначения должны быть предусмотрены накопительные баки с водой для технических нужд с установленным для подачи воды краном из расчета не менее 1 накопительного бака с водой объемом 500 л и более на 1 га зоны захоронения объекта похоронного назначения, емкости с песком для благоустройства мест захоронений объемом 0,5 куб. м и более на 1 га зоны захоронения объекта похоронного назначения. Емкости для песка могут быть металлические, деревянные, любой конфигурации (квадратные, прямоугольные, нестандартные), высотой не более 0,3 м от поверхности земли.</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Урны для мусора на территории объектов похоронного назначения должны быть предусмотрены в количестве, необходимом для обеспечения сбора бытового мусора в течение всего промежутка времени между их обслуживанием, но не менее 2 урн на 0,5 га зоны захоронения объекта похоронного назначения. Удаление отходов из урн должно производится не реже 1 раза в день.</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На территории объектов похоронного назначения либо на территории, прилегающей к объектам похоронного назначения, должны быть обустроены контейнерные площадки под размещение мусоросборников (контейнеров, бункеров), имеющие твердое покрытие (асфальтирование, бетонирование), с уклоном для отведения талых и дождевых сточных вод, с трех сторон огороженные глухим забором высотой не менее 1,5 метров. К контейнерным площадкам должен быть обеспечен удобный подход для посетителей и подъездной путь с твердым покрытием. Минимальное расстояние от внешней границы контейнерных площадок по прямой линии до мест захоронений должно составлять не менее 5 метров. Мусоросборники (контейнеры, бункеры) устанавливаются на контейнерных площадках из расчета, необходимого для обеспечения сбора бытового мусора, но не менее 1 мусоросборника (контейнера, бункера) на 1 га зоны захоронения объекта похоронного назначения. Мусоросборники (контейнеры, бункеры) должны находиться в исправном состоянии, иметь крышки, находящиеся в закрытом положении, в целях исключения попадания осадков и защиты содержимого от животных и ветра. Допускается оборудование контейнерных площадок навесами над мусоросборниками (контейнерами, бункерами).</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56"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16.09.2022 N 975/31)</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Накопительные баки с водой для технических нужд с установленным для подачи воды краном, емкости с песком для благоустройства мест захоронений, урны для мусора, мусоросборники должны располагаться равноудаленно друг от друга на территории объектов похоронного назначения исходя из нормативов для этих объектов, установленных настоящим пунктом.</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Накопительные баки с водой для технических нужд должны устанавливаться на высоте не менее 0,8 м от поверхности земли.</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(абзац введен </w:t>
      </w:r>
      <w:hyperlink r:id="rId57" w:history="1">
        <w:r w:rsidRPr="004E2BAB">
          <w:rPr>
            <w:rFonts w:ascii="Arial" w:hAnsi="Arial" w:cs="Arial"/>
            <w:color w:val="0000FF"/>
            <w:sz w:val="24"/>
            <w:szCs w:val="24"/>
            <w:u w:val="single"/>
          </w:rPr>
          <w:t>постановлением</w:t>
        </w:r>
      </w:hyperlink>
      <w:r w:rsidRPr="004E2BAB">
        <w:rPr>
          <w:rFonts w:ascii="Arial" w:hAnsi="Arial" w:cs="Arial"/>
          <w:sz w:val="24"/>
          <w:szCs w:val="24"/>
        </w:rPr>
        <w:t xml:space="preserve"> Правительства МО от 16.08.2021 N 678/26)</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lastRenderedPageBreak/>
        <w:t xml:space="preserve">(п. 14 в ред. </w:t>
      </w:r>
      <w:hyperlink r:id="rId58"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20.07.2020 N 431/22)</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jc w:val="center"/>
        <w:rPr>
          <w:rFonts w:ascii="Arial" w:hAnsi="Arial" w:cs="Arial"/>
          <w:b/>
          <w:bCs/>
          <w:sz w:val="24"/>
          <w:szCs w:val="24"/>
        </w:rPr>
      </w:pPr>
      <w:r w:rsidRPr="004E2BAB">
        <w:rPr>
          <w:rFonts w:ascii="Arial" w:hAnsi="Arial" w:cs="Arial"/>
          <w:b/>
          <w:bCs/>
          <w:sz w:val="24"/>
          <w:szCs w:val="24"/>
        </w:rPr>
        <w:t>III. Основные требования к устройству общественных кладбищ</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ind w:firstLine="540"/>
        <w:jc w:val="both"/>
        <w:rPr>
          <w:rFonts w:ascii="Arial" w:hAnsi="Arial" w:cs="Arial"/>
          <w:sz w:val="24"/>
          <w:szCs w:val="24"/>
        </w:rPr>
      </w:pPr>
      <w:r w:rsidRPr="004E2BAB">
        <w:rPr>
          <w:rFonts w:ascii="Arial" w:hAnsi="Arial" w:cs="Arial"/>
          <w:sz w:val="24"/>
          <w:szCs w:val="24"/>
        </w:rPr>
        <w:t>15. На существующих общественных кладбищах требования законодательства Российской Федерации к устройству общественных кладбищ, в том числе к разделению общественного кладбища на функциональные зоны (входную, ритуальную, административно-хозяйственную, захоронений, зеленой защиты), должны соблюдаться в той мере, в какой соблюдение данных требований возможно, за исключением следующих требований, которые должны соблюдаться в обязательном порядке:</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наличие водоупорного слоя;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наличие системы дренажа;</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ограждение территории общественного кладбища по периметру;</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6C0F15">
        <w:rPr>
          <w:rFonts w:ascii="Arial" w:hAnsi="Arial" w:cs="Arial"/>
          <w:sz w:val="24"/>
          <w:szCs w:val="24"/>
          <w:highlight w:val="yellow"/>
        </w:rPr>
        <w:t>организация подъездных дорог с твердым покрытием и бесплатных автостоянок, в том числе для парковки специальных транспортных средств инвалидов.</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(п. 15 в ред. </w:t>
      </w:r>
      <w:hyperlink r:id="rId59"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01.06.2023 N 360-ПП)</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16. Территория общественного кладбища должна быть ограждена сплошным забором высотой не менее 2 метров.</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Общественные кладбища, расположенные в лесопарковой защитной полосе, могут иметь ограждение по периметру, сформированное в виде плотной полосы насаждений шириной 10-20 м, состоящей как минимум из двух рядов высаженных лиственных (до 30-35%) и хвойных (до 65-70%) деревьев и изгороди, сформированной из кустарников.</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постановлений Правительства МО от 12.11.2019 </w:t>
      </w:r>
      <w:hyperlink r:id="rId60" w:history="1">
        <w:r w:rsidRPr="004E2BAB">
          <w:rPr>
            <w:rFonts w:ascii="Arial" w:hAnsi="Arial" w:cs="Arial"/>
            <w:color w:val="0000FF"/>
            <w:sz w:val="24"/>
            <w:szCs w:val="24"/>
            <w:u w:val="single"/>
          </w:rPr>
          <w:t>N 823/39</w:t>
        </w:r>
      </w:hyperlink>
      <w:r w:rsidRPr="004E2BAB">
        <w:rPr>
          <w:rFonts w:ascii="Arial" w:hAnsi="Arial" w:cs="Arial"/>
          <w:sz w:val="24"/>
          <w:szCs w:val="24"/>
        </w:rPr>
        <w:t xml:space="preserve">, от 01.06.2023 </w:t>
      </w:r>
      <w:hyperlink r:id="rId61" w:history="1">
        <w:r w:rsidRPr="004E2BAB">
          <w:rPr>
            <w:rFonts w:ascii="Arial" w:hAnsi="Arial" w:cs="Arial"/>
            <w:color w:val="0000FF"/>
            <w:sz w:val="24"/>
            <w:szCs w:val="24"/>
            <w:u w:val="single"/>
          </w:rPr>
          <w:t>N 360-ПП</w:t>
        </w:r>
      </w:hyperlink>
      <w:r w:rsidRPr="004E2BAB">
        <w:rPr>
          <w:rFonts w:ascii="Arial" w:hAnsi="Arial" w:cs="Arial"/>
          <w:sz w:val="24"/>
          <w:szCs w:val="24"/>
        </w:rPr>
        <w:t>)</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(п. 16 в ред. </w:t>
      </w:r>
      <w:hyperlink r:id="rId62"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16.04.2018 N 230/14)</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17. Если планировкой общественного кладбища предусмотрены въезд и движение похоронных процессий по территории общественного кладбища в пределах схем движения и стоянок транспортных средств, утвержденных уполномоченным органом местного самоуправления в сфере погребения и похоронного дела, то для беспрепятственного проезда похоронных процессий на общественном кладбище ширина ворот должна составлять не менее 6 м, ширина калитки - не менее 1,2 м.</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(п. 17 в ред. </w:t>
      </w:r>
      <w:hyperlink r:id="rId63"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01.06.2023 N 360-ПП)</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18. Входная зона общественных кладбищ должна иметь наружное освещение, в зоне захоронения общественных кладбищ должны быть размещены навигационные таблички с указанием секторов.</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64"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01.06.2023 N 360-ПП)</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Рекомендуется оборудовать общественные кладбища системой видеонаблюдения.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На аллеях, дорожках общественных кладбищ должны устанавливаться указатели расположения административных зданий, строений, сооружений, пункта выдачи инвентаря, общественных </w:t>
      </w:r>
      <w:r w:rsidRPr="00C66E30">
        <w:rPr>
          <w:rFonts w:ascii="Arial" w:hAnsi="Arial" w:cs="Arial"/>
          <w:sz w:val="24"/>
          <w:szCs w:val="24"/>
          <w:highlight w:val="yellow"/>
        </w:rPr>
        <w:t>туалетов</w:t>
      </w:r>
      <w:r w:rsidRPr="004E2BAB">
        <w:rPr>
          <w:rFonts w:ascii="Arial" w:hAnsi="Arial" w:cs="Arial"/>
          <w:sz w:val="24"/>
          <w:szCs w:val="24"/>
        </w:rPr>
        <w:t>, места расположения накопительных баков с водой для технических нужд (при отсутствии поливочного водопровода), емкостей с песком для благоустройства мест захоронения.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lastRenderedPageBreak/>
        <w:t>Навигационные таблички и указатели должны быть размещены на металлической опоре высотой не менее 1,5 м от поверхности земли в доступных для обозрения местах. Размещение навигационных табличек и указателей на деревьях, ограждениях мест захоронений (далее - ограждение) не допускается.</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(абзац введен </w:t>
      </w:r>
      <w:hyperlink r:id="rId65" w:history="1">
        <w:r w:rsidRPr="004E2BAB">
          <w:rPr>
            <w:rFonts w:ascii="Arial" w:hAnsi="Arial" w:cs="Arial"/>
            <w:color w:val="0000FF"/>
            <w:sz w:val="24"/>
            <w:szCs w:val="24"/>
            <w:u w:val="single"/>
          </w:rPr>
          <w:t>постановлением</w:t>
        </w:r>
      </w:hyperlink>
      <w:r w:rsidRPr="004E2BAB">
        <w:rPr>
          <w:rFonts w:ascii="Arial" w:hAnsi="Arial" w:cs="Arial"/>
          <w:sz w:val="24"/>
          <w:szCs w:val="24"/>
        </w:rPr>
        <w:t xml:space="preserve"> Правительства МО от 16.04.2018 N 230/14; в ред. </w:t>
      </w:r>
      <w:hyperlink r:id="rId66"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01.06.2023 N 360-ПП)</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19. Входную зону рекомендуется размещать смежно с ритуальной зоной.</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20. При входе на общественное кладбище должна быть вывеска с указанием наименования общественного кладбища, его принадлежности (формы собственности) и режима работы.</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Во входной зоне общественного кладбища должны быть установлены:</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схематический план общественного кладбища с обозначением функциональных зон, административных зданий, строений, сооружений, а также секторов в зоне захоронения, исторических и мемориальных могил и памятников, мест общего пользования, дорог;</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справочно-информационный стенд, содержащий информацию об организации, осуществляющей работы по содержанию общественного кладбища (далее - организация, обслуживающая кладбище), гарантированный перечень услуг по погребению, предоставляемых на безвозмездной основе, наименование, контактные данные (местонахождение, режим работы, телефон, адрес электронной почты) специализированной службы по вопросам похоронного дела, предоставляющей гарантированный перечень услуг по погребению, правила посещения объектов похоронного назначения и правила движения транспортных средств на территории объектов похоронного назначения, телефоны органов государственной власти субъекта Российской Федерации или органов местного самоуправления, в ведении которых находится общественное кладбище, а также территориального органа федерального органа исполнительной власти, уполномоченного осуществлять санитарно-эпидемиологический надзор, органов внутренних дел (полиции).</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(п. 20 в ред. </w:t>
      </w:r>
      <w:hyperlink r:id="rId67"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01.06.2023 N 360-ПП)</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21. Во входной зоне общественных кладбищ площадью 10 га и более должны предусматриваться: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раздельные въезд-выезд для автотранспорта и вход-выход для посетителей, отдельный хозяйственный въезд;</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пункт проката инвентаря;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стационарные скамейки для отдыха посетителей;</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стационарные общественные </w:t>
      </w:r>
      <w:r w:rsidRPr="00C66E30">
        <w:rPr>
          <w:rFonts w:ascii="Arial" w:hAnsi="Arial" w:cs="Arial"/>
          <w:sz w:val="24"/>
          <w:szCs w:val="24"/>
          <w:highlight w:val="yellow"/>
        </w:rPr>
        <w:t>туале</w:t>
      </w:r>
      <w:r w:rsidRPr="004E2BAB">
        <w:rPr>
          <w:rFonts w:ascii="Arial" w:hAnsi="Arial" w:cs="Arial"/>
          <w:sz w:val="24"/>
          <w:szCs w:val="24"/>
        </w:rPr>
        <w:t>ты (минимальное расстояние от внешней границы стационарных общественных туалетов по прямой линии до мест захоронений должно составлять не менее 5 метров);</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68"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20.07.2020 N 431/22)</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поливочный водопровод или накопительные баки с водой для технических нужд с установленным для подачи воды краном, емкости с питьевой водой;</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69"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20.07.2020 N 431/22)</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lastRenderedPageBreak/>
        <w:t>емкости с песком для благоустройства мест захоронений, урны для мусора, а также катафалки-тележки, катафалки-сани, катафалки-носилки для перевозки и переноса гробов и урн с прахом по территории общественных кладбищ.</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70"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01.06.2023 N 360-ПП)</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В этой зоне могут размещаться другие объекты похоронного сервиса и места для отдыха посетителей.</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22. Во входной зоне общественных кладбищ площадью менее 10 га должны предусматриваться:</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71"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16.08.2021 N 678/26)</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въезд-выезд для автотранспорта и вход-выход для посетителей;</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накопительные баки с водой для технических нужд с установленным для подачи воды краном;</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72"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20.07.2020 N 431/22)</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емкости с песком для благоустройства мест захоронения, урны для мусора, скамейки для отдыха посетителей;</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73"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01.06.2023 N 360-ПП)</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нестационарные </w:t>
      </w:r>
      <w:r w:rsidRPr="00AD6829">
        <w:rPr>
          <w:rFonts w:ascii="Arial" w:hAnsi="Arial" w:cs="Arial"/>
          <w:sz w:val="24"/>
          <w:szCs w:val="24"/>
          <w:highlight w:val="yellow"/>
        </w:rPr>
        <w:t>общественные туалеты, емкости с питьевой водой, пункт проката инвентаря в праздничные дни, дни религиозных праздников,</w:t>
      </w:r>
      <w:r w:rsidRPr="004E2BAB">
        <w:rPr>
          <w:rFonts w:ascii="Arial" w:hAnsi="Arial" w:cs="Arial"/>
          <w:sz w:val="24"/>
          <w:szCs w:val="24"/>
        </w:rPr>
        <w:t xml:space="preserve"> сопровождающиеся массовым посещением общественных кладбищ (далее - дни массовых посещений кладбищ). Минимальное расстояние от внешней границы нестационарных общественных туалетов по прямой линии до мест захоронений должно составлять не менее 5 метров.</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74"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01.06.2023 N 360-ПП)</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В этой зоне могут размещаться другие объекты похоронного сервиса и места для отдыха посетителей.</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23. Ритуальную зону следует размещать вблизи от главного входа и административно-хозяйственной зоны.</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В ритуальной зоне рекомендуется предусматривать здания и сооружения для проведения траурных обрядов, прощания и поминовения, культовые здания и сооружения, памятники общественного значения, площадки для отдыха посетителей.</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Проезды в ритуальной зоне должны обеспечивать стоянку, разворот и разъезд автокатафалков.</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24. Административно-хозяйственную зону рекомендуется располагать рядом с входной зоной.</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25. Зона захоронений является основной функциональной частью общественного кладбища и делится на сектора, обозначенные соответствующими буквами и цифрами.</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75"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01.06.2023 N 360-ПП)</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В зоне захоронений общественных кладбищ предоставляются места для одиночных, родственных, семейных (родовых), почетных, воинских захоронений, захоронений в стенах скорби.</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76"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12.11.2019 N 823/39)</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lastRenderedPageBreak/>
        <w:t>26. Стены скорби, расположенные по периметру общественного кладбища, могут выполнять функции хранилища урн с прахом после кремации и ограждения территории кладбища.</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27. В зоне захоронений общественных кладбищ могут быть предусмотрены обособленные земельные участки (зоны) для одиночных, воинских захоронений и погребения умерших одной веры.</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77"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16.09.2022 N 975/31)</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Кроме того, в этой зоне могут быть предусмотрены обособленные земельные участки (зоны) для погребения умерших, имеющих высокий радиоактивный фон, с соблюдением санитарных правил и законодательства Российской Федерации в сфере радиационной безопасности населения.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Решение органа местного самоуправления о создании на территории общественных кладбищ обособленных земельных участков (зон) для одиночных, воинских захоронений, а также погребения умерших одной веры либо умерших, имеющих высокий радиоактивный фон, оформляется муниципальным правовым актом.</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(абзац введен </w:t>
      </w:r>
      <w:hyperlink r:id="rId78" w:history="1">
        <w:r w:rsidRPr="004E2BAB">
          <w:rPr>
            <w:rFonts w:ascii="Arial" w:hAnsi="Arial" w:cs="Arial"/>
            <w:color w:val="0000FF"/>
            <w:sz w:val="24"/>
            <w:szCs w:val="24"/>
            <w:u w:val="single"/>
          </w:rPr>
          <w:t>постановлением</w:t>
        </w:r>
      </w:hyperlink>
      <w:r w:rsidRPr="004E2BAB">
        <w:rPr>
          <w:rFonts w:ascii="Arial" w:hAnsi="Arial" w:cs="Arial"/>
          <w:sz w:val="24"/>
          <w:szCs w:val="24"/>
        </w:rPr>
        <w:t xml:space="preserve"> Правительства МО от 16.09.2022 N 975/31)</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28. На участке одиночных захоронений в зоне захоронений общественных кладбищ должны предусматриваться: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обособленный земельный участок для захоронения умерших, личность которых не установлена органами внутренних дел (полиции) в определенные законодательством Российской Федерации сроки (далее - неопознанные умершие). Данный участок может быть отделен от остальной территории общественного кладбища ограждением высотой не менее 0,5 м от поверхности земли. Внешний вид ограждения должен соответствовать общей архитектурно-ландшафтной среде общественного кладбища;</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постановлений Правительства МО от 16.04.2018 </w:t>
      </w:r>
      <w:hyperlink r:id="rId79" w:history="1">
        <w:r w:rsidRPr="004E2BAB">
          <w:rPr>
            <w:rFonts w:ascii="Arial" w:hAnsi="Arial" w:cs="Arial"/>
            <w:color w:val="0000FF"/>
            <w:sz w:val="24"/>
            <w:szCs w:val="24"/>
            <w:u w:val="single"/>
          </w:rPr>
          <w:t>N 230/14</w:t>
        </w:r>
      </w:hyperlink>
      <w:r w:rsidRPr="004E2BAB">
        <w:rPr>
          <w:rFonts w:ascii="Arial" w:hAnsi="Arial" w:cs="Arial"/>
          <w:sz w:val="24"/>
          <w:szCs w:val="24"/>
        </w:rPr>
        <w:t xml:space="preserve">, от 01.06.2023 </w:t>
      </w:r>
      <w:hyperlink r:id="rId80" w:history="1">
        <w:r w:rsidRPr="004E2BAB">
          <w:rPr>
            <w:rFonts w:ascii="Arial" w:hAnsi="Arial" w:cs="Arial"/>
            <w:color w:val="0000FF"/>
            <w:sz w:val="24"/>
            <w:szCs w:val="24"/>
            <w:u w:val="single"/>
          </w:rPr>
          <w:t>N 360-ПП</w:t>
        </w:r>
      </w:hyperlink>
      <w:r w:rsidRPr="004E2BAB">
        <w:rPr>
          <w:rFonts w:ascii="Arial" w:hAnsi="Arial" w:cs="Arial"/>
          <w:sz w:val="24"/>
          <w:szCs w:val="24"/>
        </w:rPr>
        <w:t>)</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могила захоронения праха невостребованных умерших с установкой надмогильного сооружения без указания на надмогильном сооружении сведений об умерших, прах которых захоронен в данную могилу.</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В могилу захоронения праха невостребованных умерших специализированной службой по вопросам похоронного дела осуществляется захоронение праха невостребованных умерших -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после установления органами внутренних дел их личности, а также неопознанных умерших в случае, установленном в </w:t>
      </w:r>
      <w:hyperlink r:id="rId81" w:history="1">
        <w:r w:rsidRPr="004E2BAB">
          <w:rPr>
            <w:rFonts w:ascii="Arial" w:hAnsi="Arial" w:cs="Arial"/>
            <w:color w:val="0000FF"/>
            <w:sz w:val="24"/>
            <w:szCs w:val="24"/>
            <w:u w:val="single"/>
          </w:rPr>
          <w:t>пункте 53</w:t>
        </w:r>
      </w:hyperlink>
      <w:r w:rsidRPr="004E2BAB">
        <w:rPr>
          <w:rFonts w:ascii="Arial" w:hAnsi="Arial" w:cs="Arial"/>
          <w:sz w:val="24"/>
          <w:szCs w:val="24"/>
        </w:rPr>
        <w:t xml:space="preserve"> настоящего Порядка.</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29. Площадь зоны семейных (родовых) захоронений на территории общественных кладбищ не должна превышать 1/3 общей площади зоны захоронения общественного кладбища.</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82"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01.06.2023 N 360-ПП)</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Абзац утратил силу. - </w:t>
      </w:r>
      <w:hyperlink r:id="rId83" w:history="1">
        <w:r w:rsidRPr="004E2BAB">
          <w:rPr>
            <w:rFonts w:ascii="Arial" w:hAnsi="Arial" w:cs="Arial"/>
            <w:color w:val="0000FF"/>
            <w:sz w:val="24"/>
            <w:szCs w:val="24"/>
            <w:u w:val="single"/>
          </w:rPr>
          <w:t>Постановление</w:t>
        </w:r>
      </w:hyperlink>
      <w:r w:rsidRPr="004E2BAB">
        <w:rPr>
          <w:rFonts w:ascii="Arial" w:hAnsi="Arial" w:cs="Arial"/>
          <w:sz w:val="24"/>
          <w:szCs w:val="24"/>
        </w:rPr>
        <w:t xml:space="preserve"> Правительства МО от 22.05.2015 N 371/19.</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30. Не допускается устройство захоронений с нарушением установленной планировки объектов похоронного назначения, в том числе между местами захоронений, на обочинах дорог, в санитарно-защитной зоне объектов похоронного назначения.</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jc w:val="center"/>
        <w:rPr>
          <w:rFonts w:ascii="Arial" w:hAnsi="Arial" w:cs="Arial"/>
          <w:b/>
          <w:bCs/>
          <w:sz w:val="24"/>
          <w:szCs w:val="24"/>
        </w:rPr>
      </w:pPr>
      <w:r w:rsidRPr="004E2BAB">
        <w:rPr>
          <w:rFonts w:ascii="Arial" w:hAnsi="Arial" w:cs="Arial"/>
          <w:b/>
          <w:bCs/>
          <w:sz w:val="24"/>
          <w:szCs w:val="24"/>
        </w:rPr>
        <w:t>IV. Основные требования к устройству крематориев</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ind w:firstLine="540"/>
        <w:jc w:val="both"/>
        <w:rPr>
          <w:rFonts w:ascii="Arial" w:hAnsi="Arial" w:cs="Arial"/>
          <w:sz w:val="24"/>
          <w:szCs w:val="24"/>
        </w:rPr>
      </w:pPr>
      <w:r w:rsidRPr="004E2BAB">
        <w:rPr>
          <w:rFonts w:ascii="Arial" w:hAnsi="Arial" w:cs="Arial"/>
          <w:sz w:val="24"/>
          <w:szCs w:val="24"/>
        </w:rPr>
        <w:t>31. В составе крематория предусматриваются группы помещений, установленные санитарными правилами.</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Кроме того, на территории крематория должно быть предусмотрено место захоронения невостребованных прахов (далее - общая могила невостребованных прахов). На данном месте устанавливается надмогильное сооружение без указания сведений об умерших, прах которых захоронен в данной общей могиле невостребованных прахов.</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Для озеленения общей могилы невостребованных прахов рекомендуется применять открытый газон с цветами и цветущими декоративно-лиственными кустарниками.</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32. При входе в крематорий должна быть вывеска с указанием наименования крематория, его принадлежности (формы собственности) и режима работы.</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Во входной зоне крематория должен быть установлен схематический план крематория с обозначением зданий, строений, сооружений, а также секторов в зоне захоронения (при наличии зоны захоронения), исторических и мемориальных памятников, мест общего пользования, дорог.</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84"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01.06.2023 N 360-ПП)</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Также в этой зоне должен быть установлен справочно-информационный стенд, содержащий информацию об организации, осуществляющей работы по содержанию крематория (далее - организация, обслуживающая крематорий), оказываемых ритуальных услугах с указанием их цен (тарифов). На данном стенде должны быть размещены гарантированный перечень услуг по погребению, предоставляемый на безвозмездной основе, наименование специализированной службы по вопросам похоронного дела, предоставляющей данный гарантированный перечень услуг по погребению, ее контактные данные (местонахождение, режим работы, телефон, адрес эл. почты), правила посещения объектов похоронного назначения и правила движения транспортных средств на территории объектов похоронного назначения, указаны телефоны органов государственной власти субъекта Российской Федерации или органов местного самоуправления, в ведении которых находится крематорий, а также территориального органа федерального органа исполнительной власти, уполномоченного осуществлять санитарно-эпидемиологический надзор, органов внутренних дел (полиции).</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постановлений Правительства МО от 22.05.2015 </w:t>
      </w:r>
      <w:hyperlink r:id="rId85" w:history="1">
        <w:r w:rsidRPr="004E2BAB">
          <w:rPr>
            <w:rFonts w:ascii="Arial" w:hAnsi="Arial" w:cs="Arial"/>
            <w:color w:val="0000FF"/>
            <w:sz w:val="24"/>
            <w:szCs w:val="24"/>
            <w:u w:val="single"/>
          </w:rPr>
          <w:t>N 371/19</w:t>
        </w:r>
      </w:hyperlink>
      <w:r w:rsidRPr="004E2BAB">
        <w:rPr>
          <w:rFonts w:ascii="Arial" w:hAnsi="Arial" w:cs="Arial"/>
          <w:sz w:val="24"/>
          <w:szCs w:val="24"/>
        </w:rPr>
        <w:t xml:space="preserve">, от 16.04.2018 </w:t>
      </w:r>
      <w:hyperlink r:id="rId86" w:history="1">
        <w:r w:rsidRPr="004E2BAB">
          <w:rPr>
            <w:rFonts w:ascii="Arial" w:hAnsi="Arial" w:cs="Arial"/>
            <w:color w:val="0000FF"/>
            <w:sz w:val="24"/>
            <w:szCs w:val="24"/>
            <w:u w:val="single"/>
          </w:rPr>
          <w:t>N 230/14</w:t>
        </w:r>
      </w:hyperlink>
      <w:r w:rsidRPr="004E2BAB">
        <w:rPr>
          <w:rFonts w:ascii="Arial" w:hAnsi="Arial" w:cs="Arial"/>
          <w:sz w:val="24"/>
          <w:szCs w:val="24"/>
        </w:rPr>
        <w:t>)</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jc w:val="center"/>
        <w:rPr>
          <w:rFonts w:ascii="Arial" w:hAnsi="Arial" w:cs="Arial"/>
          <w:b/>
          <w:bCs/>
          <w:sz w:val="24"/>
          <w:szCs w:val="24"/>
        </w:rPr>
      </w:pPr>
      <w:r w:rsidRPr="004E2BAB">
        <w:rPr>
          <w:rFonts w:ascii="Arial" w:hAnsi="Arial" w:cs="Arial"/>
          <w:b/>
          <w:bCs/>
          <w:sz w:val="24"/>
          <w:szCs w:val="24"/>
        </w:rPr>
        <w:t>V. Режим работы объектов похоронного назначения, их охрана</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ind w:firstLine="540"/>
        <w:jc w:val="both"/>
        <w:rPr>
          <w:rFonts w:ascii="Arial" w:hAnsi="Arial" w:cs="Arial"/>
          <w:sz w:val="24"/>
          <w:szCs w:val="24"/>
        </w:rPr>
      </w:pPr>
      <w:r w:rsidRPr="004E2BAB">
        <w:rPr>
          <w:rFonts w:ascii="Arial" w:hAnsi="Arial" w:cs="Arial"/>
          <w:sz w:val="24"/>
          <w:szCs w:val="24"/>
        </w:rPr>
        <w:t>33. На всех общественных кладбищах в Московской области устанавливается единый режим работы.</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Общественные кладбища, а также колумбарии, стены скорби, стены-колумбарии (далее - стены скорби), расположенные на территории крематориев, открыты для посещений ежедневно с мая по сентябрь - с 8.00 до 19.00; с октября по апрель - с 9.00 до 17.00; для погребений - ежедневно с 9.00 до 15.00.</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постановлений Правительства МО от 28.03.2022 </w:t>
      </w:r>
      <w:hyperlink r:id="rId87" w:history="1">
        <w:r w:rsidRPr="004E2BAB">
          <w:rPr>
            <w:rFonts w:ascii="Arial" w:hAnsi="Arial" w:cs="Arial"/>
            <w:color w:val="0000FF"/>
            <w:sz w:val="24"/>
            <w:szCs w:val="24"/>
            <w:u w:val="single"/>
          </w:rPr>
          <w:t>N 284/11</w:t>
        </w:r>
      </w:hyperlink>
      <w:r w:rsidRPr="004E2BAB">
        <w:rPr>
          <w:rFonts w:ascii="Arial" w:hAnsi="Arial" w:cs="Arial"/>
          <w:sz w:val="24"/>
          <w:szCs w:val="24"/>
        </w:rPr>
        <w:t xml:space="preserve">, от 01.06.2023 </w:t>
      </w:r>
      <w:hyperlink r:id="rId88" w:history="1">
        <w:r w:rsidRPr="004E2BAB">
          <w:rPr>
            <w:rFonts w:ascii="Arial" w:hAnsi="Arial" w:cs="Arial"/>
            <w:color w:val="0000FF"/>
            <w:sz w:val="24"/>
            <w:szCs w:val="24"/>
            <w:u w:val="single"/>
          </w:rPr>
          <w:t>N 360-ПП</w:t>
        </w:r>
      </w:hyperlink>
      <w:r w:rsidRPr="004E2BAB">
        <w:rPr>
          <w:rFonts w:ascii="Arial" w:hAnsi="Arial" w:cs="Arial"/>
          <w:sz w:val="24"/>
          <w:szCs w:val="24"/>
        </w:rPr>
        <w:t>)</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34. Оформление документов для кремации в крематориях производится ежедневно с 9.00 до 19.00.</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lastRenderedPageBreak/>
        <w:t>35. По окончании работы ворота для въезда-выезда автотранспорта и калитка для входа-выхода посетителей на объектах похоронного назначения должны быть закрыты.</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36. Функцию по организации охраны объектов похоронного назначения осуществляют органы государственной власти субъектов Российской Федерации и органы местного самоуправления, в ведении которых находятся данные объекты похоронного назначения, если иное не установлено законодательством Российской Федерации.</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постановлений Правительства МО от 22.05.2015 </w:t>
      </w:r>
      <w:hyperlink r:id="rId89" w:history="1">
        <w:r w:rsidRPr="004E2BAB">
          <w:rPr>
            <w:rFonts w:ascii="Arial" w:hAnsi="Arial" w:cs="Arial"/>
            <w:color w:val="0000FF"/>
            <w:sz w:val="24"/>
            <w:szCs w:val="24"/>
            <w:u w:val="single"/>
          </w:rPr>
          <w:t>N 371/19</w:t>
        </w:r>
      </w:hyperlink>
      <w:r w:rsidRPr="004E2BAB">
        <w:rPr>
          <w:rFonts w:ascii="Arial" w:hAnsi="Arial" w:cs="Arial"/>
          <w:sz w:val="24"/>
          <w:szCs w:val="24"/>
        </w:rPr>
        <w:t xml:space="preserve">, от 16.08.2021 </w:t>
      </w:r>
      <w:hyperlink r:id="rId90" w:history="1">
        <w:r w:rsidRPr="004E2BAB">
          <w:rPr>
            <w:rFonts w:ascii="Arial" w:hAnsi="Arial" w:cs="Arial"/>
            <w:color w:val="0000FF"/>
            <w:sz w:val="24"/>
            <w:szCs w:val="24"/>
            <w:u w:val="single"/>
          </w:rPr>
          <w:t>N 678/26</w:t>
        </w:r>
      </w:hyperlink>
      <w:r w:rsidRPr="004E2BAB">
        <w:rPr>
          <w:rFonts w:ascii="Arial" w:hAnsi="Arial" w:cs="Arial"/>
          <w:sz w:val="24"/>
          <w:szCs w:val="24"/>
        </w:rPr>
        <w:t>)</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jc w:val="center"/>
        <w:rPr>
          <w:rFonts w:ascii="Arial" w:hAnsi="Arial" w:cs="Arial"/>
          <w:b/>
          <w:bCs/>
          <w:sz w:val="24"/>
          <w:szCs w:val="24"/>
        </w:rPr>
      </w:pPr>
      <w:r w:rsidRPr="004E2BAB">
        <w:rPr>
          <w:rFonts w:ascii="Arial" w:hAnsi="Arial" w:cs="Arial"/>
          <w:b/>
          <w:bCs/>
          <w:sz w:val="24"/>
          <w:szCs w:val="24"/>
        </w:rPr>
        <w:t>VI. Места захоронения</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ind w:firstLine="540"/>
        <w:jc w:val="both"/>
        <w:rPr>
          <w:rFonts w:ascii="Arial" w:hAnsi="Arial" w:cs="Arial"/>
          <w:sz w:val="24"/>
          <w:szCs w:val="24"/>
        </w:rPr>
      </w:pPr>
      <w:r w:rsidRPr="004E2BAB">
        <w:rPr>
          <w:rFonts w:ascii="Arial" w:hAnsi="Arial" w:cs="Arial"/>
          <w:sz w:val="24"/>
          <w:szCs w:val="24"/>
        </w:rPr>
        <w:t>37. Места для одиночных, родственных, семейных (родовых), почетных, воинских захоронений, захоронений в стенах скорби на объектах похоронного назначения предоставляются органами государственной власти субъектов Российской Федерации и органами местного самоуправления, в ведении которых находятся данные объекты похоронного назначения.</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91"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12.11.2019 N 823/39)</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Указанные функции вправе осуществлять только государственные или муниципальные казенные учреждения, созданные органами государственной власти субъектов Российской Федерации и органами местного самоуправления для осуществления полномочий по решению вопросов в сфере погребения и похоронного дела (далее - казенное учреждение в сфере погребения и похоронного дела).</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(п. 37 в ред. </w:t>
      </w:r>
      <w:hyperlink r:id="rId92"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22.05.2015 N 371/19)</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37.1. Размеры предоставленных мест захоронения должны соответствовать размерам, установленным </w:t>
      </w:r>
      <w:hyperlink r:id="rId93" w:history="1">
        <w:r w:rsidRPr="004E2BAB">
          <w:rPr>
            <w:rFonts w:ascii="Arial" w:hAnsi="Arial" w:cs="Arial"/>
            <w:color w:val="0000FF"/>
            <w:sz w:val="24"/>
            <w:szCs w:val="24"/>
            <w:u w:val="single"/>
          </w:rPr>
          <w:t>Законом</w:t>
        </w:r>
      </w:hyperlink>
      <w:r w:rsidRPr="004E2BAB">
        <w:rPr>
          <w:rFonts w:ascii="Arial" w:hAnsi="Arial" w:cs="Arial"/>
          <w:sz w:val="24"/>
          <w:szCs w:val="24"/>
        </w:rPr>
        <w:t xml:space="preserve"> Московской области N 115/2007-ОЗ, муниципальными правовыми актами соответствующих муниципальных образований Московской области.</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(п. 37.1 введен </w:t>
      </w:r>
      <w:hyperlink r:id="rId94" w:history="1">
        <w:r w:rsidRPr="004E2BAB">
          <w:rPr>
            <w:rFonts w:ascii="Arial" w:hAnsi="Arial" w:cs="Arial"/>
            <w:color w:val="0000FF"/>
            <w:sz w:val="24"/>
            <w:szCs w:val="24"/>
            <w:u w:val="single"/>
          </w:rPr>
          <w:t>постановлением</w:t>
        </w:r>
      </w:hyperlink>
      <w:r w:rsidRPr="004E2BAB">
        <w:rPr>
          <w:rFonts w:ascii="Arial" w:hAnsi="Arial" w:cs="Arial"/>
          <w:sz w:val="24"/>
          <w:szCs w:val="24"/>
        </w:rPr>
        <w:t xml:space="preserve"> Правительства МО от 16.08.2021 N 678/26)</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38. Не допускается предоставлять места для одиночных, родственных, семейных (родовых), почетных, воинских захоронений, захоронений в стенах скорби на общественных кладбищах, земельные участки которых не оформлены в государственную или муниципальную собственность.</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постановлений Правительства МО от 22.05.2015 </w:t>
      </w:r>
      <w:hyperlink r:id="rId95" w:history="1">
        <w:r w:rsidRPr="004E2BAB">
          <w:rPr>
            <w:rFonts w:ascii="Arial" w:hAnsi="Arial" w:cs="Arial"/>
            <w:color w:val="0000FF"/>
            <w:sz w:val="24"/>
            <w:szCs w:val="24"/>
            <w:u w:val="single"/>
          </w:rPr>
          <w:t>N 371/19</w:t>
        </w:r>
      </w:hyperlink>
      <w:r w:rsidRPr="004E2BAB">
        <w:rPr>
          <w:rFonts w:ascii="Arial" w:hAnsi="Arial" w:cs="Arial"/>
          <w:sz w:val="24"/>
          <w:szCs w:val="24"/>
        </w:rPr>
        <w:t xml:space="preserve">, от 12.11.2019 </w:t>
      </w:r>
      <w:hyperlink r:id="rId96" w:history="1">
        <w:r w:rsidRPr="004E2BAB">
          <w:rPr>
            <w:rFonts w:ascii="Arial" w:hAnsi="Arial" w:cs="Arial"/>
            <w:color w:val="0000FF"/>
            <w:sz w:val="24"/>
            <w:szCs w:val="24"/>
            <w:u w:val="single"/>
          </w:rPr>
          <w:t>N 823/39</w:t>
        </w:r>
      </w:hyperlink>
      <w:r w:rsidRPr="004E2BAB">
        <w:rPr>
          <w:rFonts w:ascii="Arial" w:hAnsi="Arial" w:cs="Arial"/>
          <w:sz w:val="24"/>
          <w:szCs w:val="24"/>
        </w:rPr>
        <w:t>)</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39. При устройстве могил для захоронения гроба с телом умершего следует устанавливать глубину могилы в зависимости от местных условий (характера грунта и уровня стояния грунтовых вод). При этом длина могилы должна быть не менее 2 метров, ширина - 1 метр, глубина - не менее 1,5 метра. Во всех случаях отметка поверхности дна могилы должна быть на 0,5 метра выше уровня стояния грунтовых вод.</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97"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16.04.2018 N 230/14)</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Похоронный ритуальный регистрационный знак с надписью следует располагать высотой 0,3-0,4 м от поверхности земли.</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Надмогильная насыпь не должна превышать 0,3-0,5 м над поверхностью земли.</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Инструмент после произведения работ, связанных с захоронением и перезахоронением умерших, подлежит обеззараживанию и не должен выноситься за пределы общественного кладбища.</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lastRenderedPageBreak/>
        <w:t xml:space="preserve">(абзац введен </w:t>
      </w:r>
      <w:hyperlink r:id="rId98" w:history="1">
        <w:r w:rsidRPr="004E2BAB">
          <w:rPr>
            <w:rFonts w:ascii="Arial" w:hAnsi="Arial" w:cs="Arial"/>
            <w:color w:val="0000FF"/>
            <w:sz w:val="24"/>
            <w:szCs w:val="24"/>
            <w:u w:val="single"/>
          </w:rPr>
          <w:t>постановлением</w:t>
        </w:r>
      </w:hyperlink>
      <w:r w:rsidRPr="004E2BAB">
        <w:rPr>
          <w:rFonts w:ascii="Arial" w:hAnsi="Arial" w:cs="Arial"/>
          <w:sz w:val="24"/>
          <w:szCs w:val="24"/>
        </w:rPr>
        <w:t xml:space="preserve"> Правительства МО от 20.07.2020 N 431/22; в ред. </w:t>
      </w:r>
      <w:hyperlink r:id="rId99"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01.06.2023 N 360-ПП)</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При захоронении гробом в существующую могилу толщина земли от верхнего уровня гроба, который размещается в существующую могилу, до уровня поверхности земли должна быть не менее 1,0 метра.</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(абзац введен </w:t>
      </w:r>
      <w:hyperlink r:id="rId100" w:history="1">
        <w:r w:rsidRPr="004E2BAB">
          <w:rPr>
            <w:rFonts w:ascii="Arial" w:hAnsi="Arial" w:cs="Arial"/>
            <w:color w:val="0000FF"/>
            <w:sz w:val="24"/>
            <w:szCs w:val="24"/>
            <w:u w:val="single"/>
          </w:rPr>
          <w:t>постановлением</w:t>
        </w:r>
      </w:hyperlink>
      <w:r w:rsidRPr="004E2BAB">
        <w:rPr>
          <w:rFonts w:ascii="Arial" w:hAnsi="Arial" w:cs="Arial"/>
          <w:sz w:val="24"/>
          <w:szCs w:val="24"/>
        </w:rPr>
        <w:t xml:space="preserve"> Правительства МО от 16.09.2022 N 975/31)</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Организация или индивидуальный предприниматель, предоставляющие услуги по погребению, обеспечивают наличие навесов для защиты могилы, подготовленной к захоронению, от дождя и снега.</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(абзац введен </w:t>
      </w:r>
      <w:hyperlink r:id="rId101" w:history="1">
        <w:r w:rsidRPr="004E2BAB">
          <w:rPr>
            <w:rFonts w:ascii="Arial" w:hAnsi="Arial" w:cs="Arial"/>
            <w:color w:val="0000FF"/>
            <w:sz w:val="24"/>
            <w:szCs w:val="24"/>
            <w:u w:val="single"/>
          </w:rPr>
          <w:t>постановлением</w:t>
        </w:r>
      </w:hyperlink>
      <w:r w:rsidRPr="004E2BAB">
        <w:rPr>
          <w:rFonts w:ascii="Arial" w:hAnsi="Arial" w:cs="Arial"/>
          <w:sz w:val="24"/>
          <w:szCs w:val="24"/>
        </w:rPr>
        <w:t xml:space="preserve"> Правительства МО от 01.06.2023 N 360-ПП)</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jc w:val="center"/>
        <w:rPr>
          <w:rFonts w:ascii="Arial" w:hAnsi="Arial" w:cs="Arial"/>
          <w:b/>
          <w:bCs/>
          <w:sz w:val="24"/>
          <w:szCs w:val="24"/>
        </w:rPr>
      </w:pPr>
      <w:r w:rsidRPr="004E2BAB">
        <w:rPr>
          <w:rFonts w:ascii="Arial" w:hAnsi="Arial" w:cs="Arial"/>
          <w:b/>
          <w:bCs/>
          <w:sz w:val="24"/>
          <w:szCs w:val="24"/>
        </w:rPr>
        <w:t>VII. Захоронение (</w:t>
      </w:r>
      <w:proofErr w:type="spellStart"/>
      <w:r w:rsidRPr="004E2BAB">
        <w:rPr>
          <w:rFonts w:ascii="Arial" w:hAnsi="Arial" w:cs="Arial"/>
          <w:b/>
          <w:bCs/>
          <w:sz w:val="24"/>
          <w:szCs w:val="24"/>
        </w:rPr>
        <w:t>подзахоронение</w:t>
      </w:r>
      <w:proofErr w:type="spellEnd"/>
      <w:r w:rsidRPr="004E2BAB">
        <w:rPr>
          <w:rFonts w:ascii="Arial" w:hAnsi="Arial" w:cs="Arial"/>
          <w:b/>
          <w:bCs/>
          <w:sz w:val="24"/>
          <w:szCs w:val="24"/>
        </w:rPr>
        <w:t>), кремация</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ind w:firstLine="540"/>
        <w:jc w:val="both"/>
        <w:rPr>
          <w:rFonts w:ascii="Arial" w:hAnsi="Arial" w:cs="Arial"/>
          <w:sz w:val="24"/>
          <w:szCs w:val="24"/>
        </w:rPr>
      </w:pPr>
      <w:r w:rsidRPr="004E2BAB">
        <w:rPr>
          <w:rFonts w:ascii="Arial" w:hAnsi="Arial" w:cs="Arial"/>
          <w:sz w:val="24"/>
          <w:szCs w:val="24"/>
        </w:rPr>
        <w:t>40. Для захоронения (</w:t>
      </w:r>
      <w:proofErr w:type="spellStart"/>
      <w:r w:rsidRPr="004E2BAB">
        <w:rPr>
          <w:rFonts w:ascii="Arial" w:hAnsi="Arial" w:cs="Arial"/>
          <w:sz w:val="24"/>
          <w:szCs w:val="24"/>
        </w:rPr>
        <w:t>подзахоронения</w:t>
      </w:r>
      <w:proofErr w:type="spellEnd"/>
      <w:r w:rsidRPr="004E2BAB">
        <w:rPr>
          <w:rFonts w:ascii="Arial" w:hAnsi="Arial" w:cs="Arial"/>
          <w:sz w:val="24"/>
          <w:szCs w:val="24"/>
        </w:rPr>
        <w:t xml:space="preserve">) на объектах похоронного назначения, находящихся в ведении органов местного самоуправления муниципальных образований Московской области, в уполномоченный орган местного самоуправления в сфере погребения и похоронного дела либо соответствующее казенное учреждение в сфере погребения и похоронного дела предоставляются документы, указанные в </w:t>
      </w:r>
      <w:hyperlink r:id="rId102" w:history="1">
        <w:r w:rsidRPr="004E2BAB">
          <w:rPr>
            <w:rFonts w:ascii="Arial" w:hAnsi="Arial" w:cs="Arial"/>
            <w:color w:val="0000FF"/>
            <w:sz w:val="24"/>
            <w:szCs w:val="24"/>
            <w:u w:val="single"/>
          </w:rPr>
          <w:t>Законе</w:t>
        </w:r>
      </w:hyperlink>
      <w:r w:rsidRPr="004E2BAB">
        <w:rPr>
          <w:rFonts w:ascii="Arial" w:hAnsi="Arial" w:cs="Arial"/>
          <w:sz w:val="24"/>
          <w:szCs w:val="24"/>
        </w:rPr>
        <w:t xml:space="preserve"> Московской области N 115/2007-ОЗ.</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Перечень документов для захоронения (</w:t>
      </w:r>
      <w:proofErr w:type="spellStart"/>
      <w:r w:rsidRPr="004E2BAB">
        <w:rPr>
          <w:rFonts w:ascii="Arial" w:hAnsi="Arial" w:cs="Arial"/>
          <w:sz w:val="24"/>
          <w:szCs w:val="24"/>
        </w:rPr>
        <w:t>подзахоронения</w:t>
      </w:r>
      <w:proofErr w:type="spellEnd"/>
      <w:r w:rsidRPr="004E2BAB">
        <w:rPr>
          <w:rFonts w:ascii="Arial" w:hAnsi="Arial" w:cs="Arial"/>
          <w:sz w:val="24"/>
          <w:szCs w:val="24"/>
        </w:rPr>
        <w:t>) на иных объектах похоронного назначения устанавливается органами государственной власти субъектов Российской Федерации и органами местного самоуправления, в ведении которых находятся данные объекты похоронного назначения.</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103"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17.10.2016 N 746/36)</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(п. 40 в ред. </w:t>
      </w:r>
      <w:hyperlink r:id="rId104"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22.05.2015 N 371/19)</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41. Оформление документов для кремации производится при наличии свидетельства о смерти, выдаваемого в органах записи актов гражданского состояния.</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105"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22.05.2015 N 371/19)</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42. </w:t>
      </w:r>
      <w:proofErr w:type="spellStart"/>
      <w:r w:rsidRPr="004E2BAB">
        <w:rPr>
          <w:rFonts w:ascii="Arial" w:hAnsi="Arial" w:cs="Arial"/>
          <w:sz w:val="24"/>
          <w:szCs w:val="24"/>
        </w:rPr>
        <w:t>Подзахоронение</w:t>
      </w:r>
      <w:proofErr w:type="spellEnd"/>
      <w:r w:rsidRPr="004E2BAB">
        <w:rPr>
          <w:rFonts w:ascii="Arial" w:hAnsi="Arial" w:cs="Arial"/>
          <w:sz w:val="24"/>
          <w:szCs w:val="24"/>
        </w:rPr>
        <w:t xml:space="preserve"> в могилу разрешается по истечении кладбищенского периода (времени разложения и минерализации тела умершего) с момента предыдущего захоронения с учетом соблюдения требований </w:t>
      </w:r>
      <w:hyperlink r:id="rId106" w:history="1">
        <w:r w:rsidRPr="004E2BAB">
          <w:rPr>
            <w:rFonts w:ascii="Arial" w:hAnsi="Arial" w:cs="Arial"/>
            <w:color w:val="0000FF"/>
            <w:sz w:val="24"/>
            <w:szCs w:val="24"/>
            <w:u w:val="single"/>
          </w:rPr>
          <w:t>пункта 39</w:t>
        </w:r>
      </w:hyperlink>
      <w:r w:rsidRPr="004E2BAB">
        <w:rPr>
          <w:rFonts w:ascii="Arial" w:hAnsi="Arial" w:cs="Arial"/>
          <w:sz w:val="24"/>
          <w:szCs w:val="24"/>
        </w:rPr>
        <w:t xml:space="preserve"> настоящего Порядка.</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107"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16.09.2022 N 975/31)</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На территории Московской области кладбищенский период составляет 20 лет.</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108"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22.05.2015 N 371/19)</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proofErr w:type="spellStart"/>
      <w:r w:rsidRPr="004E2BAB">
        <w:rPr>
          <w:rFonts w:ascii="Arial" w:hAnsi="Arial" w:cs="Arial"/>
          <w:sz w:val="24"/>
          <w:szCs w:val="24"/>
        </w:rPr>
        <w:t>Подзахоронение</w:t>
      </w:r>
      <w:proofErr w:type="spellEnd"/>
      <w:r w:rsidRPr="004E2BAB">
        <w:rPr>
          <w:rFonts w:ascii="Arial" w:hAnsi="Arial" w:cs="Arial"/>
          <w:sz w:val="24"/>
          <w:szCs w:val="24"/>
        </w:rPr>
        <w:t xml:space="preserve"> урны с прахом после кремации осуществляется независимо от срока, прошедшего с момента последнего захоронения.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43. Требования к регистрации (перерегистрации) захоронений, произведенных на территории объектов похоронного назначения, находящихся в ведении органов местного самоуправления муниципальных образований Московской области, установлены </w:t>
      </w:r>
      <w:hyperlink r:id="rId109" w:history="1">
        <w:r w:rsidRPr="004E2BAB">
          <w:rPr>
            <w:rFonts w:ascii="Arial" w:hAnsi="Arial" w:cs="Arial"/>
            <w:color w:val="0000FF"/>
            <w:sz w:val="24"/>
            <w:szCs w:val="24"/>
            <w:u w:val="single"/>
          </w:rPr>
          <w:t>Законом</w:t>
        </w:r>
      </w:hyperlink>
      <w:r w:rsidRPr="004E2BAB">
        <w:rPr>
          <w:rFonts w:ascii="Arial" w:hAnsi="Arial" w:cs="Arial"/>
          <w:sz w:val="24"/>
          <w:szCs w:val="24"/>
        </w:rPr>
        <w:t xml:space="preserve"> Московской области N 115/2007-ОЗ.</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Требования к регистрации (перерегистрации) захоронений, произведенных на иных объектах похоронного назначения, устанавливаются органами государственной власти </w:t>
      </w:r>
      <w:r w:rsidRPr="004E2BAB">
        <w:rPr>
          <w:rFonts w:ascii="Arial" w:hAnsi="Arial" w:cs="Arial"/>
          <w:sz w:val="24"/>
          <w:szCs w:val="24"/>
        </w:rPr>
        <w:lastRenderedPageBreak/>
        <w:t>субъектов Российской Федерации и органами местного самоуправления, в ведении которых находятся данные объекты похоронного назначения.</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110"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17.10.2016 N 746/36)</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(п. 43 в ред. </w:t>
      </w:r>
      <w:hyperlink r:id="rId111"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22.05.2015 N 371/19)</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44. Инвентаризация мест захоронений на территории объектов похоронного назначения, находящихся в ведении органов местного самоуправления муниципальных образований Московской области, производится с соблюдением сроков, установленных </w:t>
      </w:r>
      <w:hyperlink r:id="rId112" w:history="1">
        <w:r w:rsidRPr="004E2BAB">
          <w:rPr>
            <w:rFonts w:ascii="Arial" w:hAnsi="Arial" w:cs="Arial"/>
            <w:color w:val="0000FF"/>
            <w:sz w:val="24"/>
            <w:szCs w:val="24"/>
            <w:u w:val="single"/>
          </w:rPr>
          <w:t>Законом</w:t>
        </w:r>
      </w:hyperlink>
      <w:r w:rsidRPr="004E2BAB">
        <w:rPr>
          <w:rFonts w:ascii="Arial" w:hAnsi="Arial" w:cs="Arial"/>
          <w:sz w:val="24"/>
          <w:szCs w:val="24"/>
        </w:rPr>
        <w:t xml:space="preserve"> Московской области N 115/2007-ОЗ.</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113"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12.11.2019 N 823/39)</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Порядок проведения инвентаризации мест захоронений на кладбищах в Московской области устанавливается Правительством Московской области с соблюдением требований законодательства Российской Федерации и в соответствии с </w:t>
      </w:r>
      <w:hyperlink r:id="rId114" w:history="1">
        <w:r w:rsidRPr="004E2BAB">
          <w:rPr>
            <w:rFonts w:ascii="Arial" w:hAnsi="Arial" w:cs="Arial"/>
            <w:color w:val="0000FF"/>
            <w:sz w:val="24"/>
            <w:szCs w:val="24"/>
            <w:u w:val="single"/>
          </w:rPr>
          <w:t>Законом</w:t>
        </w:r>
      </w:hyperlink>
      <w:r w:rsidRPr="004E2BAB">
        <w:rPr>
          <w:rFonts w:ascii="Arial" w:hAnsi="Arial" w:cs="Arial"/>
          <w:sz w:val="24"/>
          <w:szCs w:val="24"/>
        </w:rPr>
        <w:t xml:space="preserve"> Московской области N 115/2007-ОЗ.</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115"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12.11.2019 N 823/39)</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(п. 44 в ред. </w:t>
      </w:r>
      <w:hyperlink r:id="rId116"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22.05.2015 N 371/19)</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45. Утратил силу. - </w:t>
      </w:r>
      <w:hyperlink r:id="rId117" w:history="1">
        <w:r w:rsidRPr="004E2BAB">
          <w:rPr>
            <w:rFonts w:ascii="Arial" w:hAnsi="Arial" w:cs="Arial"/>
            <w:color w:val="0000FF"/>
            <w:sz w:val="24"/>
            <w:szCs w:val="24"/>
            <w:u w:val="single"/>
          </w:rPr>
          <w:t>Постановление</w:t>
        </w:r>
      </w:hyperlink>
      <w:r w:rsidRPr="004E2BAB">
        <w:rPr>
          <w:rFonts w:ascii="Arial" w:hAnsi="Arial" w:cs="Arial"/>
          <w:sz w:val="24"/>
          <w:szCs w:val="24"/>
        </w:rPr>
        <w:t xml:space="preserve"> Правительства МО от 12.11.2019 N 823/39.</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46. В крематориях, находящихся в ведении органов местного самоуправления муниципальных образований Московской области, каждая кремация регистрируется уполномоченным органом местного самоуправления в сфере погребения и похоронного дела в книге учета кремаций с указанием даты и времени кремации, фамилии, имени, отчества (при наличии) кремируемого.</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118"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22.05.2015 N 371/19)</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Книга учета кремаций является документом строгой отчетности, относится к делам с постоянным сроком хранения и хранится в уполномоченном органе местного самоуправления в сфере погребения и похоронного дела бессрочно.</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Порядок регистрации кремаций в иных крематориях устанавливается органами государственной власти субъектов Российской Федерации и органами местного самоуправления, в ведении которых находятся данные крематории.</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(абзац введен </w:t>
      </w:r>
      <w:hyperlink r:id="rId119" w:history="1">
        <w:r w:rsidRPr="004E2BAB">
          <w:rPr>
            <w:rFonts w:ascii="Arial" w:hAnsi="Arial" w:cs="Arial"/>
            <w:color w:val="0000FF"/>
            <w:sz w:val="24"/>
            <w:szCs w:val="24"/>
            <w:u w:val="single"/>
          </w:rPr>
          <w:t>постановлением</w:t>
        </w:r>
      </w:hyperlink>
      <w:r w:rsidRPr="004E2BAB">
        <w:rPr>
          <w:rFonts w:ascii="Arial" w:hAnsi="Arial" w:cs="Arial"/>
          <w:sz w:val="24"/>
          <w:szCs w:val="24"/>
        </w:rPr>
        <w:t xml:space="preserve"> Правительства МО от 22.05.2015 N 371/19; в ред. </w:t>
      </w:r>
      <w:hyperlink r:id="rId120"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17.10.2016 N 746/36)</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47. Выдача урны с прахом производится через 24 часа после кремации при предъявлении паспорта лица, на имя которого оформлены документы о кремации. Одновременно выдается справка о кремации.</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121"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28.03.2022 N 284/11)</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48. В крематориях, находящихся в ведении органов местного самоуправления муниципальных образований Московской области, прах кремированных хранится в течение одного года со дня проведения кремации, при этом сорок дней прах хранится в крематории бесплатно, а оставшийся срок - за плату, размер которой устанавливается органами местного самоуправления муниципальных образований Московской области.</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122"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28.03.2022 N 284/11)</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За три месяца до истечения одного года со дня проведения кремации уполномоченный орган местного самоуправления в сфере погребения и похоронного дела направляет лицу, </w:t>
      </w:r>
      <w:r w:rsidRPr="004E2BAB">
        <w:rPr>
          <w:rFonts w:ascii="Arial" w:hAnsi="Arial" w:cs="Arial"/>
          <w:sz w:val="24"/>
          <w:szCs w:val="24"/>
        </w:rPr>
        <w:lastRenderedPageBreak/>
        <w:t>на имя которого оформлены документы о кремации, уведомление об истечении срока хранения праха умершего заказным письмом с уведомлением о вручении.</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123"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28.03.2022 N 284/11)</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По истечении одного года со дня проведения кремации невостребованный прах умершего </w:t>
      </w:r>
      <w:proofErr w:type="spellStart"/>
      <w:r w:rsidRPr="004E2BAB">
        <w:rPr>
          <w:rFonts w:ascii="Arial" w:hAnsi="Arial" w:cs="Arial"/>
          <w:sz w:val="24"/>
          <w:szCs w:val="24"/>
        </w:rPr>
        <w:t>захоранивается</w:t>
      </w:r>
      <w:proofErr w:type="spellEnd"/>
      <w:r w:rsidRPr="004E2BAB">
        <w:rPr>
          <w:rFonts w:ascii="Arial" w:hAnsi="Arial" w:cs="Arial"/>
          <w:sz w:val="24"/>
          <w:szCs w:val="24"/>
        </w:rPr>
        <w:t xml:space="preserve"> без урны на территории крематория в общую могилу невостребованных прахов.</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При захоронении праха в общую могилу невостребованных прахов должностным лицом уполномоченного органа местного самоуправления в сфере погребения и похоронного дела составляется акт и делается запись в книге учета кремаций. Извлечение праха из общей могилы невостребованных прахов не допускается.</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124"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28.03.2022 N 284/11)</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48.1. Порядок хранения праха кремированных и захоронения праха невостребованных прахов в иных крематориях устанавливается органами государственной власти субъектов Российской Федерации и органами местного самоуправления, в ведении которых находятся данные крематории.</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(п. 48.1 введен </w:t>
      </w:r>
      <w:hyperlink r:id="rId125" w:history="1">
        <w:r w:rsidRPr="004E2BAB">
          <w:rPr>
            <w:rFonts w:ascii="Arial" w:hAnsi="Arial" w:cs="Arial"/>
            <w:color w:val="0000FF"/>
            <w:sz w:val="24"/>
            <w:szCs w:val="24"/>
            <w:u w:val="single"/>
          </w:rPr>
          <w:t>постановлением</w:t>
        </w:r>
      </w:hyperlink>
      <w:r w:rsidRPr="004E2BAB">
        <w:rPr>
          <w:rFonts w:ascii="Arial" w:hAnsi="Arial" w:cs="Arial"/>
          <w:sz w:val="24"/>
          <w:szCs w:val="24"/>
        </w:rPr>
        <w:t xml:space="preserve"> Правительства МО от 22.05.2015 N 371/19; в ред. </w:t>
      </w:r>
      <w:hyperlink r:id="rId126"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17.10.2016 N 746/36)</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49. Извлечение останков (праха) умершего из мест захоронений на общественных кладбищах, находящихся в ведении органов местного самоуправления муниципальных образований Московской области, для последующего перезахоронения производится с соблюдением требований </w:t>
      </w:r>
      <w:hyperlink r:id="rId127" w:history="1">
        <w:r w:rsidRPr="004E2BAB">
          <w:rPr>
            <w:rFonts w:ascii="Arial" w:hAnsi="Arial" w:cs="Arial"/>
            <w:color w:val="0000FF"/>
            <w:sz w:val="24"/>
            <w:szCs w:val="24"/>
            <w:u w:val="single"/>
          </w:rPr>
          <w:t>статьи 17.2</w:t>
        </w:r>
      </w:hyperlink>
      <w:r w:rsidRPr="004E2BAB">
        <w:rPr>
          <w:rFonts w:ascii="Arial" w:hAnsi="Arial" w:cs="Arial"/>
          <w:sz w:val="24"/>
          <w:szCs w:val="24"/>
        </w:rPr>
        <w:t xml:space="preserve"> Закона Московской области N 115/2007-ОЗ.</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Оплата работ по извлечению и перезахоронению останков (праха) умершего производится за счет лица, на имя которого зарегистрировано место захоронения.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Запись о захоронении лица на соответствующем месте погребения аннулируется в книге регистраций захоронений (захоронений урн с прахом) путем внесения записи (штампа) "Аннулировано" с указанием даты решения о выдаче разрешения на извлечение останков (праха) умершего.</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Порядок извлечения останков (праха) умершего с целью их перезахоронения на общественных кладбищах, за исключением общественных кладбищ, находящихся в ведении органов местного самоуправления муниципальных образований Московской области, устанавливается органами государственной власти субъектов Российской Федерации и органами местного самоуправления, в ведении которых находятся данные общественные кладбища.</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128"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01.06.2023 N 360-ПП)</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(п. 49 в ред. </w:t>
      </w:r>
      <w:hyperlink r:id="rId129"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28.03.2022 N 284/11)</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50. Извлечение останков (праха) умерших из мест захоронений, входящих в перечень объектов культурного наследия, не допускается.</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постановлений Правительства МО от 12.11.2019 </w:t>
      </w:r>
      <w:hyperlink r:id="rId130" w:history="1">
        <w:r w:rsidRPr="004E2BAB">
          <w:rPr>
            <w:rFonts w:ascii="Arial" w:hAnsi="Arial" w:cs="Arial"/>
            <w:color w:val="0000FF"/>
            <w:sz w:val="24"/>
            <w:szCs w:val="24"/>
            <w:u w:val="single"/>
          </w:rPr>
          <w:t>N 823/39</w:t>
        </w:r>
      </w:hyperlink>
      <w:r w:rsidRPr="004E2BAB">
        <w:rPr>
          <w:rFonts w:ascii="Arial" w:hAnsi="Arial" w:cs="Arial"/>
          <w:sz w:val="24"/>
          <w:szCs w:val="24"/>
        </w:rPr>
        <w:t xml:space="preserve">, от 16.08.2021 </w:t>
      </w:r>
      <w:hyperlink r:id="rId131" w:history="1">
        <w:r w:rsidRPr="004E2BAB">
          <w:rPr>
            <w:rFonts w:ascii="Arial" w:hAnsi="Arial" w:cs="Arial"/>
            <w:color w:val="0000FF"/>
            <w:sz w:val="24"/>
            <w:szCs w:val="24"/>
            <w:u w:val="single"/>
          </w:rPr>
          <w:t>N 678/26</w:t>
        </w:r>
      </w:hyperlink>
      <w:r w:rsidRPr="004E2BAB">
        <w:rPr>
          <w:rFonts w:ascii="Arial" w:hAnsi="Arial" w:cs="Arial"/>
          <w:sz w:val="24"/>
          <w:szCs w:val="24"/>
        </w:rPr>
        <w:t>)</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51. Утратил силу. - </w:t>
      </w:r>
      <w:hyperlink r:id="rId132" w:history="1">
        <w:r w:rsidRPr="004E2BAB">
          <w:rPr>
            <w:rFonts w:ascii="Arial" w:hAnsi="Arial" w:cs="Arial"/>
            <w:color w:val="0000FF"/>
            <w:sz w:val="24"/>
            <w:szCs w:val="24"/>
            <w:u w:val="single"/>
          </w:rPr>
          <w:t>Постановление</w:t>
        </w:r>
      </w:hyperlink>
      <w:r w:rsidRPr="004E2BAB">
        <w:rPr>
          <w:rFonts w:ascii="Arial" w:hAnsi="Arial" w:cs="Arial"/>
          <w:sz w:val="24"/>
          <w:szCs w:val="24"/>
        </w:rPr>
        <w:t xml:space="preserve"> Правительства МО от 28.03.2022 N 284/11.</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52. В случае установления личности неопознанного умершего, захороненного на общественном кладбище, находящемся в ведении органа местного самоуправления муниципального образования Московской области, извлечение останков для последующего </w:t>
      </w:r>
      <w:r w:rsidRPr="004E2BAB">
        <w:rPr>
          <w:rFonts w:ascii="Arial" w:hAnsi="Arial" w:cs="Arial"/>
          <w:sz w:val="24"/>
          <w:szCs w:val="24"/>
        </w:rPr>
        <w:lastRenderedPageBreak/>
        <w:t xml:space="preserve">перезахоронения производится с соблюдением требований </w:t>
      </w:r>
      <w:hyperlink r:id="rId133" w:history="1">
        <w:r w:rsidRPr="004E2BAB">
          <w:rPr>
            <w:rFonts w:ascii="Arial" w:hAnsi="Arial" w:cs="Arial"/>
            <w:color w:val="0000FF"/>
            <w:sz w:val="24"/>
            <w:szCs w:val="24"/>
            <w:u w:val="single"/>
          </w:rPr>
          <w:t>статей 17.2</w:t>
        </w:r>
      </w:hyperlink>
      <w:r w:rsidRPr="004E2BAB">
        <w:rPr>
          <w:rFonts w:ascii="Arial" w:hAnsi="Arial" w:cs="Arial"/>
          <w:sz w:val="24"/>
          <w:szCs w:val="24"/>
        </w:rPr>
        <w:t xml:space="preserve"> и </w:t>
      </w:r>
      <w:hyperlink r:id="rId134" w:history="1">
        <w:r w:rsidRPr="004E2BAB">
          <w:rPr>
            <w:rFonts w:ascii="Arial" w:hAnsi="Arial" w:cs="Arial"/>
            <w:color w:val="0000FF"/>
            <w:sz w:val="24"/>
            <w:szCs w:val="24"/>
            <w:u w:val="single"/>
          </w:rPr>
          <w:t>18.2</w:t>
        </w:r>
      </w:hyperlink>
      <w:r w:rsidRPr="004E2BAB">
        <w:rPr>
          <w:rFonts w:ascii="Arial" w:hAnsi="Arial" w:cs="Arial"/>
          <w:sz w:val="24"/>
          <w:szCs w:val="24"/>
        </w:rPr>
        <w:t xml:space="preserve"> Закона Московской области N 115/2007-ОЗ.</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(п. 52 в ред. </w:t>
      </w:r>
      <w:hyperlink r:id="rId135"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28.03.2022 N 284/11)</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52.1. Порядок извлечения останков неопознанных умерших, захороненных на иных общественных кладбищах, в случае установления их личности устанавливается органами государственной власти субъектов Российской Федерации и органами местного самоуправления, в ведении которых находятся данные общественные кладбища.</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постановлений Правительства МО от 28.03.2022 </w:t>
      </w:r>
      <w:hyperlink r:id="rId136" w:history="1">
        <w:r w:rsidRPr="004E2BAB">
          <w:rPr>
            <w:rFonts w:ascii="Arial" w:hAnsi="Arial" w:cs="Arial"/>
            <w:color w:val="0000FF"/>
            <w:sz w:val="24"/>
            <w:szCs w:val="24"/>
            <w:u w:val="single"/>
          </w:rPr>
          <w:t>N 284/11</w:t>
        </w:r>
      </w:hyperlink>
      <w:r w:rsidRPr="004E2BAB">
        <w:rPr>
          <w:rFonts w:ascii="Arial" w:hAnsi="Arial" w:cs="Arial"/>
          <w:sz w:val="24"/>
          <w:szCs w:val="24"/>
        </w:rPr>
        <w:t xml:space="preserve">, от 01.06.2023 </w:t>
      </w:r>
      <w:hyperlink r:id="rId137" w:history="1">
        <w:r w:rsidRPr="004E2BAB">
          <w:rPr>
            <w:rFonts w:ascii="Arial" w:hAnsi="Arial" w:cs="Arial"/>
            <w:color w:val="0000FF"/>
            <w:sz w:val="24"/>
            <w:szCs w:val="24"/>
            <w:u w:val="single"/>
          </w:rPr>
          <w:t>N 360-ПП</w:t>
        </w:r>
      </w:hyperlink>
      <w:r w:rsidRPr="004E2BAB">
        <w:rPr>
          <w:rFonts w:ascii="Arial" w:hAnsi="Arial" w:cs="Arial"/>
          <w:sz w:val="24"/>
          <w:szCs w:val="24"/>
        </w:rPr>
        <w:t>)</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53. На общественных кладбищах, находящихся в ведении органов местного самоуправления муниципальных образований Московской области, по истечении пяти лет со дня захоронения неопознанный умерший признается невостребованным. Специализированной службой по вопросам похоронного дела по согласованию с уполномоченным органом местного самоуправления в сфере погребения и похоронного дела, органами внутренних дел (полиции) и территориальным органом федерального органа исполнительной власти, уполномоченным осуществлять санитарно-эпидемиологический надзор, производится извлечение останков невостребованного умершего с последующей кремацией и захоронением его праха без урны в могилу захоронения праха невостребованных умерших на общественном кладбище, а также осуществляется подготовка указанной могилы для последующих захоронений неопознанных умерших с соблюдением санитарных правил.</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постановлений Правительства МО от 22.05.2015 </w:t>
      </w:r>
      <w:hyperlink r:id="rId138" w:history="1">
        <w:r w:rsidRPr="004E2BAB">
          <w:rPr>
            <w:rFonts w:ascii="Arial" w:hAnsi="Arial" w:cs="Arial"/>
            <w:color w:val="0000FF"/>
            <w:sz w:val="24"/>
            <w:szCs w:val="24"/>
            <w:u w:val="single"/>
          </w:rPr>
          <w:t>N 371/19</w:t>
        </w:r>
      </w:hyperlink>
      <w:r w:rsidRPr="004E2BAB">
        <w:rPr>
          <w:rFonts w:ascii="Arial" w:hAnsi="Arial" w:cs="Arial"/>
          <w:sz w:val="24"/>
          <w:szCs w:val="24"/>
        </w:rPr>
        <w:t xml:space="preserve">, от 17.10.2016 </w:t>
      </w:r>
      <w:hyperlink r:id="rId139" w:history="1">
        <w:r w:rsidRPr="004E2BAB">
          <w:rPr>
            <w:rFonts w:ascii="Arial" w:hAnsi="Arial" w:cs="Arial"/>
            <w:color w:val="0000FF"/>
            <w:sz w:val="24"/>
            <w:szCs w:val="24"/>
            <w:u w:val="single"/>
          </w:rPr>
          <w:t>N 746/36</w:t>
        </w:r>
      </w:hyperlink>
      <w:r w:rsidRPr="004E2BAB">
        <w:rPr>
          <w:rFonts w:ascii="Arial" w:hAnsi="Arial" w:cs="Arial"/>
          <w:sz w:val="24"/>
          <w:szCs w:val="24"/>
        </w:rPr>
        <w:t xml:space="preserve">, от 28.03.2022 </w:t>
      </w:r>
      <w:hyperlink r:id="rId140" w:history="1">
        <w:r w:rsidRPr="004E2BAB">
          <w:rPr>
            <w:rFonts w:ascii="Arial" w:hAnsi="Arial" w:cs="Arial"/>
            <w:color w:val="0000FF"/>
            <w:sz w:val="24"/>
            <w:szCs w:val="24"/>
            <w:u w:val="single"/>
          </w:rPr>
          <w:t>N 284/11</w:t>
        </w:r>
      </w:hyperlink>
      <w:r w:rsidRPr="004E2BAB">
        <w:rPr>
          <w:rFonts w:ascii="Arial" w:hAnsi="Arial" w:cs="Arial"/>
          <w:sz w:val="24"/>
          <w:szCs w:val="24"/>
        </w:rPr>
        <w:t>)</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Порядок признания неопознанных умерших, захороненных на иных общественных кладбищах, невостребованными устанавливается органами государственной власти субъектов Российской Федерации и органами местного самоуправления, в ведении которых находятся данные общественные кладбища.</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постановлений Правительства МО от 22.05.2015 </w:t>
      </w:r>
      <w:hyperlink r:id="rId141" w:history="1">
        <w:r w:rsidRPr="004E2BAB">
          <w:rPr>
            <w:rFonts w:ascii="Arial" w:hAnsi="Arial" w:cs="Arial"/>
            <w:color w:val="0000FF"/>
            <w:sz w:val="24"/>
            <w:szCs w:val="24"/>
            <w:u w:val="single"/>
          </w:rPr>
          <w:t>N 371/19</w:t>
        </w:r>
      </w:hyperlink>
      <w:r w:rsidRPr="004E2BAB">
        <w:rPr>
          <w:rFonts w:ascii="Arial" w:hAnsi="Arial" w:cs="Arial"/>
          <w:sz w:val="24"/>
          <w:szCs w:val="24"/>
        </w:rPr>
        <w:t xml:space="preserve">, от 17.10.2016 </w:t>
      </w:r>
      <w:hyperlink r:id="rId142" w:history="1">
        <w:r w:rsidRPr="004E2BAB">
          <w:rPr>
            <w:rFonts w:ascii="Arial" w:hAnsi="Arial" w:cs="Arial"/>
            <w:color w:val="0000FF"/>
            <w:sz w:val="24"/>
            <w:szCs w:val="24"/>
            <w:u w:val="single"/>
          </w:rPr>
          <w:t>N 746/36</w:t>
        </w:r>
      </w:hyperlink>
      <w:r w:rsidRPr="004E2BAB">
        <w:rPr>
          <w:rFonts w:ascii="Arial" w:hAnsi="Arial" w:cs="Arial"/>
          <w:sz w:val="24"/>
          <w:szCs w:val="24"/>
        </w:rPr>
        <w:t xml:space="preserve">, от 28.03.2022 </w:t>
      </w:r>
      <w:hyperlink r:id="rId143" w:history="1">
        <w:r w:rsidRPr="004E2BAB">
          <w:rPr>
            <w:rFonts w:ascii="Arial" w:hAnsi="Arial" w:cs="Arial"/>
            <w:color w:val="0000FF"/>
            <w:sz w:val="24"/>
            <w:szCs w:val="24"/>
            <w:u w:val="single"/>
          </w:rPr>
          <w:t>N 284/11</w:t>
        </w:r>
      </w:hyperlink>
      <w:r w:rsidRPr="004E2BAB">
        <w:rPr>
          <w:rFonts w:ascii="Arial" w:hAnsi="Arial" w:cs="Arial"/>
          <w:sz w:val="24"/>
          <w:szCs w:val="24"/>
        </w:rPr>
        <w:t xml:space="preserve">, от 01.06.2023 </w:t>
      </w:r>
      <w:hyperlink r:id="rId144" w:history="1">
        <w:r w:rsidRPr="004E2BAB">
          <w:rPr>
            <w:rFonts w:ascii="Arial" w:hAnsi="Arial" w:cs="Arial"/>
            <w:color w:val="0000FF"/>
            <w:sz w:val="24"/>
            <w:szCs w:val="24"/>
            <w:u w:val="single"/>
          </w:rPr>
          <w:t>N 360-ПП</w:t>
        </w:r>
      </w:hyperlink>
      <w:r w:rsidRPr="004E2BAB">
        <w:rPr>
          <w:rFonts w:ascii="Arial" w:hAnsi="Arial" w:cs="Arial"/>
          <w:sz w:val="24"/>
          <w:szCs w:val="24"/>
        </w:rPr>
        <w:t>)</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53.1. Утратил силу. - </w:t>
      </w:r>
      <w:hyperlink r:id="rId145" w:history="1">
        <w:r w:rsidRPr="004E2BAB">
          <w:rPr>
            <w:rFonts w:ascii="Arial" w:hAnsi="Arial" w:cs="Arial"/>
            <w:color w:val="0000FF"/>
            <w:sz w:val="24"/>
            <w:szCs w:val="24"/>
            <w:u w:val="single"/>
          </w:rPr>
          <w:t>Постановление</w:t>
        </w:r>
      </w:hyperlink>
      <w:r w:rsidRPr="004E2BAB">
        <w:rPr>
          <w:rFonts w:ascii="Arial" w:hAnsi="Arial" w:cs="Arial"/>
          <w:sz w:val="24"/>
          <w:szCs w:val="24"/>
        </w:rPr>
        <w:t xml:space="preserve"> Правительства МО от 28.03.2022 N 284/11.</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jc w:val="center"/>
        <w:rPr>
          <w:rFonts w:ascii="Arial" w:hAnsi="Arial" w:cs="Arial"/>
          <w:b/>
          <w:bCs/>
          <w:sz w:val="24"/>
          <w:szCs w:val="24"/>
        </w:rPr>
      </w:pPr>
      <w:r w:rsidRPr="004E2BAB">
        <w:rPr>
          <w:rFonts w:ascii="Arial" w:hAnsi="Arial" w:cs="Arial"/>
          <w:b/>
          <w:bCs/>
          <w:sz w:val="24"/>
          <w:szCs w:val="24"/>
        </w:rPr>
        <w:t>VIII. Надмогильные сооружения (надгробия), ограждение</w:t>
      </w:r>
    </w:p>
    <w:p w:rsidR="00B2287B" w:rsidRPr="004E2BAB" w:rsidRDefault="00B2287B" w:rsidP="00B2287B">
      <w:pPr>
        <w:autoSpaceDE w:val="0"/>
        <w:autoSpaceDN w:val="0"/>
        <w:adjustRightInd w:val="0"/>
        <w:spacing w:after="0" w:line="240" w:lineRule="auto"/>
        <w:jc w:val="center"/>
        <w:rPr>
          <w:rFonts w:ascii="Arial" w:hAnsi="Arial" w:cs="Arial"/>
          <w:sz w:val="24"/>
          <w:szCs w:val="24"/>
        </w:rPr>
      </w:pPr>
      <w:r w:rsidRPr="004E2BAB">
        <w:rPr>
          <w:rFonts w:ascii="Arial" w:hAnsi="Arial" w:cs="Arial"/>
          <w:sz w:val="24"/>
          <w:szCs w:val="24"/>
        </w:rPr>
        <w:t xml:space="preserve">(в ред. </w:t>
      </w:r>
      <w:hyperlink r:id="rId146"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w:t>
      </w:r>
    </w:p>
    <w:p w:rsidR="00B2287B" w:rsidRPr="004E2BAB" w:rsidRDefault="00B2287B" w:rsidP="00B2287B">
      <w:pPr>
        <w:autoSpaceDE w:val="0"/>
        <w:autoSpaceDN w:val="0"/>
        <w:adjustRightInd w:val="0"/>
        <w:spacing w:after="0" w:line="240" w:lineRule="auto"/>
        <w:jc w:val="center"/>
        <w:rPr>
          <w:rFonts w:ascii="Arial" w:hAnsi="Arial" w:cs="Arial"/>
          <w:sz w:val="24"/>
          <w:szCs w:val="24"/>
        </w:rPr>
      </w:pPr>
      <w:r w:rsidRPr="004E2BAB">
        <w:rPr>
          <w:rFonts w:ascii="Arial" w:hAnsi="Arial" w:cs="Arial"/>
          <w:sz w:val="24"/>
          <w:szCs w:val="24"/>
        </w:rPr>
        <w:t>от 01.06.2023 N 360-ПП)</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ind w:firstLine="540"/>
        <w:jc w:val="both"/>
        <w:rPr>
          <w:rFonts w:ascii="Arial" w:hAnsi="Arial" w:cs="Arial"/>
          <w:sz w:val="24"/>
          <w:szCs w:val="24"/>
        </w:rPr>
      </w:pPr>
      <w:r w:rsidRPr="004E2BAB">
        <w:rPr>
          <w:rFonts w:ascii="Arial" w:hAnsi="Arial" w:cs="Arial"/>
          <w:sz w:val="24"/>
          <w:szCs w:val="24"/>
        </w:rPr>
        <w:t>54. Все работы на общественных кладбищах, связанные с установкой или заменой надмогильных сооружений (надгробий), ограждений, производятся на основании разрешения уполномоченного органа местного самоуправления в сфере погребения и похоронного дела, уполномоченного органа Московской области в сфере погребения и похоронного дела, в ведении которых находятся данные общественные кладбища.</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147"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01.06.2023 N 360-ПП)</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Выдача разрешения на установку или замену надмогильных сооружений (надгробий), ограждений и регистрация установки или замены надмогильного сооружения (надгробия) осуществляются с соблюдением требований </w:t>
      </w:r>
      <w:hyperlink r:id="rId148" w:history="1">
        <w:r w:rsidRPr="004E2BAB">
          <w:rPr>
            <w:rFonts w:ascii="Arial" w:hAnsi="Arial" w:cs="Arial"/>
            <w:color w:val="0000FF"/>
            <w:sz w:val="24"/>
            <w:szCs w:val="24"/>
            <w:u w:val="single"/>
          </w:rPr>
          <w:t>Закона</w:t>
        </w:r>
      </w:hyperlink>
      <w:r w:rsidRPr="004E2BAB">
        <w:rPr>
          <w:rFonts w:ascii="Arial" w:hAnsi="Arial" w:cs="Arial"/>
          <w:sz w:val="24"/>
          <w:szCs w:val="24"/>
        </w:rPr>
        <w:t xml:space="preserve"> Московской области N 115/2007-ОЗ.</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постановлений Правительства МО от 16.08.2021 </w:t>
      </w:r>
      <w:hyperlink r:id="rId149" w:history="1">
        <w:r w:rsidRPr="004E2BAB">
          <w:rPr>
            <w:rFonts w:ascii="Arial" w:hAnsi="Arial" w:cs="Arial"/>
            <w:color w:val="0000FF"/>
            <w:sz w:val="24"/>
            <w:szCs w:val="24"/>
            <w:u w:val="single"/>
          </w:rPr>
          <w:t>N 678/26</w:t>
        </w:r>
      </w:hyperlink>
      <w:r w:rsidRPr="004E2BAB">
        <w:rPr>
          <w:rFonts w:ascii="Arial" w:hAnsi="Arial" w:cs="Arial"/>
          <w:sz w:val="24"/>
          <w:szCs w:val="24"/>
        </w:rPr>
        <w:t xml:space="preserve">, от 01.06.2023 </w:t>
      </w:r>
      <w:hyperlink r:id="rId150" w:history="1">
        <w:r w:rsidRPr="004E2BAB">
          <w:rPr>
            <w:rFonts w:ascii="Arial" w:hAnsi="Arial" w:cs="Arial"/>
            <w:color w:val="0000FF"/>
            <w:sz w:val="24"/>
            <w:szCs w:val="24"/>
            <w:u w:val="single"/>
          </w:rPr>
          <w:t>N 360-ПП</w:t>
        </w:r>
      </w:hyperlink>
      <w:r w:rsidRPr="004E2BAB">
        <w:rPr>
          <w:rFonts w:ascii="Arial" w:hAnsi="Arial" w:cs="Arial"/>
          <w:sz w:val="24"/>
          <w:szCs w:val="24"/>
        </w:rPr>
        <w:t>)</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(п. 54 в ред. </w:t>
      </w:r>
      <w:hyperlink r:id="rId151"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20.07.2020 N 431/22)</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lastRenderedPageBreak/>
        <w:t>55. Установка надмогильных сооружений (надгробий), ограждений допускается только в границах предоставленных мест захоронения.</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152"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16.08.2021 N 678/26)</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Высота надмогильного сооружения (надгробия) не может превышать 2,5 метра, высота ограждения - 1,5 метра.</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Ограждения подразделяются на следующие типы: деревянные, металлические (ковка) с фундаментом или без фундамента по периметру ограждения, каменные, железобетонные.</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(абзац введен </w:t>
      </w:r>
      <w:hyperlink r:id="rId153" w:history="1">
        <w:r w:rsidRPr="004E2BAB">
          <w:rPr>
            <w:rFonts w:ascii="Arial" w:hAnsi="Arial" w:cs="Arial"/>
            <w:color w:val="0000FF"/>
            <w:sz w:val="24"/>
            <w:szCs w:val="24"/>
            <w:u w:val="single"/>
          </w:rPr>
          <w:t>постановлением</w:t>
        </w:r>
      </w:hyperlink>
      <w:r w:rsidRPr="004E2BAB">
        <w:rPr>
          <w:rFonts w:ascii="Arial" w:hAnsi="Arial" w:cs="Arial"/>
          <w:sz w:val="24"/>
          <w:szCs w:val="24"/>
        </w:rPr>
        <w:t xml:space="preserve"> Правительства МО от 16.08.2021 N 678/26)</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56. Устанавливаемые надмогильные сооружения (надгробия), ограждения не должны иметь частей, выступающих за границы предоставленного места захоронения или нависающих над ним.</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154"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16.08.2021 N 678/26)</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57. Надписи на надмогильных сооружениях (надгробиях) должны соответствовать сведениям о действительно захороненных в данном месте умерших.</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58. При установке надмогильных сооружений (надгробий) следует предусмотреть возможность последующих захоронений.</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59. Установленные гражданами надмогильные сооружения (надгробия), ограждения являются их собственностью. Установка надмогильных сооружений (надгробий), ограждений металлических (ковка) с фундаментом в зимний период с 1 ноября по 31 марта не допускается.</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(п. 59 в ред. </w:t>
      </w:r>
      <w:hyperlink r:id="rId155"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16.08.2021 N 678/26)</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60. Регистрация установки или замены надмогильных сооружений (надгробий) на территории общественных кладбищ, находящихся в ведении органов местного самоуправления муниципальных образований Московской области, производится с соблюдением требований </w:t>
      </w:r>
      <w:hyperlink r:id="rId156" w:history="1">
        <w:r w:rsidRPr="004E2BAB">
          <w:rPr>
            <w:rFonts w:ascii="Arial" w:hAnsi="Arial" w:cs="Arial"/>
            <w:color w:val="0000FF"/>
            <w:sz w:val="24"/>
            <w:szCs w:val="24"/>
            <w:u w:val="single"/>
          </w:rPr>
          <w:t>Закона</w:t>
        </w:r>
      </w:hyperlink>
      <w:r w:rsidRPr="004E2BAB">
        <w:rPr>
          <w:rFonts w:ascii="Arial" w:hAnsi="Arial" w:cs="Arial"/>
          <w:sz w:val="24"/>
          <w:szCs w:val="24"/>
        </w:rPr>
        <w:t xml:space="preserve"> Московской области N 115/2007-ОЗ.</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157"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16.08.2021 N 678/26)</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Регистрация установки или замены надмогильных сооружений (надгробий) на иных общественных кладбищах осуществляется с соблюдением требований, установленных органами государственной власти субъектов Российской Федерации и органами местного самоуправления, в ведении которых находятся данные объекты похоронного назначения, а также требований, установленных в </w:t>
      </w:r>
      <w:hyperlink r:id="rId158" w:history="1">
        <w:r w:rsidRPr="004E2BAB">
          <w:rPr>
            <w:rFonts w:ascii="Arial" w:hAnsi="Arial" w:cs="Arial"/>
            <w:color w:val="0000FF"/>
            <w:sz w:val="24"/>
            <w:szCs w:val="24"/>
            <w:u w:val="single"/>
          </w:rPr>
          <w:t>пунктах 55</w:t>
        </w:r>
      </w:hyperlink>
      <w:r w:rsidRPr="004E2BAB">
        <w:rPr>
          <w:rFonts w:ascii="Arial" w:hAnsi="Arial" w:cs="Arial"/>
          <w:sz w:val="24"/>
          <w:szCs w:val="24"/>
        </w:rPr>
        <w:t>-</w:t>
      </w:r>
      <w:hyperlink r:id="rId159" w:history="1">
        <w:r w:rsidRPr="004E2BAB">
          <w:rPr>
            <w:rFonts w:ascii="Arial" w:hAnsi="Arial" w:cs="Arial"/>
            <w:color w:val="0000FF"/>
            <w:sz w:val="24"/>
            <w:szCs w:val="24"/>
            <w:u w:val="single"/>
          </w:rPr>
          <w:t>59</w:t>
        </w:r>
      </w:hyperlink>
      <w:r w:rsidRPr="004E2BAB">
        <w:rPr>
          <w:rFonts w:ascii="Arial" w:hAnsi="Arial" w:cs="Arial"/>
          <w:sz w:val="24"/>
          <w:szCs w:val="24"/>
        </w:rPr>
        <w:t xml:space="preserve">, </w:t>
      </w:r>
      <w:hyperlink r:id="rId160" w:history="1">
        <w:r w:rsidRPr="004E2BAB">
          <w:rPr>
            <w:rFonts w:ascii="Arial" w:hAnsi="Arial" w:cs="Arial"/>
            <w:color w:val="0000FF"/>
            <w:sz w:val="24"/>
            <w:szCs w:val="24"/>
            <w:u w:val="single"/>
          </w:rPr>
          <w:t>61</w:t>
        </w:r>
      </w:hyperlink>
      <w:r w:rsidRPr="004E2BAB">
        <w:rPr>
          <w:rFonts w:ascii="Arial" w:hAnsi="Arial" w:cs="Arial"/>
          <w:sz w:val="24"/>
          <w:szCs w:val="24"/>
        </w:rPr>
        <w:t xml:space="preserve"> настоящего Порядка.</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постановлений Правительства МО от 22.05.2015 </w:t>
      </w:r>
      <w:hyperlink r:id="rId161" w:history="1">
        <w:r w:rsidRPr="004E2BAB">
          <w:rPr>
            <w:rFonts w:ascii="Arial" w:hAnsi="Arial" w:cs="Arial"/>
            <w:color w:val="0000FF"/>
            <w:sz w:val="24"/>
            <w:szCs w:val="24"/>
            <w:u w:val="single"/>
          </w:rPr>
          <w:t>N 371/19</w:t>
        </w:r>
      </w:hyperlink>
      <w:r w:rsidRPr="004E2BAB">
        <w:rPr>
          <w:rFonts w:ascii="Arial" w:hAnsi="Arial" w:cs="Arial"/>
          <w:sz w:val="24"/>
          <w:szCs w:val="24"/>
        </w:rPr>
        <w:t xml:space="preserve">, от 16.08.2021 </w:t>
      </w:r>
      <w:hyperlink r:id="rId162" w:history="1">
        <w:r w:rsidRPr="004E2BAB">
          <w:rPr>
            <w:rFonts w:ascii="Arial" w:hAnsi="Arial" w:cs="Arial"/>
            <w:color w:val="0000FF"/>
            <w:sz w:val="24"/>
            <w:szCs w:val="24"/>
            <w:u w:val="single"/>
          </w:rPr>
          <w:t>N 678/26</w:t>
        </w:r>
      </w:hyperlink>
      <w:r w:rsidRPr="004E2BAB">
        <w:rPr>
          <w:rFonts w:ascii="Arial" w:hAnsi="Arial" w:cs="Arial"/>
          <w:sz w:val="24"/>
          <w:szCs w:val="24"/>
        </w:rPr>
        <w:t>)</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61. Устанавливаемые надмогильные сооружения (надгробия), ограждения должны соответствовать архитектурно-ландшафтной среде каждого общественного кладбища.</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163"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16.08.2021 N 678/26)</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На территории мест захоронений, где в соответствии с архитектурно-ландшафтной средой общественного кладбища предусмотрено погребение без последующей установки ограждений, их установка запрещена.</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164"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16.08.2021 N 678/26)</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62. Надмогильные сооружения (надгробия), ограждения, установленные с нарушением требований </w:t>
      </w:r>
      <w:hyperlink r:id="rId165" w:history="1">
        <w:r w:rsidRPr="004E2BAB">
          <w:rPr>
            <w:rFonts w:ascii="Arial" w:hAnsi="Arial" w:cs="Arial"/>
            <w:color w:val="0000FF"/>
            <w:sz w:val="24"/>
            <w:szCs w:val="24"/>
            <w:u w:val="single"/>
          </w:rPr>
          <w:t>пунктов 54</w:t>
        </w:r>
      </w:hyperlink>
      <w:r w:rsidRPr="004E2BAB">
        <w:rPr>
          <w:rFonts w:ascii="Arial" w:hAnsi="Arial" w:cs="Arial"/>
          <w:sz w:val="24"/>
          <w:szCs w:val="24"/>
        </w:rPr>
        <w:t xml:space="preserve"> - </w:t>
      </w:r>
      <w:hyperlink r:id="rId166" w:history="1">
        <w:r w:rsidRPr="004E2BAB">
          <w:rPr>
            <w:rFonts w:ascii="Arial" w:hAnsi="Arial" w:cs="Arial"/>
            <w:color w:val="0000FF"/>
            <w:sz w:val="24"/>
            <w:szCs w:val="24"/>
            <w:u w:val="single"/>
          </w:rPr>
          <w:t>56</w:t>
        </w:r>
      </w:hyperlink>
      <w:r w:rsidRPr="004E2BAB">
        <w:rPr>
          <w:rFonts w:ascii="Arial" w:hAnsi="Arial" w:cs="Arial"/>
          <w:sz w:val="24"/>
          <w:szCs w:val="24"/>
        </w:rPr>
        <w:t xml:space="preserve">, </w:t>
      </w:r>
      <w:hyperlink r:id="rId167" w:history="1">
        <w:r w:rsidRPr="004E2BAB">
          <w:rPr>
            <w:rFonts w:ascii="Arial" w:hAnsi="Arial" w:cs="Arial"/>
            <w:color w:val="0000FF"/>
            <w:sz w:val="24"/>
            <w:szCs w:val="24"/>
            <w:u w:val="single"/>
          </w:rPr>
          <w:t>61</w:t>
        </w:r>
      </w:hyperlink>
      <w:r w:rsidRPr="004E2BAB">
        <w:rPr>
          <w:rFonts w:ascii="Arial" w:hAnsi="Arial" w:cs="Arial"/>
          <w:sz w:val="24"/>
          <w:szCs w:val="24"/>
        </w:rPr>
        <w:t xml:space="preserve"> настоящего Порядка (далее - нарушения), подлежат демонтажу.</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lastRenderedPageBreak/>
        <w:t>В случае выявления нарушений установки или замены надмогильного сооружения (надгробия) или ограждения уполномоченным органом местного самоуправления в сфере погребения и похоронного дела составляется акт осмотра места захоронения.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Форма акта осмотра места захоронения устанавливается уполномоченным органом Московской области в сфере погребения и похоронного дела.</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Одновременно на месте захоронения выставляется информационная табличка, содержащая информацию о необходимости приведения надмогильного сооружения (надгробия) или ограждения в соответствие с требованиями настоящего Порядка с указанием нарушения и срока выполнения работ по его устранению, наименование уполномоченного органа местного самоуправления в сфере погребения и похоронного дела, адрес его местонахождения и телефон.</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Лицу, на имя которого зарегистрировано место захоронения, допустившему нарушение, уполномоченным органом местного самоуправления в сфере погребения и похоронного дела в срок не позднее 3 рабочих дней со дня составления акта осмотра места захоронения направляется уведомление по адресу места жительства (места пребывания) с указанием нарушения и срока выполнения работ по его устранению (далее - уведомление об устранении нарушения), предусмотренного </w:t>
      </w:r>
      <w:hyperlink r:id="rId168" w:history="1">
        <w:r w:rsidRPr="004E2BAB">
          <w:rPr>
            <w:rFonts w:ascii="Arial" w:hAnsi="Arial" w:cs="Arial"/>
            <w:color w:val="0000FF"/>
            <w:sz w:val="24"/>
            <w:szCs w:val="24"/>
            <w:u w:val="single"/>
          </w:rPr>
          <w:t>абзацем третьим пункта 62.1</w:t>
        </w:r>
      </w:hyperlink>
      <w:r w:rsidRPr="004E2BAB">
        <w:rPr>
          <w:rFonts w:ascii="Arial" w:hAnsi="Arial" w:cs="Arial"/>
          <w:sz w:val="24"/>
          <w:szCs w:val="24"/>
        </w:rPr>
        <w:t xml:space="preserve"> настоящего Порядка, заказным письмом с уведомлением о вручении.</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При отсутствии в государственной информационной системе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(далее - РГИС) и (или) в книге регистрации захоронений/захоронений урн с прахом сведений о лице, на имя которого зарегистрировано место захоронения, уведомление об устранении нарушения не направляется.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Устранение нарушения производится лицом, на имя которого зарегистрировано место захоронения, за счет собственных средств.</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В случае невыполнения лицом, на имя которого зарегистрировано место захоронения, требования по устранению нарушения в срок, установленный уведомлением об устранении нарушения, уполномоченный орган местного самоуправления в сфере погребения и похоронного дела обращается в суд в соответствии с законодательством Российской Федерации с требованиями осуществить принудительный демонтаж надмогильного сооружения (надгробия), ограждения. Принудительный демонтаж соответствующего надмогильного сооружения (надгробия), ограждения, за исключением случая, указанного в пункте 62.1 настоящего Порядка, осуществляется по решению суда.</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В случае неисполнения лицом, на имя которого зарегистрировано место захоронения, решения суда о принудительном демонтаже надмогильного сооружения (надгробия), ограждения на соответствующем месте захоронения, вступившего в законную силу, принудительный демонтаж надмогильного сооружения (надгробия), ограждения осуществляется в рамках исполнительного производства с соблюдением требований законодательства Российской Федерации.</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(п. 62 в ред. </w:t>
      </w:r>
      <w:hyperlink r:id="rId169"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16.09.2022 N 975/31)</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62.1. Принудительный демонтаж деревянных ограждений, металлических ограждений (ковка) без фундамента по периметру места захоронения (далее - ограждение) организуется </w:t>
      </w:r>
      <w:r w:rsidRPr="004E2BAB">
        <w:rPr>
          <w:rFonts w:ascii="Arial" w:hAnsi="Arial" w:cs="Arial"/>
          <w:sz w:val="24"/>
          <w:szCs w:val="24"/>
        </w:rPr>
        <w:lastRenderedPageBreak/>
        <w:t>уполномоченным органом местного самоуправления в сфере погребения и похоронного дела и осуществляется в срок не позднее 2 рабочих дней со дня принятия решения о принудительном демонтаже ограждения на соответствующем месте захоронения.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Решение о принудительном демонтаже ограждения принимается руководителем уполномоченного органа местного самоуправления в сфере погребения и похоронного дела в срок не позднее 2 рабочих дней со дня истечения: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20 календарных дней со дня получения лицом, на имя которого зарегистрировано место захоронения, уведомления об устранении нарушения или по истечении 5 календарных дней после даты поступления (возвращения) в уполномоченный орган местного самоуправления в сфере погребения и похоронного дела уведомления об устранении нарушения с отметкой на почтовом извещении (отправлении) об отсутствии лица, на имя которого зарегистрировано место захоронения, по указанному адресу либо о его уклонении от получения почтового отправления;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30 календарных дней, следующих за днем установки на месте захоронения информационной таблички, указанной в </w:t>
      </w:r>
      <w:hyperlink r:id="rId170" w:history="1">
        <w:r w:rsidRPr="004E2BAB">
          <w:rPr>
            <w:rFonts w:ascii="Arial" w:hAnsi="Arial" w:cs="Arial"/>
            <w:color w:val="0000FF"/>
            <w:sz w:val="24"/>
            <w:szCs w:val="24"/>
            <w:u w:val="single"/>
          </w:rPr>
          <w:t>абзаце четвертом пункта 62</w:t>
        </w:r>
      </w:hyperlink>
      <w:r w:rsidRPr="004E2BAB">
        <w:rPr>
          <w:rFonts w:ascii="Arial" w:hAnsi="Arial" w:cs="Arial"/>
          <w:sz w:val="24"/>
          <w:szCs w:val="24"/>
        </w:rPr>
        <w:t xml:space="preserve"> настоящего Порядка, в случае отсутствия в РГИС и (или) книге регистрации захоронений/захоронений урн с прахом сведений о лице, на имя которого зарегистрировано место захоронения.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Информация о месте и времени принудительного демонтажа ограждения размещается на официальном сайте уполномоченного органа местного самоуправления в сфере погребения и похоронного дела в информационно-телекоммуникационной сети Интернет в день принятия решения о принудительном демонтаже ограждения на соответствующем месте захоронения.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Работы по принудительному демонтажу ограждения, транспортировке демонтированного ограждения до места его хранения, включая погрузо-разгрузочные работы, выполняет организация, обслуживающая общественное кладбище, юридическое лицо или индивидуальный предприниматель, с которыми уполномоченный орган местного самоуправления в сфере погребения и похоронного дела заключил в соответствии с законодательством Российской Федерации договор на осуществление работ по принудительному демонтажу ограждения, его транспортировке до места его хранения, включая погрузо-разгрузочные работы.</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171"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01.06.2023 N 360-ПП)</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Размер предельной стоимости работ по принудительному демонтажу ограждений, их транспортировке до места хранения и хранению устанавливается органами местного самоуправления муниципальных образований Московской области, в ведении которых находятся общественные кладбища, в соответствии с законодательством Российской Федерации.</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В день принудительного демонтажа ограждения должностным лицом уполномоченного органа местного самоуправления в сфере погребения и похоронного дела, ответственным за проведение работ по принудительному демонтажу ограждения (далее - ответственное должностное лицо), составляется акт о принудительном демонтаже ограждения в 3 экземплярах, в котором указываются: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1) место, дата, время начала и окончания принудительного демонтажа ограждения, фамилии, имена, отчества (последнее - при наличии) лиц, участвовавших при производстве </w:t>
      </w:r>
      <w:r w:rsidRPr="004E2BAB">
        <w:rPr>
          <w:rFonts w:ascii="Arial" w:hAnsi="Arial" w:cs="Arial"/>
          <w:sz w:val="24"/>
          <w:szCs w:val="24"/>
        </w:rPr>
        <w:lastRenderedPageBreak/>
        <w:t>принудительного демонтажа ограждения, местоположение места захоронения, описание ограждения (строительный материал, цвет, имеющиеся повреждения, иные характеристики);</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2) сведения об организации или индивидуальном предпринимателе, осуществившей(ем) работы по принудительному демонтажу ограждения (наименование организации полное и сокращенное (при наличии), в том числе фирменное наименование, организационно-правовая форма организации, государственный регистрационный номер записи о создании юридического лица, идентификационный номер налогоплательщика; для индивидуального предпринимателя: фамилия, имя, отчество (последнее - при наличии), адрес места жительства, данные документа, удостоверяющего личность,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3) сведения о лице, на имя которого зарегистрировано место захоронения (при наличии этих сведений в РГИС и (или) книге регистрации захоронений/захоронений урн с прахом), фамилия, имя, отчество (последнее - при наличии);</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4) причина и основание проведения демонтажа ограждения;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5) сведения об использовании фото- и (или) видеосъемки с указанием марки (модели) используемой аппаратуры;</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6) место хранения принудительно демонтированного ограждения.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К акту о принудительном демонтаже ограждения прилагаются копии документов, на которые имеется ссылка в указанном акте, фото- и видеоматериалы принудительно демонтированного ограждения.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Акт о принудительном демонтаже ограждения подписывается ответственным должностным лицом, руководителем организации или индивидуальным предпринимателем, осуществившей(им) работы по принудительному демонтажу ограждения.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Первый экземпляр акта о принудительном демонтаже ограждения хранится в уполномоченном органе местного самоуправления в сфере погребения и похоронного дела, второй экземпляр - в организации или у индивидуального предпринимателя, осуществившей(его) работы по принудительному демонтажу ограждения, третий экземпляр в течение 2 рабочих дней со дня принудительного демонтажа ограждения направляется лицу, на имя которого зарегистрировано место захоронения, заказным письмом с уведомлением о вручении или вручается под роспись либо иными способами, предусмотренными законодательством Российской Федерации.</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В случае если лицо, на имя которого зарегистрировано место захоронения, не установлено, третий экземпляр акта о принудительном демонтаже ограждения хранится в уполномоченном органе местного самоуправления в сфере погребения и похоронного дела.</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Принудительно демонтированные ограждения складируются на специально отведенном месте на территории общественного кладбища или в ином месте, определенном руководителем уполномоченного органа местного самоуправления в сфере погребения и похоронного дела, и возвращаются лицу, на имя которого зарегистрировано место захоронения, или иным лицам по их письменному заявлению при предъявлении документов, подтверждающих право на данное имущество, после возмещения ими стоимости работ по принудительному демонтажу и хранению ограждения.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lastRenderedPageBreak/>
        <w:t>Хранение демонтированного ограждения осуществляется уполномоченным органом местного самоуправления в сфере погребения на территории общественного кладбища или в ином месте, определенном руководителем уполномоченного органа местного самоуправления в сфере погребения и похоронного дела, в течение 6 месяцев с даты демонтажа ограждения.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proofErr w:type="spellStart"/>
      <w:r w:rsidRPr="004E2BAB">
        <w:rPr>
          <w:rFonts w:ascii="Arial" w:hAnsi="Arial" w:cs="Arial"/>
          <w:sz w:val="24"/>
          <w:szCs w:val="24"/>
        </w:rPr>
        <w:t>Невостребование</w:t>
      </w:r>
      <w:proofErr w:type="spellEnd"/>
      <w:r w:rsidRPr="004E2BAB">
        <w:rPr>
          <w:rFonts w:ascii="Arial" w:hAnsi="Arial" w:cs="Arial"/>
          <w:sz w:val="24"/>
          <w:szCs w:val="24"/>
        </w:rPr>
        <w:t xml:space="preserve"> ограждения по истечении 6 месяцев с даты принудительного демонтажа является основанием для дальнейшей продажи данного невостребованного имущества с публичных торгов с соблюдением требований законодательства Российской Федерации. При этом вырученные денежные средства, полученные от продажи демонтированного ограждения, поступают в бюджет муниципального образования Московской области, в ведении которого находится общественное кладбище.</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Порядок демонтажа надмогильных сооружений (надгробий), ограждений, установленных с нарушением требований </w:t>
      </w:r>
      <w:hyperlink r:id="rId172" w:history="1">
        <w:r w:rsidRPr="004E2BAB">
          <w:rPr>
            <w:rFonts w:ascii="Arial" w:hAnsi="Arial" w:cs="Arial"/>
            <w:color w:val="0000FF"/>
            <w:sz w:val="24"/>
            <w:szCs w:val="24"/>
            <w:u w:val="single"/>
          </w:rPr>
          <w:t>пунктов 54</w:t>
        </w:r>
      </w:hyperlink>
      <w:r w:rsidRPr="004E2BAB">
        <w:rPr>
          <w:rFonts w:ascii="Arial" w:hAnsi="Arial" w:cs="Arial"/>
          <w:sz w:val="24"/>
          <w:szCs w:val="24"/>
        </w:rPr>
        <w:t xml:space="preserve"> - </w:t>
      </w:r>
      <w:hyperlink r:id="rId173" w:history="1">
        <w:r w:rsidRPr="004E2BAB">
          <w:rPr>
            <w:rFonts w:ascii="Arial" w:hAnsi="Arial" w:cs="Arial"/>
            <w:color w:val="0000FF"/>
            <w:sz w:val="24"/>
            <w:szCs w:val="24"/>
            <w:u w:val="single"/>
          </w:rPr>
          <w:t>56</w:t>
        </w:r>
      </w:hyperlink>
      <w:r w:rsidRPr="004E2BAB">
        <w:rPr>
          <w:rFonts w:ascii="Arial" w:hAnsi="Arial" w:cs="Arial"/>
          <w:sz w:val="24"/>
          <w:szCs w:val="24"/>
        </w:rPr>
        <w:t xml:space="preserve">, </w:t>
      </w:r>
      <w:hyperlink r:id="rId174" w:history="1">
        <w:r w:rsidRPr="004E2BAB">
          <w:rPr>
            <w:rFonts w:ascii="Arial" w:hAnsi="Arial" w:cs="Arial"/>
            <w:color w:val="0000FF"/>
            <w:sz w:val="24"/>
            <w:szCs w:val="24"/>
            <w:u w:val="single"/>
          </w:rPr>
          <w:t>61</w:t>
        </w:r>
      </w:hyperlink>
      <w:r w:rsidRPr="004E2BAB">
        <w:rPr>
          <w:rFonts w:ascii="Arial" w:hAnsi="Arial" w:cs="Arial"/>
          <w:sz w:val="24"/>
          <w:szCs w:val="24"/>
        </w:rPr>
        <w:t xml:space="preserve"> настоящего Порядка на общественных кладбищах, за исключением общественных кладбищ, находящихся в ведении органов местного самоуправления муниципальных образований Московской области, устанавливается органами государственной власти субъектов Российской Федерации, в ведении которых находятся данные общественные кладбища.</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(п. 62.1 в ред. </w:t>
      </w:r>
      <w:hyperlink r:id="rId175"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16.09.2022 N 975/31)</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jc w:val="center"/>
        <w:rPr>
          <w:rFonts w:ascii="Arial" w:hAnsi="Arial" w:cs="Arial"/>
          <w:b/>
          <w:bCs/>
          <w:sz w:val="24"/>
          <w:szCs w:val="24"/>
        </w:rPr>
      </w:pPr>
      <w:r w:rsidRPr="004E2BAB">
        <w:rPr>
          <w:rFonts w:ascii="Arial" w:hAnsi="Arial" w:cs="Arial"/>
          <w:b/>
          <w:bCs/>
          <w:sz w:val="24"/>
          <w:szCs w:val="24"/>
        </w:rPr>
        <w:t>IX. Основные требования к содержанию объектов</w:t>
      </w:r>
    </w:p>
    <w:p w:rsidR="00B2287B" w:rsidRPr="004E2BAB" w:rsidRDefault="00B2287B" w:rsidP="00B2287B">
      <w:pPr>
        <w:autoSpaceDE w:val="0"/>
        <w:autoSpaceDN w:val="0"/>
        <w:adjustRightInd w:val="0"/>
        <w:spacing w:after="0" w:line="240" w:lineRule="auto"/>
        <w:jc w:val="center"/>
        <w:rPr>
          <w:rFonts w:ascii="Arial" w:hAnsi="Arial" w:cs="Arial"/>
          <w:b/>
          <w:bCs/>
          <w:sz w:val="24"/>
          <w:szCs w:val="24"/>
        </w:rPr>
      </w:pPr>
      <w:r w:rsidRPr="004E2BAB">
        <w:rPr>
          <w:rFonts w:ascii="Arial" w:hAnsi="Arial" w:cs="Arial"/>
          <w:b/>
          <w:bCs/>
          <w:sz w:val="24"/>
          <w:szCs w:val="24"/>
        </w:rPr>
        <w:t>похоронного назначения</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ind w:firstLine="540"/>
        <w:jc w:val="both"/>
        <w:rPr>
          <w:rFonts w:ascii="Arial" w:hAnsi="Arial" w:cs="Arial"/>
          <w:sz w:val="24"/>
          <w:szCs w:val="24"/>
        </w:rPr>
      </w:pPr>
      <w:r w:rsidRPr="004E2BAB">
        <w:rPr>
          <w:rFonts w:ascii="Arial" w:hAnsi="Arial" w:cs="Arial"/>
          <w:sz w:val="24"/>
          <w:szCs w:val="24"/>
        </w:rPr>
        <w:t>63. Формирование и размещение государственного (муниципального) задания (государственного (муниципального) заказа) на выполнение работ по содержанию объектов похоронного назначения осуществляется органами государственной власти субъектов Российской Федерации и органами местного самоуправления, в ведении которых находятся данные объекты похоронного назначения, с соблюдением требований законодательства Российской Федерации.</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(п. 63 в ред. </w:t>
      </w:r>
      <w:hyperlink r:id="rId176"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22.05.2015 N 371/19)</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64. Документация на выполнение работ по содержанию объектов похоронного назначения должна содержать следующие мероприятия: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содержание, текущий ремонт, капитальный ремонт данных объектов похоронного назначения;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содержание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постановлений Правительства МО от 22.05.2015 </w:t>
      </w:r>
      <w:hyperlink r:id="rId177" w:history="1">
        <w:r w:rsidRPr="004E2BAB">
          <w:rPr>
            <w:rFonts w:ascii="Arial" w:hAnsi="Arial" w:cs="Arial"/>
            <w:color w:val="0000FF"/>
            <w:sz w:val="24"/>
            <w:szCs w:val="24"/>
            <w:u w:val="single"/>
          </w:rPr>
          <w:t>N 371/19</w:t>
        </w:r>
      </w:hyperlink>
      <w:r w:rsidRPr="004E2BAB">
        <w:rPr>
          <w:rFonts w:ascii="Arial" w:hAnsi="Arial" w:cs="Arial"/>
          <w:sz w:val="24"/>
          <w:szCs w:val="24"/>
        </w:rPr>
        <w:t xml:space="preserve">, от 12.11.2019 </w:t>
      </w:r>
      <w:hyperlink r:id="rId178" w:history="1">
        <w:r w:rsidRPr="004E2BAB">
          <w:rPr>
            <w:rFonts w:ascii="Arial" w:hAnsi="Arial" w:cs="Arial"/>
            <w:color w:val="0000FF"/>
            <w:sz w:val="24"/>
            <w:szCs w:val="24"/>
            <w:u w:val="single"/>
          </w:rPr>
          <w:t>N 823/39</w:t>
        </w:r>
      </w:hyperlink>
      <w:r w:rsidRPr="004E2BAB">
        <w:rPr>
          <w:rFonts w:ascii="Arial" w:hAnsi="Arial" w:cs="Arial"/>
          <w:sz w:val="24"/>
          <w:szCs w:val="24"/>
        </w:rPr>
        <w:t>)</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содержание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такие могилы и надгробия имеются на территории объектов похоронного назначения;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контроль за надлежащим исполнением государственного (муниципального) задания, государственного (муниципального) контракта.</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179"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28.03.2022 N 284/11)</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lastRenderedPageBreak/>
        <w:t>65. По предложению органов государственной власти субъектов Российской Федерации и органов местного самоуправления, в ведении которых находятся объекты похоронного назначения, расположенные на территории Московской области, документация на выполнение работ по содержанию соответствующих объектов похоронного назначения, а также отчеты о выполнении государственных (муниципальных) заданий, государственных (муниципальных) контрактов на выполнение указанных работ рассматриваются на заседаниях Московской областной межведомственной комиссии, к ведению которой отнесены вопросы погребения и похоронного дела на территории Московской области.</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постановлений Правительства МО от 22.05.2015 </w:t>
      </w:r>
      <w:hyperlink r:id="rId180" w:history="1">
        <w:r w:rsidRPr="004E2BAB">
          <w:rPr>
            <w:rFonts w:ascii="Arial" w:hAnsi="Arial" w:cs="Arial"/>
            <w:color w:val="0000FF"/>
            <w:sz w:val="24"/>
            <w:szCs w:val="24"/>
            <w:u w:val="single"/>
          </w:rPr>
          <w:t>N 371/19</w:t>
        </w:r>
      </w:hyperlink>
      <w:r w:rsidRPr="004E2BAB">
        <w:rPr>
          <w:rFonts w:ascii="Arial" w:hAnsi="Arial" w:cs="Arial"/>
          <w:sz w:val="24"/>
          <w:szCs w:val="24"/>
        </w:rPr>
        <w:t xml:space="preserve">, от 28.03.2022 </w:t>
      </w:r>
      <w:hyperlink r:id="rId181" w:history="1">
        <w:r w:rsidRPr="004E2BAB">
          <w:rPr>
            <w:rFonts w:ascii="Arial" w:hAnsi="Arial" w:cs="Arial"/>
            <w:color w:val="0000FF"/>
            <w:sz w:val="24"/>
            <w:szCs w:val="24"/>
            <w:u w:val="single"/>
          </w:rPr>
          <w:t>N 284/11</w:t>
        </w:r>
      </w:hyperlink>
      <w:r w:rsidRPr="004E2BAB">
        <w:rPr>
          <w:rFonts w:ascii="Arial" w:hAnsi="Arial" w:cs="Arial"/>
          <w:sz w:val="24"/>
          <w:szCs w:val="24"/>
        </w:rPr>
        <w:t>)</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66. Органы государственной власти субъектов Российской Федерации и органы местного самоуправления в целях надлежащего содержания объектов похоронного назначения, находящихся в их ведении, обязаны обеспечить:</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182"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28.03.2022 N 284/11)</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наличие не менее 2 смотрителей на 20 га площади объекта похоронного назначения;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содержание в исправном состоянии электро-, тепло- и иного инженерного оборудования, землеройной техники, если такое оборудование и техника имеются в наличии, транспортные средства;</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наружное освещение крематориев, входной зоны общественных кладбищ;</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183"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01.06.2023 N 360-ПП)</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наличие во входной зоне вывески с указанием наименования объекта похоронного назначения, его принадлежности (формы собственности) и режима работы, схематического плана и справочно-информационного стенда, содержащих информацию, указанную в </w:t>
      </w:r>
      <w:hyperlink r:id="rId184" w:history="1">
        <w:r w:rsidRPr="004E2BAB">
          <w:rPr>
            <w:rFonts w:ascii="Arial" w:hAnsi="Arial" w:cs="Arial"/>
            <w:color w:val="0000FF"/>
            <w:sz w:val="24"/>
            <w:szCs w:val="24"/>
            <w:u w:val="single"/>
          </w:rPr>
          <w:t>пунктах 20</w:t>
        </w:r>
      </w:hyperlink>
      <w:r w:rsidRPr="004E2BAB">
        <w:rPr>
          <w:rFonts w:ascii="Arial" w:hAnsi="Arial" w:cs="Arial"/>
          <w:sz w:val="24"/>
          <w:szCs w:val="24"/>
        </w:rPr>
        <w:t xml:space="preserve">, </w:t>
      </w:r>
      <w:hyperlink r:id="rId185" w:history="1">
        <w:r w:rsidRPr="004E2BAB">
          <w:rPr>
            <w:rFonts w:ascii="Arial" w:hAnsi="Arial" w:cs="Arial"/>
            <w:color w:val="0000FF"/>
            <w:sz w:val="24"/>
            <w:szCs w:val="24"/>
            <w:u w:val="single"/>
          </w:rPr>
          <w:t>32</w:t>
        </w:r>
      </w:hyperlink>
      <w:r w:rsidRPr="004E2BAB">
        <w:rPr>
          <w:rFonts w:ascii="Arial" w:hAnsi="Arial" w:cs="Arial"/>
          <w:sz w:val="24"/>
          <w:szCs w:val="24"/>
        </w:rPr>
        <w:t xml:space="preserve"> настоящего Порядка;</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надлежащее содержание административных зданий, строений, сооружений, расположенных на территории объектов похоронного назначения, если таковые объекты расположены на их территории;</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6C0F15">
        <w:rPr>
          <w:rFonts w:ascii="Arial" w:hAnsi="Arial" w:cs="Arial"/>
          <w:sz w:val="24"/>
          <w:szCs w:val="24"/>
          <w:highlight w:val="yellow"/>
        </w:rPr>
        <w:t>надлежащее содержание дорог, включая проходы между местами захоронений, мест общего пользования на объектах похоронного назначения, ограждение объектов похоронного назначения;</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186"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01.06.2023 N 360-ПП)</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bookmarkStart w:id="0" w:name="_GoBack"/>
      <w:r w:rsidRPr="004E2BAB">
        <w:rPr>
          <w:rFonts w:ascii="Arial" w:hAnsi="Arial" w:cs="Arial"/>
          <w:sz w:val="24"/>
          <w:szCs w:val="24"/>
        </w:rPr>
        <w:t>наличие и надлежащее содержание на общественных кладбищах площадью 10 га и более: пункта проката инвентаря, стационарных скамеек для отдыха посетителей, общественных туалетов, поливочного оборудования или накопительных баков с водой для технических нужд, емкостей с песком для благоустройства мест захоронения, емкостей с питьевой водой;</w:t>
      </w:r>
    </w:p>
    <w:bookmarkEnd w:id="0"/>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наличие и надлежащее содержание на общественных кладбищах площадью менее 10 га: накопительных баков с водой для технических нужд, емкостей с песком для благоустройства мест захоронения, скамеек для отдыха посетителей. Кроме того, наличие и надлежащее содержание общественных туалетов, емкостей с питьевой водой, пунктов проката инвентаря в дни массовых посещений общественных кладбищ;</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187"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01.06.2023 N 360-ПП)</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lastRenderedPageBreak/>
        <w:t>осуществление ежедневной уборки территории объектов похоронного назначения от бытового мусора, опавших листьев и ветвей деревьев, снега (с уплотнением снежного покрытия);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осуществление вырубки сухих и аварийных деревьев, их вывоз с территории объектов похоронного назначения, в том числе на местах захоронения, в случае, предусмотренном </w:t>
      </w:r>
      <w:hyperlink r:id="rId188" w:history="1">
        <w:r w:rsidRPr="004E2BAB">
          <w:rPr>
            <w:rFonts w:ascii="Arial" w:hAnsi="Arial" w:cs="Arial"/>
            <w:color w:val="0000FF"/>
            <w:sz w:val="24"/>
            <w:szCs w:val="24"/>
            <w:u w:val="single"/>
          </w:rPr>
          <w:t>пунктом 71.1</w:t>
        </w:r>
      </w:hyperlink>
      <w:r w:rsidRPr="004E2BAB">
        <w:rPr>
          <w:rFonts w:ascii="Arial" w:hAnsi="Arial" w:cs="Arial"/>
          <w:sz w:val="24"/>
          <w:szCs w:val="24"/>
        </w:rPr>
        <w:t xml:space="preserve"> настоящего Порядка;</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189"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01.06.2023 N 360-ПП)</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выкашивание травы на территории общественного кладбища, очистку газонов от скошенной травы в весенне-летний период (с мая по август включительно) не реже 1 раза в месяц;</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190"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01.06.2023 N 360-ПП)</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ежедневную очистку урн от бытового мусора, очистку мусоросборников не реже 3 раз в месяц, в период массового посещения общественных кладбищ - не реже 3 раз в неделю;</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191"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01.06.2023 N 360-ПП)</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бесплатное предоставление гражданам инвентаря для ухода за местами захоронения (лопаты, грабли, ведра и т.д.);</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предоставление услуги по уходу за местами захоронения;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соблюдение Правил пожарной безопасности.</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67. Утратил силу. - </w:t>
      </w:r>
      <w:hyperlink r:id="rId192" w:history="1">
        <w:r w:rsidRPr="004E2BAB">
          <w:rPr>
            <w:rFonts w:ascii="Arial" w:hAnsi="Arial" w:cs="Arial"/>
            <w:color w:val="0000FF"/>
            <w:sz w:val="24"/>
            <w:szCs w:val="24"/>
            <w:u w:val="single"/>
          </w:rPr>
          <w:t>Постановление</w:t>
        </w:r>
      </w:hyperlink>
      <w:r w:rsidRPr="004E2BAB">
        <w:rPr>
          <w:rFonts w:ascii="Arial" w:hAnsi="Arial" w:cs="Arial"/>
          <w:sz w:val="24"/>
          <w:szCs w:val="24"/>
        </w:rPr>
        <w:t xml:space="preserve"> Правительства МО от 16.04.2018 N 230/14.</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68. Организации, обслуживающие общественные кладбища, организации, обслуживающие крематории, обязаны не реже 1 раза в неделю производить осмотр объектов похоронного назначения и в случае обнаружения неисправностей и поломок произвести необходимый ремонт. Конкретные сроки выполнения указанных работ устанавливаются органами государственной власти субъектов Российской Федерации и органами местного самоуправления, в ведении которых находятся указанные объекты похоронного назначения.</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постановлений Правительства МО от 22.05.2015 </w:t>
      </w:r>
      <w:hyperlink r:id="rId193" w:history="1">
        <w:r w:rsidRPr="004E2BAB">
          <w:rPr>
            <w:rFonts w:ascii="Arial" w:hAnsi="Arial" w:cs="Arial"/>
            <w:color w:val="0000FF"/>
            <w:sz w:val="24"/>
            <w:szCs w:val="24"/>
            <w:u w:val="single"/>
          </w:rPr>
          <w:t>N 371/19</w:t>
        </w:r>
      </w:hyperlink>
      <w:r w:rsidRPr="004E2BAB">
        <w:rPr>
          <w:rFonts w:ascii="Arial" w:hAnsi="Arial" w:cs="Arial"/>
          <w:sz w:val="24"/>
          <w:szCs w:val="24"/>
        </w:rPr>
        <w:t xml:space="preserve">, от 28.03.2022 </w:t>
      </w:r>
      <w:hyperlink r:id="rId194" w:history="1">
        <w:r w:rsidRPr="004E2BAB">
          <w:rPr>
            <w:rFonts w:ascii="Arial" w:hAnsi="Arial" w:cs="Arial"/>
            <w:color w:val="0000FF"/>
            <w:sz w:val="24"/>
            <w:szCs w:val="24"/>
            <w:u w:val="single"/>
          </w:rPr>
          <w:t>N 284/11</w:t>
        </w:r>
      </w:hyperlink>
      <w:r w:rsidRPr="004E2BAB">
        <w:rPr>
          <w:rFonts w:ascii="Arial" w:hAnsi="Arial" w:cs="Arial"/>
          <w:sz w:val="24"/>
          <w:szCs w:val="24"/>
        </w:rPr>
        <w:t>)</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69. Утратил силу. - </w:t>
      </w:r>
      <w:hyperlink r:id="rId195" w:history="1">
        <w:r w:rsidRPr="004E2BAB">
          <w:rPr>
            <w:rFonts w:ascii="Arial" w:hAnsi="Arial" w:cs="Arial"/>
            <w:color w:val="0000FF"/>
            <w:sz w:val="24"/>
            <w:szCs w:val="24"/>
            <w:u w:val="single"/>
          </w:rPr>
          <w:t>Постановление</w:t>
        </w:r>
      </w:hyperlink>
      <w:r w:rsidRPr="004E2BAB">
        <w:rPr>
          <w:rFonts w:ascii="Arial" w:hAnsi="Arial" w:cs="Arial"/>
          <w:sz w:val="24"/>
          <w:szCs w:val="24"/>
        </w:rPr>
        <w:t xml:space="preserve"> Правительства МО от 01.06.2023 N 360-ПП.</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jc w:val="center"/>
        <w:rPr>
          <w:rFonts w:ascii="Arial" w:hAnsi="Arial" w:cs="Arial"/>
          <w:b/>
          <w:bCs/>
          <w:sz w:val="24"/>
          <w:szCs w:val="24"/>
        </w:rPr>
      </w:pPr>
      <w:r w:rsidRPr="004E2BAB">
        <w:rPr>
          <w:rFonts w:ascii="Arial" w:hAnsi="Arial" w:cs="Arial"/>
          <w:b/>
          <w:bCs/>
          <w:sz w:val="24"/>
          <w:szCs w:val="24"/>
        </w:rPr>
        <w:t>X. Содержание и благоустройство мест захоронения</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ind w:firstLine="540"/>
        <w:jc w:val="both"/>
        <w:rPr>
          <w:rFonts w:ascii="Arial" w:hAnsi="Arial" w:cs="Arial"/>
          <w:sz w:val="24"/>
          <w:szCs w:val="24"/>
        </w:rPr>
      </w:pPr>
      <w:r w:rsidRPr="004E2BAB">
        <w:rPr>
          <w:rFonts w:ascii="Arial" w:hAnsi="Arial" w:cs="Arial"/>
          <w:sz w:val="24"/>
          <w:szCs w:val="24"/>
        </w:rPr>
        <w:t>70. Содержание и благоустройство воинских, почетных, одиночных захоронений, расположенных на общественных кладбищах, находящихся в ведении органов местного самоуправления муниципальных образований Московской области,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 осуществляются органами местного самоуправления муниципальных образований Московской области.</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Содержание и благоустройство воинских, почетных, одиночных захоронений, расположенных на иных общественных кладбищах,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 осуществляются органами </w:t>
      </w:r>
      <w:r w:rsidRPr="004E2BAB">
        <w:rPr>
          <w:rFonts w:ascii="Arial" w:hAnsi="Arial" w:cs="Arial"/>
          <w:sz w:val="24"/>
          <w:szCs w:val="24"/>
        </w:rPr>
        <w:lastRenderedPageBreak/>
        <w:t>государственной власти субъектов Российской Федерации, органами местного самоуправления, в ведении которых находятся данные кладбища.</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такие могилы и надгробия имеются на территории объектов похоронного назначения, находящихся в ведении органов местного самоуправления муниципальных образований Московской области, осуществляются органами местного самоуправления муниципальных образований Московской области.</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такие могилы и надгробия имеются на территории иных объектов похоронного назначения, осуществляются органами государственной власти субъектов Российской Федерации, органами местного самоуправления, в ведении которых находятся данные объекты похоронного назначения.</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(п. 70 в ред. </w:t>
      </w:r>
      <w:hyperlink r:id="rId196"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28.03.2022 N 284/11)</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71. В случаях, не предусмотренных </w:t>
      </w:r>
      <w:hyperlink r:id="rId197" w:history="1">
        <w:r w:rsidRPr="004E2BAB">
          <w:rPr>
            <w:rFonts w:ascii="Arial" w:hAnsi="Arial" w:cs="Arial"/>
            <w:color w:val="0000FF"/>
            <w:sz w:val="24"/>
            <w:szCs w:val="24"/>
            <w:u w:val="single"/>
          </w:rPr>
          <w:t>пунктом 70</w:t>
        </w:r>
      </w:hyperlink>
      <w:r w:rsidRPr="004E2BAB">
        <w:rPr>
          <w:rFonts w:ascii="Arial" w:hAnsi="Arial" w:cs="Arial"/>
          <w:sz w:val="24"/>
          <w:szCs w:val="24"/>
        </w:rPr>
        <w:t xml:space="preserve"> настоящего Порядка, содержание и благоустройство мест захоронений осуществляют лица, на которых зарегистрированы места захоронений.</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Лица, на которых зарегистрированы места захоронений, обязаны содержать места захоронений, в том числе имеющиеся надмогильные сооружения (надгробия), ограждение, цветники, в надлежащем состоянии.</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По поручению лиц, на которых зарегистрированы места захоронений, данные мероприятия могут осуществляться на договорной основе специализированными службами по вопросам похоронного дела, организациями, обслуживающими объекты похоронного назначения, иными хозяйствующими субъектами, осуществляющими деятельность в сфере погребения и похоронного дела.</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71.1. В случае отсутствия сведений о лице, на имя которого зарегистрировано место захоронения, в РГИС и (или) в книге регистрации захоронений/захоронений урн с прахом орган местного самоуправления, в ведении которого находится общественное кладбище, осуществляет вырубку сухих и аварийных деревьев на соответствующем месте захоронения и их вывоз с территории общественного кладбища.</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(п. 71.1 введен </w:t>
      </w:r>
      <w:hyperlink r:id="rId198" w:history="1">
        <w:r w:rsidRPr="004E2BAB">
          <w:rPr>
            <w:rFonts w:ascii="Arial" w:hAnsi="Arial" w:cs="Arial"/>
            <w:color w:val="0000FF"/>
            <w:sz w:val="24"/>
            <w:szCs w:val="24"/>
            <w:u w:val="single"/>
          </w:rPr>
          <w:t>постановлением</w:t>
        </w:r>
      </w:hyperlink>
      <w:r w:rsidRPr="004E2BAB">
        <w:rPr>
          <w:rFonts w:ascii="Arial" w:hAnsi="Arial" w:cs="Arial"/>
          <w:sz w:val="24"/>
          <w:szCs w:val="24"/>
        </w:rPr>
        <w:t xml:space="preserve"> Правительства МО от 01.06.2023 N 360-ПП)</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jc w:val="center"/>
        <w:rPr>
          <w:rFonts w:ascii="Arial" w:hAnsi="Arial" w:cs="Arial"/>
          <w:b/>
          <w:bCs/>
          <w:sz w:val="24"/>
          <w:szCs w:val="24"/>
        </w:rPr>
      </w:pPr>
      <w:r w:rsidRPr="004E2BAB">
        <w:rPr>
          <w:rFonts w:ascii="Arial" w:hAnsi="Arial" w:cs="Arial"/>
          <w:b/>
          <w:bCs/>
          <w:sz w:val="24"/>
          <w:szCs w:val="24"/>
        </w:rPr>
        <w:t>XI. Правила посещения объектов похоронного назначения</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ind w:firstLine="540"/>
        <w:jc w:val="both"/>
        <w:rPr>
          <w:rFonts w:ascii="Arial" w:hAnsi="Arial" w:cs="Arial"/>
          <w:sz w:val="24"/>
          <w:szCs w:val="24"/>
        </w:rPr>
      </w:pPr>
      <w:r w:rsidRPr="004E2BAB">
        <w:rPr>
          <w:rFonts w:ascii="Arial" w:hAnsi="Arial" w:cs="Arial"/>
          <w:sz w:val="24"/>
          <w:szCs w:val="24"/>
        </w:rPr>
        <w:t>72. На территории объектов похоронного назначения посетители должны соблюдать общественный порядок и тишину.</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73. На территории объектов похоронного назначения посетителям запрещается: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выгуливать собак, пасти домашних животных;</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разводить костры, резать дерн;</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проводить вырубку деревьев и кустарников без письменного разрешения органов местного самоуправления;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lastRenderedPageBreak/>
        <w:t>производить раскопку грунта, оставлять запасы строительных и других материалов;</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складировать мусор, старые демонтированные надмогильные сооружения (надгробия), ограды в местах, не отведенных для этих целей;</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находиться на территории объектов похоронного назначения после их закрытия;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выносить с территории объектов похоронного назначения инвентарь, размещаемый в пункте проката инвентаря для благоустройства мест захоронений.</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(абзац введен </w:t>
      </w:r>
      <w:hyperlink r:id="rId199" w:history="1">
        <w:r w:rsidRPr="004E2BAB">
          <w:rPr>
            <w:rFonts w:ascii="Arial" w:hAnsi="Arial" w:cs="Arial"/>
            <w:color w:val="0000FF"/>
            <w:sz w:val="24"/>
            <w:szCs w:val="24"/>
            <w:u w:val="single"/>
          </w:rPr>
          <w:t>постановлением</w:t>
        </w:r>
      </w:hyperlink>
      <w:r w:rsidRPr="004E2BAB">
        <w:rPr>
          <w:rFonts w:ascii="Arial" w:hAnsi="Arial" w:cs="Arial"/>
          <w:sz w:val="24"/>
          <w:szCs w:val="24"/>
        </w:rPr>
        <w:t xml:space="preserve"> Правительства МО от 20.07.2020 N 431/22)</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74. В случае нарушения настоящих правил посещения объектов похоронного назначения виновные лица привлекаются к административной ответственности в соответствии с законодательством Российской Федерации.</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jc w:val="center"/>
        <w:rPr>
          <w:rFonts w:ascii="Arial" w:hAnsi="Arial" w:cs="Arial"/>
          <w:b/>
          <w:bCs/>
          <w:sz w:val="24"/>
          <w:szCs w:val="24"/>
        </w:rPr>
      </w:pPr>
      <w:r w:rsidRPr="004E2BAB">
        <w:rPr>
          <w:rFonts w:ascii="Arial" w:hAnsi="Arial" w:cs="Arial"/>
          <w:b/>
          <w:bCs/>
          <w:sz w:val="24"/>
          <w:szCs w:val="24"/>
        </w:rPr>
        <w:t>XII. Правила движения транспортных средств на территории</w:t>
      </w:r>
    </w:p>
    <w:p w:rsidR="00B2287B" w:rsidRPr="004E2BAB" w:rsidRDefault="00B2287B" w:rsidP="00B2287B">
      <w:pPr>
        <w:autoSpaceDE w:val="0"/>
        <w:autoSpaceDN w:val="0"/>
        <w:adjustRightInd w:val="0"/>
        <w:spacing w:after="0" w:line="240" w:lineRule="auto"/>
        <w:jc w:val="center"/>
        <w:rPr>
          <w:rFonts w:ascii="Arial" w:hAnsi="Arial" w:cs="Arial"/>
          <w:b/>
          <w:bCs/>
          <w:sz w:val="24"/>
          <w:szCs w:val="24"/>
        </w:rPr>
      </w:pPr>
      <w:r w:rsidRPr="004E2BAB">
        <w:rPr>
          <w:rFonts w:ascii="Arial" w:hAnsi="Arial" w:cs="Arial"/>
          <w:b/>
          <w:bCs/>
          <w:sz w:val="24"/>
          <w:szCs w:val="24"/>
        </w:rPr>
        <w:t>объектов похоронного назначения</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ind w:firstLine="540"/>
        <w:jc w:val="both"/>
        <w:rPr>
          <w:rFonts w:ascii="Arial" w:hAnsi="Arial" w:cs="Arial"/>
          <w:sz w:val="24"/>
          <w:szCs w:val="24"/>
        </w:rPr>
      </w:pPr>
      <w:r w:rsidRPr="004E2BAB">
        <w:rPr>
          <w:rFonts w:ascii="Arial" w:hAnsi="Arial" w:cs="Arial"/>
          <w:sz w:val="24"/>
          <w:szCs w:val="24"/>
        </w:rPr>
        <w:t xml:space="preserve">75. Во время, отведенное для погребений настоящим Порядком, </w:t>
      </w:r>
      <w:proofErr w:type="spellStart"/>
      <w:r w:rsidRPr="004E2BAB">
        <w:rPr>
          <w:rFonts w:ascii="Arial" w:hAnsi="Arial" w:cs="Arial"/>
          <w:sz w:val="24"/>
          <w:szCs w:val="24"/>
        </w:rPr>
        <w:t>катафальное</w:t>
      </w:r>
      <w:proofErr w:type="spellEnd"/>
      <w:r w:rsidRPr="004E2BAB">
        <w:rPr>
          <w:rFonts w:ascii="Arial" w:hAnsi="Arial" w:cs="Arial"/>
          <w:sz w:val="24"/>
          <w:szCs w:val="24"/>
        </w:rPr>
        <w:t xml:space="preserve"> транспортное средство, а также сопровождающие его транспортные средства, образующие похоронную процессию, имеют право беспрепятственного проезда на территорию объекта похоронного назначения и движения по территории объекта похоронного назначения в пределах схем организации дорожного движения, утвержденных органами государственной власти субъектов Российской Федерации и органами местного самоуправления, в ведении которых находятся объекты похоронного назначения, с соблюдением требований законодательства Российской Федерации.</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200"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22.05.2015 N 371/19)</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 xml:space="preserve">76. Право въезда на территорию объекта похоронного назначения и движения по территории объекта похоронного назначения в пределах схем движения и стоянок транспортных средств, кроме случаев, установленных в </w:t>
      </w:r>
      <w:hyperlink r:id="rId201" w:history="1">
        <w:r w:rsidRPr="004E2BAB">
          <w:rPr>
            <w:rFonts w:ascii="Arial" w:hAnsi="Arial" w:cs="Arial"/>
            <w:color w:val="0000FF"/>
            <w:sz w:val="24"/>
            <w:szCs w:val="24"/>
            <w:u w:val="single"/>
          </w:rPr>
          <w:t>пункте 75</w:t>
        </w:r>
      </w:hyperlink>
      <w:r w:rsidRPr="004E2BAB">
        <w:rPr>
          <w:rFonts w:ascii="Arial" w:hAnsi="Arial" w:cs="Arial"/>
          <w:sz w:val="24"/>
          <w:szCs w:val="24"/>
        </w:rPr>
        <w:t xml:space="preserve"> настоящего Порядка, имеют:</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посетители - инвалиды первой, второй и третьей групп, лица, достигшие пенсионного возраста, лица с малолетними детьми и беременные женщины;</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202"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12.11.2019 N 823/39)</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лица, на которых зарегистрировано место захоронения, при ввозе на территорию объекта похоронного назначения надмогильных сооружений (надгробий) и оград с целью их последующей установки на месте захоронения.</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76.1. Въезд на территорию кладбища осуществляется на бесплатной основе.</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(п. 76.1 введен </w:t>
      </w:r>
      <w:hyperlink r:id="rId203" w:history="1">
        <w:r w:rsidRPr="004E2BAB">
          <w:rPr>
            <w:rFonts w:ascii="Arial" w:hAnsi="Arial" w:cs="Arial"/>
            <w:color w:val="0000FF"/>
            <w:sz w:val="24"/>
            <w:szCs w:val="24"/>
            <w:u w:val="single"/>
          </w:rPr>
          <w:t>постановлением</w:t>
        </w:r>
      </w:hyperlink>
      <w:r w:rsidRPr="004E2BAB">
        <w:rPr>
          <w:rFonts w:ascii="Arial" w:hAnsi="Arial" w:cs="Arial"/>
          <w:sz w:val="24"/>
          <w:szCs w:val="24"/>
        </w:rPr>
        <w:t xml:space="preserve"> Правительства МО от 16.04.2018 N 230/14)</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77. Запрещается транзитное движение транспортных средств по территории объекта похоронного назначения.</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r w:rsidRPr="004E2BAB">
        <w:rPr>
          <w:rFonts w:ascii="Arial" w:hAnsi="Arial" w:cs="Arial"/>
          <w:sz w:val="24"/>
          <w:szCs w:val="24"/>
        </w:rPr>
        <w:t xml:space="preserve">(в ред. </w:t>
      </w:r>
      <w:hyperlink r:id="rId204" w:history="1">
        <w:r w:rsidRPr="004E2BAB">
          <w:rPr>
            <w:rFonts w:ascii="Arial" w:hAnsi="Arial" w:cs="Arial"/>
            <w:color w:val="0000FF"/>
            <w:sz w:val="24"/>
            <w:szCs w:val="24"/>
            <w:u w:val="single"/>
          </w:rPr>
          <w:t>постановления</w:t>
        </w:r>
      </w:hyperlink>
      <w:r w:rsidRPr="004E2BAB">
        <w:rPr>
          <w:rFonts w:ascii="Arial" w:hAnsi="Arial" w:cs="Arial"/>
          <w:sz w:val="24"/>
          <w:szCs w:val="24"/>
        </w:rPr>
        <w:t xml:space="preserve"> Правительства МО от 22.05.2015 N 371/19)</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78. Скорость движения транспортных средств на территориях объектов похоронного назначения не должна превышать 10 км/час.</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lastRenderedPageBreak/>
        <w:t>79. Обеспечение безопасности дорожного движения на территории объектов похоронного назначения осуществляется в соответствии с требованиями, установленными законодательством Российской Федерации.</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jc w:val="center"/>
        <w:rPr>
          <w:rFonts w:ascii="Arial" w:hAnsi="Arial" w:cs="Arial"/>
          <w:b/>
          <w:bCs/>
          <w:sz w:val="24"/>
          <w:szCs w:val="24"/>
        </w:rPr>
      </w:pPr>
      <w:r w:rsidRPr="004E2BAB">
        <w:rPr>
          <w:rFonts w:ascii="Arial" w:hAnsi="Arial" w:cs="Arial"/>
          <w:b/>
          <w:bCs/>
          <w:sz w:val="24"/>
          <w:szCs w:val="24"/>
        </w:rPr>
        <w:t>XIII. Ответственность за нарушение требований,</w:t>
      </w:r>
    </w:p>
    <w:p w:rsidR="00B2287B" w:rsidRPr="004E2BAB" w:rsidRDefault="00B2287B" w:rsidP="00B2287B">
      <w:pPr>
        <w:autoSpaceDE w:val="0"/>
        <w:autoSpaceDN w:val="0"/>
        <w:adjustRightInd w:val="0"/>
        <w:spacing w:after="0" w:line="240" w:lineRule="auto"/>
        <w:jc w:val="center"/>
        <w:rPr>
          <w:rFonts w:ascii="Arial" w:hAnsi="Arial" w:cs="Arial"/>
          <w:b/>
          <w:bCs/>
          <w:sz w:val="24"/>
          <w:szCs w:val="24"/>
        </w:rPr>
      </w:pPr>
      <w:r w:rsidRPr="004E2BAB">
        <w:rPr>
          <w:rFonts w:ascii="Arial" w:hAnsi="Arial" w:cs="Arial"/>
          <w:b/>
          <w:bCs/>
          <w:sz w:val="24"/>
          <w:szCs w:val="24"/>
        </w:rPr>
        <w:t>установленных настоящим Порядком</w:t>
      </w:r>
    </w:p>
    <w:p w:rsidR="00B2287B" w:rsidRPr="004E2BAB" w:rsidRDefault="00B2287B" w:rsidP="00B2287B">
      <w:pPr>
        <w:autoSpaceDE w:val="0"/>
        <w:autoSpaceDN w:val="0"/>
        <w:adjustRightInd w:val="0"/>
        <w:spacing w:after="0" w:line="240" w:lineRule="auto"/>
        <w:jc w:val="center"/>
        <w:rPr>
          <w:rFonts w:ascii="Arial" w:hAnsi="Arial" w:cs="Arial"/>
          <w:sz w:val="24"/>
          <w:szCs w:val="24"/>
        </w:rPr>
      </w:pPr>
      <w:r w:rsidRPr="004E2BAB">
        <w:rPr>
          <w:rFonts w:ascii="Arial" w:hAnsi="Arial" w:cs="Arial"/>
          <w:sz w:val="24"/>
          <w:szCs w:val="24"/>
        </w:rPr>
        <w:t xml:space="preserve">(введен </w:t>
      </w:r>
      <w:hyperlink r:id="rId205" w:history="1">
        <w:r w:rsidRPr="004E2BAB">
          <w:rPr>
            <w:rFonts w:ascii="Arial" w:hAnsi="Arial" w:cs="Arial"/>
            <w:color w:val="0000FF"/>
            <w:sz w:val="24"/>
            <w:szCs w:val="24"/>
            <w:u w:val="single"/>
          </w:rPr>
          <w:t>постановлением</w:t>
        </w:r>
      </w:hyperlink>
      <w:r w:rsidRPr="004E2BAB">
        <w:rPr>
          <w:rFonts w:ascii="Arial" w:hAnsi="Arial" w:cs="Arial"/>
          <w:sz w:val="24"/>
          <w:szCs w:val="24"/>
        </w:rPr>
        <w:t xml:space="preserve"> Правительства МО</w:t>
      </w:r>
    </w:p>
    <w:p w:rsidR="00B2287B" w:rsidRPr="004E2BAB" w:rsidRDefault="00B2287B" w:rsidP="00B2287B">
      <w:pPr>
        <w:autoSpaceDE w:val="0"/>
        <w:autoSpaceDN w:val="0"/>
        <w:adjustRightInd w:val="0"/>
        <w:spacing w:after="0" w:line="240" w:lineRule="auto"/>
        <w:jc w:val="center"/>
        <w:rPr>
          <w:rFonts w:ascii="Arial" w:hAnsi="Arial" w:cs="Arial"/>
          <w:sz w:val="24"/>
          <w:szCs w:val="24"/>
        </w:rPr>
      </w:pPr>
      <w:r w:rsidRPr="004E2BAB">
        <w:rPr>
          <w:rFonts w:ascii="Arial" w:hAnsi="Arial" w:cs="Arial"/>
          <w:sz w:val="24"/>
          <w:szCs w:val="24"/>
        </w:rPr>
        <w:t>от 22.05.2015 N 371/19)</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ind w:firstLine="540"/>
        <w:jc w:val="both"/>
        <w:rPr>
          <w:rFonts w:ascii="Arial" w:hAnsi="Arial" w:cs="Arial"/>
          <w:sz w:val="24"/>
          <w:szCs w:val="24"/>
        </w:rPr>
      </w:pPr>
      <w:r w:rsidRPr="004E2BAB">
        <w:rPr>
          <w:rFonts w:ascii="Arial" w:hAnsi="Arial" w:cs="Arial"/>
          <w:sz w:val="24"/>
          <w:szCs w:val="24"/>
        </w:rPr>
        <w:t>80. Контроль за соблюдением требований настоящего Порядка осуществляет уполномоченный орган Московской области в сфере погребения и похоронного дела.</w:t>
      </w:r>
    </w:p>
    <w:p w:rsidR="00B2287B" w:rsidRPr="004E2BAB" w:rsidRDefault="00B2287B" w:rsidP="00B2287B">
      <w:pPr>
        <w:autoSpaceDE w:val="0"/>
        <w:autoSpaceDN w:val="0"/>
        <w:adjustRightInd w:val="0"/>
        <w:spacing w:before="160" w:after="0" w:line="240" w:lineRule="auto"/>
        <w:ind w:firstLine="540"/>
        <w:jc w:val="both"/>
        <w:rPr>
          <w:rFonts w:ascii="Arial" w:hAnsi="Arial" w:cs="Arial"/>
          <w:sz w:val="24"/>
          <w:szCs w:val="24"/>
        </w:rPr>
      </w:pPr>
      <w:r w:rsidRPr="004E2BAB">
        <w:rPr>
          <w:rFonts w:ascii="Arial" w:hAnsi="Arial" w:cs="Arial"/>
          <w:sz w:val="24"/>
          <w:szCs w:val="24"/>
        </w:rPr>
        <w:t>81. За нарушение требований, установленных настоящим Порядком, наступает ответственность в соответствии с законодательством Московской области.</w:t>
      </w: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after="0" w:line="240" w:lineRule="auto"/>
        <w:jc w:val="both"/>
        <w:rPr>
          <w:rFonts w:ascii="Arial" w:hAnsi="Arial" w:cs="Arial"/>
          <w:sz w:val="24"/>
          <w:szCs w:val="24"/>
        </w:rPr>
      </w:pPr>
    </w:p>
    <w:p w:rsidR="00B2287B" w:rsidRPr="004E2BAB" w:rsidRDefault="00B2287B" w:rsidP="00B2287B">
      <w:pPr>
        <w:autoSpaceDE w:val="0"/>
        <w:autoSpaceDN w:val="0"/>
        <w:adjustRightInd w:val="0"/>
        <w:spacing w:before="100" w:after="100" w:line="240" w:lineRule="auto"/>
        <w:jc w:val="both"/>
        <w:rPr>
          <w:rFonts w:ascii="Arial" w:hAnsi="Arial" w:cs="Arial"/>
          <w:sz w:val="24"/>
          <w:szCs w:val="24"/>
        </w:rPr>
      </w:pPr>
    </w:p>
    <w:p w:rsidR="00FE593C" w:rsidRPr="004E2BAB" w:rsidRDefault="00FE593C" w:rsidP="00B2287B">
      <w:pPr>
        <w:ind w:left="-284" w:firstLine="284"/>
        <w:rPr>
          <w:sz w:val="24"/>
          <w:szCs w:val="24"/>
        </w:rPr>
      </w:pPr>
    </w:p>
    <w:sectPr w:rsidR="00FE593C" w:rsidRPr="004E2BAB" w:rsidSect="00B2287B">
      <w:pgSz w:w="12240" w:h="15840"/>
      <w:pgMar w:top="1134" w:right="616"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074"/>
    <w:rsid w:val="004E2BAB"/>
    <w:rsid w:val="006C0F15"/>
    <w:rsid w:val="006E38F8"/>
    <w:rsid w:val="00AD6829"/>
    <w:rsid w:val="00B2287B"/>
    <w:rsid w:val="00BE7074"/>
    <w:rsid w:val="00C66E30"/>
    <w:rsid w:val="00FE5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A552C-6A4D-4495-8E8C-C615FE1C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MOB&amp;n=303158&amp;dst=100028%20" TargetMode="External"/><Relationship Id="rId21" Type="http://schemas.openxmlformats.org/officeDocument/2006/relationships/hyperlink" Target="https://login.consultant.ru/link/?req=doc&amp;base=MOB&amp;n=341457&amp;dst=100011%20" TargetMode="External"/><Relationship Id="rId42" Type="http://schemas.openxmlformats.org/officeDocument/2006/relationships/hyperlink" Target="https://login.consultant.ru/link/?req=doc&amp;base=MOB&amp;n=210350&amp;dst=100020%20" TargetMode="External"/><Relationship Id="rId63" Type="http://schemas.openxmlformats.org/officeDocument/2006/relationships/hyperlink" Target="https://login.consultant.ru/link/?req=doc&amp;base=MOB&amp;n=382211&amp;dst=100041%20" TargetMode="External"/><Relationship Id="rId84" Type="http://schemas.openxmlformats.org/officeDocument/2006/relationships/hyperlink" Target="https://login.consultant.ru/link/?req=doc&amp;base=MOB&amp;n=382211&amp;dst=100063%20" TargetMode="External"/><Relationship Id="rId138" Type="http://schemas.openxmlformats.org/officeDocument/2006/relationships/hyperlink" Target="https://login.consultant.ru/link/?req=doc&amp;base=MOB&amp;n=210350&amp;dst=100084%20" TargetMode="External"/><Relationship Id="rId159" Type="http://schemas.openxmlformats.org/officeDocument/2006/relationships/hyperlink" Target="l%20Par287%20%20" TargetMode="External"/><Relationship Id="rId170" Type="http://schemas.openxmlformats.org/officeDocument/2006/relationships/hyperlink" Target="l%20Par300%20%20" TargetMode="External"/><Relationship Id="rId191" Type="http://schemas.openxmlformats.org/officeDocument/2006/relationships/hyperlink" Target="https://login.consultant.ru/link/?req=doc&amp;base=MOB&amp;n=382211&amp;dst=100088%20" TargetMode="External"/><Relationship Id="rId205" Type="http://schemas.openxmlformats.org/officeDocument/2006/relationships/hyperlink" Target="https://login.consultant.ru/link/?req=doc&amp;base=MOB&amp;n=210350&amp;dst=100122%20" TargetMode="External"/><Relationship Id="rId16" Type="http://schemas.openxmlformats.org/officeDocument/2006/relationships/hyperlink" Target="https://login.consultant.ru/link/?req=doc&amp;base=MOB&amp;n=210350&amp;dst=100005%20" TargetMode="External"/><Relationship Id="rId107" Type="http://schemas.openxmlformats.org/officeDocument/2006/relationships/hyperlink" Target="https://login.consultant.ru/link/?req=doc&amp;base=MOB&amp;n=365924&amp;dst=100021%20" TargetMode="External"/><Relationship Id="rId11" Type="http://schemas.openxmlformats.org/officeDocument/2006/relationships/hyperlink" Target="https://login.consultant.ru/link/?req=doc&amp;base=MOB&amp;n=355508&amp;dst=100011%20" TargetMode="External"/><Relationship Id="rId32" Type="http://schemas.openxmlformats.org/officeDocument/2006/relationships/hyperlink" Target="https://login.consultant.ru/link/?req=doc&amp;base=MOB&amp;n=210350&amp;dst=100010%20" TargetMode="External"/><Relationship Id="rId37" Type="http://schemas.openxmlformats.org/officeDocument/2006/relationships/hyperlink" Target="https://login.consultant.ru/link/?req=doc&amp;base=MOB&amp;n=303158&amp;dst=100011%20" TargetMode="External"/><Relationship Id="rId53" Type="http://schemas.openxmlformats.org/officeDocument/2006/relationships/hyperlink" Target="https://login.consultant.ru/link/?req=doc&amp;base=MOB&amp;n=341457&amp;dst=100020%20" TargetMode="External"/><Relationship Id="rId58" Type="http://schemas.openxmlformats.org/officeDocument/2006/relationships/hyperlink" Target="https://login.consultant.ru/link/?req=doc&amp;base=MOB&amp;n=318801&amp;dst=100014%20" TargetMode="External"/><Relationship Id="rId74" Type="http://schemas.openxmlformats.org/officeDocument/2006/relationships/hyperlink" Target="https://login.consultant.ru/link/?req=doc&amp;base=MOB&amp;n=382211&amp;dst=100057%20" TargetMode="External"/><Relationship Id="rId79" Type="http://schemas.openxmlformats.org/officeDocument/2006/relationships/hyperlink" Target="https://login.consultant.ru/link/?req=doc&amp;base=MOB&amp;n=266778&amp;dst=100038%20" TargetMode="External"/><Relationship Id="rId102" Type="http://schemas.openxmlformats.org/officeDocument/2006/relationships/hyperlink" Target="https://login.consultant.ru/link/?req=doc&amp;base=MOB&amp;n=392826%20" TargetMode="External"/><Relationship Id="rId123" Type="http://schemas.openxmlformats.org/officeDocument/2006/relationships/hyperlink" Target="https://login.consultant.ru/link/?req=doc&amp;base=MOB&amp;n=355508&amp;dst=100025%20" TargetMode="External"/><Relationship Id="rId128" Type="http://schemas.openxmlformats.org/officeDocument/2006/relationships/hyperlink" Target="https://login.consultant.ru/link/?req=doc&amp;base=MOB&amp;n=382211&amp;dst=100069%20" TargetMode="External"/><Relationship Id="rId144" Type="http://schemas.openxmlformats.org/officeDocument/2006/relationships/hyperlink" Target="https://login.consultant.ru/link/?req=doc&amp;base=MOB&amp;n=382211&amp;dst=100072%20" TargetMode="External"/><Relationship Id="rId149" Type="http://schemas.openxmlformats.org/officeDocument/2006/relationships/hyperlink" Target="https://login.consultant.ru/link/?req=doc&amp;base=MOB&amp;n=341457&amp;dst=100042%20" TargetMode="External"/><Relationship Id="rId5" Type="http://schemas.openxmlformats.org/officeDocument/2006/relationships/hyperlink" Target="https://login.consultant.ru/link/?req=doc&amp;base=MOB&amp;n=210350&amp;dst=100005%20" TargetMode="External"/><Relationship Id="rId90" Type="http://schemas.openxmlformats.org/officeDocument/2006/relationships/hyperlink" Target="https://login.consultant.ru/link/?req=doc&amp;base=MOB&amp;n=341457&amp;dst=100025%20" TargetMode="External"/><Relationship Id="rId95" Type="http://schemas.openxmlformats.org/officeDocument/2006/relationships/hyperlink" Target="https://login.consultant.ru/link/?req=doc&amp;base=MOB&amp;n=210350&amp;dst=100048%20" TargetMode="External"/><Relationship Id="rId160" Type="http://schemas.openxmlformats.org/officeDocument/2006/relationships/hyperlink" Target="l%20Par293%20%20" TargetMode="External"/><Relationship Id="rId165" Type="http://schemas.openxmlformats.org/officeDocument/2006/relationships/hyperlink" Target="l%20Par273%20%20" TargetMode="External"/><Relationship Id="rId181" Type="http://schemas.openxmlformats.org/officeDocument/2006/relationships/hyperlink" Target="https://login.consultant.ru/link/?req=doc&amp;base=MOB&amp;n=355508&amp;dst=100061%20" TargetMode="External"/><Relationship Id="rId186" Type="http://schemas.openxmlformats.org/officeDocument/2006/relationships/hyperlink" Target="https://login.consultant.ru/link/?req=doc&amp;base=MOB&amp;n=382211&amp;dst=100081%20" TargetMode="External"/><Relationship Id="rId22" Type="http://schemas.openxmlformats.org/officeDocument/2006/relationships/hyperlink" Target="https://login.consultant.ru/link/?req=doc&amp;base=MOB&amp;n=355508&amp;dst=100011%20" TargetMode="External"/><Relationship Id="rId27" Type="http://schemas.openxmlformats.org/officeDocument/2006/relationships/hyperlink" Target="https://login.consultant.ru/link/?req=doc&amp;base=MOB&amp;n=392826&amp;dst=100223%20" TargetMode="External"/><Relationship Id="rId43" Type="http://schemas.openxmlformats.org/officeDocument/2006/relationships/hyperlink" Target="https://login.consultant.ru/link/?req=doc&amp;base=MOB&amp;n=303158&amp;dst=100014%20" TargetMode="External"/><Relationship Id="rId48" Type="http://schemas.openxmlformats.org/officeDocument/2006/relationships/hyperlink" Target="https://login.consultant.ru/link/?req=doc&amp;base=MOB&amp;n=210350&amp;dst=100029%20" TargetMode="External"/><Relationship Id="rId64" Type="http://schemas.openxmlformats.org/officeDocument/2006/relationships/hyperlink" Target="https://login.consultant.ru/link/?req=doc&amp;base=MOB&amp;n=382211&amp;dst=100044%20" TargetMode="External"/><Relationship Id="rId69" Type="http://schemas.openxmlformats.org/officeDocument/2006/relationships/hyperlink" Target="https://login.consultant.ru/link/?req=doc&amp;base=MOB&amp;n=318801&amp;dst=100023%20" TargetMode="External"/><Relationship Id="rId113" Type="http://schemas.openxmlformats.org/officeDocument/2006/relationships/hyperlink" Target="https://login.consultant.ru/link/?req=doc&amp;base=MOB&amp;n=303158&amp;dst=100025%20" TargetMode="External"/><Relationship Id="rId118" Type="http://schemas.openxmlformats.org/officeDocument/2006/relationships/hyperlink" Target="https://login.consultant.ru/link/?req=doc&amp;base=MOB&amp;n=210350&amp;dst=100065%20" TargetMode="External"/><Relationship Id="rId134" Type="http://schemas.openxmlformats.org/officeDocument/2006/relationships/hyperlink" Target="https://login.consultant.ru/link/?req=doc&amp;base=MOB&amp;n=392826&amp;dst=101102%20" TargetMode="External"/><Relationship Id="rId139" Type="http://schemas.openxmlformats.org/officeDocument/2006/relationships/hyperlink" Target="https://login.consultant.ru/link/?req=doc&amp;base=MOB&amp;n=238081&amp;dst=100020%20" TargetMode="External"/><Relationship Id="rId80" Type="http://schemas.openxmlformats.org/officeDocument/2006/relationships/hyperlink" Target="https://login.consultant.ru/link/?req=doc&amp;base=MOB&amp;n=382211&amp;dst=100061%20" TargetMode="External"/><Relationship Id="rId85" Type="http://schemas.openxmlformats.org/officeDocument/2006/relationships/hyperlink" Target="https://login.consultant.ru/link/?req=doc&amp;base=MOB&amp;n=210350&amp;dst=100041%20" TargetMode="External"/><Relationship Id="rId150" Type="http://schemas.openxmlformats.org/officeDocument/2006/relationships/hyperlink" Target="https://login.consultant.ru/link/?req=doc&amp;base=MOB&amp;n=382211&amp;dst=100076%20" TargetMode="External"/><Relationship Id="rId155" Type="http://schemas.openxmlformats.org/officeDocument/2006/relationships/hyperlink" Target="https://login.consultant.ru/link/?req=doc&amp;base=MOB&amp;n=341457&amp;dst=100049%20" TargetMode="External"/><Relationship Id="rId171" Type="http://schemas.openxmlformats.org/officeDocument/2006/relationships/hyperlink" Target="https://login.consultant.ru/link/?req=doc&amp;base=MOB&amp;n=382211&amp;dst=100077%20" TargetMode="External"/><Relationship Id="rId176" Type="http://schemas.openxmlformats.org/officeDocument/2006/relationships/hyperlink" Target="https://login.consultant.ru/link/?req=doc&amp;base=MOB&amp;n=210350&amp;dst=100103%20" TargetMode="External"/><Relationship Id="rId192" Type="http://schemas.openxmlformats.org/officeDocument/2006/relationships/hyperlink" Target="https://login.consultant.ru/link/?req=doc&amp;base=MOB&amp;n=266778&amp;dst=100041%20" TargetMode="External"/><Relationship Id="rId197" Type="http://schemas.openxmlformats.org/officeDocument/2006/relationships/hyperlink" Target="l%20Par376%20%20" TargetMode="External"/><Relationship Id="rId206" Type="http://schemas.openxmlformats.org/officeDocument/2006/relationships/fontTable" Target="fontTable.xml"/><Relationship Id="rId201" Type="http://schemas.openxmlformats.org/officeDocument/2006/relationships/hyperlink" Target="l%20Par404%20%20" TargetMode="External"/><Relationship Id="rId12" Type="http://schemas.openxmlformats.org/officeDocument/2006/relationships/hyperlink" Target="https://login.consultant.ru/link/?req=doc&amp;base=MOB&amp;n=365924&amp;dst=100012%20" TargetMode="External"/><Relationship Id="rId17" Type="http://schemas.openxmlformats.org/officeDocument/2006/relationships/hyperlink" Target="https://login.consultant.ru/link/?req=doc&amp;base=MOB&amp;n=238081&amp;dst=100005%20" TargetMode="External"/><Relationship Id="rId33" Type="http://schemas.openxmlformats.org/officeDocument/2006/relationships/hyperlink" Target="https://login.consultant.ru/link/?req=doc&amp;base=MOB&amp;n=355508&amp;dst=100012%20" TargetMode="External"/><Relationship Id="rId38" Type="http://schemas.openxmlformats.org/officeDocument/2006/relationships/hyperlink" Target="https://login.consultant.ru/link/?req=doc&amp;base=MOB&amp;n=341457&amp;dst=100011%20" TargetMode="External"/><Relationship Id="rId59" Type="http://schemas.openxmlformats.org/officeDocument/2006/relationships/hyperlink" Target="https://login.consultant.ru/link/?req=doc&amp;base=MOB&amp;n=382211&amp;dst=100034%20" TargetMode="External"/><Relationship Id="rId103" Type="http://schemas.openxmlformats.org/officeDocument/2006/relationships/hyperlink" Target="https://login.consultant.ru/link/?req=doc&amp;base=MOB&amp;n=238081&amp;dst=100010%20" TargetMode="External"/><Relationship Id="rId108" Type="http://schemas.openxmlformats.org/officeDocument/2006/relationships/hyperlink" Target="https://login.consultant.ru/link/?req=doc&amp;base=MOB&amp;n=210350&amp;dst=100055%20" TargetMode="External"/><Relationship Id="rId124" Type="http://schemas.openxmlformats.org/officeDocument/2006/relationships/hyperlink" Target="https://login.consultant.ru/link/?req=doc&amp;base=MOB&amp;n=355508&amp;dst=100026%20" TargetMode="External"/><Relationship Id="rId129" Type="http://schemas.openxmlformats.org/officeDocument/2006/relationships/hyperlink" Target="https://login.consultant.ru/link/?req=doc&amp;base=MOB&amp;n=355508&amp;dst=100028%20" TargetMode="External"/><Relationship Id="rId54" Type="http://schemas.openxmlformats.org/officeDocument/2006/relationships/hyperlink" Target="https://login.consultant.ru/link/?req=doc&amp;base=MOB&amp;n=382211&amp;dst=100032%20" TargetMode="External"/><Relationship Id="rId70" Type="http://schemas.openxmlformats.org/officeDocument/2006/relationships/hyperlink" Target="https://login.consultant.ru/link/?req=doc&amp;base=MOB&amp;n=382211&amp;dst=100053%20" TargetMode="External"/><Relationship Id="rId75" Type="http://schemas.openxmlformats.org/officeDocument/2006/relationships/hyperlink" Target="https://login.consultant.ru/link/?req=doc&amp;base=MOB&amp;n=382211&amp;dst=100059%20" TargetMode="External"/><Relationship Id="rId91" Type="http://schemas.openxmlformats.org/officeDocument/2006/relationships/hyperlink" Target="https://login.consultant.ru/link/?req=doc&amp;base=MOB&amp;n=303158&amp;dst=100021%20" TargetMode="External"/><Relationship Id="rId96" Type="http://schemas.openxmlformats.org/officeDocument/2006/relationships/hyperlink" Target="https://login.consultant.ru/link/?req=doc&amp;base=MOB&amp;n=303158&amp;dst=100022%20" TargetMode="External"/><Relationship Id="rId140" Type="http://schemas.openxmlformats.org/officeDocument/2006/relationships/hyperlink" Target="https://login.consultant.ru/link/?req=doc&amp;base=MOB&amp;n=355508&amp;dst=100039%20" TargetMode="External"/><Relationship Id="rId145" Type="http://schemas.openxmlformats.org/officeDocument/2006/relationships/hyperlink" Target="https://login.consultant.ru/link/?req=doc&amp;base=MOB&amp;n=355508&amp;dst=100041%20" TargetMode="External"/><Relationship Id="rId161" Type="http://schemas.openxmlformats.org/officeDocument/2006/relationships/hyperlink" Target="https://login.consultant.ru/link/?req=doc&amp;base=MOB&amp;n=210350&amp;dst=100091%20" TargetMode="External"/><Relationship Id="rId166" Type="http://schemas.openxmlformats.org/officeDocument/2006/relationships/hyperlink" Target="l%20Par283%20%20" TargetMode="External"/><Relationship Id="rId182" Type="http://schemas.openxmlformats.org/officeDocument/2006/relationships/hyperlink" Target="https://login.consultant.ru/link/?req=doc&amp;base=MOB&amp;n=355508&amp;dst=100062%20" TargetMode="External"/><Relationship Id="rId187" Type="http://schemas.openxmlformats.org/officeDocument/2006/relationships/hyperlink" Target="https://login.consultant.ru/link/?req=doc&amp;base=MOB&amp;n=382211&amp;dst=100083%20" TargetMode="External"/><Relationship Id="rId1" Type="http://schemas.openxmlformats.org/officeDocument/2006/relationships/customXml" Target="../customXml/item1.xml"/><Relationship Id="rId6" Type="http://schemas.openxmlformats.org/officeDocument/2006/relationships/hyperlink" Target="https://login.consultant.ru/link/?req=doc&amp;base=MOB&amp;n=238081&amp;dst=100005%20" TargetMode="External"/><Relationship Id="rId23" Type="http://schemas.openxmlformats.org/officeDocument/2006/relationships/hyperlink" Target="https://login.consultant.ru/link/?req=doc&amp;base=MOB&amp;n=365924&amp;dst=100012%20" TargetMode="External"/><Relationship Id="rId28" Type="http://schemas.openxmlformats.org/officeDocument/2006/relationships/hyperlink" Target="https://login.consultant.ru/link/?req=doc&amp;base=MOB&amp;n=375773%20" TargetMode="External"/><Relationship Id="rId49" Type="http://schemas.openxmlformats.org/officeDocument/2006/relationships/hyperlink" Target="https://login.consultant.ru/link/?req=doc&amp;base=MOB&amp;n=382211&amp;dst=100028%20" TargetMode="External"/><Relationship Id="rId114" Type="http://schemas.openxmlformats.org/officeDocument/2006/relationships/hyperlink" Target="https://login.consultant.ru/link/?req=doc&amp;base=MOB&amp;n=392826%20" TargetMode="External"/><Relationship Id="rId119" Type="http://schemas.openxmlformats.org/officeDocument/2006/relationships/hyperlink" Target="https://login.consultant.ru/link/?req=doc&amp;base=MOB&amp;n=210350&amp;dst=100066%20" TargetMode="External"/><Relationship Id="rId44" Type="http://schemas.openxmlformats.org/officeDocument/2006/relationships/hyperlink" Target="https://login.consultant.ru/link/?req=doc&amp;base=MOB&amp;n=341457&amp;dst=100013%20" TargetMode="External"/><Relationship Id="rId60" Type="http://schemas.openxmlformats.org/officeDocument/2006/relationships/hyperlink" Target="https://login.consultant.ru/link/?req=doc&amp;base=MOB&amp;n=303158&amp;dst=100018%20" TargetMode="External"/><Relationship Id="rId65" Type="http://schemas.openxmlformats.org/officeDocument/2006/relationships/hyperlink" Target="https://login.consultant.ru/link/?req=doc&amp;base=MOB&amp;n=266778&amp;dst=100033%20" TargetMode="External"/><Relationship Id="rId81" Type="http://schemas.openxmlformats.org/officeDocument/2006/relationships/hyperlink" Target="l%20Par263%20%20" TargetMode="External"/><Relationship Id="rId86" Type="http://schemas.openxmlformats.org/officeDocument/2006/relationships/hyperlink" Target="https://login.consultant.ru/link/?req=doc&amp;base=MOB&amp;n=266778&amp;dst=100039%20" TargetMode="External"/><Relationship Id="rId130" Type="http://schemas.openxmlformats.org/officeDocument/2006/relationships/hyperlink" Target="https://login.consultant.ru/link/?req=doc&amp;base=MOB&amp;n=303158&amp;dst=100029%20" TargetMode="External"/><Relationship Id="rId135" Type="http://schemas.openxmlformats.org/officeDocument/2006/relationships/hyperlink" Target="https://login.consultant.ru/link/?req=doc&amp;base=MOB&amp;n=355508&amp;dst=100034%20" TargetMode="External"/><Relationship Id="rId151" Type="http://schemas.openxmlformats.org/officeDocument/2006/relationships/hyperlink" Target="https://login.consultant.ru/link/?req=doc&amp;base=MOB&amp;n=318801&amp;dst=100035%20" TargetMode="External"/><Relationship Id="rId156" Type="http://schemas.openxmlformats.org/officeDocument/2006/relationships/hyperlink" Target="https://login.consultant.ru/link/?req=doc&amp;base=MOB&amp;n=392826%20" TargetMode="External"/><Relationship Id="rId177" Type="http://schemas.openxmlformats.org/officeDocument/2006/relationships/hyperlink" Target="https://login.consultant.ru/link/?req=doc&amp;base=MOB&amp;n=210350&amp;dst=100105%20" TargetMode="External"/><Relationship Id="rId198" Type="http://schemas.openxmlformats.org/officeDocument/2006/relationships/hyperlink" Target="https://login.consultant.ru/link/?req=doc&amp;base=MOB&amp;n=382211&amp;dst=100090%20" TargetMode="External"/><Relationship Id="rId172" Type="http://schemas.openxmlformats.org/officeDocument/2006/relationships/hyperlink" Target="l%20Par273%20%20" TargetMode="External"/><Relationship Id="rId193" Type="http://schemas.openxmlformats.org/officeDocument/2006/relationships/hyperlink" Target="https://login.consultant.ru/link/?req=doc&amp;base=MOB&amp;n=210350&amp;dst=100114%20" TargetMode="External"/><Relationship Id="rId202" Type="http://schemas.openxmlformats.org/officeDocument/2006/relationships/hyperlink" Target="https://login.consultant.ru/link/?req=doc&amp;base=MOB&amp;n=303158&amp;dst=100032%20" TargetMode="External"/><Relationship Id="rId207" Type="http://schemas.openxmlformats.org/officeDocument/2006/relationships/theme" Target="theme/theme1.xml"/><Relationship Id="rId13" Type="http://schemas.openxmlformats.org/officeDocument/2006/relationships/hyperlink" Target="https://login.consultant.ru/link/?req=doc&amp;base=MOB&amp;n=382211&amp;dst=100026%20" TargetMode="External"/><Relationship Id="rId18" Type="http://schemas.openxmlformats.org/officeDocument/2006/relationships/hyperlink" Target="https://login.consultant.ru/link/?req=doc&amp;base=MOB&amp;n=266778&amp;dst=100011%20" TargetMode="External"/><Relationship Id="rId39" Type="http://schemas.openxmlformats.org/officeDocument/2006/relationships/hyperlink" Target="https://login.consultant.ru/link/?req=doc&amp;base=MOB&amp;n=355508&amp;dst=100013%20" TargetMode="External"/><Relationship Id="rId109" Type="http://schemas.openxmlformats.org/officeDocument/2006/relationships/hyperlink" Target="https://login.consultant.ru/link/?req=doc&amp;base=MOB&amp;n=392826%20" TargetMode="External"/><Relationship Id="rId34" Type="http://schemas.openxmlformats.org/officeDocument/2006/relationships/hyperlink" Target="https://login.consultant.ru/link/?req=doc&amp;base=LAW&amp;n=449573%20" TargetMode="External"/><Relationship Id="rId50" Type="http://schemas.openxmlformats.org/officeDocument/2006/relationships/hyperlink" Target="https://login.consultant.ru/link/?req=doc&amp;base=MOB&amp;n=382211&amp;dst=100030%20" TargetMode="External"/><Relationship Id="rId55" Type="http://schemas.openxmlformats.org/officeDocument/2006/relationships/hyperlink" Target="https://login.consultant.ru/link/?req=doc&amp;base=MOB&amp;n=266778&amp;dst=100016%20" TargetMode="External"/><Relationship Id="rId76" Type="http://schemas.openxmlformats.org/officeDocument/2006/relationships/hyperlink" Target="https://login.consultant.ru/link/?req=doc&amp;base=MOB&amp;n=303158&amp;dst=100019%20" TargetMode="External"/><Relationship Id="rId97" Type="http://schemas.openxmlformats.org/officeDocument/2006/relationships/hyperlink" Target="https://login.consultant.ru/link/?req=doc&amp;base=MOB&amp;n=266778&amp;dst=100040%20" TargetMode="External"/><Relationship Id="rId104" Type="http://schemas.openxmlformats.org/officeDocument/2006/relationships/hyperlink" Target="https://login.consultant.ru/link/?req=doc&amp;base=MOB&amp;n=210350&amp;dst=100049%20" TargetMode="External"/><Relationship Id="rId120" Type="http://schemas.openxmlformats.org/officeDocument/2006/relationships/hyperlink" Target="https://login.consultant.ru/link/?req=doc&amp;base=MOB&amp;n=238081&amp;dst=100014%20" TargetMode="External"/><Relationship Id="rId125" Type="http://schemas.openxmlformats.org/officeDocument/2006/relationships/hyperlink" Target="https://login.consultant.ru/link/?req=doc&amp;base=MOB&amp;n=210350&amp;dst=100069%20" TargetMode="External"/><Relationship Id="rId141" Type="http://schemas.openxmlformats.org/officeDocument/2006/relationships/hyperlink" Target="https://login.consultant.ru/link/?req=doc&amp;base=MOB&amp;n=210350&amp;dst=100086%20" TargetMode="External"/><Relationship Id="rId146" Type="http://schemas.openxmlformats.org/officeDocument/2006/relationships/hyperlink" Target="https://login.consultant.ru/link/?req=doc&amp;base=MOB&amp;n=382211&amp;dst=100073%20" TargetMode="External"/><Relationship Id="rId167" Type="http://schemas.openxmlformats.org/officeDocument/2006/relationships/hyperlink" Target="l%20Par293%20%20" TargetMode="External"/><Relationship Id="rId188" Type="http://schemas.openxmlformats.org/officeDocument/2006/relationships/hyperlink" Target="l%20Par384%20%20" TargetMode="External"/><Relationship Id="rId7" Type="http://schemas.openxmlformats.org/officeDocument/2006/relationships/hyperlink" Target="https://login.consultant.ru/link/?req=doc&amp;base=MOB&amp;n=266778&amp;dst=100011%20" TargetMode="External"/><Relationship Id="rId71" Type="http://schemas.openxmlformats.org/officeDocument/2006/relationships/hyperlink" Target="https://login.consultant.ru/link/?req=doc&amp;base=MOB&amp;n=341457&amp;dst=100023%20" TargetMode="External"/><Relationship Id="rId92" Type="http://schemas.openxmlformats.org/officeDocument/2006/relationships/hyperlink" Target="https://login.consultant.ru/link/?req=doc&amp;base=MOB&amp;n=210350&amp;dst=100045%20" TargetMode="External"/><Relationship Id="rId162" Type="http://schemas.openxmlformats.org/officeDocument/2006/relationships/hyperlink" Target="https://login.consultant.ru/link/?req=doc&amp;base=MOB&amp;n=341457&amp;dst=100053%20" TargetMode="External"/><Relationship Id="rId183" Type="http://schemas.openxmlformats.org/officeDocument/2006/relationships/hyperlink" Target="https://login.consultant.ru/link/?req=doc&amp;base=MOB&amp;n=382211&amp;dst=100079%20" TargetMode="External"/><Relationship Id="rId2" Type="http://schemas.openxmlformats.org/officeDocument/2006/relationships/styles" Target="styles.xml"/><Relationship Id="rId29" Type="http://schemas.openxmlformats.org/officeDocument/2006/relationships/hyperlink" Target="https://login.consultant.ru/link/?req=doc&amp;base=MOB&amp;n=210350&amp;dst=100006%20" TargetMode="External"/><Relationship Id="rId24" Type="http://schemas.openxmlformats.org/officeDocument/2006/relationships/hyperlink" Target="https://login.consultant.ru/link/?req=doc&amp;base=MOB&amp;n=382211&amp;dst=100026%20" TargetMode="External"/><Relationship Id="rId40" Type="http://schemas.openxmlformats.org/officeDocument/2006/relationships/hyperlink" Target="https://login.consultant.ru/link/?req=doc&amp;base=MOB&amp;n=210350&amp;dst=100015%20" TargetMode="External"/><Relationship Id="rId45" Type="http://schemas.openxmlformats.org/officeDocument/2006/relationships/hyperlink" Target="https://login.consultant.ru/link/?req=doc&amp;base=MOB&amp;n=266778&amp;dst=100011%20" TargetMode="External"/><Relationship Id="rId66" Type="http://schemas.openxmlformats.org/officeDocument/2006/relationships/hyperlink" Target="https://login.consultant.ru/link/?req=doc&amp;base=MOB&amp;n=382211&amp;dst=100046%20" TargetMode="External"/><Relationship Id="rId87" Type="http://schemas.openxmlformats.org/officeDocument/2006/relationships/hyperlink" Target="https://login.consultant.ru/link/?req=doc&amp;base=MOB&amp;n=355508&amp;dst=100019%20" TargetMode="External"/><Relationship Id="rId110" Type="http://schemas.openxmlformats.org/officeDocument/2006/relationships/hyperlink" Target="https://login.consultant.ru/link/?req=doc&amp;base=MOB&amp;n=238081&amp;dst=100011%20" TargetMode="External"/><Relationship Id="rId115" Type="http://schemas.openxmlformats.org/officeDocument/2006/relationships/hyperlink" Target="https://login.consultant.ru/link/?req=doc&amp;base=MOB&amp;n=303158&amp;dst=100026%20" TargetMode="External"/><Relationship Id="rId131" Type="http://schemas.openxmlformats.org/officeDocument/2006/relationships/hyperlink" Target="https://login.consultant.ru/link/?req=doc&amp;base=MOB&amp;n=341457&amp;dst=100034%20" TargetMode="External"/><Relationship Id="rId136" Type="http://schemas.openxmlformats.org/officeDocument/2006/relationships/hyperlink" Target="https://login.consultant.ru/link/?req=doc&amp;base=MOB&amp;n=355508&amp;dst=100036%20" TargetMode="External"/><Relationship Id="rId157" Type="http://schemas.openxmlformats.org/officeDocument/2006/relationships/hyperlink" Target="https://login.consultant.ru/link/?req=doc&amp;base=MOB&amp;n=341457&amp;dst=100052%20" TargetMode="External"/><Relationship Id="rId178" Type="http://schemas.openxmlformats.org/officeDocument/2006/relationships/hyperlink" Target="https://login.consultant.ru/link/?req=doc&amp;base=MOB&amp;n=303158&amp;dst=100030%20" TargetMode="External"/><Relationship Id="rId61" Type="http://schemas.openxmlformats.org/officeDocument/2006/relationships/hyperlink" Target="https://login.consultant.ru/link/?req=doc&amp;base=MOB&amp;n=382211&amp;dst=100040%20" TargetMode="External"/><Relationship Id="rId82" Type="http://schemas.openxmlformats.org/officeDocument/2006/relationships/hyperlink" Target="https://login.consultant.ru/link/?req=doc&amp;base=MOB&amp;n=382211&amp;dst=100062%20" TargetMode="External"/><Relationship Id="rId152" Type="http://schemas.openxmlformats.org/officeDocument/2006/relationships/hyperlink" Target="https://login.consultant.ru/link/?req=doc&amp;base=MOB&amp;n=341457&amp;dst=100045%20" TargetMode="External"/><Relationship Id="rId173" Type="http://schemas.openxmlformats.org/officeDocument/2006/relationships/hyperlink" Target="l%20Par283%20%20" TargetMode="External"/><Relationship Id="rId194" Type="http://schemas.openxmlformats.org/officeDocument/2006/relationships/hyperlink" Target="https://login.consultant.ru/link/?req=doc&amp;base=MOB&amp;n=355508&amp;dst=100064%20" TargetMode="External"/><Relationship Id="rId199" Type="http://schemas.openxmlformats.org/officeDocument/2006/relationships/hyperlink" Target="https://login.consultant.ru/link/?req=doc&amp;base=MOB&amp;n=318801&amp;dst=100040%20" TargetMode="External"/><Relationship Id="rId203" Type="http://schemas.openxmlformats.org/officeDocument/2006/relationships/hyperlink" Target="https://login.consultant.ru/link/?req=doc&amp;base=MOB&amp;n=266778&amp;dst=100042%20" TargetMode="External"/><Relationship Id="rId19" Type="http://schemas.openxmlformats.org/officeDocument/2006/relationships/hyperlink" Target="https://login.consultant.ru/link/?req=doc&amp;base=MOB&amp;n=303158&amp;dst=100011%20" TargetMode="External"/><Relationship Id="rId14" Type="http://schemas.openxmlformats.org/officeDocument/2006/relationships/hyperlink" Target="https://login.consultant.ru/link/?req=doc&amp;base=MOB&amp;n=375773&amp;dst=100023%20" TargetMode="External"/><Relationship Id="rId30" Type="http://schemas.openxmlformats.org/officeDocument/2006/relationships/hyperlink" Target="https://login.consultant.ru/link/?req=doc&amp;base=MOB&amp;n=365924&amp;dst=100012%20" TargetMode="External"/><Relationship Id="rId35" Type="http://schemas.openxmlformats.org/officeDocument/2006/relationships/hyperlink" Target="https://login.consultant.ru/link/?req=doc&amp;base=MOB&amp;n=392826%20" TargetMode="External"/><Relationship Id="rId56" Type="http://schemas.openxmlformats.org/officeDocument/2006/relationships/hyperlink" Target="https://login.consultant.ru/link/?req=doc&amp;base=MOB&amp;n=365924&amp;dst=100013%20" TargetMode="External"/><Relationship Id="rId77" Type="http://schemas.openxmlformats.org/officeDocument/2006/relationships/hyperlink" Target="https://login.consultant.ru/link/?req=doc&amp;base=MOB&amp;n=365924&amp;dst=100016%20" TargetMode="External"/><Relationship Id="rId100" Type="http://schemas.openxmlformats.org/officeDocument/2006/relationships/hyperlink" Target="https://login.consultant.ru/link/?req=doc&amp;base=MOB&amp;n=365924&amp;dst=100019%20" TargetMode="External"/><Relationship Id="rId105" Type="http://schemas.openxmlformats.org/officeDocument/2006/relationships/hyperlink" Target="https://login.consultant.ru/link/?req=doc&amp;base=MOB&amp;n=210350&amp;dst=100052%20" TargetMode="External"/><Relationship Id="rId126" Type="http://schemas.openxmlformats.org/officeDocument/2006/relationships/hyperlink" Target="https://login.consultant.ru/link/?req=doc&amp;base=MOB&amp;n=238081&amp;dst=100015%20" TargetMode="External"/><Relationship Id="rId147" Type="http://schemas.openxmlformats.org/officeDocument/2006/relationships/hyperlink" Target="https://login.consultant.ru/link/?req=doc&amp;base=MOB&amp;n=382211&amp;dst=100075%20" TargetMode="External"/><Relationship Id="rId168" Type="http://schemas.openxmlformats.org/officeDocument/2006/relationships/hyperlink" Target="l%20Par309%20%20" TargetMode="External"/><Relationship Id="rId8" Type="http://schemas.openxmlformats.org/officeDocument/2006/relationships/hyperlink" Target="https://login.consultant.ru/link/?req=doc&amp;base=MOB&amp;n=303158&amp;dst=100011%20" TargetMode="External"/><Relationship Id="rId51" Type="http://schemas.openxmlformats.org/officeDocument/2006/relationships/hyperlink" Target="https://login.consultant.ru/link/?req=doc&amp;base=MOB&amp;n=341457&amp;dst=100015%20" TargetMode="External"/><Relationship Id="rId72" Type="http://schemas.openxmlformats.org/officeDocument/2006/relationships/hyperlink" Target="https://login.consultant.ru/link/?req=doc&amp;base=MOB&amp;n=318801&amp;dst=100026%20" TargetMode="External"/><Relationship Id="rId93" Type="http://schemas.openxmlformats.org/officeDocument/2006/relationships/hyperlink" Target="https://login.consultant.ru/link/?req=doc&amp;base=MOB&amp;n=392826%20" TargetMode="External"/><Relationship Id="rId98" Type="http://schemas.openxmlformats.org/officeDocument/2006/relationships/hyperlink" Target="https://login.consultant.ru/link/?req=doc&amp;base=MOB&amp;n=318801&amp;dst=100030%20" TargetMode="External"/><Relationship Id="rId121" Type="http://schemas.openxmlformats.org/officeDocument/2006/relationships/hyperlink" Target="https://login.consultant.ru/link/?req=doc&amp;base=MOB&amp;n=355508&amp;dst=100021%20" TargetMode="External"/><Relationship Id="rId142" Type="http://schemas.openxmlformats.org/officeDocument/2006/relationships/hyperlink" Target="https://login.consultant.ru/link/?req=doc&amp;base=MOB&amp;n=238081&amp;dst=100021%20" TargetMode="External"/><Relationship Id="rId163" Type="http://schemas.openxmlformats.org/officeDocument/2006/relationships/hyperlink" Target="https://login.consultant.ru/link/?req=doc&amp;base=MOB&amp;n=341457&amp;dst=100055%20" TargetMode="External"/><Relationship Id="rId184" Type="http://schemas.openxmlformats.org/officeDocument/2006/relationships/hyperlink" Target="l%20Par119%20%20" TargetMode="External"/><Relationship Id="rId189" Type="http://schemas.openxmlformats.org/officeDocument/2006/relationships/hyperlink" Target="https://login.consultant.ru/link/?req=doc&amp;base=MOB&amp;n=382211&amp;dst=100085%20" TargetMode="External"/><Relationship Id="rId3" Type="http://schemas.openxmlformats.org/officeDocument/2006/relationships/settings" Target="settings.xml"/><Relationship Id="rId25" Type="http://schemas.openxmlformats.org/officeDocument/2006/relationships/hyperlink" Target="https://login.consultant.ru/link/?req=doc&amp;base=LAW&amp;n=449573&amp;dst=100015%20" TargetMode="External"/><Relationship Id="rId46" Type="http://schemas.openxmlformats.org/officeDocument/2006/relationships/hyperlink" Target="https://login.consultant.ru/link/?req=doc&amp;base=MOB&amp;n=266778&amp;dst=100013%20" TargetMode="External"/><Relationship Id="rId67" Type="http://schemas.openxmlformats.org/officeDocument/2006/relationships/hyperlink" Target="https://login.consultant.ru/link/?req=doc&amp;base=MOB&amp;n=382211&amp;dst=100048%20" TargetMode="External"/><Relationship Id="rId116" Type="http://schemas.openxmlformats.org/officeDocument/2006/relationships/hyperlink" Target="https://login.consultant.ru/link/?req=doc&amp;base=MOB&amp;n=210350&amp;dst=100059%20" TargetMode="External"/><Relationship Id="rId137" Type="http://schemas.openxmlformats.org/officeDocument/2006/relationships/hyperlink" Target="https://login.consultant.ru/link/?req=doc&amp;base=MOB&amp;n=382211&amp;dst=100071%20" TargetMode="External"/><Relationship Id="rId158" Type="http://schemas.openxmlformats.org/officeDocument/2006/relationships/hyperlink" Target="l%20Par278%20%20" TargetMode="External"/><Relationship Id="rId20" Type="http://schemas.openxmlformats.org/officeDocument/2006/relationships/hyperlink" Target="https://login.consultant.ru/link/?req=doc&amp;base=MOB&amp;n=318801&amp;dst=100011%20" TargetMode="External"/><Relationship Id="rId41" Type="http://schemas.openxmlformats.org/officeDocument/2006/relationships/hyperlink" Target="https://login.consultant.ru/link/?req=doc&amp;base=MOB&amp;n=210350&amp;dst=100017%20" TargetMode="External"/><Relationship Id="rId62" Type="http://schemas.openxmlformats.org/officeDocument/2006/relationships/hyperlink" Target="https://login.consultant.ru/link/?req=doc&amp;base=MOB&amp;n=266778&amp;dst=100030%20" TargetMode="External"/><Relationship Id="rId83" Type="http://schemas.openxmlformats.org/officeDocument/2006/relationships/hyperlink" Target="https://login.consultant.ru/link/?req=doc&amp;base=MOB&amp;n=210350&amp;dst=100040%20" TargetMode="External"/><Relationship Id="rId88" Type="http://schemas.openxmlformats.org/officeDocument/2006/relationships/hyperlink" Target="https://login.consultant.ru/link/?req=doc&amp;base=MOB&amp;n=382211&amp;dst=100064%20" TargetMode="External"/><Relationship Id="rId111" Type="http://schemas.openxmlformats.org/officeDocument/2006/relationships/hyperlink" Target="https://login.consultant.ru/link/?req=doc&amp;base=MOB&amp;n=210350&amp;dst=100056%20" TargetMode="External"/><Relationship Id="rId132" Type="http://schemas.openxmlformats.org/officeDocument/2006/relationships/hyperlink" Target="https://login.consultant.ru/link/?req=doc&amp;base=MOB&amp;n=355508&amp;dst=100033%20" TargetMode="External"/><Relationship Id="rId153" Type="http://schemas.openxmlformats.org/officeDocument/2006/relationships/hyperlink" Target="https://login.consultant.ru/link/?req=doc&amp;base=MOB&amp;n=341457&amp;dst=100046%20" TargetMode="External"/><Relationship Id="rId174" Type="http://schemas.openxmlformats.org/officeDocument/2006/relationships/hyperlink" Target="l%20Par293%20%20" TargetMode="External"/><Relationship Id="rId179" Type="http://schemas.openxmlformats.org/officeDocument/2006/relationships/hyperlink" Target="https://login.consultant.ru/link/?req=doc&amp;base=MOB&amp;n=355508&amp;dst=100059%20" TargetMode="External"/><Relationship Id="rId195" Type="http://schemas.openxmlformats.org/officeDocument/2006/relationships/hyperlink" Target="https://login.consultant.ru/link/?req=doc&amp;base=MOB&amp;n=382211&amp;dst=100089%20" TargetMode="External"/><Relationship Id="rId190" Type="http://schemas.openxmlformats.org/officeDocument/2006/relationships/hyperlink" Target="https://login.consultant.ru/link/?req=doc&amp;base=MOB&amp;n=382211&amp;dst=100087%20" TargetMode="External"/><Relationship Id="rId204" Type="http://schemas.openxmlformats.org/officeDocument/2006/relationships/hyperlink" Target="https://login.consultant.ru/link/?req=doc&amp;base=MOB&amp;n=210350&amp;dst=100121%20" TargetMode="External"/><Relationship Id="rId15" Type="http://schemas.openxmlformats.org/officeDocument/2006/relationships/hyperlink" Target="l%20Par33%20%20" TargetMode="External"/><Relationship Id="rId36" Type="http://schemas.openxmlformats.org/officeDocument/2006/relationships/hyperlink" Target="https://login.consultant.ru/link/?req=doc&amp;base=OTN&amp;n=9213%20" TargetMode="External"/><Relationship Id="rId57" Type="http://schemas.openxmlformats.org/officeDocument/2006/relationships/hyperlink" Target="https://login.consultant.ru/link/?req=doc&amp;base=MOB&amp;n=341457&amp;dst=100021%20" TargetMode="External"/><Relationship Id="rId106" Type="http://schemas.openxmlformats.org/officeDocument/2006/relationships/hyperlink" Target="l%20Par200%20%20" TargetMode="External"/><Relationship Id="rId127" Type="http://schemas.openxmlformats.org/officeDocument/2006/relationships/hyperlink" Target="https://login.consultant.ru/link/?req=doc&amp;base=MOB&amp;n=392826&amp;dst=101004%20" TargetMode="External"/><Relationship Id="rId10" Type="http://schemas.openxmlformats.org/officeDocument/2006/relationships/hyperlink" Target="https://login.consultant.ru/link/?req=doc&amp;base=MOB&amp;n=341457&amp;dst=100011%20" TargetMode="External"/><Relationship Id="rId31" Type="http://schemas.openxmlformats.org/officeDocument/2006/relationships/hyperlink" Target="https://login.consultant.ru/link/?req=doc&amp;base=MOB&amp;n=210350&amp;dst=100008%20" TargetMode="External"/><Relationship Id="rId52" Type="http://schemas.openxmlformats.org/officeDocument/2006/relationships/hyperlink" Target="https://login.consultant.ru/link/?req=doc&amp;base=MOB&amp;n=266778&amp;dst=100015%20" TargetMode="External"/><Relationship Id="rId73" Type="http://schemas.openxmlformats.org/officeDocument/2006/relationships/hyperlink" Target="https://login.consultant.ru/link/?req=doc&amp;base=MOB&amp;n=382211&amp;dst=100056%20" TargetMode="External"/><Relationship Id="rId78" Type="http://schemas.openxmlformats.org/officeDocument/2006/relationships/hyperlink" Target="https://login.consultant.ru/link/?req=doc&amp;base=MOB&amp;n=365924&amp;dst=100017%20" TargetMode="External"/><Relationship Id="rId94" Type="http://schemas.openxmlformats.org/officeDocument/2006/relationships/hyperlink" Target="https://login.consultant.ru/link/?req=doc&amp;base=MOB&amp;n=341457&amp;dst=100026%20" TargetMode="External"/><Relationship Id="rId99" Type="http://schemas.openxmlformats.org/officeDocument/2006/relationships/hyperlink" Target="https://login.consultant.ru/link/?req=doc&amp;base=MOB&amp;n=382211&amp;dst=100066%20" TargetMode="External"/><Relationship Id="rId101" Type="http://schemas.openxmlformats.org/officeDocument/2006/relationships/hyperlink" Target="https://login.consultant.ru/link/?req=doc&amp;base=MOB&amp;n=382211&amp;dst=100067%20" TargetMode="External"/><Relationship Id="rId122" Type="http://schemas.openxmlformats.org/officeDocument/2006/relationships/hyperlink" Target="https://login.consultant.ru/link/?req=doc&amp;base=MOB&amp;n=355508&amp;dst=100023%20" TargetMode="External"/><Relationship Id="rId143" Type="http://schemas.openxmlformats.org/officeDocument/2006/relationships/hyperlink" Target="https://login.consultant.ru/link/?req=doc&amp;base=MOB&amp;n=355508&amp;dst=100040%20" TargetMode="External"/><Relationship Id="rId148" Type="http://schemas.openxmlformats.org/officeDocument/2006/relationships/hyperlink" Target="https://login.consultant.ru/link/?req=doc&amp;base=MOB&amp;n=392826%20" TargetMode="External"/><Relationship Id="rId164" Type="http://schemas.openxmlformats.org/officeDocument/2006/relationships/hyperlink" Target="https://login.consultant.ru/link/?req=doc&amp;base=MOB&amp;n=341457&amp;dst=100056%20" TargetMode="External"/><Relationship Id="rId169" Type="http://schemas.openxmlformats.org/officeDocument/2006/relationships/hyperlink" Target="https://login.consultant.ru/link/?req=doc&amp;base=MOB&amp;n=365924&amp;dst=100023%20" TargetMode="External"/><Relationship Id="rId185" Type="http://schemas.openxmlformats.org/officeDocument/2006/relationships/hyperlink" Target="l%20Par174%20%20" TargetMode="External"/><Relationship Id="rId4" Type="http://schemas.openxmlformats.org/officeDocument/2006/relationships/webSettings" Target="webSettings.xml"/><Relationship Id="rId9" Type="http://schemas.openxmlformats.org/officeDocument/2006/relationships/hyperlink" Target="https://login.consultant.ru/link/?req=doc&amp;base=MOB&amp;n=318801&amp;dst=100011%20" TargetMode="External"/><Relationship Id="rId180" Type="http://schemas.openxmlformats.org/officeDocument/2006/relationships/hyperlink" Target="https://login.consultant.ru/link/?req=doc&amp;base=MOB&amp;n=210350&amp;dst=100107%20" TargetMode="External"/><Relationship Id="rId26" Type="http://schemas.openxmlformats.org/officeDocument/2006/relationships/hyperlink" Target="https://login.consultant.ru/link/?req=doc&amp;base=LAW&amp;n=454302%20" TargetMode="External"/><Relationship Id="rId47" Type="http://schemas.openxmlformats.org/officeDocument/2006/relationships/hyperlink" Target="https://login.consultant.ru/link/?req=doc&amp;base=MOB&amp;n=341457&amp;dst=100014%20" TargetMode="External"/><Relationship Id="rId68" Type="http://schemas.openxmlformats.org/officeDocument/2006/relationships/hyperlink" Target="https://login.consultant.ru/link/?req=doc&amp;base=MOB&amp;n=318801&amp;dst=100021%20" TargetMode="External"/><Relationship Id="rId89" Type="http://schemas.openxmlformats.org/officeDocument/2006/relationships/hyperlink" Target="https://login.consultant.ru/link/?req=doc&amp;base=MOB&amp;n=210350&amp;dst=100043%20" TargetMode="External"/><Relationship Id="rId112" Type="http://schemas.openxmlformats.org/officeDocument/2006/relationships/hyperlink" Target="https://login.consultant.ru/link/?req=doc&amp;base=MOB&amp;n=392826%20" TargetMode="External"/><Relationship Id="rId133" Type="http://schemas.openxmlformats.org/officeDocument/2006/relationships/hyperlink" Target="https://login.consultant.ru/link/?req=doc&amp;base=MOB&amp;n=392826&amp;dst=101004%20" TargetMode="External"/><Relationship Id="rId154" Type="http://schemas.openxmlformats.org/officeDocument/2006/relationships/hyperlink" Target="https://login.consultant.ru/link/?req=doc&amp;base=MOB&amp;n=341457&amp;dst=100048%20" TargetMode="External"/><Relationship Id="rId175" Type="http://schemas.openxmlformats.org/officeDocument/2006/relationships/hyperlink" Target="https://login.consultant.ru/link/?req=doc&amp;base=MOB&amp;n=365924&amp;dst=100033%20" TargetMode="External"/><Relationship Id="rId196" Type="http://schemas.openxmlformats.org/officeDocument/2006/relationships/hyperlink" Target="https://login.consultant.ru/link/?req=doc&amp;base=MOB&amp;n=355508&amp;dst=100066%20" TargetMode="External"/><Relationship Id="rId200" Type="http://schemas.openxmlformats.org/officeDocument/2006/relationships/hyperlink" Target="https://login.consultant.ru/link/?req=doc&amp;base=MOB&amp;n=210350&amp;dst=1001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5CB0D-43FA-4373-A8BE-997F6EFC8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12782</Words>
  <Characters>72858</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Кошель Наталья Николаевна</dc:creator>
  <cp:keywords/>
  <dc:description/>
  <cp:lastModifiedBy>Кошель Наталья Николаевна</cp:lastModifiedBy>
  <cp:revision>9</cp:revision>
  <dcterms:created xsi:type="dcterms:W3CDTF">2023-12-04T07:57:00Z</dcterms:created>
  <dcterms:modified xsi:type="dcterms:W3CDTF">2024-01-19T12:59:00Z</dcterms:modified>
</cp:coreProperties>
</file>