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68C" w:rsidRPr="009D3735" w:rsidRDefault="0065468C" w:rsidP="0065468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D3735">
        <w:rPr>
          <w:rFonts w:ascii="Arial" w:eastAsia="Calibri" w:hAnsi="Arial" w:cs="Arial"/>
          <w:sz w:val="24"/>
          <w:szCs w:val="24"/>
        </w:rPr>
        <w:t>АДМИНИСТРАЦИЯ</w:t>
      </w:r>
    </w:p>
    <w:p w:rsidR="0065468C" w:rsidRPr="009D3735" w:rsidRDefault="0065468C" w:rsidP="0065468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D3735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65468C" w:rsidRPr="009D3735" w:rsidRDefault="0065468C" w:rsidP="0065468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D3735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65468C" w:rsidRDefault="0065468C" w:rsidP="0065468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D3735">
        <w:rPr>
          <w:rFonts w:ascii="Arial" w:eastAsia="Calibri" w:hAnsi="Arial" w:cs="Arial"/>
          <w:sz w:val="24"/>
          <w:szCs w:val="24"/>
        </w:rPr>
        <w:t>ПОСТАНОВЛЕНИЕ</w:t>
      </w:r>
    </w:p>
    <w:p w:rsidR="00B07311" w:rsidRPr="009D3735" w:rsidRDefault="00B07311" w:rsidP="0065468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21.03.2024 № 1625</w:t>
      </w:r>
      <w:bookmarkStart w:id="0" w:name="_GoBack"/>
      <w:bookmarkEnd w:id="0"/>
    </w:p>
    <w:p w:rsidR="00692753" w:rsidRPr="009D3735" w:rsidRDefault="00692753">
      <w:pPr>
        <w:rPr>
          <w:rFonts w:ascii="Arial" w:hAnsi="Arial" w:cs="Arial"/>
          <w:sz w:val="24"/>
          <w:szCs w:val="24"/>
        </w:rPr>
      </w:pPr>
    </w:p>
    <w:p w:rsidR="00692753" w:rsidRPr="009D3735" w:rsidRDefault="00692753">
      <w:pPr>
        <w:rPr>
          <w:rFonts w:ascii="Arial" w:hAnsi="Arial" w:cs="Arial"/>
          <w:sz w:val="24"/>
          <w:szCs w:val="24"/>
        </w:rPr>
      </w:pPr>
    </w:p>
    <w:p w:rsidR="00642E79" w:rsidRPr="009D3735" w:rsidRDefault="00642E79">
      <w:pPr>
        <w:rPr>
          <w:rFonts w:ascii="Arial" w:hAnsi="Arial" w:cs="Arial"/>
          <w:sz w:val="24"/>
          <w:szCs w:val="24"/>
        </w:rPr>
      </w:pPr>
    </w:p>
    <w:tbl>
      <w:tblPr>
        <w:tblStyle w:val="a7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692753" w:rsidRPr="009D3735" w:rsidTr="009A5CCC">
        <w:trPr>
          <w:trHeight w:val="2257"/>
        </w:trPr>
        <w:tc>
          <w:tcPr>
            <w:tcW w:w="10207" w:type="dxa"/>
          </w:tcPr>
          <w:p w:rsidR="00692753" w:rsidRPr="009D3735" w:rsidRDefault="00830DE9">
            <w:pPr>
              <w:pStyle w:val="ConsPlusNormal"/>
              <w:jc w:val="center"/>
              <w:rPr>
                <w:sz w:val="24"/>
                <w:szCs w:val="24"/>
              </w:rPr>
            </w:pPr>
            <w:r w:rsidRPr="009D3735">
              <w:rPr>
                <w:sz w:val="24"/>
                <w:szCs w:val="24"/>
              </w:rPr>
              <w:t>О внесении изменений в Административный регламент предоставления муниципальной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Одинцовского городского округа Московской области», утвержденный постановлением Администрации Одинцовского городского округа Московской области от 26.09.2022 № 5063</w:t>
            </w:r>
          </w:p>
          <w:p w:rsidR="00692753" w:rsidRPr="009D3735" w:rsidRDefault="00692753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692753" w:rsidRPr="009D3735" w:rsidRDefault="0069275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692753" w:rsidRPr="009D3735" w:rsidRDefault="00830D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D3735">
        <w:rPr>
          <w:rFonts w:ascii="Arial" w:eastAsia="Calibri" w:hAnsi="Arial" w:cs="Arial"/>
          <w:sz w:val="24"/>
          <w:szCs w:val="24"/>
        </w:rPr>
        <w:t xml:space="preserve">В целях приведения Административного регламента </w:t>
      </w:r>
      <w:r w:rsidRPr="009D3735">
        <w:rPr>
          <w:rFonts w:ascii="Arial" w:hAnsi="Arial" w:cs="Arial"/>
          <w:sz w:val="24"/>
          <w:szCs w:val="24"/>
        </w:rPr>
        <w:t>предоставления муниципальной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Одинцовского городского округа Московской области»</w:t>
      </w:r>
      <w:r w:rsidRPr="009D3735">
        <w:rPr>
          <w:rFonts w:ascii="Arial" w:eastAsia="Calibri" w:hAnsi="Arial" w:cs="Arial"/>
          <w:sz w:val="24"/>
          <w:szCs w:val="24"/>
        </w:rPr>
        <w:t xml:space="preserve">, </w:t>
      </w:r>
      <w:r w:rsidRPr="009D3735">
        <w:rPr>
          <w:rFonts w:ascii="Arial" w:hAnsi="Arial" w:cs="Arial"/>
          <w:sz w:val="24"/>
          <w:szCs w:val="24"/>
        </w:rPr>
        <w:t xml:space="preserve">утвержденного постановлением Администрации Одинцовского городского округа Московской области </w:t>
      </w:r>
      <w:r w:rsidRPr="009D3735">
        <w:rPr>
          <w:rFonts w:ascii="Arial" w:eastAsia="Calibri" w:hAnsi="Arial" w:cs="Arial"/>
          <w:sz w:val="24"/>
          <w:szCs w:val="24"/>
        </w:rPr>
        <w:t xml:space="preserve">от </w:t>
      </w:r>
      <w:r w:rsidRPr="009D3735">
        <w:rPr>
          <w:rFonts w:ascii="Arial" w:hAnsi="Arial" w:cs="Arial"/>
          <w:sz w:val="24"/>
          <w:szCs w:val="24"/>
        </w:rPr>
        <w:t>26.09.2022 № 5063, в соответствие с требованиями действующего федерального законодательства,</w:t>
      </w:r>
    </w:p>
    <w:p w:rsidR="00692753" w:rsidRPr="009D3735" w:rsidRDefault="00692753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692753" w:rsidRPr="009D3735" w:rsidRDefault="00830DE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D3735">
        <w:rPr>
          <w:rFonts w:ascii="Arial" w:eastAsia="Calibri" w:hAnsi="Arial" w:cs="Arial"/>
          <w:sz w:val="24"/>
          <w:szCs w:val="24"/>
        </w:rPr>
        <w:t>ПОСТАНОВЛЯЮ:</w:t>
      </w:r>
    </w:p>
    <w:p w:rsidR="00692753" w:rsidRPr="009D3735" w:rsidRDefault="00692753">
      <w:pPr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692753" w:rsidRPr="009D3735" w:rsidRDefault="00830DE9" w:rsidP="001C3BE1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 w:rsidRPr="009D3735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Внести в Административный регламент </w:t>
      </w:r>
      <w:r w:rsidRPr="009D3735">
        <w:rPr>
          <w:rFonts w:ascii="Arial" w:hAnsi="Arial" w:cs="Arial"/>
          <w:sz w:val="24"/>
          <w:szCs w:val="24"/>
        </w:rPr>
        <w:t>предоставления муниципальной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Одинцовского городского округа Московской области», утвержденный постановлением Администрации Одинцовского городского округа Московской области от 26.09.2022 № 5063 (далее – Административный регламент)</w:t>
      </w:r>
      <w:r w:rsidRPr="009D3735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следующие изменения:  </w:t>
      </w:r>
    </w:p>
    <w:p w:rsidR="00692753" w:rsidRPr="009D3735" w:rsidRDefault="00830DE9" w:rsidP="001C3BE1">
      <w:pPr>
        <w:spacing w:after="0" w:line="23" w:lineRule="atLeast"/>
        <w:ind w:firstLine="709"/>
        <w:jc w:val="both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9D3735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1) </w:t>
      </w:r>
      <w:r w:rsidR="00393CF0" w:rsidRPr="009D3735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в </w:t>
      </w:r>
      <w:r w:rsidRPr="009D3735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подпункт</w:t>
      </w:r>
      <w:r w:rsidR="00393CF0" w:rsidRPr="009D3735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е</w:t>
      </w:r>
      <w:r w:rsidRPr="009D3735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2.4.1 пункта 2.4 Административного регламента </w:t>
      </w:r>
      <w:r w:rsidR="00393CF0" w:rsidRPr="009D3735">
        <w:rPr>
          <w:rFonts w:ascii="Arial" w:hAnsi="Arial" w:cs="Arial"/>
          <w:sz w:val="24"/>
          <w:szCs w:val="24"/>
          <w:shd w:val="clear" w:color="auto" w:fill="FFFFFF"/>
        </w:rPr>
        <w:t xml:space="preserve">слова «Московской области» заменить словами «Российской Федерации»; </w:t>
      </w:r>
    </w:p>
    <w:p w:rsidR="00692753" w:rsidRPr="009D3735" w:rsidRDefault="00830DE9" w:rsidP="001C3BE1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9D3735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2) пункт 2.5 Административного регламента </w:t>
      </w:r>
      <w:r w:rsidR="00393CF0" w:rsidRPr="009D3735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изложить </w:t>
      </w:r>
      <w:r w:rsidRPr="009D3735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в следующей редакции:</w:t>
      </w:r>
    </w:p>
    <w:p w:rsidR="00692753" w:rsidRPr="009D3735" w:rsidRDefault="00830DE9" w:rsidP="00AF6E88">
      <w:pPr>
        <w:pStyle w:val="11"/>
        <w:numPr>
          <w:ilvl w:val="0"/>
          <w:numId w:val="0"/>
        </w:numPr>
        <w:tabs>
          <w:tab w:val="left" w:pos="1418"/>
        </w:tabs>
        <w:spacing w:line="240" w:lineRule="auto"/>
        <w:ind w:firstLine="709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9D3735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«2.5. </w:t>
      </w:r>
      <w:r w:rsidRPr="009D3735">
        <w:rPr>
          <w:rFonts w:ascii="Arial" w:hAnsi="Arial" w:cs="Arial"/>
          <w:sz w:val="24"/>
          <w:szCs w:val="24"/>
          <w:lang w:eastAsia="ru-RU"/>
        </w:rPr>
        <w:t>Ре</w:t>
      </w:r>
      <w:r w:rsidR="00B12E8B" w:rsidRPr="009D3735">
        <w:rPr>
          <w:rFonts w:ascii="Arial" w:hAnsi="Arial" w:cs="Arial"/>
          <w:sz w:val="24"/>
          <w:szCs w:val="24"/>
          <w:lang w:eastAsia="ru-RU"/>
        </w:rPr>
        <w:t>бенок, в том числе усыновленный</w:t>
      </w:r>
      <w:r w:rsidR="009A5CCC" w:rsidRPr="009D373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D3735">
        <w:rPr>
          <w:rFonts w:ascii="Arial" w:hAnsi="Arial" w:cs="Arial"/>
          <w:sz w:val="24"/>
          <w:szCs w:val="24"/>
          <w:lang w:eastAsia="ru-RU"/>
        </w:rPr>
        <w:t xml:space="preserve">(удочеренный) </w:t>
      </w:r>
      <w:r w:rsidR="009A5CCC" w:rsidRPr="009D373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D3735">
        <w:rPr>
          <w:rFonts w:ascii="Arial" w:hAnsi="Arial" w:cs="Arial"/>
          <w:sz w:val="24"/>
          <w:szCs w:val="24"/>
          <w:lang w:eastAsia="ru-RU"/>
        </w:rPr>
        <w:t xml:space="preserve">или </w:t>
      </w:r>
      <w:r w:rsidR="009A5CCC" w:rsidRPr="009D373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D3735">
        <w:rPr>
          <w:rFonts w:ascii="Arial" w:hAnsi="Arial" w:cs="Arial"/>
          <w:sz w:val="24"/>
          <w:szCs w:val="24"/>
          <w:lang w:eastAsia="ru-RU"/>
        </w:rPr>
        <w:t>находящийся под опекой или попечительством в семье, включая приемную семью,</w:t>
      </w:r>
      <w:r w:rsidRPr="009D3735">
        <w:rPr>
          <w:rFonts w:ascii="Arial" w:hAnsi="Arial" w:cs="Arial"/>
          <w:sz w:val="24"/>
          <w:szCs w:val="24"/>
        </w:rPr>
        <w:t xml:space="preserve"> </w:t>
      </w:r>
      <w:r w:rsidRPr="009D3735">
        <w:rPr>
          <w:rFonts w:ascii="Arial" w:hAnsi="Arial" w:cs="Arial"/>
          <w:sz w:val="24"/>
          <w:szCs w:val="24"/>
          <w:lang w:eastAsia="ru-RU"/>
        </w:rPr>
        <w:t>патронатную семью, имеет право преимущественного приема в ДОО,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в пределах календарного года, в котором ребенок поставлен на учет для зачисления в ДОО</w:t>
      </w:r>
      <w:r w:rsidR="00393CF0" w:rsidRPr="009D3735">
        <w:rPr>
          <w:rFonts w:ascii="Arial" w:hAnsi="Arial" w:cs="Arial"/>
          <w:sz w:val="24"/>
          <w:szCs w:val="24"/>
          <w:lang w:eastAsia="ru-RU"/>
        </w:rPr>
        <w:t>.</w:t>
      </w:r>
      <w:r w:rsidRPr="009D3735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»;</w:t>
      </w:r>
    </w:p>
    <w:p w:rsidR="00692753" w:rsidRPr="009D3735" w:rsidRDefault="00830DE9">
      <w:pPr>
        <w:pStyle w:val="11"/>
        <w:numPr>
          <w:ilvl w:val="0"/>
          <w:numId w:val="0"/>
        </w:numPr>
        <w:tabs>
          <w:tab w:val="left" w:pos="1418"/>
        </w:tabs>
        <w:spacing w:line="240" w:lineRule="auto"/>
        <w:ind w:firstLine="709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9D3735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3) </w:t>
      </w:r>
      <w:r w:rsidRPr="009D3735">
        <w:rPr>
          <w:rFonts w:ascii="Arial" w:hAnsi="Arial" w:cs="Arial"/>
          <w:color w:val="00000A"/>
          <w:sz w:val="24"/>
          <w:szCs w:val="24"/>
        </w:rPr>
        <w:t xml:space="preserve">пункт 8.3 </w:t>
      </w:r>
      <w:r w:rsidRPr="009D3735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Административного регламента </w:t>
      </w:r>
      <w:r w:rsidRPr="009D3735">
        <w:rPr>
          <w:rFonts w:ascii="Arial" w:hAnsi="Arial" w:cs="Arial"/>
          <w:color w:val="00000A"/>
          <w:sz w:val="24"/>
          <w:szCs w:val="24"/>
        </w:rPr>
        <w:t>дополнить подпунктом 8.3.12 следующего содержания:</w:t>
      </w:r>
    </w:p>
    <w:p w:rsidR="00692753" w:rsidRPr="009D3735" w:rsidRDefault="00830DE9">
      <w:pPr>
        <w:pStyle w:val="a8"/>
        <w:spacing w:after="0" w:line="23" w:lineRule="atLeast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9D3735">
        <w:rPr>
          <w:rFonts w:ascii="Arial" w:hAnsi="Arial" w:cs="Arial"/>
          <w:bCs/>
          <w:sz w:val="24"/>
          <w:szCs w:val="24"/>
        </w:rPr>
        <w:t>«8.3.12. удостоверение</w:t>
      </w:r>
      <w:r w:rsidR="00B70927" w:rsidRPr="009D3735">
        <w:rPr>
          <w:rFonts w:ascii="Arial" w:hAnsi="Arial" w:cs="Arial"/>
          <w:bCs/>
          <w:sz w:val="24"/>
          <w:szCs w:val="24"/>
        </w:rPr>
        <w:t>, подтверждающее статус</w:t>
      </w:r>
      <w:r w:rsidRPr="009D3735">
        <w:rPr>
          <w:rFonts w:ascii="Arial" w:hAnsi="Arial" w:cs="Arial"/>
          <w:bCs/>
          <w:sz w:val="24"/>
          <w:szCs w:val="24"/>
        </w:rPr>
        <w:t xml:space="preserve"> многодетной семьи</w:t>
      </w:r>
      <w:r w:rsidR="00B70927" w:rsidRPr="009D3735">
        <w:rPr>
          <w:rFonts w:ascii="Arial" w:hAnsi="Arial" w:cs="Arial"/>
          <w:bCs/>
          <w:sz w:val="24"/>
          <w:szCs w:val="24"/>
        </w:rPr>
        <w:t xml:space="preserve"> в Российской Федерации.</w:t>
      </w:r>
      <w:r w:rsidRPr="009D3735">
        <w:rPr>
          <w:rFonts w:ascii="Arial" w:hAnsi="Arial" w:cs="Arial"/>
          <w:bCs/>
          <w:sz w:val="24"/>
          <w:szCs w:val="24"/>
        </w:rPr>
        <w:t>»;</w:t>
      </w:r>
    </w:p>
    <w:p w:rsidR="00692753" w:rsidRPr="009D3735" w:rsidRDefault="00830DE9">
      <w:pPr>
        <w:pStyle w:val="a8"/>
        <w:spacing w:after="0" w:line="23" w:lineRule="atLeast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9D3735">
        <w:rPr>
          <w:rFonts w:ascii="Arial" w:hAnsi="Arial" w:cs="Arial"/>
          <w:bCs/>
          <w:sz w:val="24"/>
          <w:szCs w:val="24"/>
        </w:rPr>
        <w:lastRenderedPageBreak/>
        <w:t xml:space="preserve">4) </w:t>
      </w:r>
      <w:r w:rsidR="00007B27" w:rsidRPr="009D3735">
        <w:rPr>
          <w:rFonts w:ascii="Arial" w:hAnsi="Arial" w:cs="Arial"/>
          <w:bCs/>
          <w:sz w:val="24"/>
          <w:szCs w:val="24"/>
        </w:rPr>
        <w:t xml:space="preserve">в </w:t>
      </w:r>
      <w:r w:rsidRPr="009D3735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подпункт</w:t>
      </w:r>
      <w:r w:rsidR="00007B27" w:rsidRPr="009D3735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е</w:t>
      </w:r>
      <w:r w:rsidRPr="009D3735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8.4.3 пункта 8.4 Административного регламента </w:t>
      </w:r>
      <w:r w:rsidR="00007B27" w:rsidRPr="009D3735">
        <w:rPr>
          <w:rFonts w:ascii="Arial" w:hAnsi="Arial" w:cs="Arial"/>
          <w:sz w:val="24"/>
          <w:szCs w:val="24"/>
          <w:shd w:val="clear" w:color="auto" w:fill="FFFFFF"/>
        </w:rPr>
        <w:t>слова «Пенсионного фонда Российской Федерации» заменить словами «</w:t>
      </w:r>
      <w:r w:rsidR="00007B27" w:rsidRPr="009D3735">
        <w:rPr>
          <w:rFonts w:ascii="Arial" w:hAnsi="Arial" w:cs="Arial"/>
          <w:sz w:val="24"/>
          <w:szCs w:val="24"/>
        </w:rPr>
        <w:t>Фонда пенсионного и социального с</w:t>
      </w:r>
      <w:r w:rsidR="00EB7895" w:rsidRPr="009D3735">
        <w:rPr>
          <w:rFonts w:ascii="Arial" w:hAnsi="Arial" w:cs="Arial"/>
          <w:sz w:val="24"/>
          <w:szCs w:val="24"/>
        </w:rPr>
        <w:t>трахования Российской Федерации</w:t>
      </w:r>
      <w:r w:rsidR="00007B27" w:rsidRPr="009D3735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="00007B27" w:rsidRPr="009D3735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;</w:t>
      </w:r>
    </w:p>
    <w:p w:rsidR="00692753" w:rsidRPr="009D3735" w:rsidRDefault="00830DE9">
      <w:pPr>
        <w:pStyle w:val="11"/>
        <w:numPr>
          <w:ilvl w:val="0"/>
          <w:numId w:val="0"/>
        </w:numPr>
        <w:tabs>
          <w:tab w:val="left" w:pos="1418"/>
        </w:tabs>
        <w:spacing w:line="240" w:lineRule="auto"/>
        <w:ind w:firstLine="709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9D3735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5) пункт 19 Приложения 3 к Административному регламенту </w:t>
      </w:r>
      <w:r w:rsidR="00007B27" w:rsidRPr="009D3735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изложить </w:t>
      </w:r>
      <w:r w:rsidRPr="009D3735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в следующей редакции:</w:t>
      </w:r>
    </w:p>
    <w:p w:rsidR="00692753" w:rsidRPr="009D3735" w:rsidRDefault="00830DE9">
      <w:pPr>
        <w:pStyle w:val="Default"/>
        <w:ind w:firstLine="709"/>
        <w:jc w:val="both"/>
        <w:rPr>
          <w:rFonts w:ascii="Arial" w:eastAsia="Times New Roman" w:hAnsi="Arial" w:cs="Arial"/>
          <w:bCs/>
          <w:color w:val="auto"/>
          <w:kern w:val="36"/>
          <w:lang w:eastAsia="ru-RU"/>
        </w:rPr>
      </w:pPr>
      <w:r w:rsidRPr="009D3735">
        <w:rPr>
          <w:rFonts w:ascii="Arial" w:eastAsia="Times New Roman" w:hAnsi="Arial" w:cs="Arial"/>
          <w:bCs/>
          <w:color w:val="auto"/>
          <w:kern w:val="36"/>
          <w:lang w:eastAsia="ru-RU"/>
        </w:rPr>
        <w:t xml:space="preserve">«19. </w:t>
      </w:r>
      <w:r w:rsidRPr="009D3735">
        <w:rPr>
          <w:rFonts w:ascii="Arial" w:hAnsi="Arial" w:cs="Arial"/>
          <w:color w:val="auto"/>
        </w:rPr>
        <w:t>Указ Президента Российской Федерации от 23.01.2024 № 63 «О мерах социальной поддержки многодетных семей</w:t>
      </w:r>
      <w:r w:rsidR="00007B27" w:rsidRPr="009D3735">
        <w:rPr>
          <w:rFonts w:ascii="Arial" w:hAnsi="Arial" w:cs="Arial"/>
          <w:color w:val="auto"/>
        </w:rPr>
        <w:t>»</w:t>
      </w:r>
      <w:r w:rsidRPr="009D3735">
        <w:rPr>
          <w:rFonts w:ascii="Arial" w:hAnsi="Arial" w:cs="Arial"/>
          <w:color w:val="auto"/>
        </w:rPr>
        <w:t>.»</w:t>
      </w:r>
      <w:r w:rsidRPr="009D3735">
        <w:rPr>
          <w:rFonts w:ascii="Arial" w:eastAsia="Times New Roman" w:hAnsi="Arial" w:cs="Arial"/>
          <w:bCs/>
          <w:color w:val="auto"/>
          <w:kern w:val="36"/>
          <w:lang w:eastAsia="ru-RU"/>
        </w:rPr>
        <w:t>;</w:t>
      </w:r>
    </w:p>
    <w:p w:rsidR="00CC1E95" w:rsidRPr="009D3735" w:rsidRDefault="00CC1E95">
      <w:pPr>
        <w:pStyle w:val="Default"/>
        <w:ind w:firstLine="709"/>
        <w:jc w:val="both"/>
        <w:rPr>
          <w:rFonts w:ascii="Arial" w:hAnsi="Arial" w:cs="Arial"/>
          <w:color w:val="auto"/>
          <w:shd w:val="clear" w:color="auto" w:fill="FFFFFF"/>
        </w:rPr>
      </w:pPr>
      <w:r w:rsidRPr="009D3735">
        <w:rPr>
          <w:rFonts w:ascii="Arial" w:eastAsia="Times New Roman" w:hAnsi="Arial" w:cs="Arial"/>
          <w:bCs/>
          <w:color w:val="auto"/>
          <w:kern w:val="36"/>
          <w:lang w:eastAsia="ru-RU"/>
        </w:rPr>
        <w:t xml:space="preserve">6) пункт 30 Приложения 3 к Административному регламенту </w:t>
      </w:r>
      <w:r w:rsidRPr="009D3735">
        <w:rPr>
          <w:rFonts w:ascii="Arial" w:hAnsi="Arial" w:cs="Arial"/>
          <w:color w:val="auto"/>
          <w:shd w:val="clear" w:color="auto" w:fill="FFFFFF"/>
        </w:rPr>
        <w:t>признать утратившим силу;</w:t>
      </w:r>
    </w:p>
    <w:p w:rsidR="000B5FA1" w:rsidRPr="009D3735" w:rsidRDefault="000B5FA1">
      <w:pPr>
        <w:pStyle w:val="Default"/>
        <w:ind w:firstLine="709"/>
        <w:jc w:val="both"/>
        <w:rPr>
          <w:rFonts w:ascii="Arial" w:eastAsia="Times New Roman" w:hAnsi="Arial" w:cs="Arial"/>
          <w:bCs/>
          <w:color w:val="auto"/>
          <w:kern w:val="36"/>
          <w:lang w:eastAsia="ru-RU"/>
        </w:rPr>
      </w:pPr>
      <w:r w:rsidRPr="009D3735">
        <w:rPr>
          <w:rFonts w:ascii="Arial" w:hAnsi="Arial" w:cs="Arial"/>
          <w:color w:val="auto"/>
          <w:shd w:val="clear" w:color="auto" w:fill="FFFFFF"/>
        </w:rPr>
        <w:t xml:space="preserve">7) пункт 43 </w:t>
      </w:r>
      <w:r w:rsidRPr="009D3735">
        <w:rPr>
          <w:rFonts w:ascii="Arial" w:eastAsia="Times New Roman" w:hAnsi="Arial" w:cs="Arial"/>
          <w:bCs/>
          <w:color w:val="auto"/>
          <w:kern w:val="36"/>
          <w:lang w:eastAsia="ru-RU"/>
        </w:rPr>
        <w:t>Приложения 3 к Административному регламенту изложить в следующей редакции:</w:t>
      </w:r>
    </w:p>
    <w:p w:rsidR="000B5FA1" w:rsidRPr="009D3735" w:rsidRDefault="000B5FA1">
      <w:pPr>
        <w:pStyle w:val="Default"/>
        <w:ind w:firstLine="709"/>
        <w:jc w:val="both"/>
        <w:rPr>
          <w:rFonts w:ascii="Arial" w:eastAsia="Times New Roman" w:hAnsi="Arial" w:cs="Arial"/>
          <w:bCs/>
          <w:color w:val="auto"/>
          <w:kern w:val="36"/>
          <w:lang w:eastAsia="ru-RU"/>
        </w:rPr>
      </w:pPr>
      <w:r w:rsidRPr="009D3735">
        <w:rPr>
          <w:rFonts w:ascii="Arial" w:eastAsia="Times New Roman" w:hAnsi="Arial" w:cs="Arial"/>
          <w:bCs/>
          <w:color w:val="auto"/>
          <w:kern w:val="36"/>
          <w:lang w:eastAsia="ru-RU"/>
        </w:rPr>
        <w:t xml:space="preserve">«43. </w:t>
      </w:r>
      <w:r w:rsidRPr="009D3735">
        <w:rPr>
          <w:rFonts w:ascii="Arial" w:hAnsi="Arial" w:cs="Arial"/>
          <w:color w:val="auto"/>
          <w:shd w:val="clear" w:color="auto" w:fill="FFFFFF"/>
        </w:rPr>
        <w:t>Постановление о закреплении муниципальных образовательных организаций, реализующих программу дошкольного образования за территориями Одинцовского городского округа Московской области (принимается ежегодно).»;</w:t>
      </w:r>
    </w:p>
    <w:p w:rsidR="008511F6" w:rsidRPr="009D3735" w:rsidRDefault="00DE5775">
      <w:pPr>
        <w:pStyle w:val="Default"/>
        <w:ind w:firstLine="709"/>
        <w:jc w:val="both"/>
        <w:rPr>
          <w:rFonts w:ascii="Arial" w:eastAsia="Times New Roman" w:hAnsi="Arial" w:cs="Arial"/>
          <w:bCs/>
          <w:color w:val="auto"/>
          <w:kern w:val="36"/>
          <w:lang w:eastAsia="ru-RU"/>
        </w:rPr>
      </w:pPr>
      <w:r w:rsidRPr="009D3735">
        <w:rPr>
          <w:rFonts w:ascii="Arial" w:eastAsia="Times New Roman" w:hAnsi="Arial" w:cs="Arial"/>
          <w:bCs/>
          <w:color w:val="auto"/>
          <w:kern w:val="36"/>
          <w:lang w:eastAsia="ru-RU"/>
        </w:rPr>
        <w:t>8</w:t>
      </w:r>
      <w:r w:rsidR="00830DE9" w:rsidRPr="009D3735">
        <w:rPr>
          <w:rFonts w:ascii="Arial" w:eastAsia="Times New Roman" w:hAnsi="Arial" w:cs="Arial"/>
          <w:bCs/>
          <w:color w:val="auto"/>
          <w:kern w:val="36"/>
          <w:lang w:eastAsia="ru-RU"/>
        </w:rPr>
        <w:t xml:space="preserve">) в Приложении 5 к Административному регламенту </w:t>
      </w:r>
      <w:r w:rsidR="008511F6" w:rsidRPr="009D3735">
        <w:rPr>
          <w:rFonts w:ascii="Arial" w:eastAsia="Times New Roman" w:hAnsi="Arial" w:cs="Arial"/>
          <w:bCs/>
          <w:color w:val="auto"/>
          <w:kern w:val="36"/>
          <w:lang w:eastAsia="ru-RU"/>
        </w:rPr>
        <w:t>позицию</w:t>
      </w:r>
      <w:r w:rsidR="00830DE9" w:rsidRPr="009D3735">
        <w:rPr>
          <w:rFonts w:ascii="Arial" w:eastAsia="Times New Roman" w:hAnsi="Arial" w:cs="Arial"/>
          <w:bCs/>
          <w:color w:val="auto"/>
          <w:kern w:val="36"/>
          <w:lang w:eastAsia="ru-RU"/>
        </w:rPr>
        <w:t xml:space="preserve"> «</w:t>
      </w:r>
      <w:r w:rsidR="00830DE9" w:rsidRPr="009D3735">
        <w:rPr>
          <w:rFonts w:ascii="Arial" w:hAnsi="Arial" w:cs="Arial"/>
          <w:color w:val="auto"/>
        </w:rPr>
        <w:t>Документы (сведения), подтверждающие статус многодетной семьи на территории Московской области</w:t>
      </w:r>
      <w:r w:rsidR="00830DE9" w:rsidRPr="009D3735">
        <w:rPr>
          <w:rFonts w:ascii="Arial" w:eastAsia="Times New Roman" w:hAnsi="Arial" w:cs="Arial"/>
          <w:bCs/>
          <w:color w:val="auto"/>
          <w:kern w:val="36"/>
          <w:lang w:eastAsia="ru-RU"/>
        </w:rPr>
        <w:t xml:space="preserve">» </w:t>
      </w:r>
      <w:r w:rsidR="008511F6" w:rsidRPr="009D3735">
        <w:rPr>
          <w:rFonts w:ascii="Arial" w:eastAsia="Times New Roman" w:hAnsi="Arial" w:cs="Arial"/>
          <w:bCs/>
          <w:color w:val="auto"/>
          <w:kern w:val="36"/>
          <w:lang w:eastAsia="ru-RU"/>
        </w:rPr>
        <w:t>изложить в следующей редакции:</w:t>
      </w:r>
    </w:p>
    <w:p w:rsidR="008511F6" w:rsidRPr="009D3735" w:rsidRDefault="008511F6" w:rsidP="008511F6">
      <w:pPr>
        <w:pStyle w:val="Default"/>
        <w:rPr>
          <w:rFonts w:ascii="Arial" w:eastAsia="Times New Roman" w:hAnsi="Arial" w:cs="Arial"/>
          <w:bCs/>
          <w:color w:val="auto"/>
          <w:kern w:val="36"/>
          <w:lang w:eastAsia="ru-RU"/>
        </w:rPr>
      </w:pPr>
      <w:r w:rsidRPr="009D3735">
        <w:rPr>
          <w:rFonts w:ascii="Arial" w:eastAsia="Times New Roman" w:hAnsi="Arial" w:cs="Arial"/>
          <w:bCs/>
          <w:color w:val="auto"/>
          <w:kern w:val="36"/>
          <w:lang w:eastAsia="ru-RU"/>
        </w:rPr>
        <w:t>«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29"/>
        <w:gridCol w:w="1967"/>
        <w:gridCol w:w="1968"/>
        <w:gridCol w:w="1968"/>
        <w:gridCol w:w="1963"/>
      </w:tblGrid>
      <w:tr w:rsidR="008511F6" w:rsidRPr="009D3735" w:rsidTr="008511F6">
        <w:tc>
          <w:tcPr>
            <w:tcW w:w="2027" w:type="dxa"/>
          </w:tcPr>
          <w:p w:rsidR="008511F6" w:rsidRPr="009D3735" w:rsidRDefault="008511F6" w:rsidP="008511F6">
            <w:pPr>
              <w:pStyle w:val="Default"/>
              <w:ind w:right="126"/>
              <w:jc w:val="both"/>
              <w:rPr>
                <w:rFonts w:ascii="Arial" w:eastAsia="Times New Roman" w:hAnsi="Arial" w:cs="Arial"/>
                <w:bCs/>
                <w:color w:val="auto"/>
                <w:kern w:val="36"/>
                <w:lang w:eastAsia="ru-RU"/>
              </w:rPr>
            </w:pPr>
            <w:r w:rsidRPr="009D3735">
              <w:rPr>
                <w:rFonts w:ascii="Arial" w:hAnsi="Arial" w:cs="Arial"/>
                <w:color w:val="auto"/>
              </w:rPr>
              <w:t>Документы (сведения), подтверждающие статус многодетной семьи в Российской Федерации</w:t>
            </w:r>
          </w:p>
          <w:p w:rsidR="008511F6" w:rsidRPr="009D3735" w:rsidRDefault="008511F6">
            <w:pPr>
              <w:pStyle w:val="Default"/>
              <w:jc w:val="both"/>
              <w:rPr>
                <w:rFonts w:ascii="Arial" w:eastAsia="Times New Roman" w:hAnsi="Arial" w:cs="Arial"/>
                <w:bCs/>
                <w:color w:val="auto"/>
                <w:kern w:val="36"/>
                <w:lang w:eastAsia="ru-RU"/>
              </w:rPr>
            </w:pPr>
          </w:p>
        </w:tc>
        <w:tc>
          <w:tcPr>
            <w:tcW w:w="2027" w:type="dxa"/>
          </w:tcPr>
          <w:p w:rsidR="008511F6" w:rsidRPr="009D3735" w:rsidRDefault="008511F6">
            <w:pPr>
              <w:pStyle w:val="Default"/>
              <w:jc w:val="both"/>
              <w:rPr>
                <w:rFonts w:ascii="Arial" w:eastAsia="Times New Roman" w:hAnsi="Arial" w:cs="Arial"/>
                <w:bCs/>
                <w:color w:val="auto"/>
                <w:kern w:val="36"/>
                <w:lang w:eastAsia="ru-RU"/>
              </w:rPr>
            </w:pPr>
            <w:r w:rsidRPr="009D3735">
              <w:rPr>
                <w:rFonts w:ascii="Arial" w:eastAsia="Times New Roman" w:hAnsi="Arial" w:cs="Arial"/>
                <w:bCs/>
                <w:color w:val="auto"/>
                <w:kern w:val="36"/>
                <w:lang w:eastAsia="ru-RU"/>
              </w:rPr>
              <w:t>Х</w:t>
            </w:r>
          </w:p>
        </w:tc>
        <w:tc>
          <w:tcPr>
            <w:tcW w:w="2028" w:type="dxa"/>
          </w:tcPr>
          <w:p w:rsidR="008511F6" w:rsidRPr="009D3735" w:rsidRDefault="008511F6">
            <w:pPr>
              <w:pStyle w:val="Default"/>
              <w:jc w:val="both"/>
              <w:rPr>
                <w:rFonts w:ascii="Arial" w:eastAsia="Times New Roman" w:hAnsi="Arial" w:cs="Arial"/>
                <w:bCs/>
                <w:color w:val="auto"/>
                <w:kern w:val="36"/>
                <w:lang w:eastAsia="ru-RU"/>
              </w:rPr>
            </w:pPr>
            <w:r w:rsidRPr="009D3735">
              <w:rPr>
                <w:rFonts w:ascii="Arial" w:eastAsia="Times New Roman" w:hAnsi="Arial" w:cs="Arial"/>
                <w:bCs/>
                <w:color w:val="auto"/>
                <w:kern w:val="36"/>
                <w:lang w:eastAsia="ru-RU"/>
              </w:rPr>
              <w:t>Х</w:t>
            </w:r>
          </w:p>
        </w:tc>
        <w:tc>
          <w:tcPr>
            <w:tcW w:w="2028" w:type="dxa"/>
          </w:tcPr>
          <w:p w:rsidR="008511F6" w:rsidRPr="009D3735" w:rsidRDefault="008511F6">
            <w:pPr>
              <w:pStyle w:val="Default"/>
              <w:jc w:val="both"/>
              <w:rPr>
                <w:rFonts w:ascii="Arial" w:eastAsia="Times New Roman" w:hAnsi="Arial" w:cs="Arial"/>
                <w:bCs/>
                <w:color w:val="auto"/>
                <w:kern w:val="36"/>
                <w:lang w:eastAsia="ru-RU"/>
              </w:rPr>
            </w:pPr>
            <w:r w:rsidRPr="009D3735">
              <w:rPr>
                <w:rFonts w:ascii="Arial" w:eastAsia="Times New Roman" w:hAnsi="Arial" w:cs="Arial"/>
                <w:bCs/>
                <w:color w:val="auto"/>
                <w:kern w:val="36"/>
                <w:lang w:eastAsia="ru-RU"/>
              </w:rPr>
              <w:t>Х</w:t>
            </w:r>
          </w:p>
        </w:tc>
        <w:tc>
          <w:tcPr>
            <w:tcW w:w="2028" w:type="dxa"/>
          </w:tcPr>
          <w:p w:rsidR="008511F6" w:rsidRPr="009D3735" w:rsidRDefault="008511F6">
            <w:pPr>
              <w:pStyle w:val="Default"/>
              <w:jc w:val="both"/>
              <w:rPr>
                <w:rFonts w:ascii="Arial" w:eastAsia="Times New Roman" w:hAnsi="Arial" w:cs="Arial"/>
                <w:bCs/>
                <w:color w:val="auto"/>
                <w:kern w:val="36"/>
                <w:lang w:eastAsia="ru-RU"/>
              </w:rPr>
            </w:pPr>
          </w:p>
        </w:tc>
      </w:tr>
    </w:tbl>
    <w:p w:rsidR="008511F6" w:rsidRPr="009D3735" w:rsidRDefault="008511F6" w:rsidP="008511F6">
      <w:pPr>
        <w:pStyle w:val="Default"/>
        <w:jc w:val="right"/>
        <w:rPr>
          <w:rFonts w:ascii="Arial" w:eastAsia="Times New Roman" w:hAnsi="Arial" w:cs="Arial"/>
          <w:bCs/>
          <w:color w:val="auto"/>
          <w:kern w:val="36"/>
          <w:lang w:eastAsia="ru-RU"/>
        </w:rPr>
      </w:pPr>
      <w:r w:rsidRPr="009D3735">
        <w:rPr>
          <w:rFonts w:ascii="Arial" w:eastAsia="Times New Roman" w:hAnsi="Arial" w:cs="Arial"/>
          <w:bCs/>
          <w:color w:val="auto"/>
          <w:kern w:val="36"/>
          <w:lang w:eastAsia="ru-RU"/>
        </w:rPr>
        <w:t>»;</w:t>
      </w:r>
    </w:p>
    <w:p w:rsidR="00F83C37" w:rsidRPr="009D3735" w:rsidRDefault="00DE5775" w:rsidP="00F83C37">
      <w:pPr>
        <w:pStyle w:val="Default"/>
        <w:ind w:firstLine="709"/>
        <w:jc w:val="both"/>
        <w:rPr>
          <w:rFonts w:ascii="Arial" w:eastAsia="Times New Roman" w:hAnsi="Arial" w:cs="Arial"/>
          <w:bCs/>
          <w:color w:val="auto"/>
          <w:kern w:val="36"/>
          <w:lang w:eastAsia="ru-RU"/>
        </w:rPr>
      </w:pPr>
      <w:r w:rsidRPr="009D3735">
        <w:rPr>
          <w:rFonts w:ascii="Arial" w:eastAsia="Times New Roman" w:hAnsi="Arial" w:cs="Arial"/>
          <w:bCs/>
          <w:color w:val="auto"/>
          <w:kern w:val="36"/>
          <w:lang w:eastAsia="ru-RU"/>
        </w:rPr>
        <w:t xml:space="preserve">9) </w:t>
      </w:r>
      <w:r w:rsidR="00830DE9" w:rsidRPr="009D3735">
        <w:rPr>
          <w:rFonts w:ascii="Arial" w:eastAsia="Times New Roman" w:hAnsi="Arial" w:cs="Arial"/>
          <w:bCs/>
          <w:color w:val="auto"/>
          <w:kern w:val="36"/>
          <w:lang w:eastAsia="ru-RU"/>
        </w:rPr>
        <w:t xml:space="preserve">в </w:t>
      </w:r>
      <w:r w:rsidR="00EB7895" w:rsidRPr="009D3735">
        <w:rPr>
          <w:rFonts w:ascii="Arial" w:eastAsia="Times New Roman" w:hAnsi="Arial" w:cs="Arial"/>
          <w:bCs/>
          <w:color w:val="auto"/>
          <w:kern w:val="36"/>
          <w:lang w:eastAsia="ru-RU"/>
        </w:rPr>
        <w:t>графе 5 позиции «</w:t>
      </w:r>
      <w:r w:rsidR="00EB7895" w:rsidRPr="009D3735">
        <w:rPr>
          <w:rFonts w:ascii="Arial" w:hAnsi="Arial" w:cs="Arial"/>
          <w:bCs/>
          <w:color w:val="auto"/>
        </w:rPr>
        <w:t>Подразделение/ЕИСДОУ</w:t>
      </w:r>
      <w:r w:rsidR="00EB7895" w:rsidRPr="009D3735">
        <w:rPr>
          <w:rFonts w:ascii="Arial" w:eastAsia="Times New Roman" w:hAnsi="Arial" w:cs="Arial"/>
          <w:bCs/>
          <w:color w:val="auto"/>
          <w:kern w:val="36"/>
          <w:lang w:eastAsia="ru-RU"/>
        </w:rPr>
        <w:t xml:space="preserve">» </w:t>
      </w:r>
      <w:r w:rsidRPr="009D3735">
        <w:rPr>
          <w:rFonts w:ascii="Arial" w:eastAsia="Times New Roman" w:hAnsi="Arial" w:cs="Arial"/>
          <w:bCs/>
          <w:color w:val="auto"/>
          <w:kern w:val="36"/>
          <w:lang w:eastAsia="ru-RU"/>
        </w:rPr>
        <w:t>раздел</w:t>
      </w:r>
      <w:r w:rsidR="00EB7895" w:rsidRPr="009D3735">
        <w:rPr>
          <w:rFonts w:ascii="Arial" w:eastAsia="Times New Roman" w:hAnsi="Arial" w:cs="Arial"/>
          <w:bCs/>
          <w:color w:val="auto"/>
          <w:kern w:val="36"/>
          <w:lang w:eastAsia="ru-RU"/>
        </w:rPr>
        <w:t>а</w:t>
      </w:r>
      <w:r w:rsidRPr="009D3735">
        <w:rPr>
          <w:rFonts w:ascii="Arial" w:eastAsia="Times New Roman" w:hAnsi="Arial" w:cs="Arial"/>
          <w:bCs/>
          <w:color w:val="auto"/>
          <w:kern w:val="36"/>
          <w:lang w:eastAsia="ru-RU"/>
        </w:rPr>
        <w:t xml:space="preserve"> 2 </w:t>
      </w:r>
      <w:r w:rsidR="00830DE9" w:rsidRPr="009D3735">
        <w:rPr>
          <w:rFonts w:ascii="Arial" w:eastAsia="Times New Roman" w:hAnsi="Arial" w:cs="Arial"/>
          <w:bCs/>
          <w:color w:val="auto"/>
          <w:kern w:val="36"/>
          <w:lang w:eastAsia="ru-RU"/>
        </w:rPr>
        <w:t>Приложени</w:t>
      </w:r>
      <w:r w:rsidR="00F83C37" w:rsidRPr="009D3735">
        <w:rPr>
          <w:rFonts w:ascii="Arial" w:eastAsia="Times New Roman" w:hAnsi="Arial" w:cs="Arial"/>
          <w:bCs/>
          <w:color w:val="auto"/>
          <w:kern w:val="36"/>
          <w:lang w:eastAsia="ru-RU"/>
        </w:rPr>
        <w:t>я</w:t>
      </w:r>
      <w:r w:rsidR="00830DE9" w:rsidRPr="009D3735">
        <w:rPr>
          <w:rFonts w:ascii="Arial" w:eastAsia="Times New Roman" w:hAnsi="Arial" w:cs="Arial"/>
          <w:bCs/>
          <w:color w:val="auto"/>
          <w:kern w:val="36"/>
          <w:lang w:eastAsia="ru-RU"/>
        </w:rPr>
        <w:t xml:space="preserve"> 10 к Административному регламенту </w:t>
      </w:r>
      <w:r w:rsidR="00EB7895" w:rsidRPr="009D3735">
        <w:rPr>
          <w:rFonts w:ascii="Arial" w:hAnsi="Arial" w:cs="Arial"/>
          <w:shd w:val="clear" w:color="auto" w:fill="FFFFFF"/>
        </w:rPr>
        <w:t xml:space="preserve">слова </w:t>
      </w:r>
      <w:r w:rsidR="00EB7895" w:rsidRPr="009D3735">
        <w:rPr>
          <w:rFonts w:ascii="Arial" w:eastAsia="Times New Roman" w:hAnsi="Arial" w:cs="Arial"/>
          <w:bCs/>
          <w:color w:val="auto"/>
          <w:kern w:val="36"/>
          <w:lang w:eastAsia="ru-RU"/>
        </w:rPr>
        <w:t>«Пенсионный фонд Российской Федерации»</w:t>
      </w:r>
      <w:r w:rsidR="00EB7895" w:rsidRPr="009D3735">
        <w:rPr>
          <w:rFonts w:ascii="Arial" w:hAnsi="Arial" w:cs="Arial"/>
          <w:shd w:val="clear" w:color="auto" w:fill="FFFFFF"/>
        </w:rPr>
        <w:t xml:space="preserve"> заменить словами </w:t>
      </w:r>
      <w:r w:rsidR="00EB7895" w:rsidRPr="009D3735">
        <w:rPr>
          <w:rFonts w:ascii="Arial" w:eastAsia="Times New Roman" w:hAnsi="Arial" w:cs="Arial"/>
          <w:bCs/>
          <w:color w:val="auto"/>
          <w:kern w:val="36"/>
          <w:lang w:eastAsia="ru-RU"/>
        </w:rPr>
        <w:t>«</w:t>
      </w:r>
      <w:r w:rsidR="00EB7895" w:rsidRPr="009D3735">
        <w:rPr>
          <w:rFonts w:ascii="Arial" w:hAnsi="Arial" w:cs="Arial"/>
          <w:color w:val="auto"/>
        </w:rPr>
        <w:t>Фонд пенсионного и социального страхования Российской Федерации</w:t>
      </w:r>
      <w:r w:rsidR="00EB7895" w:rsidRPr="009D3735">
        <w:rPr>
          <w:rFonts w:ascii="Arial" w:eastAsia="Times New Roman" w:hAnsi="Arial" w:cs="Arial"/>
          <w:bCs/>
          <w:color w:val="auto"/>
          <w:kern w:val="36"/>
          <w:lang w:eastAsia="ru-RU"/>
        </w:rPr>
        <w:t>».</w:t>
      </w:r>
    </w:p>
    <w:p w:rsidR="009A5CCC" w:rsidRPr="009D3735" w:rsidRDefault="00830DE9">
      <w:pPr>
        <w:pStyle w:val="11"/>
        <w:numPr>
          <w:ilvl w:val="0"/>
          <w:numId w:val="2"/>
        </w:numPr>
        <w:tabs>
          <w:tab w:val="left" w:pos="1418"/>
        </w:tabs>
        <w:spacing w:line="240" w:lineRule="auto"/>
        <w:ind w:left="0" w:firstLine="709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9D3735">
        <w:rPr>
          <w:rFonts w:ascii="Arial" w:hAnsi="Arial" w:cs="Arial"/>
          <w:sz w:val="24"/>
          <w:szCs w:val="24"/>
          <w:lang w:eastAsia="ru-RU"/>
        </w:rPr>
        <w:t xml:space="preserve">Опубликовать настоящее постановление в официальных средствах массовой информации и разместить на официальных сайтах Одинцовского городского округа Московской области и Управления образования Администрации </w:t>
      </w:r>
    </w:p>
    <w:p w:rsidR="00692753" w:rsidRPr="009D3735" w:rsidRDefault="00830DE9" w:rsidP="009A5CCC">
      <w:pPr>
        <w:pStyle w:val="11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9D3735">
        <w:rPr>
          <w:rFonts w:ascii="Arial" w:hAnsi="Arial" w:cs="Arial"/>
          <w:sz w:val="24"/>
          <w:szCs w:val="24"/>
          <w:lang w:eastAsia="ru-RU"/>
        </w:rPr>
        <w:t>Одинцовского городского округа Московской области в сети «Интернет».</w:t>
      </w:r>
    </w:p>
    <w:p w:rsidR="00692753" w:rsidRPr="009D3735" w:rsidRDefault="00830DE9">
      <w:pPr>
        <w:pStyle w:val="11"/>
        <w:numPr>
          <w:ilvl w:val="0"/>
          <w:numId w:val="2"/>
        </w:numPr>
        <w:tabs>
          <w:tab w:val="left" w:pos="1418"/>
        </w:tabs>
        <w:spacing w:line="240" w:lineRule="auto"/>
        <w:ind w:left="0" w:firstLine="709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9D3735">
        <w:rPr>
          <w:rFonts w:ascii="Arial" w:hAnsi="Arial" w:cs="Arial"/>
          <w:sz w:val="24"/>
          <w:szCs w:val="24"/>
          <w:lang w:eastAsia="ru-RU"/>
        </w:rPr>
        <w:t xml:space="preserve">Настоящее постановление вступает в силу со дня </w:t>
      </w:r>
      <w:r w:rsidR="001C3BE1" w:rsidRPr="009D3735">
        <w:rPr>
          <w:rFonts w:ascii="Arial" w:hAnsi="Arial" w:cs="Arial"/>
          <w:sz w:val="24"/>
          <w:szCs w:val="24"/>
          <w:lang w:eastAsia="ru-RU"/>
        </w:rPr>
        <w:t xml:space="preserve">его </w:t>
      </w:r>
      <w:r w:rsidRPr="009D3735">
        <w:rPr>
          <w:rFonts w:ascii="Arial" w:hAnsi="Arial" w:cs="Arial"/>
          <w:sz w:val="24"/>
          <w:szCs w:val="24"/>
          <w:lang w:eastAsia="ru-RU"/>
        </w:rPr>
        <w:t>официального опубликования.</w:t>
      </w:r>
    </w:p>
    <w:p w:rsidR="00692753" w:rsidRPr="009D3735" w:rsidRDefault="0069275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692753" w:rsidRPr="009D3735" w:rsidRDefault="006927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B12E8B" w:rsidRPr="009D3735" w:rsidRDefault="00830DE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 w:rsidRPr="009D3735">
        <w:rPr>
          <w:rFonts w:ascii="Arial" w:eastAsia="Calibri" w:hAnsi="Arial" w:cs="Arial"/>
          <w:sz w:val="24"/>
          <w:szCs w:val="24"/>
          <w:lang w:eastAsia="ru-RU"/>
        </w:rPr>
        <w:t xml:space="preserve">Глава Одинцовского городского округа                                           </w:t>
      </w:r>
      <w:r w:rsidR="0065468C" w:rsidRPr="009D3735">
        <w:rPr>
          <w:rFonts w:ascii="Arial" w:eastAsia="Calibri" w:hAnsi="Arial" w:cs="Arial"/>
          <w:sz w:val="24"/>
          <w:szCs w:val="24"/>
          <w:lang w:eastAsia="ru-RU"/>
        </w:rPr>
        <w:t xml:space="preserve">          </w:t>
      </w:r>
      <w:r w:rsidRPr="009D3735">
        <w:rPr>
          <w:rFonts w:ascii="Arial" w:eastAsia="Calibri" w:hAnsi="Arial" w:cs="Arial"/>
          <w:sz w:val="24"/>
          <w:szCs w:val="24"/>
          <w:lang w:eastAsia="ru-RU"/>
        </w:rPr>
        <w:t xml:space="preserve">  А.Р. Иванов</w:t>
      </w:r>
    </w:p>
    <w:sectPr w:rsidR="00B12E8B" w:rsidRPr="009D3735" w:rsidSect="006546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96E" w:rsidRDefault="0051696E">
      <w:pPr>
        <w:spacing w:line="240" w:lineRule="auto"/>
      </w:pPr>
      <w:r>
        <w:separator/>
      </w:r>
    </w:p>
  </w:endnote>
  <w:endnote w:type="continuationSeparator" w:id="0">
    <w:p w:rsidR="0051696E" w:rsidRDefault="005169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96E" w:rsidRDefault="0051696E">
      <w:pPr>
        <w:spacing w:after="0"/>
      </w:pPr>
      <w:r>
        <w:separator/>
      </w:r>
    </w:p>
  </w:footnote>
  <w:footnote w:type="continuationSeparator" w:id="0">
    <w:p w:rsidR="0051696E" w:rsidRDefault="0051696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D6133"/>
    <w:multiLevelType w:val="multilevel"/>
    <w:tmpl w:val="4DDD6133"/>
    <w:lvl w:ilvl="0">
      <w:start w:val="1"/>
      <w:numFmt w:val="decimal"/>
      <w:pStyle w:val="2-"/>
      <w:lvlText w:val="%1."/>
      <w:lvlJc w:val="left"/>
      <w:pPr>
        <w:ind w:left="2062" w:hanging="360"/>
      </w:pPr>
      <w:rPr>
        <w:rFonts w:hint="default"/>
        <w:b/>
        <w:sz w:val="28"/>
      </w:rPr>
    </w:lvl>
    <w:lvl w:ilvl="1">
      <w:start w:val="1"/>
      <w:numFmt w:val="decimal"/>
      <w:pStyle w:val="11"/>
      <w:isLgl/>
      <w:lvlText w:val="%1.%2."/>
      <w:lvlJc w:val="left"/>
      <w:pPr>
        <w:ind w:left="1430" w:hanging="720"/>
      </w:pPr>
      <w:rPr>
        <w:rFonts w:hint="default"/>
        <w:sz w:val="28"/>
      </w:rPr>
    </w:lvl>
    <w:lvl w:ilvl="2">
      <w:start w:val="1"/>
      <w:numFmt w:val="decimal"/>
      <w:pStyle w:val="111"/>
      <w:isLgl/>
      <w:lvlText w:val="%1.%2.%3."/>
      <w:lvlJc w:val="left"/>
      <w:pPr>
        <w:ind w:left="1713" w:hanging="1003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 w15:restartNumberingAfterBreak="0">
    <w:nsid w:val="52DA3A47"/>
    <w:multiLevelType w:val="multilevel"/>
    <w:tmpl w:val="52DA3A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D3"/>
    <w:rsid w:val="00007B27"/>
    <w:rsid w:val="0004140E"/>
    <w:rsid w:val="00045653"/>
    <w:rsid w:val="0005074A"/>
    <w:rsid w:val="00051B59"/>
    <w:rsid w:val="00072158"/>
    <w:rsid w:val="000B5FA1"/>
    <w:rsid w:val="000C2756"/>
    <w:rsid w:val="000C5BB6"/>
    <w:rsid w:val="000F3A88"/>
    <w:rsid w:val="000F7774"/>
    <w:rsid w:val="00131CD9"/>
    <w:rsid w:val="001506AD"/>
    <w:rsid w:val="00155D50"/>
    <w:rsid w:val="001C0E97"/>
    <w:rsid w:val="001C3BE1"/>
    <w:rsid w:val="00210E7C"/>
    <w:rsid w:val="00213CF8"/>
    <w:rsid w:val="002C2F28"/>
    <w:rsid w:val="002C4782"/>
    <w:rsid w:val="002D0951"/>
    <w:rsid w:val="0039292F"/>
    <w:rsid w:val="00393CF0"/>
    <w:rsid w:val="003B5D03"/>
    <w:rsid w:val="003D5C3A"/>
    <w:rsid w:val="0040302A"/>
    <w:rsid w:val="0040748E"/>
    <w:rsid w:val="00415ACA"/>
    <w:rsid w:val="00444A4C"/>
    <w:rsid w:val="00455665"/>
    <w:rsid w:val="004B51D3"/>
    <w:rsid w:val="004B5BDA"/>
    <w:rsid w:val="004C4364"/>
    <w:rsid w:val="0051696E"/>
    <w:rsid w:val="00534DBD"/>
    <w:rsid w:val="00556E48"/>
    <w:rsid w:val="0056524B"/>
    <w:rsid w:val="00565257"/>
    <w:rsid w:val="00580388"/>
    <w:rsid w:val="005A3254"/>
    <w:rsid w:val="005C483E"/>
    <w:rsid w:val="00642E79"/>
    <w:rsid w:val="00643150"/>
    <w:rsid w:val="0065468C"/>
    <w:rsid w:val="00656AE8"/>
    <w:rsid w:val="00692753"/>
    <w:rsid w:val="006C64BD"/>
    <w:rsid w:val="006E43E4"/>
    <w:rsid w:val="00746890"/>
    <w:rsid w:val="00752B10"/>
    <w:rsid w:val="007F25F5"/>
    <w:rsid w:val="00830DE9"/>
    <w:rsid w:val="0083463F"/>
    <w:rsid w:val="008511F6"/>
    <w:rsid w:val="00861871"/>
    <w:rsid w:val="00861E49"/>
    <w:rsid w:val="00870E7E"/>
    <w:rsid w:val="00887FC6"/>
    <w:rsid w:val="008A4B5A"/>
    <w:rsid w:val="008B0B1E"/>
    <w:rsid w:val="008E57BC"/>
    <w:rsid w:val="00904A24"/>
    <w:rsid w:val="00930BF3"/>
    <w:rsid w:val="009609DA"/>
    <w:rsid w:val="009815D1"/>
    <w:rsid w:val="009A5CCC"/>
    <w:rsid w:val="009B3112"/>
    <w:rsid w:val="009D3735"/>
    <w:rsid w:val="00A75998"/>
    <w:rsid w:val="00AC1D75"/>
    <w:rsid w:val="00AE481B"/>
    <w:rsid w:val="00AF6E88"/>
    <w:rsid w:val="00B07311"/>
    <w:rsid w:val="00B12E8B"/>
    <w:rsid w:val="00B13FE0"/>
    <w:rsid w:val="00B25670"/>
    <w:rsid w:val="00B43E9E"/>
    <w:rsid w:val="00B470ED"/>
    <w:rsid w:val="00B471A3"/>
    <w:rsid w:val="00B70927"/>
    <w:rsid w:val="00B96528"/>
    <w:rsid w:val="00BD1CFD"/>
    <w:rsid w:val="00BD3461"/>
    <w:rsid w:val="00BF3DF7"/>
    <w:rsid w:val="00CB3EB2"/>
    <w:rsid w:val="00CC1E95"/>
    <w:rsid w:val="00D00EB1"/>
    <w:rsid w:val="00D82186"/>
    <w:rsid w:val="00DD18BD"/>
    <w:rsid w:val="00DE0D00"/>
    <w:rsid w:val="00DE5775"/>
    <w:rsid w:val="00DF12EA"/>
    <w:rsid w:val="00E21DEA"/>
    <w:rsid w:val="00E31C00"/>
    <w:rsid w:val="00E37B29"/>
    <w:rsid w:val="00EB6D26"/>
    <w:rsid w:val="00EB7895"/>
    <w:rsid w:val="00EE1874"/>
    <w:rsid w:val="00F239BF"/>
    <w:rsid w:val="00F4040C"/>
    <w:rsid w:val="00F561BC"/>
    <w:rsid w:val="00F64E9D"/>
    <w:rsid w:val="00F77380"/>
    <w:rsid w:val="00F83B8E"/>
    <w:rsid w:val="00F83C37"/>
    <w:rsid w:val="00FE3F66"/>
    <w:rsid w:val="3060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66B60"/>
  <w15:docId w15:val="{7ACEC382-6AA2-441C-952C-157995F3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Pr>
      <w:rFonts w:ascii="Arial" w:eastAsia="Calibri" w:hAnsi="Arial" w:cs="Arial"/>
    </w:rPr>
  </w:style>
  <w:style w:type="paragraph" w:customStyle="1" w:styleId="2-">
    <w:name w:val="Рег. Заголовок 2-го уровня регламента"/>
    <w:basedOn w:val="ConsPlusNormal"/>
    <w:qFormat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pPr>
      <w:numPr>
        <w:ilvl w:val="2"/>
        <w:numId w:val="1"/>
      </w:numPr>
      <w:spacing w:after="0"/>
      <w:ind w:left="1571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pPr>
      <w:numPr>
        <w:ilvl w:val="1"/>
        <w:numId w:val="1"/>
      </w:numPr>
      <w:spacing w:line="276" w:lineRule="auto"/>
      <w:ind w:left="1288"/>
      <w:jc w:val="both"/>
    </w:pPr>
    <w:rPr>
      <w:rFonts w:ascii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ОВ. Позднякова</dc:creator>
  <cp:lastModifiedBy>Зиминова Анна Юрьевна</cp:lastModifiedBy>
  <cp:revision>12</cp:revision>
  <cp:lastPrinted>2024-03-13T09:15:00Z</cp:lastPrinted>
  <dcterms:created xsi:type="dcterms:W3CDTF">2024-03-12T06:44:00Z</dcterms:created>
  <dcterms:modified xsi:type="dcterms:W3CDTF">2024-03-21T12:38:00Z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AD68C6EC02C94858A29A6416995DF010_13</vt:lpwstr>
  </property>
</Properties>
</file>