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right"/>
        <w:textAlignment w:val="top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4"/>
            <wp:effectExtent l="0" t="0" r="0" b="9525"/>
            <wp:wrapNone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2950" cy="9239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ПРОЕКТ</w:t>
      </w: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spacing w:val="10"/>
          <w:sz w:val="36"/>
          <w:szCs w:val="32"/>
          <w:lang w:eastAsia="ru-RU"/>
        </w:rPr>
      </w:pPr>
      <w:r>
        <w:rPr>
          <w:rFonts w:ascii="Times New Roman" w:cs="Times New Roman" w:eastAsia="Times New Roman" w:hAnsi="Times New Roman"/>
          <w:spacing w:val="10"/>
          <w:sz w:val="36"/>
          <w:szCs w:val="32"/>
          <w:lang w:eastAsia="ru-RU"/>
        </w:rPr>
        <w:t>СОВЕТ ДЕПУТАТОВ</w:t>
      </w: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spacing w:val="10"/>
          <w:sz w:val="36"/>
          <w:szCs w:val="32"/>
          <w:lang w:eastAsia="ru-RU"/>
        </w:rPr>
      </w:pPr>
      <w:r>
        <w:rPr>
          <w:rFonts w:ascii="Times New Roman" w:cs="Times New Roman" w:eastAsia="Times New Roman" w:hAnsi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spacing w:val="10"/>
          <w:sz w:val="36"/>
          <w:szCs w:val="32"/>
          <w:lang w:eastAsia="ru-RU"/>
        </w:rPr>
      </w:pPr>
      <w:r>
        <w:rPr>
          <w:rFonts w:ascii="Times New Roman" w:cs="Times New Roman" w:eastAsia="Times New Roman" w:hAnsi="Times New Roman"/>
          <w:spacing w:val="10"/>
          <w:sz w:val="36"/>
          <w:szCs w:val="32"/>
          <w:lang w:eastAsia="ru-RU"/>
        </w:rPr>
        <w:t>МОСКОВСКОЙ ОБЛАСТИ</w:t>
      </w: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sz w:val="8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b/>
          <w:spacing w:val="26"/>
          <w:sz w:val="44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spacing w:val="26"/>
          <w:sz w:val="44"/>
          <w:szCs w:val="36"/>
          <w:lang w:eastAsia="ru-RU"/>
        </w:rPr>
        <w:t>РЕШЕНИЕ</w:t>
      </w: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b/>
          <w:spacing w:val="26"/>
          <w:sz w:val="14"/>
          <w:szCs w:val="36"/>
          <w:lang w:eastAsia="ru-RU"/>
        </w:rPr>
      </w:pP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от ___________ № ___________</w:t>
      </w:r>
    </w:p>
    <w:p>
      <w:pPr>
        <w:pStyle w:val="style0"/>
        <w:spacing w:after="0" w:lineRule="auto" w:line="240"/>
        <w:jc w:val="center"/>
        <w:textAlignment w:val="top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3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>
        <w:rPr>
          <w:rFonts w:ascii="Times New Roman" w:cs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cs="Times New Roman" w:hAnsi="Times New Roman"/>
          <w:b/>
          <w:sz w:val="28"/>
          <w:szCs w:val="28"/>
        </w:rPr>
        <w:t xml:space="preserve"> Московской области </w:t>
      </w:r>
    </w:p>
    <w:p>
      <w:pPr>
        <w:pStyle w:val="style0"/>
        <w:spacing w:after="0" w:lineRule="auto" w:line="240"/>
        <w:ind w:firstLine="53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от 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>.1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.202</w:t>
      </w:r>
      <w:r>
        <w:rPr>
          <w:rFonts w:ascii="Times New Roman" w:cs="Times New Roman" w:hAnsi="Times New Roman"/>
          <w:b/>
          <w:sz w:val="28"/>
          <w:szCs w:val="28"/>
        </w:rPr>
        <w:t>3</w:t>
      </w:r>
      <w:r>
        <w:rPr>
          <w:rFonts w:ascii="Times New Roman" w:cs="Times New Roman" w:hAnsi="Times New Roman"/>
          <w:b/>
          <w:sz w:val="28"/>
          <w:szCs w:val="28"/>
        </w:rPr>
        <w:t xml:space="preserve"> №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/</w:t>
      </w:r>
      <w:r>
        <w:rPr>
          <w:rFonts w:ascii="Times New Roman" w:cs="Times New Roman" w:hAnsi="Times New Roman"/>
          <w:b/>
          <w:sz w:val="28"/>
          <w:szCs w:val="28"/>
        </w:rPr>
        <w:t>52</w:t>
      </w:r>
      <w:r>
        <w:rPr>
          <w:rFonts w:ascii="Times New Roman" w:cs="Times New Roman" w:hAnsi="Times New Roman"/>
          <w:b/>
          <w:sz w:val="28"/>
          <w:szCs w:val="28"/>
        </w:rPr>
        <w:t xml:space="preserve"> «</w:t>
      </w:r>
      <w:r>
        <w:rPr>
          <w:rFonts w:ascii="Times New Roman" w:cs="Times New Roman" w:hAnsi="Times New Roman"/>
          <w:b/>
          <w:sz w:val="28"/>
          <w:szCs w:val="28"/>
        </w:rPr>
        <w:t xml:space="preserve">О бюджете Одинцовского </w:t>
      </w:r>
      <w:r>
        <w:rPr>
          <w:rFonts w:ascii="Times New Roman" w:cs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cs="Times New Roman" w:hAnsi="Times New Roman"/>
          <w:b/>
          <w:sz w:val="28"/>
          <w:szCs w:val="28"/>
        </w:rPr>
        <w:t xml:space="preserve"> Московской области на </w:t>
      </w:r>
      <w:r>
        <w:rPr>
          <w:rFonts w:ascii="Times New Roman" w:cs="Times New Roman" w:hAnsi="Times New Roman"/>
          <w:b/>
          <w:sz w:val="28"/>
          <w:szCs w:val="28"/>
        </w:rPr>
        <w:t>202</w:t>
      </w:r>
      <w:r>
        <w:rPr>
          <w:rFonts w:ascii="Times New Roman" w:cs="Times New Roman" w:hAnsi="Times New Roman"/>
          <w:b/>
          <w:sz w:val="28"/>
          <w:szCs w:val="28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cs="Times New Roman" w:hAnsi="Times New Roman"/>
          <w:b/>
          <w:sz w:val="28"/>
          <w:szCs w:val="28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 xml:space="preserve"> и 202</w:t>
      </w:r>
      <w:r>
        <w:rPr>
          <w:rFonts w:ascii="Times New Roman" w:cs="Times New Roman" w:hAnsi="Times New Roman"/>
          <w:b/>
          <w:sz w:val="28"/>
          <w:szCs w:val="28"/>
        </w:rPr>
        <w:t>6</w:t>
      </w:r>
      <w:r>
        <w:rPr>
          <w:rFonts w:ascii="Times New Roman" w:cs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cs="Times New Roman" w:hAnsi="Times New Roman"/>
          <w:b/>
          <w:sz w:val="28"/>
          <w:szCs w:val="28"/>
        </w:rPr>
        <w:t>»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rPr>
          <w:szCs w:val="28"/>
        </w:rPr>
      </w:pPr>
      <w:r>
        <w:rPr>
          <w:szCs w:val="28"/>
        </w:rPr>
        <w:t xml:space="preserve">Руководствуясь Бюджетным кодексом Российской Федерации, Федеральным </w:t>
      </w:r>
      <w:r>
        <w:rPr>
          <w:szCs w:val="28"/>
        </w:rPr>
        <w:t>законом от 06.10.2003 № 131-ФЗ «</w:t>
      </w:r>
      <w:r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>
        <w:rPr>
          <w:szCs w:val="28"/>
        </w:rPr>
        <w:t>,</w:t>
      </w:r>
      <w:r>
        <w:rPr>
          <w:szCs w:val="28"/>
        </w:rPr>
        <w:t xml:space="preserve"> Совет депутатов Одинцовского городского округа Московской области</w:t>
      </w:r>
    </w:p>
    <w:p>
      <w:pPr>
        <w:pStyle w:val="style4097"/>
        <w:rPr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РЕШИЛ: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 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Московской области на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доходам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2 109 655,64353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по расходам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3 054 719,58229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Внести в решение Совета депутатов Одинцовского </w:t>
      </w:r>
      <w:r>
        <w:rPr>
          <w:rFonts w:ascii="Times New Roman" w:cs="Times New Roman" w:hAnsi="Times New Roman"/>
          <w:sz w:val="28"/>
          <w:szCs w:val="28"/>
        </w:rPr>
        <w:t>городского округа</w:t>
      </w:r>
      <w:r>
        <w:rPr>
          <w:rFonts w:ascii="Times New Roman" w:cs="Times New Roman" w:hAnsi="Times New Roman"/>
          <w:sz w:val="28"/>
          <w:szCs w:val="28"/>
        </w:rPr>
        <w:t xml:space="preserve"> Московской области от </w:t>
      </w:r>
      <w:r>
        <w:rPr>
          <w:rFonts w:ascii="Times New Roman" w:cs="Times New Roman" w:hAnsi="Times New Roman"/>
          <w:sz w:val="28"/>
          <w:szCs w:val="28"/>
        </w:rPr>
        <w:t>15.12.2023</w:t>
      </w:r>
      <w:r>
        <w:rPr>
          <w:rFonts w:ascii="Times New Roman" w:cs="Times New Roman" w:hAnsi="Times New Roman"/>
          <w:sz w:val="28"/>
          <w:szCs w:val="28"/>
        </w:rPr>
        <w:t xml:space="preserve"> № 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</w:rPr>
        <w:t>52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 xml:space="preserve">О бюджете Одинцовского </w:t>
      </w:r>
      <w:r>
        <w:rPr>
          <w:rFonts w:ascii="Times New Roman" w:cs="Times New Roman" w:hAnsi="Times New Roman"/>
          <w:sz w:val="28"/>
          <w:szCs w:val="28"/>
        </w:rPr>
        <w:t>городского округа</w:t>
      </w:r>
      <w:r>
        <w:rPr>
          <w:rFonts w:ascii="Times New Roman" w:cs="Times New Roman" w:hAnsi="Times New Roman"/>
          <w:sz w:val="28"/>
          <w:szCs w:val="28"/>
        </w:rPr>
        <w:t xml:space="preserve"> Московской области на </w:t>
      </w: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и 202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годов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следующие изменения: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в</w:t>
      </w:r>
      <w:r>
        <w:rPr>
          <w:rFonts w:ascii="Times New Roman" w:cs="Times New Roman" w:hAnsi="Times New Roman"/>
          <w:sz w:val="28"/>
          <w:szCs w:val="28"/>
        </w:rPr>
        <w:t xml:space="preserve"> пункте 1: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34 590 903,88400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36</w:t>
      </w:r>
      <w:r>
        <w:rPr>
          <w:rFonts w:ascii="Times New Roman" w:cs="Times New Roman" w:hAnsi="Times New Roman"/>
          <w:sz w:val="28"/>
          <w:szCs w:val="28"/>
        </w:rPr>
        <w:t> 700 559</w:t>
      </w:r>
      <w:r>
        <w:rPr>
          <w:rFonts w:ascii="Times New Roman" w:cs="Times New Roman" w:hAnsi="Times New Roman"/>
          <w:sz w:val="28"/>
          <w:szCs w:val="28"/>
        </w:rPr>
        <w:t>,52753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15 903 314,88400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17</w:t>
      </w:r>
      <w:r>
        <w:rPr>
          <w:rFonts w:ascii="Times New Roman" w:cs="Times New Roman" w:hAnsi="Times New Roman"/>
          <w:sz w:val="28"/>
          <w:szCs w:val="28"/>
        </w:rPr>
        <w:t> 668 179</w:t>
      </w:r>
      <w:r>
        <w:rPr>
          <w:rFonts w:ascii="Times New Roman" w:cs="Times New Roman" w:hAnsi="Times New Roman"/>
          <w:sz w:val="28"/>
          <w:szCs w:val="28"/>
        </w:rPr>
        <w:t>,07039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цифры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36 459 204,22660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заменить </w:t>
      </w:r>
      <w:r>
        <w:rPr>
          <w:rFonts w:ascii="Times New Roman" w:cs="Times New Roman" w:hAnsi="Times New Roman"/>
          <w:sz w:val="28"/>
          <w:szCs w:val="28"/>
        </w:rPr>
        <w:t>цифрами «</w:t>
      </w:r>
      <w:r>
        <w:rPr>
          <w:rFonts w:ascii="Times New Roman" w:cs="Times New Roman" w:hAnsi="Times New Roman"/>
          <w:sz w:val="28"/>
          <w:szCs w:val="28"/>
        </w:rPr>
        <w:t>39</w:t>
      </w:r>
      <w:r>
        <w:rPr>
          <w:rFonts w:ascii="Times New Roman" w:cs="Times New Roman" w:hAnsi="Times New Roman"/>
          <w:sz w:val="28"/>
          <w:szCs w:val="28"/>
        </w:rPr>
        <w:t> 513 923</w:t>
      </w:r>
      <w:r>
        <w:rPr>
          <w:rFonts w:ascii="Times New Roman" w:cs="Times New Roman" w:hAnsi="Times New Roman"/>
          <w:sz w:val="28"/>
          <w:szCs w:val="28"/>
        </w:rPr>
        <w:t>,80889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«1 868 300,34260» заменить цифрами «2</w:t>
      </w:r>
      <w:r>
        <w:rPr>
          <w:rFonts w:ascii="Times New Roman" w:cs="Times New Roman" w:hAnsi="Times New Roman"/>
          <w:sz w:val="28"/>
          <w:szCs w:val="28"/>
        </w:rPr>
        <w:t> 813 364</w:t>
      </w:r>
      <w:r>
        <w:rPr>
          <w:rFonts w:ascii="Times New Roman" w:cs="Times New Roman" w:hAnsi="Times New Roman"/>
          <w:sz w:val="28"/>
          <w:szCs w:val="28"/>
        </w:rPr>
        <w:t>,28136»;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«1 868 300,00000» заменить цифрами «</w:t>
      </w:r>
      <w:r>
        <w:rPr>
          <w:rFonts w:ascii="Times New Roman" w:cs="Times New Roman" w:hAnsi="Times New Roman"/>
          <w:sz w:val="28"/>
          <w:szCs w:val="28"/>
        </w:rPr>
        <w:t>1 904 300,00000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0,34260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заменить цифрами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909 064,28136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пункте</w:t>
      </w:r>
      <w:r>
        <w:rPr>
          <w:rFonts w:ascii="Times New Roman" w:cs="Times New Roman" w:hAnsi="Times New Roman"/>
          <w:sz w:val="28"/>
          <w:szCs w:val="28"/>
        </w:rPr>
        <w:t xml:space="preserve"> 2: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32 044 040,35000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2 000 624,01798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11 445 467,35000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11 402 051,01798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32 324 955,72600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32 666 789,73368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9 651 536,72600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9 993 370,73368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29 318 040,35000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29 510 624,01798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447 687,48212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453 373,01212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27 699 955,72600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28 282 789,73368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903 094,36524</w:t>
      </w:r>
      <w:r>
        <w:rPr>
          <w:rFonts w:ascii="Times New Roman" w:cs="Times New Roman" w:hAnsi="Times New Roman"/>
          <w:sz w:val="28"/>
          <w:szCs w:val="28"/>
        </w:rPr>
        <w:t>» заменить цифрами «</w:t>
      </w:r>
      <w:r>
        <w:rPr>
          <w:rFonts w:ascii="Times New Roman" w:cs="Times New Roman" w:hAnsi="Times New Roman"/>
          <w:sz w:val="28"/>
          <w:szCs w:val="28"/>
        </w:rPr>
        <w:t>915 151,18524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2 726</w:t>
      </w:r>
      <w:r>
        <w:rPr>
          <w:rFonts w:ascii="Times New Roman" w:cs="Times New Roman" w:hAnsi="Times New Roman"/>
          <w:sz w:val="28"/>
          <w:szCs w:val="28"/>
        </w:rPr>
        <w:t> 000,00000» заменить цифрами «2 </w:t>
      </w:r>
      <w:r>
        <w:rPr>
          <w:rFonts w:ascii="Times New Roman" w:cs="Times New Roman" w:hAnsi="Times New Roman"/>
          <w:sz w:val="28"/>
          <w:szCs w:val="28"/>
        </w:rPr>
        <w:t>490</w:t>
      </w:r>
      <w:r>
        <w:rPr>
          <w:rFonts w:ascii="Times New Roman" w:cs="Times New Roman" w:hAnsi="Times New Roman"/>
          <w:sz w:val="28"/>
          <w:szCs w:val="28"/>
        </w:rPr>
        <w:t> 000,00000»;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4 625</w:t>
      </w:r>
      <w:r>
        <w:rPr>
          <w:rFonts w:ascii="Times New Roman" w:cs="Times New Roman" w:hAnsi="Times New Roman"/>
          <w:sz w:val="28"/>
          <w:szCs w:val="28"/>
        </w:rPr>
        <w:t> 000,00000» заменить цифрами «</w:t>
      </w:r>
      <w:r>
        <w:rPr>
          <w:rFonts w:ascii="Times New Roman" w:cs="Times New Roman" w:hAnsi="Times New Roman"/>
          <w:sz w:val="28"/>
          <w:szCs w:val="28"/>
        </w:rPr>
        <w:t>4 384</w:t>
      </w:r>
      <w:r>
        <w:rPr>
          <w:rFonts w:ascii="Times New Roman" w:cs="Times New Roman" w:hAnsi="Times New Roman"/>
          <w:sz w:val="28"/>
          <w:szCs w:val="28"/>
        </w:rPr>
        <w:t> 000,00000»;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3) </w:t>
      </w:r>
      <w:r>
        <w:rPr>
          <w:rFonts w:ascii="Times New Roman" w:cs="Times New Roman" w:hAnsi="Times New Roman"/>
          <w:sz w:val="28"/>
          <w:szCs w:val="28"/>
        </w:rPr>
        <w:t>подпункт 3 пункта 8 изложить в следующей редакции: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«3) на предоставление субсидий субъектам малого и среднего предпринимательства за счет средств бюджета округа на 2024 год в сумме 40 000,00000 тыс. руб., на плановый период 2025 и 2026 годов по 20 000,00000 тыс. руб. ежегодно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пункт 8 дополнить подпункт</w:t>
      </w:r>
      <w:r>
        <w:rPr>
          <w:rFonts w:ascii="Times New Roman" w:cs="Times New Roman" w:hAnsi="Times New Roman"/>
          <w:sz w:val="28"/>
          <w:szCs w:val="28"/>
        </w:rPr>
        <w:t>ами</w:t>
      </w:r>
      <w:r>
        <w:rPr>
          <w:rFonts w:ascii="Times New Roman" w:cs="Times New Roman" w:hAnsi="Times New Roman"/>
          <w:sz w:val="28"/>
          <w:szCs w:val="28"/>
        </w:rPr>
        <w:t xml:space="preserve"> 4</w:t>
      </w:r>
      <w:r>
        <w:rPr>
          <w:rFonts w:ascii="Times New Roman" w:cs="Times New Roman" w:hAnsi="Times New Roman"/>
          <w:sz w:val="28"/>
          <w:szCs w:val="28"/>
        </w:rPr>
        <w:t xml:space="preserve"> и 5</w:t>
      </w:r>
      <w:r>
        <w:rPr>
          <w:rFonts w:ascii="Times New Roman" w:cs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«4) </w:t>
      </w:r>
      <w:r>
        <w:rPr>
          <w:rFonts w:ascii="Times New Roman" w:cs="Times New Roman" w:hAnsi="Times New Roman"/>
          <w:sz w:val="28"/>
          <w:szCs w:val="28"/>
        </w:rPr>
        <w:t>на предоставление в 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>
        <w:rPr>
          <w:rFonts w:ascii="Times New Roman" w:cs="Times New Roman" w:hAnsi="Times New Roman"/>
          <w:sz w:val="28"/>
          <w:szCs w:val="28"/>
        </w:rPr>
        <w:t>250</w:t>
      </w:r>
      <w:r>
        <w:rPr>
          <w:rFonts w:ascii="Times New Roman" w:cs="Times New Roman" w:hAnsi="Times New Roman"/>
          <w:sz w:val="28"/>
          <w:szCs w:val="28"/>
        </w:rPr>
        <w:t xml:space="preserve"> 000,00000 тыс. руб.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5) </w:t>
      </w:r>
      <w:r>
        <w:rPr>
          <w:rFonts w:ascii="Times New Roman" w:cs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cs="Times New Roman" w:hAnsi="Times New Roman"/>
          <w:sz w:val="28"/>
          <w:szCs w:val="28"/>
        </w:rPr>
        <w:t xml:space="preserve">в 2024 году </w:t>
      </w:r>
      <w:r>
        <w:rPr>
          <w:rFonts w:ascii="Times New Roman" w:cs="Times New Roman" w:hAnsi="Times New Roman"/>
          <w:sz w:val="28"/>
          <w:szCs w:val="28"/>
        </w:rPr>
        <w:t>субсидий МУП ЖКХ «</w:t>
      </w:r>
      <w:r>
        <w:rPr>
          <w:rFonts w:ascii="Times New Roman" w:cs="Times New Roman" w:hAnsi="Times New Roman"/>
          <w:sz w:val="28"/>
          <w:szCs w:val="28"/>
        </w:rPr>
        <w:t>Назарьево</w:t>
      </w:r>
      <w:r>
        <w:rPr>
          <w:rFonts w:ascii="Times New Roman" w:cs="Times New Roman" w:hAnsi="Times New Roman"/>
          <w:sz w:val="28"/>
          <w:szCs w:val="28"/>
        </w:rPr>
        <w:t xml:space="preserve">» в целях уменьшения непокрытого убытка предприятия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>31.12</w:t>
      </w:r>
      <w:r>
        <w:rPr>
          <w:rFonts w:ascii="Times New Roman" w:cs="Times New Roman" w:hAnsi="Times New Roman"/>
          <w:sz w:val="28"/>
          <w:szCs w:val="28"/>
        </w:rPr>
        <w:t>.2023</w:t>
      </w:r>
      <w:r>
        <w:rPr>
          <w:rFonts w:ascii="Times New Roman" w:cs="Times New Roman" w:hAnsi="Times New Roman"/>
          <w:sz w:val="28"/>
          <w:szCs w:val="28"/>
        </w:rPr>
        <w:t xml:space="preserve"> в сумме</w:t>
      </w:r>
      <w:r>
        <w:rPr>
          <w:rFonts w:ascii="Times New Roman" w:cs="Times New Roman" w:hAnsi="Times New Roman"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150</w:t>
      </w:r>
      <w:r>
        <w:rPr>
          <w:rFonts w:ascii="Times New Roman" w:cs="Times New Roman" w:hAnsi="Times New Roman"/>
          <w:sz w:val="28"/>
          <w:szCs w:val="28"/>
        </w:rPr>
        <w:t xml:space="preserve"> 000,00000 тыс. руб.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>) Дополнить пунктом 8.1. следующего содержания: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«8.1. </w:t>
      </w:r>
      <w:r>
        <w:rPr>
          <w:rFonts w:ascii="Times New Roman" w:cs="Times New Roman" w:hAnsi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</w:t>
      </w:r>
      <w:r>
        <w:rPr>
          <w:rFonts w:ascii="Times New Roman" w:cs="Times New Roman" w:hAnsi="Times New Roman"/>
          <w:sz w:val="28"/>
          <w:szCs w:val="28"/>
        </w:rPr>
        <w:t xml:space="preserve"> в 2024 году</w:t>
      </w:r>
      <w:r>
        <w:rPr>
          <w:rFonts w:ascii="Times New Roman" w:cs="Times New Roman" w:hAnsi="Times New Roman"/>
          <w:sz w:val="28"/>
          <w:szCs w:val="28"/>
        </w:rPr>
        <w:t xml:space="preserve"> субсидии Акционерному обществу «Одинцовская Теплосеть» за счет средств бюджета Московской области и бюджета Одинцовского городского округа </w:t>
      </w:r>
      <w:r>
        <w:rPr>
          <w:rFonts w:ascii="Times New Roman" w:cs="Times New Roman" w:hAnsi="Times New Roman"/>
          <w:sz w:val="28"/>
          <w:szCs w:val="28"/>
        </w:rPr>
        <w:t xml:space="preserve">в сумме 183 478,97000 тыс. руб. </w:t>
      </w:r>
      <w:r>
        <w:rPr>
          <w:rFonts w:ascii="Times New Roman" w:cs="Times New Roman" w:hAnsi="Times New Roman"/>
          <w:sz w:val="28"/>
          <w:szCs w:val="28"/>
        </w:rPr>
        <w:t>на проведение работ по капитальному ремонту объектов коммунального хозяйства, находящихся на балансе Акционерного общества «Одинцовская Теплосеть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 соответствии с государственной программой Московской области «Развитие инженерной инфраструктуры, энергоэффективности и отрасли обращения с отходами» на 2023-2028 годы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Перечень объектов устанавливается соглашением Администраци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Одинцовского городского округа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>Акционерн</w:t>
      </w:r>
      <w:r>
        <w:rPr>
          <w:rFonts w:ascii="Times New Roman" w:cs="Times New Roman" w:hAnsi="Times New Roman"/>
          <w:sz w:val="28"/>
          <w:szCs w:val="28"/>
        </w:rPr>
        <w:t>ым</w:t>
      </w:r>
      <w:r>
        <w:rPr>
          <w:rFonts w:ascii="Times New Roman" w:cs="Times New Roman" w:hAnsi="Times New Roman"/>
          <w:sz w:val="28"/>
          <w:szCs w:val="28"/>
        </w:rPr>
        <w:t xml:space="preserve"> обществ</w:t>
      </w:r>
      <w:r>
        <w:rPr>
          <w:rFonts w:ascii="Times New Roman" w:cs="Times New Roman" w:hAnsi="Times New Roman"/>
          <w:sz w:val="28"/>
          <w:szCs w:val="28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«Одинцовская Теплосеть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Расходование средств осуществляется в порядке, установленном Администрацией Одинцовского городского округа.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>) Дополнить пунктом 8.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 следующего содержания: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Установить, что в расходах бюджета Одинцовского городского округа на 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и 202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год в сумме </w:t>
      </w:r>
      <w:r>
        <w:rPr>
          <w:rFonts w:ascii="Times New Roman" w:cs="Times New Roman" w:hAnsi="Times New Roman"/>
          <w:sz w:val="28"/>
          <w:szCs w:val="28"/>
        </w:rPr>
        <w:t>1 478,64000</w:t>
      </w:r>
      <w:r>
        <w:rPr>
          <w:rFonts w:ascii="Times New Roman" w:cs="Times New Roman" w:hAnsi="Times New Roman"/>
          <w:sz w:val="28"/>
          <w:szCs w:val="28"/>
        </w:rPr>
        <w:t xml:space="preserve"> тыс. руб.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cs="Times New Roman" w:hAnsi="Times New Roman"/>
          <w:sz w:val="28"/>
          <w:szCs w:val="28"/>
        </w:rPr>
        <w:t>9</w:t>
      </w:r>
      <w:r>
        <w:rPr>
          <w:rFonts w:ascii="Times New Roman" w:cs="Times New Roman" w:hAnsi="Times New Roman"/>
          <w:sz w:val="28"/>
          <w:szCs w:val="28"/>
        </w:rPr>
        <w:t>.1. следующего содержания: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«9.1. </w:t>
      </w:r>
      <w:r>
        <w:rPr>
          <w:rFonts w:ascii="Times New Roman" w:cs="Times New Roman" w:hAnsi="Times New Roman"/>
          <w:sz w:val="28"/>
          <w:szCs w:val="28"/>
        </w:rPr>
        <w:t>Установить, что зачисленные в бюджет городского округа прочие доходы от оказания платных услуг (работ) получателями средств бюджетов городских округов (на приобретение продуктов питания из средств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образования), направляются на оплату муниципальных контрактов на приобретение продуктов питания для организации питания детей в образовательных организациях, реализующих образовательные программы дошкольного образования.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</w:t>
      </w:r>
      <w:r>
        <w:rPr>
          <w:rFonts w:ascii="Times New Roman" w:cs="Times New Roman" w:hAnsi="Times New Roman"/>
          <w:sz w:val="28"/>
          <w:szCs w:val="28"/>
        </w:rPr>
        <w:t>) в пункте 10</w:t>
      </w:r>
      <w:bookmarkStart w:id="0" w:name="_Hlk161933437"/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2 101 405,14128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заменить цифрами «</w:t>
      </w:r>
      <w:r>
        <w:rPr>
          <w:rFonts w:ascii="Times New Roman" w:cs="Times New Roman" w:hAnsi="Times New Roman"/>
          <w:sz w:val="28"/>
          <w:szCs w:val="28"/>
        </w:rPr>
        <w:t>2 807 148,93236</w:t>
      </w:r>
      <w:r>
        <w:rPr>
          <w:rFonts w:ascii="Times New Roman" w:cs="Times New Roman" w:hAnsi="Times New Roman"/>
          <w:sz w:val="28"/>
          <w:szCs w:val="28"/>
        </w:rPr>
        <w:t>»</w:t>
      </w:r>
      <w:bookmarkEnd w:id="0"/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</w:t>
      </w:r>
      <w:r>
        <w:rPr>
          <w:rFonts w:ascii="Times New Roman" w:cs="Times New Roman" w:hAnsi="Times New Roman"/>
          <w:sz w:val="28"/>
          <w:szCs w:val="28"/>
        </w:rPr>
        <w:t>1 491 004,11000</w:t>
      </w:r>
      <w:r>
        <w:rPr>
          <w:rFonts w:ascii="Times New Roman" w:cs="Times New Roman" w:hAnsi="Times New Roman"/>
          <w:sz w:val="28"/>
          <w:szCs w:val="28"/>
        </w:rPr>
        <w:t>» заменить цифрами «1 496 940,09700»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«1 692 900,11000» заменить цифрами «</w:t>
      </w:r>
      <w:r>
        <w:rPr>
          <w:rFonts w:ascii="Times New Roman" w:cs="Times New Roman" w:hAnsi="Times New Roman"/>
          <w:sz w:val="28"/>
          <w:szCs w:val="28"/>
        </w:rPr>
        <w:t>1 698 836,09700</w:t>
      </w:r>
      <w:r>
        <w:rPr>
          <w:rFonts w:ascii="Times New Roman" w:cs="Times New Roman" w:hAnsi="Times New Roman"/>
          <w:sz w:val="28"/>
          <w:szCs w:val="28"/>
        </w:rPr>
        <w:t>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дополнить абзацем следующего содержания: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Установить, что в расходах дорожного фонда на 2024 год учтены, в том числе, бюджетные ассигнования муниципального дорожного фонда за счет средств местного бюджета, не использованные в 2023 году, в сумме                        72 816,18326 тыс. руб.»;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</w:t>
      </w:r>
      <w:r>
        <w:rPr>
          <w:rFonts w:ascii="Times New Roman" w:cs="Times New Roman" w:hAnsi="Times New Roman"/>
          <w:sz w:val="28"/>
          <w:szCs w:val="28"/>
        </w:rPr>
        <w:t>) в пункте 11: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«5 673 300,00000» заменить цифрами «</w:t>
      </w:r>
      <w:r>
        <w:rPr>
          <w:rFonts w:ascii="Times New Roman" w:cs="Times New Roman" w:hAnsi="Times New Roman"/>
          <w:sz w:val="28"/>
          <w:szCs w:val="28"/>
        </w:rPr>
        <w:t>4 7</w:t>
      </w:r>
      <w:r>
        <w:rPr>
          <w:rFonts w:ascii="Times New Roman" w:cs="Times New Roman" w:hAnsi="Times New Roman"/>
          <w:sz w:val="28"/>
          <w:szCs w:val="28"/>
        </w:rPr>
        <w:t>99</w:t>
      </w:r>
      <w:r>
        <w:rPr>
          <w:rFonts w:ascii="Times New Roman" w:cs="Times New Roman" w:hAnsi="Times New Roman"/>
          <w:sz w:val="28"/>
          <w:szCs w:val="28"/>
        </w:rPr>
        <w:t> 300,00000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цифры «3 935 600,00000» заменить цифрами «3 0</w:t>
      </w:r>
      <w:r>
        <w:rPr>
          <w:rFonts w:ascii="Times New Roman" w:cs="Times New Roman" w:hAnsi="Times New Roman"/>
          <w:sz w:val="28"/>
          <w:szCs w:val="28"/>
        </w:rPr>
        <w:t>61</w:t>
      </w:r>
      <w:r>
        <w:rPr>
          <w:rFonts w:ascii="Times New Roman" w:cs="Times New Roman" w:hAnsi="Times New Roman"/>
          <w:sz w:val="28"/>
          <w:szCs w:val="28"/>
        </w:rPr>
        <w:t> 600,00000»;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</w:t>
      </w:r>
      <w:r>
        <w:rPr>
          <w:rFonts w:ascii="Times New Roman" w:cs="Times New Roman" w:hAnsi="Times New Roman"/>
          <w:sz w:val="28"/>
          <w:szCs w:val="28"/>
        </w:rPr>
        <w:t>) в пункте 12 цифры «3 667 000,00000» заменить цифрами «7 6</w:t>
      </w:r>
      <w:r>
        <w:rPr>
          <w:rFonts w:ascii="Times New Roman" w:cs="Times New Roman" w:hAnsi="Times New Roman"/>
          <w:sz w:val="28"/>
          <w:szCs w:val="28"/>
        </w:rPr>
        <w:t>40</w:t>
      </w:r>
      <w:r>
        <w:rPr>
          <w:rFonts w:ascii="Times New Roman" w:cs="Times New Roman" w:hAnsi="Times New Roman"/>
          <w:sz w:val="28"/>
          <w:szCs w:val="28"/>
        </w:rPr>
        <w:t> 000,00000»;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>в пункте 1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цифры «</w:t>
      </w:r>
      <w:r>
        <w:rPr>
          <w:rFonts w:ascii="Times New Roman" w:cs="Times New Roman" w:hAnsi="Times New Roman"/>
          <w:sz w:val="28"/>
          <w:szCs w:val="28"/>
        </w:rPr>
        <w:t>447 613</w:t>
      </w:r>
      <w:r>
        <w:rPr>
          <w:rFonts w:ascii="Times New Roman" w:cs="Times New Roman" w:hAnsi="Times New Roman"/>
          <w:sz w:val="28"/>
          <w:szCs w:val="28"/>
        </w:rPr>
        <w:t>,00000» заменить цифрами «</w:t>
      </w:r>
      <w:r>
        <w:rPr>
          <w:rFonts w:ascii="Times New Roman" w:cs="Times New Roman" w:hAnsi="Times New Roman"/>
          <w:sz w:val="28"/>
          <w:szCs w:val="28"/>
        </w:rPr>
        <w:t>526 213,00000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Внести изменения в приложения №№ 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2, </w:t>
      </w:r>
      <w:r>
        <w:rPr>
          <w:rFonts w:ascii="Times New Roman" w:cs="Times New Roman" w:hAnsi="Times New Roman"/>
          <w:sz w:val="28"/>
          <w:szCs w:val="28"/>
        </w:rPr>
        <w:t>3,</w:t>
      </w:r>
      <w:r>
        <w:rPr>
          <w:rFonts w:ascii="Times New Roman" w:cs="Times New Roman" w:hAnsi="Times New Roman"/>
          <w:sz w:val="28"/>
          <w:szCs w:val="28"/>
        </w:rPr>
        <w:t xml:space="preserve"> 4,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6, 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 решению Совета депутатов Одинцовского </w:t>
      </w:r>
      <w:r>
        <w:rPr>
          <w:rFonts w:ascii="Times New Roman" w:cs="Times New Roman" w:hAnsi="Times New Roman"/>
          <w:sz w:val="28"/>
          <w:szCs w:val="28"/>
        </w:rPr>
        <w:t>городского округа</w:t>
      </w:r>
      <w:r>
        <w:rPr>
          <w:rFonts w:ascii="Times New Roman" w:cs="Times New Roman" w:hAnsi="Times New Roman"/>
          <w:sz w:val="28"/>
          <w:szCs w:val="28"/>
        </w:rPr>
        <w:t xml:space="preserve"> от </w:t>
      </w:r>
      <w:r>
        <w:rPr>
          <w:rFonts w:ascii="Times New Roman" w:cs="Times New Roman" w:hAnsi="Times New Roman"/>
          <w:sz w:val="28"/>
          <w:szCs w:val="28"/>
        </w:rPr>
        <w:t>15.12.2023 № 2/52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изложив их в редакции согласно приложениям №№ 1</w:t>
      </w:r>
      <w:r>
        <w:rPr>
          <w:rFonts w:ascii="Times New Roman" w:cs="Times New Roman" w:hAnsi="Times New Roman"/>
          <w:sz w:val="28"/>
          <w:szCs w:val="28"/>
        </w:rPr>
        <w:t xml:space="preserve">, 2, 3, 4, 5, 6, 7 </w:t>
      </w:r>
      <w:r>
        <w:rPr>
          <w:rFonts w:ascii="Times New Roman" w:cs="Times New Roman" w:hAnsi="Times New Roman"/>
          <w:sz w:val="28"/>
          <w:szCs w:val="28"/>
        </w:rPr>
        <w:t>соответственно к настоящему решению.</w:t>
      </w:r>
    </w:p>
    <w:p>
      <w:pPr>
        <w:pStyle w:val="style0"/>
        <w:spacing w:after="0" w:lineRule="auto" w:line="240"/>
        <w:ind w:firstLine="53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</w:t>
      </w:r>
      <w:r>
        <w:rPr>
          <w:rFonts w:ascii="Times New Roman" w:cs="Times New Roman" w:hAnsi="Times New Roman"/>
          <w:sz w:val="28"/>
          <w:szCs w:val="28"/>
        </w:rPr>
        <w:t>городского округа</w:t>
      </w:r>
      <w:r>
        <w:rPr>
          <w:rFonts w:ascii="Times New Roman" w:cs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</w:t>
      </w:r>
      <w:r>
        <w:rPr>
          <w:rFonts w:ascii="Times New Roman" w:cs="Times New Roman" w:hAnsi="Times New Roman"/>
          <w:sz w:val="28"/>
          <w:szCs w:val="28"/>
        </w:rPr>
        <w:t xml:space="preserve">Одинцовского городского округа Московской области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Председатель Совета депутатов </w:t>
      </w:r>
    </w:p>
    <w:p>
      <w:pPr>
        <w:pStyle w:val="style0"/>
        <w:spacing w:after="0" w:lineRule="auto" w:line="240"/>
        <w:ind w:right="-14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Одинцовского городского округа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         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>Т.В. Одинцова</w:t>
      </w:r>
    </w:p>
    <w:p>
      <w:pPr>
        <w:pStyle w:val="style0"/>
        <w:spacing w:after="0" w:lineRule="auto" w:line="240"/>
        <w:ind w:right="-143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right="-143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right="-143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Глава Одинцовского городского округа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А.Р. Иванов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left="7"/>
        <w:rPr>
          <w:rFonts w:ascii="Times New Roman" w:cs="Times New Roman" w:hAnsi="Times New Roman"/>
          <w:sz w:val="20"/>
          <w:szCs w:val="24"/>
        </w:rPr>
      </w:pPr>
    </w:p>
    <w:sectPr>
      <w:pgSz w:w="11906" w:h="16838" w:orient="portrait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0000001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8"/>
        <w:szCs w:val="28"/>
        <w:lang w:val="ru-RU" w:bidi="ar-SA" w:eastAsia="en-US"/>
      </w:rPr>
    </w:rPrDefault>
    <w:pPrDefault>
      <w:pPr>
        <w:ind w:firstLine="539"/>
      </w:pPr>
    </w:pPrDefault>
  </w:docDefaults>
  <w:style w:type="paragraph" w:default="1" w:styleId="style0">
    <w:name w:val="Normal"/>
    <w:next w:val="style0"/>
    <w:qFormat/>
    <w:pPr>
      <w:spacing w:after="200" w:lineRule="auto" w:line="276"/>
      <w:ind w:firstLine="0"/>
    </w:pPr>
    <w:rPr>
      <w:rFonts w:ascii="Calibri" w:hAnsi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Основной текст 21"/>
    <w:basedOn w:val="style0"/>
    <w:next w:val="style4097"/>
    <w:uiPriority w:val="99"/>
    <w:pPr>
      <w:spacing w:after="0" w:lineRule="auto" w:line="240"/>
      <w:ind w:firstLine="567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Times New Roman" w:hAnsi="Calibri"/>
    </w:rPr>
  </w:style>
  <w:style w:type="character" w:customStyle="1" w:styleId="style4098">
    <w:name w:val="Основной текст Знак1"/>
    <w:basedOn w:val="style65"/>
    <w:next w:val="style4098"/>
    <w:link w:val="style66"/>
    <w:uiPriority w:val="99"/>
    <w:rPr>
      <w:shd w:val="clear" w:color="auto" w:fill="ffffff"/>
    </w:rPr>
  </w:style>
  <w:style w:type="paragraph" w:styleId="style66">
    <w:name w:val="Body Text"/>
    <w:basedOn w:val="style0"/>
    <w:next w:val="style66"/>
    <w:link w:val="style4098"/>
    <w:uiPriority w:val="99"/>
    <w:pPr>
      <w:shd w:val="clear" w:color="auto" w:fill="ffffff"/>
      <w:spacing w:before="300" w:after="360" w:lineRule="atLeast" w:line="240"/>
    </w:pPr>
    <w:rPr>
      <w:rFonts w:ascii="Times New Roman" w:hAnsi="Times New Roman"/>
      <w:sz w:val="28"/>
      <w:szCs w:val="28"/>
    </w:rPr>
  </w:style>
  <w:style w:type="character" w:customStyle="1" w:styleId="style4099">
    <w:name w:val="Основной текст Знак"/>
    <w:basedOn w:val="style65"/>
    <w:next w:val="style4099"/>
    <w:uiPriority w:val="99"/>
    <w:rPr>
      <w:rFonts w:ascii="Calibri" w:hAnsi="Calibri"/>
      <w:sz w:val="22"/>
      <w:szCs w:val="22"/>
    </w:rPr>
  </w:style>
  <w:style w:type="paragraph" w:customStyle="1" w:styleId="style4100">
    <w:name w:val="ConsPlusNormal"/>
    <w:next w:val="style4100"/>
    <w:pPr>
      <w:widowControl w:val="false"/>
      <w:autoSpaceDE w:val="false"/>
      <w:autoSpaceDN w:val="false"/>
      <w:ind w:firstLine="0"/>
    </w:pPr>
    <w:rPr>
      <w:rFonts w:ascii="Calibri" w:cs="Calibri" w:eastAsia="Times New Roman" w:hAnsi="Calibri"/>
      <w:sz w:val="22"/>
      <w:szCs w:val="20"/>
      <w:lang w:eastAsia="ru-RU"/>
    </w:rPr>
  </w:style>
  <w:style w:type="paragraph" w:styleId="style62">
    <w:name w:val="Title"/>
    <w:basedOn w:val="style0"/>
    <w:next w:val="style62"/>
    <w:link w:val="style4101"/>
    <w:qFormat/>
    <w:pPr>
      <w:spacing w:after="0" w:lineRule="auto" w:line="240"/>
      <w:ind w:left="9912"/>
      <w:jc w:val="center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customStyle="1" w:styleId="style4101">
    <w:name w:val="Заголовок Знак"/>
    <w:basedOn w:val="style65"/>
    <w:next w:val="style4101"/>
    <w:link w:val="style62"/>
    <w:rPr>
      <w:rFonts w:cs="Times New Roman" w:eastAsia="Times New Roman"/>
      <w:lang w:eastAsia="ru-RU"/>
    </w:rPr>
  </w:style>
  <w:style w:type="paragraph" w:customStyle="1" w:styleId="style4102">
    <w:name w:val="ConsTitle"/>
    <w:next w:val="style4102"/>
    <w:pPr>
      <w:widowControl w:val="false"/>
      <w:autoSpaceDE w:val="false"/>
      <w:autoSpaceDN w:val="false"/>
      <w:adjustRightInd w:val="false"/>
      <w:ind w:right="19772" w:firstLine="0"/>
    </w:pPr>
    <w:rPr>
      <w:rFonts w:ascii="Arial" w:cs="Arial" w:eastAsia="Times New Roman" w:hAnsi="Arial"/>
      <w:b/>
      <w:bCs/>
      <w:sz w:val="20"/>
      <w:szCs w:val="20"/>
      <w:lang w:eastAsia="ru-RU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Текст выноски Знак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4">
    <w:name w:val="Default"/>
    <w:next w:val="style4104"/>
    <w:pPr>
      <w:autoSpaceDE w:val="false"/>
      <w:autoSpaceDN w:val="false"/>
      <w:adjustRightInd w:val="false"/>
      <w:ind w:firstLine="0"/>
    </w:pPr>
    <w:rPr>
      <w:rFonts w:cs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5">
    <w:name w:val="Верхний колонтитул Знак"/>
    <w:basedOn w:val="style65"/>
    <w:next w:val="style4105"/>
    <w:link w:val="style31"/>
    <w:uiPriority w:val="99"/>
    <w:rPr>
      <w:rFonts w:ascii="Calibri" w:hAnsi="Calibri"/>
      <w:sz w:val="22"/>
      <w:szCs w:val="22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6">
    <w:name w:val="Нижний колонтитул Знак"/>
    <w:basedOn w:val="style65"/>
    <w:next w:val="style4106"/>
    <w:link w:val="style32"/>
    <w:uiPriority w:val="99"/>
    <w:rPr>
      <w:rFonts w:ascii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6D9D-B800-4CBC-8883-28AA6B0B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Words>868</Words>
  <Pages>3</Pages>
  <Characters>5601</Characters>
  <Application>WPS Office</Application>
  <DocSecurity>0</DocSecurity>
  <Paragraphs>78</Paragraphs>
  <ScaleCrop>false</ScaleCrop>
  <Company>Home</Company>
  <LinksUpToDate>false</LinksUpToDate>
  <CharactersWithSpaces>6551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2022-08-08T08:16:00Z</dcterms:created>
  <dc:creator>Тарасова Людмила Владимировна</dc:creator>
  <lastModifiedBy>2201122G</lastModifiedBy>
  <lastPrinted>2024-03-22T07:08:00Z</lastPrinted>
  <dcterms:modified xsi:type="dcterms:W3CDTF">2024-03-22T16:10:07Z</dcterms:modified>
  <revision>325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408090586178435a993c2b8d9d7ba87a</vt:lpwstr>
  </property>
</Properties>
</file>