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ED" w:rsidRPr="00BF76ED" w:rsidRDefault="00A8534F" w:rsidP="00BF76ED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 w:rsidRPr="00BF76ED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2B2BA3" wp14:editId="0335CAB6">
            <wp:simplePos x="0" y="0"/>
            <wp:positionH relativeFrom="margin">
              <wp:align>center</wp:align>
            </wp:positionH>
            <wp:positionV relativeFrom="margin">
              <wp:posOffset>-396240</wp:posOffset>
            </wp:positionV>
            <wp:extent cx="742950" cy="923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6ED" w:rsidRPr="00BF76ED">
        <w:rPr>
          <w:rFonts w:eastAsia="Times New Roman"/>
          <w:sz w:val="24"/>
          <w:szCs w:val="24"/>
          <w:lang w:eastAsia="ru-RU"/>
        </w:rPr>
        <w:t>ПРОЕКТ</w:t>
      </w:r>
    </w:p>
    <w:p w:rsidR="00BF76ED" w:rsidRPr="00BF76ED" w:rsidRDefault="00BF76ED" w:rsidP="00BF76ED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A8534F" w:rsidRDefault="00A8534F" w:rsidP="00BF76E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</w:p>
    <w:p w:rsidR="00BF76ED" w:rsidRPr="00BF76ED" w:rsidRDefault="00BF76ED" w:rsidP="00BF76E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BF76ED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BF76ED" w:rsidRPr="00BF76ED" w:rsidRDefault="00BF76ED" w:rsidP="00BF76E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BF76ED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BF76ED" w:rsidRPr="00BF76ED" w:rsidRDefault="00BF76ED" w:rsidP="00BF76E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BF76ED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BF76ED" w:rsidRPr="00BF76ED" w:rsidRDefault="00BF76ED" w:rsidP="00BF76ED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BF76ED" w:rsidRPr="00BF76ED" w:rsidRDefault="00BF76ED" w:rsidP="00BF76ED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BF76ED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BF76ED" w:rsidRPr="00BF76ED" w:rsidRDefault="00BF76ED" w:rsidP="00BF76ED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BF76ED" w:rsidRPr="00BF76ED" w:rsidRDefault="00BF76ED" w:rsidP="00BF76ED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BF76ED">
        <w:rPr>
          <w:rFonts w:eastAsia="Times New Roman"/>
          <w:szCs w:val="26"/>
          <w:lang w:eastAsia="ru-RU"/>
        </w:rPr>
        <w:t>от ________________ № _________</w:t>
      </w:r>
    </w:p>
    <w:p w:rsidR="00BF76ED" w:rsidRPr="00BF76ED" w:rsidRDefault="00BF76ED" w:rsidP="00BF76ED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45024F" w:rsidRDefault="0045024F" w:rsidP="0045024F">
      <w:pPr>
        <w:jc w:val="center"/>
        <w:rPr>
          <w:b/>
        </w:rPr>
      </w:pPr>
    </w:p>
    <w:p w:rsidR="00F5027D" w:rsidRDefault="0045024F" w:rsidP="0045024F">
      <w:pPr>
        <w:jc w:val="center"/>
        <w:rPr>
          <w:b/>
        </w:rPr>
      </w:pPr>
      <w:r w:rsidRPr="0045024F">
        <w:rPr>
          <w:b/>
        </w:rPr>
        <w:t>О внесении изменений в Положение о порядке организации и проведении публичных слушаний в Одинцовском городском округе Московской области</w:t>
      </w:r>
    </w:p>
    <w:p w:rsidR="0045024F" w:rsidRPr="0045024F" w:rsidRDefault="0045024F" w:rsidP="0045024F">
      <w:pPr>
        <w:ind w:firstLine="709"/>
        <w:jc w:val="both"/>
      </w:pPr>
    </w:p>
    <w:p w:rsidR="00D06B1D" w:rsidRDefault="0045024F" w:rsidP="00E22FC0">
      <w:pPr>
        <w:autoSpaceDE w:val="0"/>
        <w:autoSpaceDN w:val="0"/>
        <w:adjustRightInd w:val="0"/>
        <w:ind w:firstLine="709"/>
        <w:jc w:val="both"/>
      </w:pPr>
      <w:r>
        <w:t>В соответствии</w:t>
      </w:r>
      <w:r w:rsidR="00D06B1D">
        <w:t xml:space="preserve"> со статьей 28 Федерального закона от 06.10.2003 № 131-ФЗ </w:t>
      </w:r>
      <w:r w:rsidR="00D06B1D">
        <w:br/>
        <w:t>«</w:t>
      </w:r>
      <w:r w:rsidR="00D06B1D" w:rsidRPr="00D06B1D">
        <w:t>Об общих принципах организации местного самоуправления в Российской Федерации</w:t>
      </w:r>
      <w:r w:rsidR="00D06B1D">
        <w:t>», руководствуясь п</w:t>
      </w:r>
      <w:r w:rsidR="00D06B1D" w:rsidRPr="00D06B1D">
        <w:t>остановление</w:t>
      </w:r>
      <w:r w:rsidR="00D06B1D">
        <w:t>м</w:t>
      </w:r>
      <w:r w:rsidR="00D06B1D" w:rsidRPr="00D06B1D">
        <w:t xml:space="preserve"> Правительства Р</w:t>
      </w:r>
      <w:r w:rsidR="00F72AA1">
        <w:t xml:space="preserve">оссийской </w:t>
      </w:r>
      <w:r w:rsidR="00D06B1D" w:rsidRPr="00D06B1D">
        <w:t>Ф</w:t>
      </w:r>
      <w:r w:rsidR="00F72AA1">
        <w:t>едерации</w:t>
      </w:r>
      <w:r w:rsidR="00D06B1D" w:rsidRPr="00D06B1D">
        <w:t xml:space="preserve"> от 03.02.2022 </w:t>
      </w:r>
      <w:r w:rsidR="00D06B1D">
        <w:t>№</w:t>
      </w:r>
      <w:r w:rsidR="00D06B1D" w:rsidRPr="00D06B1D">
        <w:t xml:space="preserve"> 101</w:t>
      </w:r>
      <w:r w:rsidR="00D06B1D">
        <w:t xml:space="preserve"> «</w:t>
      </w:r>
      <w:r w:rsidR="00D06B1D" w:rsidRPr="00D06B1D">
        <w:t>Об утверждении Правил использования федеральной государс</w:t>
      </w:r>
      <w:r w:rsidR="00541DA7">
        <w:t>твенной информационной системы «</w:t>
      </w:r>
      <w:r w:rsidR="00D06B1D" w:rsidRPr="00D06B1D">
        <w:t>Единый портал государственных и муниципальных услуг (функций)</w:t>
      </w:r>
      <w:r w:rsidR="00541DA7">
        <w:t>»</w:t>
      </w:r>
      <w:r w:rsidR="00D06B1D" w:rsidRPr="00D06B1D">
        <w:t xml:space="preserve"> в целях организации </w:t>
      </w:r>
      <w:r w:rsidR="00D06B1D">
        <w:t>и проведения публичных слушаний»</w:t>
      </w:r>
      <w:r w:rsidR="00541DA7">
        <w:t>, Совет депутатов Одинцовского городского округа Московской области</w:t>
      </w:r>
    </w:p>
    <w:p w:rsidR="00541DA7" w:rsidRDefault="00541DA7" w:rsidP="00D06B1D">
      <w:pPr>
        <w:autoSpaceDE w:val="0"/>
        <w:autoSpaceDN w:val="0"/>
        <w:adjustRightInd w:val="0"/>
        <w:jc w:val="both"/>
      </w:pPr>
    </w:p>
    <w:p w:rsidR="00541DA7" w:rsidRDefault="00541DA7" w:rsidP="00541DA7">
      <w:pPr>
        <w:autoSpaceDE w:val="0"/>
        <w:autoSpaceDN w:val="0"/>
        <w:adjustRightInd w:val="0"/>
        <w:jc w:val="center"/>
      </w:pPr>
      <w:r>
        <w:t>РЕШИЛ:</w:t>
      </w:r>
    </w:p>
    <w:p w:rsidR="00541DA7" w:rsidRDefault="00541DA7" w:rsidP="00E22FC0">
      <w:pPr>
        <w:autoSpaceDE w:val="0"/>
        <w:autoSpaceDN w:val="0"/>
        <w:adjustRightInd w:val="0"/>
        <w:jc w:val="both"/>
      </w:pPr>
    </w:p>
    <w:p w:rsidR="00541DA7" w:rsidRDefault="00541DA7" w:rsidP="00682D9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следующие изменения в </w:t>
      </w:r>
      <w:r w:rsidRPr="00541DA7">
        <w:t>Положение о порядке организации и проведении публичных слушаний в Одинцовском городском округе Московской области, утвержденное решением Совета депутатов Одинцовского городского округа от 30.04.2019 № 7/1</w:t>
      </w:r>
      <w:r>
        <w:t>:</w:t>
      </w:r>
    </w:p>
    <w:p w:rsidR="00541DA7" w:rsidRDefault="00C41564" w:rsidP="00682D9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пункт 1.4 статьи 1 дополнить абзац</w:t>
      </w:r>
      <w:r w:rsidR="005D6CEB">
        <w:t xml:space="preserve">ами </w:t>
      </w:r>
      <w:r>
        <w:t>следующего содержания:</w:t>
      </w:r>
    </w:p>
    <w:p w:rsidR="009D24D6" w:rsidRDefault="00C41564" w:rsidP="00682D92">
      <w:pPr>
        <w:autoSpaceDE w:val="0"/>
        <w:autoSpaceDN w:val="0"/>
        <w:adjustRightInd w:val="0"/>
        <w:ind w:firstLine="709"/>
        <w:jc w:val="both"/>
      </w:pPr>
      <w:r w:rsidRPr="00C41564">
        <w:t>«</w:t>
      </w:r>
      <w:r w:rsidR="009D24D6">
        <w:t>Д</w:t>
      </w:r>
      <w:r w:rsidR="009D24D6" w:rsidRPr="00C41564">
        <w:t xml:space="preserve">ля заблаговременного оповещения жителей </w:t>
      </w:r>
      <w:r w:rsidR="009D24D6">
        <w:t>Одинцовского городского округа</w:t>
      </w:r>
      <w:r w:rsidR="009D24D6" w:rsidRPr="00C41564">
        <w:t xml:space="preserve"> о времени и месте проведения публичных слушаний, обеспечения возможности представления жителями своих замечаний и предложений по вынесенному на обсуждение проекту муниципального правового акта, а также для участия жителей в публичных слушаниях и для опубликования (обнародования) результатов публичных слушаний, включая мотивированн</w:t>
      </w:r>
      <w:r w:rsidR="009D24D6">
        <w:t xml:space="preserve">ое обоснование принятых решений, </w:t>
      </w:r>
      <w:r w:rsidR="009D24D6" w:rsidRPr="00C41564">
        <w:t>может быть</w:t>
      </w:r>
      <w:r w:rsidR="009D24D6">
        <w:t xml:space="preserve"> использована</w:t>
      </w:r>
      <w:r w:rsidR="009D24D6" w:rsidRPr="009D24D6">
        <w:rPr>
          <w:rFonts w:ascii="Arial" w:hAnsi="Arial" w:cs="Arial"/>
          <w:sz w:val="20"/>
          <w:szCs w:val="20"/>
        </w:rPr>
        <w:t xml:space="preserve"> </w:t>
      </w:r>
      <w:r w:rsidR="009D24D6" w:rsidRPr="009D24D6">
        <w:t>федеральн</w:t>
      </w:r>
      <w:r w:rsidR="009D24D6">
        <w:t>ая</w:t>
      </w:r>
      <w:r w:rsidR="009D24D6" w:rsidRPr="009D24D6">
        <w:t xml:space="preserve"> государственн</w:t>
      </w:r>
      <w:r w:rsidR="009D24D6">
        <w:t>ая</w:t>
      </w:r>
      <w:r w:rsidR="009D24D6" w:rsidRPr="009D24D6">
        <w:t xml:space="preserve"> информационн</w:t>
      </w:r>
      <w:r w:rsidR="009D24D6">
        <w:t>ая</w:t>
      </w:r>
      <w:r w:rsidR="009D24D6" w:rsidRPr="009D24D6">
        <w:t xml:space="preserve"> систем</w:t>
      </w:r>
      <w:r w:rsidR="009D24D6">
        <w:t>а «</w:t>
      </w:r>
      <w:r w:rsidR="009D24D6" w:rsidRPr="009D24D6">
        <w:t>Единый портал государственных и муниципальных услуг (функций)</w:t>
      </w:r>
      <w:r w:rsidR="009D24D6">
        <w:t>»</w:t>
      </w:r>
      <w:r w:rsidR="005D6CEB">
        <w:t xml:space="preserve"> (далее - е</w:t>
      </w:r>
      <w:r w:rsidR="009D24D6">
        <w:t>диный портал).</w:t>
      </w:r>
    </w:p>
    <w:p w:rsidR="005D6CEB" w:rsidRDefault="005D6CEB" w:rsidP="00682D92">
      <w:pPr>
        <w:autoSpaceDE w:val="0"/>
        <w:autoSpaceDN w:val="0"/>
        <w:adjustRightInd w:val="0"/>
        <w:ind w:firstLine="709"/>
        <w:jc w:val="both"/>
      </w:pPr>
      <w:r w:rsidRPr="005D6CEB">
        <w:t>В целях организации и пр</w:t>
      </w:r>
      <w:r>
        <w:t>оведения публичных слушаний на е</w:t>
      </w:r>
      <w:r w:rsidRPr="005D6CEB">
        <w:t>дином портале использ</w:t>
      </w:r>
      <w:r>
        <w:t>уется платформа обратной связи е</w:t>
      </w:r>
      <w:r w:rsidRPr="005D6CEB">
        <w:t>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</w:t>
      </w:r>
      <w:r>
        <w:t>онно-телекоммуникационной сети «</w:t>
      </w:r>
      <w:r w:rsidRPr="005D6CEB">
        <w:t>Интернет</w:t>
      </w:r>
      <w:r>
        <w:t>»</w:t>
      </w:r>
      <w:r w:rsidR="004368D4">
        <w:t>;</w:t>
      </w:r>
    </w:p>
    <w:p w:rsidR="004368D4" w:rsidRDefault="004368D4" w:rsidP="00682D9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статью 1 дополнить пунктом 1.6 следующего содержания:</w:t>
      </w:r>
    </w:p>
    <w:p w:rsidR="004368D4" w:rsidRDefault="004368D4" w:rsidP="00682D92">
      <w:pPr>
        <w:autoSpaceDE w:val="0"/>
        <w:autoSpaceDN w:val="0"/>
        <w:adjustRightInd w:val="0"/>
        <w:ind w:firstLine="709"/>
        <w:jc w:val="both"/>
      </w:pPr>
      <w:r w:rsidRPr="004368D4">
        <w:t>«1.6. Размещение на едином портале материалов и информации, указанных в</w:t>
      </w:r>
      <w:r w:rsidR="00001FCE">
        <w:t xml:space="preserve"> статье 3 настоящего Положения</w:t>
      </w:r>
      <w:r w:rsidRPr="004368D4">
        <w:t xml:space="preserve">, </w:t>
      </w:r>
      <w:r w:rsidR="00001FCE">
        <w:t>а</w:t>
      </w:r>
      <w:r w:rsidRPr="004368D4">
        <w:t xml:space="preserve">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 </w:t>
      </w:r>
      <w:r w:rsidR="00001FCE">
        <w:t>пунктами 1.4 и 1.5 настоящего Положения</w:t>
      </w:r>
      <w:r w:rsidRPr="004368D4">
        <w:t>.</w:t>
      </w:r>
      <w:r w:rsidR="006E1C49">
        <w:t>»;</w:t>
      </w:r>
    </w:p>
    <w:p w:rsidR="00F1376A" w:rsidRDefault="00F1376A" w:rsidP="00682D9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пункт 6.9 </w:t>
      </w:r>
      <w:r w:rsidR="003F14C7">
        <w:t>стать</w:t>
      </w:r>
      <w:r>
        <w:t>и</w:t>
      </w:r>
      <w:r w:rsidR="003F14C7">
        <w:t xml:space="preserve"> 6</w:t>
      </w:r>
      <w:r>
        <w:t xml:space="preserve"> дополнить абзац</w:t>
      </w:r>
      <w:r w:rsidR="00F72AA1">
        <w:t>ами</w:t>
      </w:r>
      <w:r>
        <w:t xml:space="preserve"> следующего содержания:</w:t>
      </w:r>
    </w:p>
    <w:p w:rsidR="00F72AA1" w:rsidRDefault="00F1376A" w:rsidP="00F72AA1">
      <w:pPr>
        <w:pStyle w:val="a3"/>
        <w:ind w:left="0" w:firstLine="709"/>
        <w:jc w:val="both"/>
      </w:pPr>
      <w:r>
        <w:t>«</w:t>
      </w:r>
      <w:r w:rsidRPr="00F1376A">
        <w:t xml:space="preserve"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</w:t>
      </w:r>
      <w:r w:rsidR="00FF55DD" w:rsidRPr="00FF55DD">
        <w:t>проживающим на территории Одинцовского городского округа</w:t>
      </w:r>
      <w:r w:rsidR="00FF55DD">
        <w:t>, обладающих</w:t>
      </w:r>
      <w:r w:rsidR="00FF55DD" w:rsidRPr="00FF55DD">
        <w:t xml:space="preserve"> активным избирательным правом</w:t>
      </w:r>
      <w:r w:rsidR="00FF55DD">
        <w:t xml:space="preserve"> и </w:t>
      </w:r>
      <w:r w:rsidRPr="00F1376A">
        <w:t>имеющим подтвержденную учетную запись в федеральной государс</w:t>
      </w:r>
      <w:r w:rsidR="000217B2">
        <w:t>твенной информационной системе «</w:t>
      </w:r>
      <w:r w:rsidRPr="00F1376A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217B2">
        <w:t>.</w:t>
      </w:r>
    </w:p>
    <w:p w:rsidR="0008622A" w:rsidRDefault="00F3479E" w:rsidP="00F72AA1">
      <w:pPr>
        <w:pStyle w:val="a3"/>
        <w:ind w:left="0" w:firstLine="709"/>
        <w:jc w:val="both"/>
      </w:pPr>
      <w:r w:rsidRPr="00F3479E">
        <w:t xml:space="preserve">Замечания и предложения по вынесенному на обсуждение проекту муниципального правового акта могут быть представлены </w:t>
      </w:r>
      <w:r w:rsidR="0008622A">
        <w:t>гражданами</w:t>
      </w:r>
      <w:r w:rsidRPr="00F3479E">
        <w:t xml:space="preserve"> с использованием единого портала с даты опубликования </w:t>
      </w:r>
      <w:r w:rsidR="0008622A" w:rsidRPr="00F3479E">
        <w:t>сведений в соответствии с</w:t>
      </w:r>
      <w:r w:rsidR="0008622A">
        <w:t xml:space="preserve"> пунктом 1.6 настоящего Положения </w:t>
      </w:r>
      <w:r w:rsidR="0008622A" w:rsidRPr="00F3479E">
        <w:t xml:space="preserve">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</w:t>
      </w:r>
      <w:r w:rsidR="00682D92">
        <w:t>Одинцовского городского округа</w:t>
      </w:r>
      <w:r w:rsidR="0008622A" w:rsidRPr="00F3479E">
        <w:t>.</w:t>
      </w:r>
      <w:r w:rsidR="0008622A">
        <w:t>»</w:t>
      </w:r>
      <w:r w:rsidR="00F72AA1">
        <w:t>;</w:t>
      </w:r>
    </w:p>
    <w:p w:rsidR="001668FD" w:rsidRDefault="000E7DCA" w:rsidP="00682D9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пункт 8.2 статьи 8 изложить в </w:t>
      </w:r>
      <w:r w:rsidR="00FF55DD">
        <w:t>следующей</w:t>
      </w:r>
      <w:r>
        <w:t xml:space="preserve"> редакции:</w:t>
      </w:r>
    </w:p>
    <w:p w:rsidR="000E7DCA" w:rsidRDefault="000E7DCA" w:rsidP="00682D92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«8.2. </w:t>
      </w:r>
      <w:hyperlink r:id="rId6">
        <w:r w:rsidR="001076CB" w:rsidRPr="007900C9">
          <w:t>Заключение</w:t>
        </w:r>
      </w:hyperlink>
      <w:r w:rsidR="001076CB" w:rsidRPr="007900C9">
        <w:t xml:space="preserve"> (приложение № 3) по результатам публичных слушаний подлежит обязательному опубликованию (обнародованию) в печатном средстве массовой информации</w:t>
      </w:r>
      <w:r w:rsidR="001076CB">
        <w:t>,</w:t>
      </w:r>
      <w:r w:rsidR="001076CB" w:rsidRPr="007900C9">
        <w:t xml:space="preserve"> </w:t>
      </w:r>
      <w:r w:rsidR="00FF55DD">
        <w:t xml:space="preserve">размещению </w:t>
      </w:r>
      <w:r w:rsidR="001076CB" w:rsidRPr="007900C9">
        <w:t xml:space="preserve">на официальном сайте Одинцовского городского округа </w:t>
      </w:r>
      <w:r w:rsidR="001076CB">
        <w:t xml:space="preserve">и </w:t>
      </w:r>
      <w:r w:rsidR="001076CB" w:rsidRPr="001668FD">
        <w:t>в соответствующем разделе платформы обратной связи единого портала</w:t>
      </w:r>
      <w:r w:rsidR="001076CB">
        <w:t xml:space="preserve"> </w:t>
      </w:r>
      <w:r w:rsidR="001076CB" w:rsidRPr="007900C9">
        <w:t>не позднее 20 дней после проведения публичных слушаний.</w:t>
      </w:r>
      <w:r w:rsidR="001076CB">
        <w:t>».</w:t>
      </w:r>
    </w:p>
    <w:p w:rsidR="00BF76ED" w:rsidRPr="00BF76ED" w:rsidRDefault="00BF76ED" w:rsidP="00682D92">
      <w:pPr>
        <w:autoSpaceDE w:val="0"/>
        <w:autoSpaceDN w:val="0"/>
        <w:adjustRightInd w:val="0"/>
        <w:ind w:firstLine="709"/>
        <w:jc w:val="both"/>
      </w:pPr>
      <w:r w:rsidRPr="00BF76ED">
        <w:t xml:space="preserve">2.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Интернет. </w:t>
      </w:r>
    </w:p>
    <w:p w:rsidR="00BF76ED" w:rsidRPr="00BF76ED" w:rsidRDefault="00BF76ED" w:rsidP="00682D92">
      <w:pPr>
        <w:autoSpaceDE w:val="0"/>
        <w:autoSpaceDN w:val="0"/>
        <w:adjustRightInd w:val="0"/>
        <w:ind w:firstLine="709"/>
        <w:jc w:val="both"/>
      </w:pPr>
      <w:r w:rsidRPr="00BF76ED">
        <w:t>3. Настоящее решение вступает в силу со дня его официального опубликования.</w:t>
      </w:r>
    </w:p>
    <w:p w:rsidR="004368D4" w:rsidRPr="004368D4" w:rsidRDefault="004368D4" w:rsidP="004368D4">
      <w:pPr>
        <w:pStyle w:val="a3"/>
        <w:autoSpaceDE w:val="0"/>
        <w:autoSpaceDN w:val="0"/>
        <w:adjustRightInd w:val="0"/>
        <w:ind w:left="0" w:firstLine="709"/>
        <w:jc w:val="both"/>
      </w:pPr>
    </w:p>
    <w:p w:rsidR="005D6CEB" w:rsidRPr="004368D4" w:rsidRDefault="005D6CEB" w:rsidP="004368D4">
      <w:pPr>
        <w:autoSpaceDE w:val="0"/>
        <w:autoSpaceDN w:val="0"/>
        <w:adjustRightInd w:val="0"/>
        <w:ind w:firstLine="709"/>
        <w:jc w:val="both"/>
      </w:pPr>
    </w:p>
    <w:p w:rsidR="009D24D6" w:rsidRDefault="00BF76ED" w:rsidP="00BF76ED">
      <w:pPr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B111E0" w:rsidRDefault="00BF76ED" w:rsidP="00BF76ED">
      <w:pPr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A8534F" w:rsidRDefault="00A8534F" w:rsidP="00BF76ED">
      <w:pPr>
        <w:autoSpaceDE w:val="0"/>
        <w:autoSpaceDN w:val="0"/>
        <w:adjustRightInd w:val="0"/>
        <w:jc w:val="both"/>
      </w:pPr>
    </w:p>
    <w:p w:rsidR="00A8534F" w:rsidRDefault="00A8534F" w:rsidP="00BF76ED">
      <w:pPr>
        <w:autoSpaceDE w:val="0"/>
        <w:autoSpaceDN w:val="0"/>
        <w:adjustRightInd w:val="0"/>
        <w:jc w:val="both"/>
      </w:pPr>
    </w:p>
    <w:p w:rsidR="00B111E0" w:rsidRDefault="00A8534F" w:rsidP="00A8534F">
      <w:pPr>
        <w:autoSpaceDE w:val="0"/>
        <w:autoSpaceDN w:val="0"/>
        <w:adjustRightInd w:val="0"/>
        <w:jc w:val="both"/>
      </w:pPr>
      <w:r>
        <w:t>Глава 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  <w:t>А.Р. Иванов</w:t>
      </w:r>
      <w:r w:rsidR="00B111E0">
        <w:br w:type="page"/>
      </w:r>
    </w:p>
    <w:p w:rsidR="00B111E0" w:rsidRPr="00B111E0" w:rsidRDefault="00B111E0" w:rsidP="00B111E0">
      <w:pPr>
        <w:jc w:val="both"/>
        <w:textAlignment w:val="top"/>
        <w:rPr>
          <w:rFonts w:eastAsia="Times New Roman"/>
          <w:lang w:eastAsia="ru-RU"/>
        </w:rPr>
      </w:pPr>
    </w:p>
    <w:p w:rsidR="00B111E0" w:rsidRPr="00B111E0" w:rsidRDefault="00B111E0" w:rsidP="00B111E0">
      <w:pPr>
        <w:rPr>
          <w:rFonts w:eastAsia="Times New Roman"/>
        </w:rPr>
      </w:pPr>
      <w:r w:rsidRPr="00B111E0">
        <w:rPr>
          <w:rFonts w:eastAsia="Times New Roman"/>
        </w:rPr>
        <w:t>СОГЛАСОВАНО:</w:t>
      </w: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  <w:r w:rsidRPr="00B111E0">
        <w:rPr>
          <w:rFonts w:eastAsia="Times New Roman"/>
        </w:rPr>
        <w:t xml:space="preserve">Заместитель Главы </w:t>
      </w:r>
    </w:p>
    <w:p w:rsidR="00B111E0" w:rsidRPr="00B111E0" w:rsidRDefault="00B111E0" w:rsidP="00B111E0">
      <w:pPr>
        <w:rPr>
          <w:rFonts w:eastAsia="Times New Roman"/>
        </w:rPr>
      </w:pPr>
      <w:r w:rsidRPr="00B111E0">
        <w:rPr>
          <w:rFonts w:eastAsia="Times New Roman"/>
        </w:rPr>
        <w:t>Одинцовского городского округа</w:t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  <w:t>М.А. Бажанова</w:t>
      </w: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  <w:r w:rsidRPr="00B111E0">
        <w:rPr>
          <w:rFonts w:eastAsia="Times New Roman"/>
        </w:rPr>
        <w:t xml:space="preserve">Заместитель Главы </w:t>
      </w:r>
    </w:p>
    <w:p w:rsidR="00B111E0" w:rsidRPr="00B111E0" w:rsidRDefault="00B111E0" w:rsidP="00B111E0">
      <w:pPr>
        <w:rPr>
          <w:rFonts w:eastAsia="Times New Roman"/>
        </w:rPr>
      </w:pPr>
      <w:r w:rsidRPr="00B111E0">
        <w:rPr>
          <w:rFonts w:eastAsia="Times New Roman"/>
        </w:rPr>
        <w:t xml:space="preserve">Одинцовского городского округа - </w:t>
      </w:r>
    </w:p>
    <w:p w:rsidR="00B111E0" w:rsidRPr="00B111E0" w:rsidRDefault="00B111E0" w:rsidP="00B111E0">
      <w:pPr>
        <w:rPr>
          <w:rFonts w:eastAsia="Times New Roman"/>
        </w:rPr>
      </w:pPr>
      <w:r w:rsidRPr="00B111E0">
        <w:rPr>
          <w:rFonts w:eastAsia="Times New Roman"/>
        </w:rPr>
        <w:t xml:space="preserve">начальник Управления правового </w:t>
      </w:r>
    </w:p>
    <w:p w:rsidR="00B111E0" w:rsidRPr="00B111E0" w:rsidRDefault="00B111E0" w:rsidP="00B111E0">
      <w:pPr>
        <w:rPr>
          <w:rFonts w:eastAsia="Times New Roman"/>
        </w:rPr>
      </w:pPr>
      <w:r w:rsidRPr="00B111E0">
        <w:rPr>
          <w:rFonts w:eastAsia="Times New Roman"/>
        </w:rPr>
        <w:t>обеспечения Администрации</w:t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  <w:t>А.А. Тесля</w:t>
      </w: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  <w:r w:rsidRPr="00B111E0">
        <w:rPr>
          <w:rFonts w:eastAsia="Times New Roman"/>
        </w:rPr>
        <w:t>Начальник юридического отдела</w:t>
      </w:r>
    </w:p>
    <w:p w:rsidR="00B111E0" w:rsidRPr="00B111E0" w:rsidRDefault="00B111E0" w:rsidP="00B111E0">
      <w:pPr>
        <w:rPr>
          <w:rFonts w:eastAsia="Times New Roman"/>
        </w:rPr>
      </w:pPr>
      <w:r w:rsidRPr="00B111E0">
        <w:rPr>
          <w:rFonts w:eastAsia="Times New Roman"/>
        </w:rPr>
        <w:t>Управления правового обеспечения</w:t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  <w:t>Г.В. Варварина</w:t>
      </w: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  <w:r w:rsidRPr="00B111E0">
        <w:rPr>
          <w:rFonts w:eastAsia="Times New Roman"/>
        </w:rPr>
        <w:t>Начальник организационного отдела</w:t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</w:r>
      <w:r w:rsidRPr="00B111E0">
        <w:rPr>
          <w:rFonts w:eastAsia="Times New Roman"/>
        </w:rPr>
        <w:tab/>
        <w:t>Е.А. Андреева</w:t>
      </w: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  <w:sz w:val="24"/>
        </w:rPr>
      </w:pPr>
      <w:r w:rsidRPr="00B111E0">
        <w:rPr>
          <w:rFonts w:eastAsia="Times New Roman"/>
          <w:sz w:val="24"/>
        </w:rPr>
        <w:t>РАССЫЛКА:</w:t>
      </w:r>
    </w:p>
    <w:p w:rsidR="00B111E0" w:rsidRPr="00B111E0" w:rsidRDefault="00B111E0" w:rsidP="00B111E0">
      <w:pPr>
        <w:rPr>
          <w:rFonts w:eastAsia="Times New Roman"/>
          <w:sz w:val="24"/>
        </w:rPr>
      </w:pPr>
      <w:r w:rsidRPr="00B111E0">
        <w:rPr>
          <w:rFonts w:eastAsia="Times New Roman"/>
          <w:sz w:val="24"/>
        </w:rPr>
        <w:t xml:space="preserve">Орг. </w:t>
      </w:r>
      <w:proofErr w:type="spellStart"/>
      <w:r w:rsidRPr="00B111E0">
        <w:rPr>
          <w:rFonts w:eastAsia="Times New Roman"/>
          <w:sz w:val="24"/>
        </w:rPr>
        <w:t>отд</w:t>
      </w:r>
      <w:proofErr w:type="spellEnd"/>
      <w:r w:rsidRPr="00B111E0">
        <w:rPr>
          <w:rFonts w:eastAsia="Times New Roman"/>
          <w:sz w:val="24"/>
        </w:rPr>
        <w:t xml:space="preserve"> – 1 экз.</w:t>
      </w:r>
    </w:p>
    <w:p w:rsidR="00B111E0" w:rsidRPr="00B111E0" w:rsidRDefault="00B111E0" w:rsidP="00B111E0">
      <w:pPr>
        <w:rPr>
          <w:rFonts w:eastAsia="Times New Roman"/>
          <w:sz w:val="24"/>
        </w:rPr>
      </w:pPr>
      <w:r w:rsidRPr="00B111E0">
        <w:rPr>
          <w:rFonts w:eastAsia="Times New Roman"/>
          <w:sz w:val="24"/>
        </w:rPr>
        <w:t>КСП – 1 экз.</w:t>
      </w:r>
    </w:p>
    <w:p w:rsidR="00B111E0" w:rsidRPr="00D35DF5" w:rsidRDefault="00B111E0" w:rsidP="00B111E0">
      <w:pPr>
        <w:rPr>
          <w:rFonts w:eastAsia="Times New Roman"/>
          <w:sz w:val="24"/>
          <w:szCs w:val="24"/>
        </w:rPr>
      </w:pPr>
      <w:r w:rsidRPr="00D35DF5">
        <w:rPr>
          <w:rFonts w:eastAsia="Times New Roman"/>
          <w:sz w:val="24"/>
          <w:szCs w:val="24"/>
        </w:rPr>
        <w:t>СМИ – 1 экз.</w:t>
      </w:r>
    </w:p>
    <w:p w:rsidR="00B111E0" w:rsidRPr="00D35DF5" w:rsidRDefault="00D35DF5" w:rsidP="00B111E0">
      <w:pPr>
        <w:rPr>
          <w:rFonts w:eastAsia="Times New Roman"/>
          <w:sz w:val="24"/>
          <w:szCs w:val="24"/>
        </w:rPr>
      </w:pPr>
      <w:r w:rsidRPr="00D35DF5">
        <w:rPr>
          <w:rFonts w:eastAsia="Times New Roman"/>
          <w:sz w:val="24"/>
          <w:szCs w:val="24"/>
        </w:rPr>
        <w:t>Заместители Главы – 10 экз.</w:t>
      </w:r>
    </w:p>
    <w:p w:rsidR="00D35DF5" w:rsidRPr="00D35DF5" w:rsidRDefault="00D35DF5" w:rsidP="00B111E0">
      <w:pPr>
        <w:rPr>
          <w:rFonts w:eastAsia="Times New Roman"/>
          <w:sz w:val="24"/>
          <w:szCs w:val="24"/>
        </w:rPr>
      </w:pPr>
      <w:r w:rsidRPr="00D35DF5">
        <w:rPr>
          <w:rFonts w:eastAsia="Times New Roman"/>
          <w:sz w:val="24"/>
          <w:szCs w:val="24"/>
        </w:rPr>
        <w:t>Комитет по культуре – 1 экз.</w:t>
      </w:r>
    </w:p>
    <w:p w:rsidR="00D35DF5" w:rsidRPr="00D35DF5" w:rsidRDefault="00D35DF5" w:rsidP="00B111E0">
      <w:pPr>
        <w:rPr>
          <w:rFonts w:eastAsia="Times New Roman"/>
          <w:sz w:val="24"/>
          <w:szCs w:val="24"/>
        </w:rPr>
      </w:pPr>
      <w:r w:rsidRPr="00D35DF5">
        <w:rPr>
          <w:rFonts w:eastAsia="Times New Roman"/>
          <w:sz w:val="24"/>
          <w:szCs w:val="24"/>
        </w:rPr>
        <w:t xml:space="preserve">Управление ТБ ГО </w:t>
      </w:r>
      <w:proofErr w:type="spellStart"/>
      <w:r w:rsidRPr="00D35DF5">
        <w:rPr>
          <w:rFonts w:eastAsia="Times New Roman"/>
          <w:sz w:val="24"/>
          <w:szCs w:val="24"/>
        </w:rPr>
        <w:t>ЗНиТЧС</w:t>
      </w:r>
      <w:proofErr w:type="spellEnd"/>
      <w:r w:rsidRPr="00D35DF5">
        <w:rPr>
          <w:rFonts w:eastAsia="Times New Roman"/>
          <w:sz w:val="24"/>
          <w:szCs w:val="24"/>
        </w:rPr>
        <w:t xml:space="preserve"> – 1 экз.</w:t>
      </w:r>
    </w:p>
    <w:p w:rsidR="00B111E0" w:rsidRPr="00D35DF5" w:rsidRDefault="00B111E0" w:rsidP="00B111E0">
      <w:pPr>
        <w:rPr>
          <w:rFonts w:eastAsia="Times New Roman"/>
          <w:sz w:val="24"/>
          <w:szCs w:val="24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  <w:bookmarkStart w:id="0" w:name="_GoBack"/>
      <w:bookmarkEnd w:id="0"/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</w:rPr>
      </w:pPr>
    </w:p>
    <w:p w:rsidR="00B111E0" w:rsidRPr="00B111E0" w:rsidRDefault="00B111E0" w:rsidP="00B111E0">
      <w:pPr>
        <w:rPr>
          <w:rFonts w:eastAsia="Times New Roman"/>
          <w:sz w:val="24"/>
        </w:rPr>
      </w:pPr>
      <w:r w:rsidRPr="00B111E0">
        <w:rPr>
          <w:rFonts w:eastAsia="Times New Roman"/>
          <w:sz w:val="24"/>
        </w:rPr>
        <w:t>Исп. Кочережко О.А.</w:t>
      </w:r>
    </w:p>
    <w:p w:rsidR="00B111E0" w:rsidRPr="00B111E0" w:rsidRDefault="00B111E0" w:rsidP="00B111E0">
      <w:pPr>
        <w:rPr>
          <w:rFonts w:eastAsia="Times New Roman"/>
          <w:sz w:val="24"/>
        </w:rPr>
      </w:pPr>
      <w:r w:rsidRPr="00B111E0">
        <w:rPr>
          <w:rFonts w:eastAsia="Times New Roman"/>
          <w:sz w:val="24"/>
        </w:rPr>
        <w:t>(495) 181-90-00, доб. 3812</w:t>
      </w:r>
    </w:p>
    <w:sectPr w:rsidR="00B111E0" w:rsidRPr="00B111E0" w:rsidSect="005C1882">
      <w:pgSz w:w="11906" w:h="16838"/>
      <w:pgMar w:top="1134" w:right="851" w:bottom="1134" w:left="1133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B7EBD"/>
    <w:multiLevelType w:val="hybridMultilevel"/>
    <w:tmpl w:val="CB52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1A81"/>
    <w:multiLevelType w:val="hybridMultilevel"/>
    <w:tmpl w:val="A94437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4F"/>
    <w:rsid w:val="00001FCE"/>
    <w:rsid w:val="000217B2"/>
    <w:rsid w:val="0008622A"/>
    <w:rsid w:val="000E7DCA"/>
    <w:rsid w:val="001076CB"/>
    <w:rsid w:val="001312DF"/>
    <w:rsid w:val="001668FD"/>
    <w:rsid w:val="003A267D"/>
    <w:rsid w:val="003F14C7"/>
    <w:rsid w:val="004368D4"/>
    <w:rsid w:val="0045024F"/>
    <w:rsid w:val="00541DA7"/>
    <w:rsid w:val="005C1882"/>
    <w:rsid w:val="005D6CEB"/>
    <w:rsid w:val="00682D92"/>
    <w:rsid w:val="006E1C49"/>
    <w:rsid w:val="009D24D6"/>
    <w:rsid w:val="00A015D0"/>
    <w:rsid w:val="00A8534F"/>
    <w:rsid w:val="00B111E0"/>
    <w:rsid w:val="00BB06F0"/>
    <w:rsid w:val="00BF76ED"/>
    <w:rsid w:val="00C35B5B"/>
    <w:rsid w:val="00C41564"/>
    <w:rsid w:val="00C72824"/>
    <w:rsid w:val="00D06B1D"/>
    <w:rsid w:val="00D35DF5"/>
    <w:rsid w:val="00E22FC0"/>
    <w:rsid w:val="00F1376A"/>
    <w:rsid w:val="00F3479E"/>
    <w:rsid w:val="00F5027D"/>
    <w:rsid w:val="00F72AA1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C435"/>
  <w15:chartTrackingRefBased/>
  <w15:docId w15:val="{FA560144-C86A-48AD-8BAF-7F273FE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C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8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824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35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://offline/ref=BE13800F22E650CE95183D1E42EE81969857EA3D13634B6146EE1DEED3A7C2166CA5D3AB122A41729A17DF2C3344A6AABAE345CAFE56C5D6M94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3</cp:revision>
  <cp:lastPrinted>2024-03-11T14:36:00Z</cp:lastPrinted>
  <dcterms:created xsi:type="dcterms:W3CDTF">2024-03-11T08:08:00Z</dcterms:created>
  <dcterms:modified xsi:type="dcterms:W3CDTF">2024-03-11T14:38:00Z</dcterms:modified>
</cp:coreProperties>
</file>