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6D3ADA" w:rsidRPr="006D3ADA">
        <w:rPr>
          <w:rFonts w:ascii="Times New Roman" w:eastAsia="Calibri" w:hAnsi="Times New Roman" w:cs="Times New Roman"/>
          <w:sz w:val="28"/>
          <w:szCs w:val="28"/>
        </w:rPr>
        <w:t>50:20:0000000:310699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AE42B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7F4BE6" w:rsidRPr="007F4BE6">
        <w:rPr>
          <w:rFonts w:ascii="Times New Roman" w:hAnsi="Times New Roman" w:cs="Times New Roman"/>
          <w:sz w:val="28"/>
          <w:szCs w:val="28"/>
        </w:rPr>
        <w:t>30.08.2023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7F4BE6" w:rsidRPr="007F4BE6">
        <w:rPr>
          <w:rFonts w:ascii="Times New Roman" w:hAnsi="Times New Roman" w:cs="Times New Roman"/>
          <w:sz w:val="28"/>
          <w:szCs w:val="28"/>
        </w:rPr>
        <w:t>5801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публичных слушаний от 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__.__</w:t>
      </w:r>
      <w:r w:rsidRPr="007F4BE6">
        <w:rPr>
          <w:rFonts w:ascii="Times New Roman" w:hAnsi="Times New Roman" w:cs="Times New Roman"/>
          <w:iCs/>
          <w:sz w:val="28"/>
          <w:szCs w:val="28"/>
        </w:rPr>
        <w:t>.202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рекомендации Комиссии по подготовке проекта правил землепользования </w:t>
      </w:r>
      <w:r w:rsidR="00554C01">
        <w:rPr>
          <w:rFonts w:ascii="Times New Roman" w:hAnsi="Times New Roman" w:cs="Times New Roman"/>
          <w:sz w:val="28"/>
          <w:szCs w:val="28"/>
        </w:rPr>
        <w:br/>
      </w:r>
      <w:r w:rsidRPr="00700B57">
        <w:rPr>
          <w:rFonts w:ascii="Times New Roman" w:hAnsi="Times New Roman" w:cs="Times New Roman"/>
          <w:sz w:val="28"/>
          <w:szCs w:val="28"/>
        </w:rPr>
        <w:t xml:space="preserve">и застройки Московской области (протокол от </w:t>
      </w:r>
      <w:r w:rsidR="00700B57" w:rsidRPr="00700B57">
        <w:rPr>
          <w:rFonts w:ascii="Times New Roman" w:hAnsi="Times New Roman" w:cs="Times New Roman"/>
          <w:sz w:val="28"/>
          <w:szCs w:val="28"/>
        </w:rPr>
        <w:t>____ № ___</w:t>
      </w:r>
      <w:r w:rsidRPr="00700B57">
        <w:rPr>
          <w:rFonts w:ascii="Times New Roman" w:hAnsi="Times New Roman" w:cs="Times New Roman"/>
          <w:sz w:val="28"/>
          <w:szCs w:val="28"/>
        </w:rPr>
        <w:t>),</w:t>
      </w:r>
      <w:r w:rsidRPr="00D401EE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554C01">
        <w:rPr>
          <w:rFonts w:ascii="Times New Roman" w:hAnsi="Times New Roman" w:cs="Times New Roman"/>
          <w:sz w:val="28"/>
          <w:szCs w:val="28"/>
        </w:rPr>
        <w:br/>
      </w:r>
      <w:r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строительства при реализации разрешения на условно разрешенный вид использования земельного участка или объекта капитального строительства </w:t>
      </w:r>
      <w:r w:rsidR="00554C01" w:rsidRPr="007F4BE6">
        <w:rPr>
          <w:rFonts w:ascii="Times New Roman" w:hAnsi="Times New Roman" w:cs="Times New Roman"/>
          <w:sz w:val="28"/>
          <w:szCs w:val="28"/>
        </w:rPr>
        <w:br/>
      </w:r>
      <w:r w:rsidRPr="007F4BE6">
        <w:rPr>
          <w:rFonts w:ascii="Times New Roman" w:hAnsi="Times New Roman" w:cs="Times New Roman"/>
          <w:sz w:val="28"/>
          <w:szCs w:val="28"/>
        </w:rPr>
        <w:t xml:space="preserve">№ </w:t>
      </w:r>
      <w:r w:rsidR="007F4BE6" w:rsidRPr="007F4BE6">
        <w:rPr>
          <w:rFonts w:ascii="Times New Roman" w:hAnsi="Times New Roman" w:cs="Times New Roman"/>
          <w:sz w:val="28"/>
          <w:szCs w:val="28"/>
        </w:rPr>
        <w:t>11-24/У</w:t>
      </w:r>
      <w:r w:rsidRPr="007F4BE6">
        <w:rPr>
          <w:rFonts w:ascii="Times New Roman" w:hAnsi="Times New Roman" w:cs="Times New Roman"/>
          <w:sz w:val="28"/>
          <w:szCs w:val="28"/>
        </w:rPr>
        <w:t xml:space="preserve"> (далее – Заключение), выданное </w:t>
      </w:r>
      <w:r w:rsidR="00554C01" w:rsidRPr="007F4BE6">
        <w:rPr>
          <w:rFonts w:ascii="Times New Roman" w:hAnsi="Times New Roman" w:cs="Times New Roman"/>
          <w:sz w:val="28"/>
          <w:szCs w:val="28"/>
        </w:rPr>
        <w:t>ООО «</w:t>
      </w:r>
      <w:r w:rsidR="00AE42BE" w:rsidRPr="007F4BE6">
        <w:rPr>
          <w:rFonts w:ascii="Times New Roman" w:hAnsi="Times New Roman" w:cs="Times New Roman"/>
          <w:sz w:val="28"/>
          <w:szCs w:val="28"/>
        </w:rPr>
        <w:t>Немезида</w:t>
      </w:r>
      <w:r w:rsidR="00554C01" w:rsidRPr="007F4BE6">
        <w:rPr>
          <w:rFonts w:ascii="Times New Roman" w:hAnsi="Times New Roman" w:cs="Times New Roman"/>
          <w:sz w:val="28"/>
          <w:szCs w:val="28"/>
        </w:rPr>
        <w:t>»</w:t>
      </w:r>
      <w:r w:rsidRPr="007F4BE6">
        <w:rPr>
          <w:rFonts w:ascii="Times New Roman" w:hAnsi="Times New Roman" w:cs="Times New Roman"/>
          <w:sz w:val="28"/>
          <w:szCs w:val="28"/>
        </w:rPr>
        <w:t xml:space="preserve"> (</w:t>
      </w:r>
      <w:r w:rsidR="00E55B83" w:rsidRPr="007F4BE6">
        <w:rPr>
          <w:rFonts w:ascii="Times New Roman" w:hAnsi="Times New Roman" w:cs="Times New Roman"/>
          <w:sz w:val="28"/>
          <w:szCs w:val="28"/>
        </w:rPr>
        <w:t>Регистрационный номер в реестре</w:t>
      </w:r>
      <w:r w:rsidR="00C93214" w:rsidRPr="007F4BE6">
        <w:rPr>
          <w:rFonts w:ascii="Times New Roman" w:hAnsi="Times New Roman" w:cs="Times New Roman"/>
          <w:sz w:val="28"/>
          <w:szCs w:val="28"/>
        </w:rPr>
        <w:t xml:space="preserve"> </w:t>
      </w:r>
      <w:r w:rsidR="00554C01" w:rsidRPr="007F4BE6">
        <w:rPr>
          <w:rFonts w:ascii="Times New Roman" w:hAnsi="Times New Roman" w:cs="Times New Roman"/>
          <w:sz w:val="28"/>
          <w:szCs w:val="28"/>
        </w:rPr>
        <w:t xml:space="preserve">членов Ассоциации СРО «Основа Проект» № </w:t>
      </w:r>
      <w:r w:rsidR="007F4BE6" w:rsidRPr="007F4BE6">
        <w:rPr>
          <w:rFonts w:ascii="Times New Roman" w:hAnsi="Times New Roman" w:cs="Times New Roman"/>
          <w:sz w:val="28"/>
          <w:szCs w:val="28"/>
        </w:rPr>
        <w:t>СРО-П-140-27022010</w:t>
      </w:r>
      <w:r w:rsidR="00E55B83" w:rsidRPr="007F4BE6">
        <w:rPr>
          <w:rFonts w:ascii="Times New Roman" w:hAnsi="Times New Roman" w:cs="Times New Roman"/>
          <w:sz w:val="28"/>
          <w:szCs w:val="28"/>
        </w:rPr>
        <w:t>)</w:t>
      </w:r>
      <w:r w:rsidRPr="007F4BE6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AE42BE" w:rsidRPr="007F4BE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E42BE" w:rsidRPr="007F4BE6">
        <w:rPr>
          <w:rFonts w:ascii="Times New Roman" w:hAnsi="Times New Roman" w:cs="Times New Roman"/>
          <w:sz w:val="28"/>
          <w:szCs w:val="28"/>
        </w:rPr>
        <w:t>СтройСтиль</w:t>
      </w:r>
      <w:proofErr w:type="spellEnd"/>
      <w:r w:rsidR="00AE42BE" w:rsidRPr="007F4BE6">
        <w:rPr>
          <w:rFonts w:ascii="Times New Roman" w:hAnsi="Times New Roman" w:cs="Times New Roman"/>
          <w:sz w:val="28"/>
          <w:szCs w:val="28"/>
        </w:rPr>
        <w:t>»</w:t>
      </w:r>
      <w:r w:rsidRPr="007F4BE6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E47D5" w:rsidRPr="00D401EE" w:rsidRDefault="008E47D5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lastRenderedPageBreak/>
        <w:t>1. Предоставить разрешение на условно разрешенный вид использования «</w:t>
      </w:r>
      <w:r w:rsidR="00B27C11" w:rsidRPr="00BE6D3F">
        <w:rPr>
          <w:rFonts w:ascii="Times New Roman" w:hAnsi="Times New Roman" w:cs="Times New Roman"/>
          <w:sz w:val="28"/>
          <w:szCs w:val="28"/>
        </w:rPr>
        <w:t>склад</w:t>
      </w:r>
      <w:r w:rsidRPr="00BE6D3F">
        <w:rPr>
          <w:rFonts w:ascii="Times New Roman" w:hAnsi="Times New Roman" w:cs="Times New Roman"/>
          <w:sz w:val="28"/>
          <w:szCs w:val="28"/>
        </w:rPr>
        <w:t xml:space="preserve">» земельного участка с кадастровым номером </w:t>
      </w:r>
      <w:r w:rsidR="00BE6D3F" w:rsidRPr="00BE6D3F">
        <w:rPr>
          <w:rFonts w:ascii="Times New Roman" w:eastAsia="Calibri" w:hAnsi="Times New Roman" w:cs="Times New Roman"/>
          <w:sz w:val="28"/>
          <w:szCs w:val="28"/>
        </w:rPr>
        <w:t>50:20:0000000:310699 площадью 51806</w:t>
      </w:r>
      <w:r w:rsidR="00F904C2" w:rsidRPr="00BE6D3F"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BE6D3F" w:rsidRPr="00BE6D3F">
        <w:rPr>
          <w:rFonts w:ascii="Times New Roman" w:hAnsi="Times New Roman" w:cs="Times New Roman"/>
          <w:sz w:val="28"/>
          <w:szCs w:val="28"/>
        </w:rPr>
        <w:t xml:space="preserve">Московская область, р-н Одинцовский, </w:t>
      </w:r>
      <w:r w:rsidR="00BE6D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6D3F" w:rsidRPr="00BE6D3F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E6D3F" w:rsidRPr="00BE6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6D3F" w:rsidRPr="00BE6D3F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2B0892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 </w:t>
      </w:r>
    </w:p>
    <w:p w:rsidR="008E47D5" w:rsidRPr="00D401EE" w:rsidRDefault="002B0892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2B0892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2B0892"/>
    <w:rsid w:val="0030657D"/>
    <w:rsid w:val="00315FBB"/>
    <w:rsid w:val="00361E5F"/>
    <w:rsid w:val="00496163"/>
    <w:rsid w:val="0053782E"/>
    <w:rsid w:val="00554C01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C5914"/>
    <w:rsid w:val="008E47D5"/>
    <w:rsid w:val="00901388"/>
    <w:rsid w:val="009871EC"/>
    <w:rsid w:val="009F031F"/>
    <w:rsid w:val="009F5A72"/>
    <w:rsid w:val="00A20DDC"/>
    <w:rsid w:val="00A43173"/>
    <w:rsid w:val="00AE42BE"/>
    <w:rsid w:val="00B10299"/>
    <w:rsid w:val="00B14E8C"/>
    <w:rsid w:val="00B27C11"/>
    <w:rsid w:val="00BC5CB9"/>
    <w:rsid w:val="00BE6D3F"/>
    <w:rsid w:val="00C03A31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ED83-FC54-4923-98BB-3D618F5A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Учетная запись Майкрософт</cp:lastModifiedBy>
  <cp:revision>17</cp:revision>
  <cp:lastPrinted>2022-05-16T15:18:00Z</cp:lastPrinted>
  <dcterms:created xsi:type="dcterms:W3CDTF">2023-04-25T09:32:00Z</dcterms:created>
  <dcterms:modified xsi:type="dcterms:W3CDTF">2024-04-01T11:26:00Z</dcterms:modified>
</cp:coreProperties>
</file>