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A0" w:rsidRDefault="00327DA0" w:rsidP="00237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ИФНС России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динцово </w:t>
      </w:r>
    </w:p>
    <w:p w:rsidR="00D82873" w:rsidRDefault="00327DA0" w:rsidP="00237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динцово, ул.Молодежная, д.32а   т.593-07-01;</w:t>
      </w:r>
    </w:p>
    <w:p w:rsidR="00327DA0" w:rsidRDefault="00327DA0" w:rsidP="00237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DA0" w:rsidRDefault="00327DA0" w:rsidP="00237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государственной статистики в Одинцовском районе</w:t>
      </w:r>
    </w:p>
    <w:p w:rsidR="00327DA0" w:rsidRDefault="00327DA0" w:rsidP="00237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динцово, ул.Молодежная, д.18</w:t>
      </w:r>
      <w:r w:rsidR="00C721EE">
        <w:rPr>
          <w:rFonts w:ascii="Times New Roman" w:hAnsi="Times New Roman" w:cs="Times New Roman"/>
          <w:sz w:val="28"/>
          <w:szCs w:val="28"/>
        </w:rPr>
        <w:t xml:space="preserve">   т.593-41-32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DA0" w:rsidRDefault="00327DA0" w:rsidP="00237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4C6" w:rsidRDefault="009E34C6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пенсионного фонда РФ №5 главного управления Пенсионного фонда РФ №2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оскве и Московской области</w:t>
      </w:r>
    </w:p>
    <w:p w:rsidR="009E34C6" w:rsidRDefault="00C721EE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динцово,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д.10   т.599-61-01, 596-25-86;</w:t>
      </w:r>
    </w:p>
    <w:p w:rsidR="00C721EE" w:rsidRDefault="00C721EE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721EE" w:rsidRDefault="00B454C1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МО «Одинцовский Центр занятости населения»</w:t>
      </w:r>
    </w:p>
    <w:p w:rsidR="00B454C1" w:rsidRDefault="00B454C1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динцово, ул.М.Жукова, д.25  т.596-11-74, 599-75-98</w:t>
      </w:r>
      <w:r w:rsidR="00A3650D">
        <w:rPr>
          <w:rFonts w:ascii="Times New Roman" w:hAnsi="Times New Roman" w:cs="Times New Roman"/>
          <w:sz w:val="28"/>
          <w:szCs w:val="28"/>
        </w:rPr>
        <w:t>;</w:t>
      </w:r>
    </w:p>
    <w:p w:rsidR="002371A1" w:rsidRDefault="002371A1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371A1" w:rsidRDefault="002371A1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Одинцовскому району УФРС по Московской области</w:t>
      </w:r>
    </w:p>
    <w:p w:rsidR="002371A1" w:rsidRDefault="002371A1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динцово,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ул.Бирюзова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д.15</w:t>
      </w:r>
      <w:r w:rsidR="002B5B09">
        <w:rPr>
          <w:rFonts w:ascii="Times New Roman" w:hAnsi="Times New Roman" w:cs="Times New Roman"/>
          <w:sz w:val="28"/>
          <w:szCs w:val="28"/>
        </w:rPr>
        <w:t xml:space="preserve"> т.596-13-57</w:t>
      </w:r>
    </w:p>
    <w:p w:rsidR="000562F1" w:rsidRDefault="000562F1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562F1" w:rsidRDefault="000562F1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динцово УФРС по Московской области</w:t>
      </w:r>
    </w:p>
    <w:p w:rsidR="000562F1" w:rsidRDefault="000562F1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динцово,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ул.Бирюзова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д.15  т.597-07-24</w:t>
      </w:r>
    </w:p>
    <w:p w:rsidR="00724CEB" w:rsidRDefault="00724CEB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4CEB" w:rsidRDefault="00724CEB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</w:p>
    <w:p w:rsidR="00724CEB" w:rsidRDefault="00724CEB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динцово, ул.Бирюзовад.15  т.599-50-25, 599-81-25</w:t>
      </w:r>
    </w:p>
    <w:p w:rsidR="00B477D0" w:rsidRDefault="00B477D0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477D0" w:rsidRDefault="00B477D0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Одинцовском районе</w:t>
      </w:r>
    </w:p>
    <w:p w:rsidR="00B477D0" w:rsidRDefault="00B477D0" w:rsidP="002371A1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динцово, Можайское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., д.12  т.593-51-43</w:t>
      </w:r>
    </w:p>
    <w:p w:rsidR="00A3650D" w:rsidRDefault="00A3650D" w:rsidP="009E34C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A3650D" w:rsidRDefault="00A3650D" w:rsidP="009E34C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sectPr w:rsidR="00A3650D" w:rsidSect="00D8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A0"/>
    <w:rsid w:val="000562F1"/>
    <w:rsid w:val="002371A1"/>
    <w:rsid w:val="002B5B09"/>
    <w:rsid w:val="00327DA0"/>
    <w:rsid w:val="00724CEB"/>
    <w:rsid w:val="009E34C6"/>
    <w:rsid w:val="00A3650D"/>
    <w:rsid w:val="00B454C1"/>
    <w:rsid w:val="00B477D0"/>
    <w:rsid w:val="00C721EE"/>
    <w:rsid w:val="00D8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D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e_potrochenkova</dc:creator>
  <cp:keywords/>
  <dc:description/>
  <cp:lastModifiedBy>e_potrochenkova</cp:lastModifiedBy>
  <cp:revision>7</cp:revision>
  <dcterms:created xsi:type="dcterms:W3CDTF">2010-09-08T09:34:00Z</dcterms:created>
  <dcterms:modified xsi:type="dcterms:W3CDTF">2010-09-08T13:10:00Z</dcterms:modified>
</cp:coreProperties>
</file>