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1ADE" w:rsidRPr="00D84A8D" w:rsidRDefault="00481ADE" w:rsidP="002450DC">
      <w:pPr>
        <w:tabs>
          <w:tab w:val="left" w:pos="6762"/>
        </w:tabs>
        <w:ind w:left="4860" w:hanging="5100"/>
        <w:jc w:val="center"/>
      </w:pPr>
    </w:p>
    <w:p w:rsidR="008A5186" w:rsidRPr="00D84A8D" w:rsidRDefault="008A5186" w:rsidP="002450DC">
      <w:pPr>
        <w:tabs>
          <w:tab w:val="left" w:pos="6762"/>
        </w:tabs>
        <w:ind w:left="4860" w:hanging="5100"/>
        <w:jc w:val="center"/>
      </w:pPr>
    </w:p>
    <w:p w:rsidR="002450DC" w:rsidRPr="00D84A8D" w:rsidRDefault="002450DC" w:rsidP="002450DC">
      <w:pPr>
        <w:tabs>
          <w:tab w:val="left" w:pos="6762"/>
        </w:tabs>
        <w:ind w:left="4860" w:hanging="5100"/>
        <w:jc w:val="center"/>
        <w:rPr>
          <w:b/>
          <w:sz w:val="28"/>
          <w:szCs w:val="28"/>
        </w:rPr>
      </w:pPr>
    </w:p>
    <w:p w:rsidR="00481ADE" w:rsidRPr="00D84A8D" w:rsidRDefault="00481ADE" w:rsidP="00481ADE">
      <w:pPr>
        <w:jc w:val="center"/>
        <w:rPr>
          <w:b/>
          <w:sz w:val="28"/>
          <w:szCs w:val="28"/>
        </w:rPr>
      </w:pPr>
    </w:p>
    <w:p w:rsidR="00F26256" w:rsidRPr="00D84A8D" w:rsidRDefault="00F26256" w:rsidP="00481ADE">
      <w:pPr>
        <w:jc w:val="center"/>
        <w:rPr>
          <w:b/>
          <w:sz w:val="28"/>
          <w:szCs w:val="28"/>
        </w:rPr>
      </w:pPr>
    </w:p>
    <w:p w:rsidR="00F26256" w:rsidRPr="00D84A8D" w:rsidRDefault="00F26256" w:rsidP="00481ADE">
      <w:pPr>
        <w:jc w:val="center"/>
        <w:rPr>
          <w:b/>
          <w:sz w:val="28"/>
          <w:szCs w:val="28"/>
        </w:rPr>
      </w:pPr>
    </w:p>
    <w:p w:rsidR="00481ADE" w:rsidRPr="00D84A8D" w:rsidRDefault="00481ADE" w:rsidP="00481ADE">
      <w:pPr>
        <w:jc w:val="center"/>
        <w:rPr>
          <w:b/>
          <w:sz w:val="28"/>
          <w:szCs w:val="28"/>
        </w:rPr>
      </w:pPr>
    </w:p>
    <w:p w:rsidR="00481ADE" w:rsidRPr="00D84A8D" w:rsidRDefault="00481ADE" w:rsidP="00481ADE">
      <w:pPr>
        <w:jc w:val="center"/>
        <w:rPr>
          <w:b/>
          <w:sz w:val="28"/>
          <w:szCs w:val="28"/>
        </w:rPr>
      </w:pPr>
    </w:p>
    <w:p w:rsidR="00481ADE" w:rsidRPr="00D84A8D" w:rsidRDefault="00481ADE" w:rsidP="00481ADE">
      <w:pPr>
        <w:jc w:val="center"/>
        <w:rPr>
          <w:b/>
          <w:sz w:val="28"/>
          <w:szCs w:val="28"/>
        </w:rPr>
      </w:pPr>
    </w:p>
    <w:p w:rsidR="0027384F" w:rsidRPr="00D84A8D" w:rsidRDefault="0027384F" w:rsidP="00481ADE">
      <w:pPr>
        <w:jc w:val="center"/>
        <w:rPr>
          <w:b/>
          <w:sz w:val="28"/>
          <w:szCs w:val="28"/>
        </w:rPr>
      </w:pPr>
    </w:p>
    <w:p w:rsidR="0027384F" w:rsidRPr="00D84A8D" w:rsidRDefault="0027384F" w:rsidP="00481ADE">
      <w:pPr>
        <w:jc w:val="center"/>
        <w:rPr>
          <w:b/>
          <w:sz w:val="28"/>
          <w:szCs w:val="28"/>
        </w:rPr>
      </w:pPr>
    </w:p>
    <w:p w:rsidR="00100922" w:rsidRPr="00D84A8D" w:rsidRDefault="00100922" w:rsidP="00481ADE">
      <w:pPr>
        <w:jc w:val="center"/>
        <w:rPr>
          <w:b/>
          <w:sz w:val="28"/>
          <w:szCs w:val="28"/>
        </w:rPr>
      </w:pPr>
    </w:p>
    <w:p w:rsidR="00C31603" w:rsidRDefault="00B31FDA" w:rsidP="00B31FDA">
      <w:pPr>
        <w:pStyle w:val="ConsPlusTitle"/>
        <w:tabs>
          <w:tab w:val="right" w:pos="9356"/>
        </w:tabs>
        <w:suppressAutoHyphens/>
        <w:spacing w:line="276" w:lineRule="auto"/>
        <w:ind w:left="-426" w:right="283"/>
        <w:jc w:val="center"/>
        <w:outlineLvl w:val="0"/>
        <w:rPr>
          <w:rFonts w:ascii="Times New Roman" w:hAnsi="Times New Roman" w:cs="Times New Roman"/>
          <w:caps/>
          <w:kern w:val="36"/>
          <w:sz w:val="27"/>
          <w:szCs w:val="27"/>
        </w:rPr>
      </w:pPr>
      <w:bookmarkStart w:id="0" w:name="_Toc456867013"/>
      <w:bookmarkStart w:id="1" w:name="_Toc457298169"/>
      <w:r w:rsidRPr="006260E0">
        <w:rPr>
          <w:rFonts w:ascii="Times New Roman" w:hAnsi="Times New Roman" w:cs="Times New Roman"/>
          <w:caps/>
          <w:kern w:val="36"/>
          <w:sz w:val="27"/>
          <w:szCs w:val="27"/>
        </w:rPr>
        <w:t xml:space="preserve">ПРАВИЛА ЗЕМЛЕПОЛЬЗОВАНИЯ И ЗАСТРОЙКИ </w:t>
      </w:r>
    </w:p>
    <w:p w:rsidR="00B31FDA" w:rsidRDefault="00B31FDA" w:rsidP="00B31FDA">
      <w:pPr>
        <w:pStyle w:val="ConsPlusTitle"/>
        <w:tabs>
          <w:tab w:val="right" w:pos="9356"/>
        </w:tabs>
        <w:suppressAutoHyphens/>
        <w:spacing w:line="276" w:lineRule="auto"/>
        <w:ind w:left="-426" w:right="283"/>
        <w:jc w:val="center"/>
        <w:outlineLvl w:val="0"/>
        <w:rPr>
          <w:rFonts w:ascii="Times New Roman" w:hAnsi="Times New Roman" w:cs="Times New Roman"/>
          <w:caps/>
          <w:kern w:val="36"/>
          <w:sz w:val="27"/>
          <w:szCs w:val="27"/>
        </w:rPr>
      </w:pPr>
      <w:r w:rsidRPr="006260E0">
        <w:rPr>
          <w:rFonts w:ascii="Times New Roman" w:hAnsi="Times New Roman" w:cs="Times New Roman"/>
          <w:caps/>
          <w:kern w:val="36"/>
          <w:sz w:val="27"/>
          <w:szCs w:val="27"/>
        </w:rPr>
        <w:t>ЧАСТИ ТЕРРИТОРИИ (ИСКЛЮЧАЯ ПОСЕЛОК БАРВИХА) СЕЛЬСКОГО ПОСЕЛЕНИЯ БАРВИХИНСКОЕ ОДИНЦОВСКОГО МУНИЦИПАЛЬНОГО РАЙОНА МОСКОВСКОЙ ОБЛАСТИ</w:t>
      </w:r>
      <w:bookmarkEnd w:id="0"/>
      <w:bookmarkEnd w:id="1"/>
    </w:p>
    <w:p w:rsidR="00B31FDA" w:rsidRPr="008B306E" w:rsidRDefault="00B31FDA" w:rsidP="00B31FDA">
      <w:pPr>
        <w:jc w:val="center"/>
        <w:rPr>
          <w:sz w:val="22"/>
        </w:rPr>
      </w:pPr>
      <w:r w:rsidRPr="008B306E">
        <w:rPr>
          <w:sz w:val="22"/>
        </w:rPr>
        <w:t xml:space="preserve">Проект </w:t>
      </w:r>
    </w:p>
    <w:p w:rsidR="00B31FDA" w:rsidRPr="008B306E" w:rsidRDefault="00B31FDA" w:rsidP="00B31FDA">
      <w:pPr>
        <w:jc w:val="center"/>
        <w:rPr>
          <w:b/>
          <w:szCs w:val="28"/>
        </w:rPr>
      </w:pPr>
      <w:r w:rsidRPr="008B306E">
        <w:rPr>
          <w:sz w:val="22"/>
        </w:rPr>
        <w:t>О внесении изменений в «</w:t>
      </w:r>
      <w:r>
        <w:rPr>
          <w:sz w:val="22"/>
        </w:rPr>
        <w:t>П</w:t>
      </w:r>
      <w:r w:rsidRPr="008B306E">
        <w:rPr>
          <w:sz w:val="22"/>
        </w:rPr>
        <w:t xml:space="preserve">равила землепользования и застройки части территории (исключая поселок </w:t>
      </w:r>
      <w:r>
        <w:rPr>
          <w:sz w:val="22"/>
        </w:rPr>
        <w:t>Б</w:t>
      </w:r>
      <w:r w:rsidRPr="008B306E">
        <w:rPr>
          <w:sz w:val="22"/>
        </w:rPr>
        <w:t xml:space="preserve">арвиха) сельского поселения </w:t>
      </w:r>
      <w:r>
        <w:rPr>
          <w:sz w:val="22"/>
        </w:rPr>
        <w:t>Б</w:t>
      </w:r>
      <w:r w:rsidRPr="008B306E">
        <w:rPr>
          <w:sz w:val="22"/>
        </w:rPr>
        <w:t xml:space="preserve">арвихинское </w:t>
      </w:r>
      <w:r>
        <w:rPr>
          <w:sz w:val="22"/>
        </w:rPr>
        <w:t>О</w:t>
      </w:r>
      <w:r w:rsidRPr="008B306E">
        <w:rPr>
          <w:sz w:val="22"/>
        </w:rPr>
        <w:t xml:space="preserve">динцовского муниципального района </w:t>
      </w:r>
      <w:r>
        <w:rPr>
          <w:sz w:val="22"/>
        </w:rPr>
        <w:t>М</w:t>
      </w:r>
      <w:r w:rsidRPr="008B306E">
        <w:rPr>
          <w:sz w:val="22"/>
        </w:rPr>
        <w:t>осковской области» в части изменения территориальной зоны применительно к земельному участку с кадастровым номером 50:20:0010301:350  площадью 16 147 кв.м.»</w:t>
      </w:r>
    </w:p>
    <w:p w:rsidR="00B563A3" w:rsidRPr="00D84A8D" w:rsidRDefault="00B563A3" w:rsidP="00481ADE">
      <w:pPr>
        <w:jc w:val="center"/>
        <w:rPr>
          <w:b/>
          <w:sz w:val="28"/>
          <w:szCs w:val="28"/>
        </w:rPr>
      </w:pPr>
    </w:p>
    <w:p w:rsidR="00481ADE" w:rsidRPr="00D84A8D" w:rsidRDefault="00481ADE" w:rsidP="00481ADE">
      <w:pPr>
        <w:jc w:val="center"/>
        <w:rPr>
          <w:b/>
          <w:sz w:val="28"/>
          <w:szCs w:val="28"/>
        </w:rPr>
      </w:pPr>
    </w:p>
    <w:p w:rsidR="0027384F" w:rsidRPr="00D84A8D" w:rsidRDefault="0027384F" w:rsidP="004C0D4C">
      <w:pPr>
        <w:rPr>
          <w:b/>
          <w:sz w:val="28"/>
          <w:szCs w:val="28"/>
        </w:rPr>
      </w:pPr>
    </w:p>
    <w:p w:rsidR="00481ADE" w:rsidRPr="00D84A8D" w:rsidRDefault="00481ADE" w:rsidP="00481ADE">
      <w:pPr>
        <w:jc w:val="center"/>
        <w:rPr>
          <w:b/>
          <w:sz w:val="28"/>
          <w:szCs w:val="28"/>
        </w:rPr>
      </w:pPr>
    </w:p>
    <w:p w:rsidR="00481ADE" w:rsidRPr="00D84A8D" w:rsidRDefault="00481ADE" w:rsidP="00481ADE">
      <w:pPr>
        <w:jc w:val="center"/>
        <w:rPr>
          <w:b/>
          <w:sz w:val="28"/>
          <w:szCs w:val="28"/>
        </w:rPr>
      </w:pPr>
    </w:p>
    <w:p w:rsidR="0027384F" w:rsidRPr="00D84A8D" w:rsidRDefault="0027384F" w:rsidP="00481ADE">
      <w:pPr>
        <w:jc w:val="center"/>
        <w:rPr>
          <w:b/>
          <w:sz w:val="28"/>
          <w:szCs w:val="28"/>
        </w:rPr>
      </w:pPr>
    </w:p>
    <w:p w:rsidR="00FB7CA3" w:rsidRPr="00D84A8D" w:rsidRDefault="00FB7CA3" w:rsidP="00481ADE">
      <w:pPr>
        <w:jc w:val="center"/>
        <w:rPr>
          <w:b/>
          <w:sz w:val="28"/>
          <w:szCs w:val="28"/>
        </w:rPr>
      </w:pPr>
    </w:p>
    <w:p w:rsidR="00FB7CA3" w:rsidRPr="00D84A8D" w:rsidRDefault="00FB7CA3" w:rsidP="00481ADE">
      <w:pPr>
        <w:jc w:val="center"/>
        <w:rPr>
          <w:b/>
          <w:sz w:val="28"/>
          <w:szCs w:val="28"/>
        </w:rPr>
      </w:pPr>
    </w:p>
    <w:p w:rsidR="00FB7CA3" w:rsidRPr="00D84A8D" w:rsidRDefault="00FB7CA3" w:rsidP="00481ADE">
      <w:pPr>
        <w:jc w:val="center"/>
        <w:rPr>
          <w:b/>
          <w:sz w:val="28"/>
          <w:szCs w:val="28"/>
        </w:rPr>
      </w:pPr>
    </w:p>
    <w:p w:rsidR="00FB7CA3" w:rsidRPr="00D84A8D" w:rsidRDefault="00FB7CA3" w:rsidP="00481ADE">
      <w:pPr>
        <w:jc w:val="center"/>
        <w:rPr>
          <w:b/>
          <w:sz w:val="28"/>
          <w:szCs w:val="28"/>
        </w:rPr>
      </w:pPr>
    </w:p>
    <w:p w:rsidR="00FB7CA3" w:rsidRPr="00D84A8D" w:rsidRDefault="00FB7CA3" w:rsidP="00481ADE">
      <w:pPr>
        <w:jc w:val="center"/>
        <w:rPr>
          <w:b/>
          <w:sz w:val="28"/>
          <w:szCs w:val="28"/>
        </w:rPr>
      </w:pPr>
    </w:p>
    <w:p w:rsidR="00481ADE" w:rsidRDefault="00481ADE" w:rsidP="00481ADE">
      <w:pPr>
        <w:jc w:val="center"/>
        <w:rPr>
          <w:b/>
          <w:sz w:val="28"/>
          <w:szCs w:val="28"/>
        </w:rPr>
      </w:pPr>
    </w:p>
    <w:p w:rsidR="00B31FDA" w:rsidRDefault="00B31FDA" w:rsidP="00481ADE">
      <w:pPr>
        <w:jc w:val="center"/>
        <w:rPr>
          <w:b/>
          <w:sz w:val="28"/>
          <w:szCs w:val="28"/>
        </w:rPr>
      </w:pPr>
    </w:p>
    <w:p w:rsidR="00B31FDA" w:rsidRDefault="00B31FDA" w:rsidP="00481ADE">
      <w:pPr>
        <w:jc w:val="center"/>
        <w:rPr>
          <w:b/>
          <w:sz w:val="28"/>
          <w:szCs w:val="28"/>
        </w:rPr>
      </w:pPr>
    </w:p>
    <w:p w:rsidR="00B31FDA" w:rsidRPr="00D84A8D" w:rsidRDefault="00B31FDA" w:rsidP="00481ADE">
      <w:pPr>
        <w:jc w:val="center"/>
        <w:rPr>
          <w:b/>
          <w:sz w:val="28"/>
          <w:szCs w:val="28"/>
        </w:rPr>
      </w:pPr>
    </w:p>
    <w:p w:rsidR="00481ADE" w:rsidRPr="00D84A8D" w:rsidRDefault="00481ADE" w:rsidP="00481ADE">
      <w:pPr>
        <w:jc w:val="center"/>
        <w:rPr>
          <w:b/>
          <w:sz w:val="28"/>
          <w:szCs w:val="28"/>
        </w:rPr>
      </w:pPr>
    </w:p>
    <w:p w:rsidR="00481ADE" w:rsidRPr="00D84A8D" w:rsidRDefault="00481ADE" w:rsidP="00481ADE">
      <w:pPr>
        <w:jc w:val="center"/>
        <w:rPr>
          <w:b/>
          <w:sz w:val="28"/>
          <w:szCs w:val="28"/>
        </w:rPr>
      </w:pPr>
    </w:p>
    <w:p w:rsidR="00481ADE" w:rsidRPr="00D84A8D" w:rsidRDefault="00481ADE" w:rsidP="00481ADE">
      <w:pPr>
        <w:jc w:val="center"/>
        <w:rPr>
          <w:b/>
          <w:sz w:val="28"/>
          <w:szCs w:val="28"/>
        </w:rPr>
      </w:pPr>
    </w:p>
    <w:p w:rsidR="00CE3DFA" w:rsidRDefault="00481ADE" w:rsidP="002E0E57">
      <w:pPr>
        <w:jc w:val="center"/>
        <w:rPr>
          <w:b/>
          <w:sz w:val="28"/>
          <w:szCs w:val="28"/>
        </w:rPr>
      </w:pPr>
      <w:r w:rsidRPr="00D84A8D">
        <w:rPr>
          <w:b/>
          <w:sz w:val="28"/>
          <w:szCs w:val="28"/>
        </w:rPr>
        <w:t>Москва, 201</w:t>
      </w:r>
      <w:r w:rsidR="008C300F">
        <w:rPr>
          <w:b/>
          <w:sz w:val="28"/>
          <w:szCs w:val="28"/>
        </w:rPr>
        <w:t>6</w:t>
      </w:r>
    </w:p>
    <w:p w:rsidR="00EF50C8" w:rsidRDefault="00EF50C8" w:rsidP="002E0E57">
      <w:pPr>
        <w:jc w:val="center"/>
        <w:rPr>
          <w:b/>
          <w:sz w:val="28"/>
          <w:szCs w:val="28"/>
        </w:rPr>
      </w:pPr>
    </w:p>
    <w:p w:rsidR="00EF50C8" w:rsidRDefault="00EF50C8" w:rsidP="002E0E57">
      <w:pPr>
        <w:jc w:val="center"/>
        <w:rPr>
          <w:b/>
          <w:sz w:val="28"/>
          <w:szCs w:val="28"/>
        </w:rPr>
      </w:pPr>
    </w:p>
    <w:p w:rsidR="00EF50C8" w:rsidRDefault="00EF50C8" w:rsidP="002E0E57">
      <w:pPr>
        <w:jc w:val="center"/>
        <w:rPr>
          <w:b/>
          <w:sz w:val="28"/>
          <w:szCs w:val="28"/>
        </w:rPr>
      </w:pPr>
    </w:p>
    <w:p w:rsidR="00EF50C8" w:rsidRDefault="00EF50C8" w:rsidP="002E0E57">
      <w:pPr>
        <w:jc w:val="center"/>
        <w:rPr>
          <w:b/>
          <w:sz w:val="28"/>
          <w:szCs w:val="28"/>
        </w:rPr>
      </w:pPr>
    </w:p>
    <w:p w:rsidR="00EF50C8" w:rsidRDefault="00EF50C8" w:rsidP="002E0E57">
      <w:pPr>
        <w:jc w:val="center"/>
        <w:rPr>
          <w:b/>
          <w:sz w:val="28"/>
          <w:szCs w:val="28"/>
        </w:rPr>
      </w:pPr>
    </w:p>
    <w:p w:rsidR="00EF50C8" w:rsidRDefault="00EF50C8" w:rsidP="002E0E57">
      <w:pPr>
        <w:jc w:val="center"/>
        <w:rPr>
          <w:b/>
          <w:sz w:val="28"/>
          <w:szCs w:val="28"/>
        </w:rPr>
      </w:pPr>
    </w:p>
    <w:p w:rsidR="004C0D4C" w:rsidRPr="00AC3BB9" w:rsidRDefault="004C0D4C" w:rsidP="004C0D4C">
      <w:pPr>
        <w:pStyle w:val="1a"/>
        <w:tabs>
          <w:tab w:val="right" w:pos="9356"/>
        </w:tabs>
        <w:spacing w:line="276" w:lineRule="auto"/>
        <w:ind w:left="-426" w:right="283" w:firstLine="426"/>
        <w:jc w:val="center"/>
      </w:pPr>
      <w:bookmarkStart w:id="2" w:name="_Toc457298171"/>
      <w:r w:rsidRPr="00AC3BB9">
        <w:lastRenderedPageBreak/>
        <w:t>СОДЕРЖАНИЕ</w:t>
      </w:r>
      <w:bookmarkEnd w:id="2"/>
    </w:p>
    <w:p w:rsidR="001A2216" w:rsidRDefault="00712184">
      <w:pPr>
        <w:pStyle w:val="1e"/>
        <w:tabs>
          <w:tab w:val="right" w:leader="dot" w:pos="9061"/>
        </w:tabs>
        <w:rPr>
          <w:rFonts w:eastAsiaTheme="minorEastAsia" w:cstheme="minorBidi"/>
          <w:b w:val="0"/>
          <w:bCs w:val="0"/>
          <w:caps w:val="0"/>
          <w:noProof/>
          <w:sz w:val="22"/>
          <w:szCs w:val="22"/>
        </w:rPr>
      </w:pPr>
      <w:r w:rsidRPr="00AC3BB9">
        <w:rPr>
          <w:sz w:val="24"/>
          <w:szCs w:val="24"/>
        </w:rPr>
        <w:fldChar w:fldCharType="begin"/>
      </w:r>
      <w:r w:rsidR="004C0D4C" w:rsidRPr="00AC3BB9">
        <w:rPr>
          <w:sz w:val="24"/>
          <w:szCs w:val="24"/>
        </w:rPr>
        <w:instrText xml:space="preserve"> TOC \o "1-3" \h \z \u </w:instrText>
      </w:r>
      <w:r w:rsidRPr="00AC3BB9">
        <w:rPr>
          <w:sz w:val="24"/>
          <w:szCs w:val="24"/>
        </w:rPr>
        <w:fldChar w:fldCharType="separate"/>
      </w:r>
      <w:hyperlink w:anchor="_Toc457298169" w:history="1">
        <w:r w:rsidR="001A2216" w:rsidRPr="00D219E4">
          <w:rPr>
            <w:rStyle w:val="a8"/>
            <w:rFonts w:ascii="Times New Roman" w:hAnsi="Times New Roman"/>
            <w:noProof/>
            <w:kern w:val="36"/>
          </w:rPr>
          <w:t>ПРАВИЛА ЗЕМЛЕПОЛЬЗОВАНИЯ И ЗАСТРОЙКИ ЧАСТИ ТЕРРИТОРИИ (ИСКЛЮЧАЯ ПОСЕЛОК БАРВИХА) СЕЛЬСКОГО ПОСЕЛЕНИЯ БАРВИХИНСКОЕ ОДИНЦОВСКОГО МУНИЦИПАЛЬНОГО РАЙОНА МОСКОВСКОЙ ОБЛАСТИ</w:t>
        </w:r>
        <w:r w:rsidR="001A2216">
          <w:rPr>
            <w:noProof/>
            <w:webHidden/>
          </w:rPr>
          <w:tab/>
        </w:r>
        <w:r>
          <w:rPr>
            <w:noProof/>
            <w:webHidden/>
          </w:rPr>
          <w:fldChar w:fldCharType="begin"/>
        </w:r>
        <w:r w:rsidR="001A2216">
          <w:rPr>
            <w:noProof/>
            <w:webHidden/>
          </w:rPr>
          <w:instrText xml:space="preserve"> PAGEREF _Toc457298169 \h </w:instrText>
        </w:r>
        <w:r>
          <w:rPr>
            <w:noProof/>
            <w:webHidden/>
          </w:rPr>
        </w:r>
        <w:r>
          <w:rPr>
            <w:noProof/>
            <w:webHidden/>
          </w:rPr>
          <w:fldChar w:fldCharType="separate"/>
        </w:r>
        <w:r w:rsidR="00397500">
          <w:rPr>
            <w:noProof/>
            <w:webHidden/>
          </w:rPr>
          <w:t>1</w:t>
        </w:r>
        <w:r>
          <w:rPr>
            <w:noProof/>
            <w:webHidden/>
          </w:rPr>
          <w:fldChar w:fldCharType="end"/>
        </w:r>
      </w:hyperlink>
    </w:p>
    <w:p w:rsidR="001A2216" w:rsidRDefault="00397500">
      <w:pPr>
        <w:pStyle w:val="1e"/>
        <w:tabs>
          <w:tab w:val="right" w:leader="dot" w:pos="9061"/>
        </w:tabs>
        <w:rPr>
          <w:rFonts w:eastAsiaTheme="minorEastAsia" w:cstheme="minorBidi"/>
          <w:b w:val="0"/>
          <w:bCs w:val="0"/>
          <w:caps w:val="0"/>
          <w:noProof/>
          <w:sz w:val="22"/>
          <w:szCs w:val="22"/>
        </w:rPr>
      </w:pPr>
      <w:hyperlink w:anchor="_Toc457298170" w:history="1">
        <w:r w:rsidR="001A2216" w:rsidRPr="00D219E4">
          <w:rPr>
            <w:rStyle w:val="a8"/>
            <w:rFonts w:ascii="Times New Roman" w:hAnsi="Times New Roman"/>
            <w:noProof/>
            <w:kern w:val="36"/>
          </w:rPr>
          <w:t>ПРАВИЛА ЗЕМЛЕПОЛЬЗОВАНИЯ И ЗАСТРОЙКИ ЧАСТИ ТЕРРИТОРИИ (ИСКЛЮЧАЯ ПОСЕЛОК БАРВИХА) СЕЛЬСКОГО ПОСЕЛЕНИЯ БАРВИХИНСКОЕ ОДИНЦОВСКОГО МУНИЦИПАЛЬНОГО РАЙОНА МОСКОВСКОЙ ОБЛАСТИ</w:t>
        </w:r>
        <w:r w:rsidR="001A2216">
          <w:rPr>
            <w:noProof/>
            <w:webHidden/>
          </w:rPr>
          <w:tab/>
        </w:r>
        <w:r w:rsidR="00712184">
          <w:rPr>
            <w:noProof/>
            <w:webHidden/>
          </w:rPr>
          <w:fldChar w:fldCharType="begin"/>
        </w:r>
        <w:r w:rsidR="001A2216">
          <w:rPr>
            <w:noProof/>
            <w:webHidden/>
          </w:rPr>
          <w:instrText xml:space="preserve"> PAGEREF _Toc457298170 \h </w:instrText>
        </w:r>
        <w:r w:rsidR="00712184">
          <w:rPr>
            <w:noProof/>
            <w:webHidden/>
          </w:rPr>
          <w:fldChar w:fldCharType="separate"/>
        </w:r>
        <w:r>
          <w:rPr>
            <w:b w:val="0"/>
            <w:bCs w:val="0"/>
            <w:noProof/>
            <w:webHidden/>
          </w:rPr>
          <w:t>Ошибка! Закладка не определена.</w:t>
        </w:r>
        <w:r w:rsidR="00712184">
          <w:rPr>
            <w:noProof/>
            <w:webHidden/>
          </w:rPr>
          <w:fldChar w:fldCharType="end"/>
        </w:r>
      </w:hyperlink>
    </w:p>
    <w:p w:rsidR="001A2216" w:rsidRDefault="00397500">
      <w:pPr>
        <w:pStyle w:val="1e"/>
        <w:tabs>
          <w:tab w:val="right" w:leader="dot" w:pos="9061"/>
        </w:tabs>
        <w:rPr>
          <w:rFonts w:eastAsiaTheme="minorEastAsia" w:cstheme="minorBidi"/>
          <w:b w:val="0"/>
          <w:bCs w:val="0"/>
          <w:caps w:val="0"/>
          <w:noProof/>
          <w:sz w:val="22"/>
          <w:szCs w:val="22"/>
        </w:rPr>
      </w:pPr>
      <w:hyperlink w:anchor="_Toc457298171" w:history="1">
        <w:r w:rsidR="001A2216" w:rsidRPr="00D219E4">
          <w:rPr>
            <w:rStyle w:val="a8"/>
            <w:noProof/>
          </w:rPr>
          <w:t>СОДЕРЖАНИЕ</w:t>
        </w:r>
        <w:r w:rsidR="001A2216">
          <w:rPr>
            <w:noProof/>
            <w:webHidden/>
          </w:rPr>
          <w:tab/>
        </w:r>
        <w:r w:rsidR="00712184">
          <w:rPr>
            <w:noProof/>
            <w:webHidden/>
          </w:rPr>
          <w:fldChar w:fldCharType="begin"/>
        </w:r>
        <w:r w:rsidR="001A2216">
          <w:rPr>
            <w:noProof/>
            <w:webHidden/>
          </w:rPr>
          <w:instrText xml:space="preserve"> PAGEREF _Toc457298171 \h </w:instrText>
        </w:r>
        <w:r w:rsidR="00712184">
          <w:rPr>
            <w:noProof/>
            <w:webHidden/>
          </w:rPr>
        </w:r>
        <w:r w:rsidR="00712184">
          <w:rPr>
            <w:noProof/>
            <w:webHidden/>
          </w:rPr>
          <w:fldChar w:fldCharType="separate"/>
        </w:r>
        <w:r>
          <w:rPr>
            <w:noProof/>
            <w:webHidden/>
          </w:rPr>
          <w:t>2</w:t>
        </w:r>
        <w:r w:rsidR="00712184">
          <w:rPr>
            <w:noProof/>
            <w:webHidden/>
          </w:rPr>
          <w:fldChar w:fldCharType="end"/>
        </w:r>
      </w:hyperlink>
    </w:p>
    <w:p w:rsidR="001A2216" w:rsidRDefault="00397500">
      <w:pPr>
        <w:pStyle w:val="1e"/>
        <w:tabs>
          <w:tab w:val="right" w:leader="dot" w:pos="9061"/>
        </w:tabs>
        <w:rPr>
          <w:rFonts w:eastAsiaTheme="minorEastAsia" w:cstheme="minorBidi"/>
          <w:b w:val="0"/>
          <w:bCs w:val="0"/>
          <w:caps w:val="0"/>
          <w:noProof/>
          <w:sz w:val="22"/>
          <w:szCs w:val="22"/>
        </w:rPr>
      </w:pPr>
      <w:hyperlink w:anchor="_Toc457298172" w:history="1">
        <w:r w:rsidR="001A2216" w:rsidRPr="00D219E4">
          <w:rPr>
            <w:rStyle w:val="a8"/>
            <w:rFonts w:ascii="Times New Roman" w:hAnsi="Times New Roman"/>
            <w:noProof/>
            <w:kern w:val="36"/>
          </w:rPr>
          <w:t>ПРАВИЛА ЗЕМЛЕПОЛЬЗОВАНИЯ И ЗАСТРОЙКИ ЧАСТИ ТЕРРИТОРИИ (ИСКЛЮЧАЯ ПОСЕЛОК БАРВИХА) СЕЛЬСКОГО ПОСЕЛЕНИЯ БАРВИХИНСКОЕ ОДИНЦОВСКОГО МУНИЦИПАЛЬНОГО РАЙОНА МОСКОВСКОЙ ОБЛАСТИ</w:t>
        </w:r>
        <w:r w:rsidR="001A2216">
          <w:rPr>
            <w:noProof/>
            <w:webHidden/>
          </w:rPr>
          <w:tab/>
        </w:r>
        <w:r w:rsidR="00712184">
          <w:rPr>
            <w:noProof/>
            <w:webHidden/>
          </w:rPr>
          <w:fldChar w:fldCharType="begin"/>
        </w:r>
        <w:r w:rsidR="001A2216">
          <w:rPr>
            <w:noProof/>
            <w:webHidden/>
          </w:rPr>
          <w:instrText xml:space="preserve"> PAGEREF _Toc457298172 \h </w:instrText>
        </w:r>
        <w:r w:rsidR="00712184">
          <w:rPr>
            <w:noProof/>
            <w:webHidden/>
          </w:rPr>
        </w:r>
        <w:r w:rsidR="00712184">
          <w:rPr>
            <w:noProof/>
            <w:webHidden/>
          </w:rPr>
          <w:fldChar w:fldCharType="separate"/>
        </w:r>
        <w:r>
          <w:rPr>
            <w:noProof/>
            <w:webHidden/>
          </w:rPr>
          <w:t>5</w:t>
        </w:r>
        <w:r w:rsidR="00712184">
          <w:rPr>
            <w:noProof/>
            <w:webHidden/>
          </w:rPr>
          <w:fldChar w:fldCharType="end"/>
        </w:r>
      </w:hyperlink>
    </w:p>
    <w:p w:rsidR="001A2216" w:rsidRDefault="00397500">
      <w:pPr>
        <w:pStyle w:val="1e"/>
        <w:tabs>
          <w:tab w:val="right" w:leader="dot" w:pos="9061"/>
        </w:tabs>
        <w:rPr>
          <w:rFonts w:eastAsiaTheme="minorEastAsia" w:cstheme="minorBidi"/>
          <w:b w:val="0"/>
          <w:bCs w:val="0"/>
          <w:caps w:val="0"/>
          <w:noProof/>
          <w:sz w:val="22"/>
          <w:szCs w:val="22"/>
        </w:rPr>
      </w:pPr>
      <w:hyperlink w:anchor="_Toc457298173" w:history="1">
        <w:r w:rsidR="001A2216" w:rsidRPr="00D219E4">
          <w:rPr>
            <w:rStyle w:val="a8"/>
            <w:rFonts w:ascii="Times New Roman" w:hAnsi="Times New Roman"/>
            <w:noProof/>
          </w:rPr>
          <w:t>ВВЕДЕНИЕ.ОБЩИЕ ПОЛОЖЕНИЯ</w:t>
        </w:r>
        <w:r w:rsidR="001A2216">
          <w:rPr>
            <w:noProof/>
            <w:webHidden/>
          </w:rPr>
          <w:tab/>
        </w:r>
        <w:r w:rsidR="00712184">
          <w:rPr>
            <w:noProof/>
            <w:webHidden/>
          </w:rPr>
          <w:fldChar w:fldCharType="begin"/>
        </w:r>
        <w:r w:rsidR="001A2216">
          <w:rPr>
            <w:noProof/>
            <w:webHidden/>
          </w:rPr>
          <w:instrText xml:space="preserve"> PAGEREF _Toc457298173 \h </w:instrText>
        </w:r>
        <w:r w:rsidR="00712184">
          <w:rPr>
            <w:noProof/>
            <w:webHidden/>
          </w:rPr>
        </w:r>
        <w:r w:rsidR="00712184">
          <w:rPr>
            <w:noProof/>
            <w:webHidden/>
          </w:rPr>
          <w:fldChar w:fldCharType="separate"/>
        </w:r>
        <w:r>
          <w:rPr>
            <w:noProof/>
            <w:webHidden/>
          </w:rPr>
          <w:t>5</w:t>
        </w:r>
        <w:r w:rsidR="00712184">
          <w:rPr>
            <w:noProof/>
            <w:webHidden/>
          </w:rPr>
          <w:fldChar w:fldCharType="end"/>
        </w:r>
      </w:hyperlink>
    </w:p>
    <w:p w:rsidR="001A2216" w:rsidRDefault="00397500">
      <w:pPr>
        <w:pStyle w:val="1e"/>
        <w:tabs>
          <w:tab w:val="right" w:leader="dot" w:pos="9061"/>
        </w:tabs>
        <w:rPr>
          <w:rFonts w:eastAsiaTheme="minorEastAsia" w:cstheme="minorBidi"/>
          <w:b w:val="0"/>
          <w:bCs w:val="0"/>
          <w:caps w:val="0"/>
          <w:noProof/>
          <w:sz w:val="22"/>
          <w:szCs w:val="22"/>
        </w:rPr>
      </w:pPr>
      <w:hyperlink w:anchor="_Toc457298174" w:history="1">
        <w:r w:rsidR="001A2216" w:rsidRPr="00D219E4">
          <w:rPr>
            <w:rStyle w:val="a8"/>
            <w:noProof/>
          </w:rPr>
          <w:t>ЧАСТЬ I. ПОРЯДОК ПРИМЕНЕНИЯ ПРАВИЛ ЗЕМЛЕПОЛЬЗОВАНИЯ И ЗАСТРОЙКИ И ВНЕСЕНИЯ В НИХ ИЗМЕНЕНИЙ</w:t>
        </w:r>
        <w:r w:rsidR="001A2216">
          <w:rPr>
            <w:noProof/>
            <w:webHidden/>
          </w:rPr>
          <w:tab/>
        </w:r>
        <w:r w:rsidR="00712184">
          <w:rPr>
            <w:noProof/>
            <w:webHidden/>
          </w:rPr>
          <w:fldChar w:fldCharType="begin"/>
        </w:r>
        <w:r w:rsidR="001A2216">
          <w:rPr>
            <w:noProof/>
            <w:webHidden/>
          </w:rPr>
          <w:instrText xml:space="preserve"> PAGEREF _Toc457298174 \h </w:instrText>
        </w:r>
        <w:r w:rsidR="00712184">
          <w:rPr>
            <w:noProof/>
            <w:webHidden/>
          </w:rPr>
        </w:r>
        <w:r w:rsidR="00712184">
          <w:rPr>
            <w:noProof/>
            <w:webHidden/>
          </w:rPr>
          <w:fldChar w:fldCharType="separate"/>
        </w:r>
        <w:r>
          <w:rPr>
            <w:noProof/>
            <w:webHidden/>
          </w:rPr>
          <w:t>8</w:t>
        </w:r>
        <w:r w:rsidR="00712184">
          <w:rPr>
            <w:noProof/>
            <w:webHidden/>
          </w:rPr>
          <w:fldChar w:fldCharType="end"/>
        </w:r>
      </w:hyperlink>
    </w:p>
    <w:p w:rsidR="001A2216" w:rsidRDefault="00397500">
      <w:pPr>
        <w:pStyle w:val="1e"/>
        <w:tabs>
          <w:tab w:val="right" w:leader="dot" w:pos="9061"/>
        </w:tabs>
        <w:rPr>
          <w:rFonts w:eastAsiaTheme="minorEastAsia" w:cstheme="minorBidi"/>
          <w:b w:val="0"/>
          <w:bCs w:val="0"/>
          <w:caps w:val="0"/>
          <w:noProof/>
          <w:sz w:val="22"/>
          <w:szCs w:val="22"/>
        </w:rPr>
      </w:pPr>
      <w:hyperlink w:anchor="_Toc457298175" w:history="1">
        <w:r w:rsidR="001A2216" w:rsidRPr="00D219E4">
          <w:rPr>
            <w:rStyle w:val="a8"/>
            <w:noProof/>
          </w:rPr>
          <w:t>Глава 1. Общие положения</w:t>
        </w:r>
        <w:r w:rsidR="001A2216">
          <w:rPr>
            <w:noProof/>
            <w:webHidden/>
          </w:rPr>
          <w:tab/>
        </w:r>
        <w:r w:rsidR="00712184">
          <w:rPr>
            <w:noProof/>
            <w:webHidden/>
          </w:rPr>
          <w:fldChar w:fldCharType="begin"/>
        </w:r>
        <w:r w:rsidR="001A2216">
          <w:rPr>
            <w:noProof/>
            <w:webHidden/>
          </w:rPr>
          <w:instrText xml:space="preserve"> PAGEREF _Toc457298175 \h </w:instrText>
        </w:r>
        <w:r w:rsidR="00712184">
          <w:rPr>
            <w:noProof/>
            <w:webHidden/>
          </w:rPr>
        </w:r>
        <w:r w:rsidR="00712184">
          <w:rPr>
            <w:noProof/>
            <w:webHidden/>
          </w:rPr>
          <w:fldChar w:fldCharType="separate"/>
        </w:r>
        <w:r>
          <w:rPr>
            <w:noProof/>
            <w:webHidden/>
          </w:rPr>
          <w:t>8</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176" w:history="1">
        <w:r w:rsidR="001A2216" w:rsidRPr="00D219E4">
          <w:rPr>
            <w:rStyle w:val="a8"/>
            <w:noProof/>
          </w:rPr>
          <w:t>Статья 1. Общие положения</w:t>
        </w:r>
        <w:r w:rsidR="001A2216">
          <w:rPr>
            <w:noProof/>
            <w:webHidden/>
          </w:rPr>
          <w:tab/>
        </w:r>
        <w:r w:rsidR="00712184">
          <w:rPr>
            <w:noProof/>
            <w:webHidden/>
          </w:rPr>
          <w:fldChar w:fldCharType="begin"/>
        </w:r>
        <w:r w:rsidR="001A2216">
          <w:rPr>
            <w:noProof/>
            <w:webHidden/>
          </w:rPr>
          <w:instrText xml:space="preserve"> PAGEREF _Toc457298176 \h </w:instrText>
        </w:r>
        <w:r w:rsidR="00712184">
          <w:rPr>
            <w:noProof/>
            <w:webHidden/>
          </w:rPr>
        </w:r>
        <w:r w:rsidR="00712184">
          <w:rPr>
            <w:noProof/>
            <w:webHidden/>
          </w:rPr>
          <w:fldChar w:fldCharType="separate"/>
        </w:r>
        <w:r>
          <w:rPr>
            <w:noProof/>
            <w:webHidden/>
          </w:rPr>
          <w:t>8</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177" w:history="1">
        <w:r w:rsidR="001A2216" w:rsidRPr="00D219E4">
          <w:rPr>
            <w:rStyle w:val="a8"/>
            <w:noProof/>
          </w:rPr>
          <w:t>Статья 2. Назначение и содержание Правил</w:t>
        </w:r>
        <w:r w:rsidR="001A2216">
          <w:rPr>
            <w:noProof/>
            <w:webHidden/>
          </w:rPr>
          <w:tab/>
        </w:r>
        <w:r w:rsidR="00712184">
          <w:rPr>
            <w:noProof/>
            <w:webHidden/>
          </w:rPr>
          <w:fldChar w:fldCharType="begin"/>
        </w:r>
        <w:r w:rsidR="001A2216">
          <w:rPr>
            <w:noProof/>
            <w:webHidden/>
          </w:rPr>
          <w:instrText xml:space="preserve"> PAGEREF _Toc457298177 \h </w:instrText>
        </w:r>
        <w:r w:rsidR="00712184">
          <w:rPr>
            <w:noProof/>
            <w:webHidden/>
          </w:rPr>
        </w:r>
        <w:r w:rsidR="00712184">
          <w:rPr>
            <w:noProof/>
            <w:webHidden/>
          </w:rPr>
          <w:fldChar w:fldCharType="separate"/>
        </w:r>
        <w:r>
          <w:rPr>
            <w:noProof/>
            <w:webHidden/>
          </w:rPr>
          <w:t>8</w:t>
        </w:r>
        <w:r w:rsidR="00712184">
          <w:rPr>
            <w:noProof/>
            <w:webHidden/>
          </w:rPr>
          <w:fldChar w:fldCharType="end"/>
        </w:r>
      </w:hyperlink>
    </w:p>
    <w:p w:rsidR="001A2216" w:rsidRDefault="00397500">
      <w:pPr>
        <w:pStyle w:val="1e"/>
        <w:tabs>
          <w:tab w:val="right" w:leader="dot" w:pos="9061"/>
        </w:tabs>
        <w:rPr>
          <w:rFonts w:eastAsiaTheme="minorEastAsia" w:cstheme="minorBidi"/>
          <w:b w:val="0"/>
          <w:bCs w:val="0"/>
          <w:caps w:val="0"/>
          <w:noProof/>
          <w:sz w:val="22"/>
          <w:szCs w:val="22"/>
        </w:rPr>
      </w:pPr>
      <w:hyperlink w:anchor="_Toc457298178" w:history="1">
        <w:r w:rsidR="001A2216" w:rsidRPr="00D219E4">
          <w:rPr>
            <w:rStyle w:val="a8"/>
            <w:noProof/>
          </w:rPr>
          <w:t>Глава 2. РЕГУЛИРОВАНИЕ ЗЕМЛЕПОЛЬЗОВАНИЯ И ЗАСТРОЙКИ УПОЛНОМОЧЕННЫМИ ОРГАНАМИ</w:t>
        </w:r>
        <w:r w:rsidR="001A2216">
          <w:rPr>
            <w:noProof/>
            <w:webHidden/>
          </w:rPr>
          <w:tab/>
        </w:r>
        <w:r w:rsidR="00712184">
          <w:rPr>
            <w:noProof/>
            <w:webHidden/>
          </w:rPr>
          <w:fldChar w:fldCharType="begin"/>
        </w:r>
        <w:r w:rsidR="001A2216">
          <w:rPr>
            <w:noProof/>
            <w:webHidden/>
          </w:rPr>
          <w:instrText xml:space="preserve"> PAGEREF _Toc457298178 \h </w:instrText>
        </w:r>
        <w:r w:rsidR="00712184">
          <w:rPr>
            <w:noProof/>
            <w:webHidden/>
          </w:rPr>
        </w:r>
        <w:r w:rsidR="00712184">
          <w:rPr>
            <w:noProof/>
            <w:webHidden/>
          </w:rPr>
          <w:fldChar w:fldCharType="separate"/>
        </w:r>
        <w:r>
          <w:rPr>
            <w:noProof/>
            <w:webHidden/>
          </w:rPr>
          <w:t>10</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179" w:history="1">
        <w:r w:rsidR="001A2216" w:rsidRPr="00D219E4">
          <w:rPr>
            <w:rStyle w:val="a8"/>
            <w:noProof/>
          </w:rPr>
          <w:t>Статья 3. Перераспределение полномочий между органами местного самоуправления муниципального района и уполномоченными Правительством Московской области центральными исполнительными органами государственной власти Московской области</w:t>
        </w:r>
        <w:r w:rsidR="001A2216">
          <w:rPr>
            <w:noProof/>
            <w:webHidden/>
          </w:rPr>
          <w:tab/>
        </w:r>
        <w:r w:rsidR="00712184">
          <w:rPr>
            <w:noProof/>
            <w:webHidden/>
          </w:rPr>
          <w:fldChar w:fldCharType="begin"/>
        </w:r>
        <w:r w:rsidR="001A2216">
          <w:rPr>
            <w:noProof/>
            <w:webHidden/>
          </w:rPr>
          <w:instrText xml:space="preserve"> PAGEREF _Toc457298179 \h </w:instrText>
        </w:r>
        <w:r w:rsidR="00712184">
          <w:rPr>
            <w:noProof/>
            <w:webHidden/>
          </w:rPr>
        </w:r>
        <w:r w:rsidR="00712184">
          <w:rPr>
            <w:noProof/>
            <w:webHidden/>
          </w:rPr>
          <w:fldChar w:fldCharType="separate"/>
        </w:r>
        <w:r>
          <w:rPr>
            <w:noProof/>
            <w:webHidden/>
          </w:rPr>
          <w:t>10</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180" w:history="1">
        <w:r w:rsidR="001A2216" w:rsidRPr="00D219E4">
          <w:rPr>
            <w:rStyle w:val="a8"/>
            <w:noProof/>
          </w:rPr>
          <w:t>Статья 4. Полномочия уполномоченных Правительством Московской области центральных исполнительных органов государственной власти Московской области</w:t>
        </w:r>
        <w:r w:rsidR="001A2216">
          <w:rPr>
            <w:noProof/>
            <w:webHidden/>
          </w:rPr>
          <w:tab/>
        </w:r>
        <w:r w:rsidR="00712184">
          <w:rPr>
            <w:noProof/>
            <w:webHidden/>
          </w:rPr>
          <w:fldChar w:fldCharType="begin"/>
        </w:r>
        <w:r w:rsidR="001A2216">
          <w:rPr>
            <w:noProof/>
            <w:webHidden/>
          </w:rPr>
          <w:instrText xml:space="preserve"> PAGEREF _Toc457298180 \h </w:instrText>
        </w:r>
        <w:r w:rsidR="00712184">
          <w:rPr>
            <w:noProof/>
            <w:webHidden/>
          </w:rPr>
        </w:r>
        <w:r w:rsidR="00712184">
          <w:rPr>
            <w:noProof/>
            <w:webHidden/>
          </w:rPr>
          <w:fldChar w:fldCharType="separate"/>
        </w:r>
        <w:r>
          <w:rPr>
            <w:noProof/>
            <w:webHidden/>
          </w:rPr>
          <w:t>10</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181" w:history="1">
        <w:r w:rsidR="001A2216" w:rsidRPr="00D219E4">
          <w:rPr>
            <w:rStyle w:val="a8"/>
            <w:noProof/>
          </w:rPr>
          <w:t>Статья 5. Полномочия органов местного самоуправления муниципального района</w:t>
        </w:r>
        <w:r w:rsidR="001A2216">
          <w:rPr>
            <w:noProof/>
            <w:webHidden/>
          </w:rPr>
          <w:tab/>
        </w:r>
        <w:r w:rsidR="00712184">
          <w:rPr>
            <w:noProof/>
            <w:webHidden/>
          </w:rPr>
          <w:fldChar w:fldCharType="begin"/>
        </w:r>
        <w:r w:rsidR="001A2216">
          <w:rPr>
            <w:noProof/>
            <w:webHidden/>
          </w:rPr>
          <w:instrText xml:space="preserve"> PAGEREF _Toc457298181 \h </w:instrText>
        </w:r>
        <w:r w:rsidR="00712184">
          <w:rPr>
            <w:noProof/>
            <w:webHidden/>
          </w:rPr>
        </w:r>
        <w:r w:rsidR="00712184">
          <w:rPr>
            <w:noProof/>
            <w:webHidden/>
          </w:rPr>
          <w:fldChar w:fldCharType="separate"/>
        </w:r>
        <w:r>
          <w:rPr>
            <w:noProof/>
            <w:webHidden/>
          </w:rPr>
          <w:t>11</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182" w:history="1">
        <w:r w:rsidR="001A2216" w:rsidRPr="00D219E4">
          <w:rPr>
            <w:rStyle w:val="a8"/>
            <w:noProof/>
          </w:rPr>
          <w:t>Статья 6. Комиссия по подготовке проекта правил землепользования и застройки Московской области</w:t>
        </w:r>
        <w:r w:rsidR="001A2216">
          <w:rPr>
            <w:noProof/>
            <w:webHidden/>
          </w:rPr>
          <w:tab/>
        </w:r>
        <w:r w:rsidR="00712184">
          <w:rPr>
            <w:noProof/>
            <w:webHidden/>
          </w:rPr>
          <w:fldChar w:fldCharType="begin"/>
        </w:r>
        <w:r w:rsidR="001A2216">
          <w:rPr>
            <w:noProof/>
            <w:webHidden/>
          </w:rPr>
          <w:instrText xml:space="preserve"> PAGEREF _Toc457298182 \h </w:instrText>
        </w:r>
        <w:r w:rsidR="00712184">
          <w:rPr>
            <w:noProof/>
            <w:webHidden/>
          </w:rPr>
        </w:r>
        <w:r w:rsidR="00712184">
          <w:rPr>
            <w:noProof/>
            <w:webHidden/>
          </w:rPr>
          <w:fldChar w:fldCharType="separate"/>
        </w:r>
        <w:r>
          <w:rPr>
            <w:noProof/>
            <w:webHidden/>
          </w:rPr>
          <w:t>12</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183" w:history="1">
        <w:r w:rsidR="001A2216" w:rsidRPr="00D219E4">
          <w:rPr>
            <w:rStyle w:val="a8"/>
            <w:noProof/>
          </w:rPr>
          <w:t>Статья 7. Комиссия по подготовке проекта правил землепользования и застройки муниципального района</w:t>
        </w:r>
        <w:r w:rsidR="001A2216">
          <w:rPr>
            <w:noProof/>
            <w:webHidden/>
          </w:rPr>
          <w:tab/>
        </w:r>
        <w:r w:rsidR="00712184">
          <w:rPr>
            <w:noProof/>
            <w:webHidden/>
          </w:rPr>
          <w:fldChar w:fldCharType="begin"/>
        </w:r>
        <w:r w:rsidR="001A2216">
          <w:rPr>
            <w:noProof/>
            <w:webHidden/>
          </w:rPr>
          <w:instrText xml:space="preserve"> PAGEREF _Toc457298183 \h </w:instrText>
        </w:r>
        <w:r w:rsidR="00712184">
          <w:rPr>
            <w:noProof/>
            <w:webHidden/>
          </w:rPr>
        </w:r>
        <w:r w:rsidR="00712184">
          <w:rPr>
            <w:noProof/>
            <w:webHidden/>
          </w:rPr>
          <w:fldChar w:fldCharType="separate"/>
        </w:r>
        <w:r>
          <w:rPr>
            <w:noProof/>
            <w:webHidden/>
          </w:rPr>
          <w:t>13</w:t>
        </w:r>
        <w:r w:rsidR="00712184">
          <w:rPr>
            <w:noProof/>
            <w:webHidden/>
          </w:rPr>
          <w:fldChar w:fldCharType="end"/>
        </w:r>
      </w:hyperlink>
    </w:p>
    <w:p w:rsidR="001A2216" w:rsidRDefault="00397500">
      <w:pPr>
        <w:pStyle w:val="1e"/>
        <w:tabs>
          <w:tab w:val="right" w:leader="dot" w:pos="9061"/>
        </w:tabs>
        <w:rPr>
          <w:rFonts w:eastAsiaTheme="minorEastAsia" w:cstheme="minorBidi"/>
          <w:b w:val="0"/>
          <w:bCs w:val="0"/>
          <w:caps w:val="0"/>
          <w:noProof/>
          <w:sz w:val="22"/>
          <w:szCs w:val="22"/>
        </w:rPr>
      </w:pPr>
      <w:hyperlink w:anchor="_Toc457298184" w:history="1">
        <w:r w:rsidR="001A2216" w:rsidRPr="00D219E4">
          <w:rPr>
            <w:rStyle w:val="a8"/>
            <w:noProof/>
          </w:rPr>
          <w:t>Глава 3. ИЗМЕНЕНИЕ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 ЗЕМЛЕПОЛЬЗОВАНИЯ И застройки</w:t>
        </w:r>
        <w:r w:rsidR="001A2216">
          <w:rPr>
            <w:noProof/>
            <w:webHidden/>
          </w:rPr>
          <w:tab/>
        </w:r>
        <w:r w:rsidR="00712184">
          <w:rPr>
            <w:noProof/>
            <w:webHidden/>
          </w:rPr>
          <w:fldChar w:fldCharType="begin"/>
        </w:r>
        <w:r w:rsidR="001A2216">
          <w:rPr>
            <w:noProof/>
            <w:webHidden/>
          </w:rPr>
          <w:instrText xml:space="preserve"> PAGEREF _Toc457298184 \h </w:instrText>
        </w:r>
        <w:r w:rsidR="00712184">
          <w:rPr>
            <w:noProof/>
            <w:webHidden/>
          </w:rPr>
        </w:r>
        <w:r w:rsidR="00712184">
          <w:rPr>
            <w:noProof/>
            <w:webHidden/>
          </w:rPr>
          <w:fldChar w:fldCharType="separate"/>
        </w:r>
        <w:r>
          <w:rPr>
            <w:noProof/>
            <w:webHidden/>
          </w:rPr>
          <w:t>14</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185" w:history="1">
        <w:r w:rsidR="001A2216" w:rsidRPr="00D219E4">
          <w:rPr>
            <w:rStyle w:val="a8"/>
            <w:noProof/>
          </w:rPr>
          <w:t>Статья 8. Общие положения о градостроительном регламенте</w:t>
        </w:r>
        <w:r w:rsidR="001A2216">
          <w:rPr>
            <w:noProof/>
            <w:webHidden/>
          </w:rPr>
          <w:tab/>
        </w:r>
        <w:r w:rsidR="00712184">
          <w:rPr>
            <w:noProof/>
            <w:webHidden/>
          </w:rPr>
          <w:fldChar w:fldCharType="begin"/>
        </w:r>
        <w:r w:rsidR="001A2216">
          <w:rPr>
            <w:noProof/>
            <w:webHidden/>
          </w:rPr>
          <w:instrText xml:space="preserve"> PAGEREF _Toc457298185 \h </w:instrText>
        </w:r>
        <w:r w:rsidR="00712184">
          <w:rPr>
            <w:noProof/>
            <w:webHidden/>
          </w:rPr>
        </w:r>
        <w:r w:rsidR="00712184">
          <w:rPr>
            <w:noProof/>
            <w:webHidden/>
          </w:rPr>
          <w:fldChar w:fldCharType="separate"/>
        </w:r>
        <w:r>
          <w:rPr>
            <w:noProof/>
            <w:webHidden/>
          </w:rPr>
          <w:t>14</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186" w:history="1">
        <w:r w:rsidR="001A2216" w:rsidRPr="00D219E4">
          <w:rPr>
            <w:rStyle w:val="a8"/>
            <w:noProof/>
          </w:rPr>
          <w:t>Статья 9. Использование земельных участков и объектов капитального строительства, несоответствующих градостроительным регламентам</w:t>
        </w:r>
        <w:r w:rsidR="001A2216">
          <w:rPr>
            <w:noProof/>
            <w:webHidden/>
          </w:rPr>
          <w:tab/>
        </w:r>
        <w:r w:rsidR="00712184">
          <w:rPr>
            <w:noProof/>
            <w:webHidden/>
          </w:rPr>
          <w:fldChar w:fldCharType="begin"/>
        </w:r>
        <w:r w:rsidR="001A2216">
          <w:rPr>
            <w:noProof/>
            <w:webHidden/>
          </w:rPr>
          <w:instrText xml:space="preserve"> PAGEREF _Toc457298186 \h </w:instrText>
        </w:r>
        <w:r w:rsidR="00712184">
          <w:rPr>
            <w:noProof/>
            <w:webHidden/>
          </w:rPr>
        </w:r>
        <w:r w:rsidR="00712184">
          <w:rPr>
            <w:noProof/>
            <w:webHidden/>
          </w:rPr>
          <w:fldChar w:fldCharType="separate"/>
        </w:r>
        <w:r>
          <w:rPr>
            <w:noProof/>
            <w:webHidden/>
          </w:rPr>
          <w:t>15</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187" w:history="1">
        <w:r w:rsidR="001A2216" w:rsidRPr="00D219E4">
          <w:rPr>
            <w:rStyle w:val="a8"/>
            <w:noProof/>
          </w:rPr>
          <w:t>Статья 10. Изменение видов разрешенного использования земельных участков и объектов капитального строительства физическими и юридическими лицами</w:t>
        </w:r>
        <w:r w:rsidR="001A2216">
          <w:rPr>
            <w:noProof/>
            <w:webHidden/>
          </w:rPr>
          <w:tab/>
        </w:r>
        <w:r w:rsidR="00712184">
          <w:rPr>
            <w:noProof/>
            <w:webHidden/>
          </w:rPr>
          <w:fldChar w:fldCharType="begin"/>
        </w:r>
        <w:r w:rsidR="001A2216">
          <w:rPr>
            <w:noProof/>
            <w:webHidden/>
          </w:rPr>
          <w:instrText xml:space="preserve"> PAGEREF _Toc457298187 \h </w:instrText>
        </w:r>
        <w:r w:rsidR="00712184">
          <w:rPr>
            <w:noProof/>
            <w:webHidden/>
          </w:rPr>
        </w:r>
        <w:r w:rsidR="00712184">
          <w:rPr>
            <w:noProof/>
            <w:webHidden/>
          </w:rPr>
          <w:fldChar w:fldCharType="separate"/>
        </w:r>
        <w:r>
          <w:rPr>
            <w:noProof/>
            <w:webHidden/>
          </w:rPr>
          <w:t>16</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188" w:history="1">
        <w:r w:rsidR="001A2216" w:rsidRPr="00D219E4">
          <w:rPr>
            <w:rStyle w:val="a8"/>
            <w:noProof/>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r w:rsidR="001A2216">
          <w:rPr>
            <w:noProof/>
            <w:webHidden/>
          </w:rPr>
          <w:tab/>
        </w:r>
        <w:r w:rsidR="00712184">
          <w:rPr>
            <w:noProof/>
            <w:webHidden/>
          </w:rPr>
          <w:fldChar w:fldCharType="begin"/>
        </w:r>
        <w:r w:rsidR="001A2216">
          <w:rPr>
            <w:noProof/>
            <w:webHidden/>
          </w:rPr>
          <w:instrText xml:space="preserve"> PAGEREF _Toc457298188 \h </w:instrText>
        </w:r>
        <w:r w:rsidR="00712184">
          <w:rPr>
            <w:noProof/>
            <w:webHidden/>
          </w:rPr>
        </w:r>
        <w:r w:rsidR="00712184">
          <w:rPr>
            <w:noProof/>
            <w:webHidden/>
          </w:rPr>
          <w:fldChar w:fldCharType="separate"/>
        </w:r>
        <w:r>
          <w:rPr>
            <w:noProof/>
            <w:webHidden/>
          </w:rPr>
          <w:t>17</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189" w:history="1">
        <w:r w:rsidR="001A2216" w:rsidRPr="00D219E4">
          <w:rPr>
            <w:rStyle w:val="a8"/>
            <w:noProof/>
          </w:rPr>
          <w:t>Статья 12.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1A2216">
          <w:rPr>
            <w:noProof/>
            <w:webHidden/>
          </w:rPr>
          <w:tab/>
        </w:r>
        <w:r w:rsidR="00712184">
          <w:rPr>
            <w:noProof/>
            <w:webHidden/>
          </w:rPr>
          <w:fldChar w:fldCharType="begin"/>
        </w:r>
        <w:r w:rsidR="001A2216">
          <w:rPr>
            <w:noProof/>
            <w:webHidden/>
          </w:rPr>
          <w:instrText xml:space="preserve"> PAGEREF _Toc457298189 \h </w:instrText>
        </w:r>
        <w:r w:rsidR="00712184">
          <w:rPr>
            <w:noProof/>
            <w:webHidden/>
          </w:rPr>
        </w:r>
        <w:r w:rsidR="00712184">
          <w:rPr>
            <w:noProof/>
            <w:webHidden/>
          </w:rPr>
          <w:fldChar w:fldCharType="separate"/>
        </w:r>
        <w:r>
          <w:rPr>
            <w:noProof/>
            <w:webHidden/>
          </w:rPr>
          <w:t>18</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190" w:history="1">
        <w:r w:rsidR="001A2216" w:rsidRPr="00D219E4">
          <w:rPr>
            <w:rStyle w:val="a8"/>
            <w:noProof/>
          </w:rPr>
          <w:t>Статья 13. Разрешение на строительство и разрешение на ввод объекта в эксплуатацию</w:t>
        </w:r>
        <w:r w:rsidR="001A2216">
          <w:rPr>
            <w:noProof/>
            <w:webHidden/>
          </w:rPr>
          <w:tab/>
        </w:r>
        <w:r w:rsidR="00712184">
          <w:rPr>
            <w:noProof/>
            <w:webHidden/>
          </w:rPr>
          <w:fldChar w:fldCharType="begin"/>
        </w:r>
        <w:r w:rsidR="001A2216">
          <w:rPr>
            <w:noProof/>
            <w:webHidden/>
          </w:rPr>
          <w:instrText xml:space="preserve"> PAGEREF _Toc457298190 \h </w:instrText>
        </w:r>
        <w:r w:rsidR="00712184">
          <w:rPr>
            <w:noProof/>
            <w:webHidden/>
          </w:rPr>
        </w:r>
        <w:r w:rsidR="00712184">
          <w:rPr>
            <w:noProof/>
            <w:webHidden/>
          </w:rPr>
          <w:fldChar w:fldCharType="separate"/>
        </w:r>
        <w:r>
          <w:rPr>
            <w:noProof/>
            <w:webHidden/>
          </w:rPr>
          <w:t>19</w:t>
        </w:r>
        <w:r w:rsidR="00712184">
          <w:rPr>
            <w:noProof/>
            <w:webHidden/>
          </w:rPr>
          <w:fldChar w:fldCharType="end"/>
        </w:r>
      </w:hyperlink>
    </w:p>
    <w:p w:rsidR="001A2216" w:rsidRDefault="00397500">
      <w:pPr>
        <w:pStyle w:val="1e"/>
        <w:tabs>
          <w:tab w:val="right" w:leader="dot" w:pos="9061"/>
        </w:tabs>
        <w:rPr>
          <w:rFonts w:eastAsiaTheme="minorEastAsia" w:cstheme="minorBidi"/>
          <w:b w:val="0"/>
          <w:bCs w:val="0"/>
          <w:caps w:val="0"/>
          <w:noProof/>
          <w:sz w:val="22"/>
          <w:szCs w:val="22"/>
        </w:rPr>
      </w:pPr>
      <w:hyperlink w:anchor="_Toc457298191" w:history="1">
        <w:r w:rsidR="001A2216" w:rsidRPr="00D219E4">
          <w:rPr>
            <w:rStyle w:val="a8"/>
            <w:noProof/>
          </w:rPr>
          <w:t>Глава 4. Документация по планировке территории</w:t>
        </w:r>
        <w:r w:rsidR="001A2216">
          <w:rPr>
            <w:noProof/>
            <w:webHidden/>
          </w:rPr>
          <w:tab/>
        </w:r>
        <w:r w:rsidR="00712184">
          <w:rPr>
            <w:noProof/>
            <w:webHidden/>
          </w:rPr>
          <w:fldChar w:fldCharType="begin"/>
        </w:r>
        <w:r w:rsidR="001A2216">
          <w:rPr>
            <w:noProof/>
            <w:webHidden/>
          </w:rPr>
          <w:instrText xml:space="preserve"> PAGEREF _Toc457298191 \h </w:instrText>
        </w:r>
        <w:r w:rsidR="00712184">
          <w:rPr>
            <w:noProof/>
            <w:webHidden/>
          </w:rPr>
        </w:r>
        <w:r w:rsidR="00712184">
          <w:rPr>
            <w:noProof/>
            <w:webHidden/>
          </w:rPr>
          <w:fldChar w:fldCharType="separate"/>
        </w:r>
        <w:r>
          <w:rPr>
            <w:noProof/>
            <w:webHidden/>
          </w:rPr>
          <w:t>21</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192" w:history="1">
        <w:r w:rsidR="001A2216" w:rsidRPr="00D219E4">
          <w:rPr>
            <w:rStyle w:val="a8"/>
            <w:noProof/>
          </w:rPr>
          <w:t>Статья 14. Общие положения по документации по планировке территории</w:t>
        </w:r>
        <w:r w:rsidR="001A2216">
          <w:rPr>
            <w:noProof/>
            <w:webHidden/>
          </w:rPr>
          <w:tab/>
        </w:r>
        <w:r w:rsidR="00712184">
          <w:rPr>
            <w:noProof/>
            <w:webHidden/>
          </w:rPr>
          <w:fldChar w:fldCharType="begin"/>
        </w:r>
        <w:r w:rsidR="001A2216">
          <w:rPr>
            <w:noProof/>
            <w:webHidden/>
          </w:rPr>
          <w:instrText xml:space="preserve"> PAGEREF _Toc457298192 \h </w:instrText>
        </w:r>
        <w:r w:rsidR="00712184">
          <w:rPr>
            <w:noProof/>
            <w:webHidden/>
          </w:rPr>
        </w:r>
        <w:r w:rsidR="00712184">
          <w:rPr>
            <w:noProof/>
            <w:webHidden/>
          </w:rPr>
          <w:fldChar w:fldCharType="separate"/>
        </w:r>
        <w:r>
          <w:rPr>
            <w:noProof/>
            <w:webHidden/>
          </w:rPr>
          <w:t>21</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193" w:history="1">
        <w:r w:rsidR="001A2216" w:rsidRPr="00D219E4">
          <w:rPr>
            <w:rStyle w:val="a8"/>
            <w:noProof/>
          </w:rPr>
          <w:t xml:space="preserve">Статья 15. Подготовка и утверждение документации по планировке территории на основании </w:t>
        </w:r>
        <w:r w:rsidR="001A2216" w:rsidRPr="00D219E4">
          <w:rPr>
            <w:rStyle w:val="a8"/>
            <w:noProof/>
            <w:lang w:eastAsia="en-US"/>
          </w:rPr>
          <w:t>документов территориального планирования Московской области, документов территориального планирования муниципального района, поселения</w:t>
        </w:r>
        <w:r w:rsidR="001A2216">
          <w:rPr>
            <w:noProof/>
            <w:webHidden/>
          </w:rPr>
          <w:tab/>
        </w:r>
        <w:r w:rsidR="00712184">
          <w:rPr>
            <w:noProof/>
            <w:webHidden/>
          </w:rPr>
          <w:fldChar w:fldCharType="begin"/>
        </w:r>
        <w:r w:rsidR="001A2216">
          <w:rPr>
            <w:noProof/>
            <w:webHidden/>
          </w:rPr>
          <w:instrText xml:space="preserve"> PAGEREF _Toc457298193 \h </w:instrText>
        </w:r>
        <w:r w:rsidR="00712184">
          <w:rPr>
            <w:noProof/>
            <w:webHidden/>
          </w:rPr>
        </w:r>
        <w:r w:rsidR="00712184">
          <w:rPr>
            <w:noProof/>
            <w:webHidden/>
          </w:rPr>
          <w:fldChar w:fldCharType="separate"/>
        </w:r>
        <w:r>
          <w:rPr>
            <w:noProof/>
            <w:webHidden/>
          </w:rPr>
          <w:t>22</w:t>
        </w:r>
        <w:r w:rsidR="00712184">
          <w:rPr>
            <w:noProof/>
            <w:webHidden/>
          </w:rPr>
          <w:fldChar w:fldCharType="end"/>
        </w:r>
      </w:hyperlink>
    </w:p>
    <w:p w:rsidR="001A2216" w:rsidRDefault="00397500">
      <w:pPr>
        <w:pStyle w:val="1e"/>
        <w:tabs>
          <w:tab w:val="right" w:leader="dot" w:pos="9061"/>
        </w:tabs>
        <w:rPr>
          <w:rFonts w:eastAsiaTheme="minorEastAsia" w:cstheme="minorBidi"/>
          <w:b w:val="0"/>
          <w:bCs w:val="0"/>
          <w:caps w:val="0"/>
          <w:noProof/>
          <w:sz w:val="22"/>
          <w:szCs w:val="22"/>
        </w:rPr>
      </w:pPr>
      <w:hyperlink w:anchor="_Toc457298194" w:history="1">
        <w:r w:rsidR="001A2216" w:rsidRPr="00D219E4">
          <w:rPr>
            <w:rStyle w:val="a8"/>
            <w:noProof/>
          </w:rPr>
          <w:t>Глава 5. Публичные слушания по вопросам землепользования и застройки</w:t>
        </w:r>
        <w:r w:rsidR="001A2216">
          <w:rPr>
            <w:noProof/>
            <w:webHidden/>
          </w:rPr>
          <w:tab/>
        </w:r>
        <w:r w:rsidR="00712184">
          <w:rPr>
            <w:noProof/>
            <w:webHidden/>
          </w:rPr>
          <w:fldChar w:fldCharType="begin"/>
        </w:r>
        <w:r w:rsidR="001A2216">
          <w:rPr>
            <w:noProof/>
            <w:webHidden/>
          </w:rPr>
          <w:instrText xml:space="preserve"> PAGEREF _Toc457298194 \h </w:instrText>
        </w:r>
        <w:r w:rsidR="00712184">
          <w:rPr>
            <w:noProof/>
            <w:webHidden/>
          </w:rPr>
        </w:r>
        <w:r w:rsidR="00712184">
          <w:rPr>
            <w:noProof/>
            <w:webHidden/>
          </w:rPr>
          <w:fldChar w:fldCharType="separate"/>
        </w:r>
        <w:r>
          <w:rPr>
            <w:noProof/>
            <w:webHidden/>
          </w:rPr>
          <w:t>23</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195" w:history="1">
        <w:r w:rsidR="001A2216" w:rsidRPr="00D219E4">
          <w:rPr>
            <w:rStyle w:val="a8"/>
            <w:noProof/>
          </w:rPr>
          <w:t>Статья 16. Общие положения о публичных слушаниях по вопросам землепользования и застройки</w:t>
        </w:r>
        <w:r w:rsidR="001A2216">
          <w:rPr>
            <w:noProof/>
            <w:webHidden/>
          </w:rPr>
          <w:tab/>
        </w:r>
        <w:r w:rsidR="00712184">
          <w:rPr>
            <w:noProof/>
            <w:webHidden/>
          </w:rPr>
          <w:fldChar w:fldCharType="begin"/>
        </w:r>
        <w:r w:rsidR="001A2216">
          <w:rPr>
            <w:noProof/>
            <w:webHidden/>
          </w:rPr>
          <w:instrText xml:space="preserve"> PAGEREF _Toc457298195 \h </w:instrText>
        </w:r>
        <w:r w:rsidR="00712184">
          <w:rPr>
            <w:noProof/>
            <w:webHidden/>
          </w:rPr>
        </w:r>
        <w:r w:rsidR="00712184">
          <w:rPr>
            <w:noProof/>
            <w:webHidden/>
          </w:rPr>
          <w:fldChar w:fldCharType="separate"/>
        </w:r>
        <w:r>
          <w:rPr>
            <w:noProof/>
            <w:webHidden/>
          </w:rPr>
          <w:t>23</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196" w:history="1">
        <w:r w:rsidR="001A2216" w:rsidRPr="00D219E4">
          <w:rPr>
            <w:rStyle w:val="a8"/>
            <w:noProof/>
          </w:rPr>
          <w:t>Статья 17. Организация и проведение публичных слушаний  по проекту изменений в Правила</w:t>
        </w:r>
        <w:r w:rsidR="001A2216">
          <w:rPr>
            <w:noProof/>
            <w:webHidden/>
          </w:rPr>
          <w:tab/>
        </w:r>
        <w:r w:rsidR="00712184">
          <w:rPr>
            <w:noProof/>
            <w:webHidden/>
          </w:rPr>
          <w:fldChar w:fldCharType="begin"/>
        </w:r>
        <w:r w:rsidR="001A2216">
          <w:rPr>
            <w:noProof/>
            <w:webHidden/>
          </w:rPr>
          <w:instrText xml:space="preserve"> PAGEREF _Toc457298196 \h </w:instrText>
        </w:r>
        <w:r w:rsidR="00712184">
          <w:rPr>
            <w:noProof/>
            <w:webHidden/>
          </w:rPr>
        </w:r>
        <w:r w:rsidR="00712184">
          <w:rPr>
            <w:noProof/>
            <w:webHidden/>
          </w:rPr>
          <w:fldChar w:fldCharType="separate"/>
        </w:r>
        <w:r>
          <w:rPr>
            <w:noProof/>
            <w:webHidden/>
          </w:rPr>
          <w:t>23</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197" w:history="1">
        <w:r w:rsidR="001A2216" w:rsidRPr="00D219E4">
          <w:rPr>
            <w:rStyle w:val="a8"/>
            <w:noProof/>
          </w:rPr>
          <w:t>Статья 18. Организация и проведение публичных слушаний по проектам планировки территории и проектам межевания территории</w:t>
        </w:r>
        <w:r w:rsidR="001A2216">
          <w:rPr>
            <w:noProof/>
            <w:webHidden/>
          </w:rPr>
          <w:tab/>
        </w:r>
        <w:r w:rsidR="00712184">
          <w:rPr>
            <w:noProof/>
            <w:webHidden/>
          </w:rPr>
          <w:fldChar w:fldCharType="begin"/>
        </w:r>
        <w:r w:rsidR="001A2216">
          <w:rPr>
            <w:noProof/>
            <w:webHidden/>
          </w:rPr>
          <w:instrText xml:space="preserve"> PAGEREF _Toc457298197 \h </w:instrText>
        </w:r>
        <w:r w:rsidR="00712184">
          <w:rPr>
            <w:noProof/>
            <w:webHidden/>
          </w:rPr>
        </w:r>
        <w:r w:rsidR="00712184">
          <w:rPr>
            <w:noProof/>
            <w:webHidden/>
          </w:rPr>
          <w:fldChar w:fldCharType="separate"/>
        </w:r>
        <w:r>
          <w:rPr>
            <w:noProof/>
            <w:webHidden/>
          </w:rPr>
          <w:t>24</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198" w:history="1">
        <w:r w:rsidR="001A2216" w:rsidRPr="00D219E4">
          <w:rPr>
            <w:rStyle w:val="a8"/>
            <w:noProof/>
          </w:rPr>
          <w:t>Статья 19. Организация и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r w:rsidR="001A2216">
          <w:rPr>
            <w:noProof/>
            <w:webHidden/>
          </w:rPr>
          <w:tab/>
        </w:r>
        <w:r w:rsidR="00712184">
          <w:rPr>
            <w:noProof/>
            <w:webHidden/>
          </w:rPr>
          <w:fldChar w:fldCharType="begin"/>
        </w:r>
        <w:r w:rsidR="001A2216">
          <w:rPr>
            <w:noProof/>
            <w:webHidden/>
          </w:rPr>
          <w:instrText xml:space="preserve"> PAGEREF _Toc457298198 \h </w:instrText>
        </w:r>
        <w:r w:rsidR="00712184">
          <w:rPr>
            <w:noProof/>
            <w:webHidden/>
          </w:rPr>
        </w:r>
        <w:r w:rsidR="00712184">
          <w:rPr>
            <w:noProof/>
            <w:webHidden/>
          </w:rPr>
          <w:fldChar w:fldCharType="separate"/>
        </w:r>
        <w:r>
          <w:rPr>
            <w:noProof/>
            <w:webHidden/>
          </w:rPr>
          <w:t>25</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199" w:history="1">
        <w:r w:rsidR="001A2216" w:rsidRPr="00D219E4">
          <w:rPr>
            <w:rStyle w:val="a8"/>
            <w:noProof/>
          </w:rPr>
          <w:t>Статья 20. Организация и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1A2216">
          <w:rPr>
            <w:noProof/>
            <w:webHidden/>
          </w:rPr>
          <w:tab/>
        </w:r>
        <w:r w:rsidR="00712184">
          <w:rPr>
            <w:noProof/>
            <w:webHidden/>
          </w:rPr>
          <w:fldChar w:fldCharType="begin"/>
        </w:r>
        <w:r w:rsidR="001A2216">
          <w:rPr>
            <w:noProof/>
            <w:webHidden/>
          </w:rPr>
          <w:instrText xml:space="preserve"> PAGEREF _Toc457298199 \h </w:instrText>
        </w:r>
        <w:r w:rsidR="00712184">
          <w:rPr>
            <w:noProof/>
            <w:webHidden/>
          </w:rPr>
        </w:r>
        <w:r w:rsidR="00712184">
          <w:rPr>
            <w:noProof/>
            <w:webHidden/>
          </w:rPr>
          <w:fldChar w:fldCharType="separate"/>
        </w:r>
        <w:r>
          <w:rPr>
            <w:noProof/>
            <w:webHidden/>
          </w:rPr>
          <w:t>26</w:t>
        </w:r>
        <w:r w:rsidR="00712184">
          <w:rPr>
            <w:noProof/>
            <w:webHidden/>
          </w:rPr>
          <w:fldChar w:fldCharType="end"/>
        </w:r>
      </w:hyperlink>
    </w:p>
    <w:p w:rsidR="001A2216" w:rsidRDefault="00397500">
      <w:pPr>
        <w:pStyle w:val="1e"/>
        <w:tabs>
          <w:tab w:val="right" w:leader="dot" w:pos="9061"/>
        </w:tabs>
        <w:rPr>
          <w:rFonts w:eastAsiaTheme="minorEastAsia" w:cstheme="minorBidi"/>
          <w:b w:val="0"/>
          <w:bCs w:val="0"/>
          <w:caps w:val="0"/>
          <w:noProof/>
          <w:sz w:val="22"/>
          <w:szCs w:val="22"/>
        </w:rPr>
      </w:pPr>
      <w:hyperlink w:anchor="_Toc457298200" w:history="1">
        <w:r w:rsidR="001A2216" w:rsidRPr="00D219E4">
          <w:rPr>
            <w:rStyle w:val="a8"/>
            <w:noProof/>
          </w:rPr>
          <w:t>Глава 6. Порядок внесения изменений в правила</w:t>
        </w:r>
        <w:r w:rsidR="001A2216">
          <w:rPr>
            <w:noProof/>
            <w:webHidden/>
          </w:rPr>
          <w:tab/>
        </w:r>
        <w:r w:rsidR="00712184">
          <w:rPr>
            <w:noProof/>
            <w:webHidden/>
          </w:rPr>
          <w:fldChar w:fldCharType="begin"/>
        </w:r>
        <w:r w:rsidR="001A2216">
          <w:rPr>
            <w:noProof/>
            <w:webHidden/>
          </w:rPr>
          <w:instrText xml:space="preserve"> PAGEREF _Toc457298200 \h </w:instrText>
        </w:r>
        <w:r w:rsidR="00712184">
          <w:rPr>
            <w:noProof/>
            <w:webHidden/>
          </w:rPr>
        </w:r>
        <w:r w:rsidR="00712184">
          <w:rPr>
            <w:noProof/>
            <w:webHidden/>
          </w:rPr>
          <w:fldChar w:fldCharType="separate"/>
        </w:r>
        <w:r>
          <w:rPr>
            <w:noProof/>
            <w:webHidden/>
          </w:rPr>
          <w:t>27</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201" w:history="1">
        <w:r w:rsidR="001A2216" w:rsidRPr="00D219E4">
          <w:rPr>
            <w:rStyle w:val="a8"/>
            <w:noProof/>
          </w:rPr>
          <w:t>Статья 21. Основания для внесения изменений в Правила</w:t>
        </w:r>
        <w:r w:rsidR="001A2216">
          <w:rPr>
            <w:noProof/>
            <w:webHidden/>
          </w:rPr>
          <w:tab/>
        </w:r>
        <w:r w:rsidR="00712184">
          <w:rPr>
            <w:noProof/>
            <w:webHidden/>
          </w:rPr>
          <w:fldChar w:fldCharType="begin"/>
        </w:r>
        <w:r w:rsidR="001A2216">
          <w:rPr>
            <w:noProof/>
            <w:webHidden/>
          </w:rPr>
          <w:instrText xml:space="preserve"> PAGEREF _Toc457298201 \h </w:instrText>
        </w:r>
        <w:r w:rsidR="00712184">
          <w:rPr>
            <w:noProof/>
            <w:webHidden/>
          </w:rPr>
        </w:r>
        <w:r w:rsidR="00712184">
          <w:rPr>
            <w:noProof/>
            <w:webHidden/>
          </w:rPr>
          <w:fldChar w:fldCharType="separate"/>
        </w:r>
        <w:r>
          <w:rPr>
            <w:noProof/>
            <w:webHidden/>
          </w:rPr>
          <w:t>27</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202" w:history="1">
        <w:r w:rsidR="001A2216" w:rsidRPr="00D219E4">
          <w:rPr>
            <w:rStyle w:val="a8"/>
            <w:noProof/>
          </w:rPr>
          <w:t>Статья 22. Порядок внесения изменений в Правила</w:t>
        </w:r>
        <w:r w:rsidR="001A2216">
          <w:rPr>
            <w:noProof/>
            <w:webHidden/>
          </w:rPr>
          <w:tab/>
        </w:r>
        <w:r w:rsidR="00712184">
          <w:rPr>
            <w:noProof/>
            <w:webHidden/>
          </w:rPr>
          <w:fldChar w:fldCharType="begin"/>
        </w:r>
        <w:r w:rsidR="001A2216">
          <w:rPr>
            <w:noProof/>
            <w:webHidden/>
          </w:rPr>
          <w:instrText xml:space="preserve"> PAGEREF _Toc457298202 \h </w:instrText>
        </w:r>
        <w:r w:rsidR="00712184">
          <w:rPr>
            <w:noProof/>
            <w:webHidden/>
          </w:rPr>
        </w:r>
        <w:r w:rsidR="00712184">
          <w:rPr>
            <w:noProof/>
            <w:webHidden/>
          </w:rPr>
          <w:fldChar w:fldCharType="separate"/>
        </w:r>
        <w:r>
          <w:rPr>
            <w:noProof/>
            <w:webHidden/>
          </w:rPr>
          <w:t>27</w:t>
        </w:r>
        <w:r w:rsidR="00712184">
          <w:rPr>
            <w:noProof/>
            <w:webHidden/>
          </w:rPr>
          <w:fldChar w:fldCharType="end"/>
        </w:r>
      </w:hyperlink>
    </w:p>
    <w:p w:rsidR="001A2216" w:rsidRDefault="00397500">
      <w:pPr>
        <w:pStyle w:val="1e"/>
        <w:tabs>
          <w:tab w:val="right" w:leader="dot" w:pos="9061"/>
        </w:tabs>
        <w:rPr>
          <w:rFonts w:eastAsiaTheme="minorEastAsia" w:cstheme="minorBidi"/>
          <w:b w:val="0"/>
          <w:bCs w:val="0"/>
          <w:caps w:val="0"/>
          <w:noProof/>
          <w:sz w:val="22"/>
          <w:szCs w:val="22"/>
        </w:rPr>
      </w:pPr>
      <w:hyperlink w:anchor="_Toc457298203" w:history="1">
        <w:r w:rsidR="001A2216" w:rsidRPr="00D219E4">
          <w:rPr>
            <w:rStyle w:val="a8"/>
            <w:noProof/>
          </w:rPr>
          <w:t>ЧАСТЬ II. КАРТА ГРАДОСТРОИТЕЛЬНОГО ЗОНИРОВАНИЯ (ПРИЛОЖЕНИЕ)</w:t>
        </w:r>
        <w:r w:rsidR="001A2216">
          <w:rPr>
            <w:noProof/>
            <w:webHidden/>
          </w:rPr>
          <w:tab/>
        </w:r>
        <w:r w:rsidR="00712184">
          <w:rPr>
            <w:noProof/>
            <w:webHidden/>
          </w:rPr>
          <w:fldChar w:fldCharType="begin"/>
        </w:r>
        <w:r w:rsidR="001A2216">
          <w:rPr>
            <w:noProof/>
            <w:webHidden/>
          </w:rPr>
          <w:instrText xml:space="preserve"> PAGEREF _Toc457298203 \h </w:instrText>
        </w:r>
        <w:r w:rsidR="00712184">
          <w:rPr>
            <w:noProof/>
            <w:webHidden/>
          </w:rPr>
        </w:r>
        <w:r w:rsidR="00712184">
          <w:rPr>
            <w:noProof/>
            <w:webHidden/>
          </w:rPr>
          <w:fldChar w:fldCharType="separate"/>
        </w:r>
        <w:r>
          <w:rPr>
            <w:noProof/>
            <w:webHidden/>
          </w:rPr>
          <w:t>29</w:t>
        </w:r>
        <w:r w:rsidR="00712184">
          <w:rPr>
            <w:noProof/>
            <w:webHidden/>
          </w:rPr>
          <w:fldChar w:fldCharType="end"/>
        </w:r>
      </w:hyperlink>
    </w:p>
    <w:p w:rsidR="001A2216" w:rsidRDefault="00397500">
      <w:pPr>
        <w:pStyle w:val="1e"/>
        <w:tabs>
          <w:tab w:val="right" w:leader="dot" w:pos="9061"/>
        </w:tabs>
        <w:rPr>
          <w:rFonts w:eastAsiaTheme="minorEastAsia" w:cstheme="minorBidi"/>
          <w:b w:val="0"/>
          <w:bCs w:val="0"/>
          <w:caps w:val="0"/>
          <w:noProof/>
          <w:sz w:val="22"/>
          <w:szCs w:val="22"/>
        </w:rPr>
      </w:pPr>
      <w:hyperlink w:anchor="_Toc457298204" w:history="1">
        <w:r w:rsidR="001A2216" w:rsidRPr="00D219E4">
          <w:rPr>
            <w:rStyle w:val="a8"/>
            <w:noProof/>
          </w:rPr>
          <w:t>ЧАСТЬ III. ГРАДОСТРОИТЕЛЬНЫЕ РЕГЛАМЕНТЫ</w:t>
        </w:r>
        <w:r w:rsidR="001A2216">
          <w:rPr>
            <w:noProof/>
            <w:webHidden/>
          </w:rPr>
          <w:tab/>
        </w:r>
        <w:r w:rsidR="00712184">
          <w:rPr>
            <w:noProof/>
            <w:webHidden/>
          </w:rPr>
          <w:fldChar w:fldCharType="begin"/>
        </w:r>
        <w:r w:rsidR="001A2216">
          <w:rPr>
            <w:noProof/>
            <w:webHidden/>
          </w:rPr>
          <w:instrText xml:space="preserve"> PAGEREF _Toc457298204 \h </w:instrText>
        </w:r>
        <w:r w:rsidR="00712184">
          <w:rPr>
            <w:noProof/>
            <w:webHidden/>
          </w:rPr>
        </w:r>
        <w:r w:rsidR="00712184">
          <w:rPr>
            <w:noProof/>
            <w:webHidden/>
          </w:rPr>
          <w:fldChar w:fldCharType="separate"/>
        </w:r>
        <w:r>
          <w:rPr>
            <w:noProof/>
            <w:webHidden/>
          </w:rPr>
          <w:t>30</w:t>
        </w:r>
        <w:r w:rsidR="00712184">
          <w:rPr>
            <w:noProof/>
            <w:webHidden/>
          </w:rPr>
          <w:fldChar w:fldCharType="end"/>
        </w:r>
      </w:hyperlink>
    </w:p>
    <w:p w:rsidR="001A2216" w:rsidRDefault="00397500">
      <w:pPr>
        <w:pStyle w:val="1e"/>
        <w:tabs>
          <w:tab w:val="right" w:leader="dot" w:pos="9061"/>
        </w:tabs>
        <w:rPr>
          <w:rFonts w:eastAsiaTheme="minorEastAsia" w:cstheme="minorBidi"/>
          <w:b w:val="0"/>
          <w:bCs w:val="0"/>
          <w:caps w:val="0"/>
          <w:noProof/>
          <w:sz w:val="22"/>
          <w:szCs w:val="22"/>
        </w:rPr>
      </w:pPr>
      <w:hyperlink w:anchor="_Toc457298205" w:history="1">
        <w:r w:rsidR="001A2216" w:rsidRPr="00D219E4">
          <w:rPr>
            <w:rStyle w:val="a8"/>
            <w:noProof/>
          </w:rPr>
          <w:t>ГЛАВА 1. ОБЩИЕ ТРЕБОВАНИЯ В ЧАСТИ ВИДОВ РАЗРЕШЕННОГО ИСПОЛЬЗОВАНИЯ ЗЕМЕЛЬНЫХ УЧАСТКОВ И ОБЪЕКТОВ КАПИТАЛЬНОГО СТРОИТЕЛЬСТВА</w:t>
        </w:r>
        <w:r w:rsidR="001A2216">
          <w:rPr>
            <w:noProof/>
            <w:webHidden/>
          </w:rPr>
          <w:tab/>
        </w:r>
        <w:r w:rsidR="00712184">
          <w:rPr>
            <w:noProof/>
            <w:webHidden/>
          </w:rPr>
          <w:fldChar w:fldCharType="begin"/>
        </w:r>
        <w:r w:rsidR="001A2216">
          <w:rPr>
            <w:noProof/>
            <w:webHidden/>
          </w:rPr>
          <w:instrText xml:space="preserve"> PAGEREF _Toc457298205 \h </w:instrText>
        </w:r>
        <w:r w:rsidR="00712184">
          <w:rPr>
            <w:noProof/>
            <w:webHidden/>
          </w:rPr>
        </w:r>
        <w:r w:rsidR="00712184">
          <w:rPr>
            <w:noProof/>
            <w:webHidden/>
          </w:rPr>
          <w:fldChar w:fldCharType="separate"/>
        </w:r>
        <w:r>
          <w:rPr>
            <w:noProof/>
            <w:webHidden/>
          </w:rPr>
          <w:t>30</w:t>
        </w:r>
        <w:r w:rsidR="00712184">
          <w:rPr>
            <w:noProof/>
            <w:webHidden/>
          </w:rPr>
          <w:fldChar w:fldCharType="end"/>
        </w:r>
      </w:hyperlink>
    </w:p>
    <w:p w:rsidR="001A2216" w:rsidRDefault="00397500">
      <w:pPr>
        <w:pStyle w:val="1e"/>
        <w:tabs>
          <w:tab w:val="right" w:leader="dot" w:pos="9061"/>
        </w:tabs>
        <w:rPr>
          <w:rFonts w:eastAsiaTheme="minorEastAsia" w:cstheme="minorBidi"/>
          <w:b w:val="0"/>
          <w:bCs w:val="0"/>
          <w:caps w:val="0"/>
          <w:noProof/>
          <w:sz w:val="22"/>
          <w:szCs w:val="22"/>
        </w:rPr>
      </w:pPr>
      <w:hyperlink w:anchor="_Toc457298206" w:history="1">
        <w:r w:rsidR="001A2216" w:rsidRPr="00D219E4">
          <w:rPr>
            <w:rStyle w:val="a8"/>
            <w:noProof/>
          </w:rPr>
          <w:t>ГЛАВА 2.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r w:rsidR="001A2216">
          <w:rPr>
            <w:noProof/>
            <w:webHidden/>
          </w:rPr>
          <w:tab/>
        </w:r>
        <w:r w:rsidR="00712184">
          <w:rPr>
            <w:noProof/>
            <w:webHidden/>
          </w:rPr>
          <w:fldChar w:fldCharType="begin"/>
        </w:r>
        <w:r w:rsidR="001A2216">
          <w:rPr>
            <w:noProof/>
            <w:webHidden/>
          </w:rPr>
          <w:instrText xml:space="preserve"> PAGEREF _Toc457298206 \h </w:instrText>
        </w:r>
        <w:r w:rsidR="00712184">
          <w:rPr>
            <w:noProof/>
            <w:webHidden/>
          </w:rPr>
        </w:r>
        <w:r w:rsidR="00712184">
          <w:rPr>
            <w:noProof/>
            <w:webHidden/>
          </w:rPr>
          <w:fldChar w:fldCharType="separate"/>
        </w:r>
        <w:r>
          <w:rPr>
            <w:noProof/>
            <w:webHidden/>
          </w:rPr>
          <w:t>33</w:t>
        </w:r>
        <w:r w:rsidR="00712184">
          <w:rPr>
            <w:noProof/>
            <w:webHidden/>
          </w:rPr>
          <w:fldChar w:fldCharType="end"/>
        </w:r>
      </w:hyperlink>
    </w:p>
    <w:p w:rsidR="001A2216" w:rsidRDefault="00397500">
      <w:pPr>
        <w:pStyle w:val="1e"/>
        <w:tabs>
          <w:tab w:val="right" w:leader="dot" w:pos="9061"/>
        </w:tabs>
        <w:rPr>
          <w:rFonts w:eastAsiaTheme="minorEastAsia" w:cstheme="minorBidi"/>
          <w:b w:val="0"/>
          <w:bCs w:val="0"/>
          <w:caps w:val="0"/>
          <w:noProof/>
          <w:sz w:val="22"/>
          <w:szCs w:val="22"/>
        </w:rPr>
      </w:pPr>
      <w:hyperlink w:anchor="_Toc457298207" w:history="1">
        <w:r w:rsidR="001A2216" w:rsidRPr="00D219E4">
          <w:rPr>
            <w:rStyle w:val="a8"/>
            <w:noProof/>
          </w:rPr>
          <w:t>ГЛАВА 3.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w:t>
        </w:r>
        <w:r w:rsidR="001A2216">
          <w:rPr>
            <w:noProof/>
            <w:webHidden/>
          </w:rPr>
          <w:tab/>
        </w:r>
        <w:r w:rsidR="00712184">
          <w:rPr>
            <w:noProof/>
            <w:webHidden/>
          </w:rPr>
          <w:fldChar w:fldCharType="begin"/>
        </w:r>
        <w:r w:rsidR="001A2216">
          <w:rPr>
            <w:noProof/>
            <w:webHidden/>
          </w:rPr>
          <w:instrText xml:space="preserve"> PAGEREF _Toc457298207 \h </w:instrText>
        </w:r>
        <w:r w:rsidR="00712184">
          <w:rPr>
            <w:noProof/>
            <w:webHidden/>
          </w:rPr>
        </w:r>
        <w:r w:rsidR="00712184">
          <w:rPr>
            <w:noProof/>
            <w:webHidden/>
          </w:rPr>
          <w:fldChar w:fldCharType="separate"/>
        </w:r>
        <w:r>
          <w:rPr>
            <w:noProof/>
            <w:webHidden/>
          </w:rPr>
          <w:t>36</w:t>
        </w:r>
        <w:r w:rsidR="00712184">
          <w:rPr>
            <w:noProof/>
            <w:webHidden/>
          </w:rPr>
          <w:fldChar w:fldCharType="end"/>
        </w:r>
      </w:hyperlink>
    </w:p>
    <w:p w:rsidR="001A2216" w:rsidRDefault="00397500">
      <w:pPr>
        <w:pStyle w:val="1e"/>
        <w:tabs>
          <w:tab w:val="right" w:leader="dot" w:pos="9061"/>
        </w:tabs>
        <w:rPr>
          <w:rFonts w:eastAsiaTheme="minorEastAsia" w:cstheme="minorBidi"/>
          <w:b w:val="0"/>
          <w:bCs w:val="0"/>
          <w:caps w:val="0"/>
          <w:noProof/>
          <w:sz w:val="22"/>
          <w:szCs w:val="22"/>
        </w:rPr>
      </w:pPr>
      <w:hyperlink w:anchor="_Toc457298208" w:history="1">
        <w:r w:rsidR="001A2216" w:rsidRPr="00D219E4">
          <w:rPr>
            <w:rStyle w:val="a8"/>
            <w:noProof/>
          </w:rPr>
          <w:t>РАЗДЕЛ 1. ЖИЛЫЕ ЗОНЫ (Ж)</w:t>
        </w:r>
        <w:r w:rsidR="001A2216">
          <w:rPr>
            <w:noProof/>
            <w:webHidden/>
          </w:rPr>
          <w:tab/>
        </w:r>
        <w:r w:rsidR="00712184">
          <w:rPr>
            <w:noProof/>
            <w:webHidden/>
          </w:rPr>
          <w:fldChar w:fldCharType="begin"/>
        </w:r>
        <w:r w:rsidR="001A2216">
          <w:rPr>
            <w:noProof/>
            <w:webHidden/>
          </w:rPr>
          <w:instrText xml:space="preserve"> PAGEREF _Toc457298208 \h </w:instrText>
        </w:r>
        <w:r w:rsidR="00712184">
          <w:rPr>
            <w:noProof/>
            <w:webHidden/>
          </w:rPr>
        </w:r>
        <w:r w:rsidR="00712184">
          <w:rPr>
            <w:noProof/>
            <w:webHidden/>
          </w:rPr>
          <w:fldChar w:fldCharType="separate"/>
        </w:r>
        <w:r>
          <w:rPr>
            <w:noProof/>
            <w:webHidden/>
          </w:rPr>
          <w:t>36</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209" w:history="1">
        <w:r w:rsidR="001A2216" w:rsidRPr="00D219E4">
          <w:rPr>
            <w:rStyle w:val="a8"/>
            <w:i/>
            <w:iCs/>
            <w:noProof/>
          </w:rPr>
          <w:t>ЗОНА ИНДИВИДУАЛЬНОЙ ЖИЛОЙ ЗАСТРОЙКИ (Ж-1)</w:t>
        </w:r>
        <w:r w:rsidR="001A2216">
          <w:rPr>
            <w:noProof/>
            <w:webHidden/>
          </w:rPr>
          <w:tab/>
        </w:r>
        <w:r w:rsidR="00712184">
          <w:rPr>
            <w:noProof/>
            <w:webHidden/>
          </w:rPr>
          <w:fldChar w:fldCharType="begin"/>
        </w:r>
        <w:r w:rsidR="001A2216">
          <w:rPr>
            <w:noProof/>
            <w:webHidden/>
          </w:rPr>
          <w:instrText xml:space="preserve"> PAGEREF _Toc457298209 \h </w:instrText>
        </w:r>
        <w:r w:rsidR="00712184">
          <w:rPr>
            <w:noProof/>
            <w:webHidden/>
          </w:rPr>
        </w:r>
        <w:r w:rsidR="00712184">
          <w:rPr>
            <w:noProof/>
            <w:webHidden/>
          </w:rPr>
          <w:fldChar w:fldCharType="separate"/>
        </w:r>
        <w:r>
          <w:rPr>
            <w:noProof/>
            <w:webHidden/>
          </w:rPr>
          <w:t>36</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210" w:history="1">
        <w:r w:rsidR="001A2216" w:rsidRPr="00D219E4">
          <w:rPr>
            <w:rStyle w:val="a8"/>
            <w:i/>
            <w:iCs/>
            <w:noProof/>
          </w:rPr>
          <w:t>ЗОНА ИНДИВИДУАЛЬНОЙ ЖИЛОЙ ЗАСТРОЙКИ С ВЫСОКОЙ ДОЛЕЙ ОЗЕЛЕНЕНИЯ (Ж-1(2))</w:t>
        </w:r>
        <w:r w:rsidR="001A2216">
          <w:rPr>
            <w:noProof/>
            <w:webHidden/>
          </w:rPr>
          <w:tab/>
        </w:r>
        <w:r w:rsidR="00712184">
          <w:rPr>
            <w:noProof/>
            <w:webHidden/>
          </w:rPr>
          <w:fldChar w:fldCharType="begin"/>
        </w:r>
        <w:r w:rsidR="001A2216">
          <w:rPr>
            <w:noProof/>
            <w:webHidden/>
          </w:rPr>
          <w:instrText xml:space="preserve"> PAGEREF _Toc457298210 \h </w:instrText>
        </w:r>
        <w:r w:rsidR="00712184">
          <w:rPr>
            <w:noProof/>
            <w:webHidden/>
          </w:rPr>
        </w:r>
        <w:r w:rsidR="00712184">
          <w:rPr>
            <w:noProof/>
            <w:webHidden/>
          </w:rPr>
          <w:fldChar w:fldCharType="separate"/>
        </w:r>
        <w:r>
          <w:rPr>
            <w:noProof/>
            <w:webHidden/>
          </w:rPr>
          <w:t>41</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211" w:history="1">
        <w:r w:rsidR="001A2216" w:rsidRPr="00D219E4">
          <w:rPr>
            <w:rStyle w:val="a8"/>
            <w:i/>
            <w:iCs/>
            <w:noProof/>
          </w:rPr>
          <w:t>ЗОНА ИСТОРИЧЕСКИ СЛОЖИВШЕЙСЯ ИНДИВИДУАЛЬНОЙ ЖИЛОЙ ЗАСТРОЙКИ Ж 1(3) – СОХРАНЯЕМЫЕ ДЕРЕВНИ</w:t>
        </w:r>
        <w:r w:rsidR="001A2216">
          <w:rPr>
            <w:noProof/>
            <w:webHidden/>
          </w:rPr>
          <w:tab/>
        </w:r>
        <w:r w:rsidR="00712184">
          <w:rPr>
            <w:noProof/>
            <w:webHidden/>
          </w:rPr>
          <w:fldChar w:fldCharType="begin"/>
        </w:r>
        <w:r w:rsidR="001A2216">
          <w:rPr>
            <w:noProof/>
            <w:webHidden/>
          </w:rPr>
          <w:instrText xml:space="preserve"> PAGEREF _Toc457298211 \h </w:instrText>
        </w:r>
        <w:r w:rsidR="00712184">
          <w:rPr>
            <w:noProof/>
            <w:webHidden/>
          </w:rPr>
        </w:r>
        <w:r w:rsidR="00712184">
          <w:rPr>
            <w:noProof/>
            <w:webHidden/>
          </w:rPr>
          <w:fldChar w:fldCharType="separate"/>
        </w:r>
        <w:r>
          <w:rPr>
            <w:noProof/>
            <w:webHidden/>
          </w:rPr>
          <w:t>45</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212" w:history="1">
        <w:r w:rsidR="001A2216" w:rsidRPr="00D219E4">
          <w:rPr>
            <w:rStyle w:val="a8"/>
            <w:i/>
            <w:iCs/>
            <w:noProof/>
          </w:rPr>
          <w:t>ЗОНА СМЕШАННОЙ ЗАСТРОЙКИ (ИНДИВИДУАЛЬНОЙ ЖИЛОЙ ЗАСТРОЙКИ И БЛОКИРОВАННОЙ) – (Ж-2)</w:t>
        </w:r>
        <w:r w:rsidR="001A2216">
          <w:rPr>
            <w:noProof/>
            <w:webHidden/>
          </w:rPr>
          <w:tab/>
        </w:r>
        <w:r w:rsidR="00712184">
          <w:rPr>
            <w:noProof/>
            <w:webHidden/>
          </w:rPr>
          <w:fldChar w:fldCharType="begin"/>
        </w:r>
        <w:r w:rsidR="001A2216">
          <w:rPr>
            <w:noProof/>
            <w:webHidden/>
          </w:rPr>
          <w:instrText xml:space="preserve"> PAGEREF _Toc457298212 \h </w:instrText>
        </w:r>
        <w:r w:rsidR="00712184">
          <w:rPr>
            <w:noProof/>
            <w:webHidden/>
          </w:rPr>
        </w:r>
        <w:r w:rsidR="00712184">
          <w:rPr>
            <w:noProof/>
            <w:webHidden/>
          </w:rPr>
          <w:fldChar w:fldCharType="separate"/>
        </w:r>
        <w:r>
          <w:rPr>
            <w:noProof/>
            <w:webHidden/>
          </w:rPr>
          <w:t>48</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213" w:history="1">
        <w:r w:rsidR="001A2216" w:rsidRPr="00D219E4">
          <w:rPr>
            <w:rStyle w:val="a8"/>
            <w:i/>
            <w:iCs/>
            <w:noProof/>
          </w:rPr>
          <w:t>ЗОНА МАЛОЭТАЖНОЙ ЖИЛОЙ ЗАСТРОЙКИ – (Ж-3), (Ж-3(1))</w:t>
        </w:r>
        <w:r w:rsidR="001A2216">
          <w:rPr>
            <w:noProof/>
            <w:webHidden/>
          </w:rPr>
          <w:tab/>
        </w:r>
        <w:r w:rsidR="00712184">
          <w:rPr>
            <w:noProof/>
            <w:webHidden/>
          </w:rPr>
          <w:fldChar w:fldCharType="begin"/>
        </w:r>
        <w:r w:rsidR="001A2216">
          <w:rPr>
            <w:noProof/>
            <w:webHidden/>
          </w:rPr>
          <w:instrText xml:space="preserve"> PAGEREF _Toc457298213 \h </w:instrText>
        </w:r>
        <w:r w:rsidR="00712184">
          <w:rPr>
            <w:noProof/>
            <w:webHidden/>
          </w:rPr>
        </w:r>
        <w:r w:rsidR="00712184">
          <w:rPr>
            <w:noProof/>
            <w:webHidden/>
          </w:rPr>
          <w:fldChar w:fldCharType="separate"/>
        </w:r>
        <w:r>
          <w:rPr>
            <w:noProof/>
            <w:webHidden/>
          </w:rPr>
          <w:t>53</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214" w:history="1">
        <w:r w:rsidR="001A2216" w:rsidRPr="00D219E4">
          <w:rPr>
            <w:rStyle w:val="a8"/>
            <w:i/>
            <w:iCs/>
            <w:noProof/>
          </w:rPr>
          <w:t>ЗОНА СМЕШАННОЙ ЗАСТРОЙКИ МАЛОЭТАЖНОЙ ЗАСТРОЙКИ И МНОГОКВАРТИРНОЙ ЗАСТРОЙКИ ЗДАНИЯМИ СРЕДНЕЙ ЭТАЖНОСТИ (Ж-4)</w:t>
        </w:r>
        <w:r w:rsidR="001A2216">
          <w:rPr>
            <w:noProof/>
            <w:webHidden/>
          </w:rPr>
          <w:tab/>
        </w:r>
        <w:r w:rsidR="00712184">
          <w:rPr>
            <w:noProof/>
            <w:webHidden/>
          </w:rPr>
          <w:fldChar w:fldCharType="begin"/>
        </w:r>
        <w:r w:rsidR="001A2216">
          <w:rPr>
            <w:noProof/>
            <w:webHidden/>
          </w:rPr>
          <w:instrText xml:space="preserve"> PAGEREF _Toc457298214 \h </w:instrText>
        </w:r>
        <w:r w:rsidR="00712184">
          <w:rPr>
            <w:noProof/>
            <w:webHidden/>
          </w:rPr>
        </w:r>
        <w:r w:rsidR="00712184">
          <w:rPr>
            <w:noProof/>
            <w:webHidden/>
          </w:rPr>
          <w:fldChar w:fldCharType="separate"/>
        </w:r>
        <w:r>
          <w:rPr>
            <w:noProof/>
            <w:webHidden/>
          </w:rPr>
          <w:t>57</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215" w:history="1">
        <w:r w:rsidR="001A2216" w:rsidRPr="00D219E4">
          <w:rPr>
            <w:rStyle w:val="a8"/>
            <w:i/>
            <w:iCs/>
            <w:noProof/>
          </w:rPr>
          <w:t>ЗОНА МНОГОКВАРТИРНОЙ ЖИЛОЙ ЗАСТРОЙКИ ЗДАНИЯМИ ВЫСОКОЙ ЭТАЖНОСТИ  (Ж-5)</w:t>
        </w:r>
        <w:r w:rsidR="001A2216">
          <w:rPr>
            <w:noProof/>
            <w:webHidden/>
          </w:rPr>
          <w:tab/>
        </w:r>
        <w:r w:rsidR="00712184">
          <w:rPr>
            <w:noProof/>
            <w:webHidden/>
          </w:rPr>
          <w:fldChar w:fldCharType="begin"/>
        </w:r>
        <w:r w:rsidR="001A2216">
          <w:rPr>
            <w:noProof/>
            <w:webHidden/>
          </w:rPr>
          <w:instrText xml:space="preserve"> PAGEREF _Toc457298215 \h </w:instrText>
        </w:r>
        <w:r w:rsidR="00712184">
          <w:rPr>
            <w:noProof/>
            <w:webHidden/>
          </w:rPr>
        </w:r>
        <w:r w:rsidR="00712184">
          <w:rPr>
            <w:noProof/>
            <w:webHidden/>
          </w:rPr>
          <w:fldChar w:fldCharType="separate"/>
        </w:r>
        <w:r>
          <w:rPr>
            <w:noProof/>
            <w:webHidden/>
          </w:rPr>
          <w:t>61</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216" w:history="1">
        <w:r w:rsidR="001A2216" w:rsidRPr="00D219E4">
          <w:rPr>
            <w:rStyle w:val="a8"/>
            <w:i/>
            <w:iCs/>
            <w:noProof/>
          </w:rPr>
          <w:t>ЗОНА СМЕШАННОЙ ИНДИВИДУАЛЬНОЙ ЖИЛОЙ ЗАСТРОЙКИ, МАЛОЭТАЖНОЙ И СРЕДНЕЭТАЖНОЙ МНОГОКВАРТИРНОЙ ЖИЛОЙ ЗАСТРОЙКИ С ОБЪЕКТАМИ СОЦИАЛЬНОЙ ИНФРАСТРУКТУРЫ, С ВЫСОКОЙ СТЕПЕНЬЮ ОЗЕЛЕНЕНИЯ И ОРГАНИЗАЦИЕЙ РЕКРЕАЦИОННОЙ ЗОНЫ ВДОЛЬ ПРУДА (Ж-6).</w:t>
        </w:r>
        <w:r w:rsidR="001A2216">
          <w:rPr>
            <w:noProof/>
            <w:webHidden/>
          </w:rPr>
          <w:tab/>
        </w:r>
        <w:r w:rsidR="00712184">
          <w:rPr>
            <w:noProof/>
            <w:webHidden/>
          </w:rPr>
          <w:fldChar w:fldCharType="begin"/>
        </w:r>
        <w:r w:rsidR="001A2216">
          <w:rPr>
            <w:noProof/>
            <w:webHidden/>
          </w:rPr>
          <w:instrText xml:space="preserve"> PAGEREF _Toc457298216 \h </w:instrText>
        </w:r>
        <w:r w:rsidR="00712184">
          <w:rPr>
            <w:noProof/>
            <w:webHidden/>
          </w:rPr>
        </w:r>
        <w:r w:rsidR="00712184">
          <w:rPr>
            <w:noProof/>
            <w:webHidden/>
          </w:rPr>
          <w:fldChar w:fldCharType="separate"/>
        </w:r>
        <w:r>
          <w:rPr>
            <w:noProof/>
            <w:webHidden/>
          </w:rPr>
          <w:t>65</w:t>
        </w:r>
        <w:r w:rsidR="00712184">
          <w:rPr>
            <w:noProof/>
            <w:webHidden/>
          </w:rPr>
          <w:fldChar w:fldCharType="end"/>
        </w:r>
      </w:hyperlink>
    </w:p>
    <w:p w:rsidR="001A2216" w:rsidRDefault="00397500">
      <w:pPr>
        <w:pStyle w:val="1e"/>
        <w:tabs>
          <w:tab w:val="right" w:leader="dot" w:pos="9061"/>
        </w:tabs>
        <w:rPr>
          <w:rFonts w:eastAsiaTheme="minorEastAsia" w:cstheme="minorBidi"/>
          <w:b w:val="0"/>
          <w:bCs w:val="0"/>
          <w:caps w:val="0"/>
          <w:noProof/>
          <w:sz w:val="22"/>
          <w:szCs w:val="22"/>
        </w:rPr>
      </w:pPr>
      <w:hyperlink w:anchor="_Toc457298217" w:history="1">
        <w:r w:rsidR="001A2216" w:rsidRPr="00D219E4">
          <w:rPr>
            <w:rStyle w:val="a8"/>
            <w:noProof/>
          </w:rPr>
          <w:t>РАЗДЕЛ 2. ОБЩЕСТВЕННО-ДЕЛОВЫЕ ЗОНЫ (ОД)</w:t>
        </w:r>
        <w:r w:rsidR="001A2216">
          <w:rPr>
            <w:noProof/>
            <w:webHidden/>
          </w:rPr>
          <w:tab/>
        </w:r>
        <w:r w:rsidR="00712184">
          <w:rPr>
            <w:noProof/>
            <w:webHidden/>
          </w:rPr>
          <w:fldChar w:fldCharType="begin"/>
        </w:r>
        <w:r w:rsidR="001A2216">
          <w:rPr>
            <w:noProof/>
            <w:webHidden/>
          </w:rPr>
          <w:instrText xml:space="preserve"> PAGEREF _Toc457298217 \h </w:instrText>
        </w:r>
        <w:r w:rsidR="00712184">
          <w:rPr>
            <w:noProof/>
            <w:webHidden/>
          </w:rPr>
        </w:r>
        <w:r w:rsidR="00712184">
          <w:rPr>
            <w:noProof/>
            <w:webHidden/>
          </w:rPr>
          <w:fldChar w:fldCharType="separate"/>
        </w:r>
        <w:r>
          <w:rPr>
            <w:noProof/>
            <w:webHidden/>
          </w:rPr>
          <w:t>67</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218" w:history="1">
        <w:r w:rsidR="001A2216" w:rsidRPr="00D219E4">
          <w:rPr>
            <w:rStyle w:val="a8"/>
            <w:i/>
            <w:iCs/>
            <w:noProof/>
          </w:rPr>
          <w:t>ЗОНА МНОГОФУНКЦИОНАЛЬНОЙ ОБЩЕСТВЕННО-ДЕЛОВОЙ ЗАСТРОЙКИ (ОД-1)</w:t>
        </w:r>
        <w:r w:rsidR="001A2216">
          <w:rPr>
            <w:noProof/>
            <w:webHidden/>
          </w:rPr>
          <w:tab/>
        </w:r>
        <w:r w:rsidR="00712184">
          <w:rPr>
            <w:noProof/>
            <w:webHidden/>
          </w:rPr>
          <w:fldChar w:fldCharType="begin"/>
        </w:r>
        <w:r w:rsidR="001A2216">
          <w:rPr>
            <w:noProof/>
            <w:webHidden/>
          </w:rPr>
          <w:instrText xml:space="preserve"> PAGEREF _Toc457298218 \h </w:instrText>
        </w:r>
        <w:r w:rsidR="00712184">
          <w:rPr>
            <w:noProof/>
            <w:webHidden/>
          </w:rPr>
        </w:r>
        <w:r w:rsidR="00712184">
          <w:rPr>
            <w:noProof/>
            <w:webHidden/>
          </w:rPr>
          <w:fldChar w:fldCharType="separate"/>
        </w:r>
        <w:r>
          <w:rPr>
            <w:noProof/>
            <w:webHidden/>
          </w:rPr>
          <w:t>68</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219" w:history="1">
        <w:r w:rsidR="001A2216" w:rsidRPr="00D219E4">
          <w:rPr>
            <w:rStyle w:val="a8"/>
            <w:i/>
            <w:iCs/>
            <w:noProof/>
          </w:rPr>
          <w:t>ЗОНА МНОГОФУНКЦИОНАЛЬНОЙ ОБЩЕСТВЕННО-ДЕЛОВОЙ ЗАСТРОЙКИ (ОД-1(1)</w:t>
        </w:r>
        <w:r w:rsidR="001A2216">
          <w:rPr>
            <w:noProof/>
            <w:webHidden/>
          </w:rPr>
          <w:tab/>
        </w:r>
        <w:r w:rsidR="00712184">
          <w:rPr>
            <w:noProof/>
            <w:webHidden/>
          </w:rPr>
          <w:fldChar w:fldCharType="begin"/>
        </w:r>
        <w:r w:rsidR="001A2216">
          <w:rPr>
            <w:noProof/>
            <w:webHidden/>
          </w:rPr>
          <w:instrText xml:space="preserve"> PAGEREF _Toc457298219 \h </w:instrText>
        </w:r>
        <w:r w:rsidR="00712184">
          <w:rPr>
            <w:noProof/>
            <w:webHidden/>
          </w:rPr>
        </w:r>
        <w:r w:rsidR="00712184">
          <w:rPr>
            <w:noProof/>
            <w:webHidden/>
          </w:rPr>
          <w:fldChar w:fldCharType="separate"/>
        </w:r>
        <w:r>
          <w:rPr>
            <w:noProof/>
            <w:webHidden/>
          </w:rPr>
          <w:t>72</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220" w:history="1">
        <w:r w:rsidR="001A2216" w:rsidRPr="00D219E4">
          <w:rPr>
            <w:rStyle w:val="a8"/>
            <w:i/>
            <w:iCs/>
            <w:noProof/>
          </w:rPr>
          <w:t>МНОГОФУНКЦИОНАЛЬНАЯ ОБЩЕСТВЕННО-ДЕЛОВАЯ ЗОНА (ОД-1а)</w:t>
        </w:r>
        <w:r w:rsidR="001A2216">
          <w:rPr>
            <w:noProof/>
            <w:webHidden/>
          </w:rPr>
          <w:tab/>
        </w:r>
        <w:r w:rsidR="00712184">
          <w:rPr>
            <w:noProof/>
            <w:webHidden/>
          </w:rPr>
          <w:fldChar w:fldCharType="begin"/>
        </w:r>
        <w:r w:rsidR="001A2216">
          <w:rPr>
            <w:noProof/>
            <w:webHidden/>
          </w:rPr>
          <w:instrText xml:space="preserve"> PAGEREF _Toc457298220 \h </w:instrText>
        </w:r>
        <w:r w:rsidR="00712184">
          <w:rPr>
            <w:noProof/>
            <w:webHidden/>
          </w:rPr>
        </w:r>
        <w:r w:rsidR="00712184">
          <w:rPr>
            <w:noProof/>
            <w:webHidden/>
          </w:rPr>
          <w:fldChar w:fldCharType="separate"/>
        </w:r>
        <w:r>
          <w:rPr>
            <w:noProof/>
            <w:webHidden/>
          </w:rPr>
          <w:t>76</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221" w:history="1">
        <w:r w:rsidR="001A2216" w:rsidRPr="00D219E4">
          <w:rPr>
            <w:rStyle w:val="a8"/>
            <w:i/>
            <w:iCs/>
            <w:noProof/>
          </w:rPr>
          <w:t>ЗОНА МНОГОФУНКЦИОНАЛЬНОЙ ОБЩЕСТВЕННО-ДЕЛОВОЙ И ЖИЛОЙ ЗАСТРОЙКИ (ОД-2)</w:t>
        </w:r>
        <w:r w:rsidR="001A2216">
          <w:rPr>
            <w:noProof/>
            <w:webHidden/>
          </w:rPr>
          <w:tab/>
        </w:r>
        <w:r w:rsidR="00712184">
          <w:rPr>
            <w:noProof/>
            <w:webHidden/>
          </w:rPr>
          <w:fldChar w:fldCharType="begin"/>
        </w:r>
        <w:r w:rsidR="001A2216">
          <w:rPr>
            <w:noProof/>
            <w:webHidden/>
          </w:rPr>
          <w:instrText xml:space="preserve"> PAGEREF _Toc457298221 \h </w:instrText>
        </w:r>
        <w:r w:rsidR="00712184">
          <w:rPr>
            <w:noProof/>
            <w:webHidden/>
          </w:rPr>
        </w:r>
        <w:r w:rsidR="00712184">
          <w:rPr>
            <w:noProof/>
            <w:webHidden/>
          </w:rPr>
          <w:fldChar w:fldCharType="separate"/>
        </w:r>
        <w:r>
          <w:rPr>
            <w:noProof/>
            <w:webHidden/>
          </w:rPr>
          <w:t>79</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222" w:history="1">
        <w:r w:rsidR="001A2216" w:rsidRPr="00D219E4">
          <w:rPr>
            <w:rStyle w:val="a8"/>
            <w:i/>
            <w:iCs/>
            <w:noProof/>
          </w:rPr>
          <w:t>ЗОНА СПЕЦИАЛИЗИРОВАННЫХ ОБЩЕСТВЕННО-ДЕЛОВЫХ ОБЪЕКТОВ (ОД-3)</w:t>
        </w:r>
        <w:r w:rsidR="001A2216">
          <w:rPr>
            <w:noProof/>
            <w:webHidden/>
          </w:rPr>
          <w:tab/>
        </w:r>
        <w:r w:rsidR="00712184">
          <w:rPr>
            <w:noProof/>
            <w:webHidden/>
          </w:rPr>
          <w:fldChar w:fldCharType="begin"/>
        </w:r>
        <w:r w:rsidR="001A2216">
          <w:rPr>
            <w:noProof/>
            <w:webHidden/>
          </w:rPr>
          <w:instrText xml:space="preserve"> PAGEREF _Toc457298222 \h </w:instrText>
        </w:r>
        <w:r w:rsidR="00712184">
          <w:rPr>
            <w:noProof/>
            <w:webHidden/>
          </w:rPr>
        </w:r>
        <w:r w:rsidR="00712184">
          <w:rPr>
            <w:noProof/>
            <w:webHidden/>
          </w:rPr>
          <w:fldChar w:fldCharType="separate"/>
        </w:r>
        <w:r>
          <w:rPr>
            <w:noProof/>
            <w:webHidden/>
          </w:rPr>
          <w:t>83</w:t>
        </w:r>
        <w:r w:rsidR="00712184">
          <w:rPr>
            <w:noProof/>
            <w:webHidden/>
          </w:rPr>
          <w:fldChar w:fldCharType="end"/>
        </w:r>
      </w:hyperlink>
    </w:p>
    <w:p w:rsidR="001A2216" w:rsidRDefault="00397500">
      <w:pPr>
        <w:pStyle w:val="1e"/>
        <w:tabs>
          <w:tab w:val="right" w:leader="dot" w:pos="9061"/>
        </w:tabs>
        <w:rPr>
          <w:rFonts w:eastAsiaTheme="minorEastAsia" w:cstheme="minorBidi"/>
          <w:b w:val="0"/>
          <w:bCs w:val="0"/>
          <w:caps w:val="0"/>
          <w:noProof/>
          <w:sz w:val="22"/>
          <w:szCs w:val="22"/>
        </w:rPr>
      </w:pPr>
      <w:hyperlink w:anchor="_Toc457298223" w:history="1">
        <w:r w:rsidR="001A2216" w:rsidRPr="00D219E4">
          <w:rPr>
            <w:rStyle w:val="a8"/>
            <w:noProof/>
          </w:rPr>
          <w:t>РАЗДЕЛ 3. ПРОИЗВОДСТВЕНЫЕ ЗОНЫ (П)</w:t>
        </w:r>
        <w:r w:rsidR="001A2216">
          <w:rPr>
            <w:noProof/>
            <w:webHidden/>
          </w:rPr>
          <w:tab/>
        </w:r>
        <w:r w:rsidR="00712184">
          <w:rPr>
            <w:noProof/>
            <w:webHidden/>
          </w:rPr>
          <w:fldChar w:fldCharType="begin"/>
        </w:r>
        <w:r w:rsidR="001A2216">
          <w:rPr>
            <w:noProof/>
            <w:webHidden/>
          </w:rPr>
          <w:instrText xml:space="preserve"> PAGEREF _Toc457298223 \h </w:instrText>
        </w:r>
        <w:r w:rsidR="00712184">
          <w:rPr>
            <w:noProof/>
            <w:webHidden/>
          </w:rPr>
        </w:r>
        <w:r w:rsidR="00712184">
          <w:rPr>
            <w:noProof/>
            <w:webHidden/>
          </w:rPr>
          <w:fldChar w:fldCharType="separate"/>
        </w:r>
        <w:r>
          <w:rPr>
            <w:noProof/>
            <w:webHidden/>
          </w:rPr>
          <w:t>86</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224" w:history="1">
        <w:r w:rsidR="001A2216" w:rsidRPr="00D219E4">
          <w:rPr>
            <w:rStyle w:val="a8"/>
            <w:i/>
            <w:iCs/>
            <w:noProof/>
          </w:rPr>
          <w:t>ЗОНА ПРОИЗВОДСТВЕННЫХ И КОММУНАЛЬНО-СКЛАДСКИХ ОБЪЕКТОВ С ВКЛЮЧЕНИЕМ ОБЪЕКТОВ ОБЩЕСТВЕННО-ДЕЛОВОЙ ЗАСТРОЙКИ (П-1)</w:t>
        </w:r>
        <w:r w:rsidR="001A2216">
          <w:rPr>
            <w:noProof/>
            <w:webHidden/>
          </w:rPr>
          <w:tab/>
        </w:r>
        <w:r w:rsidR="00712184">
          <w:rPr>
            <w:noProof/>
            <w:webHidden/>
          </w:rPr>
          <w:fldChar w:fldCharType="begin"/>
        </w:r>
        <w:r w:rsidR="001A2216">
          <w:rPr>
            <w:noProof/>
            <w:webHidden/>
          </w:rPr>
          <w:instrText xml:space="preserve"> PAGEREF _Toc457298224 \h </w:instrText>
        </w:r>
        <w:r w:rsidR="00712184">
          <w:rPr>
            <w:noProof/>
            <w:webHidden/>
          </w:rPr>
        </w:r>
        <w:r w:rsidR="00712184">
          <w:rPr>
            <w:noProof/>
            <w:webHidden/>
          </w:rPr>
          <w:fldChar w:fldCharType="separate"/>
        </w:r>
        <w:r>
          <w:rPr>
            <w:noProof/>
            <w:webHidden/>
          </w:rPr>
          <w:t>86</w:t>
        </w:r>
        <w:r w:rsidR="00712184">
          <w:rPr>
            <w:noProof/>
            <w:webHidden/>
          </w:rPr>
          <w:fldChar w:fldCharType="end"/>
        </w:r>
      </w:hyperlink>
    </w:p>
    <w:p w:rsidR="001A2216" w:rsidRDefault="00397500">
      <w:pPr>
        <w:pStyle w:val="1e"/>
        <w:tabs>
          <w:tab w:val="right" w:leader="dot" w:pos="9061"/>
        </w:tabs>
        <w:rPr>
          <w:rFonts w:eastAsiaTheme="minorEastAsia" w:cstheme="minorBidi"/>
          <w:b w:val="0"/>
          <w:bCs w:val="0"/>
          <w:caps w:val="0"/>
          <w:noProof/>
          <w:sz w:val="22"/>
          <w:szCs w:val="22"/>
        </w:rPr>
      </w:pPr>
      <w:hyperlink w:anchor="_Toc457298225" w:history="1">
        <w:r w:rsidR="001A2216" w:rsidRPr="00D219E4">
          <w:rPr>
            <w:rStyle w:val="a8"/>
            <w:noProof/>
          </w:rPr>
          <w:t>РАЗДЕЛ 4. ЗОНЫ СЕЛЬСКОХОЗЯЙСТВЕННОГО НАЗНАЧЕНИЯ (СХ)</w:t>
        </w:r>
        <w:r w:rsidR="001A2216">
          <w:rPr>
            <w:noProof/>
            <w:webHidden/>
          </w:rPr>
          <w:tab/>
        </w:r>
        <w:r w:rsidR="00712184">
          <w:rPr>
            <w:noProof/>
            <w:webHidden/>
          </w:rPr>
          <w:fldChar w:fldCharType="begin"/>
        </w:r>
        <w:r w:rsidR="001A2216">
          <w:rPr>
            <w:noProof/>
            <w:webHidden/>
          </w:rPr>
          <w:instrText xml:space="preserve"> PAGEREF _Toc457298225 \h </w:instrText>
        </w:r>
        <w:r w:rsidR="00712184">
          <w:rPr>
            <w:noProof/>
            <w:webHidden/>
          </w:rPr>
        </w:r>
        <w:r w:rsidR="00712184">
          <w:rPr>
            <w:noProof/>
            <w:webHidden/>
          </w:rPr>
          <w:fldChar w:fldCharType="separate"/>
        </w:r>
        <w:r>
          <w:rPr>
            <w:noProof/>
            <w:webHidden/>
          </w:rPr>
          <w:t>90</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226" w:history="1">
        <w:r w:rsidR="001A2216" w:rsidRPr="00D219E4">
          <w:rPr>
            <w:rStyle w:val="a8"/>
            <w:i/>
            <w:iCs/>
            <w:noProof/>
          </w:rPr>
          <w:t>ЗОНА СЕЛЬСКОХОЗЯЙСТВЕННОГО НАЗНАЧЕНИЯ (СХ-1).</w:t>
        </w:r>
        <w:r w:rsidR="001A2216">
          <w:rPr>
            <w:noProof/>
            <w:webHidden/>
          </w:rPr>
          <w:tab/>
        </w:r>
        <w:r w:rsidR="00712184">
          <w:rPr>
            <w:noProof/>
            <w:webHidden/>
          </w:rPr>
          <w:fldChar w:fldCharType="begin"/>
        </w:r>
        <w:r w:rsidR="001A2216">
          <w:rPr>
            <w:noProof/>
            <w:webHidden/>
          </w:rPr>
          <w:instrText xml:space="preserve"> PAGEREF _Toc457298226 \h </w:instrText>
        </w:r>
        <w:r w:rsidR="00712184">
          <w:rPr>
            <w:noProof/>
            <w:webHidden/>
          </w:rPr>
        </w:r>
        <w:r w:rsidR="00712184">
          <w:rPr>
            <w:noProof/>
            <w:webHidden/>
          </w:rPr>
          <w:fldChar w:fldCharType="separate"/>
        </w:r>
        <w:r>
          <w:rPr>
            <w:noProof/>
            <w:webHidden/>
          </w:rPr>
          <w:t>90</w:t>
        </w:r>
        <w:r w:rsidR="00712184">
          <w:rPr>
            <w:noProof/>
            <w:webHidden/>
          </w:rPr>
          <w:fldChar w:fldCharType="end"/>
        </w:r>
      </w:hyperlink>
    </w:p>
    <w:p w:rsidR="001A2216" w:rsidRDefault="00397500">
      <w:pPr>
        <w:pStyle w:val="1e"/>
        <w:tabs>
          <w:tab w:val="right" w:leader="dot" w:pos="9061"/>
        </w:tabs>
        <w:rPr>
          <w:rFonts w:eastAsiaTheme="minorEastAsia" w:cstheme="minorBidi"/>
          <w:b w:val="0"/>
          <w:bCs w:val="0"/>
          <w:caps w:val="0"/>
          <w:noProof/>
          <w:sz w:val="22"/>
          <w:szCs w:val="22"/>
        </w:rPr>
      </w:pPr>
      <w:hyperlink w:anchor="_Toc457298227" w:history="1">
        <w:r w:rsidR="001A2216" w:rsidRPr="00D219E4">
          <w:rPr>
            <w:rStyle w:val="a8"/>
            <w:noProof/>
          </w:rPr>
          <w:t>РАЗДЕЛ 5. ЗОНЫ ИНЖЕНЕРНОЙ ИНФРАСТРУКТУРЫ (И)</w:t>
        </w:r>
        <w:r w:rsidR="001A2216">
          <w:rPr>
            <w:noProof/>
            <w:webHidden/>
          </w:rPr>
          <w:tab/>
        </w:r>
        <w:r w:rsidR="00712184">
          <w:rPr>
            <w:noProof/>
            <w:webHidden/>
          </w:rPr>
          <w:fldChar w:fldCharType="begin"/>
        </w:r>
        <w:r w:rsidR="001A2216">
          <w:rPr>
            <w:noProof/>
            <w:webHidden/>
          </w:rPr>
          <w:instrText xml:space="preserve"> PAGEREF _Toc457298227 \h </w:instrText>
        </w:r>
        <w:r w:rsidR="00712184">
          <w:rPr>
            <w:noProof/>
            <w:webHidden/>
          </w:rPr>
        </w:r>
        <w:r w:rsidR="00712184">
          <w:rPr>
            <w:noProof/>
            <w:webHidden/>
          </w:rPr>
          <w:fldChar w:fldCharType="separate"/>
        </w:r>
        <w:r>
          <w:rPr>
            <w:noProof/>
            <w:webHidden/>
          </w:rPr>
          <w:t>93</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228" w:history="1">
        <w:r w:rsidR="001A2216" w:rsidRPr="00D219E4">
          <w:rPr>
            <w:rStyle w:val="a8"/>
            <w:i/>
            <w:iCs/>
            <w:noProof/>
          </w:rPr>
          <w:t>5.1. ЗОНА ОБЪЕКТОВ ИНЖЕНЕРНОЙ И ТРАНСПОРТНОЙ ИНФРАСТРУКТУР (И-1)</w:t>
        </w:r>
        <w:r w:rsidR="001A2216">
          <w:rPr>
            <w:noProof/>
            <w:webHidden/>
          </w:rPr>
          <w:tab/>
        </w:r>
        <w:r w:rsidR="00712184">
          <w:rPr>
            <w:noProof/>
            <w:webHidden/>
          </w:rPr>
          <w:fldChar w:fldCharType="begin"/>
        </w:r>
        <w:r w:rsidR="001A2216">
          <w:rPr>
            <w:noProof/>
            <w:webHidden/>
          </w:rPr>
          <w:instrText xml:space="preserve"> PAGEREF _Toc457298228 \h </w:instrText>
        </w:r>
        <w:r w:rsidR="00712184">
          <w:rPr>
            <w:noProof/>
            <w:webHidden/>
          </w:rPr>
        </w:r>
        <w:r w:rsidR="00712184">
          <w:rPr>
            <w:noProof/>
            <w:webHidden/>
          </w:rPr>
          <w:fldChar w:fldCharType="separate"/>
        </w:r>
        <w:r>
          <w:rPr>
            <w:noProof/>
            <w:webHidden/>
          </w:rPr>
          <w:t>93</w:t>
        </w:r>
        <w:r w:rsidR="00712184">
          <w:rPr>
            <w:noProof/>
            <w:webHidden/>
          </w:rPr>
          <w:fldChar w:fldCharType="end"/>
        </w:r>
      </w:hyperlink>
    </w:p>
    <w:p w:rsidR="001A2216" w:rsidRDefault="00397500">
      <w:pPr>
        <w:pStyle w:val="1e"/>
        <w:tabs>
          <w:tab w:val="right" w:leader="dot" w:pos="9061"/>
        </w:tabs>
        <w:rPr>
          <w:rFonts w:eastAsiaTheme="minorEastAsia" w:cstheme="minorBidi"/>
          <w:b w:val="0"/>
          <w:bCs w:val="0"/>
          <w:caps w:val="0"/>
          <w:noProof/>
          <w:sz w:val="22"/>
          <w:szCs w:val="22"/>
        </w:rPr>
      </w:pPr>
      <w:hyperlink w:anchor="_Toc457298229" w:history="1">
        <w:r w:rsidR="001A2216" w:rsidRPr="00D219E4">
          <w:rPr>
            <w:rStyle w:val="a8"/>
            <w:noProof/>
          </w:rPr>
          <w:t>РАЗДЕЛ 6. РЕКРЕАЦИОННЫЕ ЗОНЫ (Р)</w:t>
        </w:r>
        <w:r w:rsidR="001A2216">
          <w:rPr>
            <w:noProof/>
            <w:webHidden/>
          </w:rPr>
          <w:tab/>
        </w:r>
        <w:r w:rsidR="00712184">
          <w:rPr>
            <w:noProof/>
            <w:webHidden/>
          </w:rPr>
          <w:fldChar w:fldCharType="begin"/>
        </w:r>
        <w:r w:rsidR="001A2216">
          <w:rPr>
            <w:noProof/>
            <w:webHidden/>
          </w:rPr>
          <w:instrText xml:space="preserve"> PAGEREF _Toc457298229 \h </w:instrText>
        </w:r>
        <w:r w:rsidR="00712184">
          <w:rPr>
            <w:noProof/>
            <w:webHidden/>
          </w:rPr>
        </w:r>
        <w:r w:rsidR="00712184">
          <w:rPr>
            <w:noProof/>
            <w:webHidden/>
          </w:rPr>
          <w:fldChar w:fldCharType="separate"/>
        </w:r>
        <w:r>
          <w:rPr>
            <w:noProof/>
            <w:webHidden/>
          </w:rPr>
          <w:t>96</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230" w:history="1">
        <w:r w:rsidR="001A2216" w:rsidRPr="00D219E4">
          <w:rPr>
            <w:rStyle w:val="a8"/>
            <w:i/>
            <w:iCs/>
            <w:noProof/>
          </w:rPr>
          <w:t>ЗОНА ЛЕСОВ И ЛЕСОПАРКОВ, РАСПОЛОЖЕННЫХ В ГРАНИЦАХ НАСЕЛЕННЫХ ПУНКТОВ (Р-1)</w:t>
        </w:r>
        <w:r w:rsidR="001A2216">
          <w:rPr>
            <w:noProof/>
            <w:webHidden/>
          </w:rPr>
          <w:tab/>
        </w:r>
        <w:r w:rsidR="00712184">
          <w:rPr>
            <w:noProof/>
            <w:webHidden/>
          </w:rPr>
          <w:fldChar w:fldCharType="begin"/>
        </w:r>
        <w:r w:rsidR="001A2216">
          <w:rPr>
            <w:noProof/>
            <w:webHidden/>
          </w:rPr>
          <w:instrText xml:space="preserve"> PAGEREF _Toc457298230 \h </w:instrText>
        </w:r>
        <w:r w:rsidR="00712184">
          <w:rPr>
            <w:noProof/>
            <w:webHidden/>
          </w:rPr>
        </w:r>
        <w:r w:rsidR="00712184">
          <w:rPr>
            <w:noProof/>
            <w:webHidden/>
          </w:rPr>
          <w:fldChar w:fldCharType="separate"/>
        </w:r>
        <w:r>
          <w:rPr>
            <w:noProof/>
            <w:webHidden/>
          </w:rPr>
          <w:t>96</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231" w:history="1">
        <w:r w:rsidR="001A2216" w:rsidRPr="00D219E4">
          <w:rPr>
            <w:rStyle w:val="a8"/>
            <w:i/>
            <w:iCs/>
            <w:noProof/>
          </w:rPr>
          <w:t>ЗОНА ЗЕЛЕНЫХ НАСАЖДЕНИЙ ОБЩЕГО ПОЛЬЗОВАНИЯ И СПЕЦИАЛЬНОГО НАЗНАЧЕНИЯ (Р-2, Р-2(1), Р-2(2))</w:t>
        </w:r>
        <w:r w:rsidR="001A2216">
          <w:rPr>
            <w:noProof/>
            <w:webHidden/>
          </w:rPr>
          <w:tab/>
        </w:r>
        <w:r w:rsidR="00712184">
          <w:rPr>
            <w:noProof/>
            <w:webHidden/>
          </w:rPr>
          <w:fldChar w:fldCharType="begin"/>
        </w:r>
        <w:r w:rsidR="001A2216">
          <w:rPr>
            <w:noProof/>
            <w:webHidden/>
          </w:rPr>
          <w:instrText xml:space="preserve"> PAGEREF _Toc457298231 \h </w:instrText>
        </w:r>
        <w:r w:rsidR="00712184">
          <w:rPr>
            <w:noProof/>
            <w:webHidden/>
          </w:rPr>
        </w:r>
        <w:r w:rsidR="00712184">
          <w:rPr>
            <w:noProof/>
            <w:webHidden/>
          </w:rPr>
          <w:fldChar w:fldCharType="separate"/>
        </w:r>
        <w:r>
          <w:rPr>
            <w:noProof/>
            <w:webHidden/>
          </w:rPr>
          <w:t>98</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232" w:history="1">
        <w:r w:rsidR="001A2216" w:rsidRPr="00D219E4">
          <w:rPr>
            <w:rStyle w:val="a8"/>
            <w:i/>
            <w:iCs/>
            <w:noProof/>
          </w:rPr>
          <w:t>ЗОНА СПОРТИВНО-РЕКРЕАЦИОННЫХ ОБЪЕКТОВ (Р-3)</w:t>
        </w:r>
        <w:r w:rsidR="001A2216">
          <w:rPr>
            <w:noProof/>
            <w:webHidden/>
          </w:rPr>
          <w:tab/>
        </w:r>
        <w:r w:rsidR="00712184">
          <w:rPr>
            <w:noProof/>
            <w:webHidden/>
          </w:rPr>
          <w:fldChar w:fldCharType="begin"/>
        </w:r>
        <w:r w:rsidR="001A2216">
          <w:rPr>
            <w:noProof/>
            <w:webHidden/>
          </w:rPr>
          <w:instrText xml:space="preserve"> PAGEREF _Toc457298232 \h </w:instrText>
        </w:r>
        <w:r w:rsidR="00712184">
          <w:rPr>
            <w:noProof/>
            <w:webHidden/>
          </w:rPr>
        </w:r>
        <w:r w:rsidR="00712184">
          <w:rPr>
            <w:noProof/>
            <w:webHidden/>
          </w:rPr>
          <w:fldChar w:fldCharType="separate"/>
        </w:r>
        <w:r>
          <w:rPr>
            <w:noProof/>
            <w:webHidden/>
          </w:rPr>
          <w:t>100</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233" w:history="1">
        <w:r w:rsidR="001A2216" w:rsidRPr="00D219E4">
          <w:rPr>
            <w:rStyle w:val="a8"/>
            <w:i/>
            <w:iCs/>
            <w:noProof/>
          </w:rPr>
          <w:t>ЗОНА ЗЕЛЕНЫХ НАСАЖДЕНИЙ, ВЫПОЛНЯЮЩИХ СПЕЦИАЛЬНЫЕ ФУНКЦИИ (Р-4)</w:t>
        </w:r>
        <w:r w:rsidR="001A2216">
          <w:rPr>
            <w:noProof/>
            <w:webHidden/>
          </w:rPr>
          <w:tab/>
        </w:r>
        <w:r w:rsidR="00712184">
          <w:rPr>
            <w:noProof/>
            <w:webHidden/>
          </w:rPr>
          <w:fldChar w:fldCharType="begin"/>
        </w:r>
        <w:r w:rsidR="001A2216">
          <w:rPr>
            <w:noProof/>
            <w:webHidden/>
          </w:rPr>
          <w:instrText xml:space="preserve"> PAGEREF _Toc457298233 \h </w:instrText>
        </w:r>
        <w:r w:rsidR="00712184">
          <w:rPr>
            <w:noProof/>
            <w:webHidden/>
          </w:rPr>
        </w:r>
        <w:r w:rsidR="00712184">
          <w:rPr>
            <w:noProof/>
            <w:webHidden/>
          </w:rPr>
          <w:fldChar w:fldCharType="separate"/>
        </w:r>
        <w:r>
          <w:rPr>
            <w:noProof/>
            <w:webHidden/>
          </w:rPr>
          <w:t>102</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234" w:history="1">
        <w:r w:rsidR="001A2216" w:rsidRPr="00D219E4">
          <w:rPr>
            <w:rStyle w:val="a8"/>
            <w:i/>
            <w:iCs/>
            <w:noProof/>
          </w:rPr>
          <w:t>ЗОНА СМЕШАННОЙ АДМИНИСТРАТИВНО-ДЕЛОВОЙ И РЕКРЕАЦИОННОЙ ЗАСТРОЙКИ (Р-4(1)).</w:t>
        </w:r>
        <w:r w:rsidR="001A2216">
          <w:rPr>
            <w:noProof/>
            <w:webHidden/>
          </w:rPr>
          <w:tab/>
        </w:r>
        <w:r w:rsidR="00712184">
          <w:rPr>
            <w:noProof/>
            <w:webHidden/>
          </w:rPr>
          <w:fldChar w:fldCharType="begin"/>
        </w:r>
        <w:r w:rsidR="001A2216">
          <w:rPr>
            <w:noProof/>
            <w:webHidden/>
          </w:rPr>
          <w:instrText xml:space="preserve"> PAGEREF _Toc457298234 \h </w:instrText>
        </w:r>
        <w:r w:rsidR="00712184">
          <w:rPr>
            <w:noProof/>
            <w:webHidden/>
          </w:rPr>
        </w:r>
        <w:r w:rsidR="00712184">
          <w:rPr>
            <w:noProof/>
            <w:webHidden/>
          </w:rPr>
          <w:fldChar w:fldCharType="separate"/>
        </w:r>
        <w:r>
          <w:rPr>
            <w:noProof/>
            <w:webHidden/>
          </w:rPr>
          <w:t>103</w:t>
        </w:r>
        <w:r w:rsidR="00712184">
          <w:rPr>
            <w:noProof/>
            <w:webHidden/>
          </w:rPr>
          <w:fldChar w:fldCharType="end"/>
        </w:r>
      </w:hyperlink>
    </w:p>
    <w:p w:rsidR="001A2216" w:rsidRDefault="00397500">
      <w:pPr>
        <w:pStyle w:val="1e"/>
        <w:tabs>
          <w:tab w:val="right" w:leader="dot" w:pos="9061"/>
        </w:tabs>
        <w:rPr>
          <w:rFonts w:eastAsiaTheme="minorEastAsia" w:cstheme="minorBidi"/>
          <w:b w:val="0"/>
          <w:bCs w:val="0"/>
          <w:caps w:val="0"/>
          <w:noProof/>
          <w:sz w:val="22"/>
          <w:szCs w:val="22"/>
        </w:rPr>
      </w:pPr>
      <w:hyperlink w:anchor="_Toc457298235" w:history="1">
        <w:r w:rsidR="001A2216" w:rsidRPr="00D219E4">
          <w:rPr>
            <w:rStyle w:val="a8"/>
            <w:noProof/>
          </w:rPr>
          <w:t>РАЗДЕЛ 7. ЗОНЫ СПЕЦИАЛЬНОГО НАЗНАЧЕНИЯ (С)</w:t>
        </w:r>
        <w:r w:rsidR="001A2216">
          <w:rPr>
            <w:noProof/>
            <w:webHidden/>
          </w:rPr>
          <w:tab/>
        </w:r>
        <w:r w:rsidR="00712184">
          <w:rPr>
            <w:noProof/>
            <w:webHidden/>
          </w:rPr>
          <w:fldChar w:fldCharType="begin"/>
        </w:r>
        <w:r w:rsidR="001A2216">
          <w:rPr>
            <w:noProof/>
            <w:webHidden/>
          </w:rPr>
          <w:instrText xml:space="preserve"> PAGEREF _Toc457298235 \h </w:instrText>
        </w:r>
        <w:r w:rsidR="00712184">
          <w:rPr>
            <w:noProof/>
            <w:webHidden/>
          </w:rPr>
        </w:r>
        <w:r w:rsidR="00712184">
          <w:rPr>
            <w:noProof/>
            <w:webHidden/>
          </w:rPr>
          <w:fldChar w:fldCharType="separate"/>
        </w:r>
        <w:r>
          <w:rPr>
            <w:noProof/>
            <w:webHidden/>
          </w:rPr>
          <w:t>105</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236" w:history="1">
        <w:r w:rsidR="001A2216" w:rsidRPr="00D219E4">
          <w:rPr>
            <w:rStyle w:val="a8"/>
            <w:i/>
            <w:iCs/>
            <w:noProof/>
          </w:rPr>
          <w:t>ЗОНА КЛАДБИЩ (С-1)</w:t>
        </w:r>
        <w:r w:rsidR="001A2216">
          <w:rPr>
            <w:noProof/>
            <w:webHidden/>
          </w:rPr>
          <w:tab/>
        </w:r>
        <w:r w:rsidR="00712184">
          <w:rPr>
            <w:noProof/>
            <w:webHidden/>
          </w:rPr>
          <w:fldChar w:fldCharType="begin"/>
        </w:r>
        <w:r w:rsidR="001A2216">
          <w:rPr>
            <w:noProof/>
            <w:webHidden/>
          </w:rPr>
          <w:instrText xml:space="preserve"> PAGEREF _Toc457298236 \h </w:instrText>
        </w:r>
        <w:r w:rsidR="00712184">
          <w:rPr>
            <w:noProof/>
            <w:webHidden/>
          </w:rPr>
        </w:r>
        <w:r w:rsidR="00712184">
          <w:rPr>
            <w:noProof/>
            <w:webHidden/>
          </w:rPr>
          <w:fldChar w:fldCharType="separate"/>
        </w:r>
        <w:r>
          <w:rPr>
            <w:noProof/>
            <w:webHidden/>
          </w:rPr>
          <w:t>105</w:t>
        </w:r>
        <w:r w:rsidR="00712184">
          <w:rPr>
            <w:noProof/>
            <w:webHidden/>
          </w:rPr>
          <w:fldChar w:fldCharType="end"/>
        </w:r>
      </w:hyperlink>
    </w:p>
    <w:p w:rsidR="001A2216" w:rsidRDefault="00397500">
      <w:pPr>
        <w:pStyle w:val="2f"/>
        <w:tabs>
          <w:tab w:val="right" w:leader="dot" w:pos="9061"/>
        </w:tabs>
        <w:rPr>
          <w:rFonts w:eastAsiaTheme="minorEastAsia" w:cstheme="minorBidi"/>
          <w:smallCaps w:val="0"/>
          <w:noProof/>
          <w:sz w:val="22"/>
          <w:szCs w:val="22"/>
        </w:rPr>
      </w:pPr>
      <w:hyperlink w:anchor="_Toc457298237" w:history="1">
        <w:r w:rsidR="001A2216" w:rsidRPr="00D219E4">
          <w:rPr>
            <w:rStyle w:val="a8"/>
            <w:i/>
            <w:iCs/>
            <w:noProof/>
          </w:rPr>
          <w:t>ЗОНА ВОЕННЫХ И ИНЫХ РЕЖИМНЫХ ОБЪЕКТОВ (С-2 (1), С-2(2))</w:t>
        </w:r>
        <w:r w:rsidR="001A2216">
          <w:rPr>
            <w:noProof/>
            <w:webHidden/>
          </w:rPr>
          <w:tab/>
        </w:r>
        <w:r w:rsidR="00712184">
          <w:rPr>
            <w:noProof/>
            <w:webHidden/>
          </w:rPr>
          <w:fldChar w:fldCharType="begin"/>
        </w:r>
        <w:r w:rsidR="001A2216">
          <w:rPr>
            <w:noProof/>
            <w:webHidden/>
          </w:rPr>
          <w:instrText xml:space="preserve"> PAGEREF _Toc457298237 \h </w:instrText>
        </w:r>
        <w:r w:rsidR="00712184">
          <w:rPr>
            <w:noProof/>
            <w:webHidden/>
          </w:rPr>
        </w:r>
        <w:r w:rsidR="00712184">
          <w:rPr>
            <w:noProof/>
            <w:webHidden/>
          </w:rPr>
          <w:fldChar w:fldCharType="separate"/>
        </w:r>
        <w:r>
          <w:rPr>
            <w:noProof/>
            <w:webHidden/>
          </w:rPr>
          <w:t>106</w:t>
        </w:r>
        <w:r w:rsidR="00712184">
          <w:rPr>
            <w:noProof/>
            <w:webHidden/>
          </w:rPr>
          <w:fldChar w:fldCharType="end"/>
        </w:r>
      </w:hyperlink>
    </w:p>
    <w:p w:rsidR="001A2216" w:rsidRDefault="00397500">
      <w:pPr>
        <w:pStyle w:val="1e"/>
        <w:tabs>
          <w:tab w:val="right" w:leader="dot" w:pos="9061"/>
        </w:tabs>
        <w:rPr>
          <w:rFonts w:eastAsiaTheme="minorEastAsia" w:cstheme="minorBidi"/>
          <w:b w:val="0"/>
          <w:bCs w:val="0"/>
          <w:caps w:val="0"/>
          <w:noProof/>
          <w:sz w:val="22"/>
          <w:szCs w:val="22"/>
        </w:rPr>
      </w:pPr>
      <w:hyperlink w:anchor="_Toc457298238" w:history="1">
        <w:r w:rsidR="001A2216" w:rsidRPr="00D219E4">
          <w:rPr>
            <w:rStyle w:val="a8"/>
            <w:noProof/>
          </w:rPr>
          <w:t>ГЛАВА 4. ОГРАНИЧЕНИЯ ИСПОЛЬЗОВАНИЯ ЗЕМЕЛЬНЫХ УЧАСТКОВ И</w:t>
        </w:r>
        <w:r w:rsidR="001A2216">
          <w:rPr>
            <w:noProof/>
            <w:webHidden/>
          </w:rPr>
          <w:tab/>
        </w:r>
        <w:r w:rsidR="00712184">
          <w:rPr>
            <w:noProof/>
            <w:webHidden/>
          </w:rPr>
          <w:fldChar w:fldCharType="begin"/>
        </w:r>
        <w:r w:rsidR="001A2216">
          <w:rPr>
            <w:noProof/>
            <w:webHidden/>
          </w:rPr>
          <w:instrText xml:space="preserve"> PAGEREF _Toc457298238 \h </w:instrText>
        </w:r>
        <w:r w:rsidR="00712184">
          <w:rPr>
            <w:noProof/>
            <w:webHidden/>
          </w:rPr>
        </w:r>
        <w:r w:rsidR="00712184">
          <w:rPr>
            <w:noProof/>
            <w:webHidden/>
          </w:rPr>
          <w:fldChar w:fldCharType="separate"/>
        </w:r>
        <w:r>
          <w:rPr>
            <w:noProof/>
            <w:webHidden/>
          </w:rPr>
          <w:t>108</w:t>
        </w:r>
        <w:r w:rsidR="00712184">
          <w:rPr>
            <w:noProof/>
            <w:webHidden/>
          </w:rPr>
          <w:fldChar w:fldCharType="end"/>
        </w:r>
      </w:hyperlink>
    </w:p>
    <w:p w:rsidR="001A2216" w:rsidRDefault="00397500">
      <w:pPr>
        <w:pStyle w:val="1e"/>
        <w:tabs>
          <w:tab w:val="right" w:leader="dot" w:pos="9061"/>
        </w:tabs>
        <w:rPr>
          <w:rFonts w:eastAsiaTheme="minorEastAsia" w:cstheme="minorBidi"/>
          <w:b w:val="0"/>
          <w:bCs w:val="0"/>
          <w:caps w:val="0"/>
          <w:noProof/>
          <w:sz w:val="22"/>
          <w:szCs w:val="22"/>
        </w:rPr>
      </w:pPr>
      <w:hyperlink w:anchor="_Toc457298239" w:history="1">
        <w:r w:rsidR="001A2216" w:rsidRPr="00D219E4">
          <w:rPr>
            <w:rStyle w:val="a8"/>
            <w:noProof/>
          </w:rPr>
          <w:t>ОБЪЕКТОВ КАПИТАЛЬНОГО СТРОИТЕЛЬСТВА.</w:t>
        </w:r>
        <w:r w:rsidR="001A2216">
          <w:rPr>
            <w:noProof/>
            <w:webHidden/>
          </w:rPr>
          <w:tab/>
        </w:r>
        <w:r w:rsidR="00712184">
          <w:rPr>
            <w:noProof/>
            <w:webHidden/>
          </w:rPr>
          <w:fldChar w:fldCharType="begin"/>
        </w:r>
        <w:r w:rsidR="001A2216">
          <w:rPr>
            <w:noProof/>
            <w:webHidden/>
          </w:rPr>
          <w:instrText xml:space="preserve"> PAGEREF _Toc457298239 \h </w:instrText>
        </w:r>
        <w:r w:rsidR="00712184">
          <w:rPr>
            <w:noProof/>
            <w:webHidden/>
          </w:rPr>
        </w:r>
        <w:r w:rsidR="00712184">
          <w:rPr>
            <w:noProof/>
            <w:webHidden/>
          </w:rPr>
          <w:fldChar w:fldCharType="separate"/>
        </w:r>
        <w:r>
          <w:rPr>
            <w:noProof/>
            <w:webHidden/>
          </w:rPr>
          <w:t>108</w:t>
        </w:r>
        <w:r w:rsidR="00712184">
          <w:rPr>
            <w:noProof/>
            <w:webHidden/>
          </w:rPr>
          <w:fldChar w:fldCharType="end"/>
        </w:r>
      </w:hyperlink>
    </w:p>
    <w:p w:rsidR="001A2216" w:rsidRDefault="00397500">
      <w:pPr>
        <w:pStyle w:val="1e"/>
        <w:tabs>
          <w:tab w:val="right" w:leader="dot" w:pos="9061"/>
        </w:tabs>
        <w:rPr>
          <w:rFonts w:eastAsiaTheme="minorEastAsia" w:cstheme="minorBidi"/>
          <w:b w:val="0"/>
          <w:bCs w:val="0"/>
          <w:caps w:val="0"/>
          <w:noProof/>
          <w:sz w:val="22"/>
          <w:szCs w:val="22"/>
        </w:rPr>
      </w:pPr>
      <w:hyperlink w:anchor="_Toc457298240" w:history="1">
        <w:r w:rsidR="001A2216" w:rsidRPr="00D219E4">
          <w:rPr>
            <w:rStyle w:val="a8"/>
            <w:noProof/>
          </w:rPr>
          <w:t>РАЗДЕЛ 1.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w:t>
        </w:r>
        <w:r w:rsidR="001A2216">
          <w:rPr>
            <w:noProof/>
            <w:webHidden/>
          </w:rPr>
          <w:tab/>
        </w:r>
        <w:r w:rsidR="00712184">
          <w:rPr>
            <w:noProof/>
            <w:webHidden/>
          </w:rPr>
          <w:fldChar w:fldCharType="begin"/>
        </w:r>
        <w:r w:rsidR="001A2216">
          <w:rPr>
            <w:noProof/>
            <w:webHidden/>
          </w:rPr>
          <w:instrText xml:space="preserve"> PAGEREF _Toc457298240 \h </w:instrText>
        </w:r>
        <w:r w:rsidR="00712184">
          <w:rPr>
            <w:noProof/>
            <w:webHidden/>
          </w:rPr>
        </w:r>
        <w:r w:rsidR="00712184">
          <w:rPr>
            <w:noProof/>
            <w:webHidden/>
          </w:rPr>
          <w:fldChar w:fldCharType="separate"/>
        </w:r>
        <w:r>
          <w:rPr>
            <w:noProof/>
            <w:webHidden/>
          </w:rPr>
          <w:t>108</w:t>
        </w:r>
        <w:r w:rsidR="00712184">
          <w:rPr>
            <w:noProof/>
            <w:webHidden/>
          </w:rPr>
          <w:fldChar w:fldCharType="end"/>
        </w:r>
      </w:hyperlink>
    </w:p>
    <w:p w:rsidR="001A2216" w:rsidRDefault="00397500">
      <w:pPr>
        <w:pStyle w:val="1e"/>
        <w:tabs>
          <w:tab w:val="right" w:leader="dot" w:pos="9061"/>
        </w:tabs>
        <w:rPr>
          <w:rFonts w:eastAsiaTheme="minorEastAsia" w:cstheme="minorBidi"/>
          <w:b w:val="0"/>
          <w:bCs w:val="0"/>
          <w:caps w:val="0"/>
          <w:noProof/>
          <w:sz w:val="22"/>
          <w:szCs w:val="22"/>
        </w:rPr>
      </w:pPr>
      <w:hyperlink w:anchor="_Toc457298241" w:history="1">
        <w:r w:rsidR="001A2216" w:rsidRPr="00D219E4">
          <w:rPr>
            <w:rStyle w:val="a8"/>
            <w:noProof/>
          </w:rPr>
          <w:t>РАЗДЕЛ 2. ОГРАНИЧЕНИЯ ИСПОЛЬЗОВАНИЯ ЗЕМЕЛЬНЫХ УЧАСТКОВ И ОБЪЕКТОВ КАПИТАЛЬНОГО СТРОИТЕЛЬСТВА НА ОСОБО ОХРАНЯЕМОЙ ПРИРОДНОЙ ТЕРРИТОРИИ, ТЕРРИТОРИЯХ ОХРАНЯЕМОГО ПРИРОДНОГО ЛАНДШАФТА, ТЕРРИТОРИЯХ ЛЕСНОГО ФОНДА.</w:t>
        </w:r>
        <w:r w:rsidR="001A2216">
          <w:rPr>
            <w:noProof/>
            <w:webHidden/>
          </w:rPr>
          <w:tab/>
        </w:r>
        <w:r w:rsidR="00712184">
          <w:rPr>
            <w:noProof/>
            <w:webHidden/>
          </w:rPr>
          <w:fldChar w:fldCharType="begin"/>
        </w:r>
        <w:r w:rsidR="001A2216">
          <w:rPr>
            <w:noProof/>
            <w:webHidden/>
          </w:rPr>
          <w:instrText xml:space="preserve"> PAGEREF _Toc457298241 \h </w:instrText>
        </w:r>
        <w:r w:rsidR="00712184">
          <w:rPr>
            <w:noProof/>
            <w:webHidden/>
          </w:rPr>
        </w:r>
        <w:r w:rsidR="00712184">
          <w:rPr>
            <w:noProof/>
            <w:webHidden/>
          </w:rPr>
          <w:fldChar w:fldCharType="separate"/>
        </w:r>
        <w:r>
          <w:rPr>
            <w:noProof/>
            <w:webHidden/>
          </w:rPr>
          <w:t>109</w:t>
        </w:r>
        <w:r w:rsidR="00712184">
          <w:rPr>
            <w:noProof/>
            <w:webHidden/>
          </w:rPr>
          <w:fldChar w:fldCharType="end"/>
        </w:r>
      </w:hyperlink>
    </w:p>
    <w:p w:rsidR="001A2216" w:rsidRDefault="00397500">
      <w:pPr>
        <w:pStyle w:val="1e"/>
        <w:tabs>
          <w:tab w:val="right" w:leader="dot" w:pos="9061"/>
        </w:tabs>
        <w:rPr>
          <w:rFonts w:eastAsiaTheme="minorEastAsia" w:cstheme="minorBidi"/>
          <w:b w:val="0"/>
          <w:bCs w:val="0"/>
          <w:caps w:val="0"/>
          <w:noProof/>
          <w:sz w:val="22"/>
          <w:szCs w:val="22"/>
        </w:rPr>
      </w:pPr>
      <w:hyperlink w:anchor="_Toc457298242" w:history="1">
        <w:r w:rsidR="001A2216" w:rsidRPr="00D219E4">
          <w:rPr>
            <w:rStyle w:val="a8"/>
            <w:noProof/>
          </w:rPr>
          <w:t>РАЗДЕЛ 3.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r w:rsidR="001A2216">
          <w:rPr>
            <w:noProof/>
            <w:webHidden/>
          </w:rPr>
          <w:tab/>
        </w:r>
        <w:r w:rsidR="00712184">
          <w:rPr>
            <w:noProof/>
            <w:webHidden/>
          </w:rPr>
          <w:fldChar w:fldCharType="begin"/>
        </w:r>
        <w:r w:rsidR="001A2216">
          <w:rPr>
            <w:noProof/>
            <w:webHidden/>
          </w:rPr>
          <w:instrText xml:space="preserve"> PAGEREF _Toc457298242 \h </w:instrText>
        </w:r>
        <w:r w:rsidR="00712184">
          <w:rPr>
            <w:noProof/>
            <w:webHidden/>
          </w:rPr>
        </w:r>
        <w:r w:rsidR="00712184">
          <w:rPr>
            <w:noProof/>
            <w:webHidden/>
          </w:rPr>
          <w:fldChar w:fldCharType="separate"/>
        </w:r>
        <w:r>
          <w:rPr>
            <w:noProof/>
            <w:webHidden/>
          </w:rPr>
          <w:t>110</w:t>
        </w:r>
        <w:r w:rsidR="00712184">
          <w:rPr>
            <w:noProof/>
            <w:webHidden/>
          </w:rPr>
          <w:fldChar w:fldCharType="end"/>
        </w:r>
      </w:hyperlink>
    </w:p>
    <w:p w:rsidR="001A2216" w:rsidRDefault="00397500">
      <w:pPr>
        <w:pStyle w:val="1e"/>
        <w:tabs>
          <w:tab w:val="right" w:leader="dot" w:pos="9061"/>
        </w:tabs>
        <w:rPr>
          <w:rFonts w:eastAsiaTheme="minorEastAsia" w:cstheme="minorBidi"/>
          <w:b w:val="0"/>
          <w:bCs w:val="0"/>
          <w:caps w:val="0"/>
          <w:noProof/>
          <w:sz w:val="22"/>
          <w:szCs w:val="22"/>
        </w:rPr>
      </w:pPr>
      <w:hyperlink w:anchor="_Toc457298243" w:history="1">
        <w:r w:rsidR="001A2216" w:rsidRPr="00D219E4">
          <w:rPr>
            <w:rStyle w:val="a8"/>
            <w:noProof/>
          </w:rPr>
          <w:t>РАЗДЕЛ 4. ОГРАНИЧЕНИЯ ИСПОЛЬЗОВАНИЯ ЗЕМЕЛЬНЫХ УЧАСТКОВ И ОБЪЕКТОВ КАПИТАЛЬНОГО СТРОИТЕЛЬСТВА НА ТЕРРИТОРИИ ВОДООХРАННЫХ ЗОН</w:t>
        </w:r>
        <w:r w:rsidR="001A2216">
          <w:rPr>
            <w:noProof/>
            <w:webHidden/>
          </w:rPr>
          <w:tab/>
        </w:r>
        <w:r w:rsidR="00712184">
          <w:rPr>
            <w:noProof/>
            <w:webHidden/>
          </w:rPr>
          <w:fldChar w:fldCharType="begin"/>
        </w:r>
        <w:r w:rsidR="001A2216">
          <w:rPr>
            <w:noProof/>
            <w:webHidden/>
          </w:rPr>
          <w:instrText xml:space="preserve"> PAGEREF _Toc457298243 \h </w:instrText>
        </w:r>
        <w:r w:rsidR="00712184">
          <w:rPr>
            <w:noProof/>
            <w:webHidden/>
          </w:rPr>
        </w:r>
        <w:r w:rsidR="00712184">
          <w:rPr>
            <w:noProof/>
            <w:webHidden/>
          </w:rPr>
          <w:fldChar w:fldCharType="separate"/>
        </w:r>
        <w:r>
          <w:rPr>
            <w:noProof/>
            <w:webHidden/>
          </w:rPr>
          <w:t>118</w:t>
        </w:r>
        <w:r w:rsidR="00712184">
          <w:rPr>
            <w:noProof/>
            <w:webHidden/>
          </w:rPr>
          <w:fldChar w:fldCharType="end"/>
        </w:r>
      </w:hyperlink>
    </w:p>
    <w:p w:rsidR="001A2216" w:rsidRDefault="00397500">
      <w:pPr>
        <w:pStyle w:val="1e"/>
        <w:tabs>
          <w:tab w:val="right" w:leader="dot" w:pos="9061"/>
        </w:tabs>
        <w:rPr>
          <w:rFonts w:eastAsiaTheme="minorEastAsia" w:cstheme="minorBidi"/>
          <w:b w:val="0"/>
          <w:bCs w:val="0"/>
          <w:caps w:val="0"/>
          <w:noProof/>
          <w:sz w:val="22"/>
          <w:szCs w:val="22"/>
        </w:rPr>
      </w:pPr>
      <w:hyperlink w:anchor="_Toc457298244" w:history="1">
        <w:r w:rsidR="001A2216" w:rsidRPr="00D219E4">
          <w:rPr>
            <w:rStyle w:val="a8"/>
            <w:noProof/>
          </w:rPr>
          <w:t>РАЗДЕЛ 5. ОГРАНИЧЕНИЯ ИСПОЛЬЗОВАНИЯ ЗЕМЕЛЬНЫХ УЧАСТКОВ И ОБЪЕКТОВ КАПИТАЛЬНОГО СТРОИТЕЛЬСТВА НА ТЕРРИТОРИИ САНИТАРНО-ЗАЩИТНЫЕ ЗОН</w:t>
        </w:r>
        <w:r w:rsidR="001A2216">
          <w:rPr>
            <w:noProof/>
            <w:webHidden/>
          </w:rPr>
          <w:tab/>
        </w:r>
        <w:r w:rsidR="00712184">
          <w:rPr>
            <w:noProof/>
            <w:webHidden/>
          </w:rPr>
          <w:fldChar w:fldCharType="begin"/>
        </w:r>
        <w:r w:rsidR="001A2216">
          <w:rPr>
            <w:noProof/>
            <w:webHidden/>
          </w:rPr>
          <w:instrText xml:space="preserve"> PAGEREF _Toc457298244 \h </w:instrText>
        </w:r>
        <w:r w:rsidR="00712184">
          <w:rPr>
            <w:noProof/>
            <w:webHidden/>
          </w:rPr>
        </w:r>
        <w:r w:rsidR="00712184">
          <w:rPr>
            <w:noProof/>
            <w:webHidden/>
          </w:rPr>
          <w:fldChar w:fldCharType="separate"/>
        </w:r>
        <w:r>
          <w:rPr>
            <w:noProof/>
            <w:webHidden/>
          </w:rPr>
          <w:t>119</w:t>
        </w:r>
        <w:r w:rsidR="00712184">
          <w:rPr>
            <w:noProof/>
            <w:webHidden/>
          </w:rPr>
          <w:fldChar w:fldCharType="end"/>
        </w:r>
      </w:hyperlink>
    </w:p>
    <w:p w:rsidR="001A2216" w:rsidRPr="001A2216" w:rsidRDefault="00397500" w:rsidP="001A2216">
      <w:pPr>
        <w:pStyle w:val="1e"/>
        <w:tabs>
          <w:tab w:val="right" w:leader="dot" w:pos="9061"/>
        </w:tabs>
        <w:rPr>
          <w:rFonts w:eastAsiaTheme="minorEastAsia" w:cstheme="minorBidi"/>
          <w:b w:val="0"/>
          <w:bCs w:val="0"/>
          <w:caps w:val="0"/>
          <w:noProof/>
          <w:sz w:val="22"/>
          <w:szCs w:val="22"/>
        </w:rPr>
      </w:pPr>
      <w:hyperlink w:anchor="_Toc457298245" w:history="1">
        <w:r w:rsidR="001A2216" w:rsidRPr="00D219E4">
          <w:rPr>
            <w:rStyle w:val="a8"/>
            <w:noProof/>
          </w:rPr>
          <w:t>РАЗДЕЛ 6. ОГРАНИЧЕНИЯ ИСПОЛЬЗОВАНИЯ ЗЕМЕЛЬНЫХ УЧАСТКОВ И ОБЪЕКТОВ КАПИТАЛЬНОГО СТРОИТЕЛЬСТВА НА ТЕРРИТОРИИ ОХРАННЫХ ЗОН ИНЖЕНЕРНЫХ КОММУНИКАЦИЙ</w:t>
        </w:r>
        <w:r w:rsidR="001A2216">
          <w:rPr>
            <w:noProof/>
            <w:webHidden/>
          </w:rPr>
          <w:tab/>
        </w:r>
        <w:r w:rsidR="00712184">
          <w:rPr>
            <w:noProof/>
            <w:webHidden/>
          </w:rPr>
          <w:fldChar w:fldCharType="begin"/>
        </w:r>
        <w:r w:rsidR="001A2216">
          <w:rPr>
            <w:noProof/>
            <w:webHidden/>
          </w:rPr>
          <w:instrText xml:space="preserve"> PAGEREF _Toc457298245 \h </w:instrText>
        </w:r>
        <w:r w:rsidR="00712184">
          <w:rPr>
            <w:noProof/>
            <w:webHidden/>
          </w:rPr>
        </w:r>
        <w:r w:rsidR="00712184">
          <w:rPr>
            <w:noProof/>
            <w:webHidden/>
          </w:rPr>
          <w:fldChar w:fldCharType="separate"/>
        </w:r>
        <w:r>
          <w:rPr>
            <w:noProof/>
            <w:webHidden/>
          </w:rPr>
          <w:t>121</w:t>
        </w:r>
        <w:r w:rsidR="00712184">
          <w:rPr>
            <w:noProof/>
            <w:webHidden/>
          </w:rPr>
          <w:fldChar w:fldCharType="end"/>
        </w:r>
      </w:hyperlink>
    </w:p>
    <w:p w:rsidR="001A2216" w:rsidRDefault="00397500">
      <w:pPr>
        <w:pStyle w:val="1e"/>
        <w:tabs>
          <w:tab w:val="right" w:leader="dot" w:pos="9061"/>
        </w:tabs>
        <w:rPr>
          <w:rFonts w:eastAsiaTheme="minorEastAsia" w:cstheme="minorBidi"/>
          <w:b w:val="0"/>
          <w:bCs w:val="0"/>
          <w:caps w:val="0"/>
          <w:noProof/>
          <w:sz w:val="22"/>
          <w:szCs w:val="22"/>
        </w:rPr>
      </w:pPr>
      <w:hyperlink w:anchor="_Toc457298247" w:history="1">
        <w:r w:rsidR="001A2216" w:rsidRPr="00D219E4">
          <w:rPr>
            <w:rStyle w:val="a8"/>
            <w:noProof/>
          </w:rPr>
          <w:t>РАЗДЕЛ 7. ОГРАНИЧЕНИЯ ИСПОЛЬЗОВАНИЯ ЗЕМЕЛЬНЫХ УЧАСТКОВ И ОБЪЕКТОВ КАПИТАЛЬНОГО СТРОИТЕЛЬСТВА НА ТЕРРИТОРИИ ЗОН САНИТАРНОГО РАЗРЫВА ОТ АВТОМАГИСТРАЛЕЙ И ЖЕЛЕЗНОДОРОЖНОГО ТРАНСПОРТА</w:t>
        </w:r>
        <w:r w:rsidR="001A2216">
          <w:rPr>
            <w:noProof/>
            <w:webHidden/>
          </w:rPr>
          <w:tab/>
        </w:r>
        <w:r w:rsidR="00712184">
          <w:rPr>
            <w:noProof/>
            <w:webHidden/>
          </w:rPr>
          <w:fldChar w:fldCharType="begin"/>
        </w:r>
        <w:r w:rsidR="001A2216">
          <w:rPr>
            <w:noProof/>
            <w:webHidden/>
          </w:rPr>
          <w:instrText xml:space="preserve"> PAGEREF _Toc457298247 \h </w:instrText>
        </w:r>
        <w:r w:rsidR="00712184">
          <w:rPr>
            <w:noProof/>
            <w:webHidden/>
          </w:rPr>
        </w:r>
        <w:r w:rsidR="00712184">
          <w:rPr>
            <w:noProof/>
            <w:webHidden/>
          </w:rPr>
          <w:fldChar w:fldCharType="separate"/>
        </w:r>
        <w:r>
          <w:rPr>
            <w:noProof/>
            <w:webHidden/>
          </w:rPr>
          <w:t>124</w:t>
        </w:r>
        <w:r w:rsidR="00712184">
          <w:rPr>
            <w:noProof/>
            <w:webHidden/>
          </w:rPr>
          <w:fldChar w:fldCharType="end"/>
        </w:r>
      </w:hyperlink>
    </w:p>
    <w:p w:rsidR="001A2216" w:rsidRDefault="00397500">
      <w:pPr>
        <w:pStyle w:val="1e"/>
        <w:tabs>
          <w:tab w:val="right" w:leader="dot" w:pos="9061"/>
        </w:tabs>
        <w:rPr>
          <w:rFonts w:eastAsiaTheme="minorEastAsia" w:cstheme="minorBidi"/>
          <w:b w:val="0"/>
          <w:bCs w:val="0"/>
          <w:caps w:val="0"/>
          <w:noProof/>
          <w:sz w:val="22"/>
          <w:szCs w:val="22"/>
        </w:rPr>
      </w:pPr>
      <w:hyperlink w:anchor="_Toc457298248" w:history="1">
        <w:r w:rsidR="001A2216" w:rsidRPr="00D219E4">
          <w:rPr>
            <w:rStyle w:val="a8"/>
            <w:b/>
            <w:noProof/>
          </w:rPr>
          <w:t>ГРАФИЧЕСКИЕ МАТЕРИАЛЫ</w:t>
        </w:r>
        <w:r w:rsidR="001A2216">
          <w:rPr>
            <w:noProof/>
            <w:webHidden/>
          </w:rPr>
          <w:tab/>
        </w:r>
        <w:r w:rsidR="00712184">
          <w:rPr>
            <w:noProof/>
            <w:webHidden/>
          </w:rPr>
          <w:fldChar w:fldCharType="begin"/>
        </w:r>
        <w:r w:rsidR="001A2216">
          <w:rPr>
            <w:noProof/>
            <w:webHidden/>
          </w:rPr>
          <w:instrText xml:space="preserve"> PAGEREF _Toc457298248 \h </w:instrText>
        </w:r>
        <w:r w:rsidR="00712184">
          <w:rPr>
            <w:noProof/>
            <w:webHidden/>
          </w:rPr>
        </w:r>
        <w:r w:rsidR="00712184">
          <w:rPr>
            <w:noProof/>
            <w:webHidden/>
          </w:rPr>
          <w:fldChar w:fldCharType="separate"/>
        </w:r>
        <w:r>
          <w:rPr>
            <w:noProof/>
            <w:webHidden/>
          </w:rPr>
          <w:t>127</w:t>
        </w:r>
        <w:r w:rsidR="00712184">
          <w:rPr>
            <w:noProof/>
            <w:webHidden/>
          </w:rPr>
          <w:fldChar w:fldCharType="end"/>
        </w:r>
      </w:hyperlink>
    </w:p>
    <w:p w:rsidR="004C0D4C" w:rsidRDefault="00712184" w:rsidP="00517859">
      <w:pPr>
        <w:tabs>
          <w:tab w:val="right" w:pos="9356"/>
          <w:tab w:val="right" w:leader="dot" w:pos="9923"/>
          <w:tab w:val="right" w:leader="dot" w:pos="10065"/>
        </w:tabs>
        <w:spacing w:line="276" w:lineRule="auto"/>
        <w:ind w:right="283"/>
      </w:pPr>
      <w:r w:rsidRPr="00AC3BB9">
        <w:fldChar w:fldCharType="end"/>
      </w:r>
    </w:p>
    <w:p w:rsidR="003472B0" w:rsidRDefault="003472B0" w:rsidP="00517859">
      <w:pPr>
        <w:tabs>
          <w:tab w:val="right" w:pos="9356"/>
          <w:tab w:val="right" w:leader="dot" w:pos="9923"/>
          <w:tab w:val="right" w:leader="dot" w:pos="10065"/>
        </w:tabs>
        <w:spacing w:line="276" w:lineRule="auto"/>
        <w:ind w:right="283"/>
      </w:pPr>
    </w:p>
    <w:p w:rsidR="003472B0" w:rsidRDefault="003472B0" w:rsidP="00517859">
      <w:pPr>
        <w:tabs>
          <w:tab w:val="right" w:pos="9356"/>
          <w:tab w:val="right" w:leader="dot" w:pos="9923"/>
          <w:tab w:val="right" w:leader="dot" w:pos="10065"/>
        </w:tabs>
        <w:spacing w:line="276" w:lineRule="auto"/>
        <w:ind w:right="283"/>
      </w:pPr>
    </w:p>
    <w:p w:rsidR="00845F2D" w:rsidRDefault="00845F2D" w:rsidP="00517859">
      <w:pPr>
        <w:tabs>
          <w:tab w:val="right" w:pos="9356"/>
          <w:tab w:val="right" w:leader="dot" w:pos="9923"/>
          <w:tab w:val="right" w:leader="dot" w:pos="10065"/>
        </w:tabs>
        <w:spacing w:line="276" w:lineRule="auto"/>
        <w:ind w:right="283"/>
      </w:pPr>
    </w:p>
    <w:p w:rsidR="00845F2D" w:rsidRDefault="00845F2D" w:rsidP="00517859">
      <w:pPr>
        <w:tabs>
          <w:tab w:val="right" w:pos="9356"/>
          <w:tab w:val="right" w:leader="dot" w:pos="9923"/>
          <w:tab w:val="right" w:leader="dot" w:pos="10065"/>
        </w:tabs>
        <w:spacing w:line="276" w:lineRule="auto"/>
        <w:ind w:right="283"/>
      </w:pPr>
    </w:p>
    <w:p w:rsidR="00845F2D" w:rsidRDefault="00845F2D" w:rsidP="00517859">
      <w:pPr>
        <w:tabs>
          <w:tab w:val="right" w:pos="9356"/>
          <w:tab w:val="right" w:leader="dot" w:pos="9923"/>
          <w:tab w:val="right" w:leader="dot" w:pos="10065"/>
        </w:tabs>
        <w:spacing w:line="276" w:lineRule="auto"/>
        <w:ind w:right="283"/>
      </w:pPr>
    </w:p>
    <w:p w:rsidR="00845F2D" w:rsidRDefault="00845F2D" w:rsidP="00517859">
      <w:pPr>
        <w:tabs>
          <w:tab w:val="right" w:pos="9356"/>
          <w:tab w:val="right" w:leader="dot" w:pos="9923"/>
          <w:tab w:val="right" w:leader="dot" w:pos="10065"/>
        </w:tabs>
        <w:spacing w:line="276" w:lineRule="auto"/>
        <w:ind w:right="283"/>
      </w:pPr>
    </w:p>
    <w:p w:rsidR="00845F2D" w:rsidRDefault="00845F2D" w:rsidP="00517859">
      <w:pPr>
        <w:tabs>
          <w:tab w:val="right" w:pos="9356"/>
          <w:tab w:val="right" w:leader="dot" w:pos="9923"/>
          <w:tab w:val="right" w:leader="dot" w:pos="10065"/>
        </w:tabs>
        <w:spacing w:line="276" w:lineRule="auto"/>
        <w:ind w:right="283"/>
      </w:pPr>
    </w:p>
    <w:p w:rsidR="00845F2D" w:rsidRDefault="00845F2D" w:rsidP="00517859">
      <w:pPr>
        <w:tabs>
          <w:tab w:val="right" w:pos="9356"/>
          <w:tab w:val="right" w:leader="dot" w:pos="9923"/>
          <w:tab w:val="right" w:leader="dot" w:pos="10065"/>
        </w:tabs>
        <w:spacing w:line="276" w:lineRule="auto"/>
        <w:ind w:right="283"/>
      </w:pPr>
    </w:p>
    <w:p w:rsidR="00EF50C8" w:rsidRDefault="00EF50C8" w:rsidP="00517859">
      <w:pPr>
        <w:tabs>
          <w:tab w:val="right" w:pos="9356"/>
          <w:tab w:val="right" w:leader="dot" w:pos="9923"/>
          <w:tab w:val="right" w:leader="dot" w:pos="10065"/>
        </w:tabs>
        <w:spacing w:line="276" w:lineRule="auto"/>
        <w:ind w:right="283"/>
      </w:pPr>
    </w:p>
    <w:p w:rsidR="00EF50C8" w:rsidRDefault="00EF50C8" w:rsidP="00517859">
      <w:pPr>
        <w:tabs>
          <w:tab w:val="right" w:pos="9356"/>
          <w:tab w:val="right" w:leader="dot" w:pos="9923"/>
          <w:tab w:val="right" w:leader="dot" w:pos="10065"/>
        </w:tabs>
        <w:spacing w:line="276" w:lineRule="auto"/>
        <w:ind w:right="283"/>
      </w:pPr>
    </w:p>
    <w:p w:rsidR="00EF50C8" w:rsidRDefault="00EF50C8" w:rsidP="00517859">
      <w:pPr>
        <w:tabs>
          <w:tab w:val="right" w:pos="9356"/>
          <w:tab w:val="right" w:leader="dot" w:pos="9923"/>
          <w:tab w:val="right" w:leader="dot" w:pos="10065"/>
        </w:tabs>
        <w:spacing w:line="276" w:lineRule="auto"/>
        <w:ind w:right="283"/>
      </w:pPr>
    </w:p>
    <w:p w:rsidR="00EF50C8" w:rsidRDefault="00EF50C8" w:rsidP="00517859">
      <w:pPr>
        <w:tabs>
          <w:tab w:val="right" w:pos="9356"/>
          <w:tab w:val="right" w:leader="dot" w:pos="9923"/>
          <w:tab w:val="right" w:leader="dot" w:pos="10065"/>
        </w:tabs>
        <w:spacing w:line="276" w:lineRule="auto"/>
        <w:ind w:right="283"/>
      </w:pPr>
    </w:p>
    <w:p w:rsidR="00EF50C8" w:rsidRDefault="00EF50C8" w:rsidP="00517859">
      <w:pPr>
        <w:tabs>
          <w:tab w:val="right" w:pos="9356"/>
          <w:tab w:val="right" w:leader="dot" w:pos="9923"/>
          <w:tab w:val="right" w:leader="dot" w:pos="10065"/>
        </w:tabs>
        <w:spacing w:line="276" w:lineRule="auto"/>
        <w:ind w:right="283"/>
      </w:pPr>
    </w:p>
    <w:p w:rsidR="00EF50C8" w:rsidRDefault="00EF50C8" w:rsidP="00517859">
      <w:pPr>
        <w:tabs>
          <w:tab w:val="right" w:pos="9356"/>
          <w:tab w:val="right" w:leader="dot" w:pos="9923"/>
          <w:tab w:val="right" w:leader="dot" w:pos="10065"/>
        </w:tabs>
        <w:spacing w:line="276" w:lineRule="auto"/>
        <w:ind w:right="283"/>
      </w:pPr>
    </w:p>
    <w:p w:rsidR="00EF50C8" w:rsidRDefault="00EF50C8" w:rsidP="00517859">
      <w:pPr>
        <w:tabs>
          <w:tab w:val="right" w:pos="9356"/>
          <w:tab w:val="right" w:leader="dot" w:pos="9923"/>
          <w:tab w:val="right" w:leader="dot" w:pos="10065"/>
        </w:tabs>
        <w:spacing w:line="276" w:lineRule="auto"/>
        <w:ind w:right="283"/>
      </w:pPr>
    </w:p>
    <w:p w:rsidR="00EF50C8" w:rsidRDefault="00EF50C8" w:rsidP="00517859">
      <w:pPr>
        <w:tabs>
          <w:tab w:val="right" w:pos="9356"/>
          <w:tab w:val="right" w:leader="dot" w:pos="9923"/>
          <w:tab w:val="right" w:leader="dot" w:pos="10065"/>
        </w:tabs>
        <w:spacing w:line="276" w:lineRule="auto"/>
        <w:ind w:right="283"/>
      </w:pPr>
    </w:p>
    <w:p w:rsidR="00EF50C8" w:rsidRDefault="00EF50C8" w:rsidP="00517859">
      <w:pPr>
        <w:tabs>
          <w:tab w:val="right" w:pos="9356"/>
          <w:tab w:val="right" w:leader="dot" w:pos="9923"/>
          <w:tab w:val="right" w:leader="dot" w:pos="10065"/>
        </w:tabs>
        <w:spacing w:line="276" w:lineRule="auto"/>
        <w:ind w:right="283"/>
      </w:pPr>
    </w:p>
    <w:p w:rsidR="00EF50C8" w:rsidRDefault="00EF50C8" w:rsidP="00517859">
      <w:pPr>
        <w:tabs>
          <w:tab w:val="right" w:pos="9356"/>
          <w:tab w:val="right" w:leader="dot" w:pos="9923"/>
          <w:tab w:val="right" w:leader="dot" w:pos="10065"/>
        </w:tabs>
        <w:spacing w:line="276" w:lineRule="auto"/>
        <w:ind w:right="283"/>
      </w:pPr>
    </w:p>
    <w:p w:rsidR="00EF50C8" w:rsidRDefault="00EF50C8" w:rsidP="00517859">
      <w:pPr>
        <w:tabs>
          <w:tab w:val="right" w:pos="9356"/>
          <w:tab w:val="right" w:leader="dot" w:pos="9923"/>
          <w:tab w:val="right" w:leader="dot" w:pos="10065"/>
        </w:tabs>
        <w:spacing w:line="276" w:lineRule="auto"/>
        <w:ind w:right="283"/>
      </w:pPr>
    </w:p>
    <w:p w:rsidR="00EF50C8" w:rsidRDefault="00EF50C8" w:rsidP="00517859">
      <w:pPr>
        <w:tabs>
          <w:tab w:val="right" w:pos="9356"/>
          <w:tab w:val="right" w:leader="dot" w:pos="9923"/>
          <w:tab w:val="right" w:leader="dot" w:pos="10065"/>
        </w:tabs>
        <w:spacing w:line="276" w:lineRule="auto"/>
        <w:ind w:right="283"/>
      </w:pPr>
    </w:p>
    <w:p w:rsidR="003472B0" w:rsidRPr="00BD444F" w:rsidRDefault="003472B0" w:rsidP="00517859">
      <w:pPr>
        <w:tabs>
          <w:tab w:val="right" w:pos="9356"/>
          <w:tab w:val="right" w:leader="dot" w:pos="9923"/>
          <w:tab w:val="right" w:leader="dot" w:pos="10065"/>
        </w:tabs>
        <w:spacing w:line="276" w:lineRule="auto"/>
        <w:ind w:right="283"/>
        <w:rPr>
          <w:b/>
          <w:bCs/>
        </w:rPr>
      </w:pPr>
    </w:p>
    <w:p w:rsidR="00C31603" w:rsidRDefault="006260E0" w:rsidP="004C0D4C">
      <w:pPr>
        <w:pStyle w:val="ConsPlusTitle"/>
        <w:tabs>
          <w:tab w:val="right" w:pos="9356"/>
        </w:tabs>
        <w:suppressAutoHyphens/>
        <w:spacing w:line="276" w:lineRule="auto"/>
        <w:ind w:left="-426" w:right="283"/>
        <w:jc w:val="center"/>
        <w:outlineLvl w:val="0"/>
        <w:rPr>
          <w:rFonts w:ascii="Times New Roman" w:hAnsi="Times New Roman" w:cs="Times New Roman"/>
          <w:caps/>
          <w:kern w:val="36"/>
          <w:sz w:val="27"/>
          <w:szCs w:val="27"/>
        </w:rPr>
      </w:pPr>
      <w:bookmarkStart w:id="3" w:name="_Toc457298172"/>
      <w:r w:rsidRPr="006260E0">
        <w:rPr>
          <w:rFonts w:ascii="Times New Roman" w:hAnsi="Times New Roman" w:cs="Times New Roman"/>
          <w:caps/>
          <w:kern w:val="36"/>
          <w:sz w:val="27"/>
          <w:szCs w:val="27"/>
        </w:rPr>
        <w:t xml:space="preserve">ПРАВИЛА ЗЕМЛЕПОЛЬЗОВАНИЯ И ЗАСТРОЙКИ </w:t>
      </w:r>
    </w:p>
    <w:p w:rsidR="006260E0" w:rsidRDefault="006260E0" w:rsidP="004C0D4C">
      <w:pPr>
        <w:pStyle w:val="ConsPlusTitle"/>
        <w:tabs>
          <w:tab w:val="right" w:pos="9356"/>
        </w:tabs>
        <w:suppressAutoHyphens/>
        <w:spacing w:line="276" w:lineRule="auto"/>
        <w:ind w:left="-426" w:right="283"/>
        <w:jc w:val="center"/>
        <w:outlineLvl w:val="0"/>
        <w:rPr>
          <w:rFonts w:ascii="Times New Roman" w:hAnsi="Times New Roman" w:cs="Times New Roman"/>
          <w:caps/>
          <w:kern w:val="36"/>
          <w:sz w:val="27"/>
          <w:szCs w:val="27"/>
        </w:rPr>
      </w:pPr>
      <w:r w:rsidRPr="006260E0">
        <w:rPr>
          <w:rFonts w:ascii="Times New Roman" w:hAnsi="Times New Roman" w:cs="Times New Roman"/>
          <w:caps/>
          <w:kern w:val="36"/>
          <w:sz w:val="27"/>
          <w:szCs w:val="27"/>
        </w:rPr>
        <w:t>ЧАСТИ ТЕРРИТОРИИ (ИСКЛЮЧАЯ ПОСЕЛОК БАРВИХА) СЕЛЬСКОГО ПОСЕЛЕНИЯ БАРВИХИНСКОЕ ОДИНЦОВСКОГО МУНИЦИПАЛЬНОГО РАЙОНА МОСКОВСКОЙ ОБЛАСТИ</w:t>
      </w:r>
      <w:bookmarkEnd w:id="3"/>
    </w:p>
    <w:p w:rsidR="008B306E" w:rsidRPr="008B306E" w:rsidRDefault="008B306E" w:rsidP="008B306E">
      <w:pPr>
        <w:jc w:val="center"/>
        <w:rPr>
          <w:sz w:val="22"/>
        </w:rPr>
      </w:pPr>
      <w:r w:rsidRPr="008B306E">
        <w:rPr>
          <w:sz w:val="22"/>
        </w:rPr>
        <w:t xml:space="preserve">Проект </w:t>
      </w:r>
    </w:p>
    <w:p w:rsidR="008B306E" w:rsidRPr="00745379" w:rsidRDefault="008B306E" w:rsidP="00745379">
      <w:pPr>
        <w:jc w:val="center"/>
        <w:rPr>
          <w:b/>
          <w:szCs w:val="28"/>
        </w:rPr>
      </w:pPr>
      <w:r w:rsidRPr="008B306E">
        <w:rPr>
          <w:sz w:val="22"/>
        </w:rPr>
        <w:t>О внесении изменений в «</w:t>
      </w:r>
      <w:r>
        <w:rPr>
          <w:sz w:val="22"/>
        </w:rPr>
        <w:t>П</w:t>
      </w:r>
      <w:r w:rsidRPr="008B306E">
        <w:rPr>
          <w:sz w:val="22"/>
        </w:rPr>
        <w:t xml:space="preserve">равила землепользования и застройки части территории (исключая поселок </w:t>
      </w:r>
      <w:r>
        <w:rPr>
          <w:sz w:val="22"/>
        </w:rPr>
        <w:t>Б</w:t>
      </w:r>
      <w:r w:rsidRPr="008B306E">
        <w:rPr>
          <w:sz w:val="22"/>
        </w:rPr>
        <w:t xml:space="preserve">арвиха) сельского поселения </w:t>
      </w:r>
      <w:r>
        <w:rPr>
          <w:sz w:val="22"/>
        </w:rPr>
        <w:t>Б</w:t>
      </w:r>
      <w:r w:rsidRPr="008B306E">
        <w:rPr>
          <w:sz w:val="22"/>
        </w:rPr>
        <w:t xml:space="preserve">арвихинское </w:t>
      </w:r>
      <w:r>
        <w:rPr>
          <w:sz w:val="22"/>
        </w:rPr>
        <w:t>О</w:t>
      </w:r>
      <w:r w:rsidRPr="008B306E">
        <w:rPr>
          <w:sz w:val="22"/>
        </w:rPr>
        <w:t xml:space="preserve">динцовского муниципального района </w:t>
      </w:r>
      <w:r>
        <w:rPr>
          <w:sz w:val="22"/>
        </w:rPr>
        <w:t>М</w:t>
      </w:r>
      <w:r w:rsidRPr="008B306E">
        <w:rPr>
          <w:sz w:val="22"/>
        </w:rPr>
        <w:t>осковской области» в части изменения территориальной зоны применительно к земельному участку с кадастровым номером 50:20:0010301:350  площадью 16 147 кв.м.»</w:t>
      </w:r>
    </w:p>
    <w:p w:rsidR="006260E0" w:rsidRDefault="006260E0" w:rsidP="004C0D4C">
      <w:pPr>
        <w:pStyle w:val="ConsPlusTitle"/>
        <w:tabs>
          <w:tab w:val="right" w:pos="9356"/>
        </w:tabs>
        <w:suppressAutoHyphens/>
        <w:spacing w:line="276" w:lineRule="auto"/>
        <w:ind w:left="-426" w:right="283"/>
        <w:jc w:val="center"/>
        <w:outlineLvl w:val="0"/>
        <w:rPr>
          <w:rFonts w:ascii="Times New Roman" w:hAnsi="Times New Roman" w:cs="Times New Roman"/>
          <w:sz w:val="24"/>
          <w:szCs w:val="24"/>
        </w:rPr>
      </w:pPr>
    </w:p>
    <w:p w:rsidR="00F616C6" w:rsidRDefault="006260E0" w:rsidP="00745379">
      <w:pPr>
        <w:pStyle w:val="ConsPlusTitle"/>
        <w:tabs>
          <w:tab w:val="right" w:pos="9356"/>
        </w:tabs>
        <w:suppressAutoHyphens/>
        <w:spacing w:line="276" w:lineRule="auto"/>
        <w:ind w:left="-426" w:right="283"/>
        <w:jc w:val="center"/>
        <w:outlineLvl w:val="0"/>
        <w:rPr>
          <w:rFonts w:ascii="Times New Roman" w:hAnsi="Times New Roman" w:cs="Times New Roman"/>
          <w:sz w:val="24"/>
          <w:szCs w:val="24"/>
        </w:rPr>
      </w:pPr>
      <w:bookmarkStart w:id="4" w:name="_Toc457298173"/>
      <w:r>
        <w:rPr>
          <w:rFonts w:ascii="Times New Roman" w:hAnsi="Times New Roman" w:cs="Times New Roman"/>
          <w:sz w:val="24"/>
          <w:szCs w:val="24"/>
        </w:rPr>
        <w:t>ВВЕДЕНИЕ</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БЩИЕ ПОЛОЖЕНИЯ</w:t>
      </w:r>
      <w:bookmarkEnd w:id="4"/>
    </w:p>
    <w:p w:rsidR="00745379" w:rsidRPr="00745379" w:rsidRDefault="00745379" w:rsidP="00745379">
      <w:pPr>
        <w:pStyle w:val="ConsPlusTitle"/>
        <w:tabs>
          <w:tab w:val="right" w:pos="9356"/>
        </w:tabs>
        <w:suppressAutoHyphens/>
        <w:spacing w:line="276" w:lineRule="auto"/>
        <w:ind w:left="-426" w:right="283"/>
        <w:jc w:val="center"/>
        <w:outlineLvl w:val="0"/>
        <w:rPr>
          <w:rFonts w:ascii="Times New Roman" w:hAnsi="Times New Roman" w:cs="Times New Roman"/>
          <w:sz w:val="24"/>
          <w:szCs w:val="24"/>
        </w:rPr>
      </w:pPr>
    </w:p>
    <w:p w:rsidR="000906F1" w:rsidRDefault="004C0D4C" w:rsidP="007E768B">
      <w:pPr>
        <w:pStyle w:val="a4"/>
        <w:tabs>
          <w:tab w:val="left" w:pos="9354"/>
        </w:tabs>
        <w:spacing w:before="1" w:line="276" w:lineRule="auto"/>
        <w:ind w:left="-426" w:right="-2" w:firstLine="709"/>
        <w:jc w:val="both"/>
        <w:rPr>
          <w:b w:val="0"/>
          <w:sz w:val="24"/>
          <w:szCs w:val="24"/>
        </w:rPr>
      </w:pPr>
      <w:r w:rsidRPr="007E768B">
        <w:rPr>
          <w:b w:val="0"/>
          <w:sz w:val="24"/>
          <w:szCs w:val="24"/>
        </w:rPr>
        <w:t xml:space="preserve">Настоящие </w:t>
      </w:r>
      <w:r w:rsidR="00745379">
        <w:rPr>
          <w:b w:val="0"/>
          <w:sz w:val="24"/>
          <w:szCs w:val="24"/>
        </w:rPr>
        <w:t>П</w:t>
      </w:r>
      <w:r w:rsidRPr="007E768B">
        <w:rPr>
          <w:b w:val="0"/>
          <w:sz w:val="24"/>
          <w:szCs w:val="24"/>
        </w:rPr>
        <w:t>равила землепользования и застройки части</w:t>
      </w:r>
      <w:r w:rsidR="00F616C6" w:rsidRPr="007E768B">
        <w:rPr>
          <w:b w:val="0"/>
          <w:sz w:val="24"/>
          <w:szCs w:val="24"/>
        </w:rPr>
        <w:t xml:space="preserve"> территории (исключая поселок Барвиха) сельского поселения Барвихинское Одинцовского муниципального района Московской области</w:t>
      </w:r>
      <w:r w:rsidR="007E768B" w:rsidRPr="007E768B">
        <w:rPr>
          <w:b w:val="0"/>
          <w:sz w:val="24"/>
          <w:szCs w:val="24"/>
        </w:rPr>
        <w:t xml:space="preserve"> </w:t>
      </w:r>
      <w:r w:rsidR="00745379">
        <w:rPr>
          <w:b w:val="0"/>
          <w:sz w:val="24"/>
          <w:szCs w:val="24"/>
        </w:rPr>
        <w:t>(далее – Правила)</w:t>
      </w:r>
      <w:r w:rsidR="00F616C6" w:rsidRPr="007E768B">
        <w:rPr>
          <w:b w:val="0"/>
          <w:sz w:val="24"/>
          <w:szCs w:val="24"/>
        </w:rPr>
        <w:t xml:space="preserve"> выполнены </w:t>
      </w:r>
      <w:r w:rsidR="000906F1">
        <w:rPr>
          <w:b w:val="0"/>
          <w:sz w:val="24"/>
          <w:szCs w:val="24"/>
        </w:rPr>
        <w:t>на основании:</w:t>
      </w:r>
    </w:p>
    <w:p w:rsidR="00745379" w:rsidRDefault="00745379" w:rsidP="00745379">
      <w:pPr>
        <w:pStyle w:val="a4"/>
        <w:tabs>
          <w:tab w:val="left" w:pos="9354"/>
        </w:tabs>
        <w:spacing w:before="1" w:line="276" w:lineRule="auto"/>
        <w:ind w:left="-426" w:right="-2" w:firstLine="709"/>
        <w:jc w:val="both"/>
        <w:rPr>
          <w:b w:val="0"/>
          <w:sz w:val="24"/>
          <w:szCs w:val="24"/>
        </w:rPr>
      </w:pPr>
      <w:r w:rsidRPr="007E768B">
        <w:rPr>
          <w:b w:val="0"/>
          <w:sz w:val="24"/>
          <w:szCs w:val="24"/>
        </w:rPr>
        <w:t xml:space="preserve">- распоряжение Главного управления архитектуры и градостроительства Московской области от </w:t>
      </w:r>
      <w:r>
        <w:rPr>
          <w:b w:val="0"/>
          <w:sz w:val="24"/>
          <w:szCs w:val="24"/>
        </w:rPr>
        <w:t>28</w:t>
      </w:r>
      <w:r w:rsidRPr="007E768B">
        <w:rPr>
          <w:b w:val="0"/>
          <w:sz w:val="24"/>
          <w:szCs w:val="24"/>
        </w:rPr>
        <w:t>.</w:t>
      </w:r>
      <w:r>
        <w:rPr>
          <w:b w:val="0"/>
          <w:sz w:val="24"/>
          <w:szCs w:val="24"/>
        </w:rPr>
        <w:t>12</w:t>
      </w:r>
      <w:r w:rsidRPr="007E768B">
        <w:rPr>
          <w:b w:val="0"/>
          <w:sz w:val="24"/>
          <w:szCs w:val="24"/>
        </w:rPr>
        <w:t>.201</w:t>
      </w:r>
      <w:r>
        <w:rPr>
          <w:b w:val="0"/>
          <w:sz w:val="24"/>
          <w:szCs w:val="24"/>
        </w:rPr>
        <w:t>5</w:t>
      </w:r>
      <w:r w:rsidRPr="007E768B">
        <w:rPr>
          <w:b w:val="0"/>
          <w:sz w:val="24"/>
          <w:szCs w:val="24"/>
        </w:rPr>
        <w:t xml:space="preserve"> № 31РВ-</w:t>
      </w:r>
      <w:r>
        <w:rPr>
          <w:b w:val="0"/>
          <w:sz w:val="24"/>
          <w:szCs w:val="24"/>
        </w:rPr>
        <w:t>197;</w:t>
      </w:r>
    </w:p>
    <w:p w:rsidR="00745379" w:rsidRPr="007E768B" w:rsidRDefault="000906F1" w:rsidP="00745379">
      <w:pPr>
        <w:pStyle w:val="a4"/>
        <w:tabs>
          <w:tab w:val="left" w:pos="9354"/>
        </w:tabs>
        <w:spacing w:before="1" w:line="276" w:lineRule="auto"/>
        <w:ind w:left="-426" w:right="-2" w:firstLine="709"/>
        <w:jc w:val="both"/>
        <w:rPr>
          <w:b w:val="0"/>
          <w:sz w:val="24"/>
          <w:szCs w:val="24"/>
        </w:rPr>
      </w:pPr>
      <w:r w:rsidRPr="007E768B">
        <w:rPr>
          <w:b w:val="0"/>
          <w:sz w:val="24"/>
          <w:szCs w:val="24"/>
        </w:rPr>
        <w:t>- распоряжение Главного управления архитектуры и градостроительства Московской области от 14.07.2016 № 31РВ-139</w:t>
      </w:r>
      <w:r>
        <w:rPr>
          <w:b w:val="0"/>
          <w:sz w:val="24"/>
          <w:szCs w:val="24"/>
        </w:rPr>
        <w:t>;</w:t>
      </w:r>
    </w:p>
    <w:p w:rsidR="00745379" w:rsidRDefault="00745379" w:rsidP="00745379">
      <w:pPr>
        <w:pStyle w:val="a4"/>
        <w:tabs>
          <w:tab w:val="left" w:pos="9354"/>
        </w:tabs>
        <w:spacing w:before="1" w:line="276" w:lineRule="auto"/>
        <w:ind w:left="-426" w:right="-2" w:firstLine="709"/>
        <w:jc w:val="both"/>
        <w:rPr>
          <w:b w:val="0"/>
          <w:sz w:val="24"/>
          <w:szCs w:val="24"/>
        </w:rPr>
      </w:pPr>
    </w:p>
    <w:p w:rsidR="007E768B" w:rsidRPr="007E768B" w:rsidRDefault="007E768B" w:rsidP="00745379">
      <w:pPr>
        <w:pStyle w:val="a4"/>
        <w:tabs>
          <w:tab w:val="left" w:pos="9354"/>
        </w:tabs>
        <w:spacing w:before="1" w:line="276" w:lineRule="auto"/>
        <w:ind w:left="-426" w:right="-2" w:firstLine="709"/>
        <w:jc w:val="both"/>
        <w:rPr>
          <w:b w:val="0"/>
          <w:sz w:val="24"/>
          <w:szCs w:val="24"/>
        </w:rPr>
      </w:pPr>
      <w:proofErr w:type="gramStart"/>
      <w:r w:rsidRPr="007E768B">
        <w:rPr>
          <w:b w:val="0"/>
          <w:sz w:val="24"/>
          <w:szCs w:val="24"/>
        </w:rPr>
        <w:t>Правила</w:t>
      </w:r>
      <w:r w:rsidR="000B5C2D" w:rsidRPr="007E768B">
        <w:rPr>
          <w:b w:val="0"/>
          <w:sz w:val="24"/>
          <w:szCs w:val="24"/>
        </w:rPr>
        <w:t xml:space="preserve"> </w:t>
      </w:r>
      <w:r w:rsidRPr="007E768B">
        <w:rPr>
          <w:b w:val="0"/>
          <w:sz w:val="24"/>
          <w:szCs w:val="24"/>
        </w:rPr>
        <w:t>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от 06.10.2003г. № 131-ФЗ «Об общих принципах организации местного самоуправления в Российской Федерации», с Законом Московской области № 106/ 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Законом Московской области № 107/2014-ОЗ</w:t>
      </w:r>
      <w:proofErr w:type="gramEnd"/>
      <w:r w:rsidRPr="007E768B">
        <w:rPr>
          <w:b w:val="0"/>
          <w:sz w:val="24"/>
          <w:szCs w:val="24"/>
        </w:rPr>
        <w:t xml:space="preserve"> «</w:t>
      </w:r>
      <w:proofErr w:type="gramStart"/>
      <w:r w:rsidRPr="007E768B">
        <w:rPr>
          <w:b w:val="0"/>
          <w:sz w:val="24"/>
          <w:szCs w:val="24"/>
        </w:rPr>
        <w:t xml:space="preserve">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Уставом сельского поселения Барвихинское Одинцовского муниципального района Московской области (далее – </w:t>
      </w:r>
      <w:r w:rsidR="00745379">
        <w:rPr>
          <w:b w:val="0"/>
          <w:sz w:val="24"/>
          <w:szCs w:val="24"/>
        </w:rPr>
        <w:t>сельское</w:t>
      </w:r>
      <w:r w:rsidRPr="007E768B">
        <w:rPr>
          <w:b w:val="0"/>
          <w:sz w:val="24"/>
          <w:szCs w:val="24"/>
        </w:rPr>
        <w:t xml:space="preserve"> поселение Барвихинское), а также с учетом положений иных актов и документов, определяющих основные направления социально-экономического и градостроительного развития сельского поселения Барвихинское охраны его культурного наследия, окружающей среды и рационального использования природных ресурсов.</w:t>
      </w:r>
      <w:proofErr w:type="gramEnd"/>
    </w:p>
    <w:p w:rsidR="00745379" w:rsidRPr="007E768B" w:rsidRDefault="007E768B" w:rsidP="00745379">
      <w:pPr>
        <w:pStyle w:val="a4"/>
        <w:tabs>
          <w:tab w:val="left" w:pos="9354"/>
        </w:tabs>
        <w:spacing w:before="1" w:line="276" w:lineRule="auto"/>
        <w:ind w:left="-426" w:right="-2" w:firstLine="709"/>
        <w:jc w:val="both"/>
        <w:rPr>
          <w:b w:val="0"/>
          <w:sz w:val="24"/>
          <w:szCs w:val="24"/>
        </w:rPr>
      </w:pPr>
      <w:r w:rsidRPr="00664B6F">
        <w:rPr>
          <w:b w:val="0"/>
          <w:sz w:val="24"/>
          <w:szCs w:val="24"/>
        </w:rPr>
        <w:t xml:space="preserve">Настоящие Правила подготовлены </w:t>
      </w:r>
      <w:r w:rsidR="009C6661">
        <w:rPr>
          <w:b w:val="0"/>
          <w:sz w:val="24"/>
          <w:szCs w:val="24"/>
        </w:rPr>
        <w:t>в соответствии с</w:t>
      </w:r>
      <w:r w:rsidRPr="00664B6F">
        <w:rPr>
          <w:b w:val="0"/>
          <w:sz w:val="24"/>
          <w:szCs w:val="24"/>
        </w:rPr>
        <w:t xml:space="preserve"> Постановлени</w:t>
      </w:r>
      <w:r w:rsidR="009C6661">
        <w:rPr>
          <w:b w:val="0"/>
          <w:sz w:val="24"/>
          <w:szCs w:val="24"/>
        </w:rPr>
        <w:t xml:space="preserve">ем </w:t>
      </w:r>
      <w:r w:rsidRPr="00664B6F">
        <w:rPr>
          <w:b w:val="0"/>
          <w:sz w:val="24"/>
          <w:szCs w:val="24"/>
        </w:rPr>
        <w:t xml:space="preserve"> Правительства Московской области от 30 декабря 2014 г. N 1182/51 "Об утверждении порядка подготовки, согласования, направления проекта правил землепользования и застройки поселения, городского округа на утверждение в орган местного самоуправления муниципального района Московской области, орган местного самоуправления городского округа Московской области".</w:t>
      </w:r>
    </w:p>
    <w:p w:rsidR="000B5C2D" w:rsidRPr="007E768B" w:rsidRDefault="007E768B" w:rsidP="007E768B">
      <w:pPr>
        <w:pStyle w:val="a4"/>
        <w:tabs>
          <w:tab w:val="left" w:pos="9354"/>
        </w:tabs>
        <w:spacing w:before="1" w:line="276" w:lineRule="auto"/>
        <w:ind w:left="-426" w:right="-2" w:firstLine="709"/>
        <w:jc w:val="both"/>
        <w:rPr>
          <w:b w:val="0"/>
          <w:sz w:val="24"/>
          <w:szCs w:val="24"/>
        </w:rPr>
      </w:pPr>
      <w:r w:rsidRPr="007E768B">
        <w:rPr>
          <w:b w:val="0"/>
          <w:sz w:val="24"/>
          <w:szCs w:val="24"/>
        </w:rPr>
        <w:t xml:space="preserve">Основанием </w:t>
      </w:r>
      <w:r w:rsidR="00745379">
        <w:rPr>
          <w:b w:val="0"/>
          <w:sz w:val="24"/>
          <w:szCs w:val="24"/>
        </w:rPr>
        <w:t xml:space="preserve">для разработки проекта </w:t>
      </w:r>
      <w:r w:rsidR="00745379" w:rsidRPr="007E768B">
        <w:rPr>
          <w:b w:val="0"/>
          <w:sz w:val="24"/>
          <w:szCs w:val="24"/>
        </w:rPr>
        <w:t>«Внесение изменений в «Правила землепользования и застройки сельского поселения Барвихинское Одинцовского муниципального района Московской области» применительно к территории земельного участка с кадастровым номером 50:20:</w:t>
      </w:r>
      <w:r w:rsidR="00745379">
        <w:rPr>
          <w:b w:val="0"/>
          <w:sz w:val="24"/>
          <w:szCs w:val="24"/>
        </w:rPr>
        <w:t xml:space="preserve">0010301:350 площадью 1,615 га </w:t>
      </w:r>
      <w:r w:rsidRPr="007E768B">
        <w:rPr>
          <w:b w:val="0"/>
          <w:sz w:val="24"/>
          <w:szCs w:val="24"/>
        </w:rPr>
        <w:t>является:</w:t>
      </w:r>
    </w:p>
    <w:p w:rsidR="007E768B" w:rsidRPr="007E768B" w:rsidRDefault="007E768B" w:rsidP="007E768B">
      <w:pPr>
        <w:pStyle w:val="a4"/>
        <w:tabs>
          <w:tab w:val="left" w:pos="9354"/>
        </w:tabs>
        <w:spacing w:before="1" w:line="276" w:lineRule="auto"/>
        <w:ind w:left="-426" w:right="-2" w:firstLine="709"/>
        <w:jc w:val="both"/>
        <w:rPr>
          <w:b w:val="0"/>
          <w:sz w:val="24"/>
          <w:szCs w:val="24"/>
        </w:rPr>
      </w:pPr>
      <w:r w:rsidRPr="007E768B">
        <w:rPr>
          <w:b w:val="0"/>
          <w:sz w:val="24"/>
          <w:szCs w:val="24"/>
        </w:rPr>
        <w:lastRenderedPageBreak/>
        <w:t>- распоряжение Главного управления архитектуры и градостроительства Московской области от 14.07.2016 № 31РВ-139</w:t>
      </w:r>
    </w:p>
    <w:p w:rsidR="000906F1" w:rsidRDefault="007E768B" w:rsidP="001A2216">
      <w:pPr>
        <w:pStyle w:val="a4"/>
        <w:tabs>
          <w:tab w:val="left" w:pos="9354"/>
        </w:tabs>
        <w:spacing w:before="1" w:line="276" w:lineRule="auto"/>
        <w:ind w:left="-426" w:right="-2" w:firstLine="709"/>
        <w:jc w:val="both"/>
        <w:rPr>
          <w:b w:val="0"/>
          <w:sz w:val="24"/>
          <w:szCs w:val="24"/>
        </w:rPr>
      </w:pPr>
      <w:r w:rsidRPr="007E768B">
        <w:rPr>
          <w:b w:val="0"/>
          <w:sz w:val="24"/>
          <w:szCs w:val="24"/>
        </w:rPr>
        <w:t>- техническое задание на выполнение работ по подготовке  проекта о внесении изменений в «Правила землепользования и застройки части территории (исключая поселок Барвиха) сельского поселения Барвихинское Одинцовского муниципального района Московской области» в части изменения территориальной зоны применительно к земельному участку с кадастровым номером 50:20:0010301:350  площадью 16 147 кв.м.</w:t>
      </w:r>
    </w:p>
    <w:p w:rsidR="001A2216" w:rsidRDefault="007E768B" w:rsidP="001A2216">
      <w:pPr>
        <w:pStyle w:val="a4"/>
        <w:tabs>
          <w:tab w:val="left" w:pos="9354"/>
        </w:tabs>
        <w:spacing w:before="1" w:line="276" w:lineRule="auto"/>
        <w:ind w:left="-426" w:right="-2" w:firstLine="709"/>
        <w:jc w:val="both"/>
        <w:rPr>
          <w:b w:val="0"/>
          <w:sz w:val="24"/>
          <w:szCs w:val="24"/>
        </w:rPr>
      </w:pPr>
      <w:r w:rsidRPr="007E768B">
        <w:rPr>
          <w:b w:val="0"/>
          <w:sz w:val="24"/>
          <w:szCs w:val="24"/>
        </w:rPr>
        <w:t>В рамках проекта «Внесение изменений в «Правила землепользования и застройки сельского поселения Барвихинское Одинцовского муниципального района Московской области» применительно к территории земельного участка с кадастровым номером 50:20:</w:t>
      </w:r>
      <w:r w:rsidR="00185407">
        <w:rPr>
          <w:b w:val="0"/>
          <w:sz w:val="24"/>
          <w:szCs w:val="24"/>
        </w:rPr>
        <w:t xml:space="preserve">0010301:350 площадью </w:t>
      </w:r>
      <w:r w:rsidR="008B306E" w:rsidRPr="007E768B">
        <w:rPr>
          <w:b w:val="0"/>
          <w:sz w:val="24"/>
          <w:szCs w:val="24"/>
        </w:rPr>
        <w:t>16 147 кв.м.</w:t>
      </w:r>
      <w:r w:rsidR="008B306E" w:rsidRPr="008B306E">
        <w:rPr>
          <w:b w:val="0"/>
          <w:sz w:val="24"/>
          <w:szCs w:val="24"/>
        </w:rPr>
        <w:t xml:space="preserve"> </w:t>
      </w:r>
      <w:r w:rsidR="000906F1">
        <w:rPr>
          <w:b w:val="0"/>
          <w:sz w:val="24"/>
          <w:szCs w:val="24"/>
        </w:rPr>
        <w:t>внесены изменения:</w:t>
      </w:r>
    </w:p>
    <w:p w:rsidR="000906F1" w:rsidRDefault="000906F1" w:rsidP="000906F1">
      <w:pPr>
        <w:pStyle w:val="a4"/>
        <w:numPr>
          <w:ilvl w:val="0"/>
          <w:numId w:val="72"/>
        </w:numPr>
        <w:tabs>
          <w:tab w:val="left" w:pos="9354"/>
        </w:tabs>
        <w:spacing w:before="1" w:line="276" w:lineRule="auto"/>
        <w:ind w:right="-2"/>
        <w:jc w:val="both"/>
        <w:rPr>
          <w:b w:val="0"/>
          <w:sz w:val="24"/>
          <w:szCs w:val="24"/>
        </w:rPr>
      </w:pPr>
      <w:r>
        <w:rPr>
          <w:b w:val="0"/>
          <w:sz w:val="24"/>
          <w:szCs w:val="24"/>
        </w:rPr>
        <w:t xml:space="preserve">Часть </w:t>
      </w:r>
      <w:r w:rsidRPr="000906F1">
        <w:rPr>
          <w:b w:val="0"/>
          <w:sz w:val="24"/>
          <w:szCs w:val="24"/>
        </w:rPr>
        <w:t>I</w:t>
      </w:r>
      <w:r>
        <w:rPr>
          <w:b w:val="0"/>
          <w:sz w:val="24"/>
          <w:szCs w:val="24"/>
        </w:rPr>
        <w:t xml:space="preserve">. </w:t>
      </w:r>
    </w:p>
    <w:p w:rsidR="001A2216" w:rsidRPr="001A2216" w:rsidRDefault="000906F1" w:rsidP="001A2216">
      <w:pPr>
        <w:pStyle w:val="a4"/>
        <w:tabs>
          <w:tab w:val="left" w:pos="9354"/>
        </w:tabs>
        <w:spacing w:before="1" w:line="276" w:lineRule="auto"/>
        <w:ind w:left="643" w:right="-2"/>
        <w:jc w:val="both"/>
        <w:rPr>
          <w:b w:val="0"/>
          <w:sz w:val="24"/>
          <w:szCs w:val="24"/>
        </w:rPr>
      </w:pPr>
      <w:r>
        <w:rPr>
          <w:b w:val="0"/>
          <w:sz w:val="24"/>
          <w:szCs w:val="24"/>
        </w:rPr>
        <w:t xml:space="preserve">- </w:t>
      </w:r>
      <w:r w:rsidR="009C6661">
        <w:rPr>
          <w:b w:val="0"/>
          <w:sz w:val="24"/>
          <w:szCs w:val="24"/>
        </w:rPr>
        <w:t>И</w:t>
      </w:r>
      <w:r>
        <w:rPr>
          <w:b w:val="0"/>
          <w:sz w:val="24"/>
          <w:szCs w:val="24"/>
        </w:rPr>
        <w:t xml:space="preserve">зменен </w:t>
      </w:r>
      <w:r w:rsidRPr="007E768B">
        <w:rPr>
          <w:b w:val="0"/>
          <w:sz w:val="24"/>
          <w:szCs w:val="24"/>
        </w:rPr>
        <w:t>поряд</w:t>
      </w:r>
      <w:r>
        <w:rPr>
          <w:b w:val="0"/>
          <w:sz w:val="24"/>
          <w:szCs w:val="24"/>
        </w:rPr>
        <w:t>ок</w:t>
      </w:r>
      <w:r w:rsidRPr="007E768B">
        <w:rPr>
          <w:b w:val="0"/>
          <w:sz w:val="24"/>
          <w:szCs w:val="24"/>
        </w:rPr>
        <w:t xml:space="preserve"> применения правил землепользования и застройки и внесения в них изменений</w:t>
      </w:r>
      <w:r w:rsidR="009C6661">
        <w:rPr>
          <w:b w:val="0"/>
          <w:sz w:val="24"/>
          <w:szCs w:val="24"/>
        </w:rPr>
        <w:t xml:space="preserve"> в связи с изменением законодательства</w:t>
      </w:r>
      <w:r>
        <w:rPr>
          <w:b w:val="0"/>
          <w:sz w:val="24"/>
          <w:szCs w:val="24"/>
        </w:rPr>
        <w:t>;</w:t>
      </w:r>
    </w:p>
    <w:p w:rsidR="000906F1" w:rsidRDefault="000906F1" w:rsidP="000906F1">
      <w:pPr>
        <w:pStyle w:val="afffffffff9"/>
        <w:numPr>
          <w:ilvl w:val="0"/>
          <w:numId w:val="72"/>
        </w:numPr>
        <w:jc w:val="both"/>
      </w:pPr>
      <w:r w:rsidRPr="000906F1">
        <w:t xml:space="preserve">Часть II. </w:t>
      </w:r>
    </w:p>
    <w:p w:rsidR="000906F1" w:rsidRPr="00745379" w:rsidRDefault="00745379" w:rsidP="00745379">
      <w:pPr>
        <w:pStyle w:val="a4"/>
        <w:tabs>
          <w:tab w:val="left" w:pos="9354"/>
        </w:tabs>
        <w:spacing w:before="1" w:line="276" w:lineRule="auto"/>
        <w:ind w:left="643" w:right="-2"/>
        <w:jc w:val="both"/>
        <w:rPr>
          <w:b w:val="0"/>
          <w:sz w:val="24"/>
          <w:szCs w:val="24"/>
        </w:rPr>
      </w:pPr>
      <w:r w:rsidRPr="00745379">
        <w:rPr>
          <w:b w:val="0"/>
          <w:sz w:val="24"/>
          <w:szCs w:val="24"/>
        </w:rPr>
        <w:t xml:space="preserve">- </w:t>
      </w:r>
      <w:r w:rsidR="000906F1" w:rsidRPr="00745379">
        <w:rPr>
          <w:b w:val="0"/>
          <w:sz w:val="24"/>
          <w:szCs w:val="24"/>
        </w:rPr>
        <w:t>Изъят пункт «Территориальные зоны, не устанавливаются применительно к одному земельному участку»</w:t>
      </w:r>
    </w:p>
    <w:p w:rsidR="001A2216" w:rsidRDefault="00745379" w:rsidP="001A2216">
      <w:pPr>
        <w:pStyle w:val="a4"/>
        <w:tabs>
          <w:tab w:val="left" w:pos="9354"/>
        </w:tabs>
        <w:spacing w:before="1" w:line="276" w:lineRule="auto"/>
        <w:ind w:left="643" w:right="-2"/>
        <w:jc w:val="both"/>
        <w:rPr>
          <w:b w:val="0"/>
          <w:sz w:val="24"/>
          <w:szCs w:val="24"/>
        </w:rPr>
      </w:pPr>
      <w:r w:rsidRPr="00745379">
        <w:rPr>
          <w:b w:val="0"/>
          <w:sz w:val="24"/>
          <w:szCs w:val="24"/>
        </w:rPr>
        <w:t>- Введена зона ОД-1а;</w:t>
      </w:r>
    </w:p>
    <w:p w:rsidR="00745379" w:rsidRDefault="00745379" w:rsidP="00745379">
      <w:pPr>
        <w:pStyle w:val="a4"/>
        <w:tabs>
          <w:tab w:val="left" w:pos="9354"/>
        </w:tabs>
        <w:spacing w:before="1" w:line="276" w:lineRule="auto"/>
        <w:ind w:left="709" w:right="-2" w:hanging="425"/>
        <w:jc w:val="both"/>
        <w:rPr>
          <w:b w:val="0"/>
          <w:sz w:val="24"/>
          <w:szCs w:val="24"/>
        </w:rPr>
      </w:pPr>
      <w:r w:rsidRPr="00745379">
        <w:rPr>
          <w:b w:val="0"/>
          <w:sz w:val="24"/>
          <w:szCs w:val="24"/>
        </w:rPr>
        <w:t>3) Часть III.</w:t>
      </w:r>
    </w:p>
    <w:p w:rsidR="00745379" w:rsidRDefault="00745379" w:rsidP="00745379">
      <w:pPr>
        <w:pStyle w:val="a4"/>
        <w:tabs>
          <w:tab w:val="left" w:pos="9354"/>
        </w:tabs>
        <w:spacing w:before="1" w:line="276" w:lineRule="auto"/>
        <w:ind w:left="851" w:right="-2" w:hanging="567"/>
        <w:jc w:val="both"/>
        <w:rPr>
          <w:b w:val="0"/>
          <w:sz w:val="24"/>
          <w:szCs w:val="24"/>
        </w:rPr>
      </w:pPr>
      <w:r>
        <w:rPr>
          <w:b w:val="0"/>
          <w:sz w:val="24"/>
          <w:szCs w:val="24"/>
        </w:rPr>
        <w:t xml:space="preserve">      </w:t>
      </w:r>
      <w:r w:rsidRPr="00745379">
        <w:rPr>
          <w:b w:val="0"/>
          <w:sz w:val="24"/>
          <w:szCs w:val="24"/>
        </w:rPr>
        <w:t>- Установлены регламенты для территориальной зоны ОД-1а</w:t>
      </w:r>
    </w:p>
    <w:p w:rsidR="001A2216" w:rsidRDefault="001A2216" w:rsidP="00745379">
      <w:pPr>
        <w:pStyle w:val="a4"/>
        <w:tabs>
          <w:tab w:val="left" w:pos="9354"/>
        </w:tabs>
        <w:spacing w:before="1" w:line="276" w:lineRule="auto"/>
        <w:ind w:left="851" w:right="-2" w:hanging="567"/>
        <w:jc w:val="both"/>
        <w:rPr>
          <w:b w:val="0"/>
          <w:sz w:val="24"/>
          <w:szCs w:val="24"/>
        </w:rPr>
      </w:pPr>
      <w:r>
        <w:rPr>
          <w:b w:val="0"/>
          <w:sz w:val="24"/>
          <w:szCs w:val="24"/>
        </w:rPr>
        <w:t xml:space="preserve">      - Добавлена Глава 6 О</w:t>
      </w:r>
      <w:r w:rsidRPr="001A2216">
        <w:rPr>
          <w:b w:val="0"/>
          <w:sz w:val="24"/>
          <w:szCs w:val="24"/>
        </w:rPr>
        <w:t>граничения использования земельных участков и объектов капитального строительства на территории охранных зон инженерных коммуникаций</w:t>
      </w:r>
    </w:p>
    <w:p w:rsidR="00745379" w:rsidRDefault="001A2216" w:rsidP="001A2216">
      <w:pPr>
        <w:pStyle w:val="a4"/>
        <w:tabs>
          <w:tab w:val="left" w:pos="9354"/>
        </w:tabs>
        <w:spacing w:before="1" w:line="276" w:lineRule="auto"/>
        <w:ind w:left="851" w:right="-2" w:hanging="567"/>
        <w:jc w:val="both"/>
        <w:rPr>
          <w:b w:val="0"/>
          <w:sz w:val="24"/>
          <w:szCs w:val="24"/>
        </w:rPr>
      </w:pPr>
      <w:r>
        <w:rPr>
          <w:b w:val="0"/>
          <w:sz w:val="24"/>
          <w:szCs w:val="24"/>
        </w:rPr>
        <w:t xml:space="preserve">      - Добавлена Глава 7 О</w:t>
      </w:r>
      <w:r w:rsidRPr="001A2216">
        <w:rPr>
          <w:b w:val="0"/>
          <w:sz w:val="24"/>
          <w:szCs w:val="24"/>
        </w:rPr>
        <w:t>граничения использования земельных участков и объектов капитального строительства на территории зон санитарного разрыва от автомагистралей и железнодорожного транспорта</w:t>
      </w:r>
    </w:p>
    <w:p w:rsidR="007E768B" w:rsidRPr="007E768B" w:rsidRDefault="00185407" w:rsidP="00745379">
      <w:pPr>
        <w:pStyle w:val="a4"/>
        <w:tabs>
          <w:tab w:val="left" w:pos="9354"/>
        </w:tabs>
        <w:spacing w:before="1" w:line="276" w:lineRule="auto"/>
        <w:ind w:left="-426" w:right="-2" w:firstLine="709"/>
        <w:jc w:val="both"/>
        <w:rPr>
          <w:b w:val="0"/>
          <w:sz w:val="24"/>
          <w:szCs w:val="24"/>
        </w:rPr>
      </w:pPr>
      <w:r>
        <w:rPr>
          <w:b w:val="0"/>
          <w:sz w:val="24"/>
          <w:szCs w:val="24"/>
        </w:rPr>
        <w:t>Р</w:t>
      </w:r>
      <w:r w:rsidR="007E768B" w:rsidRPr="007E768B">
        <w:rPr>
          <w:b w:val="0"/>
          <w:sz w:val="24"/>
          <w:szCs w:val="24"/>
        </w:rPr>
        <w:t xml:space="preserve">егламенты </w:t>
      </w:r>
      <w:r>
        <w:rPr>
          <w:b w:val="0"/>
          <w:sz w:val="24"/>
          <w:szCs w:val="24"/>
        </w:rPr>
        <w:t xml:space="preserve">для зоны ОД-1а установлены </w:t>
      </w:r>
      <w:r w:rsidR="007E768B" w:rsidRPr="007E768B">
        <w:rPr>
          <w:b w:val="0"/>
          <w:sz w:val="24"/>
          <w:szCs w:val="24"/>
        </w:rPr>
        <w:t>в соответствии с приказом Министерства экономического развития РФ «Об утверждении классификатора видов разрешённого использования земельных участков» (в ред. Приказа Минэкономразвития России от 30.09.2015 № 709).</w:t>
      </w:r>
    </w:p>
    <w:p w:rsidR="007E768B" w:rsidRDefault="00185407" w:rsidP="007E768B">
      <w:pPr>
        <w:pStyle w:val="a4"/>
        <w:tabs>
          <w:tab w:val="left" w:pos="9354"/>
        </w:tabs>
        <w:spacing w:before="1" w:line="276" w:lineRule="auto"/>
        <w:ind w:left="-426" w:right="-2" w:firstLine="709"/>
        <w:jc w:val="both"/>
        <w:rPr>
          <w:b w:val="0"/>
          <w:sz w:val="24"/>
          <w:szCs w:val="24"/>
        </w:rPr>
      </w:pPr>
      <w:r>
        <w:rPr>
          <w:b w:val="0"/>
          <w:sz w:val="24"/>
          <w:szCs w:val="24"/>
        </w:rPr>
        <w:t xml:space="preserve">В проекте </w:t>
      </w:r>
      <w:r w:rsidRPr="007E768B">
        <w:rPr>
          <w:b w:val="0"/>
          <w:sz w:val="24"/>
          <w:szCs w:val="24"/>
        </w:rPr>
        <w:t>«Внесение изменений в «Правила землепользования и застройки сельского поселения Барвихинское Одинцовского муниципального района Московской области» применительно к территории земельного участка с кадастровым номером 50:20:</w:t>
      </w:r>
      <w:r>
        <w:rPr>
          <w:b w:val="0"/>
          <w:sz w:val="24"/>
          <w:szCs w:val="24"/>
        </w:rPr>
        <w:t>0010301:350 площадью 1,615 га» отражены следующие изменения:</w:t>
      </w:r>
    </w:p>
    <w:p w:rsidR="00185407" w:rsidRPr="00185407" w:rsidRDefault="00185407" w:rsidP="00185407">
      <w:pPr>
        <w:pStyle w:val="a4"/>
        <w:tabs>
          <w:tab w:val="left" w:pos="9354"/>
        </w:tabs>
        <w:spacing w:before="1" w:line="276" w:lineRule="auto"/>
        <w:ind w:left="-426" w:right="-2" w:firstLine="709"/>
        <w:jc w:val="both"/>
        <w:rPr>
          <w:b w:val="0"/>
          <w:sz w:val="24"/>
          <w:szCs w:val="24"/>
        </w:rPr>
      </w:pPr>
      <w:r>
        <w:rPr>
          <w:b w:val="0"/>
          <w:sz w:val="24"/>
          <w:szCs w:val="24"/>
        </w:rPr>
        <w:t xml:space="preserve">территорию земельного участка с кадастровым номером </w:t>
      </w:r>
      <w:r w:rsidRPr="007E768B">
        <w:rPr>
          <w:b w:val="0"/>
          <w:sz w:val="24"/>
          <w:szCs w:val="24"/>
        </w:rPr>
        <w:t>50:20:</w:t>
      </w:r>
      <w:r>
        <w:rPr>
          <w:b w:val="0"/>
          <w:sz w:val="24"/>
          <w:szCs w:val="24"/>
        </w:rPr>
        <w:t xml:space="preserve">0010301:350 исключить из зон </w:t>
      </w:r>
      <w:r w:rsidRPr="00185407">
        <w:rPr>
          <w:b w:val="0"/>
          <w:sz w:val="24"/>
          <w:szCs w:val="24"/>
        </w:rPr>
        <w:t xml:space="preserve"> ОД-1 (зона многофункциональной общественно-деловой застройки) и  Ж-1  (зона индивидуальной жилой застройки с объектами социальной инфраструктуры) и отнести к зоне ОД-1а (многофункциональная общественно-деловая зона).</w:t>
      </w:r>
    </w:p>
    <w:p w:rsidR="00185407" w:rsidRPr="00664B6F" w:rsidRDefault="00185407" w:rsidP="00185407">
      <w:pPr>
        <w:pStyle w:val="a4"/>
        <w:tabs>
          <w:tab w:val="left" w:pos="9354"/>
        </w:tabs>
        <w:spacing w:before="1" w:line="276" w:lineRule="auto"/>
        <w:ind w:left="-426" w:right="-2" w:firstLine="709"/>
        <w:jc w:val="both"/>
        <w:rPr>
          <w:b w:val="0"/>
          <w:sz w:val="24"/>
          <w:szCs w:val="24"/>
        </w:rPr>
      </w:pPr>
      <w:r w:rsidRPr="00664B6F">
        <w:rPr>
          <w:b w:val="0"/>
          <w:sz w:val="24"/>
          <w:szCs w:val="24"/>
        </w:rPr>
        <w:t xml:space="preserve">Границы </w:t>
      </w:r>
      <w:r w:rsidRPr="007529B5">
        <w:rPr>
          <w:b w:val="0"/>
          <w:sz w:val="24"/>
          <w:szCs w:val="24"/>
        </w:rPr>
        <w:t>земельного участка с кадастровым номером 50:20:0010301:350 площадью 1,</w:t>
      </w:r>
      <w:r>
        <w:rPr>
          <w:b w:val="0"/>
          <w:sz w:val="24"/>
          <w:szCs w:val="24"/>
        </w:rPr>
        <w:t>6</w:t>
      </w:r>
      <w:r w:rsidRPr="007529B5">
        <w:rPr>
          <w:b w:val="0"/>
          <w:sz w:val="24"/>
          <w:szCs w:val="24"/>
        </w:rPr>
        <w:t xml:space="preserve">15 </w:t>
      </w:r>
      <w:proofErr w:type="gramStart"/>
      <w:r w:rsidRPr="007529B5">
        <w:rPr>
          <w:b w:val="0"/>
          <w:sz w:val="24"/>
          <w:szCs w:val="24"/>
        </w:rPr>
        <w:t>га</w:t>
      </w:r>
      <w:proofErr w:type="gramEnd"/>
      <w:r w:rsidRPr="000B7F38">
        <w:rPr>
          <w:b w:val="0"/>
          <w:sz w:val="24"/>
          <w:szCs w:val="24"/>
        </w:rPr>
        <w:t xml:space="preserve"> на</w:t>
      </w:r>
      <w:r w:rsidRPr="00664B6F">
        <w:rPr>
          <w:b w:val="0"/>
          <w:sz w:val="24"/>
          <w:szCs w:val="24"/>
        </w:rPr>
        <w:t xml:space="preserve"> которые распространяется действие настоящих Правил, указаны на карте градостроительного зонирования (являющейся частью настоящих Правил).</w:t>
      </w:r>
    </w:p>
    <w:p w:rsidR="001A2216" w:rsidRDefault="008B306E" w:rsidP="001A2216">
      <w:pPr>
        <w:pStyle w:val="a4"/>
        <w:tabs>
          <w:tab w:val="left" w:pos="9354"/>
        </w:tabs>
        <w:spacing w:before="1" w:line="276" w:lineRule="auto"/>
        <w:ind w:left="-426" w:right="-2" w:firstLine="709"/>
        <w:jc w:val="both"/>
        <w:rPr>
          <w:b w:val="0"/>
          <w:sz w:val="24"/>
          <w:szCs w:val="24"/>
        </w:rPr>
      </w:pPr>
      <w:r w:rsidRPr="008B306E">
        <w:rPr>
          <w:b w:val="0"/>
          <w:sz w:val="24"/>
          <w:szCs w:val="24"/>
        </w:rPr>
        <w:t>И</w:t>
      </w:r>
      <w:r w:rsidRPr="007E768B">
        <w:rPr>
          <w:b w:val="0"/>
          <w:sz w:val="24"/>
          <w:szCs w:val="24"/>
        </w:rPr>
        <w:t>зменения территориальной зоны применительно к земельному участку с кадастровым номером 50:20:0010301:350</w:t>
      </w:r>
      <w:r w:rsidRPr="008B306E">
        <w:rPr>
          <w:b w:val="0"/>
          <w:sz w:val="24"/>
          <w:szCs w:val="24"/>
        </w:rPr>
        <w:t xml:space="preserve"> </w:t>
      </w:r>
      <w:r w:rsidRPr="007E768B">
        <w:rPr>
          <w:b w:val="0"/>
          <w:sz w:val="24"/>
          <w:szCs w:val="24"/>
        </w:rPr>
        <w:t>площадью 16 147 кв.м.</w:t>
      </w:r>
      <w:r w:rsidRPr="008B306E">
        <w:rPr>
          <w:b w:val="0"/>
          <w:sz w:val="24"/>
          <w:szCs w:val="24"/>
        </w:rPr>
        <w:t xml:space="preserve"> обозначены на карте градостроительного зонирования (являющейся частью настоящих Правил). Границы установленных территориальных зон сформированы с учётом границ существующих земельных участков (поставленных на кадастровый учет). </w:t>
      </w:r>
    </w:p>
    <w:p w:rsidR="00B31FDA" w:rsidRDefault="00B31FDA" w:rsidP="00B31FDA">
      <w:pPr>
        <w:pStyle w:val="a4"/>
        <w:tabs>
          <w:tab w:val="left" w:pos="9354"/>
        </w:tabs>
        <w:spacing w:before="1" w:line="276" w:lineRule="auto"/>
        <w:ind w:left="-426" w:right="-2" w:firstLine="709"/>
        <w:jc w:val="both"/>
        <w:rPr>
          <w:b w:val="0"/>
          <w:sz w:val="24"/>
          <w:szCs w:val="24"/>
        </w:rPr>
      </w:pPr>
      <w:r>
        <w:rPr>
          <w:b w:val="0"/>
          <w:sz w:val="24"/>
          <w:szCs w:val="24"/>
        </w:rPr>
        <w:lastRenderedPageBreak/>
        <w:t>Фрагменты карт градостроительного зонирования до и после</w:t>
      </w:r>
    </w:p>
    <w:p w:rsidR="00B31FDA" w:rsidRDefault="00B31FDA" w:rsidP="007E768B">
      <w:pPr>
        <w:pStyle w:val="a4"/>
        <w:tabs>
          <w:tab w:val="left" w:pos="9354"/>
        </w:tabs>
        <w:spacing w:before="1" w:line="276" w:lineRule="auto"/>
        <w:ind w:left="-426" w:right="-2" w:firstLine="709"/>
        <w:jc w:val="both"/>
        <w:rPr>
          <w:b w:val="0"/>
          <w:sz w:val="24"/>
          <w:szCs w:val="24"/>
        </w:rPr>
      </w:pPr>
      <w:r>
        <w:rPr>
          <w:b w:val="0"/>
          <w:sz w:val="24"/>
          <w:szCs w:val="24"/>
        </w:rPr>
        <w:t>До</w:t>
      </w:r>
    </w:p>
    <w:p w:rsidR="00B31FDA" w:rsidRPr="007E768B" w:rsidRDefault="00B31FDA" w:rsidP="007E768B">
      <w:pPr>
        <w:pStyle w:val="a4"/>
        <w:tabs>
          <w:tab w:val="left" w:pos="9354"/>
        </w:tabs>
        <w:spacing w:before="1" w:line="276" w:lineRule="auto"/>
        <w:ind w:left="-426" w:right="-2" w:firstLine="709"/>
        <w:jc w:val="both"/>
        <w:rPr>
          <w:b w:val="0"/>
          <w:sz w:val="24"/>
          <w:szCs w:val="24"/>
        </w:rPr>
      </w:pPr>
      <w:r>
        <w:rPr>
          <w:b w:val="0"/>
          <w:noProof/>
          <w:sz w:val="24"/>
          <w:szCs w:val="24"/>
        </w:rPr>
        <w:drawing>
          <wp:inline distT="0" distB="0" distL="0" distR="0" wp14:anchorId="192948F2" wp14:editId="5FE03CE9">
            <wp:extent cx="5378009" cy="4146698"/>
            <wp:effectExtent l="19050" t="0" r="0" b="0"/>
            <wp:docPr id="137" name="Рисунок 137" descr="X:\ПРОЕКТЫ\ПЗЗ 2016\локальные\ДРИМ ХАУС\2 ЭТАП Проект 21.07\бы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X:\ПРОЕКТЫ\ПЗЗ 2016\локальные\ДРИМ ХАУС\2 ЭТАП Проект 21.07\было.jpg"/>
                    <pic:cNvPicPr>
                      <a:picLocks noChangeAspect="1" noChangeArrowheads="1"/>
                    </pic:cNvPicPr>
                  </pic:nvPicPr>
                  <pic:blipFill>
                    <a:blip r:embed="rId9" cstate="print"/>
                    <a:srcRect/>
                    <a:stretch>
                      <a:fillRect/>
                    </a:stretch>
                  </pic:blipFill>
                  <pic:spPr bwMode="auto">
                    <a:xfrm>
                      <a:off x="0" y="0"/>
                      <a:ext cx="5379432" cy="4147795"/>
                    </a:xfrm>
                    <a:prstGeom prst="rect">
                      <a:avLst/>
                    </a:prstGeom>
                    <a:noFill/>
                    <a:ln w="9525">
                      <a:noFill/>
                      <a:miter lim="800000"/>
                      <a:headEnd/>
                      <a:tailEnd/>
                    </a:ln>
                  </pic:spPr>
                </pic:pic>
              </a:graphicData>
            </a:graphic>
          </wp:inline>
        </w:drawing>
      </w:r>
    </w:p>
    <w:p w:rsidR="00B31FDA" w:rsidRDefault="00B31FDA" w:rsidP="00B31FDA">
      <w:pPr>
        <w:tabs>
          <w:tab w:val="right" w:pos="9356"/>
        </w:tabs>
        <w:ind w:right="283"/>
      </w:pPr>
    </w:p>
    <w:p w:rsidR="00B31FDA" w:rsidRDefault="00B31FDA" w:rsidP="00B31FDA">
      <w:pPr>
        <w:tabs>
          <w:tab w:val="right" w:pos="9356"/>
        </w:tabs>
        <w:ind w:left="-426" w:right="283"/>
      </w:pPr>
      <w:r>
        <w:t xml:space="preserve">             После</w:t>
      </w:r>
    </w:p>
    <w:p w:rsidR="00B31FDA" w:rsidRPr="00AC3BB9" w:rsidRDefault="00B31FDA" w:rsidP="00B31FDA">
      <w:pPr>
        <w:tabs>
          <w:tab w:val="right" w:pos="9356"/>
        </w:tabs>
        <w:ind w:left="-426" w:right="283" w:firstLine="710"/>
      </w:pPr>
      <w:r>
        <w:rPr>
          <w:noProof/>
        </w:rPr>
        <w:drawing>
          <wp:inline distT="0" distB="0" distL="0" distR="0" wp14:anchorId="388D9E0C" wp14:editId="2BF4FF50">
            <wp:extent cx="5356211" cy="4136211"/>
            <wp:effectExtent l="19050" t="0" r="0" b="0"/>
            <wp:docPr id="138" name="Рисунок 138" descr="X:\ПРОЕКТЫ\ПЗЗ 2016\локальные\ДРИМ ХАУС\2 ЭТАП Проект 21.07\ста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X:\ПРОЕКТЫ\ПЗЗ 2016\локальные\ДРИМ ХАУС\2 ЭТАП Проект 21.07\стало.jpg"/>
                    <pic:cNvPicPr>
                      <a:picLocks noChangeAspect="1" noChangeArrowheads="1"/>
                    </pic:cNvPicPr>
                  </pic:nvPicPr>
                  <pic:blipFill>
                    <a:blip r:embed="rId10" cstate="print"/>
                    <a:stretch>
                      <a:fillRect/>
                    </a:stretch>
                  </pic:blipFill>
                  <pic:spPr bwMode="auto">
                    <a:xfrm>
                      <a:off x="0" y="0"/>
                      <a:ext cx="5356211" cy="4136211"/>
                    </a:xfrm>
                    <a:prstGeom prst="rect">
                      <a:avLst/>
                    </a:prstGeom>
                    <a:noFill/>
                    <a:ln w="9525">
                      <a:noFill/>
                      <a:miter lim="800000"/>
                      <a:headEnd/>
                      <a:tailEnd/>
                    </a:ln>
                  </pic:spPr>
                </pic:pic>
              </a:graphicData>
            </a:graphic>
          </wp:inline>
        </w:drawing>
      </w:r>
    </w:p>
    <w:p w:rsidR="004C0D4C" w:rsidRPr="00AC3BB9" w:rsidRDefault="004C0D4C" w:rsidP="006260E0">
      <w:pPr>
        <w:tabs>
          <w:tab w:val="right" w:pos="9356"/>
        </w:tabs>
        <w:ind w:right="283"/>
      </w:pPr>
    </w:p>
    <w:p w:rsidR="00ED742E" w:rsidRPr="00EC6500" w:rsidRDefault="00ED742E" w:rsidP="00ED742E">
      <w:pPr>
        <w:pStyle w:val="1a"/>
      </w:pPr>
      <w:bookmarkStart w:id="5" w:name="_Toc448241021"/>
      <w:bookmarkStart w:id="6" w:name="_Toc454205136"/>
      <w:bookmarkStart w:id="7" w:name="_Toc457298174"/>
      <w:r w:rsidRPr="00A45ED8">
        <w:lastRenderedPageBreak/>
        <w:t xml:space="preserve">ЧАСТЬ I. ПОРЯДОК ПРИМЕНЕНИЯ ПРАВИЛ ЗЕМЛЕПОЛЬЗОВАНИЯ И ЗАСТРОЙКИ </w:t>
      </w:r>
      <w:r>
        <w:t>И ВНЕСЕНИЯ В НИХ ИЗМЕНЕНИЙ</w:t>
      </w:r>
      <w:bookmarkEnd w:id="5"/>
      <w:bookmarkEnd w:id="6"/>
      <w:bookmarkEnd w:id="7"/>
    </w:p>
    <w:p w:rsidR="00ED742E" w:rsidRPr="00442E1C" w:rsidRDefault="00ED742E" w:rsidP="00442E1C">
      <w:pPr>
        <w:pStyle w:val="1a"/>
      </w:pPr>
      <w:bookmarkStart w:id="8" w:name="_Toc454205137"/>
      <w:bookmarkStart w:id="9" w:name="_Toc457298175"/>
      <w:r w:rsidRPr="003F723D">
        <w:t>Глава 1.</w:t>
      </w:r>
      <w:r>
        <w:t xml:space="preserve"> </w:t>
      </w:r>
      <w:r w:rsidRPr="003F723D">
        <w:t>Общие положения</w:t>
      </w:r>
      <w:bookmarkEnd w:id="8"/>
      <w:bookmarkEnd w:id="9"/>
    </w:p>
    <w:p w:rsidR="00ED742E" w:rsidRPr="00272862" w:rsidRDefault="00ED742E" w:rsidP="00ED742E">
      <w:pPr>
        <w:pStyle w:val="29"/>
      </w:pPr>
      <w:bookmarkStart w:id="10" w:name="_Toc454205138"/>
      <w:bookmarkStart w:id="11" w:name="_Toc457298176"/>
      <w:r w:rsidRPr="00ED6131">
        <w:t>Статья 1</w:t>
      </w:r>
      <w:r>
        <w:t xml:space="preserve">. </w:t>
      </w:r>
      <w:r w:rsidRPr="00ED6131">
        <w:t>Общие положения</w:t>
      </w:r>
      <w:bookmarkEnd w:id="10"/>
      <w:bookmarkEnd w:id="11"/>
    </w:p>
    <w:p w:rsidR="00ED742E" w:rsidRPr="00590D20" w:rsidRDefault="00ED742E" w:rsidP="00ED742E">
      <w:pPr>
        <w:suppressAutoHyphens/>
        <w:ind w:firstLine="539"/>
        <w:jc w:val="both"/>
      </w:pPr>
    </w:p>
    <w:p w:rsidR="00ED742E" w:rsidRPr="00590D20" w:rsidRDefault="00ED742E" w:rsidP="00ED742E">
      <w:pPr>
        <w:suppressAutoHyphens/>
        <w:ind w:firstLine="709"/>
        <w:jc w:val="both"/>
      </w:pPr>
      <w:r>
        <w:t>1.</w:t>
      </w:r>
      <w:r>
        <w:tab/>
      </w:r>
      <w:proofErr w:type="gramStart"/>
      <w:r w:rsidRPr="00590D20">
        <w:t xml:space="preserve">Правила землепользования и </w:t>
      </w:r>
      <w:r w:rsidRPr="00206FA1">
        <w:t xml:space="preserve">застройки </w:t>
      </w:r>
      <w:r w:rsidRPr="002B27BE">
        <w:t xml:space="preserve">части территории (исключая поселок Барвиха) сельского поселения Барвихинское Одинцовского муниципального района Московской области </w:t>
      </w:r>
      <w:r w:rsidRPr="00590D20">
        <w:t>(далее – Правила</w:t>
      </w:r>
      <w:r>
        <w:t>, настоящие Правила</w:t>
      </w:r>
      <w:r w:rsidRPr="00590D20">
        <w:t xml:space="preserve">) являются </w:t>
      </w:r>
      <w:r>
        <w:t>документом градостроительного зонирования</w:t>
      </w:r>
      <w:r w:rsidRPr="00590D20">
        <w:t>, принятым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и</w:t>
      </w:r>
      <w:proofErr w:type="gramEnd"/>
      <w:r w:rsidRPr="00590D20">
        <w:t xml:space="preserve"> </w:t>
      </w:r>
      <w:proofErr w:type="gramStart"/>
      <w:r w:rsidRPr="00590D20">
        <w:t xml:space="preserve">Московской области </w:t>
      </w:r>
      <w:r w:rsidRPr="007E5C15">
        <w:t xml:space="preserve">о градостроительной деятельности, в области </w:t>
      </w:r>
      <w:r>
        <w:t xml:space="preserve">земельных отношений, </w:t>
      </w:r>
      <w:r w:rsidRPr="00590D20">
        <w:t xml:space="preserve">охраны окружающей среды и рационального использования природных ресурсов, на основании </w:t>
      </w:r>
      <w:r>
        <w:t xml:space="preserve">Устава сельского </w:t>
      </w:r>
      <w:r w:rsidRPr="00590D20">
        <w:t xml:space="preserve">поселения </w:t>
      </w:r>
      <w:r w:rsidRPr="002B27BE">
        <w:t>Барвихинское Одинцовского муниципального района Московской области (далее – поселение), муниципальных правовых актов, определяющих основные направления социально-экономического и градостроительного развития Одинцовского муниципального района Московской области (далее – муниципальный район) и поселения, с</w:t>
      </w:r>
      <w:r w:rsidRPr="00590D20">
        <w:t xml:space="preserve"> учетом требований технических регламентов, положения о территориальном планировании, содержащегося</w:t>
      </w:r>
      <w:proofErr w:type="gramEnd"/>
      <w:r w:rsidRPr="00590D20">
        <w:t xml:space="preserve"> в генерально</w:t>
      </w:r>
      <w:r>
        <w:t>м</w:t>
      </w:r>
      <w:r w:rsidRPr="00590D20">
        <w:t xml:space="preserve"> план</w:t>
      </w:r>
      <w:r>
        <w:t>е</w:t>
      </w:r>
      <w:r w:rsidRPr="00590D20">
        <w:t xml:space="preserve"> </w:t>
      </w:r>
      <w:r>
        <w:t>поселения (далее</w:t>
      </w:r>
      <w:r w:rsidRPr="00590D20">
        <w:t xml:space="preserve"> –</w:t>
      </w:r>
      <w:r>
        <w:t xml:space="preserve"> </w:t>
      </w:r>
      <w:r w:rsidRPr="00590D20">
        <w:t>генеральн</w:t>
      </w:r>
      <w:r>
        <w:t>ый</w:t>
      </w:r>
      <w:r w:rsidRPr="00590D20">
        <w:t xml:space="preserve"> план), результатов публичных слушаний по проекту Правил и предложений заинтересованных лиц.</w:t>
      </w:r>
    </w:p>
    <w:p w:rsidR="00ED742E" w:rsidRDefault="00ED742E" w:rsidP="00ED742E">
      <w:pPr>
        <w:tabs>
          <w:tab w:val="left" w:pos="1418"/>
        </w:tabs>
        <w:suppressAutoHyphens/>
        <w:autoSpaceDE w:val="0"/>
        <w:autoSpaceDN w:val="0"/>
        <w:adjustRightInd w:val="0"/>
        <w:ind w:firstLine="709"/>
        <w:jc w:val="both"/>
      </w:pPr>
      <w:r w:rsidRPr="00234BE2">
        <w:t>2.</w:t>
      </w:r>
      <w:r w:rsidRPr="00234BE2">
        <w:tab/>
      </w:r>
      <w:r w:rsidRPr="00590D20">
        <w:t>Правила обязательны для исполнения органами государственной власти, органами местного самоуправления</w:t>
      </w:r>
      <w:r>
        <w:t xml:space="preserve">, </w:t>
      </w:r>
      <w:r w:rsidRPr="00590D20">
        <w:t>физическими и юридическими лицами</w:t>
      </w:r>
      <w:r>
        <w:t xml:space="preserve">. </w:t>
      </w:r>
    </w:p>
    <w:p w:rsidR="00ED742E" w:rsidRDefault="00ED742E" w:rsidP="00ED742E">
      <w:pPr>
        <w:pStyle w:val="ConsPlusNormal"/>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Pr="00463C5E">
        <w:rPr>
          <w:rFonts w:ascii="Times New Roman" w:hAnsi="Times New Roman" w:cs="Times New Roman"/>
          <w:sz w:val="24"/>
          <w:szCs w:val="24"/>
        </w:rPr>
        <w:t xml:space="preserve">Правила подлежат опубликованию в порядке, установленном для официального опубликования муниципальных правовых актов, иной официальной информации (далее – официальное опубликование), и размещению на официальном сайте </w:t>
      </w:r>
      <w:r>
        <w:rPr>
          <w:rFonts w:ascii="Times New Roman" w:hAnsi="Times New Roman" w:cs="Times New Roman"/>
          <w:sz w:val="24"/>
          <w:szCs w:val="24"/>
        </w:rPr>
        <w:t xml:space="preserve">администрации </w:t>
      </w:r>
      <w:r w:rsidRPr="00463C5E">
        <w:rPr>
          <w:rFonts w:ascii="Times New Roman" w:hAnsi="Times New Roman" w:cs="Times New Roman"/>
          <w:sz w:val="24"/>
          <w:szCs w:val="24"/>
        </w:rPr>
        <w:t>поселения в информационно-телекоммуникационной сети «Интернет».</w:t>
      </w:r>
    </w:p>
    <w:p w:rsidR="00ED742E" w:rsidRDefault="00ED742E" w:rsidP="00ED742E">
      <w:pPr>
        <w:pStyle w:val="ConsPlusNormal"/>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У</w:t>
      </w:r>
      <w:r w:rsidRPr="00463C5E">
        <w:rPr>
          <w:rFonts w:ascii="Times New Roman" w:hAnsi="Times New Roman" w:cs="Times New Roman"/>
          <w:sz w:val="24"/>
          <w:szCs w:val="24"/>
        </w:rPr>
        <w:t>твержденная в соответствии с требованиями Градостроительного кодекса Российской Федерации документация по планировке территории, разрешения на строительство, разрешения на ввод объекта в эксплуатацию, выданные до вступления в силу настоящих Правил, являются действительными.</w:t>
      </w:r>
    </w:p>
    <w:p w:rsidR="00ED742E" w:rsidRPr="00463C5E" w:rsidRDefault="00ED742E" w:rsidP="00ED742E">
      <w:pPr>
        <w:pStyle w:val="ConsPlusNormal"/>
        <w:jc w:val="both"/>
        <w:rPr>
          <w:rFonts w:ascii="Times New Roman" w:hAnsi="Times New Roman" w:cs="Times New Roman"/>
          <w:sz w:val="24"/>
          <w:szCs w:val="24"/>
        </w:rPr>
      </w:pPr>
    </w:p>
    <w:p w:rsidR="00ED742E" w:rsidRPr="00ED6131" w:rsidRDefault="00ED742E" w:rsidP="00ED742E">
      <w:pPr>
        <w:pStyle w:val="29"/>
      </w:pPr>
      <w:bookmarkStart w:id="12" w:name="_Toc454205139"/>
      <w:bookmarkStart w:id="13" w:name="_Toc457298177"/>
      <w:r w:rsidRPr="00ED6131">
        <w:t>Статья 2</w:t>
      </w:r>
      <w:r>
        <w:t xml:space="preserve">. </w:t>
      </w:r>
      <w:r w:rsidRPr="00ED6131">
        <w:t>Назначение и содержание Правил</w:t>
      </w:r>
      <w:bookmarkEnd w:id="12"/>
      <w:bookmarkEnd w:id="13"/>
    </w:p>
    <w:p w:rsidR="00ED742E" w:rsidRPr="00AC5EFC" w:rsidRDefault="00ED742E" w:rsidP="00ED742E">
      <w:pPr>
        <w:pStyle w:val="ConsPlusNormal"/>
        <w:rPr>
          <w:rFonts w:ascii="Times New Roman" w:hAnsi="Times New Roman"/>
          <w:sz w:val="24"/>
        </w:rPr>
      </w:pPr>
    </w:p>
    <w:p w:rsidR="00ED742E" w:rsidRPr="00590D20" w:rsidRDefault="00ED742E" w:rsidP="00ED742E">
      <w:pPr>
        <w:tabs>
          <w:tab w:val="left" w:pos="1320"/>
        </w:tabs>
        <w:suppressAutoHyphens/>
        <w:ind w:firstLine="709"/>
        <w:jc w:val="both"/>
      </w:pPr>
      <w:r w:rsidRPr="00590D20">
        <w:t>1.</w:t>
      </w:r>
      <w:r w:rsidRPr="00590D20">
        <w:tab/>
        <w:t xml:space="preserve">Правила </w:t>
      </w:r>
      <w:r>
        <w:t xml:space="preserve">разработаны </w:t>
      </w:r>
      <w:r w:rsidRPr="00590D20">
        <w:t>в целях:</w:t>
      </w:r>
    </w:p>
    <w:p w:rsidR="00ED742E" w:rsidRPr="00590D20" w:rsidRDefault="00ED742E" w:rsidP="00703F30">
      <w:pPr>
        <w:pStyle w:val="2fff3"/>
        <w:numPr>
          <w:ilvl w:val="0"/>
          <w:numId w:val="69"/>
        </w:numPr>
        <w:tabs>
          <w:tab w:val="left" w:pos="0"/>
          <w:tab w:val="left" w:pos="1320"/>
        </w:tabs>
        <w:suppressAutoHyphens/>
        <w:autoSpaceDE w:val="0"/>
        <w:autoSpaceDN w:val="0"/>
        <w:adjustRightInd w:val="0"/>
        <w:ind w:left="0" w:firstLine="709"/>
        <w:jc w:val="both"/>
      </w:pPr>
      <w:r w:rsidRPr="00590D20">
        <w:t>создания условий для устойчивого развития территории поселения, сохранения окружающей среды;</w:t>
      </w:r>
    </w:p>
    <w:p w:rsidR="00ED742E" w:rsidRPr="00590D20" w:rsidRDefault="00ED742E" w:rsidP="00703F30">
      <w:pPr>
        <w:pStyle w:val="2fff3"/>
        <w:numPr>
          <w:ilvl w:val="0"/>
          <w:numId w:val="69"/>
        </w:numPr>
        <w:tabs>
          <w:tab w:val="left" w:pos="0"/>
          <w:tab w:val="left" w:pos="1320"/>
        </w:tabs>
        <w:suppressAutoHyphens/>
        <w:autoSpaceDE w:val="0"/>
        <w:autoSpaceDN w:val="0"/>
        <w:adjustRightInd w:val="0"/>
        <w:ind w:left="0" w:firstLine="709"/>
        <w:jc w:val="both"/>
      </w:pPr>
      <w:r w:rsidRPr="00590D20">
        <w:t>создания условий для планировки территории поселения;</w:t>
      </w:r>
    </w:p>
    <w:p w:rsidR="00ED742E" w:rsidRPr="00590D20" w:rsidRDefault="00ED742E" w:rsidP="00703F30">
      <w:pPr>
        <w:pStyle w:val="2fff3"/>
        <w:numPr>
          <w:ilvl w:val="0"/>
          <w:numId w:val="69"/>
        </w:numPr>
        <w:tabs>
          <w:tab w:val="left" w:pos="0"/>
          <w:tab w:val="left" w:pos="1320"/>
        </w:tabs>
        <w:suppressAutoHyphens/>
        <w:autoSpaceDE w:val="0"/>
        <w:autoSpaceDN w:val="0"/>
        <w:adjustRightInd w:val="0"/>
        <w:ind w:left="0" w:firstLine="709"/>
        <w:jc w:val="both"/>
      </w:pPr>
      <w:r w:rsidRPr="00590D20">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расположенных на территории поселения;</w:t>
      </w:r>
    </w:p>
    <w:p w:rsidR="00ED742E" w:rsidRPr="00590D20" w:rsidRDefault="00ED742E" w:rsidP="00703F30">
      <w:pPr>
        <w:pStyle w:val="2fff3"/>
        <w:numPr>
          <w:ilvl w:val="0"/>
          <w:numId w:val="69"/>
        </w:numPr>
        <w:tabs>
          <w:tab w:val="left" w:pos="0"/>
          <w:tab w:val="left" w:pos="1320"/>
        </w:tabs>
        <w:suppressAutoHyphens/>
        <w:autoSpaceDE w:val="0"/>
        <w:autoSpaceDN w:val="0"/>
        <w:adjustRightInd w:val="0"/>
        <w:ind w:left="0" w:firstLine="709"/>
        <w:jc w:val="both"/>
      </w:pPr>
      <w:r w:rsidRPr="00590D20">
        <w:t xml:space="preserve">создания условий для привлечения инвестиций, в том числе путем предоставления возможности выбора наиболее эффективных видов </w:t>
      </w:r>
      <w:r>
        <w:t>разрешенного</w:t>
      </w:r>
      <w:r w:rsidRPr="00590D20">
        <w:t xml:space="preserve"> </w:t>
      </w:r>
      <w:r w:rsidRPr="00590D20">
        <w:lastRenderedPageBreak/>
        <w:t>использования земельных участков и объектов капитального строительства, расположенных на территории поселения.</w:t>
      </w:r>
    </w:p>
    <w:p w:rsidR="00ED742E" w:rsidRPr="00590D20" w:rsidRDefault="00ED742E" w:rsidP="00ED742E">
      <w:pPr>
        <w:tabs>
          <w:tab w:val="left" w:pos="1320"/>
        </w:tabs>
        <w:suppressAutoHyphens/>
        <w:ind w:firstLine="709"/>
        <w:jc w:val="both"/>
      </w:pPr>
      <w:r w:rsidRPr="00590D20">
        <w:t>2.</w:t>
      </w:r>
      <w:r w:rsidRPr="00590D20">
        <w:tab/>
        <w:t>Правила включают в себя:</w:t>
      </w:r>
    </w:p>
    <w:p w:rsidR="00ED742E" w:rsidRPr="00590D20" w:rsidRDefault="00ED742E" w:rsidP="00ED742E">
      <w:pPr>
        <w:tabs>
          <w:tab w:val="left" w:pos="1276"/>
          <w:tab w:val="left" w:pos="1320"/>
        </w:tabs>
        <w:suppressAutoHyphens/>
        <w:autoSpaceDE w:val="0"/>
        <w:autoSpaceDN w:val="0"/>
        <w:adjustRightInd w:val="0"/>
        <w:ind w:firstLine="709"/>
        <w:jc w:val="both"/>
      </w:pPr>
      <w:r w:rsidRPr="00590D20">
        <w:t>2.1.</w:t>
      </w:r>
      <w:r w:rsidRPr="00590D20">
        <w:tab/>
        <w:t xml:space="preserve">Порядок применения Правил и внесения в них изменений (часть </w:t>
      </w:r>
      <w:r w:rsidRPr="00590D20">
        <w:rPr>
          <w:lang w:val="en-US"/>
        </w:rPr>
        <w:t>I</w:t>
      </w:r>
      <w:r w:rsidRPr="00590D20">
        <w:t xml:space="preserve"> Правил), содержащий положения: </w:t>
      </w:r>
    </w:p>
    <w:p w:rsidR="00ED742E" w:rsidRPr="00590D20" w:rsidRDefault="00ED742E" w:rsidP="00703F30">
      <w:pPr>
        <w:pStyle w:val="2fff3"/>
        <w:numPr>
          <w:ilvl w:val="0"/>
          <w:numId w:val="69"/>
        </w:numPr>
        <w:tabs>
          <w:tab w:val="left" w:pos="0"/>
          <w:tab w:val="left" w:pos="1320"/>
        </w:tabs>
        <w:suppressAutoHyphens/>
        <w:autoSpaceDE w:val="0"/>
        <w:autoSpaceDN w:val="0"/>
        <w:adjustRightInd w:val="0"/>
        <w:ind w:left="0" w:firstLine="709"/>
        <w:jc w:val="both"/>
      </w:pPr>
      <w:r w:rsidRPr="00590D20">
        <w:t>о регулировании землепользования и застройки органами местного самоуправления</w:t>
      </w:r>
      <w:r>
        <w:t xml:space="preserve"> (иными уполномоченными органами)</w:t>
      </w:r>
      <w:r w:rsidRPr="00590D20">
        <w:t>;</w:t>
      </w:r>
    </w:p>
    <w:p w:rsidR="00ED742E" w:rsidRPr="00590D20" w:rsidRDefault="00ED742E" w:rsidP="00703F30">
      <w:pPr>
        <w:pStyle w:val="2fff3"/>
        <w:numPr>
          <w:ilvl w:val="0"/>
          <w:numId w:val="69"/>
        </w:numPr>
        <w:tabs>
          <w:tab w:val="left" w:pos="0"/>
          <w:tab w:val="left" w:pos="1320"/>
        </w:tabs>
        <w:suppressAutoHyphens/>
        <w:autoSpaceDE w:val="0"/>
        <w:autoSpaceDN w:val="0"/>
        <w:adjustRightInd w:val="0"/>
        <w:ind w:left="0" w:firstLine="709"/>
        <w:jc w:val="both"/>
      </w:pPr>
      <w:r w:rsidRPr="00590D20">
        <w:t xml:space="preserve">об изменении видов </w:t>
      </w:r>
      <w:r>
        <w:t>разрешенного</w:t>
      </w:r>
      <w:r w:rsidRPr="00590D20">
        <w:t xml:space="preserve"> использования земельных участков и объектов капитального строительства физическими и юридическими лицами;</w:t>
      </w:r>
    </w:p>
    <w:p w:rsidR="00ED742E" w:rsidRPr="00590D20" w:rsidRDefault="00ED742E" w:rsidP="00703F30">
      <w:pPr>
        <w:pStyle w:val="2fff3"/>
        <w:numPr>
          <w:ilvl w:val="0"/>
          <w:numId w:val="69"/>
        </w:numPr>
        <w:tabs>
          <w:tab w:val="left" w:pos="0"/>
          <w:tab w:val="left" w:pos="1320"/>
        </w:tabs>
        <w:suppressAutoHyphens/>
        <w:autoSpaceDE w:val="0"/>
        <w:autoSpaceDN w:val="0"/>
        <w:adjustRightInd w:val="0"/>
        <w:ind w:left="0" w:firstLine="709"/>
        <w:jc w:val="both"/>
      </w:pPr>
      <w:r w:rsidRPr="00590D20">
        <w:t xml:space="preserve">о подготовке документации по планировке </w:t>
      </w:r>
      <w:r>
        <w:t xml:space="preserve">на </w:t>
      </w:r>
      <w:r w:rsidRPr="00590D20">
        <w:t>территории поселения;</w:t>
      </w:r>
    </w:p>
    <w:p w:rsidR="00ED742E" w:rsidRPr="00590D20" w:rsidRDefault="00ED742E" w:rsidP="00703F30">
      <w:pPr>
        <w:pStyle w:val="2fff3"/>
        <w:numPr>
          <w:ilvl w:val="0"/>
          <w:numId w:val="69"/>
        </w:numPr>
        <w:tabs>
          <w:tab w:val="left" w:pos="0"/>
          <w:tab w:val="left" w:pos="1320"/>
        </w:tabs>
        <w:suppressAutoHyphens/>
        <w:autoSpaceDE w:val="0"/>
        <w:autoSpaceDN w:val="0"/>
        <w:adjustRightInd w:val="0"/>
        <w:ind w:left="0" w:firstLine="709"/>
        <w:jc w:val="both"/>
      </w:pPr>
      <w:r w:rsidRPr="00590D20">
        <w:t>о проведении публичных слушаний по вопросам землепользования и застройки;</w:t>
      </w:r>
    </w:p>
    <w:p w:rsidR="00ED742E" w:rsidRPr="00590D20" w:rsidRDefault="00ED742E" w:rsidP="00703F30">
      <w:pPr>
        <w:pStyle w:val="2fff3"/>
        <w:numPr>
          <w:ilvl w:val="0"/>
          <w:numId w:val="69"/>
        </w:numPr>
        <w:tabs>
          <w:tab w:val="left" w:pos="0"/>
          <w:tab w:val="left" w:pos="1320"/>
        </w:tabs>
        <w:suppressAutoHyphens/>
        <w:autoSpaceDE w:val="0"/>
        <w:autoSpaceDN w:val="0"/>
        <w:adjustRightInd w:val="0"/>
        <w:ind w:left="0" w:firstLine="709"/>
        <w:jc w:val="both"/>
      </w:pPr>
      <w:r w:rsidRPr="00590D20">
        <w:t>о внесении изменений в настоящие Правила;</w:t>
      </w:r>
    </w:p>
    <w:p w:rsidR="00ED742E" w:rsidRPr="00590D20" w:rsidRDefault="00ED742E" w:rsidP="00703F30">
      <w:pPr>
        <w:pStyle w:val="2fff3"/>
        <w:numPr>
          <w:ilvl w:val="0"/>
          <w:numId w:val="69"/>
        </w:numPr>
        <w:tabs>
          <w:tab w:val="left" w:pos="0"/>
          <w:tab w:val="left" w:pos="1320"/>
        </w:tabs>
        <w:suppressAutoHyphens/>
        <w:autoSpaceDE w:val="0"/>
        <w:autoSpaceDN w:val="0"/>
        <w:adjustRightInd w:val="0"/>
        <w:ind w:left="0" w:firstLine="709"/>
        <w:jc w:val="both"/>
      </w:pPr>
      <w:r w:rsidRPr="00590D20">
        <w:t>о регулировании иных вопросов землепользования и застройки.</w:t>
      </w:r>
    </w:p>
    <w:p w:rsidR="00ED742E" w:rsidRPr="00590D20" w:rsidRDefault="00ED742E" w:rsidP="00ED742E">
      <w:pPr>
        <w:tabs>
          <w:tab w:val="left" w:pos="1276"/>
          <w:tab w:val="left" w:pos="1320"/>
        </w:tabs>
        <w:suppressAutoHyphens/>
        <w:autoSpaceDE w:val="0"/>
        <w:autoSpaceDN w:val="0"/>
        <w:adjustRightInd w:val="0"/>
        <w:ind w:firstLine="709"/>
        <w:jc w:val="both"/>
      </w:pPr>
      <w:r w:rsidRPr="00590D20">
        <w:t>2.2.</w:t>
      </w:r>
      <w:r w:rsidRPr="00590D20">
        <w:tab/>
        <w:t>Карт</w:t>
      </w:r>
      <w:r>
        <w:t>у</w:t>
      </w:r>
      <w:r w:rsidRPr="00590D20">
        <w:t xml:space="preserve"> градостроительного зонирования </w:t>
      </w:r>
      <w:r>
        <w:t>и карты зон с особыми условиями использования территорий</w:t>
      </w:r>
      <w:r w:rsidRPr="00EF014A">
        <w:t xml:space="preserve"> </w:t>
      </w:r>
      <w:r w:rsidRPr="00590D20">
        <w:t xml:space="preserve">(часть </w:t>
      </w:r>
      <w:r w:rsidRPr="00590D20">
        <w:rPr>
          <w:lang w:val="en-US"/>
        </w:rPr>
        <w:t>II</w:t>
      </w:r>
      <w:r>
        <w:t xml:space="preserve"> Правил).</w:t>
      </w:r>
    </w:p>
    <w:p w:rsidR="00ED742E" w:rsidRPr="0083361A" w:rsidRDefault="00ED742E" w:rsidP="00ED742E">
      <w:pPr>
        <w:tabs>
          <w:tab w:val="left" w:pos="1320"/>
        </w:tabs>
        <w:ind w:firstLine="720"/>
        <w:jc w:val="both"/>
      </w:pPr>
      <w:r w:rsidRPr="00590D20">
        <w:t>2.3.</w:t>
      </w:r>
      <w:r w:rsidRPr="00590D20">
        <w:tab/>
      </w:r>
      <w:r w:rsidRPr="0083361A">
        <w:t>Градостроительные регламенты</w:t>
      </w:r>
      <w:r>
        <w:t xml:space="preserve"> </w:t>
      </w:r>
      <w:r w:rsidRPr="0083361A">
        <w:t xml:space="preserve">(часть </w:t>
      </w:r>
      <w:r w:rsidRPr="0083361A">
        <w:rPr>
          <w:lang w:val="en-US"/>
        </w:rPr>
        <w:t>III</w:t>
      </w:r>
      <w:r w:rsidRPr="0083361A">
        <w:t xml:space="preserve"> Правил). </w:t>
      </w:r>
    </w:p>
    <w:p w:rsidR="00ED742E" w:rsidRPr="00590D20" w:rsidRDefault="00ED742E" w:rsidP="00ED742E">
      <w:pPr>
        <w:tabs>
          <w:tab w:val="left" w:pos="1134"/>
        </w:tabs>
        <w:suppressAutoHyphens/>
        <w:ind w:firstLine="709"/>
        <w:jc w:val="both"/>
      </w:pPr>
      <w:r w:rsidRPr="00590D20">
        <w:t>3.</w:t>
      </w:r>
      <w:r w:rsidRPr="00590D20">
        <w:tab/>
      </w:r>
      <w:proofErr w:type="gramStart"/>
      <w:r w:rsidRPr="00590D20">
        <w:t>При осуществлении градостроительной деятельности на территории поселения наряду с Правилами применяются технические регламенты (до их вступления в силу в установленном порядке – нормативные технические документы в части, не противоречащей Федеральному закону от 27.12.2002 № 184-ФЗ «О техническом регулировании» и Градостроительному кодексу Российской Ф</w:t>
      </w:r>
      <w:r>
        <w:t xml:space="preserve">едерации), региональные нормативы градостроительного проектирования, </w:t>
      </w:r>
      <w:r w:rsidRPr="00590D20">
        <w:t>местные нормативы градостроительного проектирования</w:t>
      </w:r>
      <w:r>
        <w:t xml:space="preserve"> муниципального района и </w:t>
      </w:r>
      <w:r w:rsidRPr="00590D20">
        <w:t>местные нормативы градостроительного проектирования</w:t>
      </w:r>
      <w:r>
        <w:t xml:space="preserve"> поселения (далее – нормативы градостроительного</w:t>
      </w:r>
      <w:proofErr w:type="gramEnd"/>
      <w:r>
        <w:t xml:space="preserve"> проектирования)</w:t>
      </w:r>
      <w:r w:rsidRPr="00590D20">
        <w:t>, а также иные муниципальные правовые акты муниципального района и поселения в части, не противоречащей настоящим Правилам.</w:t>
      </w:r>
    </w:p>
    <w:p w:rsidR="00ED742E" w:rsidRPr="00AC5EFC" w:rsidRDefault="00ED742E" w:rsidP="00ED742E">
      <w:pPr>
        <w:pStyle w:val="ConsPlusNormal"/>
        <w:rPr>
          <w:rFonts w:ascii="Times New Roman" w:hAnsi="Times New Roman"/>
          <w:sz w:val="24"/>
        </w:rPr>
      </w:pPr>
      <w:r>
        <w:br w:type="page"/>
      </w:r>
    </w:p>
    <w:p w:rsidR="00ED742E" w:rsidRPr="00745379" w:rsidRDefault="00ED742E" w:rsidP="00745379">
      <w:pPr>
        <w:pStyle w:val="1a"/>
      </w:pPr>
      <w:bookmarkStart w:id="14" w:name="_Toc454205140"/>
      <w:bookmarkStart w:id="15" w:name="_Toc457298178"/>
      <w:r w:rsidRPr="003F723D">
        <w:lastRenderedPageBreak/>
        <w:t>Глава 2.</w:t>
      </w:r>
      <w:r>
        <w:t xml:space="preserve"> РЕГУЛИРОВАНИЕ ЗЕМЛЕПОЛЬЗОВАНИЯ И ЗАСТРОЙКИ УПОЛНОМОЧЕННЫМИ ОРГАНАМИ</w:t>
      </w:r>
      <w:bookmarkEnd w:id="14"/>
      <w:bookmarkEnd w:id="15"/>
    </w:p>
    <w:p w:rsidR="00ED742E" w:rsidRPr="00AC5EFC" w:rsidRDefault="00ED742E" w:rsidP="00ED742E">
      <w:pPr>
        <w:pStyle w:val="29"/>
      </w:pPr>
      <w:bookmarkStart w:id="16" w:name="_Toc454205141"/>
      <w:bookmarkStart w:id="17" w:name="_Toc457298179"/>
      <w:r>
        <w:t xml:space="preserve">Статья 3. Перераспределение </w:t>
      </w:r>
      <w:r w:rsidRPr="00590D20">
        <w:t>полномочий между</w:t>
      </w:r>
      <w:r>
        <w:t xml:space="preserve"> </w:t>
      </w:r>
      <w:r w:rsidRPr="00590D20">
        <w:t xml:space="preserve">органами местного самоуправления </w:t>
      </w:r>
      <w:r>
        <w:t xml:space="preserve">муниципального района </w:t>
      </w:r>
      <w:r w:rsidRPr="00AC5EFC">
        <w:t xml:space="preserve">и </w:t>
      </w:r>
      <w:r>
        <w:t xml:space="preserve">уполномоченными Правительством </w:t>
      </w:r>
      <w:r w:rsidRPr="00AC5EFC">
        <w:t xml:space="preserve">Московской области </w:t>
      </w:r>
      <w:r>
        <w:t xml:space="preserve">центральными исполнительными </w:t>
      </w:r>
      <w:r w:rsidRPr="00AC5EFC">
        <w:t>органами государственной власти Московской области</w:t>
      </w:r>
      <w:bookmarkEnd w:id="16"/>
      <w:bookmarkEnd w:id="17"/>
      <w:r w:rsidRPr="00AC5EFC">
        <w:t xml:space="preserve"> </w:t>
      </w:r>
    </w:p>
    <w:p w:rsidR="00ED742E" w:rsidRPr="00070FF6" w:rsidRDefault="00ED742E" w:rsidP="00ED742E">
      <w:pPr>
        <w:pStyle w:val="ConsPlusNormal"/>
        <w:rPr>
          <w:rFonts w:ascii="Times New Roman" w:hAnsi="Times New Roman"/>
          <w:sz w:val="24"/>
        </w:rPr>
      </w:pPr>
    </w:p>
    <w:p w:rsidR="00ED742E" w:rsidRDefault="00ED742E" w:rsidP="00ED742E">
      <w:pPr>
        <w:tabs>
          <w:tab w:val="left" w:pos="1320"/>
        </w:tabs>
        <w:suppressAutoHyphens/>
        <w:ind w:firstLine="709"/>
        <w:jc w:val="both"/>
      </w:pPr>
      <w:r>
        <w:t>1.</w:t>
      </w:r>
      <w:r>
        <w:tab/>
      </w:r>
      <w:proofErr w:type="gramStart"/>
      <w:r>
        <w:t>Полномочия органов местного самоуправления муниципального района и центральных исполнительных органов государственной власти Московской области в области</w:t>
      </w:r>
      <w:r w:rsidRPr="00590D20">
        <w:t xml:space="preserve"> градостроительной де</w:t>
      </w:r>
      <w:r>
        <w:t xml:space="preserve">ятельности перераспределены в порядке, предусмотренном </w:t>
      </w:r>
      <w:r w:rsidRPr="001209DD">
        <w:t>част</w:t>
      </w:r>
      <w:r>
        <w:t xml:space="preserve">ью </w:t>
      </w:r>
      <w:r w:rsidRPr="001209DD">
        <w:t>1</w:t>
      </w:r>
      <w:r>
        <w:t>.2</w:t>
      </w:r>
      <w:r w:rsidRPr="001209DD">
        <w:t xml:space="preserve"> статьи 17 Федерального закона от 06.10.2003 №</w:t>
      </w:r>
      <w:r>
        <w:t xml:space="preserve"> </w:t>
      </w:r>
      <w:r w:rsidRPr="001209DD">
        <w:t>131-ФЗ «Об общих принципах организации местного самоуправления в Росс</w:t>
      </w:r>
      <w:r>
        <w:t xml:space="preserve">ийской Федерации», на основании Закона Московской области № </w:t>
      </w:r>
      <w:r w:rsidRPr="00393668">
        <w:t>10</w:t>
      </w:r>
      <w:r>
        <w:t>6</w:t>
      </w:r>
      <w:r w:rsidRPr="00393668">
        <w:t>/2014-ОЗ</w:t>
      </w:r>
      <w:r>
        <w:t xml:space="preserve"> «</w:t>
      </w:r>
      <w:r w:rsidRPr="00472FF2">
        <w:t>О перераспределении полномочий между органами местного самоуправления муниципальных образований Московской области и органами</w:t>
      </w:r>
      <w:proofErr w:type="gramEnd"/>
      <w:r w:rsidRPr="00472FF2">
        <w:t xml:space="preserve"> государственной власти Московской области» </w:t>
      </w:r>
      <w:r>
        <w:t xml:space="preserve">и Закона Московской </w:t>
      </w:r>
      <w:r w:rsidRPr="00393668">
        <w:t>области</w:t>
      </w:r>
      <w:r>
        <w:t xml:space="preserve"> № </w:t>
      </w:r>
      <w:r w:rsidRPr="00393668">
        <w:t>107/2014-ОЗ</w:t>
      </w:r>
      <w:r>
        <w:t xml:space="preserve"> «</w:t>
      </w:r>
      <w:r w:rsidRPr="00393668">
        <w:t>О наделении органов местного самоуправления муниципальных образований Московской области отдельными государственными п</w:t>
      </w:r>
      <w:r>
        <w:t xml:space="preserve">олномочиями Московской </w:t>
      </w:r>
      <w:r w:rsidRPr="00393668">
        <w:t>области</w:t>
      </w:r>
      <w:r>
        <w:t>».</w:t>
      </w:r>
    </w:p>
    <w:p w:rsidR="00ED742E" w:rsidRPr="0077205B" w:rsidRDefault="00ED742E" w:rsidP="00ED742E">
      <w:pPr>
        <w:tabs>
          <w:tab w:val="left" w:pos="1320"/>
        </w:tabs>
        <w:suppressAutoHyphens/>
        <w:ind w:firstLine="709"/>
        <w:jc w:val="both"/>
      </w:pPr>
      <w:r w:rsidRPr="0077205B">
        <w:t>2.</w:t>
      </w:r>
      <w:r w:rsidRPr="0077205B">
        <w:tab/>
        <w:t>Сроки наделения органов местного самоуправления муниципального района государственными полномочиями в области градостроительной деятельности определяются Законом Московской области.</w:t>
      </w:r>
    </w:p>
    <w:p w:rsidR="00ED742E" w:rsidRPr="00AC5EFC" w:rsidRDefault="00ED742E" w:rsidP="00ED742E">
      <w:pPr>
        <w:pStyle w:val="ConsPlusNormal"/>
        <w:rPr>
          <w:rFonts w:ascii="Times New Roman" w:hAnsi="Times New Roman"/>
          <w:sz w:val="24"/>
        </w:rPr>
      </w:pPr>
    </w:p>
    <w:p w:rsidR="00ED742E" w:rsidRDefault="00ED742E" w:rsidP="00ED742E">
      <w:pPr>
        <w:pStyle w:val="29"/>
      </w:pPr>
      <w:bookmarkStart w:id="18" w:name="_Toc454205142"/>
      <w:bookmarkStart w:id="19" w:name="_Toc457298180"/>
      <w:r>
        <w:t>Статья 4. П</w:t>
      </w:r>
      <w:r w:rsidRPr="00590D20">
        <w:t>олномочи</w:t>
      </w:r>
      <w:r>
        <w:t>я уполномоченных Правительством Московской области центральных исполнительных органов государственной власти Московской области</w:t>
      </w:r>
      <w:bookmarkEnd w:id="18"/>
      <w:bookmarkEnd w:id="19"/>
      <w:r>
        <w:t xml:space="preserve"> </w:t>
      </w:r>
    </w:p>
    <w:p w:rsidR="00ED742E" w:rsidRPr="00AC5EFC" w:rsidRDefault="00ED742E" w:rsidP="00ED742E">
      <w:pPr>
        <w:pStyle w:val="ConsPlusNormal"/>
        <w:rPr>
          <w:rFonts w:ascii="Times New Roman" w:hAnsi="Times New Roman"/>
          <w:sz w:val="24"/>
        </w:rPr>
      </w:pPr>
    </w:p>
    <w:p w:rsidR="00ED742E" w:rsidRPr="000D0DE4" w:rsidRDefault="00ED742E" w:rsidP="00ED742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Pr="0077205B">
        <w:rPr>
          <w:rFonts w:ascii="Times New Roman" w:hAnsi="Times New Roman" w:cs="Times New Roman"/>
          <w:sz w:val="24"/>
          <w:szCs w:val="24"/>
        </w:rPr>
        <w:t xml:space="preserve">Уполномоченные Правительством Московской области центральные исполнительные органы государственной власти Московской области осуществляют полномочия </w:t>
      </w:r>
      <w:proofErr w:type="gramStart"/>
      <w:r w:rsidRPr="0077205B">
        <w:rPr>
          <w:rFonts w:ascii="Times New Roman" w:hAnsi="Times New Roman" w:cs="Times New Roman"/>
          <w:sz w:val="24"/>
          <w:szCs w:val="24"/>
        </w:rPr>
        <w:t>по</w:t>
      </w:r>
      <w:proofErr w:type="gramEnd"/>
      <w:r w:rsidRPr="0077205B">
        <w:rPr>
          <w:rFonts w:ascii="Times New Roman" w:hAnsi="Times New Roman" w:cs="Times New Roman"/>
          <w:sz w:val="24"/>
          <w:szCs w:val="24"/>
        </w:rPr>
        <w:t>:</w:t>
      </w:r>
    </w:p>
    <w:p w:rsidR="00ED742E" w:rsidRPr="000D0DE4" w:rsidRDefault="00ED742E" w:rsidP="00ED742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Pr="000D0DE4">
        <w:rPr>
          <w:rFonts w:ascii="Times New Roman" w:hAnsi="Times New Roman" w:cs="Times New Roman"/>
          <w:sz w:val="24"/>
          <w:szCs w:val="24"/>
        </w:rPr>
        <w:t>подготовке генерального плана</w:t>
      </w:r>
      <w:r>
        <w:rPr>
          <w:rFonts w:ascii="Times New Roman" w:hAnsi="Times New Roman" w:cs="Times New Roman"/>
          <w:sz w:val="24"/>
          <w:szCs w:val="24"/>
        </w:rPr>
        <w:t xml:space="preserve">, </w:t>
      </w:r>
      <w:r w:rsidRPr="000D0DE4">
        <w:rPr>
          <w:rFonts w:ascii="Times New Roman" w:hAnsi="Times New Roman" w:cs="Times New Roman"/>
          <w:sz w:val="24"/>
          <w:szCs w:val="24"/>
        </w:rPr>
        <w:t>а также по внесению в него изменений, за исключением полномочий, по организации и пр</w:t>
      </w:r>
      <w:r>
        <w:rPr>
          <w:rFonts w:ascii="Times New Roman" w:hAnsi="Times New Roman" w:cs="Times New Roman"/>
          <w:sz w:val="24"/>
          <w:szCs w:val="24"/>
        </w:rPr>
        <w:t xml:space="preserve">оведению публичных слушаний по </w:t>
      </w:r>
      <w:r w:rsidRPr="000D0DE4">
        <w:rPr>
          <w:rFonts w:ascii="Times New Roman" w:hAnsi="Times New Roman" w:cs="Times New Roman"/>
          <w:sz w:val="24"/>
          <w:szCs w:val="24"/>
        </w:rPr>
        <w:t>данному вопросу;</w:t>
      </w:r>
    </w:p>
    <w:p w:rsidR="00ED742E" w:rsidRPr="000D0DE4" w:rsidRDefault="00ED742E" w:rsidP="00ED742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Pr="000D0DE4">
        <w:rPr>
          <w:rFonts w:ascii="Times New Roman" w:hAnsi="Times New Roman" w:cs="Times New Roman"/>
          <w:sz w:val="24"/>
          <w:szCs w:val="24"/>
        </w:rPr>
        <w:t xml:space="preserve">по внесению изменений в </w:t>
      </w:r>
      <w:r>
        <w:rPr>
          <w:rFonts w:ascii="Times New Roman" w:hAnsi="Times New Roman" w:cs="Times New Roman"/>
          <w:sz w:val="24"/>
          <w:szCs w:val="24"/>
        </w:rPr>
        <w:t>П</w:t>
      </w:r>
      <w:r w:rsidRPr="000D0DE4">
        <w:rPr>
          <w:rFonts w:ascii="Times New Roman" w:hAnsi="Times New Roman" w:cs="Times New Roman"/>
          <w:sz w:val="24"/>
          <w:szCs w:val="24"/>
        </w:rPr>
        <w:t>равил</w:t>
      </w:r>
      <w:r>
        <w:rPr>
          <w:rFonts w:ascii="Times New Roman" w:hAnsi="Times New Roman" w:cs="Times New Roman"/>
          <w:sz w:val="24"/>
          <w:szCs w:val="24"/>
        </w:rPr>
        <w:t>а</w:t>
      </w:r>
      <w:r w:rsidRPr="000D0DE4">
        <w:rPr>
          <w:rFonts w:ascii="Times New Roman" w:hAnsi="Times New Roman" w:cs="Times New Roman"/>
          <w:sz w:val="24"/>
          <w:szCs w:val="24"/>
        </w:rPr>
        <w:t>, за исключением полномочий, по организации и проведению публичных слушаний по данному вопросу;</w:t>
      </w:r>
    </w:p>
    <w:p w:rsidR="00ED742E" w:rsidRPr="000D0DE4" w:rsidRDefault="00ED742E" w:rsidP="00ED742E">
      <w:pPr>
        <w:pStyle w:val="ConsPlusNormal"/>
        <w:ind w:firstLine="709"/>
        <w:jc w:val="both"/>
        <w:rPr>
          <w:rFonts w:ascii="Times New Roman" w:hAnsi="Times New Roman" w:cs="Times New Roman"/>
          <w:sz w:val="24"/>
          <w:szCs w:val="24"/>
        </w:rPr>
      </w:pPr>
      <w:proofErr w:type="gramStart"/>
      <w:r>
        <w:rPr>
          <w:rFonts w:ascii="Times New Roman" w:hAnsi="Times New Roman" w:cs="Times New Roman"/>
          <w:sz w:val="24"/>
          <w:szCs w:val="24"/>
        </w:rPr>
        <w:t>3)</w:t>
      </w:r>
      <w:r>
        <w:rPr>
          <w:rFonts w:ascii="Times New Roman" w:hAnsi="Times New Roman" w:cs="Times New Roman"/>
          <w:sz w:val="24"/>
          <w:szCs w:val="24"/>
        </w:rPr>
        <w:tab/>
      </w:r>
      <w:r w:rsidRPr="000D0DE4">
        <w:rPr>
          <w:rFonts w:ascii="Times New Roman" w:hAnsi="Times New Roman" w:cs="Times New Roman"/>
          <w:sz w:val="24"/>
          <w:szCs w:val="24"/>
        </w:rPr>
        <w:t xml:space="preserve">подготовке и утверждению документации по планировке территории (проектов планировки территории, проектов межевания территории, градостроительных планов земельных участков (за исключением </w:t>
      </w:r>
      <w:r w:rsidRPr="000D0DE4">
        <w:rPr>
          <w:rFonts w:ascii="Times New Roman" w:hAnsi="Times New Roman" w:cs="Times New Roman"/>
          <w:bCs/>
          <w:sz w:val="24"/>
          <w:szCs w:val="24"/>
        </w:rPr>
        <w:t xml:space="preserve">строительства, реконструкции объектов индивидуального жилищного строительства) </w:t>
      </w:r>
      <w:r>
        <w:rPr>
          <w:rFonts w:ascii="Times New Roman" w:hAnsi="Times New Roman" w:cs="Times New Roman"/>
          <w:bCs/>
          <w:sz w:val="24"/>
          <w:szCs w:val="24"/>
        </w:rPr>
        <w:t xml:space="preserve">в поселении </w:t>
      </w:r>
      <w:r w:rsidRPr="000D0DE4">
        <w:rPr>
          <w:rFonts w:ascii="Times New Roman" w:hAnsi="Times New Roman" w:cs="Times New Roman"/>
          <w:sz w:val="24"/>
          <w:szCs w:val="24"/>
        </w:rPr>
        <w:t xml:space="preserve">на основании генерального плана и </w:t>
      </w:r>
      <w:r>
        <w:rPr>
          <w:rFonts w:ascii="Times New Roman" w:hAnsi="Times New Roman" w:cs="Times New Roman"/>
          <w:sz w:val="24"/>
          <w:szCs w:val="24"/>
        </w:rPr>
        <w:t>П</w:t>
      </w:r>
      <w:r w:rsidRPr="000D0DE4">
        <w:rPr>
          <w:rFonts w:ascii="Times New Roman" w:hAnsi="Times New Roman" w:cs="Times New Roman"/>
          <w:sz w:val="24"/>
          <w:szCs w:val="24"/>
        </w:rPr>
        <w:t xml:space="preserve">равил (без учета генерального плана и </w:t>
      </w:r>
      <w:r>
        <w:rPr>
          <w:rFonts w:ascii="Times New Roman" w:hAnsi="Times New Roman" w:cs="Times New Roman"/>
          <w:sz w:val="24"/>
          <w:szCs w:val="24"/>
        </w:rPr>
        <w:t>П</w:t>
      </w:r>
      <w:r w:rsidRPr="000D0DE4">
        <w:rPr>
          <w:rFonts w:ascii="Times New Roman" w:hAnsi="Times New Roman" w:cs="Times New Roman"/>
          <w:sz w:val="24"/>
          <w:szCs w:val="24"/>
        </w:rPr>
        <w:t>равил в случаях, предусмотренных федеральными законами), за исключением полномочий, по организации и проведению публичных слушаний по данным вопросам;</w:t>
      </w:r>
      <w:proofErr w:type="gramEnd"/>
    </w:p>
    <w:p w:rsidR="00ED742E" w:rsidRPr="000D0DE4" w:rsidRDefault="00ED742E" w:rsidP="00ED742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sidRPr="000D0DE4">
        <w:rPr>
          <w:rFonts w:ascii="Times New Roman" w:hAnsi="Times New Roman" w:cs="Times New Roman"/>
          <w:sz w:val="24"/>
          <w:szCs w:val="24"/>
        </w:rPr>
        <w:t>выдаче разрешения на строительство, разрешения на ввод объектов в эксплуатацию, при осуществлении с</w:t>
      </w:r>
      <w:r>
        <w:rPr>
          <w:rFonts w:ascii="Times New Roman" w:hAnsi="Times New Roman" w:cs="Times New Roman"/>
          <w:sz w:val="24"/>
          <w:szCs w:val="24"/>
        </w:rPr>
        <w:t xml:space="preserve">троительства, реконструкции </w:t>
      </w:r>
      <w:r w:rsidRPr="000D0DE4">
        <w:rPr>
          <w:rFonts w:ascii="Times New Roman" w:hAnsi="Times New Roman" w:cs="Times New Roman"/>
          <w:sz w:val="24"/>
          <w:szCs w:val="24"/>
        </w:rPr>
        <w:t xml:space="preserve">объектов капитального строительства (за исключением </w:t>
      </w:r>
      <w:r w:rsidRPr="000D0DE4">
        <w:rPr>
          <w:rFonts w:ascii="Times New Roman" w:hAnsi="Times New Roman" w:cs="Times New Roman"/>
          <w:bCs/>
          <w:sz w:val="24"/>
          <w:szCs w:val="24"/>
        </w:rPr>
        <w:t>строительства, реконструкции объектов индивидуального жилищного строительства)</w:t>
      </w:r>
      <w:r w:rsidRPr="000D0DE4">
        <w:rPr>
          <w:rFonts w:ascii="Times New Roman" w:hAnsi="Times New Roman" w:cs="Times New Roman"/>
          <w:sz w:val="24"/>
          <w:szCs w:val="24"/>
        </w:rPr>
        <w:t xml:space="preserve">, расположенных на территории </w:t>
      </w:r>
      <w:r>
        <w:rPr>
          <w:rFonts w:ascii="Times New Roman" w:hAnsi="Times New Roman" w:cs="Times New Roman"/>
          <w:sz w:val="24"/>
          <w:szCs w:val="24"/>
        </w:rPr>
        <w:t>поселения</w:t>
      </w:r>
      <w:r w:rsidRPr="000D0DE4">
        <w:rPr>
          <w:rFonts w:ascii="Times New Roman" w:hAnsi="Times New Roman" w:cs="Times New Roman"/>
          <w:sz w:val="24"/>
          <w:szCs w:val="24"/>
        </w:rPr>
        <w:t>;</w:t>
      </w:r>
    </w:p>
    <w:p w:rsidR="00ED742E" w:rsidRPr="000D0DE4" w:rsidRDefault="00ED742E" w:rsidP="00ED742E">
      <w:pPr>
        <w:pStyle w:val="ConsPlusNormal"/>
        <w:ind w:firstLine="709"/>
        <w:jc w:val="both"/>
        <w:rPr>
          <w:rFonts w:ascii="Times New Roman" w:hAnsi="Times New Roman" w:cs="Times New Roman"/>
          <w:sz w:val="24"/>
          <w:szCs w:val="24"/>
        </w:rPr>
      </w:pPr>
      <w:r w:rsidRPr="000D0DE4">
        <w:rPr>
          <w:rFonts w:ascii="Times New Roman" w:hAnsi="Times New Roman" w:cs="Times New Roman"/>
          <w:sz w:val="24"/>
          <w:szCs w:val="24"/>
        </w:rPr>
        <w:t>5)</w:t>
      </w:r>
      <w:r>
        <w:rPr>
          <w:rFonts w:ascii="Times New Roman" w:hAnsi="Times New Roman" w:cs="Times New Roman"/>
          <w:sz w:val="24"/>
          <w:szCs w:val="24"/>
        </w:rPr>
        <w:tab/>
      </w:r>
      <w:r w:rsidRPr="000D0DE4">
        <w:rPr>
          <w:rFonts w:ascii="Times New Roman" w:hAnsi="Times New Roman" w:cs="Times New Roman"/>
          <w:sz w:val="24"/>
          <w:szCs w:val="24"/>
        </w:rPr>
        <w:t xml:space="preserve">принятию решения о предоставлении разрешения на условно </w:t>
      </w:r>
      <w:r w:rsidRPr="000D0DE4">
        <w:rPr>
          <w:rFonts w:ascii="Times New Roman" w:hAnsi="Times New Roman" w:cs="Times New Roman"/>
          <w:sz w:val="24"/>
          <w:szCs w:val="24"/>
        </w:rPr>
        <w:lastRenderedPageBreak/>
        <w:t>разрешенный вид использования земельного участка или объекта капитального строительства, за исключением полномочий, по организации и проведению публичных слушаний по данному вопросу;</w:t>
      </w:r>
    </w:p>
    <w:p w:rsidR="00ED742E" w:rsidRPr="000D0DE4" w:rsidRDefault="00ED742E" w:rsidP="00ED742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r>
      <w:r w:rsidRPr="000D0DE4">
        <w:rPr>
          <w:rFonts w:ascii="Times New Roman" w:hAnsi="Times New Roman" w:cs="Times New Roman"/>
          <w:sz w:val="24"/>
          <w:szCs w:val="24"/>
        </w:rPr>
        <w:t>принятию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полномочий, по организации и проведению публичных слушаний по данному вопросу;</w:t>
      </w:r>
    </w:p>
    <w:p w:rsidR="00ED742E" w:rsidRPr="001A0A6A" w:rsidRDefault="00ED742E" w:rsidP="00ED742E">
      <w:pPr>
        <w:ind w:firstLine="708"/>
        <w:jc w:val="both"/>
      </w:pPr>
      <w:r w:rsidRPr="001A0A6A">
        <w:t>7)</w:t>
      </w:r>
      <w:r w:rsidRPr="001A0A6A">
        <w:tab/>
        <w:t>принятию решений о развитии застроенной территории поселения, в части определения их местоположения, площади территории, перечня адресов зданий, строений, сооружений, подлежащих сносу, реконструкции</w:t>
      </w:r>
      <w:r>
        <w:t xml:space="preserve">; </w:t>
      </w:r>
      <w:r w:rsidRPr="001A0A6A">
        <w:t>определению начальной цены предмета аукциона на право заключить договор о развитии застроенной территории поселения;</w:t>
      </w:r>
    </w:p>
    <w:p w:rsidR="00ED742E" w:rsidRDefault="00ED742E" w:rsidP="00ED742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r>
      <w:r w:rsidRPr="000D0DE4">
        <w:rPr>
          <w:rFonts w:ascii="Times New Roman" w:hAnsi="Times New Roman" w:cs="Times New Roman"/>
          <w:sz w:val="24"/>
          <w:szCs w:val="24"/>
        </w:rPr>
        <w:t>согласованию документации по планировке территории</w:t>
      </w:r>
      <w:r>
        <w:rPr>
          <w:rFonts w:ascii="Times New Roman" w:hAnsi="Times New Roman" w:cs="Times New Roman"/>
          <w:sz w:val="24"/>
          <w:szCs w:val="24"/>
        </w:rPr>
        <w:t xml:space="preserve"> поселения</w:t>
      </w:r>
      <w:r w:rsidRPr="000D0DE4">
        <w:rPr>
          <w:rFonts w:ascii="Times New Roman" w:hAnsi="Times New Roman" w:cs="Times New Roman"/>
          <w:sz w:val="24"/>
          <w:szCs w:val="24"/>
        </w:rPr>
        <w:t>, подготовленной на основании решения уполномоченного федерального органа исполните</w:t>
      </w:r>
      <w:r>
        <w:rPr>
          <w:rFonts w:ascii="Times New Roman" w:hAnsi="Times New Roman" w:cs="Times New Roman"/>
          <w:sz w:val="24"/>
          <w:szCs w:val="24"/>
        </w:rPr>
        <w:t>льной власти, до ее утверждения;</w:t>
      </w:r>
    </w:p>
    <w:p w:rsidR="00ED742E" w:rsidRDefault="00ED742E" w:rsidP="00ED742E">
      <w:pPr>
        <w:autoSpaceDE w:val="0"/>
        <w:autoSpaceDN w:val="0"/>
        <w:adjustRightInd w:val="0"/>
        <w:ind w:firstLine="720"/>
        <w:jc w:val="both"/>
      </w:pPr>
      <w:r>
        <w:t>9)</w:t>
      </w:r>
      <w:r>
        <w:tab/>
      </w:r>
      <w:r w:rsidRPr="00497F19">
        <w:t xml:space="preserve">переводу </w:t>
      </w:r>
      <w:r w:rsidRPr="00E71BE1">
        <w:t xml:space="preserve">земель, находящихся в частной собственности, на территории муниципального района, </w:t>
      </w:r>
      <w:r>
        <w:t>в случаях перевода</w:t>
      </w:r>
      <w:r w:rsidRPr="00E71BE1">
        <w:t xml:space="preserve"> земель сельскохозяйственного назначения и случа</w:t>
      </w:r>
      <w:r>
        <w:t>ях п</w:t>
      </w:r>
      <w:r w:rsidRPr="00E71BE1">
        <w:t>еревода земель населенных пунктов в земли иных категорий и земель иных категорий в земли населенных пунктов</w:t>
      </w:r>
      <w:r>
        <w:t xml:space="preserve">. </w:t>
      </w:r>
    </w:p>
    <w:p w:rsidR="00ED742E" w:rsidRPr="000D0DE4" w:rsidRDefault="00ED742E" w:rsidP="00ED742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Pr="000D0DE4">
        <w:rPr>
          <w:rFonts w:ascii="Times New Roman" w:hAnsi="Times New Roman" w:cs="Times New Roman"/>
          <w:sz w:val="24"/>
          <w:szCs w:val="24"/>
        </w:rPr>
        <w:t xml:space="preserve">Правительство Московской области или уполномоченные им исполнительные органы государственной власти Московской области осуществляют иные полномочия в сфере регулирования вопросов землепользования и застройки, предусмотренные </w:t>
      </w:r>
      <w:r>
        <w:rPr>
          <w:rFonts w:ascii="Times New Roman" w:hAnsi="Times New Roman" w:cs="Times New Roman"/>
          <w:sz w:val="24"/>
          <w:szCs w:val="24"/>
        </w:rPr>
        <w:t>з</w:t>
      </w:r>
      <w:r w:rsidRPr="000D0DE4">
        <w:rPr>
          <w:rFonts w:ascii="Times New Roman" w:hAnsi="Times New Roman" w:cs="Times New Roman"/>
          <w:sz w:val="24"/>
          <w:szCs w:val="24"/>
        </w:rPr>
        <w:t>аконами Московской области</w:t>
      </w:r>
      <w:r>
        <w:rPr>
          <w:rFonts w:ascii="Times New Roman" w:hAnsi="Times New Roman" w:cs="Times New Roman"/>
          <w:sz w:val="24"/>
          <w:szCs w:val="24"/>
        </w:rPr>
        <w:t>, иными нормативными правовыми актами Московской области</w:t>
      </w:r>
      <w:r w:rsidRPr="000D0DE4">
        <w:rPr>
          <w:rFonts w:ascii="Times New Roman" w:hAnsi="Times New Roman" w:cs="Times New Roman"/>
          <w:sz w:val="24"/>
          <w:szCs w:val="24"/>
        </w:rPr>
        <w:t>.</w:t>
      </w:r>
    </w:p>
    <w:p w:rsidR="00ED742E" w:rsidRPr="00AC5EFC" w:rsidRDefault="00ED742E" w:rsidP="00ED742E">
      <w:pPr>
        <w:pStyle w:val="ConsPlusNormal"/>
        <w:rPr>
          <w:rFonts w:ascii="Times New Roman" w:hAnsi="Times New Roman"/>
          <w:sz w:val="24"/>
        </w:rPr>
      </w:pPr>
    </w:p>
    <w:p w:rsidR="00ED742E" w:rsidRPr="00590D20" w:rsidRDefault="00ED742E" w:rsidP="00ED742E">
      <w:pPr>
        <w:pStyle w:val="29"/>
      </w:pPr>
      <w:bookmarkStart w:id="20" w:name="_Toc454205143"/>
      <w:bookmarkStart w:id="21" w:name="_Toc457298181"/>
      <w:r>
        <w:t xml:space="preserve">Статья 5. Полномочия </w:t>
      </w:r>
      <w:r w:rsidRPr="00590D20">
        <w:t>орган</w:t>
      </w:r>
      <w:r>
        <w:t xml:space="preserve">ов </w:t>
      </w:r>
      <w:r w:rsidRPr="00590D20">
        <w:t xml:space="preserve">местного самоуправления </w:t>
      </w:r>
      <w:r>
        <w:t>муниципального района</w:t>
      </w:r>
      <w:bookmarkEnd w:id="20"/>
      <w:bookmarkEnd w:id="21"/>
      <w:r>
        <w:t xml:space="preserve"> </w:t>
      </w:r>
    </w:p>
    <w:p w:rsidR="00ED742E" w:rsidRPr="00040FD6" w:rsidRDefault="00ED742E" w:rsidP="00ED742E">
      <w:pPr>
        <w:autoSpaceDE w:val="0"/>
        <w:autoSpaceDN w:val="0"/>
        <w:adjustRightInd w:val="0"/>
        <w:ind w:firstLine="720"/>
        <w:jc w:val="both"/>
      </w:pPr>
    </w:p>
    <w:p w:rsidR="00ED742E" w:rsidRPr="00040FD6" w:rsidRDefault="00ED742E" w:rsidP="00ED742E">
      <w:pPr>
        <w:autoSpaceDE w:val="0"/>
        <w:autoSpaceDN w:val="0"/>
        <w:adjustRightInd w:val="0"/>
        <w:ind w:firstLine="720"/>
        <w:jc w:val="both"/>
      </w:pPr>
      <w:r w:rsidRPr="00040FD6">
        <w:t xml:space="preserve">1. </w:t>
      </w:r>
      <w:r>
        <w:t>О</w:t>
      </w:r>
      <w:r w:rsidRPr="00040FD6">
        <w:t xml:space="preserve">рганы местного самоуправления муниципального района </w:t>
      </w:r>
      <w:r>
        <w:t xml:space="preserve">осуществляют полномочия </w:t>
      </w:r>
      <w:proofErr w:type="gramStart"/>
      <w:r w:rsidRPr="00040FD6">
        <w:t>по</w:t>
      </w:r>
      <w:proofErr w:type="gramEnd"/>
      <w:r w:rsidRPr="00040FD6">
        <w:t>:</w:t>
      </w:r>
    </w:p>
    <w:p w:rsidR="00ED742E" w:rsidRPr="00497F19" w:rsidRDefault="00ED742E" w:rsidP="00ED742E">
      <w:pPr>
        <w:autoSpaceDE w:val="0"/>
        <w:autoSpaceDN w:val="0"/>
        <w:adjustRightInd w:val="0"/>
        <w:ind w:firstLine="720"/>
        <w:jc w:val="both"/>
      </w:pPr>
      <w:r w:rsidRPr="00497F19">
        <w:t>1)</w:t>
      </w:r>
      <w:r w:rsidRPr="00497F19">
        <w:tab/>
        <w:t>организации и проведению публичных слушаний</w:t>
      </w:r>
      <w:r>
        <w:t xml:space="preserve"> по вопросам землепользования и застройки;</w:t>
      </w:r>
    </w:p>
    <w:p w:rsidR="00ED742E" w:rsidRPr="00497F19" w:rsidRDefault="00ED742E" w:rsidP="00ED742E">
      <w:pPr>
        <w:autoSpaceDE w:val="0"/>
        <w:autoSpaceDN w:val="0"/>
        <w:adjustRightInd w:val="0"/>
        <w:ind w:firstLine="720"/>
        <w:jc w:val="both"/>
      </w:pPr>
      <w:r w:rsidRPr="00497F19">
        <w:t>2)</w:t>
      </w:r>
      <w:r w:rsidRPr="00497F19">
        <w:tab/>
        <w:t>п</w:t>
      </w:r>
      <w:r>
        <w:t>ринятию решения об утверждении г</w:t>
      </w:r>
      <w:r w:rsidRPr="00497F19">
        <w:t>енерального плана</w:t>
      </w:r>
      <w:r>
        <w:t xml:space="preserve"> поселения, утверждению изменений в г</w:t>
      </w:r>
      <w:r w:rsidRPr="00497F19">
        <w:t>енеральный план;</w:t>
      </w:r>
    </w:p>
    <w:p w:rsidR="00ED742E" w:rsidRPr="00497F19" w:rsidRDefault="00ED742E" w:rsidP="00ED742E">
      <w:pPr>
        <w:autoSpaceDE w:val="0"/>
        <w:autoSpaceDN w:val="0"/>
        <w:adjustRightInd w:val="0"/>
        <w:ind w:firstLine="720"/>
        <w:jc w:val="both"/>
      </w:pPr>
      <w:r w:rsidRPr="00497F19">
        <w:t>3)</w:t>
      </w:r>
      <w:r w:rsidRPr="00497F19">
        <w:tab/>
        <w:t xml:space="preserve">принятию решения об утверждении </w:t>
      </w:r>
      <w:r>
        <w:t>изменений в П</w:t>
      </w:r>
      <w:r w:rsidRPr="00497F19">
        <w:t>равила;</w:t>
      </w:r>
    </w:p>
    <w:p w:rsidR="00ED742E" w:rsidRDefault="00ED742E" w:rsidP="00ED742E">
      <w:pPr>
        <w:autoSpaceDE w:val="0"/>
        <w:autoSpaceDN w:val="0"/>
        <w:adjustRightInd w:val="0"/>
        <w:ind w:firstLine="720"/>
        <w:jc w:val="both"/>
      </w:pPr>
      <w:r w:rsidRPr="00497F19">
        <w:t>4)</w:t>
      </w:r>
      <w:r w:rsidRPr="00497F19">
        <w:tab/>
        <w:t>подготовке, утверждению и выдаче градостроительного плана земельного участка, выдаче разрешения на строительство, выдаче разрешения на ввод в эксплуатацию при осуществлении строительства, реконструкции объектов индивидуального жилищного строительства на территории муниципального района;</w:t>
      </w:r>
    </w:p>
    <w:p w:rsidR="00ED742E" w:rsidRDefault="00ED742E" w:rsidP="00ED742E">
      <w:pPr>
        <w:autoSpaceDE w:val="0"/>
        <w:autoSpaceDN w:val="0"/>
        <w:adjustRightInd w:val="0"/>
        <w:ind w:firstLine="720"/>
        <w:jc w:val="both"/>
      </w:pPr>
      <w:r>
        <w:t>5)</w:t>
      </w:r>
      <w:r>
        <w:tab/>
        <w:t>утверждению местных нормативов градостроительного проектирования;</w:t>
      </w:r>
    </w:p>
    <w:p w:rsidR="00ED742E" w:rsidRPr="00497F19" w:rsidRDefault="00ED742E" w:rsidP="00ED742E">
      <w:pPr>
        <w:autoSpaceDE w:val="0"/>
        <w:autoSpaceDN w:val="0"/>
        <w:adjustRightInd w:val="0"/>
        <w:ind w:firstLine="720"/>
        <w:jc w:val="both"/>
      </w:pPr>
      <w:r>
        <w:t>6</w:t>
      </w:r>
      <w:r w:rsidRPr="00497F19">
        <w:t>)</w:t>
      </w:r>
      <w:r w:rsidRPr="00497F19">
        <w:tab/>
        <w:t>принятию решения о проведен</w:t>
      </w:r>
      <w:proofErr w:type="gramStart"/>
      <w:r w:rsidRPr="00497F19">
        <w:t>ии ау</w:t>
      </w:r>
      <w:proofErr w:type="gramEnd"/>
      <w:r w:rsidRPr="00497F19">
        <w:t>кциона на право заключить договор о развитии застроенной территории поселения, за исключением определения н</w:t>
      </w:r>
      <w:r>
        <w:t>ачальной цены предмета аукциона;</w:t>
      </w:r>
    </w:p>
    <w:p w:rsidR="00ED742E" w:rsidRPr="00497F19" w:rsidRDefault="00ED742E" w:rsidP="00ED742E">
      <w:pPr>
        <w:autoSpaceDE w:val="0"/>
        <w:autoSpaceDN w:val="0"/>
        <w:adjustRightInd w:val="0"/>
        <w:ind w:firstLine="720"/>
        <w:jc w:val="both"/>
      </w:pPr>
      <w:r>
        <w:t>7</w:t>
      </w:r>
      <w:r w:rsidRPr="00497F19">
        <w:t>)</w:t>
      </w:r>
      <w:r w:rsidRPr="00497F19">
        <w:tab/>
        <w:t>переводу земель, находящихся в частной собственности, из одной категории в другую, на территории муниципального района, за исключением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w:t>
      </w:r>
    </w:p>
    <w:p w:rsidR="00ED742E" w:rsidRDefault="00ED742E" w:rsidP="00ED742E">
      <w:pPr>
        <w:autoSpaceDE w:val="0"/>
        <w:autoSpaceDN w:val="0"/>
        <w:adjustRightInd w:val="0"/>
        <w:ind w:firstLine="720"/>
        <w:jc w:val="both"/>
      </w:pPr>
      <w:r>
        <w:t>8)</w:t>
      </w:r>
      <w:r>
        <w:tab/>
        <w:t>иным полномочиям в соответствии с законодательством Российской Федерации и законами Московской области отнесенным к полномочиям органов местного самоуправления муниципального района.</w:t>
      </w:r>
    </w:p>
    <w:p w:rsidR="00ED742E" w:rsidRDefault="00ED742E" w:rsidP="00ED742E">
      <w:pPr>
        <w:pStyle w:val="2fff3"/>
        <w:tabs>
          <w:tab w:val="left" w:pos="0"/>
        </w:tabs>
        <w:suppressAutoHyphens/>
        <w:autoSpaceDE w:val="0"/>
        <w:autoSpaceDN w:val="0"/>
        <w:adjustRightInd w:val="0"/>
        <w:ind w:left="0"/>
        <w:jc w:val="both"/>
      </w:pPr>
      <w:r>
        <w:lastRenderedPageBreak/>
        <w:tab/>
        <w:t>2</w:t>
      </w:r>
      <w:r w:rsidRPr="008C7BFB">
        <w:t>.</w:t>
      </w:r>
      <w:r>
        <w:rPr>
          <w:rFonts w:ascii="Arial" w:hAnsi="Arial"/>
        </w:rPr>
        <w:tab/>
      </w:r>
      <w:r>
        <w:t>О</w:t>
      </w:r>
      <w:r w:rsidRPr="0045580D">
        <w:t>рганы местного самоуправления поселения</w:t>
      </w:r>
      <w:r>
        <w:t xml:space="preserve"> осуществляют полномочия по вопросам землепользования в соответствии </w:t>
      </w:r>
      <w:r w:rsidRPr="00F449D1">
        <w:t>с законодательством Российской Федерации и законами Московской области</w:t>
      </w:r>
      <w:r>
        <w:t xml:space="preserve">, не отнесенные к полномочиям Правительства Московской области или уполномоченных им центральных исполнительных органов государственной власти Московской области, </w:t>
      </w:r>
      <w:r w:rsidRPr="0045580D">
        <w:t>орган</w:t>
      </w:r>
      <w:r>
        <w:t>ов</w:t>
      </w:r>
      <w:r w:rsidRPr="0045580D">
        <w:t xml:space="preserve"> местного самоуправления </w:t>
      </w:r>
      <w:r>
        <w:t>муниципального района.</w:t>
      </w:r>
    </w:p>
    <w:p w:rsidR="00ED742E" w:rsidRPr="00360E1A" w:rsidRDefault="00ED742E" w:rsidP="00ED742E">
      <w:pPr>
        <w:pStyle w:val="2fff3"/>
        <w:tabs>
          <w:tab w:val="left" w:pos="0"/>
        </w:tabs>
        <w:suppressAutoHyphens/>
        <w:autoSpaceDE w:val="0"/>
        <w:autoSpaceDN w:val="0"/>
        <w:adjustRightInd w:val="0"/>
        <w:ind w:left="0"/>
        <w:jc w:val="both"/>
        <w:rPr>
          <w:rFonts w:ascii="Arial" w:hAnsi="Arial"/>
        </w:rPr>
      </w:pPr>
    </w:p>
    <w:p w:rsidR="00ED742E" w:rsidRDefault="00ED742E" w:rsidP="00ED742E">
      <w:pPr>
        <w:pStyle w:val="29"/>
      </w:pPr>
      <w:bookmarkStart w:id="22" w:name="_Toc454205144"/>
      <w:bookmarkStart w:id="23" w:name="_Toc457298182"/>
      <w:r>
        <w:t>Статья 6. Комиссия по подготовке проекта правил землепользования и застройки Московской области</w:t>
      </w:r>
      <w:bookmarkEnd w:id="22"/>
      <w:bookmarkEnd w:id="23"/>
    </w:p>
    <w:p w:rsidR="00ED742E" w:rsidRDefault="00ED742E" w:rsidP="00ED742E">
      <w:pPr>
        <w:pStyle w:val="2fff3"/>
        <w:tabs>
          <w:tab w:val="left" w:pos="1134"/>
        </w:tabs>
        <w:suppressAutoHyphens/>
        <w:autoSpaceDE w:val="0"/>
        <w:autoSpaceDN w:val="0"/>
        <w:adjustRightInd w:val="0"/>
        <w:jc w:val="both"/>
      </w:pPr>
    </w:p>
    <w:p w:rsidR="00ED742E" w:rsidRDefault="00ED742E" w:rsidP="00ED742E">
      <w:pPr>
        <w:pStyle w:val="2fff3"/>
        <w:tabs>
          <w:tab w:val="left" w:pos="1418"/>
        </w:tabs>
        <w:suppressAutoHyphens/>
        <w:autoSpaceDE w:val="0"/>
        <w:autoSpaceDN w:val="0"/>
        <w:adjustRightInd w:val="0"/>
        <w:ind w:left="0" w:firstLine="709"/>
        <w:jc w:val="both"/>
      </w:pPr>
      <w:r>
        <w:t>1.</w:t>
      </w:r>
      <w:r>
        <w:tab/>
        <w:t>Комиссия по подготовке проекта правил землепользования и застройки Московской области (далее – Комиссия) – постоянно действующий межведомственный орган Московской области, который создается для обеспечения выполнения задач градостроительного зонирования и обеспечения устойчивого развития территорий на основе территориального планирования и градостроительного зонирования.</w:t>
      </w:r>
    </w:p>
    <w:p w:rsidR="00ED742E" w:rsidRDefault="00ED742E" w:rsidP="00ED742E">
      <w:pPr>
        <w:pStyle w:val="2fff3"/>
        <w:tabs>
          <w:tab w:val="left" w:pos="1134"/>
        </w:tabs>
        <w:autoSpaceDE w:val="0"/>
        <w:ind w:left="0" w:firstLine="709"/>
        <w:jc w:val="both"/>
      </w:pPr>
      <w:r>
        <w:t>2.</w:t>
      </w:r>
      <w:r>
        <w:tab/>
        <w:t>Состав Комиссии утверждается Правительством Московской области.</w:t>
      </w:r>
    </w:p>
    <w:p w:rsidR="00ED742E" w:rsidRDefault="00ED742E" w:rsidP="00ED742E">
      <w:pPr>
        <w:pStyle w:val="2fff3"/>
        <w:tabs>
          <w:tab w:val="left" w:pos="1134"/>
        </w:tabs>
        <w:autoSpaceDE w:val="0"/>
        <w:autoSpaceDN w:val="0"/>
        <w:adjustRightInd w:val="0"/>
        <w:ind w:left="0" w:firstLine="709"/>
        <w:jc w:val="both"/>
      </w:pPr>
      <w:r>
        <w:t>3.</w:t>
      </w:r>
      <w:r>
        <w:tab/>
        <w:t>К основным функциям Комиссии относятся:</w:t>
      </w:r>
    </w:p>
    <w:p w:rsidR="00ED742E" w:rsidRDefault="00ED742E" w:rsidP="00ED742E">
      <w:pPr>
        <w:pStyle w:val="2fff3"/>
        <w:tabs>
          <w:tab w:val="left" w:pos="1134"/>
        </w:tabs>
        <w:autoSpaceDE w:val="0"/>
        <w:autoSpaceDN w:val="0"/>
        <w:adjustRightInd w:val="0"/>
        <w:ind w:left="0" w:firstLine="709"/>
        <w:jc w:val="both"/>
      </w:pPr>
      <w:r>
        <w:t>1)</w:t>
      </w:r>
      <w:r>
        <w:tab/>
        <w:t>обеспечение подготовки внесения изменений в Правила;</w:t>
      </w:r>
    </w:p>
    <w:p w:rsidR="00ED742E" w:rsidRDefault="00ED742E" w:rsidP="00ED742E">
      <w:pPr>
        <w:pStyle w:val="2fff3"/>
        <w:tabs>
          <w:tab w:val="left" w:pos="1134"/>
        </w:tabs>
        <w:autoSpaceDE w:val="0"/>
        <w:autoSpaceDN w:val="0"/>
        <w:adjustRightInd w:val="0"/>
        <w:ind w:left="0" w:firstLine="709"/>
        <w:jc w:val="both"/>
      </w:pPr>
      <w:r>
        <w:t>2)</w:t>
      </w:r>
      <w:r>
        <w:tab/>
        <w:t>обеспечение предоставления разрешения на условно разрешенный вид использования земельного участка или объекта капитального строительства;</w:t>
      </w:r>
    </w:p>
    <w:p w:rsidR="00ED742E" w:rsidRDefault="00ED742E" w:rsidP="00ED742E">
      <w:pPr>
        <w:pStyle w:val="2fff3"/>
        <w:tabs>
          <w:tab w:val="left" w:pos="1134"/>
        </w:tabs>
        <w:autoSpaceDE w:val="0"/>
        <w:autoSpaceDN w:val="0"/>
        <w:adjustRightInd w:val="0"/>
        <w:ind w:left="0" w:firstLine="709"/>
        <w:jc w:val="both"/>
      </w:pPr>
      <w:r>
        <w:t>3)</w:t>
      </w:r>
      <w:r>
        <w:tab/>
        <w:t>обеспечение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ED742E" w:rsidRDefault="00ED742E" w:rsidP="00ED742E">
      <w:pPr>
        <w:pStyle w:val="2fff3"/>
        <w:tabs>
          <w:tab w:val="left" w:pos="1134"/>
        </w:tabs>
        <w:autoSpaceDE w:val="0"/>
        <w:autoSpaceDN w:val="0"/>
        <w:adjustRightInd w:val="0"/>
        <w:ind w:left="0" w:firstLine="709"/>
        <w:jc w:val="both"/>
      </w:pPr>
      <w:r>
        <w:t>4.</w:t>
      </w:r>
      <w:r>
        <w:tab/>
        <w:t>В целях реализации полномочий Комиссия имеет право запрашивать и получать необходимые для работы материалы и сведения по рассматриваемому вопросу.</w:t>
      </w:r>
    </w:p>
    <w:p w:rsidR="00ED742E" w:rsidRDefault="00ED742E" w:rsidP="00ED742E">
      <w:pPr>
        <w:pStyle w:val="2fff3"/>
        <w:tabs>
          <w:tab w:val="left" w:pos="1134"/>
        </w:tabs>
        <w:autoSpaceDE w:val="0"/>
        <w:autoSpaceDN w:val="0"/>
        <w:adjustRightInd w:val="0"/>
        <w:ind w:left="0" w:firstLine="709"/>
        <w:jc w:val="both"/>
      </w:pPr>
      <w:r>
        <w:t>5.</w:t>
      </w:r>
      <w:r>
        <w:tab/>
        <w:t>Заседания Комиссии ведет председатель Комиссии, а в случае его отсутствия – заместитель председателя Комиссии.</w:t>
      </w:r>
    </w:p>
    <w:p w:rsidR="00ED742E" w:rsidRDefault="00ED742E" w:rsidP="00ED742E">
      <w:pPr>
        <w:pStyle w:val="2fff3"/>
        <w:tabs>
          <w:tab w:val="left" w:pos="1134"/>
        </w:tabs>
        <w:autoSpaceDE w:val="0"/>
        <w:autoSpaceDN w:val="0"/>
        <w:adjustRightInd w:val="0"/>
        <w:ind w:left="0" w:firstLine="709"/>
        <w:jc w:val="both"/>
      </w:pPr>
      <w:r>
        <w:t>Заседание Комиссии считается правомочным, если на нем присутствуют более половины от установленного числа членов Комиссии.</w:t>
      </w:r>
    </w:p>
    <w:p w:rsidR="00ED742E" w:rsidRDefault="00ED742E" w:rsidP="00ED742E">
      <w:pPr>
        <w:pStyle w:val="2fff3"/>
        <w:tabs>
          <w:tab w:val="left" w:pos="1134"/>
        </w:tabs>
        <w:autoSpaceDE w:val="0"/>
        <w:autoSpaceDN w:val="0"/>
        <w:adjustRightInd w:val="0"/>
        <w:ind w:left="0" w:firstLine="709"/>
        <w:jc w:val="both"/>
      </w:pPr>
      <w:r>
        <w:t>6.</w:t>
      </w:r>
      <w:r>
        <w:tab/>
        <w:t>Решения Комиссии принимаются путем открытого голосования простым большинством голосов присутствующих на заседании членов Комиссии (при равенстве голосов голос председателя Комиссии является решающим) и оформляются протоколом, который подписывается ответственным секретарем Комиссии и утверждается председательствующим на заседании Комиссии.</w:t>
      </w:r>
    </w:p>
    <w:p w:rsidR="00ED742E" w:rsidRDefault="00ED742E" w:rsidP="00ED742E">
      <w:pPr>
        <w:pStyle w:val="2fff3"/>
        <w:tabs>
          <w:tab w:val="left" w:pos="1134"/>
        </w:tabs>
        <w:autoSpaceDE w:val="0"/>
        <w:autoSpaceDN w:val="0"/>
        <w:adjustRightInd w:val="0"/>
        <w:ind w:left="0" w:firstLine="709"/>
        <w:jc w:val="both"/>
      </w:pPr>
      <w:r>
        <w:t>7.</w:t>
      </w:r>
      <w:r>
        <w:tab/>
        <w:t xml:space="preserve">Решения Комиссии вступают в силу </w:t>
      </w:r>
      <w:proofErr w:type="gramStart"/>
      <w:r>
        <w:t>с даты подписания</w:t>
      </w:r>
      <w:proofErr w:type="gramEnd"/>
      <w:r>
        <w:t xml:space="preserve"> протокола заседания Комиссии.</w:t>
      </w:r>
    </w:p>
    <w:p w:rsidR="00ED742E" w:rsidRDefault="00ED742E" w:rsidP="00ED742E">
      <w:pPr>
        <w:pStyle w:val="2fff3"/>
        <w:tabs>
          <w:tab w:val="left" w:pos="1134"/>
        </w:tabs>
        <w:autoSpaceDE w:val="0"/>
        <w:autoSpaceDN w:val="0"/>
        <w:adjustRightInd w:val="0"/>
        <w:ind w:left="0" w:firstLine="709"/>
        <w:jc w:val="both"/>
      </w:pPr>
      <w:r>
        <w:t>8.</w:t>
      </w:r>
      <w:r>
        <w:tab/>
        <w:t>Заседания Комиссии проводятся по мере необходимости, но не реже одного раза в месяц. В заседаниях Комиссии могут принимать участие эксперты, специалисты, представители органов местного самоуправления и представители иных заинтересованных сторон. Решение о необходимости участия перечисленных лиц принимается председателем Комиссии.</w:t>
      </w:r>
    </w:p>
    <w:p w:rsidR="00ED742E" w:rsidRDefault="00ED742E" w:rsidP="00ED742E">
      <w:pPr>
        <w:pStyle w:val="2fff3"/>
        <w:tabs>
          <w:tab w:val="left" w:pos="1134"/>
        </w:tabs>
        <w:autoSpaceDE w:val="0"/>
        <w:autoSpaceDN w:val="0"/>
        <w:adjustRightInd w:val="0"/>
        <w:ind w:left="0" w:firstLine="709"/>
        <w:jc w:val="both"/>
      </w:pPr>
    </w:p>
    <w:p w:rsidR="00D00F05" w:rsidRDefault="00D00F05" w:rsidP="00ED742E">
      <w:pPr>
        <w:pStyle w:val="2fff3"/>
        <w:tabs>
          <w:tab w:val="left" w:pos="1134"/>
        </w:tabs>
        <w:autoSpaceDE w:val="0"/>
        <w:autoSpaceDN w:val="0"/>
        <w:adjustRightInd w:val="0"/>
        <w:ind w:left="0" w:firstLine="709"/>
        <w:jc w:val="both"/>
      </w:pPr>
    </w:p>
    <w:p w:rsidR="00D00F05" w:rsidRDefault="00D00F05" w:rsidP="00ED742E">
      <w:pPr>
        <w:pStyle w:val="2fff3"/>
        <w:tabs>
          <w:tab w:val="left" w:pos="1134"/>
        </w:tabs>
        <w:autoSpaceDE w:val="0"/>
        <w:autoSpaceDN w:val="0"/>
        <w:adjustRightInd w:val="0"/>
        <w:ind w:left="0" w:firstLine="709"/>
        <w:jc w:val="both"/>
      </w:pPr>
    </w:p>
    <w:p w:rsidR="00D00F05" w:rsidRDefault="00D00F05" w:rsidP="00ED742E">
      <w:pPr>
        <w:pStyle w:val="2fff3"/>
        <w:tabs>
          <w:tab w:val="left" w:pos="1134"/>
        </w:tabs>
        <w:autoSpaceDE w:val="0"/>
        <w:autoSpaceDN w:val="0"/>
        <w:adjustRightInd w:val="0"/>
        <w:ind w:left="0" w:firstLine="709"/>
        <w:jc w:val="both"/>
      </w:pPr>
    </w:p>
    <w:p w:rsidR="00D00F05" w:rsidRDefault="00D00F05" w:rsidP="00ED742E">
      <w:pPr>
        <w:pStyle w:val="2fff3"/>
        <w:tabs>
          <w:tab w:val="left" w:pos="1134"/>
        </w:tabs>
        <w:autoSpaceDE w:val="0"/>
        <w:autoSpaceDN w:val="0"/>
        <w:adjustRightInd w:val="0"/>
        <w:ind w:left="0" w:firstLine="709"/>
        <w:jc w:val="both"/>
      </w:pPr>
    </w:p>
    <w:p w:rsidR="00D00F05" w:rsidRDefault="00D00F05" w:rsidP="00ED742E">
      <w:pPr>
        <w:pStyle w:val="2fff3"/>
        <w:tabs>
          <w:tab w:val="left" w:pos="1134"/>
        </w:tabs>
        <w:autoSpaceDE w:val="0"/>
        <w:autoSpaceDN w:val="0"/>
        <w:adjustRightInd w:val="0"/>
        <w:ind w:left="0" w:firstLine="709"/>
        <w:jc w:val="both"/>
      </w:pPr>
    </w:p>
    <w:p w:rsidR="00ED742E" w:rsidRDefault="00ED742E" w:rsidP="00ED742E">
      <w:pPr>
        <w:pStyle w:val="29"/>
      </w:pPr>
      <w:bookmarkStart w:id="24" w:name="_Toc454205145"/>
      <w:bookmarkStart w:id="25" w:name="_Toc457298183"/>
      <w:r>
        <w:lastRenderedPageBreak/>
        <w:t>Статья 7</w:t>
      </w:r>
      <w:r w:rsidRPr="00147631">
        <w:t xml:space="preserve">. Комиссия по подготовке проекта правил землепользования и застройки </w:t>
      </w:r>
      <w:r>
        <w:t>муниципального района</w:t>
      </w:r>
      <w:bookmarkEnd w:id="24"/>
      <w:bookmarkEnd w:id="25"/>
    </w:p>
    <w:p w:rsidR="00ED742E" w:rsidRDefault="00ED742E" w:rsidP="00ED742E">
      <w:pPr>
        <w:pStyle w:val="2fff3"/>
        <w:tabs>
          <w:tab w:val="left" w:pos="1134"/>
        </w:tabs>
        <w:autoSpaceDE w:val="0"/>
        <w:autoSpaceDN w:val="0"/>
        <w:adjustRightInd w:val="0"/>
        <w:ind w:left="0" w:firstLine="709"/>
        <w:jc w:val="both"/>
      </w:pPr>
    </w:p>
    <w:p w:rsidR="00ED742E" w:rsidRDefault="00ED742E" w:rsidP="00ED742E">
      <w:pPr>
        <w:pStyle w:val="2fff3"/>
        <w:tabs>
          <w:tab w:val="left" w:pos="1134"/>
        </w:tabs>
        <w:autoSpaceDE w:val="0"/>
        <w:autoSpaceDN w:val="0"/>
        <w:adjustRightInd w:val="0"/>
        <w:ind w:left="0" w:firstLine="709"/>
        <w:jc w:val="both"/>
      </w:pPr>
      <w:r>
        <w:t>1.</w:t>
      </w:r>
      <w:r>
        <w:tab/>
      </w:r>
      <w:proofErr w:type="gramStart"/>
      <w:r>
        <w:t xml:space="preserve">В целях организации проведения публичных слушаний по проекту изменения в Правила, по вопросу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создается Комиссия по подготовке проекта правил </w:t>
      </w:r>
      <w:r w:rsidRPr="00B36045">
        <w:t xml:space="preserve">землепользования и застройки </w:t>
      </w:r>
      <w:r>
        <w:t>муниципального района (далее – Комиссия муниципального района).</w:t>
      </w:r>
      <w:proofErr w:type="gramEnd"/>
    </w:p>
    <w:p w:rsidR="00ED742E" w:rsidRDefault="00ED742E" w:rsidP="00ED742E">
      <w:pPr>
        <w:pStyle w:val="2fff3"/>
        <w:tabs>
          <w:tab w:val="left" w:pos="1134"/>
        </w:tabs>
        <w:autoSpaceDE w:val="0"/>
        <w:autoSpaceDN w:val="0"/>
        <w:adjustRightInd w:val="0"/>
        <w:ind w:left="0" w:firstLine="709"/>
        <w:jc w:val="both"/>
      </w:pPr>
      <w:r>
        <w:t>2.</w:t>
      </w:r>
      <w:r>
        <w:tab/>
        <w:t>В состав Комиссии муниципального района включаются представители:</w:t>
      </w:r>
    </w:p>
    <w:p w:rsidR="00ED742E" w:rsidRDefault="00ED742E" w:rsidP="00ED742E">
      <w:pPr>
        <w:pStyle w:val="2fff3"/>
        <w:tabs>
          <w:tab w:val="left" w:pos="1134"/>
        </w:tabs>
        <w:autoSpaceDE w:val="0"/>
        <w:autoSpaceDN w:val="0"/>
        <w:adjustRightInd w:val="0"/>
        <w:ind w:left="0" w:firstLine="709"/>
        <w:jc w:val="both"/>
      </w:pPr>
      <w:r>
        <w:t>-</w:t>
      </w:r>
      <w:r>
        <w:tab/>
        <w:t>представительных и исполнительно-распорядительных органов местного самоуправления муниципального района, поселения;</w:t>
      </w:r>
    </w:p>
    <w:p w:rsidR="00ED742E" w:rsidRDefault="00ED742E" w:rsidP="00ED742E">
      <w:pPr>
        <w:pStyle w:val="2fff3"/>
        <w:tabs>
          <w:tab w:val="left" w:pos="1134"/>
        </w:tabs>
        <w:autoSpaceDE w:val="0"/>
        <w:autoSpaceDN w:val="0"/>
        <w:adjustRightInd w:val="0"/>
        <w:ind w:left="0" w:firstLine="709"/>
        <w:jc w:val="both"/>
      </w:pPr>
      <w:r>
        <w:t>-</w:t>
      </w:r>
      <w:r>
        <w:tab/>
        <w:t>центрального исполнительного органа государственной власти Московской области, проводящего государственную политику и осуществляющего управление в сфере архитектуры и градостроительной деятельности Московской области (при наличии согласия руководителя уполномоченного органа);</w:t>
      </w:r>
    </w:p>
    <w:p w:rsidR="00ED742E" w:rsidRDefault="00ED742E" w:rsidP="00ED742E">
      <w:pPr>
        <w:pStyle w:val="2fff3"/>
        <w:tabs>
          <w:tab w:val="left" w:pos="1134"/>
        </w:tabs>
        <w:autoSpaceDE w:val="0"/>
        <w:autoSpaceDN w:val="0"/>
        <w:adjustRightInd w:val="0"/>
        <w:ind w:left="0" w:firstLine="709"/>
        <w:jc w:val="both"/>
      </w:pPr>
      <w:r>
        <w:t>-</w:t>
      </w:r>
      <w:r>
        <w:tab/>
        <w:t>общественных организаций.</w:t>
      </w:r>
    </w:p>
    <w:p w:rsidR="00ED742E" w:rsidRDefault="00ED742E" w:rsidP="00ED742E">
      <w:pPr>
        <w:pStyle w:val="2fff3"/>
        <w:tabs>
          <w:tab w:val="left" w:pos="567"/>
          <w:tab w:val="left" w:pos="1134"/>
        </w:tabs>
        <w:autoSpaceDE w:val="0"/>
        <w:autoSpaceDN w:val="0"/>
        <w:adjustRightInd w:val="0"/>
        <w:ind w:left="0" w:firstLine="709"/>
        <w:jc w:val="both"/>
      </w:pPr>
      <w:r>
        <w:t>В состав Комиссии муниципального района могут быть включены иные заинтересованные лица.</w:t>
      </w:r>
    </w:p>
    <w:p w:rsidR="00ED742E" w:rsidRDefault="00ED742E" w:rsidP="00ED742E">
      <w:pPr>
        <w:pStyle w:val="2fff3"/>
        <w:tabs>
          <w:tab w:val="left" w:pos="1134"/>
        </w:tabs>
        <w:autoSpaceDE w:val="0"/>
        <w:autoSpaceDN w:val="0"/>
        <w:adjustRightInd w:val="0"/>
        <w:ind w:left="0" w:firstLine="709"/>
        <w:jc w:val="both"/>
      </w:pPr>
      <w:r>
        <w:t>3.</w:t>
      </w:r>
      <w:r>
        <w:tab/>
        <w:t>Персональный состав Комиссии муниципального района и порядок ее деятельности утверждаются главой администрации муниципального района в соответствии с Градостроительным кодексом Российской Федерации, законами Московской области.</w:t>
      </w:r>
    </w:p>
    <w:p w:rsidR="00ED742E" w:rsidRDefault="00ED742E" w:rsidP="00ED742E">
      <w:pPr>
        <w:pStyle w:val="2fff3"/>
        <w:tabs>
          <w:tab w:val="left" w:pos="1134"/>
        </w:tabs>
        <w:autoSpaceDE w:val="0"/>
        <w:autoSpaceDN w:val="0"/>
        <w:adjustRightInd w:val="0"/>
        <w:ind w:left="0" w:firstLine="709"/>
        <w:jc w:val="both"/>
      </w:pPr>
      <w:r>
        <w:t>4.</w:t>
      </w:r>
      <w:r>
        <w:tab/>
        <w:t>Председатель Комиссии муниципального района назначается главой администрации муниципального района из числа представителей администрации муниципального района, входящих в состав комиссии.</w:t>
      </w:r>
    </w:p>
    <w:p w:rsidR="00ED742E" w:rsidRPr="00590D20" w:rsidRDefault="00ED742E" w:rsidP="00745379">
      <w:pPr>
        <w:pStyle w:val="2fff3"/>
        <w:tabs>
          <w:tab w:val="left" w:pos="1134"/>
        </w:tabs>
        <w:suppressAutoHyphens/>
        <w:autoSpaceDE w:val="0"/>
        <w:autoSpaceDN w:val="0"/>
        <w:adjustRightInd w:val="0"/>
        <w:ind w:left="0"/>
        <w:jc w:val="both"/>
        <w:sectPr w:rsidR="00ED742E" w:rsidRPr="00590D20" w:rsidSect="00CD66FA">
          <w:headerReference w:type="default" r:id="rId11"/>
          <w:type w:val="continuous"/>
          <w:pgSz w:w="11906" w:h="16838" w:code="9"/>
          <w:pgMar w:top="1134" w:right="1134" w:bottom="1134" w:left="1701" w:header="709" w:footer="709" w:gutter="0"/>
          <w:cols w:space="708"/>
          <w:docGrid w:linePitch="360"/>
        </w:sectPr>
      </w:pPr>
    </w:p>
    <w:p w:rsidR="00ED742E" w:rsidRPr="003F723D" w:rsidRDefault="00ED742E" w:rsidP="00ED742E">
      <w:pPr>
        <w:pStyle w:val="1a"/>
      </w:pPr>
      <w:bookmarkStart w:id="26" w:name="_Toc454205146"/>
      <w:bookmarkStart w:id="27" w:name="_Toc457298184"/>
      <w:r w:rsidRPr="003F723D">
        <w:lastRenderedPageBreak/>
        <w:t>Глава</w:t>
      </w:r>
      <w:r>
        <w:t xml:space="preserve"> 3. И</w:t>
      </w:r>
      <w:r w:rsidRPr="00E804B8">
        <w:t>ЗМЕНЕНИ</w:t>
      </w:r>
      <w:r>
        <w:t>Е</w:t>
      </w:r>
      <w:r w:rsidRPr="00E804B8">
        <w:t xml:space="preserve"> ВИДОВ РАЗРЕШЕННОГО ИСПОЛЬЗОВАНИЯ ЗЕМЕЛЬНЫХ УЧАСТКОВ И ОБЪЕКТОВ КАПИТАЛЬНОГО СТРОИТЕЛЬСТВА ФИЗИЧЕСКИМИ И ЮРИДИЧЕСКИМИ ЛИЦАМИ</w:t>
      </w:r>
      <w:r>
        <w:t>.</w:t>
      </w:r>
      <w:r w:rsidRPr="003F723D">
        <w:t xml:space="preserve"> Регулирование </w:t>
      </w:r>
      <w:r>
        <w:t xml:space="preserve">ИНЫХ ВОПРОСОВ ЗЕМЛЕПОЛЬЗОВАНИЯ И </w:t>
      </w:r>
      <w:r w:rsidRPr="003F723D">
        <w:t>застройки</w:t>
      </w:r>
      <w:bookmarkEnd w:id="26"/>
      <w:bookmarkEnd w:id="27"/>
      <w:r w:rsidRPr="003F723D">
        <w:t xml:space="preserve"> </w:t>
      </w:r>
    </w:p>
    <w:p w:rsidR="00ED742E" w:rsidRPr="00AC5EFC" w:rsidRDefault="00ED742E" w:rsidP="00ED742E">
      <w:pPr>
        <w:pStyle w:val="ConsPlusNormal"/>
        <w:ind w:firstLine="709"/>
        <w:jc w:val="both"/>
        <w:rPr>
          <w:rFonts w:ascii="Times New Roman" w:hAnsi="Times New Roman"/>
          <w:sz w:val="24"/>
        </w:rPr>
      </w:pPr>
    </w:p>
    <w:p w:rsidR="00ED742E" w:rsidRPr="00590D20" w:rsidRDefault="00ED742E" w:rsidP="00ED742E">
      <w:pPr>
        <w:pStyle w:val="29"/>
      </w:pPr>
      <w:bookmarkStart w:id="28" w:name="_Toc454205147"/>
      <w:bookmarkStart w:id="29" w:name="_Toc457298185"/>
      <w:r w:rsidRPr="00590D20">
        <w:t xml:space="preserve">Статья </w:t>
      </w:r>
      <w:r>
        <w:t xml:space="preserve">8. Общие положения о </w:t>
      </w:r>
      <w:r w:rsidRPr="00590D20">
        <w:t>градостроительн</w:t>
      </w:r>
      <w:r>
        <w:t>ом</w:t>
      </w:r>
      <w:r w:rsidRPr="00590D20">
        <w:t xml:space="preserve"> регламент</w:t>
      </w:r>
      <w:r>
        <w:t>е</w:t>
      </w:r>
      <w:bookmarkEnd w:id="28"/>
      <w:bookmarkEnd w:id="29"/>
      <w:r w:rsidRPr="00590D20">
        <w:t xml:space="preserve"> </w:t>
      </w:r>
    </w:p>
    <w:p w:rsidR="00ED742E" w:rsidRPr="00AC5EFC" w:rsidRDefault="00ED742E" w:rsidP="00ED742E">
      <w:pPr>
        <w:pStyle w:val="ConsPlusNormal"/>
        <w:jc w:val="both"/>
        <w:rPr>
          <w:rFonts w:ascii="Times New Roman" w:hAnsi="Times New Roman"/>
          <w:sz w:val="24"/>
        </w:rPr>
      </w:pPr>
    </w:p>
    <w:p w:rsidR="00ED742E" w:rsidRPr="00590D20" w:rsidRDefault="00ED742E" w:rsidP="00ED742E">
      <w:pPr>
        <w:tabs>
          <w:tab w:val="left" w:pos="1320"/>
        </w:tabs>
        <w:suppressAutoHyphens/>
        <w:autoSpaceDE w:val="0"/>
        <w:autoSpaceDN w:val="0"/>
        <w:adjustRightInd w:val="0"/>
        <w:ind w:firstLine="709"/>
        <w:jc w:val="both"/>
      </w:pPr>
      <w:r>
        <w:t>1.</w:t>
      </w:r>
      <w:r>
        <w:tab/>
        <w:t>П</w:t>
      </w:r>
      <w:r w:rsidRPr="00590D20">
        <w:t>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r w:rsidRPr="00C05642">
        <w:t xml:space="preserve"> </w:t>
      </w:r>
      <w:r w:rsidRPr="00590D20">
        <w:t>определяется</w:t>
      </w:r>
      <w:r w:rsidRPr="00C05642">
        <w:t xml:space="preserve"> </w:t>
      </w:r>
      <w:r>
        <w:t>г</w:t>
      </w:r>
      <w:r w:rsidRPr="00590D20">
        <w:t xml:space="preserve">радостроительным регламентом. </w:t>
      </w:r>
    </w:p>
    <w:p w:rsidR="00ED742E" w:rsidRPr="00FF18EA" w:rsidRDefault="00ED742E" w:rsidP="00ED742E">
      <w:pPr>
        <w:autoSpaceDE w:val="0"/>
        <w:autoSpaceDN w:val="0"/>
        <w:adjustRightInd w:val="0"/>
        <w:ind w:firstLine="720"/>
        <w:jc w:val="both"/>
      </w:pPr>
      <w:r w:rsidRPr="00FF18EA">
        <w:t xml:space="preserve">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w:t>
      </w:r>
      <w:hyperlink w:anchor="sub_106" w:history="1">
        <w:r w:rsidRPr="00FF18EA">
          <w:t>градостроительного зонирования</w:t>
        </w:r>
      </w:hyperlink>
      <w:r w:rsidRPr="00FF18EA">
        <w:t>.</w:t>
      </w:r>
    </w:p>
    <w:p w:rsidR="00ED742E" w:rsidRDefault="00ED742E" w:rsidP="00ED742E">
      <w:pPr>
        <w:tabs>
          <w:tab w:val="left" w:pos="1320"/>
        </w:tabs>
        <w:suppressAutoHyphens/>
        <w:autoSpaceDE w:val="0"/>
        <w:autoSpaceDN w:val="0"/>
        <w:adjustRightInd w:val="0"/>
        <w:ind w:firstLine="709"/>
        <w:jc w:val="both"/>
      </w:pPr>
      <w:r w:rsidRPr="00590D20">
        <w:t>Градостроительным регламентом определяется также правовой режим помещений объектов капитального строительства.</w:t>
      </w:r>
    </w:p>
    <w:p w:rsidR="00ED742E" w:rsidRPr="00590D20" w:rsidRDefault="00ED742E" w:rsidP="00ED742E">
      <w:pPr>
        <w:tabs>
          <w:tab w:val="left" w:pos="1320"/>
        </w:tabs>
        <w:suppressAutoHyphens/>
        <w:autoSpaceDE w:val="0"/>
        <w:autoSpaceDN w:val="0"/>
        <w:adjustRightInd w:val="0"/>
        <w:ind w:firstLine="709"/>
        <w:jc w:val="both"/>
      </w:pPr>
      <w:r w:rsidRPr="0068793A">
        <w:t>2</w:t>
      </w:r>
      <w:r w:rsidRPr="00590D20">
        <w:t>.</w:t>
      </w:r>
      <w:r w:rsidRPr="00590D20">
        <w:tab/>
        <w:t>Градостроительные регламенты установлены с учетом:</w:t>
      </w:r>
    </w:p>
    <w:p w:rsidR="00ED742E" w:rsidRPr="00590D20" w:rsidRDefault="00ED742E" w:rsidP="00703F30">
      <w:pPr>
        <w:pStyle w:val="2fff3"/>
        <w:numPr>
          <w:ilvl w:val="0"/>
          <w:numId w:val="69"/>
        </w:numPr>
        <w:tabs>
          <w:tab w:val="left" w:pos="0"/>
          <w:tab w:val="left" w:pos="1320"/>
        </w:tabs>
        <w:suppressAutoHyphens/>
        <w:autoSpaceDE w:val="0"/>
        <w:autoSpaceDN w:val="0"/>
        <w:adjustRightInd w:val="0"/>
        <w:ind w:left="0" w:firstLine="720"/>
        <w:jc w:val="both"/>
      </w:pPr>
      <w:r w:rsidRPr="00590D20">
        <w:t>фактического использования земельных участков и объектов капитального строительства в границах территориальной зоны;</w:t>
      </w:r>
    </w:p>
    <w:p w:rsidR="00ED742E" w:rsidRPr="00590D20" w:rsidRDefault="00ED742E" w:rsidP="00703F30">
      <w:pPr>
        <w:pStyle w:val="2fff3"/>
        <w:numPr>
          <w:ilvl w:val="0"/>
          <w:numId w:val="69"/>
        </w:numPr>
        <w:tabs>
          <w:tab w:val="left" w:pos="0"/>
          <w:tab w:val="left" w:pos="1320"/>
        </w:tabs>
        <w:suppressAutoHyphens/>
        <w:autoSpaceDE w:val="0"/>
        <w:autoSpaceDN w:val="0"/>
        <w:adjustRightInd w:val="0"/>
        <w:ind w:left="0" w:firstLine="720"/>
        <w:jc w:val="both"/>
      </w:pPr>
      <w:r w:rsidRPr="00590D20">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ED742E" w:rsidRPr="00590D20" w:rsidRDefault="00ED742E" w:rsidP="00703F30">
      <w:pPr>
        <w:pStyle w:val="2fff3"/>
        <w:numPr>
          <w:ilvl w:val="0"/>
          <w:numId w:val="69"/>
        </w:numPr>
        <w:tabs>
          <w:tab w:val="left" w:pos="0"/>
          <w:tab w:val="left" w:pos="1320"/>
        </w:tabs>
        <w:suppressAutoHyphens/>
        <w:autoSpaceDE w:val="0"/>
        <w:autoSpaceDN w:val="0"/>
        <w:adjustRightInd w:val="0"/>
        <w:ind w:left="0" w:firstLine="720"/>
        <w:jc w:val="both"/>
      </w:pPr>
      <w:r w:rsidRPr="00590D20">
        <w:t>функциональных зон и характеристик их планируемого развития, определенных генеральн</w:t>
      </w:r>
      <w:r>
        <w:t>ым</w:t>
      </w:r>
      <w:r w:rsidRPr="00590D20">
        <w:t xml:space="preserve"> план</w:t>
      </w:r>
      <w:r>
        <w:t>ом</w:t>
      </w:r>
      <w:r w:rsidRPr="00590D20">
        <w:t>;</w:t>
      </w:r>
    </w:p>
    <w:p w:rsidR="00ED742E" w:rsidRPr="00590D20" w:rsidRDefault="00ED742E" w:rsidP="00703F30">
      <w:pPr>
        <w:pStyle w:val="2fff3"/>
        <w:numPr>
          <w:ilvl w:val="0"/>
          <w:numId w:val="69"/>
        </w:numPr>
        <w:tabs>
          <w:tab w:val="left" w:pos="0"/>
          <w:tab w:val="left" w:pos="1320"/>
        </w:tabs>
        <w:suppressAutoHyphens/>
        <w:autoSpaceDE w:val="0"/>
        <w:autoSpaceDN w:val="0"/>
        <w:adjustRightInd w:val="0"/>
        <w:ind w:left="0" w:firstLine="720"/>
        <w:jc w:val="both"/>
      </w:pPr>
      <w:r w:rsidRPr="00590D20">
        <w:t>видов территориальных зон;</w:t>
      </w:r>
    </w:p>
    <w:p w:rsidR="00ED742E" w:rsidRPr="006B314E" w:rsidRDefault="00ED742E" w:rsidP="00703F30">
      <w:pPr>
        <w:pStyle w:val="2fff3"/>
        <w:numPr>
          <w:ilvl w:val="0"/>
          <w:numId w:val="69"/>
        </w:numPr>
        <w:tabs>
          <w:tab w:val="left" w:pos="0"/>
        </w:tabs>
        <w:suppressAutoHyphens/>
        <w:autoSpaceDE w:val="0"/>
        <w:ind w:left="0" w:firstLine="720"/>
        <w:jc w:val="both"/>
        <w:rPr>
          <w:rFonts w:ascii="Verdana" w:hAnsi="Verdana"/>
          <w:sz w:val="21"/>
        </w:rPr>
      </w:pPr>
      <w:r w:rsidRPr="006B314E">
        <w:t>требований охраны объектов культурного наследия, а также особо охраняемых природных территорий, иных природных объектов.</w:t>
      </w:r>
    </w:p>
    <w:p w:rsidR="00ED742E" w:rsidRPr="00590D20" w:rsidRDefault="00ED742E" w:rsidP="00ED742E">
      <w:pPr>
        <w:tabs>
          <w:tab w:val="left" w:pos="1320"/>
        </w:tabs>
        <w:suppressAutoHyphens/>
        <w:autoSpaceDE w:val="0"/>
        <w:autoSpaceDN w:val="0"/>
        <w:adjustRightInd w:val="0"/>
        <w:ind w:firstLine="709"/>
        <w:jc w:val="both"/>
      </w:pPr>
      <w:r w:rsidRPr="0068793A">
        <w:t>3</w:t>
      </w:r>
      <w:r w:rsidRPr="00590D20">
        <w:t>.</w:t>
      </w:r>
      <w:r w:rsidRPr="00590D20">
        <w:tab/>
        <w:t>Градостроительные регламенты обязательны для исполнения правообладателями земельных участков и объектов капитальн</w:t>
      </w:r>
      <w:r>
        <w:t>ого строительства</w:t>
      </w:r>
      <w:r w:rsidRPr="00590D20">
        <w:t>, иными физическими и юридическими лицами в случаях, установленных настоящими Правилами,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с градостроительной деятельностью и земельными отношениями, осуществляемыми на территории поселения.</w:t>
      </w:r>
    </w:p>
    <w:p w:rsidR="00ED742E" w:rsidRPr="00590D20" w:rsidRDefault="00ED742E" w:rsidP="00ED742E">
      <w:pPr>
        <w:tabs>
          <w:tab w:val="left" w:pos="1320"/>
        </w:tabs>
        <w:suppressAutoHyphens/>
        <w:autoSpaceDE w:val="0"/>
        <w:autoSpaceDN w:val="0"/>
        <w:adjustRightInd w:val="0"/>
        <w:ind w:firstLine="709"/>
        <w:jc w:val="both"/>
      </w:pPr>
      <w:r w:rsidRPr="0068793A">
        <w:t>4</w:t>
      </w:r>
      <w:r w:rsidRPr="00590D20">
        <w:t>.</w:t>
      </w:r>
      <w:r w:rsidRPr="00590D20">
        <w:tab/>
        <w:t xml:space="preserve">Действие установленных Правилами градостроительных регламентов распространяется в равной мере на все земельные участки и объекты капитального строительства, расположенные в границах территориальных зон, установленных на карте градостроительного зонирования части территории поселения, за исключением земельных участков, указанных в </w:t>
      </w:r>
      <w:r>
        <w:t>части</w:t>
      </w:r>
      <w:r w:rsidRPr="00590D20">
        <w:t xml:space="preserve"> 5 настоящей статьи.</w:t>
      </w:r>
    </w:p>
    <w:p w:rsidR="00ED742E" w:rsidRPr="00590D20" w:rsidRDefault="00ED742E" w:rsidP="00ED742E">
      <w:pPr>
        <w:tabs>
          <w:tab w:val="left" w:pos="1320"/>
        </w:tabs>
        <w:suppressAutoHyphens/>
        <w:autoSpaceDE w:val="0"/>
        <w:autoSpaceDN w:val="0"/>
        <w:adjustRightInd w:val="0"/>
        <w:ind w:firstLine="709"/>
        <w:jc w:val="both"/>
      </w:pPr>
      <w:r w:rsidRPr="0068793A">
        <w:t>5</w:t>
      </w:r>
      <w:r w:rsidRPr="00590D20">
        <w:t>.</w:t>
      </w:r>
      <w:r w:rsidRPr="00590D20">
        <w:tab/>
        <w:t>Действие градостроительных регламентов не распространяется на следующие земельные участки, расположенные на территории поселения:</w:t>
      </w:r>
    </w:p>
    <w:p w:rsidR="00ED742E" w:rsidRPr="00406BE2" w:rsidRDefault="00ED742E" w:rsidP="00703F30">
      <w:pPr>
        <w:pStyle w:val="2fff3"/>
        <w:numPr>
          <w:ilvl w:val="0"/>
          <w:numId w:val="69"/>
        </w:numPr>
        <w:tabs>
          <w:tab w:val="left" w:pos="0"/>
        </w:tabs>
        <w:suppressAutoHyphens/>
        <w:autoSpaceDE w:val="0"/>
        <w:autoSpaceDN w:val="0"/>
        <w:adjustRightInd w:val="0"/>
        <w:ind w:left="0" w:firstLine="720"/>
        <w:jc w:val="both"/>
      </w:pPr>
      <w:proofErr w:type="gramStart"/>
      <w:r w:rsidRPr="00406BE2">
        <w:t xml:space="preserve">в границах территорий памятников и ансамблей, включенных в единый государственный </w:t>
      </w:r>
      <w:hyperlink r:id="rId12" w:history="1">
        <w:r w:rsidRPr="00406BE2">
          <w:t>реестр</w:t>
        </w:r>
      </w:hyperlink>
      <w:r w:rsidRPr="00406BE2">
        <w:t xml:space="preserve">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3" w:history="1">
        <w:r w:rsidRPr="00406BE2">
          <w:t>законодательством</w:t>
        </w:r>
      </w:hyperlink>
      <w:r w:rsidRPr="00406BE2">
        <w:t xml:space="preserve"> Российской Федерации об охране объектов культурного наследия;</w:t>
      </w:r>
      <w:proofErr w:type="gramEnd"/>
    </w:p>
    <w:p w:rsidR="00ED742E" w:rsidRPr="00406BE2" w:rsidRDefault="00ED742E" w:rsidP="00703F30">
      <w:pPr>
        <w:pStyle w:val="2fff3"/>
        <w:numPr>
          <w:ilvl w:val="0"/>
          <w:numId w:val="69"/>
        </w:numPr>
        <w:tabs>
          <w:tab w:val="left" w:pos="1276"/>
          <w:tab w:val="left" w:pos="1320"/>
        </w:tabs>
        <w:suppressAutoHyphens/>
        <w:autoSpaceDE w:val="0"/>
        <w:autoSpaceDN w:val="0"/>
        <w:adjustRightInd w:val="0"/>
        <w:ind w:left="1276" w:hanging="567"/>
        <w:jc w:val="both"/>
      </w:pPr>
      <w:r w:rsidRPr="00406BE2">
        <w:lastRenderedPageBreak/>
        <w:t>в границах территорий общего пользования;</w:t>
      </w:r>
    </w:p>
    <w:p w:rsidR="00ED742E" w:rsidRPr="00406BE2" w:rsidRDefault="00ED742E" w:rsidP="00703F30">
      <w:pPr>
        <w:pStyle w:val="2fff3"/>
        <w:numPr>
          <w:ilvl w:val="0"/>
          <w:numId w:val="69"/>
        </w:numPr>
        <w:tabs>
          <w:tab w:val="left" w:pos="0"/>
          <w:tab w:val="left" w:pos="1260"/>
        </w:tabs>
        <w:suppressAutoHyphens/>
        <w:autoSpaceDE w:val="0"/>
        <w:autoSpaceDN w:val="0"/>
        <w:adjustRightInd w:val="0"/>
        <w:ind w:left="0" w:firstLine="720"/>
        <w:jc w:val="both"/>
      </w:pPr>
      <w:proofErr w:type="gramStart"/>
      <w:r w:rsidRPr="00406BE2">
        <w:t>предназначенные для размещения линейных объектов и (или) занятые линейными объектами;</w:t>
      </w:r>
      <w:proofErr w:type="gramEnd"/>
    </w:p>
    <w:p w:rsidR="00ED742E" w:rsidRPr="00406BE2" w:rsidRDefault="00ED742E" w:rsidP="00703F30">
      <w:pPr>
        <w:pStyle w:val="2fff3"/>
        <w:numPr>
          <w:ilvl w:val="0"/>
          <w:numId w:val="69"/>
        </w:numPr>
        <w:tabs>
          <w:tab w:val="left" w:pos="1276"/>
          <w:tab w:val="left" w:pos="1320"/>
        </w:tabs>
        <w:suppressAutoHyphens/>
        <w:autoSpaceDE w:val="0"/>
        <w:autoSpaceDN w:val="0"/>
        <w:adjustRightInd w:val="0"/>
        <w:ind w:left="1276" w:hanging="567"/>
        <w:jc w:val="both"/>
      </w:pPr>
      <w:proofErr w:type="gramStart"/>
      <w:r w:rsidRPr="00406BE2">
        <w:t>предоставленные для добычи полезных ископаемых.</w:t>
      </w:r>
      <w:proofErr w:type="gramEnd"/>
    </w:p>
    <w:p w:rsidR="00ED742E" w:rsidRPr="00590D20" w:rsidRDefault="00ED742E" w:rsidP="00ED742E">
      <w:pPr>
        <w:tabs>
          <w:tab w:val="left" w:pos="1320"/>
        </w:tabs>
        <w:ind w:firstLine="720"/>
        <w:jc w:val="both"/>
      </w:pPr>
      <w:r w:rsidRPr="0068793A">
        <w:t>6</w:t>
      </w:r>
      <w:r>
        <w:t>.</w:t>
      </w:r>
      <w:r>
        <w:tab/>
      </w:r>
      <w:r w:rsidRPr="005C5422">
        <w:t>Градостроительные регламенты не устанавливаются для земель лесного фонда, земель, покрытых поверхностными водами,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r>
        <w:t xml:space="preserve">, земельных участков, расположенных в границах особых экономических зон. </w:t>
      </w:r>
    </w:p>
    <w:p w:rsidR="00ED742E" w:rsidRDefault="00ED742E" w:rsidP="00ED742E">
      <w:pPr>
        <w:tabs>
          <w:tab w:val="left" w:pos="1320"/>
        </w:tabs>
        <w:suppressAutoHyphens/>
        <w:autoSpaceDE w:val="0"/>
        <w:autoSpaceDN w:val="0"/>
        <w:adjustRightInd w:val="0"/>
        <w:ind w:firstLine="709"/>
        <w:jc w:val="both"/>
      </w:pPr>
      <w:r w:rsidRPr="00E46805">
        <w:t>7</w:t>
      </w:r>
      <w:r w:rsidRPr="00590D20">
        <w:t>.</w:t>
      </w:r>
      <w:r w:rsidRPr="00590D20">
        <w:tab/>
        <w:t>Применительно к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ED742E" w:rsidRPr="009C0F64" w:rsidRDefault="00ED742E" w:rsidP="00ED742E">
      <w:pPr>
        <w:autoSpaceDE w:val="0"/>
        <w:autoSpaceDN w:val="0"/>
        <w:adjustRightInd w:val="0"/>
        <w:ind w:firstLine="720"/>
        <w:jc w:val="both"/>
      </w:pPr>
      <w:r w:rsidRPr="009C0F64">
        <w:t>8.</w:t>
      </w:r>
      <w:r w:rsidRPr="009C0F64">
        <w:tab/>
        <w:t>Виды разрешенного использования земельных участков определяются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ED742E" w:rsidRPr="00590D20" w:rsidRDefault="00ED742E" w:rsidP="00ED742E">
      <w:pPr>
        <w:keepNext/>
        <w:suppressAutoHyphens/>
        <w:ind w:firstLine="539"/>
        <w:jc w:val="both"/>
      </w:pPr>
    </w:p>
    <w:p w:rsidR="00ED742E" w:rsidRPr="00590D20" w:rsidRDefault="00ED742E" w:rsidP="00ED742E">
      <w:pPr>
        <w:pStyle w:val="29"/>
      </w:pPr>
      <w:bookmarkStart w:id="30" w:name="_Toc454205148"/>
      <w:bookmarkStart w:id="31" w:name="_Toc457298186"/>
      <w:r w:rsidRPr="00590D20">
        <w:t>Стать</w:t>
      </w:r>
      <w:r>
        <w:t xml:space="preserve">я </w:t>
      </w:r>
      <w:r w:rsidRPr="00272862">
        <w:t>9</w:t>
      </w:r>
      <w:r>
        <w:t xml:space="preserve">. </w:t>
      </w:r>
      <w:r w:rsidRPr="00590D20">
        <w:t>Использование земельных участков и объектов капитального строительства</w:t>
      </w:r>
      <w:r>
        <w:t>, несоответствующих</w:t>
      </w:r>
      <w:r w:rsidRPr="00590D20">
        <w:t xml:space="preserve"> градостроительным регламентам</w:t>
      </w:r>
      <w:bookmarkEnd w:id="30"/>
      <w:bookmarkEnd w:id="31"/>
    </w:p>
    <w:p w:rsidR="00ED742E" w:rsidRPr="00AC5EFC" w:rsidRDefault="00ED742E" w:rsidP="00ED742E">
      <w:pPr>
        <w:pStyle w:val="ConsPlusNormal"/>
        <w:rPr>
          <w:rFonts w:ascii="Times New Roman" w:hAnsi="Times New Roman"/>
          <w:sz w:val="24"/>
        </w:rPr>
      </w:pPr>
    </w:p>
    <w:p w:rsidR="00ED742E" w:rsidRPr="00590D20" w:rsidRDefault="00ED742E" w:rsidP="00ED742E">
      <w:pPr>
        <w:pStyle w:val="tekstob"/>
        <w:tabs>
          <w:tab w:val="left" w:pos="1320"/>
        </w:tabs>
        <w:suppressAutoHyphens/>
        <w:spacing w:before="0" w:beforeAutospacing="0" w:after="0" w:afterAutospacing="0"/>
        <w:ind w:firstLine="709"/>
        <w:jc w:val="both"/>
      </w:pPr>
      <w:r w:rsidRPr="00590D20">
        <w:t>1.</w:t>
      </w:r>
      <w:r w:rsidRPr="00590D20">
        <w:tab/>
        <w:t xml:space="preserve">Земельные участки или объекты капитального строительства, расположенные на территории поселения, не соответствуют установленным </w:t>
      </w:r>
      <w:r>
        <w:t xml:space="preserve">частью </w:t>
      </w:r>
      <w:r>
        <w:rPr>
          <w:lang w:val="en-US"/>
        </w:rPr>
        <w:t>III</w:t>
      </w:r>
      <w:r>
        <w:t xml:space="preserve"> </w:t>
      </w:r>
      <w:r w:rsidRPr="00590D20">
        <w:t>настоящи</w:t>
      </w:r>
      <w:r>
        <w:t>х</w:t>
      </w:r>
      <w:r w:rsidRPr="00590D20">
        <w:t xml:space="preserve"> Правил градостроительным регламентам соответствующих территориальных зон в случае, если:</w:t>
      </w:r>
    </w:p>
    <w:p w:rsidR="00ED742E" w:rsidRPr="00590D20" w:rsidRDefault="00ED742E" w:rsidP="00703F30">
      <w:pPr>
        <w:pStyle w:val="2fff3"/>
        <w:numPr>
          <w:ilvl w:val="0"/>
          <w:numId w:val="69"/>
        </w:numPr>
        <w:tabs>
          <w:tab w:val="left" w:pos="0"/>
          <w:tab w:val="left" w:pos="1320"/>
        </w:tabs>
        <w:suppressAutoHyphens/>
        <w:autoSpaceDE w:val="0"/>
        <w:autoSpaceDN w:val="0"/>
        <w:adjustRightInd w:val="0"/>
        <w:ind w:left="0" w:firstLine="720"/>
        <w:jc w:val="both"/>
      </w:pPr>
      <w:r w:rsidRPr="00590D20">
        <w:t xml:space="preserve">виды их использования не входят в перечень видов </w:t>
      </w:r>
      <w:r>
        <w:t>разрешенного</w:t>
      </w:r>
      <w:r w:rsidRPr="00590D20">
        <w:t xml:space="preserve"> использования земельных участков и объектов капитального строительства, установленных градостроительным регламентом;</w:t>
      </w:r>
    </w:p>
    <w:p w:rsidR="00ED742E" w:rsidRPr="00590D20" w:rsidRDefault="00ED742E" w:rsidP="00703F30">
      <w:pPr>
        <w:pStyle w:val="2fff3"/>
        <w:numPr>
          <w:ilvl w:val="0"/>
          <w:numId w:val="69"/>
        </w:numPr>
        <w:tabs>
          <w:tab w:val="left" w:pos="0"/>
          <w:tab w:val="left" w:pos="1320"/>
        </w:tabs>
        <w:suppressAutoHyphens/>
        <w:autoSpaceDE w:val="0"/>
        <w:autoSpaceDN w:val="0"/>
        <w:adjustRightInd w:val="0"/>
        <w:ind w:left="0" w:firstLine="720"/>
        <w:jc w:val="both"/>
      </w:pPr>
      <w:r w:rsidRPr="00590D20">
        <w:t>их размеры и параметры не соответствуют предельным (минимальным и (или) максимальным) значениям, установленным градостроительным регламентом;</w:t>
      </w:r>
    </w:p>
    <w:p w:rsidR="00ED742E" w:rsidRPr="00590D20" w:rsidRDefault="00ED742E" w:rsidP="00703F30">
      <w:pPr>
        <w:pStyle w:val="2fff3"/>
        <w:numPr>
          <w:ilvl w:val="0"/>
          <w:numId w:val="69"/>
        </w:numPr>
        <w:tabs>
          <w:tab w:val="left" w:pos="0"/>
          <w:tab w:val="left" w:pos="1320"/>
        </w:tabs>
        <w:suppressAutoHyphens/>
        <w:autoSpaceDE w:val="0"/>
        <w:autoSpaceDN w:val="0"/>
        <w:adjustRightInd w:val="0"/>
        <w:ind w:left="0" w:firstLine="720"/>
        <w:jc w:val="both"/>
      </w:pPr>
      <w:r w:rsidRPr="00590D20">
        <w:t>виды их использования, размеры и параметры не соответствуют ограничениям использования земельных участков и объектов капитального строительства в границах зон с особыми условиями использования территорий, предусмотренным частью III настоящих Правил в соответствии с законодательством Российской Федерации.</w:t>
      </w:r>
    </w:p>
    <w:p w:rsidR="00ED742E" w:rsidRPr="00590D20" w:rsidRDefault="00ED742E" w:rsidP="00ED742E">
      <w:pPr>
        <w:pStyle w:val="tekstob"/>
        <w:tabs>
          <w:tab w:val="left" w:pos="1320"/>
        </w:tabs>
        <w:suppressAutoHyphens/>
        <w:spacing w:before="0" w:beforeAutospacing="0" w:after="0" w:afterAutospacing="0"/>
        <w:ind w:firstLine="709"/>
        <w:jc w:val="both"/>
      </w:pPr>
      <w:r w:rsidRPr="00590D20">
        <w:t>2.</w:t>
      </w:r>
      <w:r w:rsidRPr="00590D20">
        <w:tab/>
      </w:r>
      <w:proofErr w:type="gramStart"/>
      <w:r w:rsidRPr="00590D20">
        <w:t xml:space="preserve">Земельные участки или объекты капитального строительства, расположенные на территории поселения, виды </w:t>
      </w:r>
      <w:r>
        <w:t>разрешенного</w:t>
      </w:r>
      <w:r w:rsidRPr="00590D20">
        <w:t xml:space="preserve">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w:t>
      </w:r>
      <w:proofErr w:type="gramEnd"/>
    </w:p>
    <w:p w:rsidR="00ED742E" w:rsidRPr="00590D20" w:rsidRDefault="00ED742E" w:rsidP="00ED742E">
      <w:pPr>
        <w:pStyle w:val="tekstob"/>
        <w:tabs>
          <w:tab w:val="left" w:pos="1320"/>
        </w:tabs>
        <w:suppressAutoHyphens/>
        <w:spacing w:before="0" w:beforeAutospacing="0" w:after="0" w:afterAutospacing="0"/>
        <w:ind w:firstLine="709"/>
        <w:jc w:val="both"/>
      </w:pPr>
      <w:r w:rsidRPr="00590D20">
        <w:t>3.</w:t>
      </w:r>
      <w:r w:rsidRPr="00590D20">
        <w:tab/>
        <w:t xml:space="preserve">Реконструкция указанных в части 2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w:t>
      </w:r>
      <w:r>
        <w:t>разрешенного</w:t>
      </w:r>
      <w:r w:rsidRPr="00590D20">
        <w:t xml:space="preserve"> строительства, реконструкции объектов капитального строительства.</w:t>
      </w:r>
    </w:p>
    <w:p w:rsidR="00ED742E" w:rsidRPr="00590D20" w:rsidRDefault="00ED742E" w:rsidP="00ED742E">
      <w:pPr>
        <w:pStyle w:val="tekstob"/>
        <w:tabs>
          <w:tab w:val="left" w:pos="1080"/>
        </w:tabs>
        <w:suppressAutoHyphens/>
        <w:spacing w:before="0" w:beforeAutospacing="0" w:after="0" w:afterAutospacing="0"/>
        <w:ind w:firstLine="709"/>
        <w:jc w:val="both"/>
      </w:pPr>
      <w:r w:rsidRPr="00590D20">
        <w:t>4.</w:t>
      </w:r>
      <w:r w:rsidRPr="00590D20">
        <w:tab/>
      </w:r>
      <w:proofErr w:type="gramStart"/>
      <w:r w:rsidRPr="00590D20">
        <w:t xml:space="preserve">Изменение видов </w:t>
      </w:r>
      <w:r>
        <w:t>разрешенного</w:t>
      </w:r>
      <w:r w:rsidRPr="00590D20">
        <w:t xml:space="preserve"> использования несоответствующих установленным настоящими Правилами градостроительным регламентам земельных участков и объектов капитального строительства может осуществляться только путем приведения видов их использования в соответствие с видами </w:t>
      </w:r>
      <w:r>
        <w:t>разрешенного</w:t>
      </w:r>
      <w:r w:rsidRPr="00590D20">
        <w:t xml:space="preserve"> использования земельных участков и объектов капитального строительства, установленными градостроительным регламентом.</w:t>
      </w:r>
      <w:proofErr w:type="gramEnd"/>
    </w:p>
    <w:p w:rsidR="00ED742E" w:rsidRPr="00590D20" w:rsidRDefault="00ED742E" w:rsidP="00ED742E">
      <w:pPr>
        <w:pStyle w:val="tekstob"/>
        <w:tabs>
          <w:tab w:val="left" w:pos="1320"/>
        </w:tabs>
        <w:suppressAutoHyphens/>
        <w:spacing w:before="0" w:beforeAutospacing="0" w:after="0" w:afterAutospacing="0"/>
        <w:ind w:firstLine="709"/>
        <w:jc w:val="both"/>
      </w:pPr>
      <w:r w:rsidRPr="00590D20">
        <w:lastRenderedPageBreak/>
        <w:t>5.</w:t>
      </w:r>
      <w:r w:rsidRPr="00590D20">
        <w:tab/>
        <w:t>В случае</w:t>
      </w:r>
      <w:proofErr w:type="gramStart"/>
      <w:r w:rsidRPr="00590D20">
        <w:t>,</w:t>
      </w:r>
      <w:proofErr w:type="gramEnd"/>
      <w:r w:rsidRPr="00590D20">
        <w:t xml:space="preserve"> если использование указанных в части 2 настоящей статьи земельных участков или объектов капитального строительства продолжается и опасно для жизни или здоровья человека, для окружающей среды, объектов культурного наследия, может быть наложен запрет на использование таких земельных участков и объектов в соответствии с федеральными законами.</w:t>
      </w:r>
    </w:p>
    <w:p w:rsidR="00ED742E" w:rsidRPr="00590D20" w:rsidRDefault="00ED742E" w:rsidP="00ED742E">
      <w:pPr>
        <w:keepNext/>
        <w:suppressAutoHyphens/>
        <w:ind w:firstLine="539"/>
        <w:jc w:val="both"/>
      </w:pPr>
    </w:p>
    <w:p w:rsidR="00ED742E" w:rsidRPr="00E804B8" w:rsidRDefault="00ED742E" w:rsidP="00ED742E">
      <w:pPr>
        <w:pStyle w:val="29"/>
      </w:pPr>
      <w:bookmarkStart w:id="32" w:name="_Toc454205149"/>
      <w:bookmarkStart w:id="33" w:name="_Toc457298187"/>
      <w:r w:rsidRPr="00E804B8">
        <w:t xml:space="preserve">Статья </w:t>
      </w:r>
      <w:r>
        <w:t>1</w:t>
      </w:r>
      <w:r w:rsidRPr="00272862">
        <w:t>0</w:t>
      </w:r>
      <w:r>
        <w:t>. И</w:t>
      </w:r>
      <w:r w:rsidRPr="00E804B8">
        <w:t>зменени</w:t>
      </w:r>
      <w:r>
        <w:t>е</w:t>
      </w:r>
      <w:r w:rsidRPr="00E804B8">
        <w:t xml:space="preserve"> видов разрешенного использования земельных участков и объектов капитального строительства физическими и юридическими лицами</w:t>
      </w:r>
      <w:bookmarkEnd w:id="32"/>
      <w:bookmarkEnd w:id="33"/>
    </w:p>
    <w:p w:rsidR="00ED742E" w:rsidRPr="00AC5EFC" w:rsidRDefault="00ED742E" w:rsidP="00ED742E">
      <w:pPr>
        <w:pStyle w:val="ConsPlusNormal"/>
        <w:rPr>
          <w:rFonts w:ascii="Times New Roman" w:hAnsi="Times New Roman"/>
          <w:sz w:val="24"/>
        </w:rPr>
      </w:pPr>
    </w:p>
    <w:p w:rsidR="00ED742E" w:rsidRPr="00590D20" w:rsidRDefault="00ED742E" w:rsidP="00ED742E">
      <w:pPr>
        <w:pStyle w:val="tekstob"/>
        <w:tabs>
          <w:tab w:val="left" w:pos="1080"/>
        </w:tabs>
        <w:suppressAutoHyphens/>
        <w:spacing w:before="0" w:beforeAutospacing="0" w:after="0" w:afterAutospacing="0"/>
        <w:ind w:firstLine="709"/>
        <w:jc w:val="both"/>
      </w:pPr>
      <w:r w:rsidRPr="00590D20">
        <w:t>1.</w:t>
      </w:r>
      <w:r w:rsidRPr="00590D20">
        <w:tab/>
      </w:r>
      <w:proofErr w:type="gramStart"/>
      <w:r w:rsidRPr="00590D20">
        <w:t xml:space="preserve">При изменении видов </w:t>
      </w:r>
      <w:r>
        <w:t>разрешенного</w:t>
      </w:r>
      <w:r w:rsidRPr="00590D20">
        <w:t xml:space="preserve"> использования земельных участков и объектов капитального строительства на основной и вспомогательный виды </w:t>
      </w:r>
      <w:r>
        <w:t>разрешенного</w:t>
      </w:r>
      <w:r w:rsidRPr="00590D20">
        <w:t xml:space="preserve"> использования земельных участков и объектов капитального строительства такие виды </w:t>
      </w:r>
      <w:r>
        <w:t>разрешенного</w:t>
      </w:r>
      <w:r w:rsidRPr="00590D20">
        <w:t xml:space="preserve"> использования земельных участков и объектов капитального строительства, предусмотренные в составе градостроительного регламента, установленного настоящими Правилами, выбираются правообладателями земельных участков и объектов капитального строительства самостоятельно (за исключением органов государственной власти, органов местного самоуправления, государственных</w:t>
      </w:r>
      <w:proofErr w:type="gramEnd"/>
      <w:r w:rsidRPr="00590D20">
        <w:t xml:space="preserve"> и муниципальных учреждений, государственных и муниципальных унитарных предприятий) без дополнительных разрешений и согласования.</w:t>
      </w:r>
    </w:p>
    <w:p w:rsidR="00ED742E" w:rsidRPr="00590D20" w:rsidRDefault="00ED742E" w:rsidP="00ED742E">
      <w:pPr>
        <w:pStyle w:val="tekstob"/>
        <w:tabs>
          <w:tab w:val="left" w:pos="1080"/>
        </w:tabs>
        <w:suppressAutoHyphens/>
        <w:spacing w:before="0" w:beforeAutospacing="0" w:after="0" w:afterAutospacing="0"/>
        <w:ind w:firstLine="709"/>
        <w:jc w:val="both"/>
      </w:pPr>
      <w:r w:rsidRPr="00590D20">
        <w:t xml:space="preserve">Арендаторы земельных участков и объектов капитального строительства вправе </w:t>
      </w:r>
      <w:r>
        <w:t xml:space="preserve">изменять </w:t>
      </w:r>
      <w:r w:rsidRPr="00590D20">
        <w:t xml:space="preserve">вид </w:t>
      </w:r>
      <w:r>
        <w:t>разрешенного</w:t>
      </w:r>
      <w:r w:rsidRPr="00590D20">
        <w:t xml:space="preserve"> использования земельного участка и объекта капитального строительства</w:t>
      </w:r>
      <w:r>
        <w:t xml:space="preserve"> с согласия собственника</w:t>
      </w:r>
      <w:r w:rsidRPr="00CE398F">
        <w:t xml:space="preserve"> </w:t>
      </w:r>
      <w:r w:rsidRPr="00590D20">
        <w:t>земельного участка и объекта капитального строительства.</w:t>
      </w:r>
    </w:p>
    <w:p w:rsidR="00ED742E" w:rsidRPr="00590D20" w:rsidRDefault="00ED742E" w:rsidP="00ED742E">
      <w:pPr>
        <w:pStyle w:val="tekstob"/>
        <w:tabs>
          <w:tab w:val="left" w:pos="1080"/>
        </w:tabs>
        <w:suppressAutoHyphens/>
        <w:spacing w:before="0" w:beforeAutospacing="0" w:after="0" w:afterAutospacing="0"/>
        <w:ind w:firstLine="709"/>
        <w:jc w:val="both"/>
      </w:pPr>
      <w:r w:rsidRPr="00590D20">
        <w:t>2.</w:t>
      </w:r>
      <w:r w:rsidRPr="00590D20">
        <w:tab/>
      </w:r>
      <w:proofErr w:type="gramStart"/>
      <w:r w:rsidRPr="00590D20">
        <w:t xml:space="preserve">Изменение видов </w:t>
      </w:r>
      <w:r>
        <w:t>разрешенного</w:t>
      </w:r>
      <w:r w:rsidRPr="00590D20">
        <w:t xml:space="preserve"> использования земельных участков и объектов капитального строительства на основной и вспомогательный виды </w:t>
      </w:r>
      <w:r>
        <w:t>разрешенного</w:t>
      </w:r>
      <w:r w:rsidRPr="00590D20">
        <w:t xml:space="preserve"> использования земельных участков и объектов капитального строительства без проведения строительства, реконструкции объектов капитального строительства осуществляется правообладателями земельных участков и объектов капитального строительства в соответствии с градостроительным регламентом при условии соблюдения требований технических регламентов и в порядке, установленном</w:t>
      </w:r>
      <w:r>
        <w:t xml:space="preserve"> частью </w:t>
      </w:r>
      <w:r w:rsidRPr="00590D20">
        <w:t>3 настоящей статьи.</w:t>
      </w:r>
      <w:proofErr w:type="gramEnd"/>
    </w:p>
    <w:p w:rsidR="00ED742E" w:rsidRDefault="00ED742E" w:rsidP="00ED742E">
      <w:pPr>
        <w:pStyle w:val="tekstob"/>
        <w:tabs>
          <w:tab w:val="left" w:pos="1080"/>
        </w:tabs>
        <w:suppressAutoHyphens/>
        <w:spacing w:before="0" w:beforeAutospacing="0" w:after="0" w:afterAutospacing="0"/>
        <w:ind w:firstLine="709"/>
        <w:jc w:val="both"/>
      </w:pPr>
      <w:r w:rsidRPr="00590D20">
        <w:t>3.</w:t>
      </w:r>
      <w:r w:rsidRPr="00590D20">
        <w:tab/>
      </w:r>
      <w:proofErr w:type="gramStart"/>
      <w:r w:rsidRPr="00590D20">
        <w:t xml:space="preserve">Правообладатели земельных участков и объектов капитального строительства, заинтересованные в изменении видов </w:t>
      </w:r>
      <w:r>
        <w:t>разрешенного</w:t>
      </w:r>
      <w:r w:rsidRPr="00590D20">
        <w:t xml:space="preserve"> использования земельных участков и объектов капитального строительства на основной и вспомогательный виды </w:t>
      </w:r>
      <w:r>
        <w:t>разрешенного</w:t>
      </w:r>
      <w:r w:rsidRPr="00590D20">
        <w:t xml:space="preserve"> использования земельных участков и объектов капитального строительства без проведения реконструкции объектов капитального строительства, в целях подтверждения соблюдения требований технических регламентов направляют в Комиссию уведомление об изменении вида </w:t>
      </w:r>
      <w:r>
        <w:t>разрешенного</w:t>
      </w:r>
      <w:r w:rsidRPr="00590D20">
        <w:t xml:space="preserve"> использования земельных участков или объектов капитального строительства</w:t>
      </w:r>
      <w:proofErr w:type="gramEnd"/>
      <w:r w:rsidRPr="00590D20">
        <w:t xml:space="preserve"> с приложением документов, </w:t>
      </w:r>
      <w:r w:rsidRPr="004B2BD9">
        <w:t xml:space="preserve">предусмотренных нормативными правовыми актами Московской области. </w:t>
      </w:r>
    </w:p>
    <w:p w:rsidR="00ED742E" w:rsidRPr="00BC55CA" w:rsidRDefault="00ED742E" w:rsidP="00ED742E">
      <w:pPr>
        <w:autoSpaceDE w:val="0"/>
        <w:autoSpaceDN w:val="0"/>
        <w:adjustRightInd w:val="0"/>
        <w:ind w:firstLine="720"/>
        <w:jc w:val="both"/>
      </w:pPr>
      <w:r w:rsidRPr="00BC55CA">
        <w:t>Условия и порядок внесения платы за изменение вида разрешенного использования земельного участка, находящегося в собственности физического лица или юридического лица</w:t>
      </w:r>
      <w:r>
        <w:t>, установлены Законом Московской области № 23/96-ОЗ «О регулировании земельных отношений в Московской области».</w:t>
      </w:r>
    </w:p>
    <w:p w:rsidR="00ED742E" w:rsidRPr="00590D20" w:rsidRDefault="00ED742E" w:rsidP="00ED742E">
      <w:pPr>
        <w:pStyle w:val="tekstob"/>
        <w:tabs>
          <w:tab w:val="left" w:pos="1080"/>
        </w:tabs>
        <w:suppressAutoHyphens/>
        <w:spacing w:before="0" w:beforeAutospacing="0" w:after="0" w:afterAutospacing="0"/>
        <w:ind w:firstLine="709"/>
        <w:jc w:val="both"/>
      </w:pPr>
      <w:r w:rsidRPr="00590D20">
        <w:t>4.</w:t>
      </w:r>
      <w:r w:rsidRPr="00590D20">
        <w:tab/>
        <w:t xml:space="preserve">Изменение видов </w:t>
      </w:r>
      <w:r>
        <w:t>разрешенного</w:t>
      </w:r>
      <w:r w:rsidRPr="00590D20">
        <w:t xml:space="preserve"> использования земельных участков и объектов капитального строительства на условно </w:t>
      </w:r>
      <w:r>
        <w:t>разрешенный</w:t>
      </w:r>
      <w:r w:rsidRPr="00590D20">
        <w:t xml:space="preserve"> вид использования земельных участков и объектов капитального строительства, предусмотренный в составе градостроительного регламента, установленного частью </w:t>
      </w:r>
      <w:r w:rsidRPr="00590D20">
        <w:rPr>
          <w:lang w:val="en-US"/>
        </w:rPr>
        <w:t>III</w:t>
      </w:r>
      <w:r w:rsidRPr="00590D20">
        <w:t xml:space="preserve"> настоящих Правил, осуществляется правообладателями земельных участков и объектов капитального строительства в порядке, установленном </w:t>
      </w:r>
      <w:r>
        <w:t xml:space="preserve">Правительством Московской области и </w:t>
      </w:r>
      <w:r w:rsidRPr="00DF4111">
        <w:t>настоящи</w:t>
      </w:r>
      <w:r>
        <w:t>ми</w:t>
      </w:r>
      <w:r w:rsidRPr="00590D20">
        <w:t xml:space="preserve"> Правил</w:t>
      </w:r>
      <w:r>
        <w:t>ами</w:t>
      </w:r>
      <w:r w:rsidRPr="00590D20">
        <w:t>.</w:t>
      </w:r>
    </w:p>
    <w:p w:rsidR="00ED742E" w:rsidRDefault="00ED742E" w:rsidP="00ED742E">
      <w:pPr>
        <w:pStyle w:val="tekstob"/>
        <w:tabs>
          <w:tab w:val="left" w:pos="1080"/>
        </w:tabs>
        <w:suppressAutoHyphens/>
        <w:spacing w:before="0" w:beforeAutospacing="0" w:after="0" w:afterAutospacing="0"/>
        <w:ind w:firstLine="709"/>
        <w:jc w:val="both"/>
      </w:pPr>
      <w:r>
        <w:lastRenderedPageBreak/>
        <w:t>5</w:t>
      </w:r>
      <w:r w:rsidRPr="00590D20">
        <w:t>.</w:t>
      </w:r>
      <w:r w:rsidRPr="00590D20">
        <w:tab/>
        <w:t xml:space="preserve">Решения об изменении одного вида </w:t>
      </w:r>
      <w:r>
        <w:t>разрешенного</w:t>
      </w:r>
      <w:r w:rsidRPr="00590D20">
        <w:t xml:space="preserve"> использования земельных участков и объектов капитального строительства, расположенных на земельных участках,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D742E" w:rsidRPr="00AC5EFC" w:rsidRDefault="00ED742E" w:rsidP="00ED742E">
      <w:pPr>
        <w:pStyle w:val="ConsPlusNormal"/>
        <w:jc w:val="both"/>
        <w:rPr>
          <w:rFonts w:ascii="Times New Roman" w:hAnsi="Times New Roman"/>
          <w:sz w:val="24"/>
        </w:rPr>
      </w:pPr>
    </w:p>
    <w:p w:rsidR="00ED742E" w:rsidRPr="00590D20" w:rsidRDefault="00ED742E" w:rsidP="00ED742E">
      <w:pPr>
        <w:pStyle w:val="29"/>
      </w:pPr>
      <w:bookmarkStart w:id="34" w:name="_Toc454205150"/>
      <w:bookmarkStart w:id="35" w:name="_Toc457298188"/>
      <w:r w:rsidRPr="00590D20">
        <w:t xml:space="preserve">Статья </w:t>
      </w:r>
      <w:r>
        <w:t>1</w:t>
      </w:r>
      <w:r w:rsidRPr="00272862">
        <w:t>1</w:t>
      </w:r>
      <w:r>
        <w:t xml:space="preserve">. </w:t>
      </w:r>
      <w:r w:rsidRPr="00590D20">
        <w:t xml:space="preserve">Порядок предоставления разрешения на условно </w:t>
      </w:r>
      <w:r>
        <w:t xml:space="preserve">разрешенный </w:t>
      </w:r>
      <w:r w:rsidRPr="00590D20">
        <w:t>вид использования земельного участка или объекта капитального строительства</w:t>
      </w:r>
      <w:bookmarkEnd w:id="34"/>
      <w:bookmarkEnd w:id="35"/>
    </w:p>
    <w:p w:rsidR="00ED742E" w:rsidRPr="00AC5EFC" w:rsidRDefault="00ED742E" w:rsidP="00ED742E">
      <w:pPr>
        <w:pStyle w:val="ConsPlusNormal"/>
        <w:ind w:firstLine="709"/>
        <w:jc w:val="both"/>
        <w:rPr>
          <w:rFonts w:ascii="Times New Roman" w:hAnsi="Times New Roman"/>
          <w:sz w:val="24"/>
        </w:rPr>
      </w:pPr>
    </w:p>
    <w:p w:rsidR="00ED742E" w:rsidRPr="00590D20" w:rsidRDefault="00ED742E" w:rsidP="00ED742E">
      <w:pPr>
        <w:pStyle w:val="tekstob"/>
        <w:tabs>
          <w:tab w:val="left" w:pos="1080"/>
        </w:tabs>
        <w:spacing w:before="0" w:beforeAutospacing="0" w:after="0" w:afterAutospacing="0"/>
        <w:ind w:firstLine="709"/>
        <w:jc w:val="both"/>
      </w:pPr>
      <w:r w:rsidRPr="00590D20">
        <w:t>1.</w:t>
      </w:r>
      <w:r w:rsidRPr="00590D20">
        <w:tab/>
        <w:t xml:space="preserve">Разрешения на условно </w:t>
      </w:r>
      <w:r>
        <w:t>разрешенный</w:t>
      </w:r>
      <w:r w:rsidRPr="00590D20">
        <w:t xml:space="preserve"> вид использования земельного участка или объекта капитального строительства предоставляется применительно к земельному участку или объекту капитального строительства, </w:t>
      </w:r>
      <w:proofErr w:type="gramStart"/>
      <w:r w:rsidRPr="00590D20">
        <w:t>расположенным</w:t>
      </w:r>
      <w:proofErr w:type="gramEnd"/>
      <w:r w:rsidRPr="00590D20">
        <w:t xml:space="preserve"> на территории</w:t>
      </w:r>
      <w:r>
        <w:t xml:space="preserve"> поселения</w:t>
      </w:r>
      <w:r w:rsidRPr="00590D20">
        <w:t>, на которые распространяется действие градостроительного регламента.</w:t>
      </w:r>
    </w:p>
    <w:p w:rsidR="00ED742E" w:rsidRPr="00AC5EFC" w:rsidRDefault="00ED742E" w:rsidP="00ED742E">
      <w:pPr>
        <w:pStyle w:val="ConsPlusNormal"/>
        <w:tabs>
          <w:tab w:val="left" w:pos="1080"/>
        </w:tabs>
        <w:jc w:val="both"/>
        <w:rPr>
          <w:rFonts w:ascii="Times New Roman" w:hAnsi="Times New Roman"/>
          <w:sz w:val="24"/>
          <w:szCs w:val="24"/>
        </w:rPr>
      </w:pPr>
      <w:r w:rsidRPr="00AC5EFC">
        <w:rPr>
          <w:rFonts w:ascii="Times New Roman" w:hAnsi="Times New Roman"/>
          <w:sz w:val="24"/>
          <w:szCs w:val="24"/>
        </w:rPr>
        <w:t>2.</w:t>
      </w:r>
      <w:r w:rsidRPr="00AC5EFC">
        <w:rPr>
          <w:rFonts w:ascii="Times New Roman" w:hAnsi="Times New Roman"/>
          <w:sz w:val="24"/>
          <w:szCs w:val="24"/>
        </w:rPr>
        <w:tab/>
        <w:t>Порядок предоставления разрешения на условно разрешенный вид использования земельного участка или объекта капитального строительства устан</w:t>
      </w:r>
      <w:r>
        <w:rPr>
          <w:rFonts w:ascii="Times New Roman" w:hAnsi="Times New Roman"/>
          <w:sz w:val="24"/>
          <w:szCs w:val="24"/>
        </w:rPr>
        <w:t xml:space="preserve">авливается </w:t>
      </w:r>
      <w:r w:rsidRPr="00AC5EFC">
        <w:rPr>
          <w:rFonts w:ascii="Times New Roman" w:hAnsi="Times New Roman"/>
          <w:sz w:val="24"/>
          <w:szCs w:val="24"/>
        </w:rPr>
        <w:t>Правительств</w:t>
      </w:r>
      <w:r>
        <w:rPr>
          <w:rFonts w:ascii="Times New Roman" w:hAnsi="Times New Roman"/>
          <w:sz w:val="24"/>
          <w:szCs w:val="24"/>
        </w:rPr>
        <w:t>ом</w:t>
      </w:r>
      <w:r w:rsidRPr="00AC5EFC">
        <w:rPr>
          <w:rFonts w:ascii="Times New Roman" w:hAnsi="Times New Roman"/>
          <w:sz w:val="24"/>
          <w:szCs w:val="24"/>
        </w:rPr>
        <w:t xml:space="preserve"> Московской области</w:t>
      </w:r>
      <w:r>
        <w:rPr>
          <w:rFonts w:ascii="Times New Roman" w:hAnsi="Times New Roman"/>
          <w:sz w:val="24"/>
          <w:szCs w:val="24"/>
        </w:rPr>
        <w:t xml:space="preserve"> или уполномоченным центральным исполнительным органом государственной власти Московской области</w:t>
      </w:r>
      <w:r w:rsidRPr="00AC5EFC">
        <w:rPr>
          <w:rFonts w:ascii="Times New Roman" w:hAnsi="Times New Roman"/>
          <w:sz w:val="24"/>
          <w:szCs w:val="24"/>
        </w:rPr>
        <w:t>.</w:t>
      </w:r>
    </w:p>
    <w:p w:rsidR="00ED742E" w:rsidRPr="00D0245E" w:rsidRDefault="00ED742E" w:rsidP="00ED742E">
      <w:pPr>
        <w:ind w:firstLine="708"/>
        <w:jc w:val="both"/>
      </w:pPr>
      <w:r>
        <w:t>3</w:t>
      </w:r>
      <w:r w:rsidRPr="00590D20">
        <w:t>.</w:t>
      </w:r>
      <w:r w:rsidRPr="00590D20">
        <w:tab/>
      </w:r>
      <w:r w:rsidRPr="00D0245E">
        <w:t>Физическое или юридическое лицо, заинтересованное в предоставлении разрешения на условно разрешенный вид использования</w:t>
      </w:r>
      <w:r w:rsidRPr="006550AC">
        <w:t xml:space="preserve"> </w:t>
      </w:r>
      <w:r w:rsidRPr="00AC5EFC">
        <w:t>земельного участка или объекта капитального строительства</w:t>
      </w:r>
      <w:r w:rsidRPr="00D0245E">
        <w:t xml:space="preserve">, направляет заявление в Комиссию через </w:t>
      </w:r>
      <w:r>
        <w:t xml:space="preserve">Главное управление архитектуры и градостроительство Московской области (далее – </w:t>
      </w:r>
      <w:proofErr w:type="spellStart"/>
      <w:r>
        <w:t>Главархитектура</w:t>
      </w:r>
      <w:proofErr w:type="spellEnd"/>
      <w:r>
        <w:t xml:space="preserve"> </w:t>
      </w:r>
      <w:r w:rsidRPr="00D0245E">
        <w:t>Москов</w:t>
      </w:r>
      <w:r>
        <w:t>ской области)</w:t>
      </w:r>
      <w:r w:rsidRPr="00D0245E">
        <w:t>.</w:t>
      </w:r>
    </w:p>
    <w:p w:rsidR="00ED742E" w:rsidRPr="009800BF" w:rsidRDefault="00ED742E" w:rsidP="00ED742E">
      <w:pPr>
        <w:autoSpaceDE w:val="0"/>
        <w:autoSpaceDN w:val="0"/>
        <w:adjustRightInd w:val="0"/>
        <w:ind w:firstLine="720"/>
        <w:jc w:val="both"/>
      </w:pPr>
      <w:r w:rsidRPr="009800BF">
        <w:t>4.</w:t>
      </w:r>
      <w:r w:rsidRPr="009800BF">
        <w:tab/>
      </w:r>
      <w:proofErr w:type="spellStart"/>
      <w:r>
        <w:t>Главархитектура</w:t>
      </w:r>
      <w:proofErr w:type="spellEnd"/>
      <w:r>
        <w:t xml:space="preserve"> </w:t>
      </w:r>
      <w:r w:rsidRPr="00D0245E">
        <w:t>Москов</w:t>
      </w:r>
      <w:r>
        <w:t>ской области</w:t>
      </w:r>
      <w:r w:rsidRPr="009800BF">
        <w:t xml:space="preserve"> обеспечивает извещение </w:t>
      </w:r>
      <w:r>
        <w:t>администрации муниципального района</w:t>
      </w:r>
      <w:r w:rsidRPr="009800BF">
        <w:t xml:space="preserve"> о необходимости организации и проведения публичных слушаний в связи с поступлением заявления о предоставлении разрешения на условно разрешенный вид использования</w:t>
      </w:r>
      <w:r>
        <w:t xml:space="preserve"> </w:t>
      </w:r>
      <w:r w:rsidRPr="0008554F">
        <w:t>земельного участка или объекта капитального строительства</w:t>
      </w:r>
      <w:r>
        <w:t xml:space="preserve"> (далее – разрешение на </w:t>
      </w:r>
      <w:r w:rsidRPr="009800BF">
        <w:t>условно разрешенный вид использования</w:t>
      </w:r>
      <w:r>
        <w:t>)</w:t>
      </w:r>
      <w:r w:rsidRPr="009800BF">
        <w:t>.</w:t>
      </w:r>
    </w:p>
    <w:p w:rsidR="00ED742E" w:rsidRDefault="00ED742E" w:rsidP="00ED742E">
      <w:pPr>
        <w:ind w:firstLine="708"/>
        <w:jc w:val="both"/>
      </w:pPr>
      <w:r>
        <w:t>5</w:t>
      </w:r>
      <w:r w:rsidRPr="00590D20">
        <w:t>.</w:t>
      </w:r>
      <w:r w:rsidRPr="00590D20">
        <w:tab/>
      </w:r>
      <w:proofErr w:type="gramStart"/>
      <w:r>
        <w:t xml:space="preserve">Комиссия муниципального района в установленном порядке извещает заинтересованных лиц о проведении публичных слушаний по вопросу предоставления разрешения на условно разрешенный вид использования и проводит такие публичные слушания в соответствии с законодательством Российской Федерации, порядком организации и проведения публичных слушаний, определенным уставом муниципального района и (или) нормативными правовыми актами представительного органа местного самоуправления муниципального района, настоящими Правилами. </w:t>
      </w:r>
      <w:proofErr w:type="gramEnd"/>
    </w:p>
    <w:p w:rsidR="00ED742E" w:rsidRDefault="00ED742E" w:rsidP="00ED742E">
      <w:pPr>
        <w:ind w:firstLine="708"/>
        <w:jc w:val="both"/>
      </w:pPr>
      <w:r>
        <w:t>6.</w:t>
      </w:r>
      <w:r>
        <w:tab/>
        <w:t>Заключение о результатах публичных слушаний по вопросу предоставления разрешения на условно разрешенный вид использования подлежит официальному опубликованию и размещается на официальном сайте муниципального района.</w:t>
      </w:r>
    </w:p>
    <w:p w:rsidR="00ED742E" w:rsidRDefault="00ED742E" w:rsidP="00ED742E">
      <w:pPr>
        <w:ind w:firstLine="708"/>
        <w:jc w:val="both"/>
      </w:pPr>
      <w:r>
        <w:t>7.</w:t>
      </w:r>
      <w:r>
        <w:tab/>
      </w:r>
      <w:proofErr w:type="gramStart"/>
      <w:r>
        <w:t xml:space="preserve">Заключение о результатах публичных слушаний по вопросу предоставления разрешения на условно разрешенный вид использования и протокол публичных слушаний в установленный срок направляются в </w:t>
      </w:r>
      <w:proofErr w:type="spellStart"/>
      <w:r>
        <w:t>Главархитектуру</w:t>
      </w:r>
      <w:proofErr w:type="spellEnd"/>
      <w:r>
        <w:t xml:space="preserve"> Московской области для подготовки проекта рекомендаций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w:t>
      </w:r>
      <w:proofErr w:type="gramEnd"/>
    </w:p>
    <w:p w:rsidR="00ED742E" w:rsidRDefault="00ED742E" w:rsidP="00ED742E">
      <w:pPr>
        <w:ind w:firstLine="708"/>
        <w:jc w:val="both"/>
      </w:pPr>
      <w:r>
        <w:t>8.</w:t>
      </w:r>
      <w:r>
        <w:tab/>
        <w:t xml:space="preserve">Проект рекомендаций о предоставлении разрешения на условно разрешенный вид использования или об отказе в предоставлении такого разрешения в установленном порядке рассматривается Комиссией и Градостроительным советом Московской области. </w:t>
      </w:r>
    </w:p>
    <w:p w:rsidR="00ED742E" w:rsidRPr="007B773B" w:rsidRDefault="00ED742E" w:rsidP="00ED742E">
      <w:pPr>
        <w:tabs>
          <w:tab w:val="left" w:pos="1320"/>
        </w:tabs>
        <w:autoSpaceDE w:val="0"/>
        <w:autoSpaceDN w:val="0"/>
        <w:adjustRightInd w:val="0"/>
        <w:ind w:firstLine="720"/>
        <w:jc w:val="both"/>
      </w:pPr>
      <w:r>
        <w:t>9</w:t>
      </w:r>
      <w:r w:rsidRPr="007B773B">
        <w:t>.</w:t>
      </w:r>
      <w:r w:rsidRPr="007B773B">
        <w:tab/>
      </w:r>
      <w:proofErr w:type="spellStart"/>
      <w:r>
        <w:t>Главархитектура</w:t>
      </w:r>
      <w:proofErr w:type="spellEnd"/>
      <w:r>
        <w:t xml:space="preserve"> </w:t>
      </w:r>
      <w:r w:rsidRPr="00D0245E">
        <w:t>Москов</w:t>
      </w:r>
      <w:r>
        <w:t>ской области</w:t>
      </w:r>
      <w:r w:rsidRPr="007B773B">
        <w:t xml:space="preserve"> принимает решение о предоставлении разрешения </w:t>
      </w:r>
      <w:r>
        <w:t xml:space="preserve">на </w:t>
      </w:r>
      <w:r w:rsidRPr="009800BF">
        <w:t xml:space="preserve">условно разрешенный вид </w:t>
      </w:r>
      <w:r w:rsidRPr="007B773B">
        <w:t xml:space="preserve">или об отказе в предоставлении </w:t>
      </w:r>
      <w:r>
        <w:t xml:space="preserve">такого </w:t>
      </w:r>
      <w:r w:rsidRPr="007B773B">
        <w:t xml:space="preserve">разрешения с учетом </w:t>
      </w:r>
      <w:r>
        <w:t xml:space="preserve">рассмотрения рекомендаций Комиссией и </w:t>
      </w:r>
      <w:r w:rsidRPr="007B773B">
        <w:t>протокола Градостроительного совета Московской области.</w:t>
      </w:r>
    </w:p>
    <w:p w:rsidR="00ED742E" w:rsidRDefault="00ED742E" w:rsidP="00ED742E">
      <w:pPr>
        <w:ind w:firstLine="708"/>
        <w:jc w:val="both"/>
      </w:pPr>
      <w:r>
        <w:lastRenderedPageBreak/>
        <w:t>10.</w:t>
      </w:r>
      <w:r>
        <w:tab/>
        <w:t xml:space="preserve">Министерство имущественных отношений Московской области в случае принятия </w:t>
      </w:r>
      <w:proofErr w:type="spellStart"/>
      <w:r>
        <w:t>Главархитектурой</w:t>
      </w:r>
      <w:proofErr w:type="spellEnd"/>
      <w:r>
        <w:t xml:space="preserve"> Московской области решения о предоставлении заявителю разрешения на условно разрешенный вид использования уведомляет заявителя о размере платы за изменение вида разрешенного использования земельного участка, рассчитанном в соответствии с порядком, установленным Правительством Московской области.</w:t>
      </w:r>
    </w:p>
    <w:p w:rsidR="00ED742E" w:rsidRDefault="00ED742E" w:rsidP="00ED742E">
      <w:pPr>
        <w:ind w:firstLine="708"/>
        <w:jc w:val="both"/>
      </w:pPr>
      <w:r>
        <w:t>11.</w:t>
      </w:r>
      <w:r>
        <w:tab/>
        <w:t xml:space="preserve">Заявитель обязан внести </w:t>
      </w:r>
      <w:proofErr w:type="gramStart"/>
      <w:r>
        <w:t>в полном объеме плату за изменение вида разрешенного использования земельного участка в тридцатидневный срок со дня получения уведомления от Министерства</w:t>
      </w:r>
      <w:proofErr w:type="gramEnd"/>
      <w:r>
        <w:t xml:space="preserve"> имущественных отношений Московской области о размере платы за изменение вида разрешенного использования земельного участка.</w:t>
      </w:r>
    </w:p>
    <w:p w:rsidR="00ED742E" w:rsidRDefault="00ED742E" w:rsidP="00ED742E">
      <w:pPr>
        <w:ind w:firstLine="708"/>
        <w:jc w:val="both"/>
      </w:pPr>
      <w:r>
        <w:t>12.</w:t>
      </w:r>
      <w:r>
        <w:tab/>
      </w:r>
      <w:proofErr w:type="spellStart"/>
      <w:proofErr w:type="gramStart"/>
      <w:r>
        <w:t>Главархитектура</w:t>
      </w:r>
      <w:proofErr w:type="spellEnd"/>
      <w:r>
        <w:t xml:space="preserve"> Московской области в случае невнесения заявителем в полном объеме платы за изменение вида разрешенного использования земельного участка по истечении установленного срока оплаты на основании уведомления Министерства имущественных отношений Московской области о невнесении в полном объеме платы заявителем выносит решение об отмене разрешения на условно разрешенный вид использования и уведомляет об этом заявителя.</w:t>
      </w:r>
      <w:proofErr w:type="gramEnd"/>
    </w:p>
    <w:p w:rsidR="00ED742E" w:rsidRDefault="00ED742E" w:rsidP="00ED742E">
      <w:pPr>
        <w:ind w:firstLine="708"/>
        <w:jc w:val="both"/>
      </w:pPr>
      <w:r>
        <w:t>13.</w:t>
      </w:r>
      <w:r>
        <w:tab/>
        <w:t>В случае</w:t>
      </w:r>
      <w:proofErr w:type="gramStart"/>
      <w:r>
        <w:t>,</w:t>
      </w:r>
      <w:proofErr w:type="gramEnd"/>
      <w:r>
        <w:t xml:space="preserve"> если условно разрешенный вид использования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ED742E" w:rsidRPr="009800BF" w:rsidRDefault="00ED742E" w:rsidP="00ED742E">
      <w:pPr>
        <w:autoSpaceDE w:val="0"/>
        <w:autoSpaceDN w:val="0"/>
        <w:adjustRightInd w:val="0"/>
        <w:ind w:firstLine="720"/>
        <w:jc w:val="both"/>
      </w:pPr>
      <w:r>
        <w:t>14</w:t>
      </w:r>
      <w:r w:rsidRPr="009800BF">
        <w:t>.</w:t>
      </w:r>
      <w:r w:rsidRPr="009800BF">
        <w:tab/>
        <w:t xml:space="preserve">Заинтересованное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w:t>
      </w:r>
      <w:r>
        <w:t xml:space="preserve">такого </w:t>
      </w:r>
      <w:r w:rsidRPr="009800BF">
        <w:t>разрешения.</w:t>
      </w:r>
    </w:p>
    <w:p w:rsidR="00ED742E" w:rsidRPr="00590D20" w:rsidRDefault="00ED742E" w:rsidP="00ED742E">
      <w:pPr>
        <w:keepNext/>
        <w:ind w:firstLine="539"/>
        <w:jc w:val="both"/>
      </w:pPr>
    </w:p>
    <w:p w:rsidR="00ED742E" w:rsidRPr="00590D20" w:rsidRDefault="00ED742E" w:rsidP="00ED742E">
      <w:pPr>
        <w:pStyle w:val="29"/>
      </w:pPr>
      <w:bookmarkStart w:id="36" w:name="_Toc454205151"/>
      <w:bookmarkStart w:id="37" w:name="_Toc457298189"/>
      <w:r w:rsidRPr="00590D20">
        <w:t xml:space="preserve">Статья </w:t>
      </w:r>
      <w:r>
        <w:t>1</w:t>
      </w:r>
      <w:r w:rsidRPr="00272862">
        <w:t>2</w:t>
      </w:r>
      <w:r>
        <w:t xml:space="preserve">. </w:t>
      </w:r>
      <w:r w:rsidRPr="00590D20">
        <w:t xml:space="preserve">Порядок предоставления разрешения на отклонение от предельных параметров </w:t>
      </w:r>
      <w:r>
        <w:t>разрешенного</w:t>
      </w:r>
      <w:r w:rsidRPr="00590D20">
        <w:t xml:space="preserve"> строительства, реконструкции объектов капитального строительства</w:t>
      </w:r>
      <w:bookmarkEnd w:id="36"/>
      <w:bookmarkEnd w:id="37"/>
    </w:p>
    <w:p w:rsidR="00ED742E" w:rsidRPr="00AC5EFC" w:rsidRDefault="00ED742E" w:rsidP="00ED742E">
      <w:pPr>
        <w:pStyle w:val="ConsPlusNormal"/>
        <w:jc w:val="both"/>
        <w:rPr>
          <w:rFonts w:ascii="Times New Roman" w:hAnsi="Times New Roman"/>
          <w:sz w:val="24"/>
        </w:rPr>
      </w:pPr>
    </w:p>
    <w:p w:rsidR="00ED742E" w:rsidRDefault="00ED742E" w:rsidP="00ED742E">
      <w:pPr>
        <w:tabs>
          <w:tab w:val="left" w:pos="1320"/>
        </w:tabs>
        <w:autoSpaceDE w:val="0"/>
        <w:autoSpaceDN w:val="0"/>
        <w:adjustRightInd w:val="0"/>
        <w:ind w:firstLine="709"/>
        <w:jc w:val="both"/>
      </w:pPr>
      <w:r>
        <w:t>1</w:t>
      </w:r>
      <w:r w:rsidRPr="00590D20">
        <w:t>.</w:t>
      </w:r>
      <w:r w:rsidRPr="00590D20">
        <w:tab/>
        <w:t xml:space="preserve">Отклонение от предельных параметров </w:t>
      </w:r>
      <w:r>
        <w:t>разрешенного</w:t>
      </w:r>
      <w:r w:rsidRPr="00590D20">
        <w:t xml:space="preserve">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ED742E" w:rsidRPr="00AC5EFC" w:rsidRDefault="00ED742E" w:rsidP="00ED742E">
      <w:pPr>
        <w:pStyle w:val="ConsPlusNormal"/>
        <w:jc w:val="both"/>
        <w:rPr>
          <w:rFonts w:ascii="Times New Roman" w:hAnsi="Times New Roman"/>
          <w:sz w:val="24"/>
          <w:szCs w:val="24"/>
        </w:rPr>
      </w:pPr>
      <w:r w:rsidRPr="00335CBE">
        <w:rPr>
          <w:rFonts w:ascii="Times New Roman" w:hAnsi="Times New Roman"/>
          <w:sz w:val="24"/>
          <w:szCs w:val="24"/>
        </w:rPr>
        <w:t>2.</w:t>
      </w:r>
      <w:r w:rsidRPr="00335CBE">
        <w:rPr>
          <w:rFonts w:ascii="Times New Roman" w:hAnsi="Times New Roman"/>
          <w:sz w:val="24"/>
          <w:szCs w:val="24"/>
        </w:rPr>
        <w:tab/>
        <w:t xml:space="preserve">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w:t>
      </w:r>
      <w:r w:rsidRPr="00AC5EFC">
        <w:rPr>
          <w:rFonts w:ascii="Times New Roman" w:hAnsi="Times New Roman"/>
          <w:sz w:val="24"/>
          <w:szCs w:val="24"/>
        </w:rPr>
        <w:t>устан</w:t>
      </w:r>
      <w:r>
        <w:rPr>
          <w:rFonts w:ascii="Times New Roman" w:hAnsi="Times New Roman"/>
          <w:sz w:val="24"/>
          <w:szCs w:val="24"/>
        </w:rPr>
        <w:t xml:space="preserve">авливается </w:t>
      </w:r>
      <w:r w:rsidRPr="00AC5EFC">
        <w:rPr>
          <w:rFonts w:ascii="Times New Roman" w:hAnsi="Times New Roman"/>
          <w:sz w:val="24"/>
          <w:szCs w:val="24"/>
        </w:rPr>
        <w:t>Правительств</w:t>
      </w:r>
      <w:r>
        <w:rPr>
          <w:rFonts w:ascii="Times New Roman" w:hAnsi="Times New Roman"/>
          <w:sz w:val="24"/>
          <w:szCs w:val="24"/>
        </w:rPr>
        <w:t>ом</w:t>
      </w:r>
      <w:r w:rsidRPr="00AC5EFC">
        <w:rPr>
          <w:rFonts w:ascii="Times New Roman" w:hAnsi="Times New Roman"/>
          <w:sz w:val="24"/>
          <w:szCs w:val="24"/>
        </w:rPr>
        <w:t xml:space="preserve"> Московской области</w:t>
      </w:r>
      <w:r>
        <w:rPr>
          <w:rFonts w:ascii="Times New Roman" w:hAnsi="Times New Roman"/>
          <w:sz w:val="24"/>
          <w:szCs w:val="24"/>
        </w:rPr>
        <w:t xml:space="preserve"> или уполномоченным центральным исполнительным органом государственной власти Московской области</w:t>
      </w:r>
      <w:r w:rsidRPr="00AC5EFC">
        <w:rPr>
          <w:rFonts w:ascii="Times New Roman" w:hAnsi="Times New Roman"/>
          <w:sz w:val="24"/>
          <w:szCs w:val="24"/>
        </w:rPr>
        <w:t>.</w:t>
      </w:r>
    </w:p>
    <w:p w:rsidR="00ED742E" w:rsidRPr="007B773B" w:rsidRDefault="00ED742E" w:rsidP="00ED742E">
      <w:pPr>
        <w:tabs>
          <w:tab w:val="left" w:pos="1320"/>
        </w:tabs>
        <w:ind w:firstLine="708"/>
        <w:jc w:val="both"/>
      </w:pPr>
      <w:r w:rsidRPr="007B773B">
        <w:t>3.</w:t>
      </w:r>
      <w:r w:rsidRPr="007B773B">
        <w:tab/>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направляют заявление о предоставлении </w:t>
      </w:r>
      <w:r>
        <w:t xml:space="preserve">указанного </w:t>
      </w:r>
      <w:r w:rsidRPr="007B773B">
        <w:t xml:space="preserve">разрешения в Комиссию через </w:t>
      </w:r>
      <w:proofErr w:type="spellStart"/>
      <w:r>
        <w:t>Главархитектуру</w:t>
      </w:r>
      <w:proofErr w:type="spellEnd"/>
      <w:r>
        <w:t xml:space="preserve"> </w:t>
      </w:r>
      <w:r w:rsidRPr="00D0245E">
        <w:t>Москов</w:t>
      </w:r>
      <w:r>
        <w:t>ской области</w:t>
      </w:r>
      <w:r w:rsidRPr="007B773B">
        <w:t>.</w:t>
      </w:r>
    </w:p>
    <w:p w:rsidR="00ED742E" w:rsidRPr="007B773B" w:rsidRDefault="00ED742E" w:rsidP="00ED742E">
      <w:pPr>
        <w:tabs>
          <w:tab w:val="left" w:pos="1320"/>
        </w:tabs>
        <w:autoSpaceDE w:val="0"/>
        <w:autoSpaceDN w:val="0"/>
        <w:adjustRightInd w:val="0"/>
        <w:ind w:firstLine="720"/>
        <w:jc w:val="both"/>
      </w:pPr>
      <w:r w:rsidRPr="007B773B">
        <w:t>4.</w:t>
      </w:r>
      <w:r w:rsidRPr="007B773B">
        <w:tab/>
      </w:r>
      <w:proofErr w:type="spellStart"/>
      <w:r>
        <w:t>Главархитектура</w:t>
      </w:r>
      <w:proofErr w:type="spellEnd"/>
      <w:r>
        <w:t xml:space="preserve"> </w:t>
      </w:r>
      <w:r w:rsidRPr="00D0245E">
        <w:t>Москов</w:t>
      </w:r>
      <w:r>
        <w:t>ской области</w:t>
      </w:r>
      <w:r w:rsidRPr="007B773B">
        <w:t xml:space="preserve"> обеспечивает извещение </w:t>
      </w:r>
      <w:r>
        <w:t>администрации муниципального района</w:t>
      </w:r>
      <w:r w:rsidRPr="007B773B">
        <w:t xml:space="preserve"> о необходимости организации и проведения публичных слушаний </w:t>
      </w:r>
      <w:proofErr w:type="gramStart"/>
      <w:r w:rsidRPr="007B773B">
        <w:t>в связи с поступлением заявления о предоставлении разрешения</w:t>
      </w:r>
      <w:r w:rsidRPr="00EB4B3F">
        <w:t xml:space="preserve"> </w:t>
      </w:r>
      <w:r w:rsidRPr="002C331F">
        <w:t>на отклонение от предельных параметров</w:t>
      </w:r>
      <w:proofErr w:type="gramEnd"/>
      <w:r w:rsidRPr="002C331F">
        <w:t xml:space="preserve"> разрешенного строительства, реконструкции объектов капитального строительства</w:t>
      </w:r>
      <w:r w:rsidRPr="007B773B">
        <w:t>.</w:t>
      </w:r>
    </w:p>
    <w:p w:rsidR="00ED742E" w:rsidRDefault="00ED742E" w:rsidP="00ED742E">
      <w:pPr>
        <w:ind w:firstLine="708"/>
        <w:jc w:val="both"/>
      </w:pPr>
      <w:r w:rsidRPr="007B773B">
        <w:t>5.</w:t>
      </w:r>
      <w:r w:rsidRPr="007B773B">
        <w:tab/>
      </w:r>
      <w:proofErr w:type="gramStart"/>
      <w:r>
        <w:t xml:space="preserve">Комиссия муниципального района в установленном порядке извещает заинтересованных лиц о проведении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и проводит такие публичные слушания в соответствии с законодательством Российской Федерации, порядком организации и </w:t>
      </w:r>
      <w:r>
        <w:lastRenderedPageBreak/>
        <w:t>проведения публичных слушаний, определенным уставом муниципального района и (или) нормативными правовыми актами представительного органа местного самоуправления муниципального района</w:t>
      </w:r>
      <w:proofErr w:type="gramEnd"/>
      <w:r>
        <w:t>, настоящими Правилами;</w:t>
      </w:r>
    </w:p>
    <w:p w:rsidR="00ED742E" w:rsidRDefault="00ED742E" w:rsidP="00ED742E">
      <w:pPr>
        <w:ind w:firstLine="708"/>
        <w:jc w:val="both"/>
      </w:pPr>
      <w:r>
        <w:t>6.</w:t>
      </w:r>
      <w:r>
        <w:tab/>
        <w:t>Заключение о результатах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подлежит официальному опубликованию и размещается на официальном сайте муниципального района.</w:t>
      </w:r>
    </w:p>
    <w:p w:rsidR="00ED742E" w:rsidRDefault="00ED742E" w:rsidP="00ED742E">
      <w:pPr>
        <w:ind w:firstLine="708"/>
        <w:jc w:val="both"/>
      </w:pPr>
      <w:r>
        <w:t>7.</w:t>
      </w:r>
      <w:r>
        <w:tab/>
      </w:r>
      <w:proofErr w:type="gramStart"/>
      <w:r>
        <w:t xml:space="preserve">Заключение о результатах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и протокол публичных слушаний в установленный срок направляются в </w:t>
      </w:r>
      <w:proofErr w:type="spellStart"/>
      <w:r>
        <w:t>Главархитектуру</w:t>
      </w:r>
      <w:proofErr w:type="spellEnd"/>
      <w:r>
        <w:t xml:space="preserve"> Московской области для подготовки проекта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w:t>
      </w:r>
      <w:proofErr w:type="gramEnd"/>
    </w:p>
    <w:p w:rsidR="00ED742E" w:rsidRDefault="00ED742E" w:rsidP="00ED742E">
      <w:pPr>
        <w:ind w:firstLine="708"/>
        <w:jc w:val="both"/>
      </w:pPr>
      <w:r>
        <w:t>8.</w:t>
      </w:r>
      <w:r>
        <w:tab/>
        <w:t xml:space="preserve">Проект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в установленном порядке рассматривается Комиссией и Градостроительным советом Московской области. </w:t>
      </w:r>
    </w:p>
    <w:p w:rsidR="00ED742E" w:rsidRPr="007B773B" w:rsidRDefault="00ED742E" w:rsidP="00ED742E">
      <w:pPr>
        <w:tabs>
          <w:tab w:val="left" w:pos="1320"/>
        </w:tabs>
        <w:autoSpaceDE w:val="0"/>
        <w:autoSpaceDN w:val="0"/>
        <w:adjustRightInd w:val="0"/>
        <w:ind w:firstLine="720"/>
        <w:jc w:val="both"/>
      </w:pPr>
      <w:r>
        <w:t>9</w:t>
      </w:r>
      <w:r w:rsidRPr="007B773B">
        <w:t>.</w:t>
      </w:r>
      <w:r w:rsidRPr="007B773B">
        <w:tab/>
      </w:r>
      <w:proofErr w:type="spellStart"/>
      <w:r>
        <w:t>Главархитектура</w:t>
      </w:r>
      <w:proofErr w:type="spellEnd"/>
      <w:r>
        <w:t xml:space="preserve"> </w:t>
      </w:r>
      <w:r w:rsidRPr="00D0245E">
        <w:t>Москов</w:t>
      </w:r>
      <w:r>
        <w:t>ской области</w:t>
      </w:r>
      <w:r w:rsidRPr="007B773B">
        <w:t xml:space="preserve"> принимает решение о предоставлении разрешения </w:t>
      </w:r>
      <w:r w:rsidRPr="00335CBE">
        <w:t>на отклонение от предельных параметров разрешенного строительства, реконструкции объектов капитального строительства</w:t>
      </w:r>
      <w:r>
        <w:t xml:space="preserve"> </w:t>
      </w:r>
      <w:r w:rsidRPr="007B773B">
        <w:t xml:space="preserve">или об отказе в предоставлении </w:t>
      </w:r>
      <w:r>
        <w:t xml:space="preserve">такого </w:t>
      </w:r>
      <w:r w:rsidRPr="007B773B">
        <w:t xml:space="preserve">разрешения с учетом </w:t>
      </w:r>
      <w:r>
        <w:t xml:space="preserve">рассмотрения рекомендаций Комиссией и </w:t>
      </w:r>
      <w:r w:rsidRPr="007B773B">
        <w:t>протокола Градостроительного совета Московской области.</w:t>
      </w:r>
    </w:p>
    <w:p w:rsidR="00ED742E" w:rsidRDefault="00ED742E" w:rsidP="00442E1C">
      <w:pPr>
        <w:tabs>
          <w:tab w:val="left" w:pos="1320"/>
        </w:tabs>
        <w:autoSpaceDE w:val="0"/>
        <w:autoSpaceDN w:val="0"/>
        <w:adjustRightInd w:val="0"/>
        <w:ind w:firstLine="720"/>
        <w:jc w:val="both"/>
      </w:pPr>
      <w:r>
        <w:t>10</w:t>
      </w:r>
      <w:r w:rsidRPr="007B773B">
        <w:t>.</w:t>
      </w:r>
      <w:r w:rsidRPr="007B773B">
        <w:tab/>
        <w:t xml:space="preserve">Заинтересованное физическое или юридическое лицо вправе оспорить в судебном порядке решение о предоставлении разрешения </w:t>
      </w:r>
      <w:r w:rsidRPr="00335CBE">
        <w:t>на отклонение от предельных параметров разрешенного строительства, реконструкции объектов капитального строительства</w:t>
      </w:r>
      <w:r>
        <w:t xml:space="preserve"> </w:t>
      </w:r>
      <w:r w:rsidRPr="007B773B">
        <w:t>или об отказе в предоставлении такого разрешения.</w:t>
      </w:r>
    </w:p>
    <w:p w:rsidR="00ED742E" w:rsidRDefault="00ED742E" w:rsidP="00ED742E">
      <w:pPr>
        <w:pStyle w:val="29"/>
      </w:pPr>
      <w:bookmarkStart w:id="38" w:name="_Toc454205152"/>
      <w:bookmarkStart w:id="39" w:name="_Toc457298190"/>
      <w:r>
        <w:t>Статья 1</w:t>
      </w:r>
      <w:r w:rsidRPr="00272862">
        <w:t>3</w:t>
      </w:r>
      <w:r>
        <w:t>. Разрешение на строительство и разрешение на ввод объекта в эксплуатацию</w:t>
      </w:r>
      <w:bookmarkEnd w:id="38"/>
      <w:bookmarkEnd w:id="39"/>
    </w:p>
    <w:p w:rsidR="00ED742E" w:rsidRDefault="00ED742E" w:rsidP="00ED742E">
      <w:pPr>
        <w:keepNext/>
        <w:keepLines/>
        <w:ind w:firstLine="539"/>
        <w:jc w:val="both"/>
      </w:pPr>
    </w:p>
    <w:p w:rsidR="00ED742E" w:rsidRDefault="00ED742E" w:rsidP="00ED742E">
      <w:pPr>
        <w:pStyle w:val="ConsPlusNormal"/>
        <w:tabs>
          <w:tab w:val="left" w:pos="1320"/>
        </w:tabs>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rPr>
        <w:t>1.</w:t>
      </w:r>
      <w:r>
        <w:rPr>
          <w:rFonts w:ascii="Times New Roman" w:hAnsi="Times New Roman" w:cs="Times New Roman"/>
          <w:sz w:val="24"/>
          <w:szCs w:val="24"/>
        </w:rPr>
        <w:tab/>
      </w:r>
      <w:r w:rsidRPr="00A32E8D">
        <w:rPr>
          <w:rFonts w:ascii="Times New Roman" w:hAnsi="Times New Roman"/>
          <w:sz w:val="24"/>
          <w:szCs w:val="24"/>
        </w:rPr>
        <w:t xml:space="preserve">Разрешение на строительство и </w:t>
      </w:r>
      <w:r w:rsidRPr="00A32E8D">
        <w:rPr>
          <w:rFonts w:ascii="Times New Roman" w:hAnsi="Times New Roman"/>
          <w:bCs/>
          <w:sz w:val="24"/>
          <w:szCs w:val="24"/>
        </w:rPr>
        <w:t xml:space="preserve">разрешение </w:t>
      </w:r>
      <w:r w:rsidRPr="00A32E8D">
        <w:rPr>
          <w:rFonts w:ascii="Times New Roman" w:hAnsi="Times New Roman"/>
          <w:sz w:val="24"/>
          <w:szCs w:val="24"/>
        </w:rPr>
        <w:t>на ввод объекта в эксплуатацию (за исключением объектов индивидуального жилищного строительства)</w:t>
      </w:r>
      <w:r>
        <w:rPr>
          <w:rFonts w:ascii="Times New Roman" w:hAnsi="Times New Roman"/>
          <w:sz w:val="24"/>
          <w:szCs w:val="24"/>
        </w:rPr>
        <w:t xml:space="preserve"> </w:t>
      </w:r>
      <w:r w:rsidRPr="00A32E8D">
        <w:rPr>
          <w:rFonts w:ascii="Times New Roman" w:hAnsi="Times New Roman"/>
          <w:sz w:val="24"/>
          <w:szCs w:val="24"/>
        </w:rPr>
        <w:t>выдается Министерством строительного комплекса Московской области</w:t>
      </w:r>
      <w:r>
        <w:rPr>
          <w:rFonts w:ascii="Times New Roman" w:hAnsi="Times New Roman"/>
          <w:sz w:val="24"/>
          <w:szCs w:val="24"/>
        </w:rPr>
        <w:t>,</w:t>
      </w:r>
      <w:r w:rsidRPr="00A32E8D">
        <w:rPr>
          <w:rFonts w:ascii="Times New Roman" w:hAnsi="Times New Roman"/>
          <w:sz w:val="24"/>
          <w:szCs w:val="24"/>
        </w:rPr>
        <w:t xml:space="preserve"> </w:t>
      </w:r>
      <w:r w:rsidRPr="00EA05E0">
        <w:rPr>
          <w:rFonts w:ascii="Times New Roman" w:hAnsi="Times New Roman" w:cs="Times New Roman"/>
          <w:sz w:val="24"/>
          <w:szCs w:val="24"/>
          <w:shd w:val="clear" w:color="auto" w:fill="FFFFFF"/>
        </w:rPr>
        <w:t xml:space="preserve">если иное не предусмотрено Градостроительным кодексом Российской Федерации. </w:t>
      </w:r>
    </w:p>
    <w:p w:rsidR="00ED742E" w:rsidRPr="00A32E8D" w:rsidRDefault="00ED742E" w:rsidP="00ED742E">
      <w:pPr>
        <w:pStyle w:val="ConsPlusNormal"/>
        <w:tabs>
          <w:tab w:val="left" w:pos="1320"/>
        </w:tabs>
        <w:ind w:firstLine="708"/>
        <w:jc w:val="both"/>
        <w:rPr>
          <w:rFonts w:ascii="Times New Roman" w:hAnsi="Times New Roman"/>
          <w:sz w:val="24"/>
          <w:szCs w:val="24"/>
        </w:rPr>
      </w:pPr>
      <w:proofErr w:type="gramStart"/>
      <w:r w:rsidRPr="00A32E8D">
        <w:rPr>
          <w:rFonts w:ascii="Times New Roman" w:hAnsi="Times New Roman"/>
          <w:sz w:val="24"/>
          <w:szCs w:val="24"/>
        </w:rPr>
        <w:t xml:space="preserve">Разрешение на строительство и </w:t>
      </w:r>
      <w:r w:rsidRPr="00A32E8D">
        <w:rPr>
          <w:rFonts w:ascii="Times New Roman" w:hAnsi="Times New Roman"/>
          <w:bCs/>
          <w:sz w:val="24"/>
          <w:szCs w:val="24"/>
        </w:rPr>
        <w:t xml:space="preserve">разрешение </w:t>
      </w:r>
      <w:r w:rsidRPr="00A32E8D">
        <w:rPr>
          <w:rFonts w:ascii="Times New Roman" w:hAnsi="Times New Roman"/>
          <w:sz w:val="24"/>
          <w:szCs w:val="24"/>
        </w:rPr>
        <w:t xml:space="preserve">на ввод объекта в эксплуатацию выдается в соответствии с административным регламентом о предоставлении государственной услуги по выдаче (продлению) разрешений на строительство при осуществлении строительства, реконструкции объектов капитального строительства, расположенных </w:t>
      </w:r>
      <w:r w:rsidRPr="00306A0E">
        <w:rPr>
          <w:rFonts w:ascii="Times New Roman" w:hAnsi="Times New Roman"/>
          <w:sz w:val="24"/>
          <w:szCs w:val="24"/>
        </w:rPr>
        <w:t>на территории</w:t>
      </w:r>
      <w:r>
        <w:rPr>
          <w:rFonts w:ascii="Times New Roman" w:hAnsi="Times New Roman"/>
          <w:sz w:val="24"/>
          <w:szCs w:val="24"/>
        </w:rPr>
        <w:t xml:space="preserve"> муниципального района</w:t>
      </w:r>
      <w:r w:rsidRPr="00306A0E">
        <w:rPr>
          <w:rFonts w:ascii="Times New Roman" w:hAnsi="Times New Roman"/>
          <w:sz w:val="24"/>
          <w:szCs w:val="24"/>
        </w:rPr>
        <w:t>,</w:t>
      </w:r>
      <w:r w:rsidRPr="00A32E8D">
        <w:rPr>
          <w:rFonts w:ascii="Times New Roman" w:hAnsi="Times New Roman"/>
          <w:sz w:val="24"/>
          <w:szCs w:val="24"/>
        </w:rPr>
        <w:t xml:space="preserve"> и выдаче разрешений на ввод указанных объектов в эксплуатацию (за исключением объектов индивидуального жилищного строительства).</w:t>
      </w:r>
      <w:proofErr w:type="gramEnd"/>
    </w:p>
    <w:p w:rsidR="00ED742E" w:rsidRDefault="00ED742E" w:rsidP="00ED742E">
      <w:pPr>
        <w:tabs>
          <w:tab w:val="left" w:pos="1320"/>
        </w:tabs>
        <w:autoSpaceDE w:val="0"/>
        <w:ind w:firstLine="709"/>
        <w:jc w:val="both"/>
      </w:pPr>
      <w:r>
        <w:t>2.</w:t>
      </w:r>
      <w:r>
        <w:tab/>
        <w:t>Выдачу разрешения на строительство и разрешения на ввод объекта в эксплуатацию при осуществлении строительства, реконструкции объектов индивидуального жилищного строительства на территории муниципального района осуществляет администрация муниципального района в соответствии с административными регламентами предоставления данных муниципальных услуг, утвержденных соответствующими муниципальными правовыми актами муниципального района.</w:t>
      </w:r>
    </w:p>
    <w:p w:rsidR="00ED742E" w:rsidRPr="00590D20" w:rsidRDefault="00ED742E" w:rsidP="00ED742E">
      <w:pPr>
        <w:tabs>
          <w:tab w:val="left" w:pos="0"/>
          <w:tab w:val="left" w:pos="1320"/>
        </w:tabs>
        <w:suppressAutoHyphens/>
        <w:autoSpaceDE w:val="0"/>
        <w:autoSpaceDN w:val="0"/>
        <w:adjustRightInd w:val="0"/>
        <w:ind w:firstLine="720"/>
        <w:jc w:val="both"/>
      </w:pPr>
      <w:r w:rsidRPr="00C056FF">
        <w:t>3.</w:t>
      </w:r>
      <w:r w:rsidRPr="00C056FF">
        <w:tab/>
        <w:t>Выдача разрешения на строительство не требуется в случа</w:t>
      </w:r>
      <w:r>
        <w:t xml:space="preserve">ях, </w:t>
      </w:r>
      <w:r w:rsidRPr="00C056FF">
        <w:t xml:space="preserve">предусмотренных Градостроительным кодексом Российской Федерации, законодательством Московской области. </w:t>
      </w:r>
    </w:p>
    <w:p w:rsidR="00ED742E" w:rsidRPr="00590D20" w:rsidRDefault="00ED742E" w:rsidP="00ED742E">
      <w:pPr>
        <w:tabs>
          <w:tab w:val="left" w:pos="1320"/>
        </w:tabs>
        <w:suppressAutoHyphens/>
        <w:autoSpaceDE w:val="0"/>
        <w:autoSpaceDN w:val="0"/>
        <w:adjustRightInd w:val="0"/>
        <w:ind w:firstLine="709"/>
        <w:jc w:val="both"/>
      </w:pPr>
      <w:r>
        <w:lastRenderedPageBreak/>
        <w:t>4</w:t>
      </w:r>
      <w:r w:rsidRPr="00590D20">
        <w:t>.</w:t>
      </w:r>
      <w:r w:rsidRPr="00590D20">
        <w:tab/>
        <w:t>Разрешение на строительство выдается на весь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rsidR="00ED742E" w:rsidRPr="00590D20" w:rsidRDefault="00ED742E" w:rsidP="00ED742E">
      <w:pPr>
        <w:suppressAutoHyphens/>
        <w:autoSpaceDE w:val="0"/>
        <w:autoSpaceDN w:val="0"/>
        <w:adjustRightInd w:val="0"/>
        <w:ind w:firstLine="709"/>
        <w:jc w:val="both"/>
      </w:pPr>
      <w:r w:rsidRPr="00590D20">
        <w:t>Срок действия разрешения на строительство может быть продлен по заявлению застройщика</w:t>
      </w:r>
      <w:r>
        <w:t xml:space="preserve"> </w:t>
      </w:r>
      <w:r w:rsidRPr="00590D20">
        <w:t>не менее чем за шестьдесят дней до истечения срока действия такого разрешения. В продлении срока действия разрешения на строительство отказывается в случае, если строительство, реконструкция объекта капитального строительства не начаты до истечения срока подачи такого заявления.</w:t>
      </w:r>
    </w:p>
    <w:p w:rsidR="00ED742E" w:rsidRPr="00590D20" w:rsidRDefault="00ED742E" w:rsidP="00ED742E">
      <w:pPr>
        <w:suppressAutoHyphens/>
        <w:autoSpaceDE w:val="0"/>
        <w:autoSpaceDN w:val="0"/>
        <w:adjustRightInd w:val="0"/>
        <w:ind w:firstLine="709"/>
        <w:jc w:val="both"/>
      </w:pPr>
      <w:r w:rsidRPr="00590D20">
        <w:t>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статьей 51 Градостроительного кодекса Российской Федерации.</w:t>
      </w:r>
    </w:p>
    <w:p w:rsidR="00ED742E" w:rsidRPr="006D220C" w:rsidRDefault="00ED742E" w:rsidP="00ED742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w:t>
      </w:r>
      <w:r w:rsidRPr="006D220C">
        <w:rPr>
          <w:rFonts w:ascii="Times New Roman" w:hAnsi="Times New Roman" w:cs="Times New Roman"/>
          <w:sz w:val="24"/>
          <w:szCs w:val="24"/>
        </w:rPr>
        <w:t>. Для ввода объекта в эксплуатацию застройщик обращается в орган, выдавший разрешение на строительство, непосредственно или через многофункциональный центр с заявлением о выдаче разрешения на ввод объекта в эксплуатацию.</w:t>
      </w:r>
    </w:p>
    <w:p w:rsidR="00ED742E" w:rsidRPr="00590D20" w:rsidRDefault="00ED742E" w:rsidP="00ED742E">
      <w:pPr>
        <w:tabs>
          <w:tab w:val="left" w:pos="1320"/>
        </w:tabs>
        <w:suppressAutoHyphens/>
        <w:autoSpaceDE w:val="0"/>
        <w:autoSpaceDN w:val="0"/>
        <w:adjustRightInd w:val="0"/>
        <w:ind w:firstLine="709"/>
        <w:jc w:val="both"/>
      </w:pPr>
      <w:r>
        <w:t>6</w:t>
      </w:r>
      <w:r w:rsidRPr="00590D20">
        <w:t>.</w:t>
      </w:r>
      <w:r w:rsidRPr="00590D20">
        <w:tab/>
        <w:t>Основанием для отказа в выдаче разрешения на ввод объекта в эксплуатацию является:</w:t>
      </w:r>
    </w:p>
    <w:p w:rsidR="00ED742E" w:rsidRPr="00590D20" w:rsidRDefault="00ED742E" w:rsidP="00ED742E">
      <w:pPr>
        <w:tabs>
          <w:tab w:val="left" w:pos="0"/>
          <w:tab w:val="left" w:pos="1320"/>
        </w:tabs>
        <w:suppressAutoHyphens/>
        <w:autoSpaceDE w:val="0"/>
        <w:autoSpaceDN w:val="0"/>
        <w:adjustRightInd w:val="0"/>
        <w:ind w:firstLine="720"/>
        <w:jc w:val="both"/>
      </w:pPr>
      <w:r w:rsidRPr="00590D20">
        <w:t>1)</w:t>
      </w:r>
      <w:r w:rsidRPr="00590D20">
        <w:tab/>
        <w:t>отсутствие документов, предусмотренных частью 3 статьи 55 Градостроительного кодекса Российской Федерации;</w:t>
      </w:r>
    </w:p>
    <w:p w:rsidR="00ED742E" w:rsidRPr="00590D20" w:rsidRDefault="00ED742E" w:rsidP="00ED742E">
      <w:pPr>
        <w:tabs>
          <w:tab w:val="left" w:pos="0"/>
          <w:tab w:val="left" w:pos="1320"/>
        </w:tabs>
        <w:suppressAutoHyphens/>
        <w:autoSpaceDE w:val="0"/>
        <w:autoSpaceDN w:val="0"/>
        <w:adjustRightInd w:val="0"/>
        <w:ind w:firstLine="720"/>
        <w:jc w:val="both"/>
      </w:pPr>
      <w:r w:rsidRPr="00590D20">
        <w:t>2)</w:t>
      </w:r>
      <w:r w:rsidRPr="00590D20">
        <w:tab/>
        <w:t xml:space="preserve">несоответствие объекта капитального строительства требованиям градостроительного плана земельного участка или в случае строительства, реконструкции объекта капитального строительства, линейного объекта требованиям проекта планировки территории и проекта межевания территории; </w:t>
      </w:r>
    </w:p>
    <w:p w:rsidR="00ED742E" w:rsidRPr="00590D20" w:rsidRDefault="00ED742E" w:rsidP="00ED742E">
      <w:pPr>
        <w:tabs>
          <w:tab w:val="left" w:pos="0"/>
          <w:tab w:val="left" w:pos="1320"/>
        </w:tabs>
        <w:suppressAutoHyphens/>
        <w:autoSpaceDE w:val="0"/>
        <w:autoSpaceDN w:val="0"/>
        <w:adjustRightInd w:val="0"/>
        <w:ind w:firstLine="720"/>
        <w:jc w:val="both"/>
      </w:pPr>
      <w:r w:rsidRPr="00590D20">
        <w:t>3)</w:t>
      </w:r>
      <w:r w:rsidRPr="00590D20">
        <w:tab/>
        <w:t>несоответствие объекта капитального строительства требованиям, установленным в разрешении на строительство;</w:t>
      </w:r>
    </w:p>
    <w:p w:rsidR="00ED742E" w:rsidRPr="00590D20" w:rsidRDefault="00ED742E" w:rsidP="00ED742E">
      <w:pPr>
        <w:tabs>
          <w:tab w:val="left" w:pos="0"/>
          <w:tab w:val="left" w:pos="1320"/>
        </w:tabs>
        <w:suppressAutoHyphens/>
        <w:autoSpaceDE w:val="0"/>
        <w:autoSpaceDN w:val="0"/>
        <w:adjustRightInd w:val="0"/>
        <w:ind w:firstLine="720"/>
        <w:jc w:val="both"/>
      </w:pPr>
      <w:r w:rsidRPr="00590D20">
        <w:t>4)</w:t>
      </w:r>
      <w:r w:rsidRPr="00590D20">
        <w:tab/>
        <w:t xml:space="preserve">несоответствие параметров построенного, реконструированного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 </w:t>
      </w:r>
    </w:p>
    <w:p w:rsidR="00ED742E" w:rsidRPr="00590D20" w:rsidRDefault="00ED742E" w:rsidP="00ED742E">
      <w:pPr>
        <w:tabs>
          <w:tab w:val="left" w:pos="1320"/>
        </w:tabs>
        <w:suppressAutoHyphens/>
        <w:autoSpaceDE w:val="0"/>
        <w:autoSpaceDN w:val="0"/>
        <w:adjustRightInd w:val="0"/>
        <w:ind w:firstLine="709"/>
        <w:jc w:val="both"/>
      </w:pPr>
      <w:r>
        <w:t>7</w:t>
      </w:r>
      <w:r w:rsidRPr="00590D20">
        <w:t>.</w:t>
      </w:r>
      <w:r w:rsidRPr="00590D20">
        <w:tab/>
        <w:t xml:space="preserve">Основанием для отказа в выдаче разрешения на ввод объекта в эксплуатацию, кроме указанных в </w:t>
      </w:r>
      <w:r>
        <w:t>части 6</w:t>
      </w:r>
      <w:r w:rsidRPr="00590D20">
        <w:t xml:space="preserve"> настоящей статьи оснований, является невыполнение застройщиком требований, пре</w:t>
      </w:r>
      <w:r>
        <w:t>дусмотренных частью 18 статьи 51 Градостроительного кодекса Российской Федерации</w:t>
      </w:r>
      <w:r w:rsidRPr="00590D20">
        <w:t>.</w:t>
      </w:r>
    </w:p>
    <w:p w:rsidR="00ED742E" w:rsidRPr="00590D20" w:rsidRDefault="00ED742E" w:rsidP="00ED742E">
      <w:pPr>
        <w:suppressAutoHyphens/>
        <w:autoSpaceDE w:val="0"/>
        <w:autoSpaceDN w:val="0"/>
        <w:adjustRightInd w:val="0"/>
        <w:ind w:firstLine="709"/>
        <w:jc w:val="both"/>
      </w:pPr>
      <w:r w:rsidRPr="00590D20">
        <w:t>В таком случае разрешение на ввод объекта в эксплуатацию выдается только после передачи безвозмезд</w:t>
      </w:r>
      <w:r>
        <w:t>но сведений и предусмотренных Градостроительным кодексом Российской Федерации копий разделов проектной документации и копии схемы планировочной организации земельного участка с обозначением места размещения</w:t>
      </w:r>
      <w:r w:rsidRPr="00C53DE7">
        <w:t xml:space="preserve"> </w:t>
      </w:r>
      <w:r w:rsidRPr="00590D20">
        <w:t>объект</w:t>
      </w:r>
      <w:r>
        <w:t>а</w:t>
      </w:r>
      <w:r w:rsidRPr="00590D20">
        <w:t xml:space="preserve"> индивидуального жилищного строительства, для размещения в информационной системе обеспечения градостроительной деятельности муниципального района.</w:t>
      </w:r>
    </w:p>
    <w:p w:rsidR="00ED742E" w:rsidRPr="00590D20" w:rsidRDefault="00ED742E" w:rsidP="00ED742E">
      <w:pPr>
        <w:tabs>
          <w:tab w:val="left" w:pos="1320"/>
        </w:tabs>
        <w:suppressAutoHyphens/>
        <w:autoSpaceDE w:val="0"/>
        <w:autoSpaceDN w:val="0"/>
        <w:adjustRightInd w:val="0"/>
        <w:ind w:firstLine="709"/>
        <w:jc w:val="both"/>
      </w:pPr>
      <w:r>
        <w:t>8</w:t>
      </w:r>
      <w:r w:rsidRPr="00590D20">
        <w:t>.</w:t>
      </w:r>
      <w:r w:rsidRPr="00590D20">
        <w:tab/>
        <w:t>Отказ в выдаче разрешения на ввод объекта в эксплуатацию может быть оспорен в судебном порядке.</w:t>
      </w:r>
    </w:p>
    <w:p w:rsidR="00ED742E" w:rsidRPr="00590D20" w:rsidRDefault="00ED742E" w:rsidP="00ED742E">
      <w:pPr>
        <w:tabs>
          <w:tab w:val="left" w:pos="1320"/>
        </w:tabs>
        <w:suppressAutoHyphens/>
        <w:autoSpaceDE w:val="0"/>
        <w:autoSpaceDN w:val="0"/>
        <w:adjustRightInd w:val="0"/>
        <w:ind w:firstLine="709"/>
        <w:jc w:val="both"/>
      </w:pPr>
      <w:r>
        <w:t>9</w:t>
      </w:r>
      <w:r w:rsidRPr="00590D20">
        <w:t>.</w:t>
      </w:r>
      <w:r w:rsidRPr="00590D20">
        <w:tab/>
        <w:t xml:space="preserve">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590D20">
        <w:t>изменений</w:t>
      </w:r>
      <w:proofErr w:type="gramEnd"/>
      <w:r w:rsidRPr="00590D20">
        <w:t xml:space="preserve"> в документы государственного учета реконструированного объекта капитального строительства.</w:t>
      </w:r>
    </w:p>
    <w:p w:rsidR="00ED742E" w:rsidRPr="0058145F" w:rsidRDefault="00ED742E" w:rsidP="00ED742E">
      <w:pPr>
        <w:autoSpaceDE w:val="0"/>
        <w:autoSpaceDN w:val="0"/>
        <w:adjustRightInd w:val="0"/>
        <w:ind w:firstLine="720"/>
        <w:jc w:val="both"/>
      </w:pPr>
      <w:r>
        <w:t>10.</w:t>
      </w:r>
      <w:r>
        <w:tab/>
      </w:r>
      <w:proofErr w:type="gramStart"/>
      <w:r w:rsidRPr="0058145F">
        <w:t>Выдача разрешения на ввод в эксплуатацию многоквартирного дома и иных объектов недвижимого имущества, входящих в состав многоквартирного дома, построенного или реконструированного после дня введения в действие Жилищного кодекса Российской Федерации, осуществляется только в случае, если сведения о местоположении границ земельного участка, на котором расположен этот многоквартирный дом, а также иные объекты недвижимого имущества, входящие в состав этого многоквартирного дома, внесены</w:t>
      </w:r>
      <w:proofErr w:type="gramEnd"/>
      <w:r w:rsidRPr="0058145F">
        <w:t xml:space="preserve"> в государственный кадастр недвижимости.</w:t>
      </w:r>
    </w:p>
    <w:p w:rsidR="00ED742E" w:rsidRPr="00590D20" w:rsidRDefault="00ED742E" w:rsidP="00ED742E">
      <w:pPr>
        <w:tabs>
          <w:tab w:val="left" w:pos="1080"/>
        </w:tabs>
        <w:suppressAutoHyphens/>
        <w:autoSpaceDE w:val="0"/>
        <w:autoSpaceDN w:val="0"/>
        <w:adjustRightInd w:val="0"/>
        <w:ind w:firstLine="539"/>
        <w:jc w:val="both"/>
        <w:sectPr w:rsidR="00ED742E" w:rsidRPr="00590D20" w:rsidSect="00ED742E">
          <w:pgSz w:w="11906" w:h="16838" w:code="9"/>
          <w:pgMar w:top="1134" w:right="1134" w:bottom="1134" w:left="1134" w:header="709" w:footer="709" w:gutter="0"/>
          <w:cols w:space="708"/>
          <w:docGrid w:linePitch="360"/>
        </w:sectPr>
      </w:pPr>
    </w:p>
    <w:p w:rsidR="00ED742E" w:rsidRPr="00745379" w:rsidRDefault="00ED742E" w:rsidP="00745379">
      <w:pPr>
        <w:pStyle w:val="1a"/>
      </w:pPr>
      <w:bookmarkStart w:id="40" w:name="_Toc454205153"/>
      <w:bookmarkStart w:id="41" w:name="_Toc457298191"/>
      <w:r w:rsidRPr="007511F7">
        <w:lastRenderedPageBreak/>
        <w:t xml:space="preserve">Глава </w:t>
      </w:r>
      <w:r>
        <w:t>4</w:t>
      </w:r>
      <w:r w:rsidRPr="007511F7">
        <w:t>. Документация по планировке территории</w:t>
      </w:r>
      <w:bookmarkEnd w:id="40"/>
      <w:bookmarkEnd w:id="41"/>
    </w:p>
    <w:p w:rsidR="00ED742E" w:rsidRPr="00DE4F8A" w:rsidRDefault="00ED742E" w:rsidP="00ED742E">
      <w:pPr>
        <w:pStyle w:val="29"/>
      </w:pPr>
      <w:bookmarkStart w:id="42" w:name="_Toc443650853"/>
      <w:bookmarkStart w:id="43" w:name="_Toc454205154"/>
      <w:bookmarkStart w:id="44" w:name="_Toc457298192"/>
      <w:bookmarkStart w:id="45" w:name="_Toc442957633"/>
      <w:r w:rsidRPr="00DE4F8A">
        <w:t xml:space="preserve">Статья </w:t>
      </w:r>
      <w:r>
        <w:t>1</w:t>
      </w:r>
      <w:r w:rsidRPr="00272862">
        <w:t>4</w:t>
      </w:r>
      <w:r>
        <w:t xml:space="preserve">. </w:t>
      </w:r>
      <w:r w:rsidRPr="00DE4F8A">
        <w:t>Общие положения по документации по планировке территории</w:t>
      </w:r>
      <w:bookmarkEnd w:id="42"/>
      <w:bookmarkEnd w:id="43"/>
      <w:bookmarkEnd w:id="44"/>
    </w:p>
    <w:p w:rsidR="00ED742E" w:rsidRPr="00AC5EFC" w:rsidRDefault="00ED742E" w:rsidP="00ED742E">
      <w:pPr>
        <w:pStyle w:val="ConsPlusNormal"/>
        <w:jc w:val="both"/>
        <w:rPr>
          <w:rFonts w:ascii="Times New Roman" w:hAnsi="Times New Roman"/>
          <w:sz w:val="24"/>
        </w:rPr>
      </w:pPr>
    </w:p>
    <w:p w:rsidR="00ED742E" w:rsidRDefault="00ED742E" w:rsidP="00ED742E">
      <w:pPr>
        <w:pStyle w:val="ConsPlusNormal"/>
        <w:tabs>
          <w:tab w:val="left" w:pos="1260"/>
        </w:tabs>
        <w:ind w:firstLine="709"/>
        <w:jc w:val="both"/>
        <w:rPr>
          <w:rFonts w:ascii="Times New Roman" w:hAnsi="Times New Roman"/>
          <w:sz w:val="24"/>
          <w:szCs w:val="24"/>
        </w:rPr>
      </w:pPr>
      <w:r w:rsidRPr="00A32E8D">
        <w:rPr>
          <w:rFonts w:ascii="Times New Roman" w:hAnsi="Times New Roman"/>
          <w:sz w:val="24"/>
          <w:szCs w:val="24"/>
        </w:rPr>
        <w:t>1.</w:t>
      </w:r>
      <w:r w:rsidRPr="00A32E8D">
        <w:rPr>
          <w:rFonts w:ascii="Times New Roman" w:hAnsi="Times New Roman"/>
          <w:sz w:val="24"/>
          <w:szCs w:val="24"/>
        </w:rPr>
        <w:tab/>
      </w:r>
      <w:proofErr w:type="gramStart"/>
      <w:r w:rsidRPr="00E376A7">
        <w:rPr>
          <w:rFonts w:ascii="Times New Roman" w:hAnsi="Times New Roman"/>
          <w:sz w:val="24"/>
          <w:szCs w:val="24"/>
        </w:rPr>
        <w:t xml:space="preserve">Подготовка документации по планировке территории осуществляется на основании документов территориального планирования, </w:t>
      </w:r>
      <w:r>
        <w:rPr>
          <w:rFonts w:ascii="Times New Roman" w:hAnsi="Times New Roman"/>
          <w:sz w:val="24"/>
          <w:szCs w:val="24"/>
        </w:rPr>
        <w:t>П</w:t>
      </w:r>
      <w:r w:rsidRPr="00E376A7">
        <w:rPr>
          <w:rFonts w:ascii="Times New Roman" w:hAnsi="Times New Roman"/>
          <w:sz w:val="24"/>
          <w:szCs w:val="24"/>
        </w:rPr>
        <w:t>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а также</w:t>
      </w:r>
      <w:proofErr w:type="gramEnd"/>
      <w:r w:rsidRPr="00E376A7">
        <w:rPr>
          <w:rFonts w:ascii="Times New Roman" w:hAnsi="Times New Roman"/>
          <w:sz w:val="24"/>
          <w:szCs w:val="24"/>
        </w:rPr>
        <w:t xml:space="preserve"> с учетом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w:t>
      </w:r>
    </w:p>
    <w:p w:rsidR="00ED742E" w:rsidRPr="00CC727A" w:rsidRDefault="00ED742E" w:rsidP="00ED742E">
      <w:pPr>
        <w:pStyle w:val="ConsPlusNormal"/>
        <w:tabs>
          <w:tab w:val="left" w:pos="1260"/>
        </w:tabs>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2.</w:t>
      </w:r>
      <w:r>
        <w:rPr>
          <w:rFonts w:ascii="Times New Roman" w:hAnsi="Times New Roman" w:cs="Times New Roman"/>
          <w:sz w:val="24"/>
          <w:szCs w:val="24"/>
          <w:lang w:eastAsia="en-US"/>
        </w:rPr>
        <w:tab/>
      </w:r>
      <w:r w:rsidRPr="00CC727A">
        <w:rPr>
          <w:rFonts w:ascii="Times New Roman" w:hAnsi="Times New Roman" w:cs="Times New Roman"/>
          <w:sz w:val="24"/>
          <w:szCs w:val="24"/>
          <w:lang w:eastAsia="en-US"/>
        </w:rPr>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капитального строительства, в том числе объектов федерального значения, объектов регионального значения, объектов местного значения.</w:t>
      </w:r>
    </w:p>
    <w:p w:rsidR="00ED742E" w:rsidRDefault="00ED742E" w:rsidP="00ED742E">
      <w:pPr>
        <w:tabs>
          <w:tab w:val="left" w:pos="1260"/>
        </w:tabs>
        <w:autoSpaceDE w:val="0"/>
        <w:autoSpaceDN w:val="0"/>
        <w:adjustRightInd w:val="0"/>
        <w:ind w:firstLine="720"/>
        <w:jc w:val="both"/>
        <w:rPr>
          <w:rFonts w:ascii="Arial" w:hAnsi="Arial"/>
        </w:rPr>
      </w:pPr>
      <w:r>
        <w:t>3</w:t>
      </w:r>
      <w:r w:rsidRPr="00DE4F8A">
        <w:t>.</w:t>
      </w:r>
      <w:r w:rsidRPr="00DE4F8A">
        <w:tab/>
        <w:t>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r w:rsidRPr="0058145F">
        <w:rPr>
          <w:rFonts w:ascii="Arial" w:hAnsi="Arial"/>
        </w:rPr>
        <w:t xml:space="preserve"> </w:t>
      </w:r>
    </w:p>
    <w:p w:rsidR="00ED742E" w:rsidRPr="0058145F" w:rsidRDefault="00ED742E" w:rsidP="00ED742E">
      <w:pPr>
        <w:autoSpaceDE w:val="0"/>
        <w:autoSpaceDN w:val="0"/>
        <w:adjustRightInd w:val="0"/>
        <w:ind w:firstLine="720"/>
        <w:jc w:val="both"/>
      </w:pPr>
      <w:r w:rsidRPr="0058145F">
        <w:t>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ED742E" w:rsidRDefault="00ED742E" w:rsidP="00ED742E">
      <w:pPr>
        <w:tabs>
          <w:tab w:val="left" w:pos="1260"/>
        </w:tabs>
        <w:autoSpaceDE w:val="0"/>
        <w:autoSpaceDN w:val="0"/>
        <w:adjustRightInd w:val="0"/>
        <w:ind w:firstLine="720"/>
        <w:jc w:val="both"/>
      </w:pPr>
      <w:r>
        <w:t>4</w:t>
      </w:r>
      <w:r w:rsidRPr="00DE4F8A">
        <w:t>.</w:t>
      </w:r>
      <w:r w:rsidRPr="00DE4F8A">
        <w:tab/>
        <w:t>Проект планировки территории является основой для разработки проекта межевания территории.</w:t>
      </w:r>
    </w:p>
    <w:p w:rsidR="00ED742E" w:rsidRPr="00DE4F8A" w:rsidRDefault="00ED742E" w:rsidP="00ED742E">
      <w:pPr>
        <w:tabs>
          <w:tab w:val="left" w:pos="1260"/>
        </w:tabs>
        <w:autoSpaceDE w:val="0"/>
        <w:autoSpaceDN w:val="0"/>
        <w:adjustRightInd w:val="0"/>
        <w:ind w:firstLine="720"/>
        <w:jc w:val="both"/>
      </w:pPr>
      <w:r>
        <w:t>5</w:t>
      </w:r>
      <w:r w:rsidRPr="00DE4F8A">
        <w:t>.</w:t>
      </w:r>
      <w:r w:rsidRPr="00DE4F8A">
        <w:tab/>
        <w:t>Подготовка проекта межевания территории осуществляется в составе проекта планировки территории или в виде отдельного документа.</w:t>
      </w:r>
    </w:p>
    <w:p w:rsidR="00ED742E" w:rsidRDefault="00ED742E" w:rsidP="00ED742E">
      <w:pPr>
        <w:autoSpaceDE w:val="0"/>
        <w:autoSpaceDN w:val="0"/>
        <w:adjustRightInd w:val="0"/>
        <w:ind w:firstLine="720"/>
        <w:jc w:val="both"/>
      </w:pPr>
      <w:r w:rsidRPr="00DE4F8A">
        <w:t>Подготовка проекта межевания территории в виде отдельного документа может осуществляться применительно к территории, на которую утвержден проект планировки территории или к застроенным территориям, расположенным в границах элементов планировочной структуры.</w:t>
      </w:r>
    </w:p>
    <w:p w:rsidR="00ED742E" w:rsidRPr="0058145F" w:rsidRDefault="00ED742E" w:rsidP="00ED742E">
      <w:pPr>
        <w:tabs>
          <w:tab w:val="left" w:pos="1260"/>
        </w:tabs>
        <w:autoSpaceDE w:val="0"/>
        <w:autoSpaceDN w:val="0"/>
        <w:adjustRightInd w:val="0"/>
        <w:ind w:firstLine="720"/>
        <w:jc w:val="both"/>
      </w:pPr>
      <w:r>
        <w:t>6</w:t>
      </w:r>
      <w:r w:rsidRPr="0058145F">
        <w:t>.</w:t>
      </w:r>
      <w:r w:rsidRPr="0058145F">
        <w:tab/>
        <w:t>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r>
        <w:t>.</w:t>
      </w:r>
    </w:p>
    <w:p w:rsidR="00ED742E" w:rsidRDefault="00ED742E" w:rsidP="00ED742E">
      <w:pPr>
        <w:tabs>
          <w:tab w:val="left" w:pos="1260"/>
        </w:tabs>
        <w:autoSpaceDE w:val="0"/>
        <w:autoSpaceDN w:val="0"/>
        <w:adjustRightInd w:val="0"/>
        <w:ind w:firstLine="720"/>
        <w:jc w:val="both"/>
      </w:pPr>
      <w:r>
        <w:t>7</w:t>
      </w:r>
      <w:r w:rsidRPr="00DE4F8A">
        <w:t>.</w:t>
      </w:r>
      <w:r w:rsidRPr="00DE4F8A">
        <w:tab/>
        <w:t>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ED742E" w:rsidRDefault="00ED742E" w:rsidP="00ED742E">
      <w:pPr>
        <w:tabs>
          <w:tab w:val="left" w:pos="1260"/>
        </w:tabs>
        <w:autoSpaceDE w:val="0"/>
        <w:autoSpaceDN w:val="0"/>
        <w:adjustRightInd w:val="0"/>
        <w:ind w:firstLine="720"/>
        <w:jc w:val="both"/>
      </w:pPr>
      <w:r>
        <w:t>8</w:t>
      </w:r>
      <w:r w:rsidRPr="00DE4F8A">
        <w:t>.</w:t>
      </w:r>
      <w:r w:rsidRPr="00DE4F8A">
        <w:tab/>
        <w:t xml:space="preserve">Требования о необходимости разработки проекта межевания территории в составе проекта планировки территории, а также о подготовке градостроительных планов земельных участков в составе проекта межевания территории указываются в </w:t>
      </w:r>
      <w:r>
        <w:t xml:space="preserve">решении </w:t>
      </w:r>
      <w:r w:rsidRPr="00DE4F8A">
        <w:t>о подготовке документации по планировке территории.</w:t>
      </w:r>
    </w:p>
    <w:p w:rsidR="00ED742E" w:rsidRDefault="00ED742E" w:rsidP="00ED742E">
      <w:pPr>
        <w:tabs>
          <w:tab w:val="left" w:pos="993"/>
          <w:tab w:val="left" w:pos="1260"/>
        </w:tabs>
        <w:autoSpaceDE w:val="0"/>
        <w:autoSpaceDN w:val="0"/>
        <w:adjustRightInd w:val="0"/>
        <w:ind w:firstLine="709"/>
        <w:jc w:val="both"/>
        <w:rPr>
          <w:lang w:eastAsia="en-US"/>
        </w:rPr>
      </w:pPr>
      <w:r>
        <w:rPr>
          <w:lang w:eastAsia="en-US"/>
        </w:rPr>
        <w:t>9.</w:t>
      </w:r>
      <w:r w:rsidRPr="00FD773D">
        <w:rPr>
          <w:lang w:eastAsia="en-US"/>
        </w:rPr>
        <w:tab/>
      </w:r>
      <w:r w:rsidRPr="00693865">
        <w:rPr>
          <w:lang w:eastAsia="en-US"/>
        </w:rPr>
        <w:tab/>
      </w:r>
      <w:r w:rsidRPr="00890EEE">
        <w:rPr>
          <w:lang w:eastAsia="en-US"/>
        </w:rPr>
        <w:t xml:space="preserve">Подготовка документации по планировке территории, полностью или частично расположенной в зонах планируемого развития транспортной инфраструктуры и в зонах с особыми условиями использования территорий, установленных схемами территориального планирования Московской области, осуществляется в порядке, </w:t>
      </w:r>
      <w:r>
        <w:rPr>
          <w:lang w:eastAsia="en-US"/>
        </w:rPr>
        <w:t>определе</w:t>
      </w:r>
      <w:r w:rsidRPr="00890EEE">
        <w:rPr>
          <w:lang w:eastAsia="en-US"/>
        </w:rPr>
        <w:t>нном Правительством Московской области.</w:t>
      </w:r>
    </w:p>
    <w:p w:rsidR="00ED742E" w:rsidRDefault="00ED742E" w:rsidP="00ED742E">
      <w:pPr>
        <w:tabs>
          <w:tab w:val="left" w:pos="993"/>
          <w:tab w:val="left" w:pos="1260"/>
        </w:tabs>
        <w:autoSpaceDE w:val="0"/>
        <w:autoSpaceDN w:val="0"/>
        <w:adjustRightInd w:val="0"/>
        <w:ind w:firstLine="709"/>
        <w:jc w:val="both"/>
      </w:pPr>
      <w:r>
        <w:lastRenderedPageBreak/>
        <w:t>10.</w:t>
      </w:r>
      <w:r>
        <w:tab/>
      </w:r>
      <w:r w:rsidRPr="00A32E8D">
        <w:t>Порядок подготовки и утверждения документации по планировке территории</w:t>
      </w:r>
      <w:r>
        <w:t>,</w:t>
      </w:r>
      <w:r w:rsidRPr="00A32E8D">
        <w:t xml:space="preserve"> </w:t>
      </w:r>
      <w:r>
        <w:rPr>
          <w:lang w:eastAsia="en-US"/>
        </w:rPr>
        <w:t>с</w:t>
      </w:r>
      <w:r w:rsidRPr="00CC727A">
        <w:rPr>
          <w:lang w:eastAsia="en-US"/>
        </w:rPr>
        <w:t xml:space="preserve">остав и содержание проектов планировки территории, подготовка которых осуществляется на основании документов территориального планирования </w:t>
      </w:r>
      <w:r>
        <w:rPr>
          <w:lang w:eastAsia="en-US"/>
        </w:rPr>
        <w:t>Московской области</w:t>
      </w:r>
      <w:r w:rsidRPr="00CC727A">
        <w:rPr>
          <w:lang w:eastAsia="en-US"/>
        </w:rPr>
        <w:t xml:space="preserve">, документов территориального планирования муниципального </w:t>
      </w:r>
      <w:r>
        <w:rPr>
          <w:lang w:eastAsia="en-US"/>
        </w:rPr>
        <w:t>района, поселения</w:t>
      </w:r>
      <w:r w:rsidRPr="00CC727A">
        <w:rPr>
          <w:lang w:eastAsia="en-US"/>
        </w:rPr>
        <w:t xml:space="preserve">, </w:t>
      </w:r>
      <w:r>
        <w:rPr>
          <w:lang w:eastAsia="en-US"/>
        </w:rPr>
        <w:t xml:space="preserve">установлен </w:t>
      </w:r>
      <w:r w:rsidRPr="00A32E8D">
        <w:t>Правительств</w:t>
      </w:r>
      <w:r>
        <w:t>ом</w:t>
      </w:r>
      <w:r w:rsidRPr="00A32E8D">
        <w:t xml:space="preserve"> Московской области.</w:t>
      </w:r>
    </w:p>
    <w:p w:rsidR="00ED742E" w:rsidRDefault="00ED742E" w:rsidP="00ED742E">
      <w:pPr>
        <w:tabs>
          <w:tab w:val="left" w:pos="1260"/>
        </w:tabs>
        <w:autoSpaceDE w:val="0"/>
        <w:autoSpaceDN w:val="0"/>
        <w:adjustRightInd w:val="0"/>
        <w:ind w:firstLine="720"/>
        <w:jc w:val="both"/>
      </w:pPr>
    </w:p>
    <w:p w:rsidR="00ED742E" w:rsidRPr="00DD4457" w:rsidRDefault="00ED742E" w:rsidP="00ED742E">
      <w:pPr>
        <w:pStyle w:val="29"/>
      </w:pPr>
      <w:bookmarkStart w:id="46" w:name="_Toc443650854"/>
      <w:bookmarkStart w:id="47" w:name="_Toc454205155"/>
      <w:bookmarkStart w:id="48" w:name="_Toc457298193"/>
      <w:r>
        <w:t>Статья 1</w:t>
      </w:r>
      <w:r w:rsidRPr="00272862">
        <w:t>5</w:t>
      </w:r>
      <w:r>
        <w:t xml:space="preserve">. </w:t>
      </w:r>
      <w:r w:rsidRPr="00DD4457">
        <w:t>Подготовка и утверждение документации по планировке территории</w:t>
      </w:r>
      <w:r>
        <w:t xml:space="preserve"> на основании </w:t>
      </w:r>
      <w:r w:rsidRPr="00CC727A">
        <w:rPr>
          <w:lang w:eastAsia="en-US"/>
        </w:rPr>
        <w:t xml:space="preserve">документов территориального планирования </w:t>
      </w:r>
      <w:r>
        <w:rPr>
          <w:lang w:eastAsia="en-US"/>
        </w:rPr>
        <w:t>Московской области</w:t>
      </w:r>
      <w:r w:rsidRPr="00CC727A">
        <w:rPr>
          <w:lang w:eastAsia="en-US"/>
        </w:rPr>
        <w:t xml:space="preserve">, документов территориального планирования муниципального </w:t>
      </w:r>
      <w:r>
        <w:rPr>
          <w:lang w:eastAsia="en-US"/>
        </w:rPr>
        <w:t>района, поселения</w:t>
      </w:r>
      <w:bookmarkEnd w:id="46"/>
      <w:bookmarkEnd w:id="47"/>
      <w:bookmarkEnd w:id="48"/>
    </w:p>
    <w:p w:rsidR="00ED742E" w:rsidRPr="00DD4457" w:rsidRDefault="00ED742E" w:rsidP="00ED742E">
      <w:pPr>
        <w:pStyle w:val="ConsPlusNormal"/>
        <w:ind w:firstLine="709"/>
        <w:jc w:val="both"/>
        <w:rPr>
          <w:rFonts w:ascii="Times New Roman" w:hAnsi="Times New Roman" w:cs="Times New Roman"/>
          <w:sz w:val="24"/>
          <w:szCs w:val="24"/>
        </w:rPr>
      </w:pPr>
    </w:p>
    <w:p w:rsidR="00ED742E" w:rsidRPr="00DD4457" w:rsidRDefault="00ED742E" w:rsidP="00ED742E">
      <w:pPr>
        <w:pStyle w:val="ConsPlusNormal"/>
        <w:tabs>
          <w:tab w:val="left" w:pos="1260"/>
        </w:tabs>
        <w:ind w:firstLine="709"/>
        <w:jc w:val="both"/>
        <w:rPr>
          <w:rFonts w:ascii="Times New Roman" w:hAnsi="Times New Roman" w:cs="Times New Roman"/>
          <w:sz w:val="24"/>
          <w:szCs w:val="24"/>
        </w:rPr>
      </w:pPr>
      <w:r>
        <w:rPr>
          <w:rFonts w:ascii="Times New Roman" w:hAnsi="Times New Roman" w:cs="Times New Roman"/>
          <w:sz w:val="24"/>
          <w:szCs w:val="24"/>
        </w:rPr>
        <w:t>1.</w:t>
      </w:r>
      <w:r w:rsidRPr="00FD773D">
        <w:rPr>
          <w:rFonts w:ascii="Times New Roman" w:hAnsi="Times New Roman" w:cs="Times New Roman"/>
          <w:sz w:val="24"/>
          <w:szCs w:val="24"/>
        </w:rPr>
        <w:tab/>
      </w:r>
      <w:r w:rsidRPr="00DD4457">
        <w:rPr>
          <w:rFonts w:ascii="Times New Roman" w:hAnsi="Times New Roman" w:cs="Times New Roman"/>
          <w:sz w:val="24"/>
          <w:szCs w:val="24"/>
        </w:rPr>
        <w:t xml:space="preserve">Основанием для подготовки документации по планировке территории является правовой акт Министерства строительного комплекса Московской области о подготовке документации по планировке территории или правовой акт </w:t>
      </w:r>
      <w:r>
        <w:rPr>
          <w:rFonts w:ascii="Times New Roman" w:hAnsi="Times New Roman" w:cs="Times New Roman"/>
          <w:sz w:val="24"/>
          <w:szCs w:val="24"/>
        </w:rPr>
        <w:t>муниципального района, поселения</w:t>
      </w:r>
      <w:r w:rsidRPr="00DD4457">
        <w:rPr>
          <w:rFonts w:ascii="Times New Roman" w:hAnsi="Times New Roman" w:cs="Times New Roman"/>
          <w:sz w:val="24"/>
          <w:szCs w:val="24"/>
        </w:rPr>
        <w:t xml:space="preserve"> о подготовке документации по планировке территории, </w:t>
      </w:r>
      <w:r>
        <w:rPr>
          <w:rFonts w:ascii="Times New Roman" w:hAnsi="Times New Roman" w:cs="Times New Roman"/>
          <w:sz w:val="24"/>
          <w:szCs w:val="24"/>
        </w:rPr>
        <w:t xml:space="preserve">принятый </w:t>
      </w:r>
      <w:r w:rsidRPr="00DD4457">
        <w:rPr>
          <w:rFonts w:ascii="Times New Roman" w:hAnsi="Times New Roman" w:cs="Times New Roman"/>
          <w:sz w:val="24"/>
          <w:szCs w:val="24"/>
        </w:rPr>
        <w:t>до 1 января 2015 года.</w:t>
      </w:r>
    </w:p>
    <w:p w:rsidR="00ED742E" w:rsidRPr="00DD4457" w:rsidRDefault="00ED742E" w:rsidP="00ED742E">
      <w:pPr>
        <w:pStyle w:val="ConsPlusNormal"/>
        <w:tabs>
          <w:tab w:val="left" w:pos="1260"/>
        </w:tabs>
        <w:ind w:firstLine="709"/>
        <w:jc w:val="both"/>
        <w:rPr>
          <w:rFonts w:ascii="Times New Roman" w:hAnsi="Times New Roman" w:cs="Times New Roman"/>
          <w:sz w:val="24"/>
          <w:szCs w:val="24"/>
        </w:rPr>
      </w:pPr>
      <w:r>
        <w:rPr>
          <w:rFonts w:ascii="Times New Roman" w:hAnsi="Times New Roman" w:cs="Times New Roman"/>
          <w:sz w:val="24"/>
          <w:szCs w:val="24"/>
        </w:rPr>
        <w:t>2.</w:t>
      </w:r>
      <w:r w:rsidRPr="00FD773D">
        <w:rPr>
          <w:rFonts w:ascii="Times New Roman" w:hAnsi="Times New Roman" w:cs="Times New Roman"/>
          <w:sz w:val="24"/>
          <w:szCs w:val="24"/>
        </w:rPr>
        <w:tab/>
      </w:r>
      <w:r w:rsidRPr="00DD4457">
        <w:rPr>
          <w:rFonts w:ascii="Times New Roman" w:hAnsi="Times New Roman" w:cs="Times New Roman"/>
          <w:sz w:val="24"/>
          <w:szCs w:val="24"/>
        </w:rPr>
        <w:t xml:space="preserve">Разработка правового акта Министерства строительного комплекса Московской области о подготовке документации по планировке территории осуществляется на основании обращения правообладателя земельного участка. </w:t>
      </w:r>
    </w:p>
    <w:p w:rsidR="00ED742E" w:rsidRPr="00DD4457" w:rsidRDefault="00ED742E" w:rsidP="00ED742E">
      <w:pPr>
        <w:pStyle w:val="ConsPlusNormal"/>
        <w:tabs>
          <w:tab w:val="left" w:pos="1260"/>
        </w:tabs>
        <w:ind w:firstLine="709"/>
        <w:jc w:val="both"/>
        <w:rPr>
          <w:rFonts w:ascii="Times New Roman" w:hAnsi="Times New Roman" w:cs="Times New Roman"/>
          <w:sz w:val="24"/>
          <w:szCs w:val="24"/>
        </w:rPr>
      </w:pPr>
      <w:r>
        <w:rPr>
          <w:rFonts w:ascii="Times New Roman" w:hAnsi="Times New Roman" w:cs="Times New Roman"/>
          <w:sz w:val="24"/>
          <w:szCs w:val="24"/>
        </w:rPr>
        <w:t>3.</w:t>
      </w:r>
      <w:r w:rsidRPr="00FD773D">
        <w:rPr>
          <w:rFonts w:ascii="Times New Roman" w:hAnsi="Times New Roman" w:cs="Times New Roman"/>
          <w:sz w:val="24"/>
          <w:szCs w:val="24"/>
        </w:rPr>
        <w:tab/>
      </w:r>
      <w:r w:rsidRPr="00DD4457">
        <w:rPr>
          <w:rFonts w:ascii="Times New Roman" w:hAnsi="Times New Roman" w:cs="Times New Roman"/>
          <w:sz w:val="24"/>
          <w:szCs w:val="24"/>
        </w:rPr>
        <w:t xml:space="preserve">Подготовленная, </w:t>
      </w:r>
      <w:r>
        <w:rPr>
          <w:rFonts w:ascii="Times New Roman" w:hAnsi="Times New Roman" w:cs="Times New Roman"/>
          <w:sz w:val="24"/>
          <w:szCs w:val="24"/>
        </w:rPr>
        <w:t xml:space="preserve">рассмотренная на </w:t>
      </w:r>
      <w:r w:rsidRPr="00DD4457">
        <w:rPr>
          <w:rFonts w:ascii="Times New Roman" w:hAnsi="Times New Roman" w:cs="Times New Roman"/>
          <w:sz w:val="24"/>
          <w:szCs w:val="24"/>
        </w:rPr>
        <w:t>публичны</w:t>
      </w:r>
      <w:r>
        <w:rPr>
          <w:rFonts w:ascii="Times New Roman" w:hAnsi="Times New Roman" w:cs="Times New Roman"/>
          <w:sz w:val="24"/>
          <w:szCs w:val="24"/>
        </w:rPr>
        <w:t>х</w:t>
      </w:r>
      <w:r w:rsidRPr="00DD4457">
        <w:rPr>
          <w:rFonts w:ascii="Times New Roman" w:hAnsi="Times New Roman" w:cs="Times New Roman"/>
          <w:sz w:val="24"/>
          <w:szCs w:val="24"/>
        </w:rPr>
        <w:t xml:space="preserve"> слушания</w:t>
      </w:r>
      <w:r>
        <w:rPr>
          <w:rFonts w:ascii="Times New Roman" w:hAnsi="Times New Roman" w:cs="Times New Roman"/>
          <w:sz w:val="24"/>
          <w:szCs w:val="24"/>
        </w:rPr>
        <w:t>х</w:t>
      </w:r>
      <w:r w:rsidRPr="00DD4457">
        <w:rPr>
          <w:rFonts w:ascii="Times New Roman" w:hAnsi="Times New Roman" w:cs="Times New Roman"/>
          <w:sz w:val="24"/>
          <w:szCs w:val="24"/>
        </w:rPr>
        <w:t xml:space="preserve"> и согласованная в установленном Правительством Московской области порядке документация по планировке территории утверждается правовым актом Министерства строительного комплекса Московской области.</w:t>
      </w:r>
    </w:p>
    <w:p w:rsidR="00ED742E" w:rsidRPr="00DD4457" w:rsidRDefault="00ED742E" w:rsidP="00ED742E">
      <w:pPr>
        <w:pStyle w:val="ConsPlusNormal"/>
        <w:tabs>
          <w:tab w:val="left" w:pos="1260"/>
        </w:tabs>
        <w:ind w:firstLine="709"/>
        <w:jc w:val="both"/>
        <w:rPr>
          <w:rFonts w:ascii="Times New Roman" w:hAnsi="Times New Roman" w:cs="Times New Roman"/>
          <w:sz w:val="24"/>
          <w:szCs w:val="24"/>
        </w:rPr>
      </w:pPr>
      <w:r>
        <w:rPr>
          <w:rFonts w:ascii="Times New Roman" w:hAnsi="Times New Roman" w:cs="Times New Roman"/>
          <w:sz w:val="24"/>
          <w:szCs w:val="24"/>
        </w:rPr>
        <w:t>4.</w:t>
      </w:r>
      <w:r w:rsidRPr="00FD773D">
        <w:rPr>
          <w:rFonts w:ascii="Times New Roman" w:hAnsi="Times New Roman" w:cs="Times New Roman"/>
          <w:sz w:val="24"/>
          <w:szCs w:val="24"/>
        </w:rPr>
        <w:tab/>
      </w:r>
      <w:r w:rsidRPr="00DD4457">
        <w:rPr>
          <w:rFonts w:ascii="Times New Roman" w:hAnsi="Times New Roman" w:cs="Times New Roman"/>
          <w:sz w:val="24"/>
          <w:szCs w:val="24"/>
        </w:rPr>
        <w:t>Утвержденная документация по планировке территории подлежит опубликованию в установленном законодательством Российской Федерации порядке.</w:t>
      </w:r>
    </w:p>
    <w:p w:rsidR="00ED742E" w:rsidRPr="00FD773D" w:rsidRDefault="00ED742E" w:rsidP="00ED742E">
      <w:pPr>
        <w:tabs>
          <w:tab w:val="left" w:pos="1260"/>
        </w:tabs>
        <w:autoSpaceDE w:val="0"/>
        <w:autoSpaceDN w:val="0"/>
        <w:adjustRightInd w:val="0"/>
        <w:ind w:firstLine="720"/>
        <w:jc w:val="both"/>
      </w:pPr>
      <w:r>
        <w:t>5.</w:t>
      </w:r>
      <w:r w:rsidRPr="00FD773D">
        <w:tab/>
        <w:t>Порядок подготовки, утверждения и выдачи градостроительных планов земельных участков в виде отдельного документа определяется Правительством Московской области.</w:t>
      </w:r>
    </w:p>
    <w:bookmarkEnd w:id="45"/>
    <w:p w:rsidR="00ED742E" w:rsidRDefault="00ED742E" w:rsidP="00ED742E">
      <w:pPr>
        <w:autoSpaceDE w:val="0"/>
        <w:autoSpaceDN w:val="0"/>
        <w:adjustRightInd w:val="0"/>
        <w:jc w:val="both"/>
      </w:pPr>
      <w:r>
        <w:rPr>
          <w:rFonts w:ascii="Arial" w:hAnsi="Arial"/>
        </w:rPr>
        <w:tab/>
      </w:r>
      <w:r w:rsidRPr="00BB069C">
        <w:t>6.</w:t>
      </w:r>
      <w:r>
        <w:rPr>
          <w:rFonts w:ascii="Arial" w:hAnsi="Arial"/>
        </w:rPr>
        <w:tab/>
      </w:r>
      <w:r w:rsidRPr="00FD773D">
        <w:t xml:space="preserve">Подготовка, утверждение и выдача градостроительного плана земельного участка в виде отдельного документа при осуществлении строительства, реконструкции объектов индивидуального жилищного строительства на территории </w:t>
      </w:r>
      <w:r>
        <w:t xml:space="preserve">поселения </w:t>
      </w:r>
      <w:r w:rsidRPr="00FD773D">
        <w:t>осуществляется органами местного самоуправления муниципального района.</w:t>
      </w:r>
    </w:p>
    <w:p w:rsidR="00ED742E" w:rsidRDefault="00ED742E" w:rsidP="00ED742E">
      <w:pPr>
        <w:autoSpaceDE w:val="0"/>
        <w:autoSpaceDN w:val="0"/>
        <w:adjustRightInd w:val="0"/>
        <w:jc w:val="both"/>
        <w:rPr>
          <w:rFonts w:ascii="Arial" w:hAnsi="Arial"/>
        </w:rPr>
        <w:sectPr w:rsidR="00ED742E" w:rsidSect="00ED742E">
          <w:pgSz w:w="11906" w:h="16838" w:code="9"/>
          <w:pgMar w:top="1134" w:right="851" w:bottom="1134" w:left="1418" w:header="709" w:footer="709" w:gutter="0"/>
          <w:cols w:space="708"/>
          <w:docGrid w:linePitch="360"/>
        </w:sectPr>
      </w:pPr>
    </w:p>
    <w:p w:rsidR="00ED742E" w:rsidRPr="00745379" w:rsidRDefault="00ED742E" w:rsidP="00745379">
      <w:pPr>
        <w:pStyle w:val="1a"/>
      </w:pPr>
      <w:bookmarkStart w:id="49" w:name="_Toc454205156"/>
      <w:bookmarkStart w:id="50" w:name="_Toc457298194"/>
      <w:r w:rsidRPr="007511F7">
        <w:lastRenderedPageBreak/>
        <w:t xml:space="preserve">Глава </w:t>
      </w:r>
      <w:r>
        <w:t>5</w:t>
      </w:r>
      <w:r w:rsidRPr="007511F7">
        <w:t>. Публичные слушания по вопросам землепользования и застройки</w:t>
      </w:r>
      <w:bookmarkEnd w:id="49"/>
      <w:bookmarkEnd w:id="50"/>
    </w:p>
    <w:p w:rsidR="00ED742E" w:rsidRPr="00590D20" w:rsidRDefault="00ED742E" w:rsidP="00ED742E">
      <w:pPr>
        <w:pStyle w:val="29"/>
      </w:pPr>
      <w:bookmarkStart w:id="51" w:name="_Toc454205157"/>
      <w:bookmarkStart w:id="52" w:name="_Toc457298195"/>
      <w:r w:rsidRPr="00590D20">
        <w:t xml:space="preserve">Статья </w:t>
      </w:r>
      <w:r>
        <w:t>1</w:t>
      </w:r>
      <w:r w:rsidRPr="00272862">
        <w:t>6</w:t>
      </w:r>
      <w:r w:rsidRPr="00590D20">
        <w:t>.</w:t>
      </w:r>
      <w:r>
        <w:t xml:space="preserve"> </w:t>
      </w:r>
      <w:r w:rsidRPr="00590D20">
        <w:t>Общие положения о публичных слушаниях по вопросам землепользования и застройки</w:t>
      </w:r>
      <w:bookmarkEnd w:id="51"/>
      <w:bookmarkEnd w:id="52"/>
    </w:p>
    <w:p w:rsidR="00ED742E" w:rsidRPr="00AC5EFC" w:rsidRDefault="00ED742E" w:rsidP="00ED742E">
      <w:pPr>
        <w:pStyle w:val="ConsPlusNormal"/>
        <w:jc w:val="both"/>
        <w:rPr>
          <w:rFonts w:ascii="Times New Roman" w:hAnsi="Times New Roman"/>
          <w:sz w:val="24"/>
        </w:rPr>
      </w:pPr>
    </w:p>
    <w:p w:rsidR="00ED742E" w:rsidRPr="00590D20" w:rsidRDefault="00ED742E" w:rsidP="00ED742E">
      <w:pPr>
        <w:tabs>
          <w:tab w:val="left" w:pos="1134"/>
        </w:tabs>
        <w:ind w:firstLine="709"/>
        <w:jc w:val="both"/>
      </w:pPr>
      <w:r>
        <w:t>1.</w:t>
      </w:r>
      <w:r>
        <w:tab/>
      </w:r>
      <w:r w:rsidRPr="00590D20">
        <w:t xml:space="preserve">Публичные слушания по вопросам </w:t>
      </w:r>
      <w:r>
        <w:t xml:space="preserve">землепользования и застройки </w:t>
      </w:r>
      <w:r w:rsidRPr="00590D20">
        <w:t>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расположенных в границах территории поселения.</w:t>
      </w:r>
    </w:p>
    <w:p w:rsidR="00ED742E" w:rsidRPr="00590D20" w:rsidRDefault="00ED742E" w:rsidP="00ED742E">
      <w:pPr>
        <w:tabs>
          <w:tab w:val="left" w:pos="1134"/>
        </w:tabs>
        <w:suppressAutoHyphens/>
        <w:ind w:firstLine="709"/>
        <w:jc w:val="both"/>
      </w:pPr>
      <w:r>
        <w:t>2</w:t>
      </w:r>
      <w:r w:rsidRPr="00590D20">
        <w:t>.</w:t>
      </w:r>
      <w:r w:rsidRPr="00590D20">
        <w:tab/>
        <w:t>Задачами публичных слушаний являются:</w:t>
      </w:r>
    </w:p>
    <w:p w:rsidR="00ED742E" w:rsidRPr="00590D20" w:rsidRDefault="00ED742E" w:rsidP="00703F30">
      <w:pPr>
        <w:pStyle w:val="2fff3"/>
        <w:numPr>
          <w:ilvl w:val="0"/>
          <w:numId w:val="69"/>
        </w:numPr>
        <w:tabs>
          <w:tab w:val="left" w:pos="0"/>
          <w:tab w:val="left" w:pos="1200"/>
        </w:tabs>
        <w:suppressAutoHyphens/>
        <w:autoSpaceDE w:val="0"/>
        <w:autoSpaceDN w:val="0"/>
        <w:adjustRightInd w:val="0"/>
        <w:ind w:left="0" w:firstLine="720"/>
        <w:jc w:val="both"/>
      </w:pPr>
      <w:r w:rsidRPr="00590D20">
        <w:t xml:space="preserve">доведение до заинтересованных лиц полной и точной информации по вопросам </w:t>
      </w:r>
      <w:r>
        <w:t>землепользования и застройки</w:t>
      </w:r>
      <w:r w:rsidRPr="00590D20">
        <w:t>, выносимым на публичные слушания;</w:t>
      </w:r>
    </w:p>
    <w:p w:rsidR="00ED742E" w:rsidRPr="00590D20" w:rsidRDefault="00ED742E" w:rsidP="00703F30">
      <w:pPr>
        <w:pStyle w:val="2fff3"/>
        <w:numPr>
          <w:ilvl w:val="0"/>
          <w:numId w:val="69"/>
        </w:numPr>
        <w:tabs>
          <w:tab w:val="left" w:pos="0"/>
          <w:tab w:val="left" w:pos="1200"/>
        </w:tabs>
        <w:suppressAutoHyphens/>
        <w:autoSpaceDE w:val="0"/>
        <w:autoSpaceDN w:val="0"/>
        <w:adjustRightInd w:val="0"/>
        <w:ind w:left="0" w:firstLine="720"/>
        <w:jc w:val="both"/>
      </w:pPr>
      <w:r w:rsidRPr="00590D20">
        <w:t xml:space="preserve">выявление отношения заинтересованных лиц к вопросам </w:t>
      </w:r>
      <w:r>
        <w:t>землепользования и застройки</w:t>
      </w:r>
      <w:r w:rsidRPr="00590D20">
        <w:t>, выносимым на публичные слушания;</w:t>
      </w:r>
    </w:p>
    <w:p w:rsidR="00ED742E" w:rsidRPr="00590D20" w:rsidRDefault="00ED742E" w:rsidP="00703F30">
      <w:pPr>
        <w:pStyle w:val="2fff3"/>
        <w:numPr>
          <w:ilvl w:val="0"/>
          <w:numId w:val="69"/>
        </w:numPr>
        <w:tabs>
          <w:tab w:val="left" w:pos="0"/>
          <w:tab w:val="left" w:pos="1200"/>
        </w:tabs>
        <w:suppressAutoHyphens/>
        <w:autoSpaceDE w:val="0"/>
        <w:autoSpaceDN w:val="0"/>
        <w:adjustRightInd w:val="0"/>
        <w:ind w:left="0" w:firstLine="720"/>
        <w:jc w:val="both"/>
      </w:pPr>
      <w:r w:rsidRPr="00590D20">
        <w:t xml:space="preserve">выявление предложений, замечаний и рекомендаций со стороны заинтересованных лиц по вопросам </w:t>
      </w:r>
      <w:r>
        <w:t>землепользования и застройки</w:t>
      </w:r>
      <w:r w:rsidRPr="00590D20">
        <w:t xml:space="preserve">, </w:t>
      </w:r>
      <w:r>
        <w:t>выносимым на публичные слушания</w:t>
      </w:r>
      <w:r w:rsidRPr="00590D20">
        <w:t>.</w:t>
      </w:r>
    </w:p>
    <w:p w:rsidR="00ED742E" w:rsidRPr="00590D20" w:rsidRDefault="00ED742E" w:rsidP="00ED742E">
      <w:pPr>
        <w:tabs>
          <w:tab w:val="left" w:pos="1134"/>
          <w:tab w:val="left" w:pos="1200"/>
        </w:tabs>
        <w:suppressAutoHyphens/>
        <w:ind w:firstLine="709"/>
        <w:jc w:val="both"/>
      </w:pPr>
      <w:r>
        <w:t>3</w:t>
      </w:r>
      <w:r w:rsidRPr="00590D20">
        <w:t>.</w:t>
      </w:r>
      <w:r w:rsidRPr="00590D20">
        <w:tab/>
        <w:t xml:space="preserve">На публичные слушания по вопросам </w:t>
      </w:r>
      <w:r>
        <w:t xml:space="preserve">землепользования и застройки </w:t>
      </w:r>
      <w:r w:rsidRPr="00590D20">
        <w:t>в обязательном порядке выносятся:</w:t>
      </w:r>
    </w:p>
    <w:p w:rsidR="00ED742E" w:rsidRPr="00590D20" w:rsidRDefault="00ED742E" w:rsidP="00703F30">
      <w:pPr>
        <w:pStyle w:val="2fff3"/>
        <w:numPr>
          <w:ilvl w:val="0"/>
          <w:numId w:val="69"/>
        </w:numPr>
        <w:tabs>
          <w:tab w:val="left" w:pos="1200"/>
          <w:tab w:val="left" w:pos="1276"/>
        </w:tabs>
        <w:suppressAutoHyphens/>
        <w:autoSpaceDE w:val="0"/>
        <w:autoSpaceDN w:val="0"/>
        <w:adjustRightInd w:val="0"/>
        <w:ind w:left="1276" w:hanging="567"/>
        <w:jc w:val="both"/>
      </w:pPr>
      <w:r>
        <w:t xml:space="preserve">проект </w:t>
      </w:r>
      <w:r w:rsidRPr="00590D20">
        <w:t>изменений в Правила;</w:t>
      </w:r>
    </w:p>
    <w:p w:rsidR="00ED742E" w:rsidRPr="00590D20" w:rsidRDefault="00ED742E" w:rsidP="00703F30">
      <w:pPr>
        <w:pStyle w:val="2fff3"/>
        <w:numPr>
          <w:ilvl w:val="0"/>
          <w:numId w:val="69"/>
        </w:numPr>
        <w:tabs>
          <w:tab w:val="left" w:pos="1200"/>
          <w:tab w:val="left" w:pos="1276"/>
        </w:tabs>
        <w:suppressAutoHyphens/>
        <w:autoSpaceDE w:val="0"/>
        <w:autoSpaceDN w:val="0"/>
        <w:adjustRightInd w:val="0"/>
        <w:ind w:left="1276" w:hanging="567"/>
        <w:jc w:val="both"/>
      </w:pPr>
      <w:r w:rsidRPr="00590D20">
        <w:t>проекты планировки территории и проекты межевания территории;</w:t>
      </w:r>
    </w:p>
    <w:p w:rsidR="00ED742E" w:rsidRPr="00590D20" w:rsidRDefault="00ED742E" w:rsidP="00703F30">
      <w:pPr>
        <w:pStyle w:val="2fff3"/>
        <w:numPr>
          <w:ilvl w:val="0"/>
          <w:numId w:val="69"/>
        </w:numPr>
        <w:tabs>
          <w:tab w:val="left" w:pos="0"/>
          <w:tab w:val="left" w:pos="1200"/>
        </w:tabs>
        <w:suppressAutoHyphens/>
        <w:autoSpaceDE w:val="0"/>
        <w:autoSpaceDN w:val="0"/>
        <w:adjustRightInd w:val="0"/>
        <w:ind w:left="0" w:firstLine="720"/>
        <w:jc w:val="both"/>
      </w:pPr>
      <w:r w:rsidRPr="00590D20">
        <w:t xml:space="preserve">вопросы предоставления разрешений на условно </w:t>
      </w:r>
      <w:r>
        <w:t>разрешенный</w:t>
      </w:r>
      <w:r w:rsidRPr="00590D20">
        <w:t xml:space="preserve"> вид использования земельных участков или объектов капитального строительства;</w:t>
      </w:r>
    </w:p>
    <w:p w:rsidR="00ED742E" w:rsidRDefault="00ED742E" w:rsidP="00442E1C">
      <w:pPr>
        <w:pStyle w:val="2fff3"/>
        <w:numPr>
          <w:ilvl w:val="0"/>
          <w:numId w:val="69"/>
        </w:numPr>
        <w:tabs>
          <w:tab w:val="left" w:pos="0"/>
          <w:tab w:val="left" w:pos="1200"/>
        </w:tabs>
        <w:suppressAutoHyphens/>
        <w:autoSpaceDE w:val="0"/>
        <w:autoSpaceDN w:val="0"/>
        <w:adjustRightInd w:val="0"/>
        <w:ind w:left="0" w:firstLine="720"/>
        <w:jc w:val="both"/>
      </w:pPr>
      <w:r w:rsidRPr="00590D20">
        <w:t xml:space="preserve">вопросы предоставления разрешений </w:t>
      </w:r>
      <w:proofErr w:type="gramStart"/>
      <w:r w:rsidRPr="00590D20">
        <w:t>на</w:t>
      </w:r>
      <w:proofErr w:type="gramEnd"/>
      <w:r w:rsidRPr="00590D20">
        <w:t xml:space="preserve"> </w:t>
      </w:r>
      <w:proofErr w:type="gramStart"/>
      <w:r w:rsidRPr="00590D20">
        <w:t>отклонени</w:t>
      </w:r>
      <w:r>
        <w:t>й</w:t>
      </w:r>
      <w:proofErr w:type="gramEnd"/>
      <w:r w:rsidRPr="00590D20">
        <w:t xml:space="preserve"> от предельных параметров </w:t>
      </w:r>
      <w:r>
        <w:t>разрешенного</w:t>
      </w:r>
      <w:r w:rsidRPr="00590D20">
        <w:t xml:space="preserve"> строительства, реконструкции объектов капитального строительства.</w:t>
      </w:r>
    </w:p>
    <w:p w:rsidR="00ED742E" w:rsidRDefault="00ED742E" w:rsidP="00ED742E">
      <w:pPr>
        <w:pStyle w:val="29"/>
      </w:pPr>
      <w:bookmarkStart w:id="53" w:name="_Toc454205158"/>
      <w:bookmarkStart w:id="54" w:name="_Toc457298196"/>
      <w:r>
        <w:t>Статья 1</w:t>
      </w:r>
      <w:r w:rsidRPr="00272862">
        <w:t>7</w:t>
      </w:r>
      <w:r>
        <w:t xml:space="preserve">. Организация и проведение публичных слушаний </w:t>
      </w:r>
      <w:r>
        <w:br/>
        <w:t>по проекту изменений в Правила</w:t>
      </w:r>
      <w:bookmarkEnd w:id="53"/>
      <w:bookmarkEnd w:id="54"/>
    </w:p>
    <w:p w:rsidR="00ED742E" w:rsidRDefault="00ED742E" w:rsidP="00ED742E">
      <w:pPr>
        <w:pStyle w:val="ConsPlusNormal"/>
        <w:jc w:val="both"/>
        <w:rPr>
          <w:rFonts w:ascii="Times New Roman" w:hAnsi="Times New Roman" w:cs="Times New Roman"/>
          <w:sz w:val="24"/>
        </w:rPr>
      </w:pPr>
    </w:p>
    <w:p w:rsidR="00ED742E" w:rsidRDefault="00ED742E" w:rsidP="00ED742E">
      <w:pPr>
        <w:tabs>
          <w:tab w:val="left" w:pos="1134"/>
        </w:tabs>
        <w:ind w:firstLine="709"/>
        <w:jc w:val="both"/>
      </w:pPr>
      <w:r>
        <w:t>1.</w:t>
      </w:r>
      <w:r>
        <w:tab/>
        <w:t xml:space="preserve">Глава муниципального района при получении проекта изменений в Правила принимает решение о проведении публичных слушаний по такому проекту в срок не позднее чем через десять дней со дня получения такого проекта. </w:t>
      </w:r>
    </w:p>
    <w:p w:rsidR="00ED742E" w:rsidRDefault="00ED742E" w:rsidP="00ED742E">
      <w:pPr>
        <w:tabs>
          <w:tab w:val="left" w:pos="1134"/>
        </w:tabs>
        <w:ind w:firstLine="709"/>
        <w:jc w:val="both"/>
      </w:pPr>
      <w:r>
        <w:t>Указанное решение подлежит официальному опубликованию и размещению на официальном сайте муниципального района.</w:t>
      </w:r>
    </w:p>
    <w:p w:rsidR="00ED742E" w:rsidRDefault="00ED742E" w:rsidP="00ED742E">
      <w:pPr>
        <w:tabs>
          <w:tab w:val="left" w:pos="1134"/>
        </w:tabs>
        <w:ind w:firstLine="709"/>
        <w:jc w:val="both"/>
      </w:pPr>
      <w:r>
        <w:t>2.</w:t>
      </w:r>
      <w:r>
        <w:tab/>
        <w:t>Публичные слушания по проекту изменений в Правила проводятся Комиссией муниципального района.</w:t>
      </w:r>
    </w:p>
    <w:p w:rsidR="00ED742E" w:rsidRDefault="00ED742E" w:rsidP="00ED742E">
      <w:pPr>
        <w:tabs>
          <w:tab w:val="left" w:pos="1134"/>
        </w:tabs>
        <w:ind w:firstLine="709"/>
        <w:jc w:val="both"/>
      </w:pPr>
      <w:r>
        <w:t>3.</w:t>
      </w:r>
      <w:r>
        <w:tab/>
      </w:r>
      <w:proofErr w:type="gramStart"/>
      <w:r>
        <w:t>В целях доведения до населения заинтересованных лиц информации о содержании проекта изменений в Правила в обязательном порядке</w:t>
      </w:r>
      <w:proofErr w:type="gramEnd"/>
      <w:r>
        <w:t xml:space="preserve"> организуются выставки, экспозиции демонстрационных материалов проекта изменений в Правила, выступления представителей уполномоченных органов, разработчиков проекта изменений в Правила на собраниях жителей, в печатных средствах массовой информации, по радио и телевидению.</w:t>
      </w:r>
    </w:p>
    <w:p w:rsidR="00ED742E" w:rsidRDefault="00ED742E" w:rsidP="00ED742E">
      <w:pPr>
        <w:tabs>
          <w:tab w:val="left" w:pos="1134"/>
        </w:tabs>
        <w:ind w:firstLine="709"/>
        <w:jc w:val="both"/>
      </w:pPr>
      <w:r>
        <w:t>4.</w:t>
      </w:r>
      <w:r>
        <w:tab/>
        <w:t xml:space="preserve">Публичные слушания по проекту изменений в Правила проводятся с участием правообладателей земельных участков и (или) объектов капитального строительства, находящихся в границах части территории поселения. </w:t>
      </w:r>
    </w:p>
    <w:p w:rsidR="00ED742E" w:rsidRDefault="00ED742E" w:rsidP="00ED742E">
      <w:pPr>
        <w:tabs>
          <w:tab w:val="left" w:pos="1134"/>
        </w:tabs>
        <w:ind w:firstLine="709"/>
        <w:jc w:val="both"/>
      </w:pPr>
      <w:r>
        <w:t xml:space="preserve">В случае подготовки изменений в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w:t>
      </w:r>
    </w:p>
    <w:p w:rsidR="00ED742E" w:rsidRDefault="00ED742E" w:rsidP="00ED742E">
      <w:pPr>
        <w:tabs>
          <w:tab w:val="left" w:pos="1134"/>
        </w:tabs>
        <w:ind w:firstLine="709"/>
        <w:jc w:val="both"/>
      </w:pPr>
      <w:r>
        <w:lastRenderedPageBreak/>
        <w:t>В этих случаях срок проведения публичных слушаний не может быть более чем один месяц.</w:t>
      </w:r>
    </w:p>
    <w:p w:rsidR="00ED742E" w:rsidRDefault="00ED742E" w:rsidP="00ED742E">
      <w:pPr>
        <w:tabs>
          <w:tab w:val="left" w:pos="1134"/>
        </w:tabs>
        <w:ind w:firstLine="709"/>
        <w:jc w:val="both"/>
      </w:pPr>
      <w:r>
        <w:t>5.</w:t>
      </w:r>
      <w:r>
        <w:tab/>
        <w:t xml:space="preserve">Заключение о результатах публичных слушаний по проекту изменений в Правила подлежит официальному опубликованию и размещению на официальном сайте муниципального района. </w:t>
      </w:r>
    </w:p>
    <w:p w:rsidR="00ED742E" w:rsidRDefault="00ED742E" w:rsidP="00ED742E">
      <w:pPr>
        <w:tabs>
          <w:tab w:val="left" w:pos="1200"/>
        </w:tabs>
        <w:ind w:firstLine="708"/>
        <w:jc w:val="both"/>
      </w:pPr>
      <w:r>
        <w:t>6.</w:t>
      </w:r>
      <w:r>
        <w:tab/>
        <w:t xml:space="preserve">Администрация муниципального района направляет проект Правил с приложением протоколов публичных слушаний и заключение о результатах публичных слушаний в </w:t>
      </w:r>
      <w:proofErr w:type="spellStart"/>
      <w:r>
        <w:t>Главархитектуру</w:t>
      </w:r>
      <w:proofErr w:type="spellEnd"/>
      <w:r>
        <w:t xml:space="preserve"> Московской области, с учетом которых Комиссией вносятся изменения в проект в порядке, установленном соответствующим постановлением Правительства Московской области.</w:t>
      </w:r>
    </w:p>
    <w:p w:rsidR="00ED742E" w:rsidRDefault="00ED742E" w:rsidP="00ED742E">
      <w:pPr>
        <w:pStyle w:val="ConsPlusNormal"/>
        <w:jc w:val="both"/>
        <w:rPr>
          <w:rFonts w:ascii="Times New Roman" w:hAnsi="Times New Roman" w:cs="Times New Roman"/>
          <w:sz w:val="24"/>
        </w:rPr>
      </w:pPr>
    </w:p>
    <w:p w:rsidR="00ED742E" w:rsidRDefault="00ED742E" w:rsidP="00ED742E">
      <w:pPr>
        <w:pStyle w:val="29"/>
      </w:pPr>
      <w:bookmarkStart w:id="55" w:name="_Toc454205159"/>
      <w:bookmarkStart w:id="56" w:name="_Toc457298197"/>
      <w:r>
        <w:t>Статья 1</w:t>
      </w:r>
      <w:r w:rsidRPr="00272862">
        <w:t>8</w:t>
      </w:r>
      <w:r>
        <w:t>. Организация и проведение публичных слушаний по проектам планировки территории и проектам межевания территории</w:t>
      </w:r>
      <w:bookmarkEnd w:id="55"/>
      <w:bookmarkEnd w:id="56"/>
    </w:p>
    <w:p w:rsidR="00ED742E" w:rsidRDefault="00ED742E" w:rsidP="00ED742E">
      <w:pPr>
        <w:pStyle w:val="ConsPlusNormal"/>
        <w:jc w:val="both"/>
        <w:rPr>
          <w:rFonts w:ascii="Times New Roman" w:hAnsi="Times New Roman" w:cs="Times New Roman"/>
          <w:sz w:val="24"/>
        </w:rPr>
      </w:pPr>
    </w:p>
    <w:p w:rsidR="00ED742E" w:rsidRDefault="00ED742E" w:rsidP="00ED742E">
      <w:pPr>
        <w:tabs>
          <w:tab w:val="left" w:pos="1134"/>
        </w:tabs>
        <w:ind w:firstLine="709"/>
        <w:jc w:val="both"/>
      </w:pPr>
      <w:r>
        <w:t>1.</w:t>
      </w:r>
      <w:r>
        <w:tab/>
        <w:t>При получении проектов документации по планировке территории глава муниципального района принимает решение о вынесении на публичные слушания проекта планировки территории и проекта межевания территории, подготовленного в составе документации по планировке территории.</w:t>
      </w:r>
    </w:p>
    <w:p w:rsidR="00ED742E" w:rsidRDefault="00ED742E" w:rsidP="00ED742E">
      <w:pPr>
        <w:tabs>
          <w:tab w:val="left" w:pos="1134"/>
        </w:tabs>
        <w:ind w:firstLine="709"/>
        <w:jc w:val="both"/>
      </w:pPr>
      <w:r>
        <w:t xml:space="preserve">Решение о вынесении на публичные слушания проекта планировки территории и проекта межевания территории подлежит официальному опубликованию и размещению на официальном сайте муниципального района. </w:t>
      </w:r>
    </w:p>
    <w:p w:rsidR="00ED742E" w:rsidRDefault="00ED742E" w:rsidP="00ED742E">
      <w:pPr>
        <w:tabs>
          <w:tab w:val="left" w:pos="1134"/>
        </w:tabs>
        <w:ind w:firstLine="709"/>
        <w:jc w:val="both"/>
      </w:pPr>
      <w:r>
        <w:t>2.</w:t>
      </w:r>
      <w:r>
        <w:tab/>
      </w:r>
      <w:proofErr w:type="gramStart"/>
      <w: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поселения, применительно к которой осуществлялась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w:t>
      </w:r>
      <w:proofErr w:type="gramEnd"/>
      <w:r>
        <w:t xml:space="preserve"> территории, лиц, законные интересы которых могут быть нарушены в связи с реализацией таких проектов.</w:t>
      </w:r>
    </w:p>
    <w:p w:rsidR="00ED742E" w:rsidRDefault="00ED742E" w:rsidP="00ED742E">
      <w:pPr>
        <w:tabs>
          <w:tab w:val="left" w:pos="1134"/>
        </w:tabs>
        <w:ind w:firstLine="709"/>
        <w:jc w:val="both"/>
      </w:pPr>
      <w:r>
        <w:t>3.</w:t>
      </w:r>
      <w:r>
        <w:tab/>
        <w:t>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ED742E" w:rsidRDefault="00ED742E" w:rsidP="00ED742E">
      <w:pPr>
        <w:tabs>
          <w:tab w:val="left" w:pos="1134"/>
        </w:tabs>
        <w:ind w:firstLine="709"/>
        <w:jc w:val="both"/>
      </w:pPr>
      <w:r>
        <w:t>4.</w:t>
      </w:r>
      <w:r>
        <w:tab/>
        <w:t>Участники публичных слушаний по проекту планировки территории и проекту межевания территории вправе представить в администрацию муниципального района в письменном виде свои предложения и замечания, касающиеся проекта планировки территории и проекта межевания территории, для включения их в протокол публичных слушаний.</w:t>
      </w:r>
    </w:p>
    <w:p w:rsidR="00ED742E" w:rsidRDefault="00ED742E" w:rsidP="00ED742E">
      <w:pPr>
        <w:tabs>
          <w:tab w:val="left" w:pos="1134"/>
        </w:tabs>
        <w:ind w:firstLine="709"/>
        <w:jc w:val="both"/>
      </w:pPr>
      <w:r>
        <w:t>5.</w:t>
      </w:r>
      <w:r>
        <w:tab/>
        <w:t>Срок проведения публичных слушаний по проекту планировки территории и межевания территории с момента оповещения заинтересованных лиц о времени и месте их проведения до дня опубликования заключения о результатах публичных слушаний составляет не менее одного и не более трех месяцев.</w:t>
      </w:r>
    </w:p>
    <w:p w:rsidR="00ED742E" w:rsidRDefault="00ED742E" w:rsidP="00ED742E">
      <w:pPr>
        <w:tabs>
          <w:tab w:val="left" w:pos="1134"/>
        </w:tabs>
        <w:ind w:firstLine="709"/>
        <w:jc w:val="both"/>
      </w:pPr>
      <w:r>
        <w:t>6.</w:t>
      </w:r>
      <w:r>
        <w:tab/>
        <w:t xml:space="preserve">Заключение о результатах публичных слушаний по проекту планировки территории и проекту межевания территории подлежит официальному опубликованию и размещению на официальном сайте муниципального района. </w:t>
      </w:r>
    </w:p>
    <w:p w:rsidR="00ED742E" w:rsidRDefault="00ED742E" w:rsidP="00ED742E">
      <w:pPr>
        <w:autoSpaceDE w:val="0"/>
        <w:ind w:firstLine="720"/>
        <w:jc w:val="both"/>
      </w:pPr>
      <w:r>
        <w:t>7.</w:t>
      </w:r>
      <w:r>
        <w:tab/>
      </w:r>
      <w:proofErr w:type="gramStart"/>
      <w:r>
        <w:t xml:space="preserve">После завершения публичных слушаний по проекту планировки территории и проекту межевания территории администрация муниципального района направляет в </w:t>
      </w:r>
      <w:proofErr w:type="spellStart"/>
      <w:r>
        <w:t>Главархитектуру</w:t>
      </w:r>
      <w:proofErr w:type="spellEnd"/>
      <w:r>
        <w:t xml:space="preserve"> Московской области заверенные копии заключения о результатах публичных слушаний, протокола публичных слушаний, правовых актов, официальных публикаций в средствах массовой информации, а также иною информацию, касающуюся проведения публичных слушаний, в срок не более 5 (пяти) дней с даты официального опубликования заключения о результатах</w:t>
      </w:r>
      <w:proofErr w:type="gramEnd"/>
      <w:r>
        <w:t xml:space="preserve"> публичных </w:t>
      </w:r>
      <w:proofErr w:type="gramStart"/>
      <w:r>
        <w:t>слушаниях</w:t>
      </w:r>
      <w:proofErr w:type="gramEnd"/>
      <w:r>
        <w:t>.</w:t>
      </w:r>
    </w:p>
    <w:p w:rsidR="00ED742E" w:rsidRDefault="00ED742E" w:rsidP="00ED742E">
      <w:pPr>
        <w:ind w:firstLine="720"/>
        <w:jc w:val="both"/>
      </w:pPr>
      <w:r>
        <w:lastRenderedPageBreak/>
        <w:t>8.</w:t>
      </w:r>
      <w:r>
        <w:tab/>
        <w:t>Публичные слушания по проекту планировки территории и проекту межевания территории не проводятся, если они подготовлены в отношении:</w:t>
      </w:r>
    </w:p>
    <w:p w:rsidR="00ED742E" w:rsidRDefault="00ED742E" w:rsidP="00ED742E">
      <w:pPr>
        <w:autoSpaceDE w:val="0"/>
        <w:ind w:firstLine="720"/>
        <w:jc w:val="both"/>
      </w:pPr>
      <w:r>
        <w:t>1)</w:t>
      </w:r>
      <w:r>
        <w:tab/>
        <w:t>территории, подлежащей комплексному освоению в соответствии с договором о комплексном освоении территории;</w:t>
      </w:r>
    </w:p>
    <w:p w:rsidR="00ED742E" w:rsidRDefault="00ED742E" w:rsidP="00ED742E">
      <w:pPr>
        <w:autoSpaceDE w:val="0"/>
        <w:ind w:firstLine="720"/>
        <w:jc w:val="both"/>
      </w:pPr>
      <w:r>
        <w:t>2)</w:t>
      </w:r>
      <w:r>
        <w:tab/>
        <w:t>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ED742E" w:rsidRDefault="00ED742E" w:rsidP="00ED742E">
      <w:pPr>
        <w:autoSpaceDE w:val="0"/>
        <w:ind w:firstLine="720"/>
        <w:jc w:val="both"/>
      </w:pPr>
      <w:r>
        <w:t>3)</w:t>
      </w:r>
      <w:r>
        <w:tab/>
        <w:t>территории для размещения линейных объектов в границах земель лесного фонда.</w:t>
      </w:r>
    </w:p>
    <w:p w:rsidR="00ED742E" w:rsidRDefault="00ED742E" w:rsidP="00ED742E">
      <w:pPr>
        <w:pStyle w:val="ConsPlusNormal"/>
        <w:jc w:val="both"/>
        <w:rPr>
          <w:rFonts w:ascii="Times New Roman" w:hAnsi="Times New Roman" w:cs="Times New Roman"/>
          <w:sz w:val="24"/>
        </w:rPr>
      </w:pPr>
    </w:p>
    <w:p w:rsidR="00ED742E" w:rsidRDefault="00ED742E" w:rsidP="00ED742E">
      <w:pPr>
        <w:pStyle w:val="29"/>
      </w:pPr>
      <w:bookmarkStart w:id="57" w:name="_Toc454205160"/>
      <w:bookmarkStart w:id="58" w:name="_Toc457298198"/>
      <w:r>
        <w:t xml:space="preserve">Статья </w:t>
      </w:r>
      <w:r w:rsidRPr="00272862">
        <w:t>19</w:t>
      </w:r>
      <w:r>
        <w:t xml:space="preserve">. Организация и проведение публичных слушаний </w:t>
      </w:r>
      <w:r>
        <w:br/>
        <w:t>по вопросу предоставления разрешения на условно разрешенный вид использования</w:t>
      </w:r>
      <w:r>
        <w:br/>
        <w:t>земельного участка или объекта капитального строительства</w:t>
      </w:r>
      <w:bookmarkEnd w:id="57"/>
      <w:bookmarkEnd w:id="58"/>
    </w:p>
    <w:p w:rsidR="00ED742E" w:rsidRDefault="00ED742E" w:rsidP="00ED742E">
      <w:pPr>
        <w:pStyle w:val="ConsPlusNormal"/>
        <w:rPr>
          <w:rFonts w:ascii="Times New Roman" w:hAnsi="Times New Roman" w:cs="Times New Roman"/>
          <w:sz w:val="24"/>
        </w:rPr>
      </w:pPr>
    </w:p>
    <w:p w:rsidR="00ED742E" w:rsidRDefault="00ED742E" w:rsidP="00ED742E">
      <w:pPr>
        <w:tabs>
          <w:tab w:val="left" w:pos="1134"/>
        </w:tabs>
        <w:ind w:firstLine="709"/>
        <w:jc w:val="both"/>
      </w:pPr>
      <w:r>
        <w:t>1.</w:t>
      </w:r>
      <w:r>
        <w:tab/>
      </w:r>
      <w:proofErr w:type="gramStart"/>
      <w:r>
        <w:t xml:space="preserve">Публичные слушания по вопросу предоставления разрешения на условно разрешенный вид использования земельного участка или объекта капитального строительства (далее – публичные слушания по вопросу предоставления разрешения на условно разрешенный вид использования) проводятся администрацией муниципального района после извещения </w:t>
      </w:r>
      <w:proofErr w:type="spellStart"/>
      <w:r>
        <w:t>Главархитектуры</w:t>
      </w:r>
      <w:proofErr w:type="spellEnd"/>
      <w:r>
        <w:t xml:space="preserve"> Московской области о необходимости организации и проведения публичных слушаний в связи с поступлением заявления о предоставлении разрешения на условно разрешенный вид использования.</w:t>
      </w:r>
      <w:proofErr w:type="gramEnd"/>
    </w:p>
    <w:p w:rsidR="00ED742E" w:rsidRDefault="00ED742E" w:rsidP="00ED742E">
      <w:pPr>
        <w:tabs>
          <w:tab w:val="left" w:pos="1134"/>
        </w:tabs>
        <w:ind w:firstLine="709"/>
        <w:jc w:val="both"/>
      </w:pPr>
      <w:r>
        <w:t>2.</w:t>
      </w:r>
      <w:r>
        <w:tab/>
        <w:t>Публичные слушания по вопросу предоставления разрешения на условно разрешенный вид использования проводятся с участием граждан поселения,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rsidR="00ED742E" w:rsidRDefault="00ED742E" w:rsidP="00ED742E">
      <w:pPr>
        <w:tabs>
          <w:tab w:val="left" w:pos="1134"/>
        </w:tabs>
        <w:ind w:firstLine="709"/>
        <w:jc w:val="both"/>
      </w:pPr>
      <w:r>
        <w:t>В случае</w:t>
      </w:r>
      <w:proofErr w:type="gramStart"/>
      <w:r>
        <w:t>,</w:t>
      </w:r>
      <w:proofErr w:type="gramEnd"/>
      <w: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D742E" w:rsidRDefault="00ED742E" w:rsidP="00ED742E">
      <w:pPr>
        <w:tabs>
          <w:tab w:val="left" w:pos="1134"/>
        </w:tabs>
        <w:ind w:firstLine="709"/>
        <w:jc w:val="both"/>
      </w:pPr>
      <w:r>
        <w:t>3.</w:t>
      </w:r>
      <w:r>
        <w:tab/>
      </w:r>
      <w:proofErr w:type="gramStart"/>
      <w:r>
        <w:t xml:space="preserve">Комиссия </w:t>
      </w:r>
      <w:r w:rsidRPr="00D37BA8">
        <w:t>муниципального района</w:t>
      </w:r>
      <w:r>
        <w:t xml:space="preserve">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w:t>
      </w:r>
      <w:proofErr w:type="gramEnd"/>
      <w:r>
        <w:t xml:space="preserve"> к </w:t>
      </w:r>
      <w:proofErr w:type="gramStart"/>
      <w:r>
        <w:t>которому</w:t>
      </w:r>
      <w:proofErr w:type="gramEnd"/>
      <w:r>
        <w:t xml:space="preserve"> запрашивается данное разрешение.</w:t>
      </w:r>
    </w:p>
    <w:p w:rsidR="00ED742E" w:rsidRDefault="00ED742E" w:rsidP="00ED742E">
      <w:pPr>
        <w:tabs>
          <w:tab w:val="left" w:pos="1134"/>
        </w:tabs>
        <w:ind w:firstLine="709"/>
        <w:jc w:val="both"/>
      </w:pPr>
      <w:r>
        <w:t>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ED742E" w:rsidRDefault="00ED742E" w:rsidP="00ED742E">
      <w:pPr>
        <w:tabs>
          <w:tab w:val="left" w:pos="1134"/>
        </w:tabs>
        <w:ind w:firstLine="709"/>
        <w:jc w:val="both"/>
      </w:pPr>
      <w:r>
        <w:t>4.</w:t>
      </w:r>
      <w:r>
        <w:tab/>
        <w:t>Срок проведения публичных слушаний по вопросу предоставления разрешения на условно разрешенный вид использования с момента оповещения жителей поселения о времени и месте их проведения до дня опубликования заключения о результатах таких публичных слушаний составляет не более одного месяца.</w:t>
      </w:r>
    </w:p>
    <w:p w:rsidR="00ED742E" w:rsidRDefault="00ED742E" w:rsidP="00ED742E">
      <w:pPr>
        <w:tabs>
          <w:tab w:val="left" w:pos="1134"/>
        </w:tabs>
        <w:ind w:firstLine="709"/>
        <w:jc w:val="both"/>
      </w:pPr>
      <w:r>
        <w:t>5.</w:t>
      </w:r>
      <w:r>
        <w:tab/>
        <w:t>Заключение о результатах публичных слушаний по вопросу предоставления разрешения на условно разрешенный вид использования подлежит официальному опубликованию и размещению на официальном сайте муниципального района.</w:t>
      </w:r>
    </w:p>
    <w:p w:rsidR="00ED742E" w:rsidRDefault="00ED742E" w:rsidP="00ED742E">
      <w:pPr>
        <w:autoSpaceDE w:val="0"/>
        <w:ind w:firstLine="720"/>
        <w:jc w:val="both"/>
      </w:pPr>
      <w:r>
        <w:t>6.</w:t>
      </w:r>
      <w:r>
        <w:tab/>
        <w:t xml:space="preserve">Заключение о результатах публичных слушаний по предоставлению разрешения на условно разрешенный вид использования и протокол публичных слушаний в </w:t>
      </w:r>
      <w:r>
        <w:lastRenderedPageBreak/>
        <w:t xml:space="preserve">течение 5 календарных дней со дня опубликования направляются в </w:t>
      </w:r>
      <w:proofErr w:type="spellStart"/>
      <w:r>
        <w:t>Главархитектуру</w:t>
      </w:r>
      <w:proofErr w:type="spellEnd"/>
      <w:r>
        <w:t xml:space="preserve"> Московской области для подготовки проекта рекомендаций о предоставлении разрешения или об отказе в предоставлении разрешения на условно разрешенный вид использования. </w:t>
      </w:r>
    </w:p>
    <w:p w:rsidR="00ED742E" w:rsidRDefault="00ED742E" w:rsidP="00ED742E">
      <w:pPr>
        <w:tabs>
          <w:tab w:val="left" w:pos="1134"/>
        </w:tabs>
        <w:ind w:firstLine="709"/>
        <w:jc w:val="both"/>
      </w:pPr>
      <w:r>
        <w:t>7.</w:t>
      </w:r>
      <w:r>
        <w:tab/>
        <w:t>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ED742E" w:rsidRDefault="00ED742E" w:rsidP="00ED742E">
      <w:pPr>
        <w:pStyle w:val="ConsPlusNormal"/>
        <w:jc w:val="both"/>
        <w:rPr>
          <w:rFonts w:ascii="Times New Roman" w:hAnsi="Times New Roman" w:cs="Times New Roman"/>
          <w:sz w:val="24"/>
        </w:rPr>
      </w:pPr>
    </w:p>
    <w:p w:rsidR="00ED742E" w:rsidRDefault="00ED742E" w:rsidP="00ED742E">
      <w:pPr>
        <w:pStyle w:val="29"/>
      </w:pPr>
      <w:bookmarkStart w:id="59" w:name="_Toc454205161"/>
      <w:bookmarkStart w:id="60" w:name="_Toc457298199"/>
      <w:r>
        <w:t>Статья 2</w:t>
      </w:r>
      <w:r w:rsidRPr="00272862">
        <w:t>0</w:t>
      </w:r>
      <w:r>
        <w:t xml:space="preserve">. Организация и проведение публичных слушаний </w:t>
      </w:r>
      <w:r>
        <w:br/>
        <w:t>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59"/>
      <w:bookmarkEnd w:id="60"/>
    </w:p>
    <w:p w:rsidR="00ED742E" w:rsidRDefault="00ED742E" w:rsidP="00ED742E">
      <w:pPr>
        <w:pStyle w:val="ConsPlusNormal"/>
        <w:jc w:val="both"/>
        <w:rPr>
          <w:rFonts w:ascii="Times New Roman" w:hAnsi="Times New Roman" w:cs="Times New Roman"/>
          <w:sz w:val="24"/>
        </w:rPr>
      </w:pPr>
    </w:p>
    <w:p w:rsidR="00ED742E" w:rsidRDefault="00ED742E" w:rsidP="00ED742E">
      <w:pPr>
        <w:tabs>
          <w:tab w:val="left" w:pos="1134"/>
        </w:tabs>
        <w:ind w:firstLine="709"/>
        <w:jc w:val="both"/>
      </w:pPr>
      <w:r>
        <w:t>1.</w:t>
      </w:r>
      <w:r>
        <w:tab/>
      </w:r>
      <w:proofErr w:type="gramStart"/>
      <w:r>
        <w:t>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(далее – публичные слушания по вопросу предоставления разрешения на отклонение</w:t>
      </w:r>
      <w:r w:rsidRPr="008E0A69">
        <w:t xml:space="preserve"> </w:t>
      </w:r>
      <w:r>
        <w:t xml:space="preserve">от предельных параметров) проводятся администрацией муниципального района после извещения </w:t>
      </w:r>
      <w:proofErr w:type="spellStart"/>
      <w:r>
        <w:t>Главархитектуры</w:t>
      </w:r>
      <w:proofErr w:type="spellEnd"/>
      <w:r>
        <w:t xml:space="preserve"> Московской области о необходимости организации и проведения публичных слушаний в связи с поступлением заявления о предоставлении разрешения на отклонение от предельных параметров разрешенного строительства</w:t>
      </w:r>
      <w:proofErr w:type="gramEnd"/>
      <w:r>
        <w:t>, реконструкции объектов капитального строительства.</w:t>
      </w:r>
    </w:p>
    <w:p w:rsidR="00ED742E" w:rsidRDefault="00ED742E" w:rsidP="00ED742E">
      <w:pPr>
        <w:tabs>
          <w:tab w:val="left" w:pos="1134"/>
        </w:tabs>
        <w:ind w:firstLine="709"/>
        <w:jc w:val="both"/>
      </w:pPr>
      <w:r>
        <w:t>2.</w:t>
      </w:r>
      <w:r>
        <w:tab/>
        <w:t>Публичные слушания по вопросу предоставления разрешения на отклонение от предельных параметров проводятся с участием граждан поселения,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на отклонение от предельных параметров.</w:t>
      </w:r>
    </w:p>
    <w:p w:rsidR="00ED742E" w:rsidRDefault="00ED742E" w:rsidP="00ED742E">
      <w:pPr>
        <w:tabs>
          <w:tab w:val="left" w:pos="1134"/>
        </w:tabs>
        <w:ind w:firstLine="709"/>
        <w:jc w:val="both"/>
      </w:pPr>
      <w:r>
        <w:t>В случае</w:t>
      </w:r>
      <w:proofErr w:type="gramStart"/>
      <w:r>
        <w:t>,</w:t>
      </w:r>
      <w:proofErr w:type="gramEnd"/>
      <w:r>
        <w:t xml:space="preserve">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D742E" w:rsidRDefault="00ED742E" w:rsidP="00ED742E">
      <w:pPr>
        <w:tabs>
          <w:tab w:val="left" w:pos="1134"/>
        </w:tabs>
        <w:ind w:firstLine="709"/>
        <w:jc w:val="both"/>
      </w:pPr>
      <w:r>
        <w:t>3.</w:t>
      </w:r>
      <w:r>
        <w:tab/>
      </w:r>
      <w:proofErr w:type="gramStart"/>
      <w:r>
        <w:t xml:space="preserve">Комиссия </w:t>
      </w:r>
      <w:r w:rsidRPr="00D37BA8">
        <w:t>муниципального района</w:t>
      </w:r>
      <w:r>
        <w:t xml:space="preserve"> направляет сообщения о проведении публичных слушаний по вопросу предоставления разрешения на отклонение</w:t>
      </w:r>
      <w:r w:rsidRPr="008E0A69">
        <w:t xml:space="preserve"> </w:t>
      </w:r>
      <w:r>
        <w:t>от предельных параметров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w:t>
      </w:r>
      <w:proofErr w:type="gramEnd"/>
      <w:r>
        <w:t xml:space="preserve"> к </w:t>
      </w:r>
      <w:proofErr w:type="gramStart"/>
      <w:r>
        <w:t>которому</w:t>
      </w:r>
      <w:proofErr w:type="gramEnd"/>
      <w:r>
        <w:t xml:space="preserve"> запрашивается данное разрешение.</w:t>
      </w:r>
    </w:p>
    <w:p w:rsidR="00ED742E" w:rsidRDefault="00ED742E" w:rsidP="00ED742E">
      <w:pPr>
        <w:tabs>
          <w:tab w:val="left" w:pos="1134"/>
        </w:tabs>
        <w:ind w:firstLine="709"/>
        <w:jc w:val="both"/>
      </w:pPr>
      <w:r>
        <w:t xml:space="preserve">Указанные сообщения направляются не позднее чем </w:t>
      </w:r>
      <w:proofErr w:type="gramStart"/>
      <w:r>
        <w:t>через десять дней со дня поступления заявления заинтересованного лица о предоставлении разрешения на отклонение от предельных параметров</w:t>
      </w:r>
      <w:proofErr w:type="gramEnd"/>
      <w:r>
        <w:t>.</w:t>
      </w:r>
    </w:p>
    <w:p w:rsidR="00ED742E" w:rsidRDefault="00ED742E" w:rsidP="00ED742E">
      <w:pPr>
        <w:tabs>
          <w:tab w:val="left" w:pos="1134"/>
        </w:tabs>
        <w:ind w:firstLine="709"/>
        <w:jc w:val="both"/>
      </w:pPr>
      <w:r>
        <w:t>4.</w:t>
      </w:r>
      <w:r>
        <w:tab/>
        <w:t xml:space="preserve">Срок проведения публичных слушаний </w:t>
      </w:r>
      <w:proofErr w:type="gramStart"/>
      <w:r>
        <w:t>по вопросу предоставления разрешения на отклонение</w:t>
      </w:r>
      <w:r w:rsidRPr="008E0A69">
        <w:t xml:space="preserve"> </w:t>
      </w:r>
      <w:r>
        <w:t>от предельных параметров с момента оповещения жителей поселения о времени</w:t>
      </w:r>
      <w:proofErr w:type="gramEnd"/>
      <w:r>
        <w:t xml:space="preserve"> и месте их проведения до дня опубликования заключения о результатах таких публичных слушаний составляет не более одного месяца.</w:t>
      </w:r>
    </w:p>
    <w:p w:rsidR="00ED742E" w:rsidRDefault="00ED742E" w:rsidP="00ED742E">
      <w:pPr>
        <w:tabs>
          <w:tab w:val="left" w:pos="1134"/>
        </w:tabs>
        <w:ind w:firstLine="709"/>
        <w:jc w:val="both"/>
      </w:pPr>
      <w:r>
        <w:t>5.</w:t>
      </w:r>
      <w:r>
        <w:tab/>
        <w:t>Заключение о результатах публичных слушаний по вопросу предоставления разрешения на отклонение</w:t>
      </w:r>
      <w:r w:rsidRPr="008E0A69">
        <w:t xml:space="preserve"> </w:t>
      </w:r>
      <w:r>
        <w:t>от предельных параметров подлежит официальному опубликованию и размещению на официальном сайте муниципального района.</w:t>
      </w:r>
    </w:p>
    <w:p w:rsidR="00ED742E" w:rsidRDefault="00ED742E" w:rsidP="00ED742E">
      <w:pPr>
        <w:tabs>
          <w:tab w:val="left" w:pos="1320"/>
        </w:tabs>
        <w:autoSpaceDE w:val="0"/>
        <w:ind w:firstLine="720"/>
        <w:jc w:val="both"/>
      </w:pPr>
      <w:r>
        <w:t>6.</w:t>
      </w:r>
      <w:r>
        <w:tab/>
        <w:t>Заключение о результатах публичных слушаний по вопросу предоставления разрешения на отклонение</w:t>
      </w:r>
      <w:r w:rsidRPr="008E0A69">
        <w:t xml:space="preserve"> </w:t>
      </w:r>
      <w:r>
        <w:t xml:space="preserve">от предельных параметров и протокол публичных слушаний в </w:t>
      </w:r>
      <w:r>
        <w:lastRenderedPageBreak/>
        <w:t xml:space="preserve">течение 5 календарных дней со дня опубликования направляются в </w:t>
      </w:r>
      <w:proofErr w:type="spellStart"/>
      <w:r>
        <w:t>Главархитектуру</w:t>
      </w:r>
      <w:proofErr w:type="spellEnd"/>
      <w:r>
        <w:t xml:space="preserve"> Московской области для подготовки проекта рекомендаций по предоставлению разрешения или об отказе в предоставлении разрешения, с указанием причин принятия такого решения.</w:t>
      </w:r>
    </w:p>
    <w:p w:rsidR="00ED742E" w:rsidRDefault="00ED742E" w:rsidP="00ED742E">
      <w:pPr>
        <w:tabs>
          <w:tab w:val="left" w:pos="1134"/>
        </w:tabs>
        <w:ind w:firstLine="709"/>
        <w:jc w:val="both"/>
      </w:pPr>
      <w:r>
        <w:t>7.</w:t>
      </w:r>
      <w:r>
        <w:tab/>
        <w:t>Расходы, связанные с организацией и проведением публичных слушаний по вопросу предоставления разрешения на отклонение</w:t>
      </w:r>
      <w:r w:rsidRPr="008E0A69">
        <w:t xml:space="preserve"> </w:t>
      </w:r>
      <w:r>
        <w:t>от предельных параметров несет физическое или юридическое лицо, заинтересованное в предоставлении такого разрешения.</w:t>
      </w:r>
    </w:p>
    <w:p w:rsidR="00ED742E" w:rsidRDefault="00ED742E" w:rsidP="00ED742E">
      <w:pPr>
        <w:tabs>
          <w:tab w:val="left" w:pos="1134"/>
        </w:tabs>
        <w:ind w:firstLine="709"/>
        <w:jc w:val="both"/>
        <w:rPr>
          <w:caps/>
        </w:rPr>
        <w:sectPr w:rsidR="00ED742E">
          <w:footerReference w:type="even" r:id="rId14"/>
          <w:footerReference w:type="default" r:id="rId15"/>
          <w:footerReference w:type="first" r:id="rId16"/>
          <w:pgSz w:w="11906" w:h="16838"/>
          <w:pgMar w:top="1134" w:right="851" w:bottom="1134" w:left="1418" w:header="720" w:footer="709" w:gutter="0"/>
          <w:cols w:space="720"/>
          <w:docGrid w:linePitch="360"/>
        </w:sectPr>
      </w:pPr>
    </w:p>
    <w:p w:rsidR="00ED742E" w:rsidRPr="00745379" w:rsidRDefault="00ED742E" w:rsidP="00745379">
      <w:pPr>
        <w:pStyle w:val="1a"/>
      </w:pPr>
      <w:bookmarkStart w:id="61" w:name="_Toc454205162"/>
      <w:bookmarkStart w:id="62" w:name="_Toc457298200"/>
      <w:r>
        <w:lastRenderedPageBreak/>
        <w:t>Глава 6. Порядок внесения изменений в правила</w:t>
      </w:r>
      <w:bookmarkEnd w:id="61"/>
      <w:bookmarkEnd w:id="62"/>
    </w:p>
    <w:p w:rsidR="00ED742E" w:rsidRPr="00745379" w:rsidRDefault="00ED742E" w:rsidP="00745379">
      <w:pPr>
        <w:pStyle w:val="29"/>
      </w:pPr>
      <w:bookmarkStart w:id="63" w:name="_Toc454205163"/>
      <w:bookmarkStart w:id="64" w:name="_Toc457298201"/>
      <w:r>
        <w:t>Статья 2</w:t>
      </w:r>
      <w:r w:rsidRPr="00272862">
        <w:t>1</w:t>
      </w:r>
      <w:r>
        <w:t>. Основания для внесения изменений в Правила</w:t>
      </w:r>
      <w:bookmarkEnd w:id="63"/>
      <w:bookmarkEnd w:id="64"/>
    </w:p>
    <w:p w:rsidR="00ED742E" w:rsidRDefault="00ED742E" w:rsidP="00ED742E">
      <w:pPr>
        <w:tabs>
          <w:tab w:val="left" w:pos="1134"/>
        </w:tabs>
        <w:ind w:firstLine="709"/>
        <w:jc w:val="both"/>
        <w:rPr>
          <w:highlight w:val="red"/>
        </w:rPr>
      </w:pPr>
      <w:r>
        <w:t>Основаниями для рассмотрения вопроса о внесении изменений в Правила являются:</w:t>
      </w:r>
    </w:p>
    <w:p w:rsidR="00ED742E" w:rsidRPr="00DF68E0" w:rsidRDefault="00ED742E" w:rsidP="00703F30">
      <w:pPr>
        <w:pStyle w:val="2fff3"/>
        <w:numPr>
          <w:ilvl w:val="0"/>
          <w:numId w:val="70"/>
        </w:numPr>
        <w:tabs>
          <w:tab w:val="left" w:pos="0"/>
          <w:tab w:val="left" w:pos="1320"/>
        </w:tabs>
        <w:suppressAutoHyphens/>
        <w:autoSpaceDE w:val="0"/>
        <w:ind w:left="0" w:firstLine="720"/>
        <w:jc w:val="both"/>
      </w:pPr>
      <w:r w:rsidRPr="00DF68E0">
        <w:t>несоответствие Правил генеральному плану поселения, схеме территориального планирования муниципального района, возникшее в результате внесения в генеральный план или схему территориального планирования муниципального района изменений;</w:t>
      </w:r>
    </w:p>
    <w:p w:rsidR="00ED742E" w:rsidRDefault="00ED742E" w:rsidP="00703F30">
      <w:pPr>
        <w:pStyle w:val="2fff3"/>
        <w:numPr>
          <w:ilvl w:val="0"/>
          <w:numId w:val="70"/>
        </w:numPr>
        <w:tabs>
          <w:tab w:val="left" w:pos="0"/>
          <w:tab w:val="left" w:pos="1320"/>
        </w:tabs>
        <w:suppressAutoHyphens/>
        <w:autoSpaceDE w:val="0"/>
        <w:ind w:left="0" w:firstLine="720"/>
        <w:jc w:val="both"/>
      </w:pPr>
      <w:r>
        <w:t>поступление предложений об изменении границ территориальных зон, изменении градостроительных регламентов;</w:t>
      </w:r>
    </w:p>
    <w:p w:rsidR="00ED742E" w:rsidRPr="00590D20" w:rsidRDefault="00ED742E" w:rsidP="00ED742E">
      <w:pPr>
        <w:pStyle w:val="2fff3"/>
        <w:tabs>
          <w:tab w:val="left" w:pos="0"/>
          <w:tab w:val="left" w:pos="720"/>
        </w:tabs>
        <w:autoSpaceDE w:val="0"/>
        <w:autoSpaceDN w:val="0"/>
        <w:adjustRightInd w:val="0"/>
        <w:ind w:left="0"/>
        <w:jc w:val="both"/>
      </w:pPr>
      <w:r>
        <w:tab/>
        <w:t>Д</w:t>
      </w:r>
      <w:r w:rsidRPr="00590D20">
        <w:t>окументация по планировке территории, подготовленная и утвержденная в установленном порядке</w:t>
      </w:r>
      <w:r>
        <w:t>, являе</w:t>
      </w:r>
      <w:r w:rsidRPr="00590D20">
        <w:t>тся</w:t>
      </w:r>
      <w:r>
        <w:t xml:space="preserve"> основанием для </w:t>
      </w:r>
      <w:r w:rsidRPr="00590D20">
        <w:t>внесени</w:t>
      </w:r>
      <w:r>
        <w:t>я изменений в Правила</w:t>
      </w:r>
      <w:r w:rsidRPr="00590D20">
        <w:t xml:space="preserve"> </w:t>
      </w:r>
      <w:r>
        <w:t xml:space="preserve">                    </w:t>
      </w:r>
      <w:r w:rsidRPr="00590D20">
        <w:t xml:space="preserve">(в части уточнения установленных градостроительным регламентом предельных параметров </w:t>
      </w:r>
      <w:r>
        <w:t>разрешенного</w:t>
      </w:r>
      <w:r w:rsidRPr="00590D20">
        <w:t xml:space="preserve"> строительства и реконструкции объектов капитального строительства).</w:t>
      </w:r>
    </w:p>
    <w:p w:rsidR="00ED742E" w:rsidRDefault="00ED742E" w:rsidP="00ED742E">
      <w:pPr>
        <w:pStyle w:val="ConsPlusNormal"/>
        <w:jc w:val="both"/>
        <w:rPr>
          <w:rFonts w:ascii="Times New Roman" w:hAnsi="Times New Roman" w:cs="Times New Roman"/>
          <w:sz w:val="24"/>
        </w:rPr>
      </w:pPr>
    </w:p>
    <w:p w:rsidR="00ED742E" w:rsidRPr="00745379" w:rsidRDefault="00ED742E" w:rsidP="00745379">
      <w:pPr>
        <w:pStyle w:val="29"/>
      </w:pPr>
      <w:bookmarkStart w:id="65" w:name="_Toc454205164"/>
      <w:bookmarkStart w:id="66" w:name="_Toc457298202"/>
      <w:r>
        <w:t>Статья 2</w:t>
      </w:r>
      <w:r w:rsidRPr="00272862">
        <w:t>2</w:t>
      </w:r>
      <w:r>
        <w:t xml:space="preserve">. </w:t>
      </w:r>
      <w:r w:rsidRPr="00590D20">
        <w:t>Порядок внесения изменений в Правила</w:t>
      </w:r>
      <w:bookmarkEnd w:id="65"/>
      <w:bookmarkEnd w:id="66"/>
    </w:p>
    <w:p w:rsidR="00ED742E" w:rsidRDefault="00ED742E" w:rsidP="00ED742E">
      <w:pPr>
        <w:tabs>
          <w:tab w:val="left" w:pos="1320"/>
        </w:tabs>
        <w:ind w:firstLine="708"/>
        <w:jc w:val="both"/>
      </w:pPr>
      <w:r>
        <w:t>1.</w:t>
      </w:r>
      <w:r>
        <w:tab/>
        <w:t xml:space="preserve">Внесение изменений в Правила осуществляется в порядке, предусмотренном постановлением Правительства Московской области от 30.12.2014 № </w:t>
      </w:r>
      <w:r w:rsidRPr="0022432F">
        <w:t>11</w:t>
      </w:r>
      <w:r>
        <w:t>82/51 «Об утверждении порядка подготовки, согласования, направления проекта правил землепользования и застройки поселения, городского округа на утверждение в орган местного самоуправления муниципального района Московской области, орган местного самоуправления городского округа Московской области».</w:t>
      </w:r>
    </w:p>
    <w:p w:rsidR="00ED742E" w:rsidRDefault="00ED742E" w:rsidP="00ED742E">
      <w:pPr>
        <w:tabs>
          <w:tab w:val="left" w:pos="1320"/>
        </w:tabs>
        <w:ind w:firstLine="708"/>
        <w:jc w:val="both"/>
      </w:pPr>
      <w:r>
        <w:t>2.</w:t>
      </w:r>
      <w:r>
        <w:tab/>
      </w:r>
      <w:proofErr w:type="spellStart"/>
      <w:proofErr w:type="gramStart"/>
      <w:r>
        <w:t>Главархитектура</w:t>
      </w:r>
      <w:proofErr w:type="spellEnd"/>
      <w:r>
        <w:t xml:space="preserve"> Московской области осуществляет подготовку проекта решения о внесении изменений в Правила на основании </w:t>
      </w:r>
      <w:hyperlink r:id="rId17" w:history="1">
        <w:r w:rsidRPr="00890EEE">
          <w:rPr>
            <w:rStyle w:val="afffffffff2"/>
          </w:rPr>
          <w:t>постановления</w:t>
        </w:r>
      </w:hyperlink>
      <w:r w:rsidRPr="00890EEE">
        <w:t xml:space="preserve"> </w:t>
      </w:r>
      <w:r>
        <w:t>Правительства Московской области от 23.08.2013 № 661/37 «Об утверждении государственной программы Московской области «Архитектура и градостроительство Подмосковья» на 2014 - 2018 годы и о признании утратившими силу некоторых постановлений Правительства Московской области» и (или) обращений заинтересованных лиц.</w:t>
      </w:r>
      <w:proofErr w:type="gramEnd"/>
    </w:p>
    <w:p w:rsidR="00ED742E" w:rsidRDefault="00ED742E" w:rsidP="00ED742E">
      <w:pPr>
        <w:tabs>
          <w:tab w:val="left" w:pos="1320"/>
        </w:tabs>
        <w:ind w:firstLine="708"/>
        <w:jc w:val="both"/>
      </w:pPr>
      <w:r>
        <w:t>3.</w:t>
      </w:r>
      <w:r>
        <w:tab/>
        <w:t>Предложения о внесении изменений в Правила на рассмотрение Комиссии направляются:</w:t>
      </w:r>
    </w:p>
    <w:p w:rsidR="00ED742E" w:rsidRDefault="00ED742E" w:rsidP="00ED742E">
      <w:pPr>
        <w:tabs>
          <w:tab w:val="left" w:pos="1320"/>
        </w:tabs>
        <w:ind w:firstLine="708"/>
        <w:jc w:val="both"/>
      </w:pPr>
      <w:r>
        <w:t>-</w:t>
      </w:r>
      <w:r>
        <w:tab/>
        <w:t>федеральными органами исполнительной власти в случаях, если Правила могут воспрепятствовать функционированию, размещению объектов федерального значения;</w:t>
      </w:r>
    </w:p>
    <w:p w:rsidR="00ED742E" w:rsidRDefault="00ED742E" w:rsidP="00ED742E">
      <w:pPr>
        <w:tabs>
          <w:tab w:val="left" w:pos="1320"/>
        </w:tabs>
        <w:ind w:firstLine="708"/>
        <w:jc w:val="both"/>
      </w:pPr>
      <w:r>
        <w:t>-</w:t>
      </w:r>
      <w:r>
        <w:tab/>
        <w:t>центральными исполнительными органами государственной власти Московской области в случаях, если Правила могут воспрепятствовать функционированию, размещению объектов регионального значения;</w:t>
      </w:r>
    </w:p>
    <w:p w:rsidR="00ED742E" w:rsidRDefault="00ED742E" w:rsidP="00ED742E">
      <w:pPr>
        <w:tabs>
          <w:tab w:val="left" w:pos="1320"/>
        </w:tabs>
        <w:ind w:firstLine="708"/>
        <w:jc w:val="both"/>
      </w:pPr>
      <w:r>
        <w:t>-</w:t>
      </w:r>
      <w:r>
        <w:tab/>
        <w:t>органами местного самоуправления муниципального района, поселения в случаях, если Правила воспрепятствовать функционированию, размещению объектов местного значения, а также в случае, если необ</w:t>
      </w:r>
      <w:bookmarkStart w:id="67" w:name="_GoBack"/>
      <w:r>
        <w:t>х</w:t>
      </w:r>
      <w:bookmarkEnd w:id="67"/>
      <w:r>
        <w:t>одимо совершенствовать порядок регулирования землепользования и застройки на территории поселения;</w:t>
      </w:r>
    </w:p>
    <w:p w:rsidR="00ED742E" w:rsidRDefault="00ED742E" w:rsidP="00ED742E">
      <w:pPr>
        <w:tabs>
          <w:tab w:val="left" w:pos="1320"/>
        </w:tabs>
        <w:ind w:firstLine="708"/>
        <w:jc w:val="both"/>
      </w:pPr>
      <w:r>
        <w:lastRenderedPageBreak/>
        <w:t>-</w:t>
      </w:r>
      <w:r>
        <w:tab/>
        <w:t xml:space="preserve">физическими или юридическими лицами в инициативном порядке, либо в случаях, если в результате применения </w:t>
      </w:r>
      <w:proofErr w:type="gramStart"/>
      <w:r>
        <w:t>Правил</w:t>
      </w:r>
      <w:proofErr w:type="gramEnd"/>
      <w: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D742E" w:rsidRDefault="00ED742E" w:rsidP="00ED742E">
      <w:pPr>
        <w:ind w:firstLine="708"/>
        <w:jc w:val="both"/>
      </w:pPr>
      <w:r>
        <w:t>4.</w:t>
      </w:r>
      <w:r>
        <w:tab/>
      </w:r>
      <w:proofErr w:type="spellStart"/>
      <w:proofErr w:type="gramStart"/>
      <w:r>
        <w:t>Главархитектура</w:t>
      </w:r>
      <w:proofErr w:type="spellEnd"/>
      <w:r>
        <w:t xml:space="preserve"> Московской области обеспечивает подготовку проекта заключения, в котором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о рассмотрении предложений о внесении изменений в Правила (далее – проект заключения) в установленный срок направляет проекта данного заключения в Комиссию, а также направляет поступившие предложения в орган местного самоуправления муниципального</w:t>
      </w:r>
      <w:proofErr w:type="gramEnd"/>
      <w:r>
        <w:t xml:space="preserve"> района.</w:t>
      </w:r>
    </w:p>
    <w:p w:rsidR="00ED742E" w:rsidRDefault="00ED742E" w:rsidP="00ED742E">
      <w:pPr>
        <w:ind w:firstLine="708"/>
        <w:jc w:val="both"/>
      </w:pPr>
      <w:r>
        <w:t>5.</w:t>
      </w:r>
      <w:r>
        <w:tab/>
        <w:t xml:space="preserve">Уполномоченный орган местного самоуправления муниципального района подготавливает рекомендации на поступившие предложения (далее – рекомендации) и направляет их в </w:t>
      </w:r>
      <w:proofErr w:type="spellStart"/>
      <w:r>
        <w:t>Главархитектуру</w:t>
      </w:r>
      <w:proofErr w:type="spellEnd"/>
      <w:r>
        <w:t xml:space="preserve"> Московской области в установленный срок.</w:t>
      </w:r>
    </w:p>
    <w:p w:rsidR="00ED742E" w:rsidRDefault="00ED742E" w:rsidP="00ED742E">
      <w:pPr>
        <w:ind w:firstLine="708"/>
        <w:jc w:val="both"/>
      </w:pPr>
      <w:r>
        <w:t>6.</w:t>
      </w:r>
      <w:r>
        <w:tab/>
      </w:r>
      <w:proofErr w:type="spellStart"/>
      <w:r>
        <w:t>Главархитектура</w:t>
      </w:r>
      <w:proofErr w:type="spellEnd"/>
      <w:r>
        <w:t xml:space="preserve"> Московской области в установленный срок обеспечивает направление рекомендаций и проект заключения на рассмотрение в Комиссию.</w:t>
      </w:r>
    </w:p>
    <w:p w:rsidR="00ED742E" w:rsidRDefault="00ED742E" w:rsidP="00ED742E">
      <w:pPr>
        <w:ind w:firstLine="708"/>
        <w:jc w:val="both"/>
      </w:pPr>
      <w:r>
        <w:t>7.</w:t>
      </w:r>
      <w:r>
        <w:tab/>
        <w:t xml:space="preserve">Комиссия в установленный срок рассматривает проект заключения, рекомендации и в течение установленного срока направляет протокол заседания в </w:t>
      </w:r>
      <w:proofErr w:type="spellStart"/>
      <w:r>
        <w:t>Главархитектуру</w:t>
      </w:r>
      <w:proofErr w:type="spellEnd"/>
      <w:r>
        <w:t xml:space="preserve"> Московской области для подготовки заключения о внесении изменения в Правила или об отклонении такого предложения с указанием причин отклонения (далее – заключение).</w:t>
      </w:r>
    </w:p>
    <w:p w:rsidR="00ED742E" w:rsidRDefault="00ED742E" w:rsidP="00ED742E">
      <w:pPr>
        <w:ind w:firstLine="708"/>
        <w:jc w:val="both"/>
      </w:pPr>
      <w:r>
        <w:t>8.</w:t>
      </w:r>
      <w:r>
        <w:tab/>
        <w:t xml:space="preserve">Заключение в установленный срок рассматривается на заседании Градостроительного совета Московской области. Протокол заседания Градостроительного совета Московской области направляется в </w:t>
      </w:r>
      <w:proofErr w:type="spellStart"/>
      <w:r>
        <w:t>Главархитектуру</w:t>
      </w:r>
      <w:proofErr w:type="spellEnd"/>
      <w:r>
        <w:t xml:space="preserve"> Московской области, которая обеспечивает подготовку решения о подготовке проекта о внесении изменения в Правила или об отклонении предложения о внесении изменения в Правила с указанием причин отклонения и направляет копию указанного решения заявителю.</w:t>
      </w:r>
    </w:p>
    <w:p w:rsidR="00ED742E" w:rsidRDefault="00ED742E" w:rsidP="00ED742E">
      <w:pPr>
        <w:ind w:firstLine="708"/>
        <w:jc w:val="both"/>
      </w:pPr>
      <w:r>
        <w:t>9.</w:t>
      </w:r>
      <w:r>
        <w:tab/>
        <w:t xml:space="preserve">Проект о внесении изменения в Правила направляется </w:t>
      </w:r>
      <w:proofErr w:type="spellStart"/>
      <w:r>
        <w:t>Главархитектурой</w:t>
      </w:r>
      <w:proofErr w:type="spellEnd"/>
      <w:r>
        <w:t xml:space="preserve"> Московской области главе муниципального района для проведения публичных слушаний.</w:t>
      </w:r>
    </w:p>
    <w:p w:rsidR="00ED742E" w:rsidRDefault="00ED742E" w:rsidP="00ED742E">
      <w:pPr>
        <w:ind w:firstLine="708"/>
        <w:jc w:val="both"/>
      </w:pPr>
      <w:r>
        <w:t>10.</w:t>
      </w:r>
      <w:r>
        <w:tab/>
        <w:t>Публичные слушания по проекту о внесении изменения в Правила проводятся в порядке, определяемом законодательством Российской Федерации, уставом муниципального района и (или) нормативным правовым актом представительного органа местного самоуправления муниципального района и настоящими Правилами.</w:t>
      </w:r>
    </w:p>
    <w:p w:rsidR="00ED742E" w:rsidRDefault="00ED742E" w:rsidP="00ED742E">
      <w:pPr>
        <w:ind w:firstLine="708"/>
        <w:jc w:val="both"/>
      </w:pPr>
      <w:r>
        <w:t>11.</w:t>
      </w:r>
      <w:r>
        <w:tab/>
        <w:t xml:space="preserve">После завершения публичных слушаний по проекту о внесении изменения в Правила орган местного самоуправления муниципального района направляет в </w:t>
      </w:r>
      <w:proofErr w:type="spellStart"/>
      <w:r>
        <w:t>Главархитектуру</w:t>
      </w:r>
      <w:proofErr w:type="spellEnd"/>
      <w:r>
        <w:t xml:space="preserve"> Московской области протоколы публичных слушаний и заключение о результатах публичных слушаний.</w:t>
      </w:r>
    </w:p>
    <w:p w:rsidR="00ED742E" w:rsidRDefault="00ED742E" w:rsidP="00ED742E">
      <w:pPr>
        <w:ind w:firstLine="708"/>
        <w:jc w:val="both"/>
      </w:pPr>
      <w:r>
        <w:t>12.</w:t>
      </w:r>
      <w:r>
        <w:tab/>
      </w:r>
      <w:proofErr w:type="spellStart"/>
      <w:r>
        <w:t>Главархитектура</w:t>
      </w:r>
      <w:proofErr w:type="spellEnd"/>
      <w:r>
        <w:t xml:space="preserve"> Московской области в установленный срок направляет проект о внесении изменения в Правила, протоколы публичных слушаний и заключение о результатах публичных слушаний на рассмотрение Комиссии и обеспечивает рассмотрение решений, принятых Комиссией, на заседании Градостроительного совета Московской области.</w:t>
      </w:r>
    </w:p>
    <w:p w:rsidR="00071C03" w:rsidRDefault="00ED742E" w:rsidP="00745379">
      <w:pPr>
        <w:ind w:firstLine="708"/>
        <w:jc w:val="both"/>
      </w:pPr>
      <w:r>
        <w:t>13.</w:t>
      </w:r>
      <w:r>
        <w:tab/>
      </w:r>
      <w:proofErr w:type="gramStart"/>
      <w:r>
        <w:t xml:space="preserve">По результатам указанных выше процедур </w:t>
      </w:r>
      <w:proofErr w:type="spellStart"/>
      <w:r>
        <w:t>Главархитектура</w:t>
      </w:r>
      <w:proofErr w:type="spellEnd"/>
      <w:r>
        <w:t xml:space="preserve"> Московской области в установленный срок со дня получения протокола заседания Градостроительного совета Московской области подготавливает решение об отклонении проекта о внесении изменения в Правила и о направлении его на доработку с указанием даты его повторного представления либо принимает решение о направлении проекта о внесении изменения в Правила в представительный орган местного самоуправления муниципального района</w:t>
      </w:r>
      <w:proofErr w:type="gramEnd"/>
      <w:r>
        <w:t xml:space="preserve"> для его утверждения.</w:t>
      </w:r>
    </w:p>
    <w:p w:rsidR="00442E1C" w:rsidRDefault="00442E1C" w:rsidP="00745379">
      <w:pPr>
        <w:ind w:firstLine="708"/>
        <w:jc w:val="both"/>
      </w:pPr>
    </w:p>
    <w:p w:rsidR="00442E1C" w:rsidRDefault="00442E1C" w:rsidP="00745379">
      <w:pPr>
        <w:ind w:firstLine="708"/>
        <w:jc w:val="both"/>
      </w:pPr>
    </w:p>
    <w:p w:rsidR="00442E1C" w:rsidRPr="00AC3BB9" w:rsidRDefault="00442E1C" w:rsidP="00745379">
      <w:pPr>
        <w:ind w:firstLine="708"/>
        <w:jc w:val="both"/>
      </w:pPr>
    </w:p>
    <w:p w:rsidR="00ED742E" w:rsidRDefault="00ED742E" w:rsidP="00ED742E">
      <w:pPr>
        <w:pStyle w:val="1a"/>
        <w:spacing w:before="0" w:after="0"/>
        <w:jc w:val="center"/>
        <w:rPr>
          <w:sz w:val="24"/>
          <w:szCs w:val="24"/>
        </w:rPr>
      </w:pPr>
      <w:bookmarkStart w:id="68" w:name="_Toc316656294"/>
      <w:bookmarkStart w:id="69" w:name="_Toc316657197"/>
      <w:bookmarkStart w:id="70" w:name="_Toc375062539"/>
      <w:bookmarkStart w:id="71" w:name="_Toc457298203"/>
      <w:bookmarkStart w:id="72" w:name="_Toc434317107"/>
      <w:bookmarkStart w:id="73" w:name="_Toc434321874"/>
      <w:bookmarkStart w:id="74" w:name="_Toc434321971"/>
      <w:r w:rsidRPr="00745379">
        <w:rPr>
          <w:sz w:val="24"/>
          <w:szCs w:val="24"/>
        </w:rPr>
        <w:t>ЧАСТЬ II. КАРТА ГРАДОСТРОИТЕЛЬНОГО ЗОНИРОВАНИЯ</w:t>
      </w:r>
      <w:bookmarkStart w:id="75" w:name="_Toc316656295"/>
      <w:bookmarkStart w:id="76" w:name="_Toc316657198"/>
      <w:bookmarkEnd w:id="68"/>
      <w:bookmarkEnd w:id="69"/>
      <w:r w:rsidRPr="00745379">
        <w:rPr>
          <w:sz w:val="24"/>
          <w:szCs w:val="24"/>
        </w:rPr>
        <w:t xml:space="preserve"> (ПРИЛОЖЕНИЕ)</w:t>
      </w:r>
      <w:bookmarkEnd w:id="70"/>
      <w:bookmarkEnd w:id="71"/>
      <w:bookmarkEnd w:id="75"/>
      <w:bookmarkEnd w:id="76"/>
    </w:p>
    <w:p w:rsidR="00ED742E" w:rsidRPr="00D845D7" w:rsidRDefault="00ED742E" w:rsidP="00ED742E">
      <w:pPr>
        <w:ind w:firstLine="709"/>
        <w:jc w:val="both"/>
      </w:pPr>
      <w:r w:rsidRPr="00D845D7">
        <w:t>На карте градостроительного зонирования установлены границы территориальных зон. В случае если на момент утверждения настоящих Правил, уже сформированные земельные участки попали в разные территориальные зоны, то данные земельные участки подлежат разделу в соответствии с границами, установленными картой территориального зонирования.</w:t>
      </w:r>
    </w:p>
    <w:p w:rsidR="00ED742E" w:rsidRPr="00D845D7" w:rsidRDefault="00ED742E" w:rsidP="00ED742E">
      <w:pPr>
        <w:ind w:firstLine="709"/>
        <w:jc w:val="both"/>
      </w:pPr>
      <w:r w:rsidRPr="00D845D7">
        <w:t>При внесении изменений в настоящие Правила в части внесения изменений в  карту градостроительного зонирования в порядке, установленном Градостроительным кодексом Российской Федерации и Правилами, необходимо соблюдать следующие условия:</w:t>
      </w:r>
    </w:p>
    <w:p w:rsidR="00ED742E" w:rsidRPr="00D845D7" w:rsidRDefault="00ED742E" w:rsidP="00ED742E">
      <w:pPr>
        <w:ind w:firstLine="709"/>
        <w:jc w:val="both"/>
      </w:pPr>
      <w:r w:rsidRPr="00D845D7">
        <w:t>- Границы территориальных зон должны отвечать требованию принадлежности каждого земельного участка только к одной территориальной зоне;</w:t>
      </w:r>
    </w:p>
    <w:p w:rsidR="00ED742E" w:rsidRPr="00D845D7" w:rsidRDefault="00ED742E" w:rsidP="00ED742E">
      <w:pPr>
        <w:ind w:firstLine="709"/>
        <w:jc w:val="both"/>
      </w:pPr>
      <w:r w:rsidRPr="00D845D7">
        <w:t>- Формирование одного земельного участка из нескольких земельных участков, расположенных в различных территориальных зонах, не допускается;</w:t>
      </w:r>
    </w:p>
    <w:p w:rsidR="00ED742E" w:rsidRPr="00D845D7" w:rsidRDefault="00ED742E" w:rsidP="00ED742E">
      <w:pPr>
        <w:ind w:firstLine="709"/>
        <w:jc w:val="both"/>
      </w:pPr>
      <w:r w:rsidRPr="00D845D7">
        <w:t xml:space="preserve">- 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w:t>
      </w:r>
    </w:p>
    <w:p w:rsidR="00ED742E" w:rsidRPr="00D845D7" w:rsidRDefault="00ED742E" w:rsidP="00ED742E">
      <w:pPr>
        <w:ind w:firstLine="709"/>
        <w:jc w:val="both"/>
      </w:pPr>
      <w:r w:rsidRPr="00D845D7">
        <w:t>На карте градостроительного з</w:t>
      </w:r>
      <w:r>
        <w:t>онирования сельского поселения Барвихинское</w:t>
      </w:r>
      <w:r w:rsidRPr="00D845D7">
        <w:t>, отображаются следующие виды территориальных зон:</w:t>
      </w:r>
    </w:p>
    <w:p w:rsidR="00ED742E" w:rsidRPr="009C4E6D" w:rsidRDefault="00ED742E" w:rsidP="00ED742E">
      <w:pPr>
        <w:ind w:firstLine="839"/>
      </w:pPr>
      <w:r w:rsidRPr="009C4E6D">
        <w:t>1. Жилые зоны (Ж)</w:t>
      </w:r>
    </w:p>
    <w:p w:rsidR="00ED742E" w:rsidRPr="009C4E6D" w:rsidRDefault="00ED742E" w:rsidP="00ED742E">
      <w:pPr>
        <w:ind w:firstLine="839"/>
      </w:pPr>
      <w:r w:rsidRPr="009C4E6D">
        <w:t>- зона индивидуальной жилой застройки с объектами социальной инфраструктуры</w:t>
      </w:r>
      <w:proofErr w:type="gramStart"/>
      <w:r w:rsidRPr="009C4E6D">
        <w:t xml:space="preserve"> Ж</w:t>
      </w:r>
      <w:proofErr w:type="gramEnd"/>
      <w:r w:rsidRPr="009C4E6D">
        <w:t xml:space="preserve"> 1</w:t>
      </w:r>
    </w:p>
    <w:p w:rsidR="00ED742E" w:rsidRPr="009C4E6D" w:rsidRDefault="00ED742E" w:rsidP="00ED742E">
      <w:pPr>
        <w:ind w:firstLine="839"/>
      </w:pPr>
      <w:r w:rsidRPr="009C4E6D">
        <w:t>- зона индивидуальной жилой застройки с высокой долей озеленения и дачной застройки Ж-1(2)</w:t>
      </w:r>
    </w:p>
    <w:p w:rsidR="00ED742E" w:rsidRPr="009C4E6D" w:rsidRDefault="00ED742E" w:rsidP="00ED742E">
      <w:pPr>
        <w:ind w:firstLine="839"/>
      </w:pPr>
      <w:r w:rsidRPr="009C4E6D">
        <w:t>- зона исторических деревень Ж-1(3)</w:t>
      </w:r>
    </w:p>
    <w:p w:rsidR="00ED742E" w:rsidRPr="009C4E6D" w:rsidRDefault="00ED742E" w:rsidP="00ED742E">
      <w:pPr>
        <w:ind w:firstLine="839"/>
      </w:pPr>
      <w:r w:rsidRPr="009C4E6D">
        <w:t>- зона смешанной застройки (индивидуальной жилой застройки и блокированной застройки (</w:t>
      </w:r>
      <w:proofErr w:type="spellStart"/>
      <w:r w:rsidRPr="009C4E6D">
        <w:t>таунхаусы</w:t>
      </w:r>
      <w:proofErr w:type="spellEnd"/>
      <w:r w:rsidRPr="009C4E6D">
        <w:t>)) Ж-2</w:t>
      </w:r>
    </w:p>
    <w:p w:rsidR="00ED742E" w:rsidRPr="009C4E6D" w:rsidRDefault="00ED742E" w:rsidP="00ED742E">
      <w:pPr>
        <w:ind w:firstLine="839"/>
      </w:pPr>
      <w:r w:rsidRPr="009C4E6D">
        <w:t>- зона малоэтажной застройки Ж-3, Ж-3(1)</w:t>
      </w:r>
    </w:p>
    <w:p w:rsidR="00ED742E" w:rsidRPr="009C4E6D" w:rsidRDefault="00ED742E" w:rsidP="00ED742E">
      <w:pPr>
        <w:ind w:firstLine="839"/>
      </w:pPr>
      <w:r w:rsidRPr="009C4E6D">
        <w:t xml:space="preserve">- зона смешанной застройки (малоэтажной и </w:t>
      </w:r>
      <w:proofErr w:type="spellStart"/>
      <w:r w:rsidRPr="009C4E6D">
        <w:t>среднеэтажной</w:t>
      </w:r>
      <w:proofErr w:type="spellEnd"/>
      <w:r w:rsidRPr="009C4E6D">
        <w:t xml:space="preserve"> многоквартирной застройки) 5-8 этажей Ж-4</w:t>
      </w:r>
    </w:p>
    <w:p w:rsidR="00ED742E" w:rsidRPr="009C4E6D" w:rsidRDefault="00ED742E" w:rsidP="00ED742E">
      <w:pPr>
        <w:ind w:firstLine="839"/>
      </w:pPr>
      <w:r w:rsidRPr="009C4E6D">
        <w:t>- зона многоэтажной многоквартирной застройки 9-12 этажей Ж-5</w:t>
      </w:r>
    </w:p>
    <w:p w:rsidR="00ED742E" w:rsidRPr="009C4E6D" w:rsidRDefault="00ED742E" w:rsidP="00ED742E">
      <w:pPr>
        <w:ind w:firstLine="839"/>
      </w:pPr>
      <w:r w:rsidRPr="009C4E6D">
        <w:t xml:space="preserve">- зона смешанной индивидуальной жилой застройки, малоэтажной и </w:t>
      </w:r>
      <w:proofErr w:type="spellStart"/>
      <w:r w:rsidRPr="009C4E6D">
        <w:t>среднеэтажной</w:t>
      </w:r>
      <w:proofErr w:type="spellEnd"/>
      <w:r w:rsidRPr="009C4E6D">
        <w:t xml:space="preserve"> многоквартирной жилой застройки с объектами социальной инфраструктуры, с высокой долей озеленения и организацией рекреационной зоны вдоль пруда Ж-6</w:t>
      </w:r>
    </w:p>
    <w:p w:rsidR="00ED742E" w:rsidRPr="009C4E6D" w:rsidRDefault="00ED742E" w:rsidP="00ED742E">
      <w:pPr>
        <w:ind w:firstLine="839"/>
      </w:pPr>
      <w:r w:rsidRPr="009C4E6D">
        <w:t>2. Общественно-деловые зоны (ОД)</w:t>
      </w:r>
    </w:p>
    <w:p w:rsidR="00ED742E" w:rsidRDefault="00ED742E" w:rsidP="00ED742E">
      <w:pPr>
        <w:ind w:firstLine="839"/>
      </w:pPr>
      <w:r w:rsidRPr="009C4E6D">
        <w:t>- зона многофункциональной общественно-деловой застройки ОД-1</w:t>
      </w:r>
    </w:p>
    <w:p w:rsidR="00745379" w:rsidRDefault="00442E1C" w:rsidP="00ED742E">
      <w:pPr>
        <w:ind w:firstLine="839"/>
      </w:pPr>
      <w:r>
        <w:t xml:space="preserve">- </w:t>
      </w:r>
      <w:r w:rsidRPr="009C4E6D">
        <w:t>зона многофункциональной общественно-деловой застройки ОД-1</w:t>
      </w:r>
      <w:r>
        <w:t>(1)</w:t>
      </w:r>
    </w:p>
    <w:p w:rsidR="00270DAE" w:rsidRPr="009C4E6D" w:rsidRDefault="00270DAE" w:rsidP="00ED742E">
      <w:pPr>
        <w:ind w:firstLine="839"/>
      </w:pPr>
      <w:r w:rsidRPr="00442E1C">
        <w:t>- многофункциональная общественно-деловая зона (ОД-1а)</w:t>
      </w:r>
    </w:p>
    <w:p w:rsidR="00ED742E" w:rsidRPr="009C4E6D" w:rsidRDefault="00ED742E" w:rsidP="00ED742E">
      <w:pPr>
        <w:ind w:firstLine="839"/>
      </w:pPr>
      <w:r w:rsidRPr="009C4E6D">
        <w:t>- зона многофункциональной общественно-деловой и жилой застройки  ОД-2</w:t>
      </w:r>
    </w:p>
    <w:p w:rsidR="00ED742E" w:rsidRPr="009C4E6D" w:rsidRDefault="00ED742E" w:rsidP="00ED742E">
      <w:pPr>
        <w:ind w:firstLine="839"/>
      </w:pPr>
      <w:r w:rsidRPr="009C4E6D">
        <w:t>- зона специализированных общественно-деловых объектов ОД-3</w:t>
      </w:r>
    </w:p>
    <w:p w:rsidR="00ED742E" w:rsidRPr="009C4E6D" w:rsidRDefault="00ED742E" w:rsidP="00ED742E">
      <w:pPr>
        <w:ind w:firstLine="839"/>
      </w:pPr>
      <w:r w:rsidRPr="009C4E6D">
        <w:t>3. Производственные зоны (П)</w:t>
      </w:r>
    </w:p>
    <w:p w:rsidR="00ED742E" w:rsidRPr="009C4E6D" w:rsidRDefault="00ED742E" w:rsidP="00ED742E">
      <w:pPr>
        <w:ind w:firstLine="839"/>
      </w:pPr>
      <w:r w:rsidRPr="009C4E6D">
        <w:t>- зона производственных и коммунально-складских объектов с включением объектов общественно-деловой застройки П-1</w:t>
      </w:r>
    </w:p>
    <w:p w:rsidR="00ED742E" w:rsidRPr="009C4E6D" w:rsidRDefault="00ED742E" w:rsidP="00ED742E">
      <w:pPr>
        <w:ind w:firstLine="839"/>
      </w:pPr>
      <w:r w:rsidRPr="009C4E6D">
        <w:t>4. Зоны инженерной и транспортной инфраструктуры (И)</w:t>
      </w:r>
    </w:p>
    <w:p w:rsidR="00ED742E" w:rsidRPr="009C4E6D" w:rsidRDefault="00ED742E" w:rsidP="00ED742E">
      <w:pPr>
        <w:ind w:firstLine="839"/>
      </w:pPr>
      <w:r w:rsidRPr="009C4E6D">
        <w:t>- зона объектов инженерной и транспортной инфраструктур И-1</w:t>
      </w:r>
    </w:p>
    <w:p w:rsidR="00ED742E" w:rsidRPr="009C4E6D" w:rsidRDefault="00ED742E" w:rsidP="00ED742E">
      <w:pPr>
        <w:ind w:firstLine="839"/>
      </w:pPr>
      <w:r w:rsidRPr="009C4E6D">
        <w:t>5. Зона территорий сельскохозяйственного использования (СХ)</w:t>
      </w:r>
    </w:p>
    <w:p w:rsidR="00ED742E" w:rsidRPr="009C4E6D" w:rsidRDefault="00ED742E" w:rsidP="00ED742E">
      <w:pPr>
        <w:ind w:firstLine="839"/>
      </w:pPr>
      <w:r w:rsidRPr="009C4E6D">
        <w:t>- зона сельскохозяйственного назначения С-1</w:t>
      </w:r>
    </w:p>
    <w:p w:rsidR="00ED742E" w:rsidRPr="009C4E6D" w:rsidRDefault="00ED742E" w:rsidP="00ED742E">
      <w:pPr>
        <w:ind w:firstLine="839"/>
      </w:pPr>
      <w:r w:rsidRPr="009C4E6D">
        <w:t>6. Рекреационные зоны (Р)</w:t>
      </w:r>
    </w:p>
    <w:p w:rsidR="00ED742E" w:rsidRPr="009C4E6D" w:rsidRDefault="00ED742E" w:rsidP="00ED742E">
      <w:pPr>
        <w:ind w:firstLine="839"/>
      </w:pPr>
      <w:r w:rsidRPr="009C4E6D">
        <w:lastRenderedPageBreak/>
        <w:t>- зона лесов и лесопарков, расположенных в границах населенных пунктов Р-1</w:t>
      </w:r>
    </w:p>
    <w:p w:rsidR="00ED742E" w:rsidRPr="009C4E6D" w:rsidRDefault="00ED742E" w:rsidP="00ED742E">
      <w:pPr>
        <w:ind w:firstLine="839"/>
      </w:pPr>
      <w:r w:rsidRPr="009C4E6D">
        <w:t>- зона зеленых насаждений общего пользования и специального назначения Р-2, Р-2(1), Р-2(2)</w:t>
      </w:r>
    </w:p>
    <w:p w:rsidR="00ED742E" w:rsidRPr="009C4E6D" w:rsidRDefault="00ED742E" w:rsidP="00ED742E">
      <w:pPr>
        <w:ind w:firstLine="839"/>
      </w:pPr>
      <w:r w:rsidRPr="009C4E6D">
        <w:t>- зона спортивно-рекреационных объектов Р-3</w:t>
      </w:r>
    </w:p>
    <w:p w:rsidR="00ED742E" w:rsidRPr="009C4E6D" w:rsidRDefault="00ED742E" w:rsidP="00ED742E">
      <w:pPr>
        <w:ind w:firstLine="839"/>
      </w:pPr>
      <w:r w:rsidRPr="009C4E6D">
        <w:t>- зона зеленых насаждений, выполняющих специальные функции Р-4</w:t>
      </w:r>
    </w:p>
    <w:p w:rsidR="00ED742E" w:rsidRPr="009C4E6D" w:rsidRDefault="00ED742E" w:rsidP="00ED742E">
      <w:pPr>
        <w:ind w:firstLine="839"/>
      </w:pPr>
      <w:r w:rsidRPr="009C4E6D">
        <w:t>- зона смешанной административно-деловой и рекреационной застройки Р-4(1)</w:t>
      </w:r>
    </w:p>
    <w:p w:rsidR="00ED742E" w:rsidRPr="009C4E6D" w:rsidRDefault="00ED742E" w:rsidP="00ED742E">
      <w:pPr>
        <w:ind w:firstLine="839"/>
      </w:pPr>
      <w:r w:rsidRPr="009C4E6D">
        <w:t>7. Зоны специального назначения (С)</w:t>
      </w:r>
    </w:p>
    <w:p w:rsidR="00ED742E" w:rsidRPr="009C4E6D" w:rsidRDefault="00ED742E" w:rsidP="00ED742E">
      <w:pPr>
        <w:ind w:firstLine="839"/>
      </w:pPr>
      <w:r w:rsidRPr="009C4E6D">
        <w:t>- зона кладбищ С-1</w:t>
      </w:r>
    </w:p>
    <w:p w:rsidR="00ED742E" w:rsidRPr="009C4E6D" w:rsidRDefault="00ED742E" w:rsidP="00ED742E">
      <w:pPr>
        <w:ind w:firstLine="839"/>
      </w:pPr>
      <w:r w:rsidRPr="009C4E6D">
        <w:t>- зона военных и иных режимных объектов С-2</w:t>
      </w:r>
    </w:p>
    <w:p w:rsidR="00ED742E" w:rsidRPr="009C4E6D" w:rsidRDefault="00ED742E" w:rsidP="00ED742E">
      <w:pPr>
        <w:ind w:firstLine="839"/>
      </w:pPr>
      <w:r w:rsidRPr="009C4E6D">
        <w:t>Границы зон с особыми условиями использования:</w:t>
      </w:r>
    </w:p>
    <w:p w:rsidR="00ED742E" w:rsidRPr="008F25CE" w:rsidRDefault="00ED742E" w:rsidP="00ED742E">
      <w:pPr>
        <w:ind w:firstLine="839"/>
      </w:pPr>
      <w:r w:rsidRPr="008F25CE">
        <w:t>- береговая полоса</w:t>
      </w:r>
    </w:p>
    <w:p w:rsidR="00ED742E" w:rsidRPr="008F25CE" w:rsidRDefault="00ED742E" w:rsidP="00ED742E">
      <w:pPr>
        <w:ind w:firstLine="839"/>
      </w:pPr>
      <w:r w:rsidRPr="008F25CE">
        <w:t>- прибрежная защитная полоса</w:t>
      </w:r>
    </w:p>
    <w:p w:rsidR="00ED742E" w:rsidRDefault="00ED742E" w:rsidP="00ED742E">
      <w:pPr>
        <w:ind w:firstLine="839"/>
      </w:pPr>
      <w:r w:rsidRPr="008F25CE">
        <w:t xml:space="preserve">- </w:t>
      </w:r>
      <w:proofErr w:type="spellStart"/>
      <w:r w:rsidRPr="008F25CE">
        <w:t>водоохранная</w:t>
      </w:r>
      <w:proofErr w:type="spellEnd"/>
      <w:r w:rsidRPr="008F25CE">
        <w:t xml:space="preserve"> зона</w:t>
      </w:r>
    </w:p>
    <w:p w:rsidR="00ED742E" w:rsidRDefault="00ED742E" w:rsidP="00ED742E">
      <w:pPr>
        <w:ind w:firstLine="839"/>
      </w:pPr>
      <w:r>
        <w:t>- зона 1 пояса санитарной охраны источников питьевого водоснабжения</w:t>
      </w:r>
    </w:p>
    <w:p w:rsidR="00ED742E" w:rsidRDefault="00ED742E" w:rsidP="00ED742E">
      <w:pPr>
        <w:ind w:firstLine="839"/>
      </w:pPr>
      <w:r>
        <w:t>- зона 2 пояса санитарной охраны источников питьевого водоснабжений (150.0 м)</w:t>
      </w:r>
    </w:p>
    <w:p w:rsidR="00ED742E" w:rsidRDefault="00ED742E" w:rsidP="00ED742E">
      <w:pPr>
        <w:ind w:firstLine="839"/>
      </w:pPr>
      <w:r>
        <w:t>- зоны охраняемого природного ландшафта</w:t>
      </w:r>
    </w:p>
    <w:p w:rsidR="00ED742E" w:rsidRDefault="00ED742E" w:rsidP="00ED742E">
      <w:pPr>
        <w:ind w:firstLine="839"/>
      </w:pPr>
      <w:r>
        <w:t>- территории объектов культурного наследия</w:t>
      </w:r>
    </w:p>
    <w:p w:rsidR="00ED742E" w:rsidRDefault="00ED742E" w:rsidP="00ED742E">
      <w:pPr>
        <w:ind w:firstLine="839"/>
      </w:pPr>
      <w:r>
        <w:t>- охранные зоны объектов культурного наследия</w:t>
      </w:r>
    </w:p>
    <w:p w:rsidR="00ED742E" w:rsidRDefault="00ED742E" w:rsidP="00ED742E">
      <w:pPr>
        <w:ind w:firstLine="839"/>
      </w:pPr>
      <w:r>
        <w:t>- зоны регулирования застройки и хозяйственной деятельности.</w:t>
      </w:r>
    </w:p>
    <w:p w:rsidR="00ED742E" w:rsidRPr="008F25CE" w:rsidRDefault="00ED742E" w:rsidP="00ED742E">
      <w:pPr>
        <w:ind w:firstLine="839"/>
      </w:pPr>
    </w:p>
    <w:p w:rsidR="00ED742E" w:rsidRPr="00F62837" w:rsidRDefault="00ED742E" w:rsidP="00ED742E">
      <w:pPr>
        <w:pStyle w:val="1a"/>
        <w:spacing w:before="0" w:after="0"/>
        <w:jc w:val="center"/>
        <w:rPr>
          <w:sz w:val="24"/>
          <w:szCs w:val="24"/>
        </w:rPr>
      </w:pPr>
      <w:bookmarkStart w:id="77" w:name="_Toc316656296"/>
      <w:bookmarkStart w:id="78" w:name="_Toc316657199"/>
      <w:bookmarkStart w:id="79" w:name="_Toc375062540"/>
      <w:bookmarkStart w:id="80" w:name="_Toc457298204"/>
      <w:r>
        <w:rPr>
          <w:sz w:val="24"/>
          <w:szCs w:val="24"/>
        </w:rPr>
        <w:t xml:space="preserve">ЧАСТЬ III. </w:t>
      </w:r>
      <w:r w:rsidRPr="00F62837">
        <w:rPr>
          <w:sz w:val="24"/>
          <w:szCs w:val="24"/>
        </w:rPr>
        <w:t>ГРАДОСТРОИТЕЛЬНЫЕ РЕГЛАМЕНТЫ</w:t>
      </w:r>
      <w:bookmarkEnd w:id="77"/>
      <w:bookmarkEnd w:id="78"/>
      <w:bookmarkEnd w:id="79"/>
      <w:bookmarkEnd w:id="80"/>
    </w:p>
    <w:p w:rsidR="00ED742E" w:rsidRPr="00F62837" w:rsidRDefault="00ED742E" w:rsidP="00ED742E">
      <w:pPr>
        <w:pStyle w:val="1a"/>
        <w:spacing w:before="0" w:after="0"/>
        <w:jc w:val="center"/>
        <w:rPr>
          <w:sz w:val="24"/>
          <w:szCs w:val="24"/>
        </w:rPr>
      </w:pPr>
      <w:bookmarkStart w:id="81" w:name="_Toc316656297"/>
      <w:bookmarkStart w:id="82" w:name="_Toc316657200"/>
      <w:bookmarkStart w:id="83" w:name="_Toc375062541"/>
      <w:bookmarkStart w:id="84" w:name="_Toc457298205"/>
      <w:r w:rsidRPr="00F62837">
        <w:rPr>
          <w:sz w:val="24"/>
          <w:szCs w:val="24"/>
        </w:rPr>
        <w:t>ГЛАВА 1. ОБЩИЕ ТРЕБОВАНИЯ В ЧАСТИ ВИДОВ РАЗРЕШЕННОГО ИСПОЛЬЗОВАНИЯ ЗЕМЕЛЬНЫХ УЧАСТКОВ И ОБЪЕКТОВ КАПИТАЛЬНОГО СТРОИТЕЛЬСТВА</w:t>
      </w:r>
      <w:bookmarkEnd w:id="81"/>
      <w:bookmarkEnd w:id="82"/>
      <w:bookmarkEnd w:id="83"/>
      <w:bookmarkEnd w:id="84"/>
    </w:p>
    <w:p w:rsidR="00ED742E" w:rsidRPr="00F62837" w:rsidRDefault="00ED742E" w:rsidP="00ED742E">
      <w:pPr>
        <w:ind w:firstLine="709"/>
        <w:jc w:val="both"/>
      </w:pPr>
      <w:r w:rsidRPr="00F62837">
        <w:t>1.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D742E" w:rsidRPr="00F62837" w:rsidRDefault="00ED742E" w:rsidP="00ED742E">
      <w:pPr>
        <w:ind w:firstLine="709"/>
        <w:jc w:val="both"/>
      </w:pPr>
      <w:r w:rsidRPr="00F62837">
        <w:t xml:space="preserve">Для земельных участков, расположенных в границах одной территориальной зоны, устанавливается единый градостроительный регламент. Градостроительный регламент территориальной зоны определяет основу правового режима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зданий, строений, сооружений. 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w:t>
      </w:r>
    </w:p>
    <w:p w:rsidR="00ED742E" w:rsidRPr="00F62837" w:rsidRDefault="00ED742E" w:rsidP="00ED742E">
      <w:pPr>
        <w:ind w:firstLine="709"/>
        <w:jc w:val="both"/>
      </w:pPr>
      <w:r w:rsidRPr="00F62837">
        <w:t>2. В градостроительных регламентах в части видов разрешенного использования земельных участков и объектов капитального строительства указаны: основные виды разрешенного использования; вспомогательные виды разрешенного использования; условно разрешенные виды использования.</w:t>
      </w:r>
    </w:p>
    <w:p w:rsidR="00ED742E" w:rsidRPr="00F62837" w:rsidRDefault="00ED742E" w:rsidP="00ED742E">
      <w:pPr>
        <w:ind w:firstLine="709"/>
        <w:jc w:val="both"/>
      </w:pPr>
      <w:r>
        <w:t xml:space="preserve">3. </w:t>
      </w:r>
      <w:r w:rsidRPr="00F62837">
        <w:t xml:space="preserve">Общие требования к разрешенным видам использования земельных участков и объектов капитального строительства, относящиеся ко всем территориальным зонам в целом, указаны в настоящем разделе, общих положениях, Разделе 5 Главы 3 Части III, Главе 4 Части III Правил. </w:t>
      </w:r>
    </w:p>
    <w:p w:rsidR="00ED742E" w:rsidRPr="00F62837" w:rsidRDefault="00ED742E" w:rsidP="00ED742E">
      <w:pPr>
        <w:ind w:firstLine="709"/>
        <w:jc w:val="both"/>
      </w:pPr>
      <w:r w:rsidRPr="00F62837">
        <w:t>Частные требования к основным и условно разрешенным видам использования земельных участков и объектов капитального строительства, относящиеся к каждой из территориальных зон в отдельности, указаны в главе 3 Части III Правил.</w:t>
      </w:r>
    </w:p>
    <w:p w:rsidR="00ED742E" w:rsidRPr="00F62837" w:rsidRDefault="00ED742E" w:rsidP="00ED742E">
      <w:pPr>
        <w:ind w:firstLine="709"/>
        <w:jc w:val="both"/>
      </w:pPr>
      <w:r w:rsidRPr="00F62837">
        <w:t>В числе общих требований к основным и условно разрешенным видам использования земельных участков и объектов капитального строительства градостроительными регламентами установлены следующие:</w:t>
      </w:r>
    </w:p>
    <w:p w:rsidR="00ED742E" w:rsidRPr="00F62837" w:rsidRDefault="00ED742E" w:rsidP="00ED742E">
      <w:pPr>
        <w:ind w:firstLine="709"/>
        <w:jc w:val="both"/>
      </w:pPr>
      <w:r w:rsidRPr="00F62837">
        <w:lastRenderedPageBreak/>
        <w:t>3.1. При соблюдении действующих нормативов допускается размещение двух и более разрешенных видов использования в пределах одного земельного участка, в том числе в пределах одного здания.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от жилой (придомовой) территории входы для посетителей, подъезды и площадки для паркования автомобилей.</w:t>
      </w:r>
    </w:p>
    <w:p w:rsidR="00ED742E" w:rsidRPr="00F62837" w:rsidRDefault="00ED742E" w:rsidP="00ED742E">
      <w:pPr>
        <w:ind w:firstLine="709"/>
        <w:jc w:val="both"/>
      </w:pPr>
      <w:r w:rsidRPr="00F62837">
        <w:t xml:space="preserve">3.2. Условно разрешенные виды использования могут быть допущены с учетом оценки влияния этих видов на функционирование объектов основных видов использования в районе зонирования. </w:t>
      </w:r>
    </w:p>
    <w:p w:rsidR="00ED742E" w:rsidRPr="00F62837" w:rsidRDefault="00ED742E" w:rsidP="00ED742E">
      <w:pPr>
        <w:ind w:firstLine="709"/>
        <w:jc w:val="both"/>
      </w:pPr>
      <w:r w:rsidRPr="00F62837">
        <w:t xml:space="preserve">3.3. </w:t>
      </w:r>
      <w:proofErr w:type="gramStart"/>
      <w:r w:rsidRPr="00F62837">
        <w:t xml:space="preserve">Размещение объектов основных и условно разрешенных видов использования во встроенных и встроено-пристроенных в жилые дома помещениях осуществляется в соответствии с перечнем, приведенным в главе 3 Части III Правил при условии соблюдения требований технических регламентов и иных требований в соответствии с действующим законодательством. </w:t>
      </w:r>
      <w:proofErr w:type="gramEnd"/>
    </w:p>
    <w:p w:rsidR="00ED742E" w:rsidRPr="00F62837" w:rsidRDefault="00ED742E" w:rsidP="00ED742E">
      <w:pPr>
        <w:ind w:firstLine="709"/>
        <w:jc w:val="both"/>
      </w:pPr>
      <w:r w:rsidRPr="00F62837">
        <w:t>3.3.1 Общая площадь встроенных и встроено-пристроенных к многоквартирным жилым домам помещений занимаемых объектами нежилого назначения не может превышать 30% общей площади соответствующих жилых домов.</w:t>
      </w:r>
    </w:p>
    <w:p w:rsidR="00ED742E" w:rsidRPr="00F62837" w:rsidRDefault="00ED742E" w:rsidP="00ED742E">
      <w:pPr>
        <w:ind w:firstLine="709"/>
        <w:jc w:val="both"/>
      </w:pPr>
      <w:r w:rsidRPr="00F62837">
        <w:t>3.3.2 Помещения при квартирах или индивидуальных домах, рассчитанные на индивидуальную трудовую деятельность, допускаются при соблюдении действующих нормативов.</w:t>
      </w:r>
    </w:p>
    <w:p w:rsidR="00ED742E" w:rsidRPr="00F62837" w:rsidRDefault="00ED742E" w:rsidP="00ED742E">
      <w:pPr>
        <w:ind w:firstLine="709"/>
        <w:jc w:val="both"/>
      </w:pPr>
      <w:r w:rsidRPr="00F62837">
        <w:t>3.4. Объекты коммунального хозяйства, необходимые для инженерного обеспечения нескольких земельных участков, а также объекты гражданской обороны и предотвращения чрезвычайных ситуаций, если для их расположения требуется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ED742E" w:rsidRPr="00F62837" w:rsidRDefault="00ED742E" w:rsidP="00ED742E">
      <w:pPr>
        <w:ind w:firstLine="709"/>
        <w:jc w:val="both"/>
      </w:pPr>
      <w:r w:rsidRPr="00F62837">
        <w:t>4. В числе общих требований к вспомогательным видам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ED742E" w:rsidRPr="00F62837" w:rsidRDefault="00ED742E" w:rsidP="00ED742E">
      <w:pPr>
        <w:ind w:firstLine="709"/>
        <w:jc w:val="both"/>
      </w:pPr>
      <w:r w:rsidRPr="00F62837">
        <w:t>4.1. Для всех объектов основных и условно разрешенных видов использования вспомогательными видами разрешенного использования являются следующие:</w:t>
      </w:r>
    </w:p>
    <w:p w:rsidR="00ED742E" w:rsidRPr="00F62837" w:rsidRDefault="00ED742E" w:rsidP="00ED742E">
      <w:pPr>
        <w:ind w:firstLine="709"/>
        <w:jc w:val="both"/>
      </w:pPr>
      <w:r w:rsidRPr="00F62837">
        <w:t>- объекты,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ED742E" w:rsidRPr="00F62837" w:rsidRDefault="00ED742E" w:rsidP="00ED742E">
      <w:pPr>
        <w:ind w:firstLine="709"/>
        <w:jc w:val="both"/>
      </w:pPr>
      <w:r w:rsidRPr="00F62837">
        <w:t>-  объекты коммунального хозяйства (электро-, тепл</w:t>
      </w:r>
      <w:proofErr w:type="gramStart"/>
      <w:r w:rsidRPr="00F62837">
        <w:t>о-</w:t>
      </w:r>
      <w:proofErr w:type="gramEnd"/>
      <w:r>
        <w:t>,</w:t>
      </w:r>
      <w:r w:rsidRPr="00F62837">
        <w:t xml:space="preserve"> газо-</w:t>
      </w:r>
      <w:r>
        <w:t>,</w:t>
      </w:r>
      <w:r w:rsidRPr="00F62837">
        <w:t xml:space="preserve">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открытые автостоянки для обслуживания жителей и посетителей основных, условно разрешенных, а также иных вспомогательных видов использования;</w:t>
      </w:r>
    </w:p>
    <w:p w:rsidR="00ED742E" w:rsidRPr="00F62837" w:rsidRDefault="00ED742E" w:rsidP="00ED742E">
      <w:pPr>
        <w:ind w:firstLine="709"/>
        <w:jc w:val="both"/>
      </w:pPr>
      <w:r w:rsidRPr="00F62837">
        <w:t>- благоустроенные, в том числе озелененные, детские площадки, площадки для отдыха, спортивных занятий;</w:t>
      </w:r>
    </w:p>
    <w:p w:rsidR="00ED742E" w:rsidRPr="00F62837" w:rsidRDefault="00ED742E" w:rsidP="00ED742E">
      <w:pPr>
        <w:ind w:firstLine="709"/>
        <w:jc w:val="both"/>
      </w:pPr>
      <w:r w:rsidRPr="00F62837">
        <w:t>- площадки хозяйственные, в том числе для мусоросборников;</w:t>
      </w:r>
    </w:p>
    <w:p w:rsidR="00ED742E" w:rsidRPr="00F62837" w:rsidRDefault="00ED742E" w:rsidP="00ED742E">
      <w:pPr>
        <w:ind w:firstLine="709"/>
        <w:jc w:val="both"/>
      </w:pPr>
      <w:r w:rsidRPr="00F62837">
        <w:t xml:space="preserve">- вспомогательные строения, с количеством этажей не более чем один, </w:t>
      </w:r>
      <w:proofErr w:type="gramStart"/>
      <w:r w:rsidRPr="00F62837">
        <w:t>используемое</w:t>
      </w:r>
      <w:proofErr w:type="gramEnd"/>
      <w:r w:rsidRPr="00F62837">
        <w:t xml:space="preserve"> для хозяйственных нужд и хранения личного транспорта, инвентаря, топлива и др. </w:t>
      </w:r>
    </w:p>
    <w:p w:rsidR="00ED742E" w:rsidRPr="00F62837" w:rsidRDefault="00ED742E" w:rsidP="00ED742E">
      <w:pPr>
        <w:ind w:firstLine="709"/>
        <w:jc w:val="both"/>
      </w:pPr>
      <w:r w:rsidRPr="00F62837">
        <w:t xml:space="preserve">4.2 Размещение объектов вспомогательных видов разрешенного использования, разрешается </w:t>
      </w:r>
      <w:r w:rsidRPr="0086394C">
        <w:rPr>
          <w:u w:val="single"/>
        </w:rPr>
        <w:t>при условии соблюдения требований технических регламентов и иных требований в соответствии с действующим законодательством</w:t>
      </w:r>
      <w:r w:rsidRPr="00F62837">
        <w:t>.</w:t>
      </w:r>
    </w:p>
    <w:p w:rsidR="00ED742E" w:rsidRPr="00F62837" w:rsidRDefault="00ED742E" w:rsidP="00ED742E">
      <w:pPr>
        <w:ind w:firstLine="709"/>
        <w:jc w:val="both"/>
      </w:pPr>
      <w:r>
        <w:t>4.3. Суммарная общая площадь зданий (помещений) занимаемых</w:t>
      </w:r>
      <w:r w:rsidRPr="00F62837">
        <w:t xml:space="preserve"> объектами вспомогательных видов разрешенного использования расположенных на территории одного земельного участка, не должна превышать 50% общей площади зданий расположенных на территории соответствующего земельного участка.</w:t>
      </w:r>
    </w:p>
    <w:p w:rsidR="00ED742E" w:rsidRPr="00F62837" w:rsidRDefault="00ED742E" w:rsidP="00ED742E">
      <w:pPr>
        <w:ind w:firstLine="709"/>
        <w:jc w:val="both"/>
      </w:pPr>
      <w:r w:rsidRPr="00F62837">
        <w:lastRenderedPageBreak/>
        <w:t xml:space="preserve">4.4. </w:t>
      </w:r>
      <w:proofErr w:type="gramStart"/>
      <w:r w:rsidRPr="00F62837">
        <w:t>Суммарная площадь застройки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общей площади его территории (за исключением участков для индивидуального жилищного (дачного, садового) строительства), если превышение не может быть обосновано требованиями настоящих Правил.</w:t>
      </w:r>
      <w:proofErr w:type="gramEnd"/>
    </w:p>
    <w:p w:rsidR="00ED742E" w:rsidRPr="00F62837" w:rsidRDefault="00ED742E" w:rsidP="00ED742E">
      <w:pPr>
        <w:ind w:firstLine="709"/>
        <w:jc w:val="both"/>
      </w:pPr>
      <w:proofErr w:type="gramStart"/>
      <w:r w:rsidRPr="00F62837">
        <w:t>4.5 Планировочная структура сельского поселения Барвихинское Одинцовского муниципального района формируется, обеспечивая компактное размещение и взаимосвязь функциональных зон; рациональное районирование территории в увязке с системой общественных центров, инженерно-транспортной инфраструктурой; эффективное использование территории в зависимости от ее градостроительной ценности; комплексный учет архитектурно-градостроительных традиций, природно-климатических, ландшафтных, национально-бытовых и других местных особенностей; охрану окружающей среды, памятников истории и культуры.</w:t>
      </w:r>
      <w:proofErr w:type="gramEnd"/>
    </w:p>
    <w:p w:rsidR="00ED742E" w:rsidRPr="00F62837" w:rsidRDefault="00ED742E" w:rsidP="00ED742E">
      <w:pPr>
        <w:ind w:firstLine="709"/>
        <w:jc w:val="both"/>
      </w:pPr>
      <w:r w:rsidRPr="00F62837">
        <w:t xml:space="preserve">При планировке и застройке отдельных земельных участков, расположенных на территории сельского поселения Барвихинское физические и юридические лица, независимо от форм собственности и иных прав, должны: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обеспечивать требуемый уровень объектами образования, здравоохранения, иного социального и культурно-бытового обслуживания населения для населенного пункта в целом. </w:t>
      </w:r>
    </w:p>
    <w:p w:rsidR="00ED742E" w:rsidRPr="00F62837" w:rsidRDefault="00ED742E" w:rsidP="00ED742E">
      <w:pPr>
        <w:ind w:firstLine="709"/>
        <w:jc w:val="both"/>
      </w:pPr>
      <w:r w:rsidRPr="00F62837">
        <w:t xml:space="preserve">На территории поселения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 </w:t>
      </w:r>
    </w:p>
    <w:p w:rsidR="00ED742E" w:rsidRPr="00F62837" w:rsidRDefault="00ED742E" w:rsidP="00ED742E">
      <w:pPr>
        <w:ind w:firstLine="709"/>
        <w:jc w:val="both"/>
      </w:pPr>
      <w:proofErr w:type="gramStart"/>
      <w:r w:rsidRPr="00F62837">
        <w:t>Земельные участки общего пользования, занятые площадями, улицами, проездами, автомобильными дорогами, набережными, береговыми полосами, скверами, бульварами, закрытыми водоемами, пляжами и другими объектами, включены в состав различных территориальных зон и не подлежат приватизации.</w:t>
      </w:r>
      <w:proofErr w:type="gramEnd"/>
    </w:p>
    <w:p w:rsidR="00ED742E" w:rsidRPr="00F62837" w:rsidRDefault="00ED742E" w:rsidP="00ED742E">
      <w:pPr>
        <w:ind w:firstLine="709"/>
        <w:jc w:val="both"/>
      </w:pPr>
      <w:r w:rsidRPr="00F62837">
        <w:t>Зона действия публичного сервитута в различных территориальных зонах сельского поселения устанавливается, в том числе на основании документации по планировке территории, сведения о ней вносятся в документы государственного кадастрового учета и подлежат государственной регистрации  в соответствии с законодательством Московской области.</w:t>
      </w:r>
    </w:p>
    <w:p w:rsidR="00ED742E" w:rsidRDefault="00ED742E" w:rsidP="00ED742E">
      <w:pPr>
        <w:ind w:firstLine="709"/>
        <w:jc w:val="both"/>
      </w:pPr>
      <w:r>
        <w:t>4.6</w:t>
      </w:r>
      <w:proofErr w:type="gramStart"/>
      <w:r>
        <w:t xml:space="preserve"> </w:t>
      </w:r>
      <w:r w:rsidRPr="00F62837">
        <w:t>П</w:t>
      </w:r>
      <w:proofErr w:type="gramEnd"/>
      <w:r w:rsidRPr="00F62837">
        <w:t xml:space="preserve">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по согласованию с Управлением архитектуры и градостроительства администрации Одинцовского муниципального района, </w:t>
      </w:r>
      <w:r>
        <w:t xml:space="preserve">органами местного самоуправления сельского поселения </w:t>
      </w:r>
      <w:proofErr w:type="spellStart"/>
      <w:r>
        <w:t>Барвихинское</w:t>
      </w:r>
      <w:proofErr w:type="spellEnd"/>
      <w:r>
        <w:t xml:space="preserve">, </w:t>
      </w:r>
      <w:r w:rsidRPr="0086394C">
        <w:rPr>
          <w:u w:val="single"/>
        </w:rPr>
        <w:t xml:space="preserve">органами государственного </w:t>
      </w:r>
      <w:proofErr w:type="spellStart"/>
      <w:r>
        <w:rPr>
          <w:u w:val="single"/>
        </w:rPr>
        <w:t>РОСПОТРЕБНАДЗОРа</w:t>
      </w:r>
      <w:proofErr w:type="spellEnd"/>
      <w:r w:rsidRPr="0086394C">
        <w:rPr>
          <w:u w:val="single"/>
        </w:rPr>
        <w:t xml:space="preserve"> и природоохранного надзора и государственной противопожарной службы</w:t>
      </w:r>
      <w:r w:rsidRPr="00F62837">
        <w:t>.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270DAE" w:rsidRDefault="00270DAE" w:rsidP="00ED742E">
      <w:pPr>
        <w:ind w:firstLine="709"/>
        <w:jc w:val="both"/>
      </w:pPr>
    </w:p>
    <w:p w:rsidR="00270DAE" w:rsidRDefault="00270DAE" w:rsidP="00ED742E">
      <w:pPr>
        <w:ind w:firstLine="709"/>
        <w:jc w:val="both"/>
      </w:pPr>
    </w:p>
    <w:p w:rsidR="00270DAE" w:rsidRDefault="00270DAE" w:rsidP="00ED742E">
      <w:pPr>
        <w:ind w:firstLine="709"/>
        <w:jc w:val="both"/>
      </w:pPr>
    </w:p>
    <w:p w:rsidR="00270DAE" w:rsidRDefault="00270DAE" w:rsidP="00ED742E">
      <w:pPr>
        <w:ind w:firstLine="709"/>
        <w:jc w:val="both"/>
      </w:pPr>
    </w:p>
    <w:p w:rsidR="00270DAE" w:rsidRDefault="00270DAE" w:rsidP="00ED742E">
      <w:pPr>
        <w:ind w:firstLine="709"/>
        <w:jc w:val="both"/>
      </w:pPr>
    </w:p>
    <w:p w:rsidR="00442E1C" w:rsidRDefault="00442E1C" w:rsidP="00ED742E">
      <w:pPr>
        <w:ind w:firstLine="709"/>
        <w:jc w:val="both"/>
      </w:pPr>
    </w:p>
    <w:p w:rsidR="00270DAE" w:rsidRPr="00F62837" w:rsidRDefault="00270DAE" w:rsidP="00ED742E">
      <w:pPr>
        <w:ind w:firstLine="709"/>
        <w:jc w:val="both"/>
      </w:pPr>
    </w:p>
    <w:p w:rsidR="00ED742E" w:rsidRPr="00F62837" w:rsidRDefault="00ED742E" w:rsidP="00ED742E">
      <w:pPr>
        <w:pStyle w:val="1a"/>
        <w:jc w:val="center"/>
        <w:rPr>
          <w:sz w:val="24"/>
          <w:szCs w:val="24"/>
        </w:rPr>
      </w:pPr>
      <w:bookmarkStart w:id="85" w:name="_Toc316656298"/>
      <w:bookmarkStart w:id="86" w:name="_Toc316657201"/>
      <w:bookmarkStart w:id="87" w:name="_Toc375062542"/>
      <w:bookmarkStart w:id="88" w:name="_Toc457298206"/>
      <w:r>
        <w:rPr>
          <w:sz w:val="24"/>
          <w:szCs w:val="24"/>
        </w:rPr>
        <w:lastRenderedPageBreak/>
        <w:t xml:space="preserve">ГЛАВА 2. </w:t>
      </w:r>
      <w:r w:rsidRPr="00F62837">
        <w:rPr>
          <w:sz w:val="24"/>
          <w:szCs w:val="24"/>
        </w:rPr>
        <w:t>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bookmarkEnd w:id="85"/>
      <w:bookmarkEnd w:id="86"/>
      <w:bookmarkEnd w:id="87"/>
      <w:bookmarkEnd w:id="88"/>
    </w:p>
    <w:p w:rsidR="00ED742E" w:rsidRPr="00F62837" w:rsidRDefault="00ED742E" w:rsidP="00ED742E">
      <w:pPr>
        <w:ind w:firstLine="709"/>
        <w:jc w:val="both"/>
      </w:pPr>
      <w:r w:rsidRPr="00F62837">
        <w:t xml:space="preserve"> 2.1.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ED742E" w:rsidRPr="00F62837" w:rsidRDefault="00ED742E" w:rsidP="00ED742E">
      <w:pPr>
        <w:ind w:firstLine="709"/>
        <w:jc w:val="both"/>
      </w:pPr>
      <w:bookmarkStart w:id="89" w:name="p1069"/>
      <w:bookmarkEnd w:id="89"/>
      <w:r w:rsidRPr="00F62837">
        <w:t>1) предельные (минимальные и (или) максимальные) размеры земельных участков, в том числе их площадь;</w:t>
      </w:r>
    </w:p>
    <w:p w:rsidR="00ED742E" w:rsidRPr="00F62837" w:rsidRDefault="00ED742E" w:rsidP="00ED742E">
      <w:pPr>
        <w:ind w:firstLine="709"/>
        <w:jc w:val="both"/>
      </w:pPr>
      <w:bookmarkStart w:id="90" w:name="p1070"/>
      <w:bookmarkEnd w:id="90"/>
      <w:r w:rsidRPr="00F62837">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D742E" w:rsidRPr="00F62837" w:rsidRDefault="00ED742E" w:rsidP="00ED742E">
      <w:pPr>
        <w:ind w:firstLine="709"/>
        <w:jc w:val="both"/>
      </w:pPr>
      <w:bookmarkStart w:id="91" w:name="p1071"/>
      <w:bookmarkEnd w:id="91"/>
      <w:r w:rsidRPr="00F62837">
        <w:t>3) предельное количество этажей и/или предельную высоту зданий, строений, сооружений;</w:t>
      </w:r>
    </w:p>
    <w:p w:rsidR="00ED742E" w:rsidRPr="00F62837" w:rsidRDefault="00ED742E" w:rsidP="00ED742E">
      <w:pPr>
        <w:ind w:firstLine="709"/>
        <w:jc w:val="both"/>
      </w:pPr>
      <w:bookmarkStart w:id="92" w:name="p1072"/>
      <w:bookmarkEnd w:id="92"/>
      <w:r w:rsidRPr="00F62837">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D742E" w:rsidRPr="00F62837" w:rsidRDefault="00ED742E" w:rsidP="00ED742E">
      <w:pPr>
        <w:ind w:firstLine="709"/>
        <w:jc w:val="both"/>
      </w:pPr>
      <w:bookmarkStart w:id="93" w:name="p1073"/>
      <w:bookmarkEnd w:id="93"/>
      <w:r w:rsidRPr="00F62837">
        <w:t>5) иные показатели.</w:t>
      </w:r>
    </w:p>
    <w:p w:rsidR="00ED742E" w:rsidRPr="00F62837" w:rsidRDefault="00ED742E" w:rsidP="00ED742E">
      <w:pPr>
        <w:ind w:firstLine="709"/>
        <w:jc w:val="both"/>
      </w:pPr>
      <w:r w:rsidRPr="00F62837">
        <w:t>2.2. В части предельных размеров земельных участков и предел</w:t>
      </w:r>
      <w:r>
        <w:t>ьных параметров разрешенного строительства, реконструкции</w:t>
      </w:r>
      <w:r w:rsidRPr="00F62837">
        <w:t xml:space="preserve"> объек</w:t>
      </w:r>
      <w:r>
        <w:t>тов капитального</w:t>
      </w:r>
      <w:r w:rsidRPr="00F62837">
        <w:t xml:space="preserve"> строительства градостроительными регламентами установлены: </w:t>
      </w:r>
    </w:p>
    <w:p w:rsidR="00ED742E" w:rsidRPr="00F62837" w:rsidRDefault="00ED742E" w:rsidP="00ED742E">
      <w:pPr>
        <w:ind w:firstLine="709"/>
        <w:jc w:val="both"/>
      </w:pPr>
      <w:r w:rsidRPr="00F62837">
        <w:t xml:space="preserve">- общие требования, относящиеся ко всем выделенным территориальным зонам в целом, указанные в настоящем разделе и </w:t>
      </w:r>
      <w:proofErr w:type="gramStart"/>
      <w:r w:rsidRPr="00F62837">
        <w:t>общих</w:t>
      </w:r>
      <w:proofErr w:type="gramEnd"/>
      <w:r w:rsidRPr="00F62837">
        <w:t xml:space="preserve"> положения;</w:t>
      </w:r>
    </w:p>
    <w:p w:rsidR="00ED742E" w:rsidRPr="00F62837" w:rsidRDefault="00ED742E" w:rsidP="00ED742E">
      <w:pPr>
        <w:ind w:firstLine="709"/>
        <w:jc w:val="both"/>
      </w:pPr>
      <w:r w:rsidRPr="00F62837">
        <w:t>- частные требования, относящиеся к каждой из выделенных территориальных зон в отдельности, указанные в главе 3 Части III Правил.</w:t>
      </w:r>
    </w:p>
    <w:p w:rsidR="00ED742E" w:rsidRPr="00F62837" w:rsidRDefault="00ED742E" w:rsidP="00ED742E">
      <w:pPr>
        <w:ind w:firstLine="709"/>
        <w:jc w:val="both"/>
      </w:pPr>
      <w:r w:rsidRPr="00F62837">
        <w:t xml:space="preserve">2.3 Требования к размещению объектов инженерной и транспортной инфраструктуры, указанные в Главе 3, Раздела 5, </w:t>
      </w:r>
      <w:proofErr w:type="spellStart"/>
      <w:r w:rsidRPr="00F62837">
        <w:t>пдразделом</w:t>
      </w:r>
      <w:proofErr w:type="spellEnd"/>
      <w:r w:rsidRPr="00F62837">
        <w:t xml:space="preserve"> 5.1, распространяются на все территориальные зоны сельского поселения </w:t>
      </w:r>
      <w:proofErr w:type="spellStart"/>
      <w:r w:rsidRPr="00F62837">
        <w:t>Бархинское</w:t>
      </w:r>
      <w:proofErr w:type="spellEnd"/>
      <w:r w:rsidRPr="00F62837">
        <w:t>.</w:t>
      </w:r>
    </w:p>
    <w:p w:rsidR="00ED742E" w:rsidRPr="00F62837" w:rsidRDefault="00ED742E" w:rsidP="00ED742E">
      <w:pPr>
        <w:ind w:firstLine="709"/>
        <w:jc w:val="both"/>
      </w:pPr>
      <w:r w:rsidRPr="00F62837">
        <w:t>2.4 Требования к образуемым и измененным земельным участкам:</w:t>
      </w:r>
    </w:p>
    <w:p w:rsidR="00ED742E" w:rsidRPr="00F62837" w:rsidRDefault="00ED742E" w:rsidP="00ED742E">
      <w:pPr>
        <w:ind w:firstLine="709"/>
        <w:jc w:val="both"/>
      </w:pPr>
      <w:r w:rsidRPr="00F62837">
        <w:t>2.4.1 Земельные участки образуются при разделе, объединении, перераспределении земельных участков или выделе из земельных участков, а также из земель, находящихся в государственной или муниципальной собственности.</w:t>
      </w:r>
    </w:p>
    <w:p w:rsidR="00ED742E" w:rsidRPr="00F62837" w:rsidRDefault="00ED742E" w:rsidP="00ED742E">
      <w:pPr>
        <w:ind w:firstLine="709"/>
        <w:jc w:val="both"/>
      </w:pPr>
      <w:r w:rsidRPr="00F62837">
        <w:t xml:space="preserve">2.4.2. Образование земельных участков не должно приводить к вклиниванию, </w:t>
      </w:r>
      <w:proofErr w:type="spellStart"/>
      <w:r w:rsidRPr="00F62837">
        <w:t>вкрапливанию</w:t>
      </w:r>
      <w:proofErr w:type="spellEnd"/>
      <w:r w:rsidRPr="00F62837">
        <w:t xml:space="preserve">,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 а также нарушать требования, установленные Градостроительным Кодексом, другими федеральными законами, настоящим Правилам. </w:t>
      </w:r>
    </w:p>
    <w:p w:rsidR="00ED742E" w:rsidRPr="00F62837" w:rsidRDefault="00ED742E" w:rsidP="00ED742E">
      <w:pPr>
        <w:ind w:firstLine="709"/>
        <w:jc w:val="both"/>
      </w:pPr>
      <w:r w:rsidRPr="00F62837">
        <w:t>2.4.3. В случае</w:t>
      </w:r>
      <w:proofErr w:type="gramStart"/>
      <w:r w:rsidRPr="00F62837">
        <w:t>,</w:t>
      </w:r>
      <w:proofErr w:type="gramEnd"/>
      <w:r w:rsidRPr="00F62837">
        <w:t xml:space="preserve">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размеры образованных земельных участков не должны превышать предусмотренные настоящими Правилами максимальные размеры земельных участков и не должны быть меньше предусмотренных Настоящими Правилами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 </w:t>
      </w:r>
    </w:p>
    <w:p w:rsidR="00ED742E" w:rsidRPr="00F62837" w:rsidRDefault="00ED742E" w:rsidP="00ED742E">
      <w:pPr>
        <w:ind w:firstLine="709"/>
        <w:jc w:val="both"/>
      </w:pPr>
      <w:r w:rsidRPr="00F62837">
        <w:t xml:space="preserve">2.4.4. Предельные (максимальные и минимальные) размеры земельных участков, в отношении которых в соответствии с </w:t>
      </w:r>
      <w:hyperlink r:id="rId18" w:history="1">
        <w:r w:rsidRPr="00F148C0">
          <w:rPr>
            <w:rStyle w:val="a8"/>
            <w:b w:val="0"/>
            <w:bCs w:val="0"/>
            <w:sz w:val="24"/>
            <w:szCs w:val="24"/>
          </w:rPr>
          <w:t>законодательством</w:t>
        </w:r>
      </w:hyperlink>
      <w:r w:rsidRPr="00F62837">
        <w:t xml:space="preserve"> о градостроительной </w:t>
      </w:r>
      <w:r w:rsidRPr="00F62837">
        <w:lastRenderedPageBreak/>
        <w:t xml:space="preserve">деятельности устанавливаются градостроительные регламенты, определяются настоящими Правилами, проектом планировки. </w:t>
      </w:r>
    </w:p>
    <w:p w:rsidR="00ED742E" w:rsidRPr="00F62837" w:rsidRDefault="00ED742E" w:rsidP="00ED742E">
      <w:pPr>
        <w:ind w:firstLine="709"/>
        <w:jc w:val="both"/>
      </w:pPr>
      <w:r w:rsidRPr="00F62837">
        <w:t>2.4.5. Предельные (максимальные и минимальные) размеры земельных участков, на которые действие градостроительных регламентов не распространяется или в отношении которых градостроительные регламенты не устанавливаются, определяются в соответствии с Градостроительным Кодексом, другими федеральными законами</w:t>
      </w:r>
      <w:proofErr w:type="gramStart"/>
      <w:r w:rsidRPr="00F62837">
        <w:t>.</w:t>
      </w:r>
      <w:proofErr w:type="gramEnd"/>
      <w:r w:rsidRPr="00F62837">
        <w:t xml:space="preserve"> (</w:t>
      </w:r>
      <w:proofErr w:type="gramStart"/>
      <w:r w:rsidRPr="00F62837">
        <w:t>п</w:t>
      </w:r>
      <w:proofErr w:type="gramEnd"/>
      <w:r w:rsidRPr="00F62837">
        <w:t>.2 ст11.9 ЗК РФ)</w:t>
      </w:r>
    </w:p>
    <w:p w:rsidR="00ED742E" w:rsidRPr="00F62837" w:rsidRDefault="00ED742E" w:rsidP="00ED742E">
      <w:pPr>
        <w:ind w:firstLine="709"/>
        <w:jc w:val="both"/>
      </w:pPr>
      <w:r w:rsidRPr="00F62837">
        <w:t xml:space="preserve">2.4.6. Границы земельных участков не должны пересекать границы муниципальных образований и (или) границы населенных пунктов. </w:t>
      </w:r>
    </w:p>
    <w:p w:rsidR="00ED742E" w:rsidRPr="00F62837" w:rsidRDefault="00ED742E" w:rsidP="00ED742E">
      <w:pPr>
        <w:ind w:firstLine="709"/>
        <w:jc w:val="both"/>
      </w:pPr>
      <w:r w:rsidRPr="00F62837">
        <w:t xml:space="preserve">2.4.7. Участки бывают делимыми и неделимыми. </w:t>
      </w:r>
      <w:proofErr w:type="gramStart"/>
      <w:r w:rsidRPr="00F62837">
        <w:t>Делимым является земельный участок, который может быть разделен на части, каждая из которых после раздела образует самостоятельный земельный участок, предельные (максимальные и минимальные) размеры которого соответствуют установленным настоящими Правилами.</w:t>
      </w:r>
      <w:proofErr w:type="gramEnd"/>
    </w:p>
    <w:p w:rsidR="00ED742E" w:rsidRPr="00F62837" w:rsidRDefault="00ED742E" w:rsidP="00ED742E">
      <w:pPr>
        <w:ind w:firstLine="709"/>
        <w:jc w:val="both"/>
      </w:pPr>
      <w:r w:rsidRPr="00F62837">
        <w:t>Необходимым критерием делимости земельного участка является наличие подъезда к каждому из образуемых самостоятельных земельных участков и возможность их использования по целевому назначению.</w:t>
      </w:r>
    </w:p>
    <w:p w:rsidR="00ED742E" w:rsidRPr="00F62837" w:rsidRDefault="00ED742E" w:rsidP="00ED742E">
      <w:pPr>
        <w:ind w:firstLine="709"/>
        <w:jc w:val="both"/>
      </w:pPr>
      <w:r w:rsidRPr="00F62837">
        <w:t>Исключением являются земельные участки, при разделе которых образуются самостоятельный земельный участок (основной), отвечающий вышеперечисленным требованиям,  и часть земельного участка, которая не предназначена для использования как самостоятельный, а формируется  в качестве дополнительной к основным земельным участкам.</w:t>
      </w:r>
    </w:p>
    <w:p w:rsidR="00ED742E" w:rsidRPr="00F62837" w:rsidRDefault="00ED742E" w:rsidP="00ED742E">
      <w:pPr>
        <w:ind w:firstLine="709"/>
        <w:jc w:val="both"/>
      </w:pPr>
      <w:r w:rsidRPr="00F62837">
        <w:t xml:space="preserve">2.4.8. Не допускается образование земельных участков, если их образование приводит к невозможности разрешенного использования расположенных на таких земельных участках объектов недвижимости. </w:t>
      </w:r>
    </w:p>
    <w:p w:rsidR="00ED742E" w:rsidRPr="00F62837" w:rsidRDefault="00ED742E" w:rsidP="00ED742E">
      <w:pPr>
        <w:ind w:firstLine="709"/>
        <w:jc w:val="both"/>
      </w:pPr>
      <w:r w:rsidRPr="00F62837">
        <w:t xml:space="preserve">2.4.9. Не допускается раздел, перераспределение или выдел земельных участков, если сохраняемые в отношении образуемых земельных участков обременения (ограничения) не позволяют использовать указанные земельные участки в соответствии с разрешенным использованием. </w:t>
      </w:r>
    </w:p>
    <w:p w:rsidR="00ED742E" w:rsidRPr="00F62837" w:rsidRDefault="00ED742E" w:rsidP="00ED742E">
      <w:pPr>
        <w:ind w:firstLine="709"/>
        <w:jc w:val="both"/>
      </w:pPr>
      <w:r w:rsidRPr="00F62837">
        <w:t>2.4.10. Выдел земельного участка осуществляется в случае выдела доли или долей из делимого земельного участка, находящегося в </w:t>
      </w:r>
      <w:hyperlink r:id="rId19" w:tooltip="&quot;Гражданский кодекс Российской Федерации (часть первая)&quot; от 30.11.1994 N 51-ФЗ (ред. от 30.11.2011)" w:history="1">
        <w:r w:rsidRPr="00F148C0">
          <w:rPr>
            <w:rStyle w:val="a8"/>
            <w:b w:val="0"/>
            <w:bCs w:val="0"/>
            <w:sz w:val="24"/>
            <w:szCs w:val="24"/>
          </w:rPr>
          <w:t>долевой собственности</w:t>
        </w:r>
      </w:hyperlink>
      <w:r w:rsidRPr="00F62837">
        <w:t>. При выделе земельного участка образуются один или несколько земельных участков. При этом земельный участок, из которого осуществлен выдел, сохраняется в измененных границах (измененный земельный участок).</w:t>
      </w:r>
      <w:bookmarkStart w:id="94" w:name="p252"/>
      <w:bookmarkEnd w:id="94"/>
    </w:p>
    <w:p w:rsidR="00ED742E" w:rsidRPr="00F62837" w:rsidRDefault="00ED742E" w:rsidP="00ED742E">
      <w:pPr>
        <w:ind w:firstLine="709"/>
        <w:jc w:val="both"/>
      </w:pPr>
      <w:r w:rsidRPr="00F62837">
        <w:t>При выделе земельного участка у участника долевой собственности, по заявлению которого осуществляется выдел земельного участка, возникает право собственности на образуемый земельный участок и указанный участник долевой собственности утрачивает право долевой собственности на измененный земельный участок. Другие участники долевой собственности сохраняют право долевой собственности на измененный земельный участок с учетом изменившегося размера их долей в праве долевой собственности.</w:t>
      </w:r>
    </w:p>
    <w:p w:rsidR="00ED742E" w:rsidRPr="00F62837" w:rsidRDefault="00ED742E" w:rsidP="00ED742E">
      <w:pPr>
        <w:ind w:firstLine="709"/>
        <w:jc w:val="both"/>
      </w:pPr>
      <w:r w:rsidRPr="00F62837">
        <w:t>2.4.11. Переход права на неделимый земельный участок к нескольким правообладателям возможен при условии оформления его в долевую или совместную собственность.</w:t>
      </w:r>
    </w:p>
    <w:p w:rsidR="00ED742E" w:rsidRPr="00F62837" w:rsidRDefault="00ED742E" w:rsidP="00ED742E">
      <w:pPr>
        <w:ind w:firstLine="709"/>
        <w:jc w:val="both"/>
      </w:pPr>
      <w:r w:rsidRPr="00F62837">
        <w:t>2.5. Некоторые права на земельный участок с учетом права собственности на здание, строение, сооружение.</w:t>
      </w:r>
    </w:p>
    <w:p w:rsidR="00ED742E" w:rsidRPr="00F62837" w:rsidRDefault="00ED742E" w:rsidP="00ED742E">
      <w:pPr>
        <w:ind w:firstLine="709"/>
        <w:jc w:val="both"/>
      </w:pPr>
      <w:proofErr w:type="gramStart"/>
      <w:r w:rsidRPr="00F62837">
        <w:t xml:space="preserve">2.5.1 Граждане и юридические лица, имеющие в собственности, безвозмездном пользовании, хозяйственном ведении или оперативном управлении здания, строения, сооружения, расположенные на земельных участках, находящихся в государственной или муниципальной собственности, приобретают права на эти земельные участки в соответствии с Земельным Кодексом. </w:t>
      </w:r>
      <w:proofErr w:type="gramEnd"/>
    </w:p>
    <w:p w:rsidR="00ED742E" w:rsidRDefault="00ED742E" w:rsidP="00ED742E">
      <w:pPr>
        <w:ind w:firstLine="709"/>
        <w:jc w:val="both"/>
      </w:pPr>
      <w:r w:rsidRPr="00F62837">
        <w:t xml:space="preserve"> 2.5.2</w:t>
      </w:r>
      <w:proofErr w:type="gramStart"/>
      <w:r w:rsidRPr="00F62837">
        <w:t xml:space="preserve"> В</w:t>
      </w:r>
      <w:proofErr w:type="gramEnd"/>
      <w:r w:rsidRPr="00F62837">
        <w:t xml:space="preserve"> существующей застройке земельные участки, на которых находятся сооружения, входящие в состав общего имущества многоквартирного дома, жилые здания </w:t>
      </w:r>
      <w:r w:rsidRPr="00F62837">
        <w:lastRenderedPageBreak/>
        <w:t xml:space="preserve">и иные строения, предоставляются в качестве общего имущества в общую долевую собственность домовладельцев в порядке и на условиях, которые установлены жилищным </w:t>
      </w:r>
      <w:hyperlink r:id="rId20" w:history="1">
        <w:r w:rsidRPr="00F148C0">
          <w:rPr>
            <w:rStyle w:val="a8"/>
            <w:b w:val="0"/>
            <w:bCs w:val="0"/>
            <w:sz w:val="24"/>
            <w:szCs w:val="24"/>
          </w:rPr>
          <w:t>законодательством</w:t>
        </w:r>
      </w:hyperlink>
      <w:r w:rsidRPr="00F148C0">
        <w:rPr>
          <w:b/>
          <w:bCs/>
        </w:rPr>
        <w:t>.</w:t>
      </w:r>
      <w:r w:rsidRPr="00F62837">
        <w:t xml:space="preserve"> </w:t>
      </w:r>
    </w:p>
    <w:p w:rsidR="00ED742E" w:rsidRPr="009177A4" w:rsidRDefault="00ED742E" w:rsidP="00ED742E">
      <w:pPr>
        <w:ind w:firstLine="709"/>
        <w:jc w:val="both"/>
      </w:pPr>
      <w:r w:rsidRPr="009177A4">
        <w:t>2.5.3 Минимальный размер земельного участка, необходимый под строительство многоквартирного жилого дома, должен предусматривать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гостевых стоянок автотранспорта, зеленых насаждений) и определяется документацией по планировке территории в соответствии с действующими нормами, правилами, требованиями и местными особенностями.</w:t>
      </w:r>
    </w:p>
    <w:p w:rsidR="00ED742E" w:rsidRPr="009177A4" w:rsidRDefault="00ED742E" w:rsidP="00ED742E">
      <w:pPr>
        <w:ind w:firstLine="709"/>
        <w:jc w:val="both"/>
      </w:pPr>
      <w:r w:rsidRPr="009177A4">
        <w:t>При этом площадь земельного участка, подлежащ</w:t>
      </w:r>
      <w:r>
        <w:t>его оформлению</w:t>
      </w:r>
      <w:r w:rsidRPr="009177A4">
        <w:t xml:space="preserve"> в общедолевую собственность правоо</w:t>
      </w:r>
      <w:r>
        <w:t>бладателей расположенного на нем</w:t>
      </w:r>
      <w:r w:rsidRPr="009177A4">
        <w:t xml:space="preserve"> многокварт</w:t>
      </w:r>
      <w:r>
        <w:t>ирного жилого дома</w:t>
      </w:r>
      <w:r w:rsidRPr="009177A4">
        <w:t>, определяется как сумма площадей</w:t>
      </w:r>
      <w:r>
        <w:t xml:space="preserve"> земельного участка, расположенного</w:t>
      </w:r>
      <w:r w:rsidRPr="009177A4">
        <w:t xml:space="preserve"> непосредственно  под зданием и </w:t>
      </w:r>
      <w:r>
        <w:t>территории вокруг дома, шириной не более 3.0 м</w:t>
      </w:r>
      <w:r w:rsidRPr="009177A4">
        <w:t>.</w:t>
      </w:r>
      <w:r>
        <w:t xml:space="preserve"> </w:t>
      </w:r>
    </w:p>
    <w:p w:rsidR="00ED742E" w:rsidRPr="009177A4" w:rsidRDefault="00ED742E" w:rsidP="00ED742E">
      <w:pPr>
        <w:ind w:firstLine="709"/>
        <w:jc w:val="both"/>
      </w:pPr>
      <w:r w:rsidRPr="009177A4">
        <w:t>Оставшаяся часть земельного участка остается придомовой территорией с возможностью использования для соседних жилых домов (в случае, если такое использование позволяют расчеты, выполненные на основе градостроительных и строительных норм и правил).</w:t>
      </w:r>
    </w:p>
    <w:p w:rsidR="00ED742E" w:rsidRPr="00F62837" w:rsidRDefault="00ED742E" w:rsidP="00ED742E">
      <w:pPr>
        <w:ind w:firstLine="709"/>
        <w:jc w:val="both"/>
      </w:pPr>
      <w:r>
        <w:t>2.5.4</w:t>
      </w:r>
      <w:proofErr w:type="gramStart"/>
      <w:r w:rsidRPr="00F62837">
        <w:t xml:space="preserve"> В</w:t>
      </w:r>
      <w:proofErr w:type="gramEnd"/>
      <w:r w:rsidRPr="00F62837">
        <w:t xml:space="preserve"> случае, если здание (помещения в нем), находящееся на неделимом земельном участке, принадлежит нескольким лицам на праве собственности, эти лица имеют право на приобретение данного земельного участка в общую долевую собственность или в аренду с множественностью лиц на стороне арендатора, если иное не предусмотрено Градостроительным Кодексом, федеральными законами, с учетом долей в праве собственности на здание. </w:t>
      </w:r>
    </w:p>
    <w:p w:rsidR="00ED742E" w:rsidRDefault="00ED742E" w:rsidP="00ED742E">
      <w:pPr>
        <w:ind w:firstLine="709"/>
        <w:jc w:val="both"/>
      </w:pPr>
      <w:r>
        <w:t>2.5.5</w:t>
      </w:r>
      <w:r w:rsidRPr="00F62837">
        <w:t xml:space="preserve"> Отчуждение доли в праве собственности на здание, строение, сооружение, находящиеся на земельном участке, принадлежащем на праве собственности нескольким лицам, влечет за собой отчуждение доли в праве собственности на земельный участок, размер которой пропорционален доле в праве собственности на здание, строение, сооружение</w:t>
      </w:r>
      <w:r>
        <w:t>.</w:t>
      </w:r>
      <w:r w:rsidRPr="00F62837">
        <w:t xml:space="preserve"> </w:t>
      </w:r>
    </w:p>
    <w:p w:rsidR="00ED742E" w:rsidRDefault="00ED742E" w:rsidP="00ED742E">
      <w:pPr>
        <w:ind w:firstLine="709"/>
        <w:jc w:val="both"/>
      </w:pPr>
      <w:r>
        <w:t>2.5.6</w:t>
      </w:r>
      <w:proofErr w:type="gramStart"/>
      <w:r>
        <w:t xml:space="preserve"> Н</w:t>
      </w:r>
      <w:proofErr w:type="gramEnd"/>
      <w:r>
        <w:t xml:space="preserve">е допускается раздел (выдел доли) индивидуального жилого и малоэтажного одноквартирного жилого дома на квартиры, так как такой раздел приводит к нецелевому использованию земельных участков. </w:t>
      </w:r>
    </w:p>
    <w:p w:rsidR="00ED742E" w:rsidRPr="00F62837" w:rsidRDefault="00ED742E" w:rsidP="00ED742E">
      <w:pPr>
        <w:ind w:firstLine="709"/>
        <w:jc w:val="both"/>
      </w:pPr>
      <w:r>
        <w:t>Раздел (выдел доли) индивидуального жилого и малоэтажного одноквартирного жилого дома производится в виде образования части (частей) индивидуального жилого и малоэтажного одноквартирного жилого дома соответственно с ее (их) последующим оформлением в собственность.</w:t>
      </w:r>
    </w:p>
    <w:p w:rsidR="00ED742E" w:rsidRPr="00F62837" w:rsidRDefault="00ED742E" w:rsidP="00ED742E">
      <w:pPr>
        <w:ind w:firstLine="709"/>
        <w:jc w:val="both"/>
      </w:pPr>
      <w:r w:rsidRPr="00F62837">
        <w:t>2.6</w:t>
      </w:r>
      <w:proofErr w:type="gramStart"/>
      <w:r w:rsidRPr="00F62837">
        <w:t xml:space="preserve"> П</w:t>
      </w:r>
      <w:proofErr w:type="gramEnd"/>
      <w:r w:rsidRPr="00F62837">
        <w:t xml:space="preserve">ри подготовке документации по планировке территории на отдельный земельный участок допускается определять </w:t>
      </w:r>
      <w:r>
        <w:t>иные показатели</w:t>
      </w:r>
      <w:r w:rsidRPr="00F62837">
        <w:t>, предусмотренные в соответствии с действующим законодательством.</w:t>
      </w:r>
    </w:p>
    <w:p w:rsidR="00703F30" w:rsidRDefault="00703F30" w:rsidP="00ED742E">
      <w:pPr>
        <w:pStyle w:val="1a"/>
        <w:jc w:val="center"/>
        <w:rPr>
          <w:sz w:val="24"/>
          <w:szCs w:val="24"/>
        </w:rPr>
      </w:pPr>
      <w:bookmarkStart w:id="95" w:name="_Toc316656299"/>
      <w:bookmarkStart w:id="96" w:name="_Toc316657202"/>
      <w:bookmarkStart w:id="97" w:name="_Toc375062543"/>
    </w:p>
    <w:p w:rsidR="00703F30" w:rsidRDefault="00703F30" w:rsidP="00ED742E">
      <w:pPr>
        <w:pStyle w:val="1a"/>
        <w:jc w:val="center"/>
        <w:rPr>
          <w:sz w:val="24"/>
          <w:szCs w:val="24"/>
        </w:rPr>
      </w:pPr>
    </w:p>
    <w:p w:rsidR="00703F30" w:rsidRDefault="00703F30" w:rsidP="00ED742E">
      <w:pPr>
        <w:pStyle w:val="1a"/>
        <w:jc w:val="center"/>
        <w:rPr>
          <w:sz w:val="24"/>
          <w:szCs w:val="24"/>
        </w:rPr>
      </w:pPr>
    </w:p>
    <w:p w:rsidR="00703F30" w:rsidRDefault="00703F30" w:rsidP="00ED742E">
      <w:pPr>
        <w:pStyle w:val="1a"/>
        <w:jc w:val="center"/>
        <w:rPr>
          <w:sz w:val="24"/>
          <w:szCs w:val="24"/>
        </w:rPr>
      </w:pPr>
    </w:p>
    <w:p w:rsidR="00703F30" w:rsidRDefault="00703F30" w:rsidP="00ED742E">
      <w:pPr>
        <w:pStyle w:val="1a"/>
        <w:jc w:val="center"/>
        <w:rPr>
          <w:sz w:val="24"/>
          <w:szCs w:val="24"/>
        </w:rPr>
      </w:pPr>
    </w:p>
    <w:p w:rsidR="00703F30" w:rsidRDefault="00703F30" w:rsidP="00ED742E">
      <w:pPr>
        <w:pStyle w:val="1a"/>
        <w:jc w:val="center"/>
        <w:rPr>
          <w:sz w:val="24"/>
          <w:szCs w:val="24"/>
        </w:rPr>
      </w:pPr>
    </w:p>
    <w:p w:rsidR="00ED742E" w:rsidRPr="00F62837" w:rsidRDefault="00ED742E" w:rsidP="00ED742E">
      <w:pPr>
        <w:pStyle w:val="1a"/>
        <w:jc w:val="center"/>
        <w:rPr>
          <w:sz w:val="24"/>
          <w:szCs w:val="24"/>
        </w:rPr>
      </w:pPr>
      <w:bookmarkStart w:id="98" w:name="_Toc457298207"/>
      <w:r w:rsidRPr="00F62837">
        <w:rPr>
          <w:sz w:val="24"/>
          <w:szCs w:val="24"/>
        </w:rPr>
        <w:lastRenderedPageBreak/>
        <w:t>ГЛАВА</w:t>
      </w:r>
      <w:r>
        <w:rPr>
          <w:sz w:val="24"/>
          <w:szCs w:val="24"/>
        </w:rPr>
        <w:t xml:space="preserve"> 3. </w:t>
      </w:r>
      <w:r w:rsidRPr="00F62837">
        <w:rPr>
          <w:sz w:val="24"/>
          <w:szCs w:val="24"/>
        </w:rPr>
        <w:t>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w:t>
      </w:r>
      <w:bookmarkEnd w:id="95"/>
      <w:bookmarkEnd w:id="96"/>
      <w:bookmarkEnd w:id="97"/>
      <w:bookmarkEnd w:id="98"/>
    </w:p>
    <w:p w:rsidR="00ED742E" w:rsidRPr="00F62837" w:rsidRDefault="00ED742E" w:rsidP="00ED742E">
      <w:pPr>
        <w:pStyle w:val="1a"/>
        <w:jc w:val="center"/>
        <w:rPr>
          <w:sz w:val="24"/>
          <w:szCs w:val="24"/>
        </w:rPr>
      </w:pPr>
      <w:bookmarkStart w:id="99" w:name="_Toc316656300"/>
      <w:bookmarkStart w:id="100" w:name="_Toc316657203"/>
      <w:bookmarkStart w:id="101" w:name="_Toc375062544"/>
      <w:bookmarkStart w:id="102" w:name="_Toc457298208"/>
      <w:r>
        <w:rPr>
          <w:sz w:val="24"/>
          <w:szCs w:val="24"/>
        </w:rPr>
        <w:t xml:space="preserve">РАЗДЕЛ 1. ЖИЛЫЕ ЗОНЫ </w:t>
      </w:r>
      <w:r w:rsidRPr="00F62837">
        <w:rPr>
          <w:sz w:val="24"/>
          <w:szCs w:val="24"/>
        </w:rPr>
        <w:t>(Ж)</w:t>
      </w:r>
      <w:bookmarkEnd w:id="99"/>
      <w:bookmarkEnd w:id="100"/>
      <w:bookmarkEnd w:id="101"/>
      <w:bookmarkEnd w:id="102"/>
    </w:p>
    <w:p w:rsidR="00ED742E" w:rsidRPr="00F62837" w:rsidRDefault="00ED742E" w:rsidP="00ED742E">
      <w:pPr>
        <w:ind w:firstLine="709"/>
        <w:jc w:val="both"/>
      </w:pPr>
      <w:r w:rsidRPr="00F62837">
        <w:t xml:space="preserve">В жилых зонах размещаются жилые дома разных типов (многоквартирные многоэтажные, средней и малой этажности; блокированные; усадебные с </w:t>
      </w:r>
      <w:proofErr w:type="spellStart"/>
      <w:r w:rsidRPr="00F62837">
        <w:t>приквартирными</w:t>
      </w:r>
      <w:proofErr w:type="spellEnd"/>
      <w:r w:rsidRPr="00F62837">
        <w:t xml:space="preserve"> и приусадебными участками); отдельно стоящие, встроенные или пристроенные объекты социального и культурно-бытового обслуживания населения; гаражи и автостоянки для легковых автомобилей, принадлежащих гражданам; культовые объекты.</w:t>
      </w:r>
    </w:p>
    <w:p w:rsidR="00ED742E" w:rsidRPr="00F62837" w:rsidRDefault="00ED742E" w:rsidP="00ED742E">
      <w:pPr>
        <w:ind w:firstLine="709"/>
        <w:jc w:val="both"/>
      </w:pPr>
      <w:proofErr w:type="gramStart"/>
      <w:r w:rsidRPr="00F62837">
        <w:t xml:space="preserve">Допускается размещать отдельные объекты общественно-делового и коммунального назначения с площадью участка, </w:t>
      </w:r>
      <w:r w:rsidRPr="009C4762">
        <w:rPr>
          <w:b/>
          <w:bCs/>
        </w:rPr>
        <w:t>не более 0,5 га</w:t>
      </w:r>
      <w:r w:rsidRPr="00F62837">
        <w:t>, а также мини-производства, не оказывающие вредного воздействия на окружающую среду (шум, вибрация,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roofErr w:type="gramEnd"/>
      <w:r w:rsidRPr="00F62837">
        <w:t xml:space="preserve"> Размер санитарно-защитных зон для объектов, не являющихся источником загрязнения окружающей среды, </w:t>
      </w:r>
      <w:r w:rsidRPr="009C4762">
        <w:rPr>
          <w:b/>
          <w:bCs/>
        </w:rPr>
        <w:t>принимать в соответствии с САНПИН, но не менее 25 м</w:t>
      </w:r>
      <w:r w:rsidRPr="00F62837">
        <w:t>.</w:t>
      </w:r>
    </w:p>
    <w:p w:rsidR="00ED742E" w:rsidRPr="00F62837" w:rsidRDefault="00ED742E" w:rsidP="00ED742E">
      <w:pPr>
        <w:ind w:firstLine="709"/>
        <w:jc w:val="both"/>
      </w:pPr>
      <w:r w:rsidRPr="00F62837">
        <w:t>При реконструкции жилой застройки должна быть, как правило, сохранена существующая</w:t>
      </w:r>
      <w:r>
        <w:t xml:space="preserve"> инфраструктура социально-бытового и культурного назначения</w:t>
      </w:r>
      <w:r w:rsidRPr="00F62837">
        <w:t xml:space="preserve">. </w:t>
      </w:r>
      <w:r>
        <w:t>Н</w:t>
      </w:r>
      <w:r w:rsidRPr="00F62837">
        <w:t>еобходимо обеспечивать нормативный уровень обслуживания населения, а также модернизацию инженерной и транспортной инфраструктур.</w:t>
      </w:r>
    </w:p>
    <w:p w:rsidR="00ED742E" w:rsidRPr="00F62837" w:rsidRDefault="00ED742E" w:rsidP="00ED742E">
      <w:pPr>
        <w:ind w:firstLine="709"/>
        <w:jc w:val="both"/>
      </w:pPr>
      <w:r w:rsidRPr="00F62837">
        <w:t>Использование земельных участков необходимо осуществлять с условием сохранности ценных пород деревьев.</w:t>
      </w:r>
    </w:p>
    <w:p w:rsidR="00ED742E" w:rsidRDefault="00ED742E" w:rsidP="00ED742E">
      <w:pPr>
        <w:ind w:firstLine="709"/>
        <w:jc w:val="both"/>
      </w:pPr>
      <w:r w:rsidRPr="00F62837">
        <w:t xml:space="preserve">Максимальный  класс  вредности  (по  классификации  СанПиН)  объектов  капитального  строительства размещаемых на территории зоны - V (за исключением автовокзалов и объектов внутригородского транспорта) </w:t>
      </w:r>
    </w:p>
    <w:p w:rsidR="00ED742E" w:rsidRPr="00F62837" w:rsidRDefault="00ED742E" w:rsidP="00ED742E">
      <w:pPr>
        <w:ind w:firstLine="709"/>
        <w:jc w:val="both"/>
      </w:pPr>
      <w:r w:rsidRPr="000B2330">
        <w:t>Использование внутриквартальных дорог в жилых зонах для проезда к объектам в зонах общественно-делового назначения возможно</w:t>
      </w:r>
      <w:r>
        <w:t>,</w:t>
      </w:r>
      <w:r w:rsidRPr="000B2330">
        <w:t xml:space="preserve"> при условии выполнения технических условий на присоединение к </w:t>
      </w:r>
      <w:proofErr w:type="spellStart"/>
      <w:r w:rsidRPr="000B2330">
        <w:t>внутрикваратльным</w:t>
      </w:r>
      <w:proofErr w:type="spellEnd"/>
      <w:r w:rsidRPr="000B2330">
        <w:t xml:space="preserve"> дорогам, </w:t>
      </w:r>
      <w:r>
        <w:t>выданных</w:t>
      </w:r>
      <w:r w:rsidRPr="000B2330">
        <w:t xml:space="preserve"> администрацией сельского поселения Барвихинское. Указанные технические условия подлежат выполнению до получения разрешения на строительство (реконструкции).</w:t>
      </w:r>
    </w:p>
    <w:p w:rsidR="00ED742E" w:rsidRPr="00F62837" w:rsidRDefault="00ED742E" w:rsidP="00ED742E">
      <w:pPr>
        <w:ind w:firstLine="709"/>
        <w:jc w:val="both"/>
      </w:pPr>
      <w:bookmarkStart w:id="103" w:name="_Toc316656301"/>
      <w:bookmarkStart w:id="104" w:name="_Toc316657204"/>
      <w:bookmarkStart w:id="105" w:name="_Toc375062545"/>
      <w:bookmarkStart w:id="106" w:name="_Toc457298209"/>
      <w:r w:rsidRPr="00F148C0">
        <w:rPr>
          <w:rStyle w:val="2a"/>
          <w:i/>
          <w:iCs/>
          <w:sz w:val="24"/>
          <w:szCs w:val="24"/>
        </w:rPr>
        <w:t>ЗОНА И</w:t>
      </w:r>
      <w:r>
        <w:rPr>
          <w:rStyle w:val="2a"/>
          <w:i/>
          <w:iCs/>
          <w:sz w:val="24"/>
          <w:szCs w:val="24"/>
        </w:rPr>
        <w:t xml:space="preserve">НДИВИДУАЛЬНОЙ ЖИЛОЙ ЗАСТРОЙКИ </w:t>
      </w:r>
      <w:r w:rsidRPr="00F148C0">
        <w:rPr>
          <w:rStyle w:val="2a"/>
          <w:i/>
          <w:iCs/>
          <w:sz w:val="24"/>
          <w:szCs w:val="24"/>
        </w:rPr>
        <w:t>(Ж-1)</w:t>
      </w:r>
      <w:bookmarkEnd w:id="103"/>
      <w:bookmarkEnd w:id="104"/>
      <w:bookmarkEnd w:id="105"/>
      <w:bookmarkEnd w:id="106"/>
      <w:r>
        <w:rPr>
          <w:b/>
          <w:bCs/>
        </w:rPr>
        <w:t xml:space="preserve"> </w:t>
      </w:r>
      <w:r w:rsidRPr="00F62837">
        <w:t xml:space="preserve">- зона существующей и  планируемой индивидуальной жилой застройки с земельными участками (сохраняемые деревни,  дачные (садовые) поселки, участки нового строительства). </w:t>
      </w:r>
    </w:p>
    <w:p w:rsidR="00ED742E" w:rsidRPr="00F62837" w:rsidRDefault="00ED742E" w:rsidP="00ED742E">
      <w:pPr>
        <w:ind w:firstLine="709"/>
        <w:jc w:val="both"/>
      </w:pPr>
      <w:r w:rsidRPr="00F62837">
        <w:t xml:space="preserve">Планировочная организация территории должна предусматривать пространственные взаимосвязи элементов планировочной структуры, жилой застройки, объектов социального и коммунально-бытового назначения, озелененных и иных территорий общего пользования. </w:t>
      </w:r>
    </w:p>
    <w:p w:rsidR="00ED742E" w:rsidRPr="00F62837" w:rsidRDefault="00ED742E" w:rsidP="00ED742E">
      <w:pPr>
        <w:ind w:firstLine="709"/>
        <w:jc w:val="both"/>
      </w:pPr>
      <w:r w:rsidRPr="00F62837">
        <w:t>Планировочная организация земельных участков в зоне (Ж-1) формируются:</w:t>
      </w:r>
    </w:p>
    <w:p w:rsidR="00ED742E" w:rsidRPr="00F62837" w:rsidRDefault="00ED742E" w:rsidP="00ED742E">
      <w:pPr>
        <w:ind w:firstLine="709"/>
        <w:jc w:val="both"/>
      </w:pPr>
      <w:r w:rsidRPr="00F62837">
        <w:t xml:space="preserve">- на основании документации по планировке территории </w:t>
      </w:r>
    </w:p>
    <w:p w:rsidR="00ED742E" w:rsidRPr="00F62837" w:rsidRDefault="00ED742E" w:rsidP="00ED742E">
      <w:pPr>
        <w:ind w:firstLine="709"/>
        <w:jc w:val="both"/>
      </w:pPr>
      <w:r w:rsidRPr="00F62837">
        <w:t>- в соответствии с действующими строительными, экологическими, санитарно-эпидемиоло</w:t>
      </w:r>
      <w:r>
        <w:t>г</w:t>
      </w:r>
      <w:r w:rsidRPr="00F62837">
        <w:t>ическими, противопожарными и иными правилами (нормативами).</w:t>
      </w:r>
    </w:p>
    <w:p w:rsidR="00ED742E" w:rsidRDefault="00ED742E" w:rsidP="00ED742E">
      <w:pPr>
        <w:ind w:firstLine="709"/>
        <w:jc w:val="both"/>
        <w:rPr>
          <w:b/>
          <w:bCs/>
        </w:rPr>
      </w:pPr>
      <w:r>
        <w:rPr>
          <w:b/>
          <w:bCs/>
        </w:rPr>
        <w:t xml:space="preserve">1. </w:t>
      </w:r>
      <w:r w:rsidRPr="00C87A7C">
        <w:rPr>
          <w:b/>
          <w:bCs/>
        </w:rPr>
        <w:t xml:space="preserve">Основные и условно разрешенные виды использования земельных участков и объектов  капитального строительства </w:t>
      </w:r>
    </w:p>
    <w:p w:rsidR="00ED742E" w:rsidRPr="00263EAB" w:rsidRDefault="00ED742E" w:rsidP="00ED742E">
      <w:pPr>
        <w:spacing w:line="360" w:lineRule="auto"/>
        <w:ind w:firstLine="540"/>
        <w:jc w:val="right"/>
      </w:pPr>
      <w:r w:rsidRPr="00263EAB">
        <w:t>Таблица 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
        <w:gridCol w:w="3199"/>
        <w:gridCol w:w="61"/>
        <w:gridCol w:w="5499"/>
      </w:tblGrid>
      <w:tr w:rsidR="00ED742E" w:rsidRPr="00F62837" w:rsidTr="00ED742E">
        <w:trPr>
          <w:trHeight w:val="658"/>
        </w:trPr>
        <w:tc>
          <w:tcPr>
            <w:tcW w:w="692" w:type="dxa"/>
          </w:tcPr>
          <w:p w:rsidR="00ED742E" w:rsidRDefault="00ED742E" w:rsidP="00ED742E">
            <w:pPr>
              <w:jc w:val="both"/>
            </w:pPr>
            <w:r w:rsidRPr="00F62837">
              <w:t>NN/</w:t>
            </w:r>
          </w:p>
          <w:p w:rsidR="00ED742E" w:rsidRPr="00F62837" w:rsidRDefault="00ED742E" w:rsidP="00ED742E">
            <w:pPr>
              <w:jc w:val="both"/>
            </w:pPr>
            <w:proofErr w:type="spellStart"/>
            <w:r w:rsidRPr="00F62837">
              <w:t>пп</w:t>
            </w:r>
            <w:proofErr w:type="spellEnd"/>
          </w:p>
        </w:tc>
        <w:tc>
          <w:tcPr>
            <w:tcW w:w="3260" w:type="dxa"/>
            <w:gridSpan w:val="2"/>
          </w:tcPr>
          <w:p w:rsidR="00ED742E" w:rsidRPr="00F62837" w:rsidRDefault="00ED742E" w:rsidP="00ED742E">
            <w:pPr>
              <w:jc w:val="both"/>
            </w:pPr>
            <w:r w:rsidRPr="00F62837">
              <w:t xml:space="preserve">Наименование вида использования земельных участков </w:t>
            </w:r>
          </w:p>
        </w:tc>
        <w:tc>
          <w:tcPr>
            <w:tcW w:w="5499" w:type="dxa"/>
          </w:tcPr>
          <w:p w:rsidR="00ED742E" w:rsidRPr="00F62837" w:rsidRDefault="00ED742E" w:rsidP="00ED742E">
            <w:pPr>
              <w:jc w:val="both"/>
            </w:pPr>
            <w:r w:rsidRPr="00F62837">
              <w:t>Н</w:t>
            </w:r>
            <w:r>
              <w:t xml:space="preserve">аименование вида использования </w:t>
            </w:r>
            <w:r w:rsidRPr="00F62837">
              <w:t>объектов  капитального строительства</w:t>
            </w:r>
          </w:p>
        </w:tc>
      </w:tr>
      <w:tr w:rsidR="00ED742E" w:rsidRPr="00F62837" w:rsidTr="00ED742E">
        <w:tc>
          <w:tcPr>
            <w:tcW w:w="692" w:type="dxa"/>
          </w:tcPr>
          <w:p w:rsidR="00ED742E" w:rsidRPr="00F62837" w:rsidRDefault="00ED742E" w:rsidP="00ED742E">
            <w:pPr>
              <w:jc w:val="both"/>
            </w:pPr>
            <w:r w:rsidRPr="00F62837">
              <w:t>А.</w:t>
            </w:r>
          </w:p>
        </w:tc>
        <w:tc>
          <w:tcPr>
            <w:tcW w:w="8759" w:type="dxa"/>
            <w:gridSpan w:val="3"/>
          </w:tcPr>
          <w:p w:rsidR="00ED742E" w:rsidRPr="00AF4AC7" w:rsidRDefault="00ED742E" w:rsidP="00ED742E">
            <w:pPr>
              <w:ind w:firstLine="709"/>
              <w:jc w:val="center"/>
              <w:rPr>
                <w:b/>
                <w:bCs/>
              </w:rPr>
            </w:pPr>
            <w:r w:rsidRPr="00AF4AC7">
              <w:rPr>
                <w:b/>
                <w:bCs/>
              </w:rPr>
              <w:t>Основные виды разрешенного использования</w:t>
            </w:r>
          </w:p>
        </w:tc>
      </w:tr>
      <w:tr w:rsidR="00ED742E" w:rsidRPr="00F62837" w:rsidTr="00ED742E">
        <w:tc>
          <w:tcPr>
            <w:tcW w:w="692" w:type="dxa"/>
          </w:tcPr>
          <w:p w:rsidR="00ED742E" w:rsidRPr="00F62837" w:rsidRDefault="00ED742E" w:rsidP="00ED742E">
            <w:pPr>
              <w:jc w:val="both"/>
            </w:pPr>
            <w:r w:rsidRPr="00F62837">
              <w:lastRenderedPageBreak/>
              <w:t>1</w:t>
            </w:r>
          </w:p>
        </w:tc>
        <w:tc>
          <w:tcPr>
            <w:tcW w:w="3199" w:type="dxa"/>
          </w:tcPr>
          <w:p w:rsidR="00ED742E" w:rsidRPr="00F62837" w:rsidRDefault="00ED742E" w:rsidP="00ED742E">
            <w:pPr>
              <w:jc w:val="both"/>
            </w:pPr>
            <w:r w:rsidRPr="00F62837">
              <w:t>Для индивидуального жилищного строительства;</w:t>
            </w:r>
          </w:p>
        </w:tc>
        <w:tc>
          <w:tcPr>
            <w:tcW w:w="5560" w:type="dxa"/>
            <w:gridSpan w:val="2"/>
          </w:tcPr>
          <w:p w:rsidR="00ED742E" w:rsidRPr="00F62837" w:rsidRDefault="00ED742E" w:rsidP="00ED742E">
            <w:pPr>
              <w:jc w:val="both"/>
            </w:pPr>
            <w:r w:rsidRPr="00F62837">
              <w:t>индивидуальный жилой дом;</w:t>
            </w:r>
          </w:p>
          <w:p w:rsidR="00ED742E" w:rsidRPr="00F62837" w:rsidRDefault="00ED742E" w:rsidP="00ED742E">
            <w:pPr>
              <w:jc w:val="both"/>
            </w:pPr>
            <w:proofErr w:type="gramStart"/>
            <w:r w:rsidRPr="00F62837">
              <w:t>жилищно-эксплуатационна</w:t>
            </w:r>
            <w:r>
              <w:t>я</w:t>
            </w:r>
            <w:proofErr w:type="gramEnd"/>
            <w:r w:rsidRPr="00F62837">
              <w:t xml:space="preserve"> службы; </w:t>
            </w:r>
          </w:p>
          <w:p w:rsidR="00ED742E" w:rsidRPr="00F62837" w:rsidRDefault="00ED742E" w:rsidP="00ED742E">
            <w:pPr>
              <w:jc w:val="both"/>
            </w:pPr>
            <w:r w:rsidRPr="00F62837">
              <w:t xml:space="preserve">объект охраны общественного порядка; </w:t>
            </w:r>
          </w:p>
          <w:p w:rsidR="00ED742E" w:rsidRPr="00F62837" w:rsidRDefault="00ED742E" w:rsidP="00ED742E">
            <w:pPr>
              <w:jc w:val="both"/>
            </w:pPr>
            <w:r w:rsidRPr="00F62837">
              <w:t xml:space="preserve">объекты органов общественного самоуправления и некоммерческих организаций, связанных с проживанием населения (ТСЖ, правлений садоводств, жилищных кооперативов и т.д.); </w:t>
            </w:r>
          </w:p>
          <w:p w:rsidR="00ED742E" w:rsidRPr="00F62837" w:rsidRDefault="00ED742E" w:rsidP="00ED742E">
            <w:pPr>
              <w:jc w:val="both"/>
            </w:pPr>
            <w:r w:rsidRPr="00F62837">
              <w:t>объекты инженерной и транспортной инфраструктуры</w:t>
            </w:r>
          </w:p>
        </w:tc>
      </w:tr>
      <w:tr w:rsidR="00ED742E" w:rsidRPr="00F62837" w:rsidTr="00ED742E">
        <w:tc>
          <w:tcPr>
            <w:tcW w:w="692" w:type="dxa"/>
          </w:tcPr>
          <w:p w:rsidR="00ED742E" w:rsidRPr="00F62837" w:rsidRDefault="00ED742E" w:rsidP="00ED742E">
            <w:pPr>
              <w:jc w:val="both"/>
            </w:pPr>
            <w:r w:rsidRPr="00F62837">
              <w:t>2</w:t>
            </w:r>
          </w:p>
        </w:tc>
        <w:tc>
          <w:tcPr>
            <w:tcW w:w="3199" w:type="dxa"/>
          </w:tcPr>
          <w:p w:rsidR="00ED742E" w:rsidRPr="00F62837" w:rsidRDefault="00ED742E" w:rsidP="00ED742E">
            <w:pPr>
              <w:jc w:val="both"/>
            </w:pPr>
            <w:r w:rsidRPr="00F62837">
              <w:t>Для ведения личного подсобного хозяйства</w:t>
            </w:r>
          </w:p>
        </w:tc>
        <w:tc>
          <w:tcPr>
            <w:tcW w:w="5560" w:type="dxa"/>
            <w:gridSpan w:val="2"/>
          </w:tcPr>
          <w:p w:rsidR="00ED742E" w:rsidRPr="00F62837" w:rsidRDefault="00ED742E" w:rsidP="00ED742E">
            <w:pPr>
              <w:jc w:val="both"/>
            </w:pPr>
            <w:r w:rsidRPr="00F62837">
              <w:t xml:space="preserve">индивидуальный жилой дом; </w:t>
            </w:r>
          </w:p>
          <w:p w:rsidR="00ED742E" w:rsidRPr="00F62837" w:rsidRDefault="00ED742E" w:rsidP="00ED742E">
            <w:pPr>
              <w:jc w:val="both"/>
            </w:pPr>
            <w:r w:rsidRPr="00F62837">
              <w:t xml:space="preserve">жилищно-эксплуатационные службы; </w:t>
            </w:r>
          </w:p>
          <w:p w:rsidR="00ED742E" w:rsidRPr="00F62837" w:rsidRDefault="00ED742E" w:rsidP="00ED742E">
            <w:pPr>
              <w:jc w:val="both"/>
            </w:pPr>
            <w:r w:rsidRPr="00F62837">
              <w:t>объект охраны общественного порядка;</w:t>
            </w:r>
          </w:p>
          <w:p w:rsidR="00ED742E" w:rsidRPr="00F62837" w:rsidRDefault="00ED742E" w:rsidP="00ED742E">
            <w:pPr>
              <w:jc w:val="both"/>
            </w:pPr>
            <w:r w:rsidRPr="00F62837">
              <w:t>объекты инженерной и транспортной инфраструктуры</w:t>
            </w:r>
          </w:p>
        </w:tc>
      </w:tr>
      <w:tr w:rsidR="00ED742E" w:rsidRPr="00F62837" w:rsidTr="00ED742E">
        <w:tc>
          <w:tcPr>
            <w:tcW w:w="692" w:type="dxa"/>
          </w:tcPr>
          <w:p w:rsidR="00ED742E" w:rsidRPr="00F62837" w:rsidRDefault="00ED742E" w:rsidP="00ED742E">
            <w:pPr>
              <w:jc w:val="both"/>
            </w:pPr>
            <w:r w:rsidRPr="00F62837">
              <w:t>3</w:t>
            </w:r>
          </w:p>
        </w:tc>
        <w:tc>
          <w:tcPr>
            <w:tcW w:w="3199" w:type="dxa"/>
          </w:tcPr>
          <w:p w:rsidR="00ED742E" w:rsidRPr="00F62837" w:rsidRDefault="00ED742E" w:rsidP="00ED742E">
            <w:pPr>
              <w:jc w:val="both"/>
            </w:pPr>
            <w:r w:rsidRPr="00F62837">
              <w:t>Для дачного строительства</w:t>
            </w:r>
          </w:p>
        </w:tc>
        <w:tc>
          <w:tcPr>
            <w:tcW w:w="5560" w:type="dxa"/>
            <w:gridSpan w:val="2"/>
          </w:tcPr>
          <w:p w:rsidR="00ED742E" w:rsidRPr="00F62837" w:rsidRDefault="00ED742E" w:rsidP="00ED742E">
            <w:pPr>
              <w:jc w:val="both"/>
            </w:pPr>
            <w:r w:rsidRPr="00F62837">
              <w:t xml:space="preserve">дачный дом; </w:t>
            </w:r>
          </w:p>
          <w:p w:rsidR="00ED742E" w:rsidRPr="00F62837" w:rsidRDefault="00ED742E" w:rsidP="00ED742E">
            <w:pPr>
              <w:jc w:val="both"/>
            </w:pPr>
            <w:r w:rsidRPr="00F62837">
              <w:t xml:space="preserve">индивидуальный жилой дом; </w:t>
            </w:r>
          </w:p>
          <w:p w:rsidR="00ED742E" w:rsidRPr="00F62837" w:rsidRDefault="00ED742E" w:rsidP="00ED742E">
            <w:pPr>
              <w:jc w:val="both"/>
            </w:pPr>
            <w:r w:rsidRPr="00F62837">
              <w:t xml:space="preserve">жилищно-эксплуатационные службы; </w:t>
            </w:r>
          </w:p>
          <w:p w:rsidR="00ED742E" w:rsidRPr="00F62837" w:rsidRDefault="00ED742E" w:rsidP="00ED742E">
            <w:pPr>
              <w:jc w:val="both"/>
            </w:pPr>
            <w:r w:rsidRPr="00F62837">
              <w:t xml:space="preserve">объект охраны общественного порядка; </w:t>
            </w:r>
          </w:p>
          <w:p w:rsidR="00ED742E" w:rsidRPr="00F62837" w:rsidRDefault="00ED742E" w:rsidP="00ED742E">
            <w:pPr>
              <w:jc w:val="both"/>
            </w:pPr>
            <w:r w:rsidRPr="00F62837">
              <w:t>объект органов общественного самоуправления и некоммерческих организаций, связанных с проживанием населения (ТСЖ, правлений садоводств, жилищных кооперативов и т.д.);</w:t>
            </w:r>
          </w:p>
          <w:p w:rsidR="00ED742E" w:rsidRPr="00F62837" w:rsidRDefault="00ED742E" w:rsidP="00ED742E">
            <w:pPr>
              <w:jc w:val="both"/>
            </w:pPr>
            <w:r w:rsidRPr="00F62837">
              <w:t>объект инженерной и транспортной инфраструктуры</w:t>
            </w:r>
          </w:p>
        </w:tc>
      </w:tr>
      <w:tr w:rsidR="00ED742E" w:rsidRPr="00F62837" w:rsidTr="00ED742E">
        <w:tc>
          <w:tcPr>
            <w:tcW w:w="692" w:type="dxa"/>
          </w:tcPr>
          <w:p w:rsidR="00ED742E" w:rsidRPr="00F62837" w:rsidRDefault="00ED742E" w:rsidP="00ED742E">
            <w:pPr>
              <w:jc w:val="both"/>
            </w:pPr>
            <w:r w:rsidRPr="00F62837">
              <w:t>4</w:t>
            </w:r>
          </w:p>
        </w:tc>
        <w:tc>
          <w:tcPr>
            <w:tcW w:w="3199" w:type="dxa"/>
          </w:tcPr>
          <w:p w:rsidR="00ED742E" w:rsidRPr="00F62837" w:rsidRDefault="00ED742E" w:rsidP="00ED742E">
            <w:pPr>
              <w:jc w:val="both"/>
            </w:pPr>
            <w:r w:rsidRPr="00F62837">
              <w:t>Для ведения садоводства</w:t>
            </w:r>
          </w:p>
        </w:tc>
        <w:tc>
          <w:tcPr>
            <w:tcW w:w="5560" w:type="dxa"/>
            <w:gridSpan w:val="2"/>
          </w:tcPr>
          <w:p w:rsidR="00ED742E" w:rsidRPr="00F62837" w:rsidRDefault="00ED742E" w:rsidP="00ED742E">
            <w:pPr>
              <w:jc w:val="both"/>
            </w:pPr>
            <w:r w:rsidRPr="00F62837">
              <w:t xml:space="preserve">садовый дом; </w:t>
            </w:r>
          </w:p>
          <w:p w:rsidR="00ED742E" w:rsidRPr="00F62837" w:rsidRDefault="00ED742E" w:rsidP="00ED742E">
            <w:pPr>
              <w:jc w:val="both"/>
            </w:pPr>
            <w:r w:rsidRPr="00F62837">
              <w:t xml:space="preserve">индивидуальный жилой дом; </w:t>
            </w:r>
          </w:p>
          <w:p w:rsidR="00ED742E" w:rsidRPr="00F62837" w:rsidRDefault="00ED742E" w:rsidP="00ED742E">
            <w:pPr>
              <w:jc w:val="both"/>
            </w:pPr>
            <w:r w:rsidRPr="00F62837">
              <w:t xml:space="preserve">объект охраны общественного порядка; </w:t>
            </w:r>
          </w:p>
          <w:p w:rsidR="00ED742E" w:rsidRPr="00F62837" w:rsidRDefault="00ED742E" w:rsidP="00ED742E">
            <w:pPr>
              <w:jc w:val="both"/>
            </w:pPr>
            <w:r w:rsidRPr="00F62837">
              <w:t xml:space="preserve">жилищно-эксплуатационные службы; </w:t>
            </w:r>
          </w:p>
          <w:p w:rsidR="00ED742E" w:rsidRPr="00F62837" w:rsidRDefault="00ED742E" w:rsidP="00ED742E">
            <w:pPr>
              <w:jc w:val="both"/>
            </w:pPr>
            <w:r w:rsidRPr="00F62837">
              <w:t>объект органов общественного самоуправления и некоммерческих организаций, связанных с проживанием населения (ТСЖ, правлений садоводств, жилищных кооперативов и т.д.);</w:t>
            </w:r>
          </w:p>
          <w:p w:rsidR="00ED742E" w:rsidRPr="00F62837" w:rsidRDefault="00ED742E" w:rsidP="00ED742E">
            <w:pPr>
              <w:jc w:val="both"/>
            </w:pPr>
            <w:r w:rsidRPr="00F62837">
              <w:t>объект инженерной и транспортной инфраструктуры</w:t>
            </w:r>
          </w:p>
        </w:tc>
      </w:tr>
      <w:tr w:rsidR="00ED742E" w:rsidRPr="00F62837" w:rsidTr="00ED742E">
        <w:tc>
          <w:tcPr>
            <w:tcW w:w="692" w:type="dxa"/>
          </w:tcPr>
          <w:p w:rsidR="00ED742E" w:rsidRPr="00F62837" w:rsidRDefault="00ED742E" w:rsidP="00ED742E">
            <w:pPr>
              <w:jc w:val="both"/>
            </w:pPr>
            <w:r w:rsidRPr="00F62837">
              <w:t>5</w:t>
            </w:r>
          </w:p>
        </w:tc>
        <w:tc>
          <w:tcPr>
            <w:tcW w:w="3199" w:type="dxa"/>
          </w:tcPr>
          <w:p w:rsidR="00ED742E" w:rsidRPr="00F62837" w:rsidRDefault="00ED742E" w:rsidP="00ED742E">
            <w:pPr>
              <w:jc w:val="both"/>
            </w:pPr>
            <w:r w:rsidRPr="00F62837">
              <w:t>Для общего пользования</w:t>
            </w:r>
          </w:p>
        </w:tc>
        <w:tc>
          <w:tcPr>
            <w:tcW w:w="5560" w:type="dxa"/>
            <w:gridSpan w:val="2"/>
          </w:tcPr>
          <w:p w:rsidR="00ED742E" w:rsidRPr="005230C8" w:rsidRDefault="00ED742E" w:rsidP="00ED742E">
            <w:pPr>
              <w:tabs>
                <w:tab w:val="left" w:pos="360"/>
              </w:tabs>
              <w:jc w:val="both"/>
              <w:rPr>
                <w:spacing w:val="-2"/>
              </w:rPr>
            </w:pPr>
            <w:r>
              <w:rPr>
                <w:spacing w:val="-2"/>
              </w:rPr>
              <w:t xml:space="preserve">дорога, </w:t>
            </w:r>
            <w:r w:rsidRPr="005230C8">
              <w:rPr>
                <w:spacing w:val="-2"/>
              </w:rPr>
              <w:t>парк, бульвар</w:t>
            </w:r>
            <w:r>
              <w:rPr>
                <w:spacing w:val="-2"/>
              </w:rPr>
              <w:t>, детская и спортивная площадка</w:t>
            </w:r>
            <w:r w:rsidRPr="005230C8">
              <w:rPr>
                <w:spacing w:val="-2"/>
              </w:rPr>
              <w:t xml:space="preserve"> и т.п.</w:t>
            </w:r>
          </w:p>
          <w:p w:rsidR="00ED742E" w:rsidRPr="00F62837" w:rsidRDefault="00ED742E" w:rsidP="00ED742E">
            <w:pPr>
              <w:jc w:val="both"/>
            </w:pPr>
            <w:r w:rsidRPr="00F62837">
              <w:t>объект инженерной и транспортной инфраструктуры</w:t>
            </w:r>
          </w:p>
        </w:tc>
      </w:tr>
      <w:tr w:rsidR="00ED742E" w:rsidRPr="00F62837" w:rsidTr="00ED742E">
        <w:tc>
          <w:tcPr>
            <w:tcW w:w="692" w:type="dxa"/>
          </w:tcPr>
          <w:p w:rsidR="00ED742E" w:rsidRPr="00F62837" w:rsidRDefault="00ED742E" w:rsidP="00ED742E">
            <w:pPr>
              <w:jc w:val="both"/>
            </w:pPr>
            <w:r w:rsidRPr="00F62837">
              <w:t>Б.</w:t>
            </w:r>
          </w:p>
        </w:tc>
        <w:tc>
          <w:tcPr>
            <w:tcW w:w="8759" w:type="dxa"/>
            <w:gridSpan w:val="3"/>
          </w:tcPr>
          <w:p w:rsidR="00ED742E" w:rsidRPr="00AF4AC7" w:rsidRDefault="00ED742E" w:rsidP="00ED742E">
            <w:pPr>
              <w:jc w:val="center"/>
              <w:rPr>
                <w:b/>
                <w:bCs/>
              </w:rPr>
            </w:pPr>
            <w:r w:rsidRPr="00AF4AC7">
              <w:rPr>
                <w:b/>
                <w:bCs/>
              </w:rPr>
              <w:t>Условно разрешенные виды использования</w:t>
            </w:r>
          </w:p>
        </w:tc>
      </w:tr>
      <w:tr w:rsidR="00ED742E" w:rsidRPr="00F62837" w:rsidTr="00ED742E">
        <w:tc>
          <w:tcPr>
            <w:tcW w:w="692" w:type="dxa"/>
          </w:tcPr>
          <w:p w:rsidR="00ED742E" w:rsidRPr="00F62837" w:rsidRDefault="00ED742E" w:rsidP="00ED742E">
            <w:pPr>
              <w:jc w:val="both"/>
            </w:pPr>
            <w:r w:rsidRPr="00F62837">
              <w:t>1</w:t>
            </w:r>
          </w:p>
        </w:tc>
        <w:tc>
          <w:tcPr>
            <w:tcW w:w="3199" w:type="dxa"/>
          </w:tcPr>
          <w:p w:rsidR="00ED742E" w:rsidRPr="00F62837" w:rsidRDefault="00ED742E" w:rsidP="00ED742E">
            <w:pPr>
              <w:jc w:val="both"/>
            </w:pPr>
            <w:r w:rsidRPr="00F62837">
              <w:t>Для индивидуального жилищного строительства</w:t>
            </w:r>
          </w:p>
        </w:tc>
        <w:tc>
          <w:tcPr>
            <w:tcW w:w="5560" w:type="dxa"/>
            <w:gridSpan w:val="2"/>
          </w:tcPr>
          <w:p w:rsidR="00ED742E" w:rsidRPr="00F62837" w:rsidRDefault="00ED742E" w:rsidP="00ED742E">
            <w:pPr>
              <w:jc w:val="both"/>
            </w:pPr>
            <w:r w:rsidRPr="00F62837">
              <w:t>Блокированный жилой дом</w:t>
            </w:r>
          </w:p>
          <w:p w:rsidR="00ED742E" w:rsidRPr="00F62837" w:rsidRDefault="00ED742E" w:rsidP="00ED742E">
            <w:pPr>
              <w:jc w:val="both"/>
            </w:pPr>
            <w:r w:rsidRPr="00F62837">
              <w:t>Малоэтажный одноквартирный жилой дом</w:t>
            </w:r>
          </w:p>
        </w:tc>
      </w:tr>
      <w:tr w:rsidR="00ED742E" w:rsidRPr="00F62837" w:rsidTr="00ED742E">
        <w:tc>
          <w:tcPr>
            <w:tcW w:w="692" w:type="dxa"/>
          </w:tcPr>
          <w:p w:rsidR="00ED742E" w:rsidRPr="00F62837" w:rsidRDefault="00ED742E" w:rsidP="00ED742E">
            <w:pPr>
              <w:jc w:val="both"/>
            </w:pPr>
            <w:r w:rsidRPr="00F62837">
              <w:t>2</w:t>
            </w:r>
          </w:p>
        </w:tc>
        <w:tc>
          <w:tcPr>
            <w:tcW w:w="3199" w:type="dxa"/>
          </w:tcPr>
          <w:p w:rsidR="00ED742E" w:rsidRPr="00F62837" w:rsidRDefault="00ED742E" w:rsidP="00ED742E">
            <w:pPr>
              <w:jc w:val="both"/>
            </w:pPr>
            <w:r w:rsidRPr="00F62837">
              <w:t>Для размещения учреждений и организаций образования</w:t>
            </w:r>
          </w:p>
        </w:tc>
        <w:tc>
          <w:tcPr>
            <w:tcW w:w="5560" w:type="dxa"/>
            <w:gridSpan w:val="2"/>
          </w:tcPr>
          <w:p w:rsidR="00ED742E" w:rsidRDefault="00ED742E" w:rsidP="00ED742E">
            <w:pPr>
              <w:jc w:val="both"/>
            </w:pPr>
            <w:r w:rsidRPr="00F62837">
              <w:t>Объект дошкольного, начального  среднего и общего образования</w:t>
            </w:r>
            <w:r>
              <w:t>;</w:t>
            </w:r>
          </w:p>
          <w:p w:rsidR="00ED742E" w:rsidRPr="00F62837" w:rsidRDefault="00ED742E" w:rsidP="00ED742E">
            <w:pPr>
              <w:jc w:val="both"/>
            </w:pPr>
            <w:r>
              <w:t>Объекты дополнительного образования</w:t>
            </w:r>
          </w:p>
        </w:tc>
      </w:tr>
      <w:tr w:rsidR="00ED742E" w:rsidRPr="00F62837" w:rsidTr="00ED742E">
        <w:tc>
          <w:tcPr>
            <w:tcW w:w="692" w:type="dxa"/>
          </w:tcPr>
          <w:p w:rsidR="00ED742E" w:rsidRPr="00F62837" w:rsidRDefault="00ED742E" w:rsidP="00ED742E">
            <w:pPr>
              <w:jc w:val="both"/>
            </w:pPr>
            <w:r w:rsidRPr="00F62837">
              <w:t>3</w:t>
            </w:r>
          </w:p>
        </w:tc>
        <w:tc>
          <w:tcPr>
            <w:tcW w:w="3199" w:type="dxa"/>
          </w:tcPr>
          <w:p w:rsidR="00ED742E" w:rsidRPr="00F62837" w:rsidRDefault="00ED742E" w:rsidP="00ED742E">
            <w:pPr>
              <w:jc w:val="both"/>
            </w:pPr>
            <w:r w:rsidRPr="00F62837">
              <w:t>Для размещения объектов здравоохранения</w:t>
            </w:r>
          </w:p>
        </w:tc>
        <w:tc>
          <w:tcPr>
            <w:tcW w:w="5560" w:type="dxa"/>
            <w:gridSpan w:val="2"/>
          </w:tcPr>
          <w:p w:rsidR="00ED742E" w:rsidRPr="00F62837" w:rsidRDefault="00ED742E" w:rsidP="00ED742E">
            <w:pPr>
              <w:jc w:val="both"/>
            </w:pPr>
            <w:r w:rsidRPr="00F62837">
              <w:t>Амбулаторно-поликлиническое учреждение (аптечные киоски, поликлиники, амбулатории)</w:t>
            </w:r>
          </w:p>
        </w:tc>
      </w:tr>
      <w:tr w:rsidR="00ED742E" w:rsidRPr="00F62837" w:rsidTr="00ED742E">
        <w:tc>
          <w:tcPr>
            <w:tcW w:w="692" w:type="dxa"/>
          </w:tcPr>
          <w:p w:rsidR="00ED742E" w:rsidRPr="00F62837" w:rsidRDefault="00ED742E" w:rsidP="00ED742E">
            <w:pPr>
              <w:jc w:val="both"/>
            </w:pPr>
            <w:r w:rsidRPr="00F62837">
              <w:t>4</w:t>
            </w:r>
          </w:p>
        </w:tc>
        <w:tc>
          <w:tcPr>
            <w:tcW w:w="3199" w:type="dxa"/>
          </w:tcPr>
          <w:p w:rsidR="00ED742E" w:rsidRPr="00F62837" w:rsidRDefault="00ED742E" w:rsidP="00ED742E">
            <w:pPr>
              <w:jc w:val="both"/>
            </w:pPr>
            <w:r w:rsidRPr="00F62837">
              <w:t>Для размещения объектов социального обеспечения</w:t>
            </w:r>
            <w:r>
              <w:t>,</w:t>
            </w:r>
            <w:r w:rsidRPr="00F62837">
              <w:t xml:space="preserve"> физической культуры и спорта, культуры и искусства, религиозными объектами</w:t>
            </w:r>
          </w:p>
        </w:tc>
        <w:tc>
          <w:tcPr>
            <w:tcW w:w="5560" w:type="dxa"/>
            <w:gridSpan w:val="2"/>
          </w:tcPr>
          <w:p w:rsidR="00ED742E" w:rsidRPr="00F62837" w:rsidRDefault="00ED742E" w:rsidP="00ED742E">
            <w:pPr>
              <w:jc w:val="both"/>
            </w:pPr>
            <w:r w:rsidRPr="00F62837">
              <w:t>Объект культуры и искусства, связанные с проживанием населения (библиотеки, музыкальные, художественные, хореографические школы и студии, дома творчества и т.п. объекты);</w:t>
            </w:r>
          </w:p>
          <w:p w:rsidR="00ED742E" w:rsidRPr="00F62837" w:rsidRDefault="00ED742E" w:rsidP="00ED742E">
            <w:pPr>
              <w:jc w:val="both"/>
            </w:pPr>
            <w:r w:rsidRPr="00F62837">
              <w:t>Объект социального обеспечения;</w:t>
            </w:r>
          </w:p>
          <w:p w:rsidR="00ED742E" w:rsidRPr="00F62837" w:rsidRDefault="00ED742E" w:rsidP="00ED742E">
            <w:pPr>
              <w:jc w:val="both"/>
            </w:pPr>
            <w:r w:rsidRPr="00F62837">
              <w:t>Отделение связи;</w:t>
            </w:r>
          </w:p>
          <w:p w:rsidR="00ED742E" w:rsidRPr="00F62837" w:rsidRDefault="00ED742E" w:rsidP="00ED742E">
            <w:pPr>
              <w:jc w:val="both"/>
            </w:pPr>
            <w:proofErr w:type="gramStart"/>
            <w:r w:rsidRPr="00F62837">
              <w:lastRenderedPageBreak/>
              <w:t>Крытый и открытый спортивный комплекс без трибун для зрителей (физкультурно-оздоровительные комплексы</w:t>
            </w:r>
            <w:proofErr w:type="gramEnd"/>
          </w:p>
          <w:p w:rsidR="00ED742E" w:rsidRPr="00F62837" w:rsidRDefault="00ED742E" w:rsidP="00ED742E">
            <w:pPr>
              <w:jc w:val="both"/>
            </w:pPr>
            <w:r w:rsidRPr="00F62837">
              <w:t>спортивные залы, бассейны и т.п. объекты)</w:t>
            </w:r>
          </w:p>
        </w:tc>
      </w:tr>
      <w:tr w:rsidR="00ED742E" w:rsidRPr="00F62837" w:rsidTr="00ED742E">
        <w:tc>
          <w:tcPr>
            <w:tcW w:w="692" w:type="dxa"/>
          </w:tcPr>
          <w:p w:rsidR="00ED742E" w:rsidRPr="00F62837" w:rsidRDefault="00ED742E" w:rsidP="00ED742E">
            <w:pPr>
              <w:jc w:val="both"/>
            </w:pPr>
            <w:r w:rsidRPr="00F62837">
              <w:lastRenderedPageBreak/>
              <w:t>5</w:t>
            </w:r>
          </w:p>
        </w:tc>
        <w:tc>
          <w:tcPr>
            <w:tcW w:w="3199" w:type="dxa"/>
          </w:tcPr>
          <w:p w:rsidR="00ED742E" w:rsidRPr="00F62837" w:rsidRDefault="00ED742E" w:rsidP="00ED742E">
            <w:pPr>
              <w:jc w:val="both"/>
            </w:pPr>
            <w:r w:rsidRPr="00F62837">
              <w:t>Для размещения административно-управленческих и общественных объектов</w:t>
            </w:r>
          </w:p>
        </w:tc>
        <w:tc>
          <w:tcPr>
            <w:tcW w:w="5560" w:type="dxa"/>
            <w:gridSpan w:val="2"/>
          </w:tcPr>
          <w:p w:rsidR="00ED742E" w:rsidRPr="00F62837" w:rsidRDefault="00ED742E" w:rsidP="00ED742E">
            <w:pPr>
              <w:jc w:val="both"/>
            </w:pPr>
            <w:proofErr w:type="gramStart"/>
            <w:r w:rsidRPr="00F62837">
              <w:t>Финансово-кредитные</w:t>
            </w:r>
            <w:proofErr w:type="gramEnd"/>
            <w:r w:rsidRPr="00F62837">
              <w:t xml:space="preserve"> объект;</w:t>
            </w:r>
          </w:p>
          <w:p w:rsidR="00ED742E" w:rsidRPr="00F62837" w:rsidRDefault="00ED742E" w:rsidP="00ED742E">
            <w:pPr>
              <w:jc w:val="both"/>
            </w:pPr>
            <w:r w:rsidRPr="00F62837">
              <w:t>Объе</w:t>
            </w:r>
            <w:proofErr w:type="gramStart"/>
            <w:r w:rsidRPr="00F62837">
              <w:t>кт стр</w:t>
            </w:r>
            <w:proofErr w:type="gramEnd"/>
            <w:r w:rsidRPr="00F62837">
              <w:t>ахования;</w:t>
            </w:r>
          </w:p>
          <w:p w:rsidR="00ED742E" w:rsidRPr="00F62837" w:rsidRDefault="00ED742E" w:rsidP="00ED742E">
            <w:pPr>
              <w:jc w:val="both"/>
            </w:pPr>
            <w:r w:rsidRPr="00F62837">
              <w:t>Объект пенсионного обеспечения;</w:t>
            </w:r>
          </w:p>
          <w:p w:rsidR="00ED742E" w:rsidRPr="00F62837" w:rsidRDefault="00ED742E" w:rsidP="00ED742E">
            <w:pPr>
              <w:jc w:val="both"/>
            </w:pPr>
            <w:proofErr w:type="gramStart"/>
            <w:r w:rsidRPr="00F62837">
              <w:t>Коммерческий объект, связанный с проживанием населения (нотариальные   конторы, ломбарды, юридические консультации,   агентства недвижи</w:t>
            </w:r>
            <w:r>
              <w:t xml:space="preserve">мости, туристические агентства </w:t>
            </w:r>
            <w:r w:rsidRPr="00F62837">
              <w:t>и т.п. объекты)</w:t>
            </w:r>
            <w:proofErr w:type="gramEnd"/>
          </w:p>
        </w:tc>
      </w:tr>
      <w:tr w:rsidR="00ED742E" w:rsidRPr="00F62837" w:rsidTr="00ED742E">
        <w:tc>
          <w:tcPr>
            <w:tcW w:w="692" w:type="dxa"/>
          </w:tcPr>
          <w:p w:rsidR="00ED742E" w:rsidRPr="00F62837" w:rsidRDefault="00ED742E" w:rsidP="00ED742E">
            <w:pPr>
              <w:jc w:val="both"/>
            </w:pPr>
            <w:r w:rsidRPr="00F62837">
              <w:t>6</w:t>
            </w:r>
          </w:p>
        </w:tc>
        <w:tc>
          <w:tcPr>
            <w:tcW w:w="3199" w:type="dxa"/>
          </w:tcPr>
          <w:p w:rsidR="00ED742E" w:rsidRPr="00F62837" w:rsidRDefault="00ED742E" w:rsidP="00ED742E">
            <w:pPr>
              <w:jc w:val="both"/>
            </w:pPr>
            <w:r w:rsidRPr="00F62837">
              <w:t>Для размещения объектов инженерной и транспортной инфраструктуры</w:t>
            </w:r>
          </w:p>
        </w:tc>
        <w:tc>
          <w:tcPr>
            <w:tcW w:w="5560" w:type="dxa"/>
            <w:gridSpan w:val="2"/>
          </w:tcPr>
          <w:p w:rsidR="00ED742E" w:rsidRPr="00F62837" w:rsidRDefault="00ED742E" w:rsidP="00ED742E">
            <w:pPr>
              <w:jc w:val="both"/>
            </w:pPr>
            <w:r w:rsidRPr="00F62837">
              <w:t>Гаражи;</w:t>
            </w:r>
          </w:p>
          <w:p w:rsidR="00ED742E" w:rsidRPr="00F62837" w:rsidRDefault="00ED742E" w:rsidP="00ED742E">
            <w:pPr>
              <w:jc w:val="both"/>
            </w:pPr>
            <w:r w:rsidRPr="00F62837">
              <w:t>Парковки,</w:t>
            </w:r>
          </w:p>
          <w:p w:rsidR="00ED742E" w:rsidRPr="00F62837" w:rsidRDefault="00ED742E" w:rsidP="00ED742E">
            <w:pPr>
              <w:jc w:val="both"/>
            </w:pPr>
            <w:r w:rsidRPr="00F62837">
              <w:t xml:space="preserve">Объекты электросетевого хозяйства, связи и </w:t>
            </w:r>
            <w:proofErr w:type="gramStart"/>
            <w:r w:rsidRPr="00F62837">
              <w:t>и</w:t>
            </w:r>
            <w:proofErr w:type="gramEnd"/>
            <w:r w:rsidRPr="00F62837">
              <w:t>.п. объекты)</w:t>
            </w:r>
          </w:p>
        </w:tc>
      </w:tr>
      <w:tr w:rsidR="00ED742E" w:rsidRPr="00F62837" w:rsidTr="00ED742E">
        <w:tc>
          <w:tcPr>
            <w:tcW w:w="692" w:type="dxa"/>
          </w:tcPr>
          <w:p w:rsidR="00ED742E" w:rsidRPr="00F62837" w:rsidRDefault="00ED742E" w:rsidP="00ED742E">
            <w:pPr>
              <w:jc w:val="both"/>
            </w:pPr>
            <w:r w:rsidRPr="00F62837">
              <w:t>7</w:t>
            </w:r>
          </w:p>
        </w:tc>
        <w:tc>
          <w:tcPr>
            <w:tcW w:w="3199" w:type="dxa"/>
          </w:tcPr>
          <w:p w:rsidR="00ED742E" w:rsidRPr="00F62837" w:rsidRDefault="00ED742E" w:rsidP="00ED742E">
            <w:pPr>
              <w:jc w:val="both"/>
            </w:pPr>
            <w:r w:rsidRPr="00F62837">
              <w:t>Для размещения  объектов торговли, общественного питания, бытового обслуживания</w:t>
            </w:r>
          </w:p>
        </w:tc>
        <w:tc>
          <w:tcPr>
            <w:tcW w:w="5560" w:type="dxa"/>
            <w:gridSpan w:val="2"/>
          </w:tcPr>
          <w:p w:rsidR="00ED742E" w:rsidRPr="00F62837" w:rsidRDefault="00ED742E" w:rsidP="00ED742E">
            <w:pPr>
              <w:jc w:val="both"/>
            </w:pPr>
            <w:r w:rsidRPr="00F62837">
              <w:t>Объекты:</w:t>
            </w:r>
          </w:p>
          <w:p w:rsidR="00ED742E" w:rsidRPr="00F62837" w:rsidRDefault="00ED742E" w:rsidP="00ED742E">
            <w:pPr>
              <w:jc w:val="both"/>
            </w:pPr>
            <w:r w:rsidRPr="00F62837">
              <w:t>розничной торговли;</w:t>
            </w:r>
          </w:p>
          <w:p w:rsidR="00ED742E" w:rsidRPr="00F62837" w:rsidRDefault="00ED742E" w:rsidP="00ED742E">
            <w:pPr>
              <w:jc w:val="both"/>
            </w:pPr>
            <w:r w:rsidRPr="00F62837">
              <w:t>общественного питания;</w:t>
            </w:r>
          </w:p>
          <w:p w:rsidR="00ED742E" w:rsidRPr="00F62837" w:rsidRDefault="00ED742E" w:rsidP="00ED742E">
            <w:pPr>
              <w:jc w:val="both"/>
            </w:pPr>
            <w:r w:rsidRPr="00F62837">
              <w:t>бытового обслуживания;</w:t>
            </w:r>
          </w:p>
          <w:p w:rsidR="00ED742E" w:rsidRPr="00F62837" w:rsidRDefault="00ED742E" w:rsidP="00ED742E">
            <w:pPr>
              <w:jc w:val="both"/>
            </w:pPr>
            <w:r w:rsidRPr="00F62837">
              <w:t>объект мини-производства (мини-пекарня и т.п.)</w:t>
            </w:r>
          </w:p>
        </w:tc>
      </w:tr>
      <w:tr w:rsidR="00ED742E" w:rsidRPr="00F62837" w:rsidTr="00ED742E">
        <w:tc>
          <w:tcPr>
            <w:tcW w:w="692" w:type="dxa"/>
          </w:tcPr>
          <w:p w:rsidR="00ED742E" w:rsidRPr="00F62837" w:rsidRDefault="00ED742E" w:rsidP="00ED742E">
            <w:pPr>
              <w:jc w:val="both"/>
            </w:pPr>
            <w:r w:rsidRPr="00F62837">
              <w:t>8</w:t>
            </w:r>
          </w:p>
        </w:tc>
        <w:tc>
          <w:tcPr>
            <w:tcW w:w="3199" w:type="dxa"/>
          </w:tcPr>
          <w:p w:rsidR="00ED742E" w:rsidRPr="00F62837" w:rsidRDefault="00ED742E" w:rsidP="00ED742E">
            <w:pPr>
              <w:jc w:val="both"/>
            </w:pPr>
            <w:r w:rsidRPr="00F62837">
              <w:t>Для огородничества</w:t>
            </w:r>
          </w:p>
        </w:tc>
        <w:tc>
          <w:tcPr>
            <w:tcW w:w="5560" w:type="dxa"/>
            <w:gridSpan w:val="2"/>
          </w:tcPr>
          <w:p w:rsidR="00ED742E" w:rsidRPr="00F62837" w:rsidRDefault="00ED742E" w:rsidP="00ED742E">
            <w:pPr>
              <w:jc w:val="both"/>
            </w:pPr>
            <w:r w:rsidRPr="00F62837">
              <w:t>без права возведения объекта капитального строительства</w:t>
            </w:r>
          </w:p>
        </w:tc>
      </w:tr>
    </w:tbl>
    <w:p w:rsidR="00ED742E" w:rsidRPr="00C87A7C" w:rsidRDefault="00ED742E" w:rsidP="00ED742E">
      <w:pPr>
        <w:ind w:firstLine="709"/>
        <w:jc w:val="both"/>
        <w:rPr>
          <w:b/>
          <w:bCs/>
        </w:rPr>
      </w:pPr>
      <w:r>
        <w:rPr>
          <w:b/>
          <w:bCs/>
        </w:rPr>
        <w:t>2.</w:t>
      </w:r>
      <w:r w:rsidRPr="00C87A7C">
        <w:rPr>
          <w:b/>
          <w:bCs/>
        </w:rPr>
        <w:t xml:space="preserve"> Предельные (максимальные и (или) минимальные) размеры земельных участков.</w:t>
      </w:r>
    </w:p>
    <w:p w:rsidR="00ED742E" w:rsidRPr="006A4034" w:rsidRDefault="00ED742E" w:rsidP="00ED742E">
      <w:pPr>
        <w:ind w:firstLine="709"/>
        <w:jc w:val="both"/>
        <w:rPr>
          <w:b/>
          <w:bCs/>
        </w:rPr>
      </w:pPr>
      <w:r w:rsidRPr="00F62837">
        <w:t xml:space="preserve">Минимальные размеры земельных участков составляют </w:t>
      </w:r>
      <w:r w:rsidRPr="006A4034">
        <w:rPr>
          <w:b/>
          <w:bCs/>
        </w:rPr>
        <w:t>0,08 га</w:t>
      </w:r>
    </w:p>
    <w:p w:rsidR="00ED742E" w:rsidRPr="006A4034" w:rsidRDefault="00ED742E" w:rsidP="00ED742E">
      <w:pPr>
        <w:ind w:firstLine="709"/>
        <w:jc w:val="both"/>
        <w:rPr>
          <w:b/>
          <w:bCs/>
        </w:rPr>
      </w:pPr>
      <w:r w:rsidRPr="00F62837">
        <w:t xml:space="preserve">Максимальные размеры земельных участков для земельных участков с условно разрешенным видом использования составляют </w:t>
      </w:r>
      <w:r w:rsidRPr="006A4034">
        <w:rPr>
          <w:b/>
          <w:bCs/>
        </w:rPr>
        <w:t>0,5 га</w:t>
      </w:r>
    </w:p>
    <w:p w:rsidR="00ED742E" w:rsidRPr="00F62837" w:rsidRDefault="00ED742E" w:rsidP="00ED742E">
      <w:pPr>
        <w:ind w:firstLine="709"/>
        <w:jc w:val="both"/>
      </w:pPr>
      <w:r w:rsidRPr="00F62837">
        <w:t xml:space="preserve">Земельные участки, образованные до 1 января </w:t>
      </w:r>
      <w:r>
        <w:t>2014</w:t>
      </w:r>
      <w:r w:rsidRPr="00F62837">
        <w:t xml:space="preserve"> года, предельные минимальные (максимальные) размеры которых не соответствуют данному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опасно для жизни или здоровья человека, для окружающей среды, объектов культурного наследия.</w:t>
      </w:r>
    </w:p>
    <w:p w:rsidR="00ED742E" w:rsidRPr="00F62837" w:rsidRDefault="00ED742E" w:rsidP="00ED742E">
      <w:pPr>
        <w:ind w:firstLine="709"/>
        <w:jc w:val="both"/>
      </w:pPr>
      <w:proofErr w:type="gramStart"/>
      <w:r w:rsidRPr="00F62837">
        <w:t xml:space="preserve">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w:t>
      </w:r>
      <w:proofErr w:type="gramEnd"/>
    </w:p>
    <w:p w:rsidR="00ED742E" w:rsidRPr="00F62837" w:rsidRDefault="00ED742E" w:rsidP="00ED742E">
      <w:pPr>
        <w:ind w:firstLine="709"/>
        <w:jc w:val="both"/>
      </w:pPr>
      <w:r w:rsidRPr="00F62837">
        <w:t xml:space="preserve">Обязательным условием разделения земельного участка на несколько земельных участков является наличие </w:t>
      </w:r>
      <w:r>
        <w:t>прохода и проезда</w:t>
      </w:r>
      <w:r w:rsidRPr="00F62837">
        <w:t xml:space="preserve"> к каждому образованному земельному участку.</w:t>
      </w:r>
    </w:p>
    <w:p w:rsidR="00ED742E" w:rsidRPr="00F62837" w:rsidRDefault="00ED742E" w:rsidP="00ED742E">
      <w:pPr>
        <w:ind w:firstLine="709"/>
        <w:jc w:val="both"/>
      </w:pPr>
      <w:r w:rsidRPr="00F62837">
        <w:t>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ED742E" w:rsidRPr="00C87A7C" w:rsidRDefault="00ED742E" w:rsidP="00ED742E">
      <w:pPr>
        <w:ind w:firstLine="709"/>
        <w:jc w:val="both"/>
        <w:rPr>
          <w:b/>
          <w:bCs/>
        </w:rPr>
      </w:pPr>
      <w:r>
        <w:rPr>
          <w:b/>
          <w:bCs/>
        </w:rPr>
        <w:t>3.</w:t>
      </w:r>
      <w:r w:rsidRPr="00C87A7C">
        <w:rPr>
          <w:b/>
          <w:bCs/>
        </w:rPr>
        <w:t xml:space="preserve"> Предельные параметры разрешенного строительства, реконструкции объектов капитального строительства:</w:t>
      </w:r>
    </w:p>
    <w:p w:rsidR="00ED742E" w:rsidRPr="00F62837" w:rsidRDefault="00ED742E" w:rsidP="00ED742E">
      <w:pPr>
        <w:ind w:firstLine="709"/>
        <w:jc w:val="both"/>
      </w:pPr>
      <w:r w:rsidRPr="00F62837">
        <w:t xml:space="preserve">3.1 Максимальный процент застройки земельного участка составляет </w:t>
      </w:r>
      <w:r w:rsidRPr="006A4034">
        <w:rPr>
          <w:b/>
          <w:bCs/>
        </w:rPr>
        <w:t>не более 20%</w:t>
      </w:r>
      <w:r w:rsidRPr="00F62837">
        <w:t xml:space="preserve"> (не включая временные здания, строения, сооружения, </w:t>
      </w:r>
      <w:proofErr w:type="spellStart"/>
      <w:r w:rsidRPr="00F62837">
        <w:t>отмостки</w:t>
      </w:r>
      <w:proofErr w:type="spellEnd"/>
      <w:r w:rsidRPr="00F62837">
        <w:t>, дорожки и площадки с твердым покрытием).</w:t>
      </w:r>
    </w:p>
    <w:p w:rsidR="00ED742E" w:rsidRPr="006A4034" w:rsidRDefault="00ED742E" w:rsidP="00ED742E">
      <w:pPr>
        <w:ind w:firstLine="709"/>
        <w:jc w:val="both"/>
        <w:rPr>
          <w:b/>
          <w:bCs/>
        </w:rPr>
      </w:pPr>
      <w:r w:rsidRPr="00F62837">
        <w:lastRenderedPageBreak/>
        <w:t xml:space="preserve">3.2 Коэффициент плотности застройки земельного участка составляет </w:t>
      </w:r>
      <w:r w:rsidRPr="006A4034">
        <w:rPr>
          <w:b/>
          <w:bCs/>
        </w:rPr>
        <w:t>не более 0,6</w:t>
      </w:r>
    </w:p>
    <w:p w:rsidR="00ED742E" w:rsidRPr="00F62837" w:rsidRDefault="00ED742E" w:rsidP="00ED742E">
      <w:pPr>
        <w:ind w:firstLine="709"/>
        <w:jc w:val="both"/>
      </w:pPr>
      <w:r w:rsidRPr="00F62837">
        <w:t xml:space="preserve">3.3 Число блоков при застройке блокированными жилыми домами </w:t>
      </w:r>
      <w:r w:rsidRPr="006A4034">
        <w:rPr>
          <w:b/>
          <w:bCs/>
        </w:rPr>
        <w:t>не должно превышать четыре</w:t>
      </w:r>
      <w:r>
        <w:rPr>
          <w:b/>
          <w:bCs/>
        </w:rPr>
        <w:t xml:space="preserve"> </w:t>
      </w:r>
      <w:r w:rsidRPr="004E79FB">
        <w:t xml:space="preserve">(площадь земельного участка при каждом  блоке для блокированных жилых домов составляет </w:t>
      </w:r>
      <w:r w:rsidRPr="004E79FB">
        <w:rPr>
          <w:b/>
          <w:bCs/>
        </w:rPr>
        <w:t>не менее 0,03 га</w:t>
      </w:r>
      <w:r w:rsidRPr="004E79FB">
        <w:t xml:space="preserve"> при каждом блоке)</w:t>
      </w:r>
      <w:r w:rsidRPr="00F62837">
        <w:t>.</w:t>
      </w:r>
      <w:r>
        <w:t xml:space="preserve"> Каждый блок должен быть на одном земельном участке.</w:t>
      </w:r>
    </w:p>
    <w:p w:rsidR="00ED742E" w:rsidRPr="00DE26A1" w:rsidRDefault="00ED742E" w:rsidP="00ED742E">
      <w:pPr>
        <w:shd w:val="clear" w:color="auto" w:fill="FFFFFF"/>
        <w:ind w:right="115" w:firstLine="840"/>
        <w:jc w:val="both"/>
        <w:rPr>
          <w:color w:val="000000"/>
        </w:rPr>
      </w:pPr>
      <w:r>
        <w:t>3</w:t>
      </w:r>
      <w:r w:rsidRPr="005230C8">
        <w:t>.</w:t>
      </w:r>
      <w:r>
        <w:t>4</w:t>
      </w:r>
      <w:r w:rsidRPr="00CA4D6D">
        <w:rPr>
          <w:color w:val="FF0000"/>
        </w:rPr>
        <w:t xml:space="preserve"> </w:t>
      </w:r>
      <w:r w:rsidRPr="00C222C7">
        <w:rPr>
          <w:color w:val="000000"/>
        </w:rPr>
        <w:t>Минимальные отступы от границ земельных участков формируются на основании действующих строительных, экологических, санитарно-эпидемиологических, противопожарных,  иных нормативов, в том числе настоящих Правил</w:t>
      </w:r>
      <w:r w:rsidRPr="00C222C7">
        <w:rPr>
          <w:color w:val="000000"/>
          <w:spacing w:val="3"/>
        </w:rPr>
        <w:t xml:space="preserve">, </w:t>
      </w:r>
      <w:r>
        <w:rPr>
          <w:color w:val="000000"/>
          <w:spacing w:val="3"/>
        </w:rPr>
        <w:t>но составляют</w:t>
      </w:r>
      <w:r w:rsidRPr="00C222C7">
        <w:rPr>
          <w:b/>
          <w:bCs/>
          <w:color w:val="000000"/>
          <w:spacing w:val="3"/>
        </w:rPr>
        <w:t xml:space="preserve"> не менее 3.0 м</w:t>
      </w:r>
      <w:r w:rsidRPr="00C222C7">
        <w:rPr>
          <w:color w:val="000000"/>
          <w:spacing w:val="3"/>
        </w:rPr>
        <w:t xml:space="preserve"> при условии</w:t>
      </w:r>
      <w:r>
        <w:rPr>
          <w:color w:val="000000"/>
          <w:spacing w:val="3"/>
        </w:rPr>
        <w:t xml:space="preserve"> </w:t>
      </w:r>
      <w:r w:rsidRPr="00C222C7">
        <w:rPr>
          <w:color w:val="000000"/>
          <w:spacing w:val="3"/>
        </w:rPr>
        <w:t>соблюд</w:t>
      </w:r>
      <w:r>
        <w:rPr>
          <w:color w:val="000000"/>
          <w:spacing w:val="3"/>
        </w:rPr>
        <w:t>ения минимальных</w:t>
      </w:r>
      <w:r w:rsidRPr="00C222C7">
        <w:rPr>
          <w:color w:val="000000"/>
          <w:spacing w:val="3"/>
        </w:rPr>
        <w:t xml:space="preserve"> противопожарны</w:t>
      </w:r>
      <w:r>
        <w:rPr>
          <w:color w:val="000000"/>
          <w:spacing w:val="3"/>
        </w:rPr>
        <w:t>х</w:t>
      </w:r>
      <w:r w:rsidRPr="00C222C7">
        <w:rPr>
          <w:color w:val="000000"/>
          <w:spacing w:val="3"/>
        </w:rPr>
        <w:t xml:space="preserve"> расстояни</w:t>
      </w:r>
      <w:r>
        <w:rPr>
          <w:color w:val="000000"/>
          <w:spacing w:val="3"/>
        </w:rPr>
        <w:t>й</w:t>
      </w:r>
      <w:r w:rsidRPr="00C222C7">
        <w:rPr>
          <w:color w:val="000000"/>
          <w:spacing w:val="3"/>
        </w:rPr>
        <w:t xml:space="preserve"> между постройками, расположенными на соседних участках, предусмотренные действующими федеральными нормами, правилами и регламентами. </w:t>
      </w:r>
    </w:p>
    <w:p w:rsidR="00ED742E" w:rsidRPr="00C222C7" w:rsidRDefault="00ED742E" w:rsidP="00ED742E">
      <w:pPr>
        <w:shd w:val="clear" w:color="auto" w:fill="FFFFFF"/>
        <w:ind w:right="115" w:firstLine="840"/>
        <w:jc w:val="both"/>
        <w:rPr>
          <w:color w:val="000000"/>
          <w:spacing w:val="3"/>
        </w:rPr>
      </w:pPr>
      <w:r>
        <w:rPr>
          <w:color w:val="000000"/>
        </w:rPr>
        <w:t>3.5 М</w:t>
      </w:r>
      <w:r w:rsidRPr="00C222C7">
        <w:rPr>
          <w:color w:val="000000"/>
          <w:spacing w:val="3"/>
        </w:rPr>
        <w:t xml:space="preserve">инимальное расстояние от объекта капитального строительства до красной линии улиц и проездов определяется линиями градостроительного регулирования на основании документации по планировке территории (проект планировки, проект межевания), а при ее отсутствии действующими нормами и правилами (но составляет: от улиц - </w:t>
      </w:r>
      <w:r w:rsidRPr="00C222C7">
        <w:rPr>
          <w:b/>
          <w:bCs/>
          <w:color w:val="000000"/>
          <w:spacing w:val="3"/>
        </w:rPr>
        <w:t>не менее 5.0 м</w:t>
      </w:r>
      <w:r w:rsidRPr="00C222C7">
        <w:rPr>
          <w:color w:val="000000"/>
          <w:spacing w:val="3"/>
        </w:rPr>
        <w:t xml:space="preserve">; проездов – </w:t>
      </w:r>
      <w:r w:rsidRPr="00C222C7">
        <w:rPr>
          <w:b/>
          <w:bCs/>
          <w:color w:val="000000"/>
          <w:spacing w:val="3"/>
        </w:rPr>
        <w:t>не менее 3.0 м</w:t>
      </w:r>
      <w:r w:rsidRPr="00C222C7">
        <w:rPr>
          <w:color w:val="000000"/>
          <w:spacing w:val="3"/>
        </w:rPr>
        <w:t xml:space="preserve">). </w:t>
      </w:r>
    </w:p>
    <w:p w:rsidR="00ED742E" w:rsidRPr="00C222C7" w:rsidRDefault="00ED742E" w:rsidP="00ED742E">
      <w:pPr>
        <w:shd w:val="clear" w:color="auto" w:fill="FFFFFF"/>
        <w:ind w:right="113" w:firstLine="709"/>
        <w:jc w:val="both"/>
        <w:rPr>
          <w:color w:val="000000"/>
          <w:spacing w:val="3"/>
        </w:rPr>
      </w:pPr>
      <w:r w:rsidRPr="00C222C7">
        <w:rPr>
          <w:color w:val="000000"/>
          <w:spacing w:val="3"/>
        </w:rPr>
        <w:t>При условии ориентирования ската крыши на свой участок и отсутствии окон со стороны соседнего участка, а также при соблюдении требований пожарной безопасности</w:t>
      </w:r>
      <w:r w:rsidRPr="00C222C7">
        <w:rPr>
          <w:b/>
          <w:bCs/>
          <w:color w:val="000000"/>
          <w:spacing w:val="3"/>
        </w:rPr>
        <w:t xml:space="preserve"> </w:t>
      </w:r>
      <w:r w:rsidRPr="00C222C7">
        <w:rPr>
          <w:color w:val="000000"/>
          <w:spacing w:val="3"/>
        </w:rPr>
        <w:t xml:space="preserve">допускается уменьшать расстояние между границей соседнего земельного участка и хозяйственной постройкой (гараж, сарай и т.п.) </w:t>
      </w:r>
      <w:r w:rsidRPr="00C222C7">
        <w:rPr>
          <w:b/>
          <w:bCs/>
          <w:color w:val="000000"/>
          <w:spacing w:val="3"/>
        </w:rPr>
        <w:t>до 1.0 м</w:t>
      </w:r>
      <w:r w:rsidRPr="00C222C7">
        <w:rPr>
          <w:color w:val="000000"/>
          <w:spacing w:val="3"/>
        </w:rPr>
        <w:t>;</w:t>
      </w:r>
    </w:p>
    <w:p w:rsidR="00ED742E" w:rsidRPr="00C222C7" w:rsidRDefault="00ED742E" w:rsidP="00ED742E">
      <w:pPr>
        <w:shd w:val="clear" w:color="auto" w:fill="FFFFFF"/>
        <w:ind w:right="113" w:firstLine="709"/>
        <w:jc w:val="both"/>
        <w:rPr>
          <w:color w:val="000000"/>
          <w:spacing w:val="3"/>
        </w:rPr>
      </w:pPr>
      <w:r w:rsidRPr="00C222C7">
        <w:rPr>
          <w:color w:val="000000"/>
        </w:rPr>
        <w:t xml:space="preserve">Не допускается размещение хозяйственных построек со стороны улиц, за исключением гаражей. </w:t>
      </w:r>
    </w:p>
    <w:p w:rsidR="00ED742E" w:rsidRPr="00F62837" w:rsidRDefault="00ED742E" w:rsidP="00ED742E">
      <w:pPr>
        <w:ind w:firstLine="709"/>
        <w:jc w:val="both"/>
      </w:pPr>
      <w:r w:rsidRPr="00F62837">
        <w:t>3.</w:t>
      </w:r>
      <w:r>
        <w:t>6</w:t>
      </w:r>
      <w:r w:rsidRPr="00F62837">
        <w:t xml:space="preserve"> Минимальные расстояния между строениями, сооружениями, зданиями (различного типа, вида и назначения), расположенными на соседних земельных участках, а также в границах одного земельного участка следует принимать на основе требований пожарной безопасности и расчетов инсоляции  и освещенности (на стадии подготовки документации по планировке территории).</w:t>
      </w:r>
    </w:p>
    <w:p w:rsidR="00ED742E" w:rsidRPr="008761FF" w:rsidRDefault="00ED742E" w:rsidP="00ED742E">
      <w:pPr>
        <w:ind w:firstLine="709"/>
        <w:jc w:val="both"/>
      </w:pPr>
      <w:r>
        <w:t>3.7</w:t>
      </w:r>
      <w:r w:rsidRPr="00F62837">
        <w:t xml:space="preserve"> </w:t>
      </w:r>
      <w:r w:rsidRPr="008761FF">
        <w:rPr>
          <w:color w:val="000000"/>
          <w:spacing w:val="3"/>
        </w:rPr>
        <w:t>Минимальное расстояние д</w:t>
      </w:r>
      <w:r w:rsidRPr="008761FF">
        <w:rPr>
          <w:color w:val="000000"/>
        </w:rPr>
        <w:t>о границы смежного земельного участка:</w:t>
      </w:r>
    </w:p>
    <w:p w:rsidR="00ED742E" w:rsidRPr="008761FF" w:rsidRDefault="00ED742E" w:rsidP="00ED742E">
      <w:pPr>
        <w:shd w:val="clear" w:color="auto" w:fill="FFFFFF"/>
        <w:ind w:right="115"/>
        <w:jc w:val="both"/>
        <w:rPr>
          <w:color w:val="000000"/>
          <w:spacing w:val="3"/>
        </w:rPr>
      </w:pPr>
      <w:r w:rsidRPr="008761FF">
        <w:rPr>
          <w:color w:val="000000"/>
        </w:rPr>
        <w:t xml:space="preserve">- от стволов высокорослых деревьев (посаженных)- 4 м; </w:t>
      </w:r>
    </w:p>
    <w:p w:rsidR="00ED742E" w:rsidRPr="008761FF" w:rsidRDefault="00ED742E" w:rsidP="00ED742E">
      <w:pPr>
        <w:shd w:val="clear" w:color="auto" w:fill="FFFFFF"/>
        <w:ind w:right="115"/>
        <w:jc w:val="both"/>
        <w:rPr>
          <w:color w:val="000000"/>
          <w:spacing w:val="3"/>
        </w:rPr>
      </w:pPr>
      <w:r w:rsidRPr="008761FF">
        <w:rPr>
          <w:color w:val="000000"/>
        </w:rPr>
        <w:t xml:space="preserve">- от стволов среднерослых (посаженных) - 2 м; </w:t>
      </w:r>
    </w:p>
    <w:p w:rsidR="00ED742E" w:rsidRPr="008761FF" w:rsidRDefault="00ED742E" w:rsidP="00ED742E">
      <w:pPr>
        <w:shd w:val="clear" w:color="auto" w:fill="FFFFFF"/>
        <w:ind w:right="115"/>
        <w:jc w:val="both"/>
        <w:rPr>
          <w:color w:val="000000"/>
          <w:spacing w:val="3"/>
        </w:rPr>
      </w:pPr>
      <w:r w:rsidRPr="008761FF">
        <w:rPr>
          <w:color w:val="000000"/>
        </w:rPr>
        <w:t>- от кустарника - 1 м.</w:t>
      </w:r>
    </w:p>
    <w:p w:rsidR="00ED742E" w:rsidRPr="00F62837" w:rsidRDefault="00ED742E" w:rsidP="00ED742E">
      <w:pPr>
        <w:ind w:firstLine="709"/>
        <w:jc w:val="both"/>
      </w:pPr>
      <w:r>
        <w:t>3.8</w:t>
      </w:r>
      <w:r w:rsidRPr="00F62837">
        <w:t xml:space="preserve"> </w:t>
      </w:r>
      <w:r w:rsidRPr="00F21EF5">
        <w:rPr>
          <w:u w:val="single"/>
        </w:rPr>
        <w:t>Тип здания, его высота и этажность в зоне (Ж-1)</w:t>
      </w:r>
      <w:r w:rsidRPr="00F62837">
        <w:t xml:space="preserve"> определяются в каждом случае индивидуально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 </w:t>
      </w:r>
    </w:p>
    <w:p w:rsidR="00ED742E" w:rsidRPr="00F62837" w:rsidRDefault="00ED742E" w:rsidP="00ED742E">
      <w:pPr>
        <w:ind w:firstLine="709"/>
        <w:jc w:val="both"/>
      </w:pPr>
      <w:r w:rsidRPr="00F62837">
        <w:t xml:space="preserve">При этом максимальная высота здания,  составляет </w:t>
      </w:r>
      <w:r w:rsidRPr="00F21EF5">
        <w:rPr>
          <w:b/>
          <w:bCs/>
        </w:rPr>
        <w:t>не более 12,0 м (с учетом рельефа).</w:t>
      </w:r>
    </w:p>
    <w:p w:rsidR="00ED742E" w:rsidRPr="00F62837" w:rsidRDefault="00ED742E" w:rsidP="00ED742E">
      <w:pPr>
        <w:ind w:firstLine="709"/>
        <w:jc w:val="both"/>
      </w:pPr>
      <w:r>
        <w:t>3.9</w:t>
      </w:r>
      <w:r w:rsidRPr="00F62837">
        <w:t xml:space="preserve"> Максимальное количество этажей устанавливается с учетом архитектурных, градостроительных традиций, ландшафтных и других местных особенностей, </w:t>
      </w:r>
      <w:r w:rsidRPr="00F21EF5">
        <w:rPr>
          <w:b/>
          <w:bCs/>
        </w:rPr>
        <w:t>но не превышает - 3 этажа</w:t>
      </w:r>
      <w:r w:rsidRPr="00F62837">
        <w:t>.</w:t>
      </w:r>
    </w:p>
    <w:p w:rsidR="00ED742E" w:rsidRPr="00F62837" w:rsidRDefault="00ED742E" w:rsidP="00ED742E">
      <w:pPr>
        <w:ind w:firstLine="709"/>
        <w:jc w:val="both"/>
      </w:pPr>
      <w:r>
        <w:t>3.10</w:t>
      </w:r>
      <w:r w:rsidRPr="00F62837">
        <w:t xml:space="preserve"> Предельная высота конструкций, ограждающих участок (забор):</w:t>
      </w:r>
    </w:p>
    <w:p w:rsidR="00ED742E" w:rsidRPr="00F62837" w:rsidRDefault="00ED742E" w:rsidP="00ED742E">
      <w:pPr>
        <w:ind w:firstLine="709"/>
        <w:jc w:val="both"/>
      </w:pPr>
      <w:r w:rsidRPr="00F62837">
        <w:t xml:space="preserve">- вдоль улиц и проездов– </w:t>
      </w:r>
      <w:r w:rsidRPr="00F21EF5">
        <w:rPr>
          <w:b/>
          <w:bCs/>
        </w:rPr>
        <w:t>3,0 м</w:t>
      </w:r>
      <w:r w:rsidRPr="00F62837">
        <w:t>;</w:t>
      </w:r>
    </w:p>
    <w:p w:rsidR="00ED742E" w:rsidRPr="00F62837" w:rsidRDefault="00ED742E" w:rsidP="00ED742E">
      <w:pPr>
        <w:ind w:firstLine="709"/>
        <w:jc w:val="both"/>
      </w:pPr>
      <w:r w:rsidRPr="00F62837">
        <w:t xml:space="preserve">- между соседними участками – </w:t>
      </w:r>
      <w:r w:rsidRPr="00F21EF5">
        <w:rPr>
          <w:b/>
          <w:bCs/>
        </w:rPr>
        <w:t>2,0 м</w:t>
      </w:r>
      <w:r w:rsidRPr="00F62837">
        <w:t xml:space="preserve"> (допускается уменьшать/увеличивать, высоту ограждения при условии обоюдного согласия владельцев соседних участков). </w:t>
      </w:r>
    </w:p>
    <w:p w:rsidR="00ED742E" w:rsidRPr="00F62837" w:rsidRDefault="00ED742E" w:rsidP="00ED742E">
      <w:pPr>
        <w:ind w:firstLine="709"/>
        <w:jc w:val="both"/>
      </w:pPr>
      <w:r>
        <w:t>3.11</w:t>
      </w:r>
      <w:proofErr w:type="gramStart"/>
      <w:r w:rsidRPr="00F62837">
        <w:t xml:space="preserve"> В</w:t>
      </w:r>
      <w:proofErr w:type="gramEnd"/>
      <w:r w:rsidRPr="00F62837">
        <w:t xml:space="preserve"> зоне (Ж-1) необходимо предусматривать 100-процентную обеспеченность </w:t>
      </w:r>
      <w:proofErr w:type="spellStart"/>
      <w:r w:rsidRPr="00F62837">
        <w:t>машино</w:t>
      </w:r>
      <w:proofErr w:type="spellEnd"/>
      <w:r w:rsidRPr="00F62837">
        <w:t>-местами для хранения и парковки легковых автомобилей и других транспортных средств в границах отведенного под застройку участка.</w:t>
      </w:r>
    </w:p>
    <w:p w:rsidR="00ED742E" w:rsidRPr="00F62837" w:rsidRDefault="00ED742E" w:rsidP="00ED742E">
      <w:pPr>
        <w:ind w:firstLine="709"/>
        <w:jc w:val="both"/>
      </w:pPr>
      <w:proofErr w:type="gramStart"/>
      <w:r>
        <w:t>3.12</w:t>
      </w:r>
      <w:r w:rsidRPr="00F62837">
        <w:t xml:space="preserve"> Максимальная общая площадь объектов капитального строительства нежилого назначения (за исключением объектов дошкольного, начального и среднего общего </w:t>
      </w:r>
      <w:r w:rsidRPr="00F62837">
        <w:lastRenderedPageBreak/>
        <w:t xml:space="preserve">образования, подземных гаражей и амбулаторно-поликлинических учреждений на территории земельных участков – </w:t>
      </w:r>
      <w:r w:rsidRPr="00F21EF5">
        <w:rPr>
          <w:b/>
          <w:bCs/>
        </w:rPr>
        <w:t>до 500 кв. метров</w:t>
      </w:r>
      <w:r w:rsidRPr="00F62837">
        <w:t>.</w:t>
      </w:r>
      <w:proofErr w:type="gramEnd"/>
    </w:p>
    <w:p w:rsidR="00ED742E" w:rsidRPr="00F62837" w:rsidRDefault="00ED742E" w:rsidP="00ED742E">
      <w:pPr>
        <w:ind w:firstLine="709"/>
        <w:jc w:val="both"/>
      </w:pPr>
      <w:r>
        <w:t>3.13</w:t>
      </w:r>
      <w:proofErr w:type="gramStart"/>
      <w:r>
        <w:t xml:space="preserve"> </w:t>
      </w:r>
      <w:r w:rsidRPr="00F62837">
        <w:t>И</w:t>
      </w:r>
      <w:proofErr w:type="gramEnd"/>
      <w:r w:rsidRPr="00F62837">
        <w:t>ные показатели, не учтенные настоящими Правилами, применяются в соответствии с действующими федеральными и региональными нормативами.</w:t>
      </w:r>
    </w:p>
    <w:p w:rsidR="00ED742E" w:rsidRPr="00C87A7C" w:rsidRDefault="00ED742E" w:rsidP="00ED742E">
      <w:pPr>
        <w:ind w:firstLine="709"/>
        <w:jc w:val="both"/>
        <w:rPr>
          <w:b/>
          <w:bCs/>
        </w:rPr>
      </w:pPr>
      <w:r w:rsidRPr="00C87A7C">
        <w:rPr>
          <w:b/>
          <w:bCs/>
        </w:rPr>
        <w:t>4 Инженерное обеспечение.</w:t>
      </w:r>
    </w:p>
    <w:p w:rsidR="00ED742E" w:rsidRPr="00F62837" w:rsidRDefault="00ED742E" w:rsidP="00ED742E">
      <w:pPr>
        <w:ind w:firstLine="709"/>
        <w:jc w:val="both"/>
      </w:pPr>
      <w:r w:rsidRPr="00F62837">
        <w:t xml:space="preserve">Жилая и общественная застройка населенных пунктов в зоне индивидуальной жилой застройки (Ж-1) должны быть обеспечены централизованными системами водоснабжения, канализации, электроснабжения и теплогазоснабжения. </w:t>
      </w:r>
    </w:p>
    <w:p w:rsidR="00ED742E" w:rsidRPr="00F62837" w:rsidRDefault="00ED742E" w:rsidP="00ED742E">
      <w:pPr>
        <w:ind w:firstLine="709"/>
        <w:jc w:val="both"/>
      </w:pPr>
      <w:r w:rsidRPr="00F62837">
        <w:t xml:space="preserve">Для индивидуальных жилых, дачных и садовых домов, а также в блокированной застройке </w:t>
      </w:r>
      <w:r w:rsidRPr="00F21EF5">
        <w:rPr>
          <w:u w:val="single"/>
        </w:rPr>
        <w:t>при отсутствии централизованной системы бытовой канализации</w:t>
      </w:r>
      <w:r w:rsidRPr="00F62837">
        <w:t>, допускается предусматривать устройство локальных очистных сооружений при этом:</w:t>
      </w:r>
    </w:p>
    <w:p w:rsidR="00ED742E" w:rsidRPr="00F62837" w:rsidRDefault="00ED742E" w:rsidP="00ED742E">
      <w:pPr>
        <w:ind w:firstLine="709"/>
        <w:jc w:val="both"/>
      </w:pPr>
      <w:r w:rsidRPr="00F62837">
        <w:t xml:space="preserve">а. расстояние до стен соседних домов необходимо принимать в зависимости от объема стоков, </w:t>
      </w:r>
      <w:r>
        <w:rPr>
          <w:b/>
          <w:bCs/>
        </w:rPr>
        <w:t xml:space="preserve">но </w:t>
      </w:r>
      <w:r w:rsidRPr="00F21EF5">
        <w:rPr>
          <w:b/>
          <w:bCs/>
        </w:rPr>
        <w:t>не менее 15.0 м</w:t>
      </w:r>
      <w:r w:rsidRPr="00F62837">
        <w:t xml:space="preserve">, </w:t>
      </w:r>
    </w:p>
    <w:p w:rsidR="00ED742E" w:rsidRPr="00F62837" w:rsidRDefault="00ED742E" w:rsidP="00ED742E">
      <w:pPr>
        <w:ind w:firstLine="709"/>
        <w:jc w:val="both"/>
      </w:pPr>
      <w:proofErr w:type="gramStart"/>
      <w:r w:rsidRPr="00F62837">
        <w:t>б</w:t>
      </w:r>
      <w:proofErr w:type="gramEnd"/>
      <w:r w:rsidRPr="00F62837">
        <w:t xml:space="preserve">. расстояние до стен собственных домов допускается сокращать </w:t>
      </w:r>
      <w:r w:rsidRPr="003A5C0A">
        <w:rPr>
          <w:b/>
          <w:bCs/>
        </w:rPr>
        <w:t>до 8.0-10.0 м</w:t>
      </w:r>
    </w:p>
    <w:p w:rsidR="00ED742E" w:rsidRPr="00F62837" w:rsidRDefault="00ED742E" w:rsidP="00ED742E">
      <w:pPr>
        <w:ind w:firstLine="709"/>
        <w:jc w:val="both"/>
      </w:pPr>
      <w:r w:rsidRPr="00F62837">
        <w:t>Для индивидуальных жилых, дачных и садовых домов, а также в блокированной застройке допускается предусматривать устройство индивидуального подземного источника водоснабжения (шахтный или трубчатый колодец, скважина и т.п.) при этом необходимо учитывать реж</w:t>
      </w:r>
      <w:r>
        <w:t>им I, II</w:t>
      </w:r>
      <w:r w:rsidRPr="00F62837">
        <w:t xml:space="preserve"> пояса зоны санитарной охраны в соответствии с федеральными нормами и данными Правилами. </w:t>
      </w:r>
    </w:p>
    <w:p w:rsidR="00ED742E" w:rsidRPr="003A5C0A" w:rsidRDefault="00ED742E" w:rsidP="00ED742E">
      <w:pPr>
        <w:ind w:firstLine="709"/>
        <w:jc w:val="both"/>
        <w:rPr>
          <w:b/>
          <w:bCs/>
        </w:rPr>
      </w:pPr>
      <w:r w:rsidRPr="00F62837">
        <w:t>В условиях децентрализованного водоснабжения локальные системы канализации должны быть уда</w:t>
      </w:r>
      <w:r>
        <w:t>лены от колодцев, скважин, капта</w:t>
      </w:r>
      <w:r w:rsidRPr="00F62837">
        <w:t xml:space="preserve">жей родников на расстояние </w:t>
      </w:r>
      <w:r w:rsidRPr="003A5C0A">
        <w:rPr>
          <w:b/>
          <w:bCs/>
        </w:rPr>
        <w:t>не менее 50.0 м.</w:t>
      </w:r>
    </w:p>
    <w:p w:rsidR="00ED742E" w:rsidRPr="00F62837" w:rsidRDefault="00ED742E" w:rsidP="00ED742E">
      <w:pPr>
        <w:ind w:firstLine="709"/>
        <w:jc w:val="both"/>
      </w:pPr>
      <w:r w:rsidRPr="00F62837">
        <w:t xml:space="preserve">Для индивидуальных жилых, дачных и садовых домов, а также в блокированной застройке </w:t>
      </w:r>
      <w:r w:rsidRPr="003A5C0A">
        <w:rPr>
          <w:u w:val="single"/>
        </w:rPr>
        <w:t>при отсутствии централизованной системы теплогазоснабжения</w:t>
      </w:r>
      <w:r w:rsidRPr="00F62837">
        <w:t>, допускается предусматривать децентрализованные – от индивидуальных источников тепла при соблюдении технических регламентов, экологических, санитарно-гигиенических, а также противопожарных требований.</w:t>
      </w:r>
    </w:p>
    <w:p w:rsidR="00ED742E" w:rsidRPr="003A5C0A" w:rsidRDefault="00ED742E" w:rsidP="00ED742E">
      <w:pPr>
        <w:ind w:firstLine="709"/>
        <w:jc w:val="both"/>
        <w:rPr>
          <w:b/>
          <w:bCs/>
        </w:rPr>
      </w:pPr>
      <w:r w:rsidRPr="003A5C0A">
        <w:rPr>
          <w:b/>
          <w:bCs/>
        </w:rPr>
        <w:t>5 Особенности использования объектов капитального строительства.</w:t>
      </w:r>
    </w:p>
    <w:p w:rsidR="00ED742E" w:rsidRPr="00F62837" w:rsidRDefault="00ED742E" w:rsidP="00ED742E">
      <w:pPr>
        <w:ind w:firstLine="709"/>
        <w:jc w:val="both"/>
      </w:pPr>
      <w:r w:rsidRPr="00F62837">
        <w:t xml:space="preserve">5.1 Объекты капитального строительства,  возведенные до 1 января </w:t>
      </w:r>
      <w:r>
        <w:t>2014</w:t>
      </w:r>
      <w:r w:rsidRPr="00F62837">
        <w:t xml:space="preserve"> года в соответствии с градостроительным планом и/или на основании разрешения на строительство, предельные параметры которых не соответствуют данному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объектов капитального строительства опасно для жизни или здоровья человека, для окружающей среды, объектов культурного наследия.</w:t>
      </w:r>
    </w:p>
    <w:p w:rsidR="00ED742E" w:rsidRPr="00F62837" w:rsidRDefault="00ED742E" w:rsidP="00ED742E">
      <w:pPr>
        <w:ind w:firstLine="709"/>
        <w:jc w:val="both"/>
      </w:pPr>
      <w:r w:rsidRPr="00F62837">
        <w:t>Реконструкция указанных объектов капитального строительства может осуществляться только путем приведения таких объектов в соответствие с данным гра</w:t>
      </w:r>
      <w:r>
        <w:t xml:space="preserve">достроительным регламентом и с </w:t>
      </w:r>
      <w:r w:rsidRPr="00F62837">
        <w:t xml:space="preserve">иными действующими строительными, экологическими, санитарно-гигиеническими, противопожарными правилами (нормативами) или путем уменьшения их несоответствия предельным параметрам разрешенного строительства, реконструкции. </w:t>
      </w:r>
    </w:p>
    <w:p w:rsidR="00ED742E" w:rsidRPr="00F62837" w:rsidRDefault="00ED742E" w:rsidP="00ED742E">
      <w:pPr>
        <w:ind w:firstLine="709"/>
        <w:jc w:val="both"/>
      </w:pPr>
      <w:proofErr w:type="gramStart"/>
      <w:r w:rsidRPr="00F62837">
        <w:t>5.2 Законченные строительством объекты жилищно-гражданского назначения подлежат приемке в эксплуатацию и/или регистрации только после выполнения всех строительно-монтажных работ, благоустройства территории, обеспеченности техническим оборудованием в соответствии с проектами и подключения объектов в полном объеме (необходимом в рамках действующего законодательства для выполнения своего функционального назначения) к инженерным сетям, а также после устранения неполадок.</w:t>
      </w:r>
      <w:proofErr w:type="gramEnd"/>
    </w:p>
    <w:p w:rsidR="00ED742E" w:rsidRPr="00F62837" w:rsidRDefault="00ED742E" w:rsidP="00ED742E">
      <w:pPr>
        <w:ind w:firstLine="709"/>
        <w:jc w:val="both"/>
      </w:pPr>
      <w:r w:rsidRPr="00F62837">
        <w:t>5.3</w:t>
      </w:r>
      <w:proofErr w:type="gramStart"/>
      <w:r w:rsidRPr="00F62837">
        <w:t xml:space="preserve"> В</w:t>
      </w:r>
      <w:proofErr w:type="gramEnd"/>
      <w:r w:rsidRPr="00F62837">
        <w:t xml:space="preserve"> случае, если земельный участок расположен в границах зоны с особыми условиями использования территорий (охранные; технические  зоны объектов инженерного обеспечения; санитарно-защитные зоны; зоны охраны объектов культурного наследия (памятников истории и культуры); объекты культурного наследия народов </w:t>
      </w:r>
      <w:r w:rsidRPr="00F62837">
        <w:lastRenderedPageBreak/>
        <w:t xml:space="preserve">Российской Федерации; </w:t>
      </w:r>
      <w:proofErr w:type="spellStart"/>
      <w:r w:rsidRPr="00F62837">
        <w:t>водоохранные</w:t>
      </w:r>
      <w:proofErr w:type="spellEnd"/>
      <w:r w:rsidRPr="00F62837">
        <w:t xml:space="preserve"> зоны; береговые полосы; зоны охраны источников питьевого водоснабжения; зоны охраняемых объектов; </w:t>
      </w:r>
      <w:proofErr w:type="gramStart"/>
      <w:r w:rsidRPr="00F62837">
        <w:t xml:space="preserve">иные зоны, устанавливаемые в соответствии с законодательством Российской Федерации, техническими регламентами, инструкциями и иными нормативно-правовыми документами), правовой режим использования и застройки указанного земельного участка определяется совокупностью требований, указанных в нормативных актах Российской Федерации, технических регламентах, главе 3 раздела 5 </w:t>
      </w:r>
      <w:r>
        <w:t xml:space="preserve">Части </w:t>
      </w:r>
      <w:r>
        <w:rPr>
          <w:lang w:val="en-US"/>
        </w:rPr>
        <w:t>III</w:t>
      </w:r>
      <w:r w:rsidRPr="001F2E15">
        <w:t xml:space="preserve"> </w:t>
      </w:r>
      <w:r w:rsidRPr="00F62837">
        <w:t>и главе 4 Части III Правил, При этом более строгие требования, относящиеся к одному и тому же параметру, поглощают</w:t>
      </w:r>
      <w:proofErr w:type="gramEnd"/>
      <w:r w:rsidRPr="00F62837">
        <w:t xml:space="preserve"> более мягкие.</w:t>
      </w:r>
    </w:p>
    <w:p w:rsidR="00ED742E" w:rsidRPr="00F62837" w:rsidRDefault="00ED742E" w:rsidP="00ED742E">
      <w:pPr>
        <w:ind w:firstLine="709"/>
        <w:jc w:val="both"/>
      </w:pPr>
    </w:p>
    <w:p w:rsidR="00ED742E" w:rsidRDefault="00ED742E" w:rsidP="00ED742E">
      <w:pPr>
        <w:ind w:firstLine="709"/>
        <w:jc w:val="center"/>
        <w:rPr>
          <w:rStyle w:val="2a"/>
          <w:i/>
          <w:iCs/>
          <w:sz w:val="24"/>
          <w:szCs w:val="24"/>
        </w:rPr>
      </w:pPr>
      <w:bookmarkStart w:id="107" w:name="_Toc316656302"/>
      <w:bookmarkStart w:id="108" w:name="_Toc316657205"/>
      <w:bookmarkStart w:id="109" w:name="_Toc375062546"/>
      <w:bookmarkStart w:id="110" w:name="_Toc457298210"/>
      <w:r w:rsidRPr="004D6F0F">
        <w:rPr>
          <w:rStyle w:val="2a"/>
          <w:i/>
          <w:iCs/>
          <w:sz w:val="24"/>
          <w:szCs w:val="24"/>
        </w:rPr>
        <w:t>ЗОНА ИНДИВИДУАЛЬНОЙ ЖИЛОЙ ЗАСТРОЙ</w:t>
      </w:r>
      <w:r>
        <w:rPr>
          <w:rStyle w:val="2a"/>
          <w:i/>
          <w:iCs/>
          <w:sz w:val="24"/>
          <w:szCs w:val="24"/>
        </w:rPr>
        <w:t xml:space="preserve">КИ С ВЫСОКОЙ ДОЛЕЙ ОЗЕЛЕНЕНИЯ </w:t>
      </w:r>
      <w:r w:rsidRPr="004D6F0F">
        <w:rPr>
          <w:rStyle w:val="2a"/>
          <w:i/>
          <w:iCs/>
          <w:sz w:val="24"/>
          <w:szCs w:val="24"/>
        </w:rPr>
        <w:t>(Ж-1(2))</w:t>
      </w:r>
      <w:bookmarkEnd w:id="107"/>
      <w:bookmarkEnd w:id="108"/>
      <w:bookmarkEnd w:id="109"/>
      <w:bookmarkEnd w:id="110"/>
    </w:p>
    <w:p w:rsidR="00ED742E" w:rsidRPr="00F62837" w:rsidRDefault="00ED742E" w:rsidP="00ED742E">
      <w:pPr>
        <w:ind w:firstLine="709"/>
        <w:jc w:val="both"/>
      </w:pPr>
      <w:r w:rsidRPr="00F62837">
        <w:t>(Ж-1(2)) – зона индивидуальной жилой застройки с земельными участка площадью не менее 0,25 га</w:t>
      </w:r>
    </w:p>
    <w:p w:rsidR="00ED742E" w:rsidRPr="00F62837" w:rsidRDefault="00ED742E" w:rsidP="00ED742E">
      <w:pPr>
        <w:ind w:firstLine="709"/>
        <w:jc w:val="both"/>
      </w:pPr>
      <w:r w:rsidRPr="00F62837">
        <w:t>Планировочная организация земельных участков в зоне индивидуальной жилой застройки (Ж-1(2)) должна формируется:</w:t>
      </w:r>
    </w:p>
    <w:p w:rsidR="00ED742E" w:rsidRPr="00F62837" w:rsidRDefault="00ED742E" w:rsidP="00ED742E">
      <w:pPr>
        <w:ind w:firstLine="709"/>
        <w:jc w:val="both"/>
      </w:pPr>
      <w:r w:rsidRPr="00F62837">
        <w:t xml:space="preserve">- на основании документации по планировке территории </w:t>
      </w:r>
    </w:p>
    <w:p w:rsidR="00ED742E" w:rsidRPr="00F62837" w:rsidRDefault="00ED742E" w:rsidP="00ED742E">
      <w:pPr>
        <w:ind w:firstLine="709"/>
        <w:jc w:val="both"/>
      </w:pPr>
      <w:r w:rsidRPr="00F62837">
        <w:t>- в соответствии с действующими строительными, экологическими, санитарно-эпидемиоло</w:t>
      </w:r>
      <w:r>
        <w:t>г</w:t>
      </w:r>
      <w:r w:rsidRPr="00F62837">
        <w:t>ическими, противопожарными и иными правилами (нормативами).</w:t>
      </w:r>
    </w:p>
    <w:p w:rsidR="00ED742E" w:rsidRDefault="00ED742E" w:rsidP="00ED742E">
      <w:pPr>
        <w:ind w:firstLine="709"/>
        <w:jc w:val="both"/>
      </w:pPr>
      <w:r w:rsidRPr="00F62837">
        <w:t>Планировочная организация территории должна предусматривать пространственные взаимосвязи элементов планировочной структуры, жилой застройки, объектов социального и коммунально-бытового назначения, озелененных и иных территорий общего пользования.</w:t>
      </w:r>
    </w:p>
    <w:p w:rsidR="00ED742E" w:rsidRDefault="00ED742E" w:rsidP="00ED742E">
      <w:pPr>
        <w:ind w:firstLine="709"/>
        <w:jc w:val="both"/>
        <w:rPr>
          <w:b/>
          <w:bCs/>
        </w:rPr>
      </w:pPr>
      <w:r w:rsidRPr="000A4665">
        <w:rPr>
          <w:b/>
          <w:bCs/>
        </w:rPr>
        <w:t>1.Основные и условно разрешенные виды использования земельных участков и объектов  капитального строительства</w:t>
      </w:r>
    </w:p>
    <w:p w:rsidR="00ED742E" w:rsidRPr="00263EAB" w:rsidRDefault="00ED742E" w:rsidP="00ED742E">
      <w:pPr>
        <w:spacing w:line="360" w:lineRule="auto"/>
        <w:ind w:firstLine="540"/>
        <w:jc w:val="right"/>
      </w:pPr>
      <w:r w:rsidRPr="00263EAB">
        <w:t xml:space="preserve">Таблица </w:t>
      </w:r>
      <w:r>
        <w:t>2</w:t>
      </w:r>
      <w:r w:rsidRPr="00263EAB">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
        <w:gridCol w:w="2977"/>
        <w:gridCol w:w="5777"/>
      </w:tblGrid>
      <w:tr w:rsidR="00ED742E" w:rsidRPr="00F62837" w:rsidTr="00ED742E">
        <w:tc>
          <w:tcPr>
            <w:tcW w:w="692" w:type="dxa"/>
          </w:tcPr>
          <w:p w:rsidR="00ED742E" w:rsidRDefault="00ED742E" w:rsidP="00ED742E">
            <w:pPr>
              <w:jc w:val="both"/>
            </w:pPr>
            <w:r w:rsidRPr="00F62837">
              <w:t>NN/</w:t>
            </w:r>
          </w:p>
          <w:p w:rsidR="00ED742E" w:rsidRPr="00F62837" w:rsidRDefault="00ED742E" w:rsidP="00ED742E">
            <w:pPr>
              <w:jc w:val="both"/>
            </w:pPr>
            <w:proofErr w:type="spellStart"/>
            <w:r w:rsidRPr="00F62837">
              <w:t>пп</w:t>
            </w:r>
            <w:proofErr w:type="spellEnd"/>
          </w:p>
        </w:tc>
        <w:tc>
          <w:tcPr>
            <w:tcW w:w="8754" w:type="dxa"/>
            <w:gridSpan w:val="2"/>
          </w:tcPr>
          <w:p w:rsidR="00ED742E" w:rsidRPr="00364B93" w:rsidRDefault="00ED742E" w:rsidP="00ED742E">
            <w:pPr>
              <w:jc w:val="center"/>
              <w:rPr>
                <w:b/>
                <w:bCs/>
                <w:color w:val="000000"/>
              </w:rPr>
            </w:pPr>
            <w:r w:rsidRPr="00364B93">
              <w:rPr>
                <w:b/>
                <w:bCs/>
                <w:color w:val="000000"/>
              </w:rPr>
              <w:t>Основные виды разрешенного использования</w:t>
            </w:r>
          </w:p>
        </w:tc>
      </w:tr>
      <w:tr w:rsidR="00ED742E" w:rsidRPr="00F62837" w:rsidTr="00ED742E">
        <w:tc>
          <w:tcPr>
            <w:tcW w:w="692" w:type="dxa"/>
          </w:tcPr>
          <w:p w:rsidR="00ED742E" w:rsidRPr="00F62837" w:rsidRDefault="00ED742E" w:rsidP="00ED742E">
            <w:pPr>
              <w:jc w:val="both"/>
            </w:pPr>
            <w:r w:rsidRPr="00F62837">
              <w:t>А.</w:t>
            </w:r>
          </w:p>
        </w:tc>
        <w:tc>
          <w:tcPr>
            <w:tcW w:w="2977" w:type="dxa"/>
          </w:tcPr>
          <w:p w:rsidR="00ED742E" w:rsidRPr="00F62837" w:rsidRDefault="00ED742E" w:rsidP="00ED742E">
            <w:pPr>
              <w:jc w:val="both"/>
            </w:pPr>
            <w:r w:rsidRPr="00F62837">
              <w:t xml:space="preserve">Наименование вида использования земельных участков            </w:t>
            </w:r>
          </w:p>
        </w:tc>
        <w:tc>
          <w:tcPr>
            <w:tcW w:w="5777" w:type="dxa"/>
          </w:tcPr>
          <w:p w:rsidR="00ED742E" w:rsidRPr="00F62837" w:rsidRDefault="00ED742E" w:rsidP="00ED742E">
            <w:pPr>
              <w:jc w:val="both"/>
            </w:pPr>
            <w:r w:rsidRPr="00F62837">
              <w:t>Наименование вида использования  объектов  капитального строительства</w:t>
            </w:r>
          </w:p>
        </w:tc>
      </w:tr>
      <w:tr w:rsidR="00ED742E" w:rsidRPr="00F62837" w:rsidTr="00ED742E">
        <w:tc>
          <w:tcPr>
            <w:tcW w:w="692" w:type="dxa"/>
          </w:tcPr>
          <w:p w:rsidR="00ED742E" w:rsidRPr="00F62837" w:rsidRDefault="00ED742E" w:rsidP="00ED742E">
            <w:pPr>
              <w:jc w:val="both"/>
            </w:pPr>
            <w:r w:rsidRPr="00F62837">
              <w:t>1</w:t>
            </w:r>
          </w:p>
        </w:tc>
        <w:tc>
          <w:tcPr>
            <w:tcW w:w="2977" w:type="dxa"/>
          </w:tcPr>
          <w:p w:rsidR="00ED742E" w:rsidRPr="00F62837" w:rsidRDefault="00ED742E" w:rsidP="00ED742E">
            <w:pPr>
              <w:jc w:val="both"/>
            </w:pPr>
            <w:r w:rsidRPr="00F62837">
              <w:t>Для индивидуального жилищного строительства;</w:t>
            </w:r>
          </w:p>
        </w:tc>
        <w:tc>
          <w:tcPr>
            <w:tcW w:w="5777" w:type="dxa"/>
          </w:tcPr>
          <w:p w:rsidR="00ED742E" w:rsidRPr="00F62837" w:rsidRDefault="00ED742E" w:rsidP="00ED742E">
            <w:pPr>
              <w:jc w:val="both"/>
            </w:pPr>
            <w:r w:rsidRPr="00F62837">
              <w:t>индивидуальные жилые дома;</w:t>
            </w:r>
          </w:p>
          <w:p w:rsidR="00ED742E" w:rsidRPr="00F62837" w:rsidRDefault="00ED742E" w:rsidP="00ED742E">
            <w:pPr>
              <w:jc w:val="both"/>
            </w:pPr>
            <w:r w:rsidRPr="00F62837">
              <w:t xml:space="preserve">жилищно-эксплуатационные службы; </w:t>
            </w:r>
          </w:p>
          <w:p w:rsidR="00ED742E" w:rsidRPr="00F62837" w:rsidRDefault="00ED742E" w:rsidP="00ED742E">
            <w:pPr>
              <w:jc w:val="both"/>
            </w:pPr>
            <w:r w:rsidRPr="00F62837">
              <w:t xml:space="preserve">объекты охраны общественного порядка; </w:t>
            </w:r>
          </w:p>
          <w:p w:rsidR="00ED742E" w:rsidRPr="00F62837" w:rsidRDefault="00ED742E" w:rsidP="00ED742E">
            <w:pPr>
              <w:jc w:val="both"/>
            </w:pPr>
            <w:r w:rsidRPr="00F62837">
              <w:t xml:space="preserve">объекты органов общественного самоуправления и некоммерческих организаций, связанных с проживанием населения (ТСЖ, правлений садоводств, жилищных кооперативов и т.д.); </w:t>
            </w:r>
          </w:p>
          <w:p w:rsidR="00ED742E" w:rsidRPr="00F62837" w:rsidRDefault="00ED742E" w:rsidP="00ED742E">
            <w:pPr>
              <w:jc w:val="both"/>
            </w:pPr>
            <w:r w:rsidRPr="00F62837">
              <w:t>объекты инженерной и транспортной инфраструктуры</w:t>
            </w:r>
          </w:p>
        </w:tc>
      </w:tr>
      <w:tr w:rsidR="00ED742E" w:rsidRPr="00F62837" w:rsidTr="00ED742E">
        <w:tc>
          <w:tcPr>
            <w:tcW w:w="692" w:type="dxa"/>
          </w:tcPr>
          <w:p w:rsidR="00ED742E" w:rsidRPr="00F62837" w:rsidRDefault="00ED742E" w:rsidP="00ED742E">
            <w:pPr>
              <w:jc w:val="both"/>
            </w:pPr>
            <w:r w:rsidRPr="00F62837">
              <w:t>2</w:t>
            </w:r>
          </w:p>
        </w:tc>
        <w:tc>
          <w:tcPr>
            <w:tcW w:w="2977" w:type="dxa"/>
          </w:tcPr>
          <w:p w:rsidR="00ED742E" w:rsidRPr="00F62837" w:rsidRDefault="00ED742E" w:rsidP="00ED742E">
            <w:pPr>
              <w:jc w:val="both"/>
            </w:pPr>
            <w:r w:rsidRPr="00F62837">
              <w:t>Для дачного строительства</w:t>
            </w:r>
          </w:p>
        </w:tc>
        <w:tc>
          <w:tcPr>
            <w:tcW w:w="5777" w:type="dxa"/>
          </w:tcPr>
          <w:p w:rsidR="00ED742E" w:rsidRPr="00F62837" w:rsidRDefault="00ED742E" w:rsidP="00ED742E">
            <w:pPr>
              <w:jc w:val="both"/>
            </w:pPr>
            <w:r w:rsidRPr="00F62837">
              <w:t xml:space="preserve">дачные дома; </w:t>
            </w:r>
          </w:p>
          <w:p w:rsidR="00ED742E" w:rsidRPr="00F62837" w:rsidRDefault="00ED742E" w:rsidP="00ED742E">
            <w:pPr>
              <w:jc w:val="both"/>
            </w:pPr>
            <w:r w:rsidRPr="00F62837">
              <w:t xml:space="preserve">индивидуальный жилой дом; </w:t>
            </w:r>
          </w:p>
          <w:p w:rsidR="00ED742E" w:rsidRPr="00F62837" w:rsidRDefault="00ED742E" w:rsidP="00ED742E">
            <w:pPr>
              <w:jc w:val="both"/>
            </w:pPr>
            <w:r w:rsidRPr="00F62837">
              <w:t xml:space="preserve">жилищно-эксплуатационные службы; </w:t>
            </w:r>
          </w:p>
          <w:p w:rsidR="00ED742E" w:rsidRPr="00F62837" w:rsidRDefault="00ED742E" w:rsidP="00ED742E">
            <w:pPr>
              <w:jc w:val="both"/>
            </w:pPr>
            <w:r w:rsidRPr="00F62837">
              <w:t xml:space="preserve">объекты охраны общественного порядка; </w:t>
            </w:r>
          </w:p>
          <w:p w:rsidR="00ED742E" w:rsidRPr="00F62837" w:rsidRDefault="00ED742E" w:rsidP="00ED742E">
            <w:pPr>
              <w:jc w:val="both"/>
            </w:pPr>
            <w:r w:rsidRPr="00F62837">
              <w:t>объекты органов общественного самоуправления и некоммерческих организаций, связанных с проживанием населения (ТСЖ, правлений садоводств, жилищных кооперативов и т.д.);</w:t>
            </w:r>
          </w:p>
          <w:p w:rsidR="00ED742E" w:rsidRPr="00F62837" w:rsidRDefault="00ED742E" w:rsidP="00ED742E">
            <w:pPr>
              <w:jc w:val="both"/>
            </w:pPr>
            <w:r w:rsidRPr="00F62837">
              <w:t>объекты инженерной и транспортной инфраструктуры</w:t>
            </w:r>
          </w:p>
        </w:tc>
      </w:tr>
      <w:tr w:rsidR="00ED742E" w:rsidRPr="00F62837" w:rsidTr="00ED742E">
        <w:tc>
          <w:tcPr>
            <w:tcW w:w="692" w:type="dxa"/>
          </w:tcPr>
          <w:p w:rsidR="00ED742E" w:rsidRPr="00F62837" w:rsidRDefault="00ED742E" w:rsidP="00ED742E">
            <w:pPr>
              <w:jc w:val="both"/>
            </w:pPr>
            <w:r w:rsidRPr="00F62837">
              <w:t>3</w:t>
            </w:r>
          </w:p>
        </w:tc>
        <w:tc>
          <w:tcPr>
            <w:tcW w:w="2977" w:type="dxa"/>
          </w:tcPr>
          <w:p w:rsidR="00ED742E" w:rsidRPr="00F62837" w:rsidRDefault="00ED742E" w:rsidP="00ED742E">
            <w:pPr>
              <w:jc w:val="both"/>
            </w:pPr>
            <w:r w:rsidRPr="00F62837">
              <w:t>Для общего пользования</w:t>
            </w:r>
          </w:p>
        </w:tc>
        <w:tc>
          <w:tcPr>
            <w:tcW w:w="5777" w:type="dxa"/>
          </w:tcPr>
          <w:p w:rsidR="00ED742E" w:rsidRPr="005230C8" w:rsidRDefault="00ED742E" w:rsidP="00ED742E">
            <w:pPr>
              <w:tabs>
                <w:tab w:val="left" w:pos="360"/>
              </w:tabs>
              <w:jc w:val="both"/>
              <w:rPr>
                <w:spacing w:val="-2"/>
              </w:rPr>
            </w:pPr>
            <w:r>
              <w:rPr>
                <w:spacing w:val="-2"/>
              </w:rPr>
              <w:t xml:space="preserve">дорога, </w:t>
            </w:r>
            <w:r w:rsidRPr="005230C8">
              <w:rPr>
                <w:spacing w:val="-2"/>
              </w:rPr>
              <w:t>парк, бульвар</w:t>
            </w:r>
            <w:r>
              <w:rPr>
                <w:spacing w:val="-2"/>
              </w:rPr>
              <w:t>, детская и спортивная площадка</w:t>
            </w:r>
            <w:r w:rsidRPr="005230C8">
              <w:rPr>
                <w:spacing w:val="-2"/>
              </w:rPr>
              <w:t xml:space="preserve"> и т.п.</w:t>
            </w:r>
          </w:p>
          <w:p w:rsidR="00ED742E" w:rsidRPr="00F62837" w:rsidRDefault="00ED742E" w:rsidP="00ED742E">
            <w:pPr>
              <w:jc w:val="both"/>
            </w:pPr>
            <w:r w:rsidRPr="00F62837">
              <w:lastRenderedPageBreak/>
              <w:t>объекты инженерной и транспортной инфраструктуры</w:t>
            </w:r>
          </w:p>
        </w:tc>
      </w:tr>
      <w:tr w:rsidR="00ED742E" w:rsidRPr="00F62837" w:rsidTr="00ED742E">
        <w:tc>
          <w:tcPr>
            <w:tcW w:w="692" w:type="dxa"/>
          </w:tcPr>
          <w:p w:rsidR="00ED742E" w:rsidRPr="00F62837" w:rsidRDefault="00ED742E" w:rsidP="00ED742E">
            <w:pPr>
              <w:jc w:val="both"/>
            </w:pPr>
            <w:r w:rsidRPr="00F62837">
              <w:lastRenderedPageBreak/>
              <w:t>Б.</w:t>
            </w:r>
          </w:p>
        </w:tc>
        <w:tc>
          <w:tcPr>
            <w:tcW w:w="8754" w:type="dxa"/>
            <w:gridSpan w:val="2"/>
          </w:tcPr>
          <w:p w:rsidR="00ED742E" w:rsidRPr="00364B93" w:rsidRDefault="00ED742E" w:rsidP="00ED742E">
            <w:pPr>
              <w:jc w:val="center"/>
              <w:rPr>
                <w:b/>
                <w:bCs/>
              </w:rPr>
            </w:pPr>
            <w:r w:rsidRPr="00364B93">
              <w:rPr>
                <w:b/>
                <w:bCs/>
              </w:rPr>
              <w:t>Условно разрешенные виды использования</w:t>
            </w:r>
          </w:p>
        </w:tc>
      </w:tr>
      <w:tr w:rsidR="00ED742E" w:rsidRPr="00F62837" w:rsidTr="00ED742E">
        <w:tc>
          <w:tcPr>
            <w:tcW w:w="692" w:type="dxa"/>
          </w:tcPr>
          <w:p w:rsidR="00ED742E" w:rsidRPr="00F62837" w:rsidRDefault="00ED742E" w:rsidP="00ED742E">
            <w:pPr>
              <w:jc w:val="both"/>
            </w:pPr>
            <w:r w:rsidRPr="00F62837">
              <w:t>1</w:t>
            </w:r>
          </w:p>
        </w:tc>
        <w:tc>
          <w:tcPr>
            <w:tcW w:w="2977" w:type="dxa"/>
          </w:tcPr>
          <w:p w:rsidR="00ED742E" w:rsidRPr="00F62837" w:rsidRDefault="00ED742E" w:rsidP="00ED742E">
            <w:pPr>
              <w:jc w:val="both"/>
            </w:pPr>
            <w:r w:rsidRPr="00F62837">
              <w:t>Для размещения  объектов торговли, общественного питания, бытового обслуживания</w:t>
            </w:r>
          </w:p>
        </w:tc>
        <w:tc>
          <w:tcPr>
            <w:tcW w:w="5777" w:type="dxa"/>
          </w:tcPr>
          <w:p w:rsidR="00ED742E" w:rsidRPr="00F62837" w:rsidRDefault="00ED742E" w:rsidP="00ED742E">
            <w:pPr>
              <w:jc w:val="both"/>
            </w:pPr>
            <w:r w:rsidRPr="00F62837">
              <w:t>Объекты:</w:t>
            </w:r>
          </w:p>
          <w:p w:rsidR="00ED742E" w:rsidRPr="00F62837" w:rsidRDefault="00ED742E" w:rsidP="00ED742E">
            <w:pPr>
              <w:jc w:val="both"/>
            </w:pPr>
            <w:r w:rsidRPr="00F62837">
              <w:t>розничной торговли;</w:t>
            </w:r>
          </w:p>
          <w:p w:rsidR="00ED742E" w:rsidRPr="00F62837" w:rsidRDefault="00ED742E" w:rsidP="00ED742E">
            <w:pPr>
              <w:jc w:val="both"/>
            </w:pPr>
            <w:r w:rsidRPr="00F62837">
              <w:t>общественного питания;</w:t>
            </w:r>
          </w:p>
          <w:p w:rsidR="00ED742E" w:rsidRPr="00F62837" w:rsidRDefault="00ED742E" w:rsidP="00ED742E">
            <w:pPr>
              <w:jc w:val="both"/>
            </w:pPr>
            <w:r w:rsidRPr="00F62837">
              <w:t xml:space="preserve">бытового обслуживания </w:t>
            </w:r>
          </w:p>
        </w:tc>
      </w:tr>
      <w:tr w:rsidR="00ED742E" w:rsidRPr="00F62837" w:rsidTr="00ED742E">
        <w:tc>
          <w:tcPr>
            <w:tcW w:w="692" w:type="dxa"/>
          </w:tcPr>
          <w:p w:rsidR="00ED742E" w:rsidRPr="00F62837" w:rsidRDefault="00ED742E" w:rsidP="00ED742E">
            <w:pPr>
              <w:jc w:val="both"/>
            </w:pPr>
            <w:r w:rsidRPr="00F62837">
              <w:t>2</w:t>
            </w:r>
          </w:p>
        </w:tc>
        <w:tc>
          <w:tcPr>
            <w:tcW w:w="2977" w:type="dxa"/>
          </w:tcPr>
          <w:p w:rsidR="00ED742E" w:rsidRPr="00F62837" w:rsidRDefault="00ED742E" w:rsidP="00ED742E">
            <w:pPr>
              <w:jc w:val="both"/>
            </w:pPr>
            <w:r w:rsidRPr="00F62837">
              <w:t>Для размещения учреждений и организаций народного образования</w:t>
            </w:r>
          </w:p>
        </w:tc>
        <w:tc>
          <w:tcPr>
            <w:tcW w:w="5777" w:type="dxa"/>
          </w:tcPr>
          <w:p w:rsidR="00ED742E" w:rsidRPr="00F62837" w:rsidRDefault="00ED742E" w:rsidP="00ED742E">
            <w:pPr>
              <w:jc w:val="both"/>
            </w:pPr>
            <w:r w:rsidRPr="00F62837">
              <w:t>Объекты дошкольного, начального  среднего и общего образования</w:t>
            </w:r>
          </w:p>
        </w:tc>
      </w:tr>
      <w:tr w:rsidR="00ED742E" w:rsidRPr="00F62837" w:rsidTr="00ED742E">
        <w:tc>
          <w:tcPr>
            <w:tcW w:w="692" w:type="dxa"/>
          </w:tcPr>
          <w:p w:rsidR="00ED742E" w:rsidRPr="00F62837" w:rsidRDefault="00ED742E" w:rsidP="00ED742E">
            <w:pPr>
              <w:jc w:val="both"/>
            </w:pPr>
            <w:r w:rsidRPr="00F62837">
              <w:t>3</w:t>
            </w:r>
          </w:p>
        </w:tc>
        <w:tc>
          <w:tcPr>
            <w:tcW w:w="2977" w:type="dxa"/>
          </w:tcPr>
          <w:p w:rsidR="00ED742E" w:rsidRPr="00F62837" w:rsidRDefault="00ED742E" w:rsidP="00ED742E">
            <w:pPr>
              <w:jc w:val="both"/>
            </w:pPr>
            <w:r w:rsidRPr="00F62837">
              <w:t>Для размещения объектов здравоохранения</w:t>
            </w:r>
          </w:p>
        </w:tc>
        <w:tc>
          <w:tcPr>
            <w:tcW w:w="5777" w:type="dxa"/>
          </w:tcPr>
          <w:p w:rsidR="00ED742E" w:rsidRPr="00F62837" w:rsidRDefault="00ED742E" w:rsidP="00ED742E">
            <w:pPr>
              <w:jc w:val="both"/>
            </w:pPr>
            <w:r w:rsidRPr="00F62837">
              <w:t>Амбулаторно-поликлинические учреждения (поликлиники, амбулатории)</w:t>
            </w:r>
          </w:p>
        </w:tc>
      </w:tr>
      <w:tr w:rsidR="00ED742E" w:rsidRPr="00F62837" w:rsidTr="00ED742E">
        <w:tc>
          <w:tcPr>
            <w:tcW w:w="692" w:type="dxa"/>
          </w:tcPr>
          <w:p w:rsidR="00ED742E" w:rsidRPr="00F62837" w:rsidRDefault="00ED742E" w:rsidP="00ED742E">
            <w:pPr>
              <w:jc w:val="both"/>
            </w:pPr>
            <w:r w:rsidRPr="00F62837">
              <w:t>4</w:t>
            </w:r>
          </w:p>
        </w:tc>
        <w:tc>
          <w:tcPr>
            <w:tcW w:w="2977" w:type="dxa"/>
          </w:tcPr>
          <w:p w:rsidR="00ED742E" w:rsidRPr="00F62837" w:rsidRDefault="00ED742E" w:rsidP="00ED742E">
            <w:pPr>
              <w:jc w:val="both"/>
            </w:pPr>
            <w:r w:rsidRPr="00F62837">
              <w:t>Для размещения объектов социального обеспечения физической культуры и спорта, культуры и искусства, религиозными объектами</w:t>
            </w:r>
          </w:p>
        </w:tc>
        <w:tc>
          <w:tcPr>
            <w:tcW w:w="5777" w:type="dxa"/>
          </w:tcPr>
          <w:p w:rsidR="00ED742E" w:rsidRPr="00F62837" w:rsidRDefault="00ED742E" w:rsidP="00ED742E">
            <w:pPr>
              <w:jc w:val="both"/>
            </w:pPr>
            <w:r w:rsidRPr="00F62837">
              <w:t>Объекты культуры и искусства, связанные с проживанием населения (библиотеки, музыкальные, художественные, хореографические школы и студии, дома творчества и т.п. объекты);</w:t>
            </w:r>
          </w:p>
          <w:p w:rsidR="00ED742E" w:rsidRPr="00F62837" w:rsidRDefault="00ED742E" w:rsidP="00ED742E">
            <w:pPr>
              <w:jc w:val="both"/>
            </w:pPr>
            <w:r w:rsidRPr="00F62837">
              <w:t>Объекты социального обеспечения;</w:t>
            </w:r>
          </w:p>
          <w:p w:rsidR="00ED742E" w:rsidRPr="00F62837" w:rsidRDefault="00ED742E" w:rsidP="00ED742E">
            <w:pPr>
              <w:jc w:val="both"/>
            </w:pPr>
            <w:r w:rsidRPr="00F62837">
              <w:t>Отделения связи;</w:t>
            </w:r>
          </w:p>
          <w:p w:rsidR="00ED742E" w:rsidRPr="00F62837" w:rsidRDefault="00ED742E" w:rsidP="00ED742E">
            <w:pPr>
              <w:jc w:val="both"/>
            </w:pPr>
            <w:r w:rsidRPr="00F62837">
              <w:t>Религиозные объекты (размещение по согласованию с местной епархией);</w:t>
            </w:r>
          </w:p>
          <w:p w:rsidR="00ED742E" w:rsidRPr="00F62837" w:rsidRDefault="00ED742E" w:rsidP="00ED742E">
            <w:pPr>
              <w:jc w:val="both"/>
            </w:pPr>
            <w:proofErr w:type="gramStart"/>
            <w:r w:rsidRPr="00F62837">
              <w:t>Крытые и открытые спортивные комплексы без трибун для зрителей (физкультурно-оздоровительные комплексы</w:t>
            </w:r>
            <w:proofErr w:type="gramEnd"/>
          </w:p>
          <w:p w:rsidR="00ED742E" w:rsidRPr="00F62837" w:rsidRDefault="00ED742E" w:rsidP="00ED742E">
            <w:pPr>
              <w:jc w:val="both"/>
            </w:pPr>
            <w:r w:rsidRPr="00F62837">
              <w:t>спортивные залы, бассейны и т.п. объекты)</w:t>
            </w:r>
          </w:p>
        </w:tc>
      </w:tr>
      <w:tr w:rsidR="00ED742E" w:rsidRPr="00F62837" w:rsidTr="00ED742E">
        <w:tc>
          <w:tcPr>
            <w:tcW w:w="692" w:type="dxa"/>
          </w:tcPr>
          <w:p w:rsidR="00ED742E" w:rsidRPr="00F62837" w:rsidRDefault="00ED742E" w:rsidP="00ED742E">
            <w:pPr>
              <w:jc w:val="both"/>
            </w:pPr>
            <w:r w:rsidRPr="00F62837">
              <w:t>5</w:t>
            </w:r>
          </w:p>
        </w:tc>
        <w:tc>
          <w:tcPr>
            <w:tcW w:w="2977" w:type="dxa"/>
          </w:tcPr>
          <w:p w:rsidR="00ED742E" w:rsidRPr="00F62837" w:rsidRDefault="00ED742E" w:rsidP="00ED742E">
            <w:pPr>
              <w:jc w:val="both"/>
            </w:pPr>
            <w:r w:rsidRPr="00F62837">
              <w:t>Для размещения административно-управленческих и общественных объектов</w:t>
            </w:r>
          </w:p>
        </w:tc>
        <w:tc>
          <w:tcPr>
            <w:tcW w:w="5777" w:type="dxa"/>
          </w:tcPr>
          <w:p w:rsidR="00ED742E" w:rsidRPr="00F62837" w:rsidRDefault="00ED742E" w:rsidP="00ED742E">
            <w:pPr>
              <w:jc w:val="both"/>
            </w:pPr>
            <w:r w:rsidRPr="00F62837">
              <w:t>Финансово-кредитные объекты;</w:t>
            </w:r>
          </w:p>
          <w:p w:rsidR="00ED742E" w:rsidRPr="00F62837" w:rsidRDefault="00ED742E" w:rsidP="00ED742E">
            <w:pPr>
              <w:jc w:val="both"/>
            </w:pPr>
            <w:r w:rsidRPr="00F62837">
              <w:t>Объекты страхования;</w:t>
            </w:r>
          </w:p>
          <w:p w:rsidR="00ED742E" w:rsidRPr="00F62837" w:rsidRDefault="00ED742E" w:rsidP="00ED742E">
            <w:pPr>
              <w:jc w:val="both"/>
            </w:pPr>
            <w:r w:rsidRPr="00F62837">
              <w:t>Объекты пенсионного обеспечения;</w:t>
            </w:r>
          </w:p>
          <w:p w:rsidR="00ED742E" w:rsidRPr="00F62837" w:rsidRDefault="00ED742E" w:rsidP="00ED742E">
            <w:pPr>
              <w:jc w:val="both"/>
            </w:pPr>
            <w:proofErr w:type="gramStart"/>
            <w:r w:rsidRPr="00F62837">
              <w:t>Коммерческие объекты, связанные с проживанием населения (нотариальные   конторы, ломбарды, юридические консультации,   агентства недвижи</w:t>
            </w:r>
            <w:r>
              <w:t xml:space="preserve">мости, туристические агентства </w:t>
            </w:r>
            <w:r w:rsidRPr="00F62837">
              <w:t>и т.п. объекты)</w:t>
            </w:r>
            <w:proofErr w:type="gramEnd"/>
          </w:p>
        </w:tc>
      </w:tr>
      <w:tr w:rsidR="00ED742E" w:rsidRPr="00F62837" w:rsidTr="00ED742E">
        <w:tc>
          <w:tcPr>
            <w:tcW w:w="692" w:type="dxa"/>
          </w:tcPr>
          <w:p w:rsidR="00ED742E" w:rsidRPr="00F62837" w:rsidRDefault="00ED742E" w:rsidP="00ED742E">
            <w:pPr>
              <w:jc w:val="both"/>
            </w:pPr>
            <w:r w:rsidRPr="00F62837">
              <w:t>6</w:t>
            </w:r>
          </w:p>
        </w:tc>
        <w:tc>
          <w:tcPr>
            <w:tcW w:w="2977" w:type="dxa"/>
          </w:tcPr>
          <w:p w:rsidR="00ED742E" w:rsidRPr="00F62837" w:rsidRDefault="00ED742E" w:rsidP="00ED742E">
            <w:pPr>
              <w:jc w:val="both"/>
            </w:pPr>
            <w:r w:rsidRPr="00F62837">
              <w:t>Для размещения объектов инженерной и транспортной инфраструктуры</w:t>
            </w:r>
          </w:p>
        </w:tc>
        <w:tc>
          <w:tcPr>
            <w:tcW w:w="5777" w:type="dxa"/>
          </w:tcPr>
          <w:p w:rsidR="00ED742E" w:rsidRPr="00F62837" w:rsidRDefault="00ED742E" w:rsidP="00ED742E">
            <w:pPr>
              <w:jc w:val="both"/>
            </w:pPr>
            <w:r w:rsidRPr="00F62837">
              <w:t>Гаражи;</w:t>
            </w:r>
          </w:p>
          <w:p w:rsidR="00ED742E" w:rsidRPr="00F62837" w:rsidRDefault="00ED742E" w:rsidP="00ED742E">
            <w:pPr>
              <w:jc w:val="both"/>
            </w:pPr>
            <w:r w:rsidRPr="00F62837">
              <w:t>Парковки,</w:t>
            </w:r>
          </w:p>
          <w:p w:rsidR="00ED742E" w:rsidRPr="00F62837" w:rsidRDefault="00ED742E" w:rsidP="00ED742E">
            <w:pPr>
              <w:jc w:val="both"/>
            </w:pPr>
            <w:r w:rsidRPr="00F62837">
              <w:t xml:space="preserve">Объекты электросетевого хозяйства, связи и </w:t>
            </w:r>
            <w:proofErr w:type="gramStart"/>
            <w:r w:rsidRPr="00F62837">
              <w:t>и</w:t>
            </w:r>
            <w:proofErr w:type="gramEnd"/>
            <w:r w:rsidRPr="00F62837">
              <w:t>.п. объекты)</w:t>
            </w:r>
          </w:p>
        </w:tc>
      </w:tr>
      <w:tr w:rsidR="00ED742E" w:rsidRPr="00F62837" w:rsidTr="00ED742E">
        <w:tc>
          <w:tcPr>
            <w:tcW w:w="692" w:type="dxa"/>
          </w:tcPr>
          <w:p w:rsidR="00ED742E" w:rsidRPr="00F62837" w:rsidRDefault="00ED742E" w:rsidP="00ED742E">
            <w:pPr>
              <w:jc w:val="both"/>
            </w:pPr>
            <w:r w:rsidRPr="00F62837">
              <w:t>7</w:t>
            </w:r>
          </w:p>
        </w:tc>
        <w:tc>
          <w:tcPr>
            <w:tcW w:w="2977" w:type="dxa"/>
          </w:tcPr>
          <w:p w:rsidR="00ED742E" w:rsidRPr="00F62837" w:rsidRDefault="00ED742E" w:rsidP="00ED742E">
            <w:pPr>
              <w:jc w:val="both"/>
            </w:pPr>
            <w:r w:rsidRPr="00F62837">
              <w:t>Для индивидуального жилищного строительства</w:t>
            </w:r>
          </w:p>
        </w:tc>
        <w:tc>
          <w:tcPr>
            <w:tcW w:w="5777" w:type="dxa"/>
          </w:tcPr>
          <w:p w:rsidR="00ED742E" w:rsidRPr="00F62837" w:rsidRDefault="00ED742E" w:rsidP="00ED742E">
            <w:pPr>
              <w:jc w:val="both"/>
            </w:pPr>
            <w:r w:rsidRPr="00F62837">
              <w:t>Малоэтажный одноквартирный жилой дом</w:t>
            </w:r>
          </w:p>
        </w:tc>
      </w:tr>
    </w:tbl>
    <w:p w:rsidR="00ED742E" w:rsidRPr="00F62837" w:rsidRDefault="00ED742E" w:rsidP="00ED742E">
      <w:pPr>
        <w:ind w:firstLine="709"/>
        <w:jc w:val="both"/>
      </w:pPr>
      <w:r w:rsidRPr="000A4665">
        <w:rPr>
          <w:b/>
          <w:bCs/>
        </w:rPr>
        <w:t>2</w:t>
      </w:r>
      <w:r>
        <w:rPr>
          <w:b/>
          <w:bCs/>
        </w:rPr>
        <w:t>.</w:t>
      </w:r>
      <w:r w:rsidRPr="000A4665">
        <w:rPr>
          <w:b/>
          <w:bCs/>
        </w:rPr>
        <w:t xml:space="preserve"> Предельные размеры земельных участков</w:t>
      </w:r>
      <w:r w:rsidRPr="00F62837">
        <w:t xml:space="preserve">:  </w:t>
      </w:r>
    </w:p>
    <w:p w:rsidR="00ED742E" w:rsidRPr="00F62837" w:rsidRDefault="00ED742E" w:rsidP="00ED742E">
      <w:pPr>
        <w:ind w:firstLine="709"/>
        <w:jc w:val="both"/>
      </w:pPr>
      <w:r w:rsidRPr="00F62837">
        <w:t xml:space="preserve">Минимальная площадь земельных участков – </w:t>
      </w:r>
      <w:r w:rsidRPr="00364B93">
        <w:rPr>
          <w:b/>
          <w:bCs/>
        </w:rPr>
        <w:t>0,25 га</w:t>
      </w:r>
      <w:r w:rsidRPr="00F62837">
        <w:t xml:space="preserve">; </w:t>
      </w:r>
    </w:p>
    <w:p w:rsidR="00ED742E" w:rsidRPr="00F62837" w:rsidRDefault="00ED742E" w:rsidP="00ED742E">
      <w:pPr>
        <w:ind w:firstLine="709"/>
        <w:jc w:val="both"/>
      </w:pPr>
      <w:r w:rsidRPr="00F62837">
        <w:t xml:space="preserve">Земельные участки, образованные до 1 января </w:t>
      </w:r>
      <w:r>
        <w:t>2014</w:t>
      </w:r>
      <w:r w:rsidRPr="00F62837">
        <w:t xml:space="preserve"> года, предельные минимальные размеры которых не соответствуют данному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опасно для жизни или здоровья человека, для окружающей среды, объектов культурного наследия.</w:t>
      </w:r>
    </w:p>
    <w:p w:rsidR="00ED742E" w:rsidRPr="00F62837" w:rsidRDefault="00ED742E" w:rsidP="00ED742E">
      <w:pPr>
        <w:ind w:firstLine="709"/>
        <w:jc w:val="both"/>
      </w:pPr>
      <w:r w:rsidRPr="00F62837">
        <w:t xml:space="preserve">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размеры образованных земельных участков не должны быть меньше </w:t>
      </w:r>
      <w:r w:rsidRPr="00F62837">
        <w:lastRenderedPageBreak/>
        <w:t xml:space="preserve">предусмотренных правилами землепользования и застройки минимальных размеров земельных участков. </w:t>
      </w:r>
    </w:p>
    <w:p w:rsidR="00ED742E" w:rsidRPr="00F62837" w:rsidRDefault="00ED742E" w:rsidP="00ED742E">
      <w:pPr>
        <w:ind w:firstLine="709"/>
        <w:jc w:val="both"/>
      </w:pPr>
      <w:r w:rsidRPr="00F62837">
        <w:t>Обязательным условием разделения земельного участка на несколько земельных участков является наличие подъездов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ED742E" w:rsidRPr="000A4665" w:rsidRDefault="00ED742E" w:rsidP="00ED742E">
      <w:pPr>
        <w:ind w:firstLine="709"/>
        <w:jc w:val="both"/>
        <w:rPr>
          <w:b/>
          <w:bCs/>
        </w:rPr>
      </w:pPr>
      <w:r w:rsidRPr="000A4665">
        <w:rPr>
          <w:b/>
          <w:bCs/>
        </w:rPr>
        <w:t>3</w:t>
      </w:r>
      <w:r>
        <w:rPr>
          <w:b/>
          <w:bCs/>
        </w:rPr>
        <w:t>.</w:t>
      </w:r>
      <w:r w:rsidRPr="000A4665">
        <w:rPr>
          <w:b/>
          <w:bCs/>
        </w:rPr>
        <w:t xml:space="preserve"> Предельные параметры разрешенного строительства, реконструкции объектов капитального строительства:</w:t>
      </w:r>
    </w:p>
    <w:p w:rsidR="00ED742E" w:rsidRPr="00F62837" w:rsidRDefault="00ED742E" w:rsidP="00ED742E">
      <w:pPr>
        <w:ind w:firstLine="709"/>
        <w:jc w:val="both"/>
      </w:pPr>
      <w:r w:rsidRPr="00F62837">
        <w:t xml:space="preserve">3.1 Максимальный процент застройки земельного участка составляет не более 20% (не включая временные здания, строения, сооружения, </w:t>
      </w:r>
      <w:proofErr w:type="spellStart"/>
      <w:r w:rsidRPr="00F62837">
        <w:t>отмостки</w:t>
      </w:r>
      <w:proofErr w:type="spellEnd"/>
      <w:r w:rsidRPr="00F62837">
        <w:t>, дорожки и площадки с твердым покрытием).</w:t>
      </w:r>
    </w:p>
    <w:p w:rsidR="00ED742E" w:rsidRPr="00F62837" w:rsidRDefault="00ED742E" w:rsidP="00ED742E">
      <w:pPr>
        <w:ind w:firstLine="709"/>
        <w:jc w:val="both"/>
      </w:pPr>
      <w:r w:rsidRPr="00F62837">
        <w:t>3.2 Минимальный процент озеленения земельного участка:</w:t>
      </w:r>
    </w:p>
    <w:p w:rsidR="00ED742E" w:rsidRPr="00F62837" w:rsidRDefault="00ED742E" w:rsidP="00ED742E">
      <w:pPr>
        <w:ind w:firstLine="709"/>
        <w:jc w:val="both"/>
      </w:pPr>
      <w:r w:rsidRPr="00F62837">
        <w:t>- с существующими ценными породами деревьев на участке</w:t>
      </w:r>
      <w:r w:rsidRPr="00364B93">
        <w:rPr>
          <w:b/>
          <w:bCs/>
        </w:rPr>
        <w:t>– 80 %</w:t>
      </w:r>
      <w:r w:rsidRPr="00F62837">
        <w:t xml:space="preserve"> </w:t>
      </w:r>
    </w:p>
    <w:p w:rsidR="00ED742E" w:rsidRPr="00364B93" w:rsidRDefault="00ED742E" w:rsidP="00ED742E">
      <w:pPr>
        <w:ind w:firstLine="709"/>
        <w:jc w:val="both"/>
        <w:rPr>
          <w:b/>
          <w:bCs/>
        </w:rPr>
      </w:pPr>
      <w:r w:rsidRPr="00F62837">
        <w:t xml:space="preserve">- свободный от зеленых насаждений участок </w:t>
      </w:r>
      <w:r w:rsidRPr="00364B93">
        <w:rPr>
          <w:b/>
          <w:bCs/>
        </w:rPr>
        <w:t>– 60 %</w:t>
      </w:r>
    </w:p>
    <w:p w:rsidR="00ED742E" w:rsidRPr="00F62837" w:rsidRDefault="00ED742E" w:rsidP="00ED742E">
      <w:pPr>
        <w:ind w:firstLine="709"/>
        <w:jc w:val="both"/>
      </w:pPr>
      <w:r w:rsidRPr="00F62837">
        <w:t xml:space="preserve">3.3 Коэффициент плотности застройки участка составляет </w:t>
      </w:r>
      <w:r w:rsidRPr="00364B93">
        <w:rPr>
          <w:b/>
          <w:bCs/>
        </w:rPr>
        <w:t>не более 0,6</w:t>
      </w:r>
      <w:r w:rsidRPr="00F62837">
        <w:t>.</w:t>
      </w:r>
    </w:p>
    <w:p w:rsidR="00ED742E" w:rsidRPr="00067637" w:rsidRDefault="00ED742E" w:rsidP="00ED742E">
      <w:pPr>
        <w:shd w:val="clear" w:color="auto" w:fill="FFFFFF"/>
        <w:ind w:right="115" w:firstLine="840"/>
        <w:jc w:val="both"/>
        <w:rPr>
          <w:color w:val="000000"/>
        </w:rPr>
      </w:pPr>
      <w:r>
        <w:t>3</w:t>
      </w:r>
      <w:r w:rsidRPr="005230C8">
        <w:t>.</w:t>
      </w:r>
      <w:r>
        <w:t>4</w:t>
      </w:r>
      <w:r w:rsidRPr="00CA4D6D">
        <w:rPr>
          <w:color w:val="FF0000"/>
        </w:rPr>
        <w:t xml:space="preserve"> </w:t>
      </w:r>
      <w:r w:rsidRPr="00C222C7">
        <w:rPr>
          <w:color w:val="000000"/>
        </w:rPr>
        <w:t>Минимальные отступы от границ земельных участков формируются на основании действующих строительных, экологических, санитарно-эпидемиологических, противопожарных,  иных нормативов, в том числе настоящих Правил</w:t>
      </w:r>
      <w:r w:rsidRPr="00C222C7">
        <w:rPr>
          <w:color w:val="000000"/>
          <w:spacing w:val="3"/>
        </w:rPr>
        <w:t xml:space="preserve">, </w:t>
      </w:r>
      <w:r>
        <w:rPr>
          <w:color w:val="000000"/>
          <w:spacing w:val="3"/>
        </w:rPr>
        <w:t>но составляют</w:t>
      </w:r>
      <w:r w:rsidRPr="00C222C7">
        <w:rPr>
          <w:b/>
          <w:bCs/>
          <w:color w:val="000000"/>
          <w:spacing w:val="3"/>
        </w:rPr>
        <w:t xml:space="preserve"> не менее 3.0 м</w:t>
      </w:r>
      <w:r w:rsidRPr="00C222C7">
        <w:rPr>
          <w:color w:val="000000"/>
          <w:spacing w:val="3"/>
        </w:rPr>
        <w:t xml:space="preserve"> при условии</w:t>
      </w:r>
      <w:r>
        <w:rPr>
          <w:color w:val="000000"/>
          <w:spacing w:val="3"/>
        </w:rPr>
        <w:t xml:space="preserve"> соблюдения минимальных противопожарных расстояний</w:t>
      </w:r>
      <w:r w:rsidRPr="00C222C7">
        <w:rPr>
          <w:color w:val="000000"/>
          <w:spacing w:val="3"/>
        </w:rPr>
        <w:t xml:space="preserve"> между постройками, расположенными на соседних участках, предусмотренные действующими федеральными нормами, правилами и регламентами. </w:t>
      </w:r>
    </w:p>
    <w:p w:rsidR="00ED742E" w:rsidRPr="00C222C7" w:rsidRDefault="00ED742E" w:rsidP="00ED742E">
      <w:pPr>
        <w:shd w:val="clear" w:color="auto" w:fill="FFFFFF"/>
        <w:ind w:right="113" w:firstLine="709"/>
        <w:jc w:val="both"/>
        <w:rPr>
          <w:color w:val="000000"/>
          <w:spacing w:val="3"/>
        </w:rPr>
      </w:pPr>
      <w:r>
        <w:rPr>
          <w:color w:val="000000"/>
        </w:rPr>
        <w:t>3.5 М</w:t>
      </w:r>
      <w:r w:rsidRPr="00C222C7">
        <w:rPr>
          <w:color w:val="000000"/>
          <w:spacing w:val="3"/>
        </w:rPr>
        <w:t xml:space="preserve">инимальное расстояние от объекта капитального строительства до красной линии улиц и проездов определяется линиями градостроительного регулирования на основании документации по планировке территории (проект планировки, проект межевания), а при ее отсутствии действующими нормами и правилами (но составляет: от улиц - </w:t>
      </w:r>
      <w:r w:rsidRPr="00C222C7">
        <w:rPr>
          <w:b/>
          <w:bCs/>
          <w:color w:val="000000"/>
          <w:spacing w:val="3"/>
        </w:rPr>
        <w:t>не менее 5.0 м</w:t>
      </w:r>
      <w:r w:rsidRPr="00C222C7">
        <w:rPr>
          <w:color w:val="000000"/>
          <w:spacing w:val="3"/>
        </w:rPr>
        <w:t xml:space="preserve">; проездов – </w:t>
      </w:r>
      <w:r w:rsidRPr="00C222C7">
        <w:rPr>
          <w:b/>
          <w:bCs/>
          <w:color w:val="000000"/>
          <w:spacing w:val="3"/>
        </w:rPr>
        <w:t>не менее 3.0 м</w:t>
      </w:r>
      <w:r w:rsidRPr="00C222C7">
        <w:rPr>
          <w:color w:val="000000"/>
          <w:spacing w:val="3"/>
        </w:rPr>
        <w:t xml:space="preserve">). </w:t>
      </w:r>
    </w:p>
    <w:p w:rsidR="00ED742E" w:rsidRPr="00C222C7" w:rsidRDefault="00ED742E" w:rsidP="00ED742E">
      <w:pPr>
        <w:shd w:val="clear" w:color="auto" w:fill="FFFFFF"/>
        <w:ind w:right="113" w:firstLine="709"/>
        <w:jc w:val="both"/>
        <w:rPr>
          <w:color w:val="000000"/>
          <w:spacing w:val="3"/>
        </w:rPr>
      </w:pPr>
      <w:r w:rsidRPr="00C222C7">
        <w:rPr>
          <w:color w:val="000000"/>
          <w:spacing w:val="3"/>
        </w:rPr>
        <w:t>При условии ориентирования ската крыши на свой участок и отсутствии окон со стороны соседнего участка, а также при соблюдении требований пожарной безопасности</w:t>
      </w:r>
      <w:r w:rsidRPr="00C222C7">
        <w:rPr>
          <w:b/>
          <w:bCs/>
          <w:color w:val="000000"/>
          <w:spacing w:val="3"/>
        </w:rPr>
        <w:t xml:space="preserve"> </w:t>
      </w:r>
      <w:r w:rsidRPr="00C222C7">
        <w:rPr>
          <w:color w:val="000000"/>
          <w:spacing w:val="3"/>
        </w:rPr>
        <w:t xml:space="preserve">допускается уменьшать расстояние между границей соседнего земельного участка и хозяйственной постройкой (гараж, сарай и т.п.) </w:t>
      </w:r>
      <w:r w:rsidRPr="00C222C7">
        <w:rPr>
          <w:b/>
          <w:bCs/>
          <w:color w:val="000000"/>
          <w:spacing w:val="3"/>
        </w:rPr>
        <w:t>до 1.0 м</w:t>
      </w:r>
      <w:r w:rsidRPr="00C222C7">
        <w:rPr>
          <w:color w:val="000000"/>
          <w:spacing w:val="3"/>
        </w:rPr>
        <w:t>;</w:t>
      </w:r>
    </w:p>
    <w:p w:rsidR="00ED742E" w:rsidRPr="00C222C7" w:rsidRDefault="00ED742E" w:rsidP="00ED742E">
      <w:pPr>
        <w:shd w:val="clear" w:color="auto" w:fill="FFFFFF"/>
        <w:ind w:right="113" w:firstLine="709"/>
        <w:jc w:val="both"/>
        <w:rPr>
          <w:color w:val="000000"/>
          <w:spacing w:val="3"/>
        </w:rPr>
      </w:pPr>
      <w:r w:rsidRPr="00C222C7">
        <w:rPr>
          <w:color w:val="000000"/>
        </w:rPr>
        <w:t xml:space="preserve">Не допускается размещение хозяйственных построек со стороны улиц, за исключением гаражей. </w:t>
      </w:r>
    </w:p>
    <w:p w:rsidR="00ED742E" w:rsidRPr="00F62837" w:rsidRDefault="00ED742E" w:rsidP="00ED742E">
      <w:pPr>
        <w:ind w:firstLine="709"/>
        <w:jc w:val="both"/>
      </w:pPr>
      <w:r>
        <w:t>3.6</w:t>
      </w:r>
      <w:r w:rsidRPr="00F62837">
        <w:t xml:space="preserve"> Минимальные расстояния между строениями, сооружениями, зданиями (различного типа, вида и назначения), расположенными на соседних земельных участках, а также в границах одного земельного участка следует принимать на основе требований пожарной безопасности и расчетов инсоляции  и освещенности (на стадии проектирования).</w:t>
      </w:r>
    </w:p>
    <w:p w:rsidR="00ED742E" w:rsidRPr="008761FF" w:rsidRDefault="00ED742E" w:rsidP="00ED742E">
      <w:pPr>
        <w:ind w:firstLine="709"/>
        <w:jc w:val="both"/>
      </w:pPr>
      <w:r w:rsidRPr="008761FF">
        <w:rPr>
          <w:color w:val="000000"/>
          <w:spacing w:val="3"/>
        </w:rPr>
        <w:t>Минимальное расстояние д</w:t>
      </w:r>
      <w:r w:rsidRPr="008761FF">
        <w:rPr>
          <w:color w:val="000000"/>
        </w:rPr>
        <w:t>о границы смежного земельного участка:</w:t>
      </w:r>
    </w:p>
    <w:p w:rsidR="00ED742E" w:rsidRPr="008761FF" w:rsidRDefault="00ED742E" w:rsidP="00ED742E">
      <w:pPr>
        <w:shd w:val="clear" w:color="auto" w:fill="FFFFFF"/>
        <w:ind w:right="115"/>
        <w:jc w:val="both"/>
        <w:rPr>
          <w:color w:val="000000"/>
          <w:spacing w:val="3"/>
        </w:rPr>
      </w:pPr>
      <w:r w:rsidRPr="008761FF">
        <w:rPr>
          <w:color w:val="000000"/>
        </w:rPr>
        <w:t xml:space="preserve">- от стволов высокорослых деревьев (посаженных)- 4 м; </w:t>
      </w:r>
    </w:p>
    <w:p w:rsidR="00ED742E" w:rsidRPr="008761FF" w:rsidRDefault="00ED742E" w:rsidP="00ED742E">
      <w:pPr>
        <w:shd w:val="clear" w:color="auto" w:fill="FFFFFF"/>
        <w:ind w:right="115"/>
        <w:jc w:val="both"/>
        <w:rPr>
          <w:color w:val="000000"/>
          <w:spacing w:val="3"/>
        </w:rPr>
      </w:pPr>
      <w:r w:rsidRPr="008761FF">
        <w:rPr>
          <w:color w:val="000000"/>
        </w:rPr>
        <w:t xml:space="preserve">- от стволов среднерослых (посаженных) - 2 м; </w:t>
      </w:r>
    </w:p>
    <w:p w:rsidR="00ED742E" w:rsidRPr="008761FF" w:rsidRDefault="00ED742E" w:rsidP="00ED742E">
      <w:pPr>
        <w:shd w:val="clear" w:color="auto" w:fill="FFFFFF"/>
        <w:ind w:right="115"/>
        <w:jc w:val="both"/>
        <w:rPr>
          <w:color w:val="000000"/>
          <w:spacing w:val="3"/>
        </w:rPr>
      </w:pPr>
      <w:r w:rsidRPr="008761FF">
        <w:rPr>
          <w:color w:val="000000"/>
        </w:rPr>
        <w:t>- от кустарника - 1 м.</w:t>
      </w:r>
    </w:p>
    <w:p w:rsidR="00ED742E" w:rsidRPr="00F62837" w:rsidRDefault="00ED742E" w:rsidP="00ED742E">
      <w:pPr>
        <w:ind w:firstLine="709"/>
        <w:jc w:val="both"/>
      </w:pPr>
      <w:r>
        <w:t>3.7</w:t>
      </w:r>
      <w:r w:rsidRPr="00F62837">
        <w:t xml:space="preserve"> </w:t>
      </w:r>
      <w:r w:rsidRPr="00CE3BA5">
        <w:rPr>
          <w:u w:val="single"/>
        </w:rPr>
        <w:t>Тип здания, его высота и этажность</w:t>
      </w:r>
      <w:r w:rsidRPr="00F62837">
        <w:t xml:space="preserve"> в зоне (Ж-1(2)) определяются в каждом случае индивидуально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 </w:t>
      </w:r>
    </w:p>
    <w:p w:rsidR="00ED742E" w:rsidRPr="00F62837" w:rsidRDefault="00ED742E" w:rsidP="00ED742E">
      <w:pPr>
        <w:ind w:firstLine="709"/>
        <w:jc w:val="both"/>
      </w:pPr>
      <w:r w:rsidRPr="00F62837">
        <w:t xml:space="preserve">При этом максимальная высота здания, составляет </w:t>
      </w:r>
      <w:r w:rsidRPr="00364B93">
        <w:rPr>
          <w:b/>
          <w:bCs/>
        </w:rPr>
        <w:t>не более 15,0 м</w:t>
      </w:r>
      <w:r w:rsidRPr="00F62837">
        <w:t xml:space="preserve"> </w:t>
      </w:r>
      <w:r w:rsidRPr="00364B93">
        <w:rPr>
          <w:b/>
          <w:bCs/>
        </w:rPr>
        <w:t>(с учетом рельефа).</w:t>
      </w:r>
    </w:p>
    <w:p w:rsidR="00ED742E" w:rsidRPr="00F62837" w:rsidRDefault="00ED742E" w:rsidP="00ED742E">
      <w:pPr>
        <w:ind w:firstLine="709"/>
        <w:jc w:val="both"/>
      </w:pPr>
      <w:r>
        <w:lastRenderedPageBreak/>
        <w:t>3.8</w:t>
      </w:r>
      <w:r w:rsidRPr="00F62837">
        <w:t xml:space="preserve"> Максимальное количество этажей устанавливается с учетом архитектурных, градостроительных традиций, ландшафтных и других местных особенностей, но </w:t>
      </w:r>
      <w:r w:rsidRPr="00EF6CF8">
        <w:rPr>
          <w:b/>
          <w:bCs/>
        </w:rPr>
        <w:t>не превышает - 3 этажа</w:t>
      </w:r>
      <w:r w:rsidRPr="00F62837">
        <w:t>.</w:t>
      </w:r>
    </w:p>
    <w:p w:rsidR="00ED742E" w:rsidRPr="00F62837" w:rsidRDefault="00ED742E" w:rsidP="00ED742E">
      <w:pPr>
        <w:ind w:firstLine="709"/>
        <w:jc w:val="both"/>
      </w:pPr>
      <w:r>
        <w:t>3.9</w:t>
      </w:r>
      <w:r w:rsidRPr="00F62837">
        <w:t xml:space="preserve"> Предельная высота конструкций, ограждающих участок (забор):</w:t>
      </w:r>
    </w:p>
    <w:p w:rsidR="00ED742E" w:rsidRPr="00F62837" w:rsidRDefault="00ED742E" w:rsidP="00ED742E">
      <w:pPr>
        <w:ind w:firstLine="709"/>
        <w:jc w:val="both"/>
      </w:pPr>
      <w:r w:rsidRPr="00F62837">
        <w:t xml:space="preserve">- вдоль улиц и проездов– </w:t>
      </w:r>
      <w:r w:rsidRPr="00EF6CF8">
        <w:rPr>
          <w:b/>
          <w:bCs/>
        </w:rPr>
        <w:t>3,0 м</w:t>
      </w:r>
      <w:r w:rsidRPr="00F62837">
        <w:t>;</w:t>
      </w:r>
    </w:p>
    <w:p w:rsidR="00ED742E" w:rsidRPr="00F62837" w:rsidRDefault="00ED742E" w:rsidP="00ED742E">
      <w:pPr>
        <w:ind w:firstLine="709"/>
        <w:jc w:val="both"/>
      </w:pPr>
      <w:r w:rsidRPr="00F62837">
        <w:t xml:space="preserve">- между соседними участками – </w:t>
      </w:r>
      <w:r w:rsidRPr="00EF6CF8">
        <w:rPr>
          <w:b/>
          <w:bCs/>
        </w:rPr>
        <w:t>2,0 м</w:t>
      </w:r>
      <w:r w:rsidRPr="00F62837">
        <w:t xml:space="preserve"> (допускается уменьшать/увеличивать, высоту ограждения при условии обоюдного согласия владельцев соседних участков). </w:t>
      </w:r>
    </w:p>
    <w:p w:rsidR="00ED742E" w:rsidRPr="00F62837" w:rsidRDefault="00ED742E" w:rsidP="00ED742E">
      <w:pPr>
        <w:ind w:firstLine="709"/>
        <w:jc w:val="both"/>
      </w:pPr>
      <w:r>
        <w:t>3.10</w:t>
      </w:r>
      <w:proofErr w:type="gramStart"/>
      <w:r w:rsidRPr="00F62837">
        <w:t xml:space="preserve"> В</w:t>
      </w:r>
      <w:proofErr w:type="gramEnd"/>
      <w:r w:rsidRPr="00F62837">
        <w:t xml:space="preserve"> зоне (Ж-1(2)) необходимо предусматривать 100-процентную обеспеченность </w:t>
      </w:r>
      <w:proofErr w:type="spellStart"/>
      <w:r w:rsidRPr="00F62837">
        <w:t>машино</w:t>
      </w:r>
      <w:proofErr w:type="spellEnd"/>
      <w:r w:rsidRPr="00F62837">
        <w:t>-местами для хранения и парковки легковых автомобилей и других транспортных средств в границах отведенного под застройку участка.</w:t>
      </w:r>
    </w:p>
    <w:p w:rsidR="00ED742E" w:rsidRPr="00F62837" w:rsidRDefault="00ED742E" w:rsidP="00ED742E">
      <w:pPr>
        <w:ind w:firstLine="709"/>
        <w:jc w:val="both"/>
      </w:pPr>
      <w:proofErr w:type="gramStart"/>
      <w:r>
        <w:t>3.11</w:t>
      </w:r>
      <w:r w:rsidRPr="00F62837">
        <w:t xml:space="preserve"> Максимальная общая площадь объектов капитального строительства нежилого назначения (за исключением объектов дошкольного, начального и среднего общего образования, подземных гаражей и амбулаторно-поликлинических учреждений на территории земельных участков – </w:t>
      </w:r>
      <w:r w:rsidRPr="00EF6CF8">
        <w:rPr>
          <w:b/>
          <w:bCs/>
        </w:rPr>
        <w:t>до 500 кв. метров</w:t>
      </w:r>
      <w:r w:rsidRPr="00F62837">
        <w:t>.</w:t>
      </w:r>
      <w:proofErr w:type="gramEnd"/>
    </w:p>
    <w:p w:rsidR="00ED742E" w:rsidRPr="00F62837" w:rsidRDefault="00ED742E" w:rsidP="00ED742E">
      <w:pPr>
        <w:ind w:firstLine="709"/>
        <w:jc w:val="both"/>
      </w:pPr>
      <w:r>
        <w:t>3.12</w:t>
      </w:r>
      <w:proofErr w:type="gramStart"/>
      <w:r w:rsidRPr="00F62837">
        <w:t xml:space="preserve"> И</w:t>
      </w:r>
      <w:proofErr w:type="gramEnd"/>
      <w:r w:rsidRPr="00F62837">
        <w:t>ные показатели, не учтенные настоящими Правилами, применяются в соответствии с действующими федеральными и региональными нормативами.</w:t>
      </w:r>
    </w:p>
    <w:p w:rsidR="00ED742E" w:rsidRPr="00F62837" w:rsidRDefault="00ED742E" w:rsidP="00ED742E">
      <w:pPr>
        <w:ind w:firstLine="709"/>
        <w:jc w:val="both"/>
      </w:pPr>
      <w:r w:rsidRPr="000A4665">
        <w:rPr>
          <w:b/>
          <w:bCs/>
        </w:rPr>
        <w:t>4</w:t>
      </w:r>
      <w:r>
        <w:rPr>
          <w:b/>
          <w:bCs/>
        </w:rPr>
        <w:t>.</w:t>
      </w:r>
      <w:r w:rsidRPr="000A4665">
        <w:rPr>
          <w:b/>
          <w:bCs/>
        </w:rPr>
        <w:t xml:space="preserve"> Инженерное обеспечение</w:t>
      </w:r>
      <w:r w:rsidRPr="00F62837">
        <w:t>.</w:t>
      </w:r>
    </w:p>
    <w:p w:rsidR="00ED742E" w:rsidRDefault="00ED742E" w:rsidP="00ED742E">
      <w:pPr>
        <w:ind w:firstLine="709"/>
        <w:jc w:val="both"/>
      </w:pPr>
      <w:r w:rsidRPr="00F62837">
        <w:t xml:space="preserve">  Жилая и общественная застройка населенных пунктов в зоне (Ж-1(2)) должны быть обеспечены централизованными системами водоснабжения, канализации, электроснабжения и теплогазоснабжения. </w:t>
      </w:r>
    </w:p>
    <w:p w:rsidR="00ED742E" w:rsidRPr="00F62837" w:rsidRDefault="00ED742E" w:rsidP="00ED742E">
      <w:pPr>
        <w:ind w:firstLine="709"/>
        <w:jc w:val="both"/>
      </w:pPr>
      <w:r w:rsidRPr="00F62837">
        <w:t xml:space="preserve">Для индивидуальных жилых и дачных домов, </w:t>
      </w:r>
      <w:r w:rsidRPr="00EF6CF8">
        <w:rPr>
          <w:u w:val="single"/>
        </w:rPr>
        <w:t>при отсутствии централизованной системы бытовой канализации</w:t>
      </w:r>
      <w:r w:rsidRPr="00F62837">
        <w:t>, допускается предусматривать устройство локальных очистных сооружений при этом:</w:t>
      </w:r>
    </w:p>
    <w:p w:rsidR="00ED742E" w:rsidRPr="00F62837" w:rsidRDefault="00ED742E" w:rsidP="00ED742E">
      <w:pPr>
        <w:ind w:firstLine="709"/>
        <w:jc w:val="both"/>
      </w:pPr>
      <w:r w:rsidRPr="00F62837">
        <w:t xml:space="preserve">- расстояние до стен соседних домов необходимо принимать в зависимости от объема стоков, </w:t>
      </w:r>
      <w:r w:rsidRPr="00EF6CF8">
        <w:rPr>
          <w:b/>
          <w:bCs/>
        </w:rPr>
        <w:t>но  не менее 15.0 м</w:t>
      </w:r>
      <w:r w:rsidRPr="00F62837">
        <w:t xml:space="preserve">, </w:t>
      </w:r>
    </w:p>
    <w:p w:rsidR="00ED742E" w:rsidRPr="00F62837" w:rsidRDefault="00ED742E" w:rsidP="00ED742E">
      <w:pPr>
        <w:ind w:firstLine="709"/>
        <w:jc w:val="both"/>
      </w:pPr>
      <w:r w:rsidRPr="00F62837">
        <w:t xml:space="preserve">- расстояние до стен собственных домов допускается сокращать </w:t>
      </w:r>
      <w:r w:rsidRPr="00EF6CF8">
        <w:rPr>
          <w:b/>
          <w:bCs/>
        </w:rPr>
        <w:t>до 8.0-10.0 м</w:t>
      </w:r>
      <w:r w:rsidRPr="00F62837">
        <w:t>.</w:t>
      </w:r>
    </w:p>
    <w:p w:rsidR="00ED742E" w:rsidRPr="00F62837" w:rsidRDefault="00ED742E" w:rsidP="00ED742E">
      <w:pPr>
        <w:ind w:firstLine="709"/>
        <w:jc w:val="both"/>
      </w:pPr>
      <w:r w:rsidRPr="00F62837">
        <w:t>В условиях децентрализованного водоснабжения локальные системы канализации должны быть удалены от колодцев, скважин, к</w:t>
      </w:r>
      <w:r>
        <w:t>апта</w:t>
      </w:r>
      <w:r w:rsidRPr="00F62837">
        <w:t xml:space="preserve">жей родников на расстояние </w:t>
      </w:r>
      <w:r w:rsidRPr="00EF6CF8">
        <w:rPr>
          <w:b/>
          <w:bCs/>
        </w:rPr>
        <w:t>не менее 50.0 м</w:t>
      </w:r>
      <w:r w:rsidRPr="00F62837">
        <w:t>.</w:t>
      </w:r>
    </w:p>
    <w:p w:rsidR="00ED742E" w:rsidRPr="00F62837" w:rsidRDefault="00ED742E" w:rsidP="00ED742E">
      <w:pPr>
        <w:ind w:firstLine="709"/>
        <w:jc w:val="both"/>
      </w:pPr>
      <w:r w:rsidRPr="00F62837">
        <w:t>Для индивидуальных жилых и дачных домов, допускается предусматривать устройство индивидуального подземного источника водоснабжения (шахтный или трубчатый колодец, скважина и т.п.) при этом нео</w:t>
      </w:r>
      <w:r>
        <w:t>бходимо учитывать режим I, II</w:t>
      </w:r>
      <w:r w:rsidRPr="00F62837">
        <w:t xml:space="preserve"> пояса зоны санитарной охраны в соответствии с федеральными нормами. </w:t>
      </w:r>
    </w:p>
    <w:p w:rsidR="00ED742E" w:rsidRPr="00F62837" w:rsidRDefault="00ED742E" w:rsidP="00ED742E">
      <w:pPr>
        <w:ind w:firstLine="709"/>
        <w:jc w:val="both"/>
      </w:pPr>
      <w:proofErr w:type="gramStart"/>
      <w:r w:rsidRPr="00F62837">
        <w:t xml:space="preserve">Для индивидуальных жилых и дачных домов, </w:t>
      </w:r>
      <w:r w:rsidRPr="00CF327E">
        <w:rPr>
          <w:u w:val="single"/>
        </w:rPr>
        <w:t>при отсутствии централизованной системы</w:t>
      </w:r>
      <w:r w:rsidRPr="00F62837">
        <w:t xml:space="preserve"> теплогазоснабжения, допускается предусматривать децентрализованные – от индивидуальных источников тепла при соблюдении технических регламентов, экологических, санитарно-гигиенических, а также противопожарных требований.</w:t>
      </w:r>
      <w:proofErr w:type="gramEnd"/>
    </w:p>
    <w:p w:rsidR="00ED742E" w:rsidRPr="000A4665" w:rsidRDefault="00ED742E" w:rsidP="00ED742E">
      <w:pPr>
        <w:ind w:firstLine="709"/>
        <w:jc w:val="both"/>
        <w:rPr>
          <w:b/>
          <w:bCs/>
        </w:rPr>
      </w:pPr>
      <w:r w:rsidRPr="000A4665">
        <w:rPr>
          <w:b/>
          <w:bCs/>
        </w:rPr>
        <w:t>5</w:t>
      </w:r>
      <w:r>
        <w:rPr>
          <w:b/>
          <w:bCs/>
        </w:rPr>
        <w:t>.</w:t>
      </w:r>
      <w:r w:rsidRPr="000A4665">
        <w:rPr>
          <w:b/>
          <w:bCs/>
        </w:rPr>
        <w:t xml:space="preserve"> Особенности использования объектов капитального строительства.</w:t>
      </w:r>
    </w:p>
    <w:p w:rsidR="00ED742E" w:rsidRPr="00F62837" w:rsidRDefault="00ED742E" w:rsidP="00ED742E">
      <w:pPr>
        <w:ind w:firstLine="709"/>
        <w:jc w:val="both"/>
      </w:pPr>
      <w:r w:rsidRPr="00F62837">
        <w:t xml:space="preserve">5.1 Объекты капитального строительства,  возведенные до 1 января </w:t>
      </w:r>
      <w:r>
        <w:t>2014</w:t>
      </w:r>
      <w:r w:rsidRPr="00F62837">
        <w:t xml:space="preserve"> года в соответствии с градостроительным планом и/или на основании разрешения на строительство, предельные параметры которых не соответствуют данному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объектов капитального строительства опасно для жизни или здоровья человека, для окружающей среды, объектов культурного наследия.</w:t>
      </w:r>
    </w:p>
    <w:p w:rsidR="00ED742E" w:rsidRPr="00F62837" w:rsidRDefault="00ED742E" w:rsidP="00ED742E">
      <w:pPr>
        <w:ind w:firstLine="709"/>
        <w:jc w:val="both"/>
      </w:pPr>
      <w:r w:rsidRPr="00F62837">
        <w:t xml:space="preserve">Реконструкция указанных объектов капитального строительства может осуществляться только путем приведения таких объектов в соответствие с данным градостроительным регламентом и с  иными действующими строительными, экологическими, санитарно-гигиеническими, противопожарными правилами (нормативами) или путем уменьшения их несоответствия предельным параметрам разрешенного строительства, реконструкции. </w:t>
      </w:r>
    </w:p>
    <w:p w:rsidR="00ED742E" w:rsidRPr="00F62837" w:rsidRDefault="00ED742E" w:rsidP="00ED742E">
      <w:pPr>
        <w:ind w:firstLine="709"/>
        <w:jc w:val="both"/>
      </w:pPr>
      <w:proofErr w:type="gramStart"/>
      <w:r w:rsidRPr="00F62837">
        <w:lastRenderedPageBreak/>
        <w:t>5.2 Законченные строительством объекты жилищно-гражданского назначения подлежат приемке в эксплуатацию и/или регистрации только после выполнения всех строительно-монтажных работ, благоустройства территории, обеспеченности техническим оборудованием в соответствии с проектами и подключения объектов в полном объеме (необходимом в рамках действующего законодательства для выполнения своего функционального назначения) к инженерным сетям, а также после устранения неполадок.</w:t>
      </w:r>
      <w:proofErr w:type="gramEnd"/>
    </w:p>
    <w:p w:rsidR="00ED742E" w:rsidRDefault="00ED742E" w:rsidP="00ED742E">
      <w:pPr>
        <w:ind w:firstLine="709"/>
        <w:jc w:val="both"/>
      </w:pPr>
      <w:r w:rsidRPr="00F62837">
        <w:t>5.3</w:t>
      </w:r>
      <w:proofErr w:type="gramStart"/>
      <w:r w:rsidRPr="00F62837">
        <w:t xml:space="preserve"> В</w:t>
      </w:r>
      <w:proofErr w:type="gramEnd"/>
      <w:r w:rsidRPr="00F62837">
        <w:t xml:space="preserve"> случае, если земельный участок расположен в границах зоны с особыми условиями использования территорий (охранные; технические  зоны объектов инженерного обеспечения; санитарно-защитные зоны; зоны охраны объектов культурного наследия (памятников истории и культуры); объекты культурного наследия народов Российской Федерации; </w:t>
      </w:r>
      <w:proofErr w:type="spellStart"/>
      <w:r w:rsidRPr="00F62837">
        <w:t>водоохранные</w:t>
      </w:r>
      <w:proofErr w:type="spellEnd"/>
      <w:r w:rsidRPr="00F62837">
        <w:t xml:space="preserve"> зоны; береговые полосы; зоны охраны источников питьевого водоснабжения; зоны охраняемых объектов; </w:t>
      </w:r>
      <w:proofErr w:type="gramStart"/>
      <w:r w:rsidRPr="00F62837">
        <w:t xml:space="preserve">иные зоны, устанавливаемые в соответствии с законодательством Российской Федерации, техническими регламентами, инструкциями и иными нормативно-правовыми документами), правовой режим использования и застройки указанного земельного участка определяется совокупностью требований, указанных в нормативных актах Российской Федерации, технических регламентах, главе 3 раздела 5 </w:t>
      </w:r>
      <w:r>
        <w:t xml:space="preserve">Части </w:t>
      </w:r>
      <w:r>
        <w:rPr>
          <w:lang w:val="en-US"/>
        </w:rPr>
        <w:t>III</w:t>
      </w:r>
      <w:r w:rsidRPr="00E3386B">
        <w:t xml:space="preserve"> </w:t>
      </w:r>
      <w:r w:rsidRPr="00F62837">
        <w:t>и главе 4 Части III Правил, При этом более строгие требования, относящиеся к одному и тому же параметру, поглощают</w:t>
      </w:r>
      <w:proofErr w:type="gramEnd"/>
      <w:r w:rsidRPr="00F62837">
        <w:t xml:space="preserve"> более мягкие.</w:t>
      </w:r>
    </w:p>
    <w:p w:rsidR="00ED742E" w:rsidRPr="00B91BE7" w:rsidRDefault="00ED742E" w:rsidP="00ED742E">
      <w:pPr>
        <w:ind w:firstLine="709"/>
        <w:jc w:val="center"/>
        <w:rPr>
          <w:rStyle w:val="2a"/>
          <w:i/>
          <w:iCs/>
          <w:sz w:val="24"/>
          <w:szCs w:val="24"/>
        </w:rPr>
      </w:pPr>
      <w:bookmarkStart w:id="111" w:name="_Toc279136702"/>
      <w:bookmarkStart w:id="112" w:name="_Toc296088885"/>
      <w:bookmarkStart w:id="113" w:name="_Toc316896219"/>
      <w:bookmarkStart w:id="114" w:name="_Toc344110647"/>
      <w:bookmarkStart w:id="115" w:name="_Toc375062547"/>
      <w:bookmarkStart w:id="116" w:name="_Toc457298211"/>
      <w:r w:rsidRPr="00B91BE7">
        <w:rPr>
          <w:rStyle w:val="2a"/>
          <w:i/>
          <w:iCs/>
          <w:sz w:val="24"/>
          <w:szCs w:val="24"/>
        </w:rPr>
        <w:t>ЗОНА ИСТОРИЧЕСКИ СЛОЖИВШЕЙСЯ ИНДИВИДУАЛЬНОЙ ЖИЛОЙ ЗАСТРОЙКИ Ж 1(3)</w:t>
      </w:r>
      <w:bookmarkEnd w:id="111"/>
      <w:bookmarkEnd w:id="112"/>
      <w:bookmarkEnd w:id="113"/>
      <w:bookmarkEnd w:id="114"/>
      <w:r w:rsidRPr="00B91BE7">
        <w:rPr>
          <w:rStyle w:val="2a"/>
          <w:i/>
          <w:iCs/>
          <w:sz w:val="24"/>
          <w:szCs w:val="24"/>
        </w:rPr>
        <w:t xml:space="preserve"> – СОХРАНЯЕМЫЕ ДЕРЕВНИ</w:t>
      </w:r>
      <w:bookmarkEnd w:id="115"/>
      <w:bookmarkEnd w:id="116"/>
    </w:p>
    <w:p w:rsidR="00ED742E" w:rsidRDefault="00ED742E" w:rsidP="00ED742E">
      <w:pPr>
        <w:ind w:firstLine="709"/>
        <w:jc w:val="both"/>
      </w:pPr>
      <w:r w:rsidRPr="009B53CD">
        <w:t xml:space="preserve">Сохраняемые деревни сельского поселения Барвихинское: д. Барвиха, д. Жуковка, д. </w:t>
      </w:r>
      <w:proofErr w:type="spellStart"/>
      <w:r w:rsidRPr="009B53CD">
        <w:t>Калчуга</w:t>
      </w:r>
      <w:proofErr w:type="spellEnd"/>
      <w:r w:rsidRPr="009B53CD">
        <w:t xml:space="preserve">, д. </w:t>
      </w:r>
      <w:proofErr w:type="spellStart"/>
      <w:r w:rsidRPr="009B53CD">
        <w:t>Подушкино</w:t>
      </w:r>
      <w:proofErr w:type="spellEnd"/>
      <w:r w:rsidRPr="009B53CD">
        <w:t xml:space="preserve">, д. Раздоры, д. </w:t>
      </w:r>
      <w:proofErr w:type="spellStart"/>
      <w:r w:rsidRPr="009B53CD">
        <w:t>Рождественно</w:t>
      </w:r>
      <w:proofErr w:type="spellEnd"/>
      <w:r w:rsidRPr="009B53CD">
        <w:t>, д. Шульгино и село Усово, обозначенные на карте градостроительного зонирования в зоне Ж</w:t>
      </w:r>
      <w:proofErr w:type="gramStart"/>
      <w:r w:rsidRPr="009B53CD">
        <w:t>1</w:t>
      </w:r>
      <w:proofErr w:type="gramEnd"/>
      <w:r w:rsidRPr="009B53CD">
        <w:t xml:space="preserve">(3) имеют свою многовековую историю. </w:t>
      </w:r>
      <w:proofErr w:type="gramStart"/>
      <w:r w:rsidRPr="009B53CD">
        <w:t>Сформировавшаяся планировка жилого сектора и инфраструктура в исторической части застройки этих деревень, наглядно отражают основные, в том числе и драматические этапы развития нынешней территории сельского поселения Барвихинское в дореволюционный, советский и постсоветский периоды.</w:t>
      </w:r>
      <w:proofErr w:type="gramEnd"/>
      <w:r w:rsidRPr="009B53CD">
        <w:t xml:space="preserve"> Сложившийся за многие века уникальный социум деревень, глубокие родовые корни большинства, проживающих в них семей, деревенские традиции и семейные уклады, преданность своей малой родине – сохранение всего этого имеет колоссальное культурное значение для воспитания нынешнего и будущих поколений молодых людей сельского поселения Барвихинское. </w:t>
      </w:r>
    </w:p>
    <w:p w:rsidR="00ED742E" w:rsidRDefault="00ED742E" w:rsidP="00ED742E">
      <w:pPr>
        <w:ind w:firstLine="709"/>
        <w:jc w:val="both"/>
        <w:rPr>
          <w:b/>
          <w:bCs/>
        </w:rPr>
      </w:pPr>
      <w:r w:rsidRPr="000A4665">
        <w:rPr>
          <w:b/>
          <w:bCs/>
        </w:rPr>
        <w:t>1.Основные и условно разрешенные виды использования земельных участков и объектов  капитального строительства</w:t>
      </w:r>
      <w:r>
        <w:rPr>
          <w:b/>
          <w:bCs/>
        </w:rPr>
        <w:t>:</w:t>
      </w:r>
    </w:p>
    <w:p w:rsidR="00ED742E" w:rsidRPr="005230C8" w:rsidRDefault="00ED742E" w:rsidP="00ED742E">
      <w:pPr>
        <w:spacing w:line="360" w:lineRule="auto"/>
        <w:ind w:firstLine="540"/>
        <w:jc w:val="right"/>
      </w:pPr>
      <w:r w:rsidRPr="005230C8">
        <w:t>Таблица 3.</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8"/>
        <w:gridCol w:w="2891"/>
        <w:gridCol w:w="5687"/>
      </w:tblGrid>
      <w:tr w:rsidR="00ED742E" w:rsidRPr="005230C8" w:rsidTr="00ED742E">
        <w:tc>
          <w:tcPr>
            <w:tcW w:w="868" w:type="dxa"/>
          </w:tcPr>
          <w:p w:rsidR="00ED742E" w:rsidRPr="005230C8" w:rsidRDefault="00ED742E" w:rsidP="00ED742E">
            <w:pPr>
              <w:shd w:val="clear" w:color="auto" w:fill="FFFFFF"/>
              <w:tabs>
                <w:tab w:val="left" w:pos="360"/>
              </w:tabs>
              <w:rPr>
                <w:b/>
                <w:bCs/>
                <w:spacing w:val="-3"/>
              </w:rPr>
            </w:pPr>
            <w:r w:rsidRPr="005230C8">
              <w:rPr>
                <w:lang w:val="en-US"/>
              </w:rPr>
              <w:t>NN/</w:t>
            </w:r>
            <w:proofErr w:type="spellStart"/>
            <w:r w:rsidRPr="005230C8">
              <w:rPr>
                <w:spacing w:val="-10"/>
              </w:rPr>
              <w:t>пп</w:t>
            </w:r>
            <w:proofErr w:type="spellEnd"/>
          </w:p>
        </w:tc>
        <w:tc>
          <w:tcPr>
            <w:tcW w:w="2891" w:type="dxa"/>
          </w:tcPr>
          <w:p w:rsidR="00ED742E" w:rsidRPr="005230C8" w:rsidRDefault="00ED742E" w:rsidP="00ED742E">
            <w:pPr>
              <w:tabs>
                <w:tab w:val="left" w:pos="360"/>
              </w:tabs>
              <w:jc w:val="both"/>
              <w:rPr>
                <w:spacing w:val="-3"/>
              </w:rPr>
            </w:pPr>
            <w:r w:rsidRPr="005230C8">
              <w:t xml:space="preserve">Наименование вида использования земельных участков            </w:t>
            </w:r>
          </w:p>
        </w:tc>
        <w:tc>
          <w:tcPr>
            <w:tcW w:w="5687" w:type="dxa"/>
          </w:tcPr>
          <w:p w:rsidR="00ED742E" w:rsidRPr="005230C8" w:rsidRDefault="00ED742E" w:rsidP="00ED742E">
            <w:pPr>
              <w:tabs>
                <w:tab w:val="left" w:pos="360"/>
              </w:tabs>
              <w:jc w:val="both"/>
              <w:rPr>
                <w:b/>
                <w:bCs/>
              </w:rPr>
            </w:pPr>
            <w:r w:rsidRPr="005230C8">
              <w:rPr>
                <w:spacing w:val="-3"/>
              </w:rPr>
              <w:t xml:space="preserve">Наименование вида использования </w:t>
            </w:r>
            <w:r w:rsidRPr="005230C8">
              <w:rPr>
                <w:b/>
                <w:bCs/>
              </w:rPr>
              <w:t xml:space="preserve"> </w:t>
            </w:r>
            <w:r w:rsidRPr="005230C8">
              <w:t>объектов  капитального строительства</w:t>
            </w:r>
          </w:p>
        </w:tc>
      </w:tr>
      <w:tr w:rsidR="00ED742E" w:rsidRPr="005230C8" w:rsidTr="00ED742E">
        <w:tc>
          <w:tcPr>
            <w:tcW w:w="868" w:type="dxa"/>
          </w:tcPr>
          <w:p w:rsidR="00ED742E" w:rsidRPr="005230C8" w:rsidRDefault="00ED742E" w:rsidP="00ED742E">
            <w:pPr>
              <w:tabs>
                <w:tab w:val="left" w:pos="360"/>
              </w:tabs>
              <w:jc w:val="both"/>
              <w:rPr>
                <w:b/>
                <w:bCs/>
              </w:rPr>
            </w:pPr>
            <w:r w:rsidRPr="005230C8">
              <w:rPr>
                <w:b/>
                <w:bCs/>
              </w:rPr>
              <w:t>А.</w:t>
            </w:r>
          </w:p>
        </w:tc>
        <w:tc>
          <w:tcPr>
            <w:tcW w:w="8578" w:type="dxa"/>
            <w:gridSpan w:val="2"/>
          </w:tcPr>
          <w:p w:rsidR="00ED742E" w:rsidRPr="005230C8" w:rsidRDefault="00ED742E" w:rsidP="00ED742E">
            <w:pPr>
              <w:tabs>
                <w:tab w:val="left" w:pos="360"/>
              </w:tabs>
              <w:jc w:val="center"/>
              <w:rPr>
                <w:b/>
                <w:bCs/>
              </w:rPr>
            </w:pPr>
            <w:r w:rsidRPr="005230C8">
              <w:rPr>
                <w:b/>
                <w:bCs/>
              </w:rPr>
              <w:t>Основные виды разрешенного использования</w:t>
            </w:r>
          </w:p>
        </w:tc>
      </w:tr>
      <w:tr w:rsidR="00ED742E" w:rsidRPr="005230C8" w:rsidTr="00ED742E">
        <w:tc>
          <w:tcPr>
            <w:tcW w:w="868" w:type="dxa"/>
          </w:tcPr>
          <w:p w:rsidR="00ED742E" w:rsidRPr="005230C8" w:rsidRDefault="00ED742E" w:rsidP="00ED742E">
            <w:pPr>
              <w:tabs>
                <w:tab w:val="left" w:pos="360"/>
              </w:tabs>
              <w:jc w:val="both"/>
              <w:rPr>
                <w:b/>
                <w:bCs/>
              </w:rPr>
            </w:pPr>
            <w:r w:rsidRPr="005230C8">
              <w:rPr>
                <w:b/>
                <w:bCs/>
              </w:rPr>
              <w:t>1</w:t>
            </w:r>
          </w:p>
        </w:tc>
        <w:tc>
          <w:tcPr>
            <w:tcW w:w="2891" w:type="dxa"/>
          </w:tcPr>
          <w:p w:rsidR="00ED742E" w:rsidRPr="005230C8" w:rsidRDefault="00ED742E" w:rsidP="00ED742E">
            <w:pPr>
              <w:tabs>
                <w:tab w:val="left" w:pos="360"/>
              </w:tabs>
              <w:jc w:val="both"/>
              <w:rPr>
                <w:spacing w:val="5"/>
              </w:rPr>
            </w:pPr>
            <w:r w:rsidRPr="005230C8">
              <w:rPr>
                <w:spacing w:val="5"/>
              </w:rPr>
              <w:t>Для индивидуального жилищного строительства;</w:t>
            </w:r>
          </w:p>
        </w:tc>
        <w:tc>
          <w:tcPr>
            <w:tcW w:w="5687" w:type="dxa"/>
          </w:tcPr>
          <w:p w:rsidR="00ED742E" w:rsidRPr="005230C8" w:rsidRDefault="00ED742E" w:rsidP="00ED742E">
            <w:pPr>
              <w:tabs>
                <w:tab w:val="left" w:pos="360"/>
              </w:tabs>
              <w:jc w:val="both"/>
              <w:rPr>
                <w:spacing w:val="5"/>
              </w:rPr>
            </w:pPr>
            <w:r>
              <w:rPr>
                <w:spacing w:val="5"/>
              </w:rPr>
              <w:t>индивидуальный жилой дом</w:t>
            </w:r>
          </w:p>
          <w:p w:rsidR="00ED742E" w:rsidRPr="005230C8" w:rsidRDefault="00ED742E" w:rsidP="00ED742E">
            <w:pPr>
              <w:tabs>
                <w:tab w:val="left" w:pos="360"/>
              </w:tabs>
              <w:jc w:val="both"/>
              <w:rPr>
                <w:b/>
                <w:bCs/>
              </w:rPr>
            </w:pPr>
          </w:p>
        </w:tc>
      </w:tr>
      <w:tr w:rsidR="00ED742E" w:rsidRPr="005230C8" w:rsidTr="00ED742E">
        <w:tc>
          <w:tcPr>
            <w:tcW w:w="868" w:type="dxa"/>
          </w:tcPr>
          <w:p w:rsidR="00ED742E" w:rsidRPr="00F62837" w:rsidRDefault="00ED742E" w:rsidP="00ED742E">
            <w:pPr>
              <w:jc w:val="both"/>
            </w:pPr>
            <w:r w:rsidRPr="00F62837">
              <w:t>2</w:t>
            </w:r>
          </w:p>
        </w:tc>
        <w:tc>
          <w:tcPr>
            <w:tcW w:w="2891" w:type="dxa"/>
          </w:tcPr>
          <w:p w:rsidR="00ED742E" w:rsidRPr="00F62837" w:rsidRDefault="00ED742E" w:rsidP="00ED742E">
            <w:pPr>
              <w:jc w:val="both"/>
            </w:pPr>
            <w:r w:rsidRPr="00F62837">
              <w:t>Для ведения личного подсобного хозяйства</w:t>
            </w:r>
          </w:p>
        </w:tc>
        <w:tc>
          <w:tcPr>
            <w:tcW w:w="5687" w:type="dxa"/>
          </w:tcPr>
          <w:p w:rsidR="00ED742E" w:rsidRPr="00F62837" w:rsidRDefault="00ED742E" w:rsidP="00ED742E">
            <w:pPr>
              <w:jc w:val="both"/>
            </w:pPr>
            <w:r>
              <w:t>индивидуальный жилой дом</w:t>
            </w:r>
          </w:p>
          <w:p w:rsidR="00ED742E" w:rsidRPr="00F62837" w:rsidRDefault="00ED742E" w:rsidP="00ED742E">
            <w:pPr>
              <w:jc w:val="both"/>
            </w:pPr>
          </w:p>
        </w:tc>
      </w:tr>
      <w:tr w:rsidR="00ED742E" w:rsidRPr="005230C8" w:rsidTr="00ED742E">
        <w:tc>
          <w:tcPr>
            <w:tcW w:w="868" w:type="dxa"/>
          </w:tcPr>
          <w:p w:rsidR="00ED742E" w:rsidRPr="005230C8" w:rsidRDefault="00ED742E" w:rsidP="00ED742E">
            <w:pPr>
              <w:tabs>
                <w:tab w:val="left" w:pos="360"/>
              </w:tabs>
              <w:jc w:val="both"/>
              <w:rPr>
                <w:b/>
                <w:bCs/>
              </w:rPr>
            </w:pPr>
            <w:r>
              <w:rPr>
                <w:b/>
                <w:bCs/>
              </w:rPr>
              <w:t>3</w:t>
            </w:r>
          </w:p>
        </w:tc>
        <w:tc>
          <w:tcPr>
            <w:tcW w:w="2891" w:type="dxa"/>
          </w:tcPr>
          <w:p w:rsidR="00ED742E" w:rsidRPr="005230C8" w:rsidRDefault="00ED742E" w:rsidP="00ED742E">
            <w:pPr>
              <w:tabs>
                <w:tab w:val="left" w:pos="360"/>
              </w:tabs>
              <w:jc w:val="both"/>
              <w:rPr>
                <w:spacing w:val="-2"/>
              </w:rPr>
            </w:pPr>
            <w:r w:rsidRPr="005230C8">
              <w:rPr>
                <w:spacing w:val="-2"/>
              </w:rPr>
              <w:t>Для общего пользования</w:t>
            </w:r>
          </w:p>
        </w:tc>
        <w:tc>
          <w:tcPr>
            <w:tcW w:w="5687" w:type="dxa"/>
          </w:tcPr>
          <w:p w:rsidR="00ED742E" w:rsidRPr="005230C8" w:rsidRDefault="00ED742E" w:rsidP="00ED742E">
            <w:pPr>
              <w:tabs>
                <w:tab w:val="left" w:pos="360"/>
              </w:tabs>
              <w:jc w:val="both"/>
              <w:rPr>
                <w:spacing w:val="-2"/>
              </w:rPr>
            </w:pPr>
            <w:r>
              <w:rPr>
                <w:spacing w:val="-2"/>
              </w:rPr>
              <w:t xml:space="preserve">дорога, </w:t>
            </w:r>
            <w:r w:rsidRPr="005230C8">
              <w:rPr>
                <w:spacing w:val="-2"/>
              </w:rPr>
              <w:t>парк, бульвар</w:t>
            </w:r>
            <w:r>
              <w:rPr>
                <w:spacing w:val="-2"/>
              </w:rPr>
              <w:t>, детская и спортивная площадка</w:t>
            </w:r>
            <w:r w:rsidRPr="005230C8">
              <w:rPr>
                <w:spacing w:val="-2"/>
              </w:rPr>
              <w:t xml:space="preserve"> и т.п.</w:t>
            </w:r>
          </w:p>
          <w:p w:rsidR="00ED742E" w:rsidRPr="005230C8" w:rsidRDefault="00ED742E" w:rsidP="00ED742E">
            <w:pPr>
              <w:tabs>
                <w:tab w:val="left" w:pos="360"/>
              </w:tabs>
              <w:jc w:val="both"/>
            </w:pPr>
            <w:r w:rsidRPr="005230C8">
              <w:t>объект инженерной инфраструктуры</w:t>
            </w:r>
          </w:p>
          <w:p w:rsidR="00ED742E" w:rsidRPr="005230C8" w:rsidRDefault="00ED742E" w:rsidP="00ED742E">
            <w:pPr>
              <w:tabs>
                <w:tab w:val="left" w:pos="360"/>
              </w:tabs>
              <w:jc w:val="both"/>
              <w:rPr>
                <w:spacing w:val="-2"/>
              </w:rPr>
            </w:pPr>
            <w:proofErr w:type="gramStart"/>
            <w:r w:rsidRPr="005230C8">
              <w:rPr>
                <w:spacing w:val="-2"/>
              </w:rPr>
              <w:t>жилищно-эксплуатационная</w:t>
            </w:r>
            <w:proofErr w:type="gramEnd"/>
            <w:r w:rsidRPr="005230C8">
              <w:rPr>
                <w:spacing w:val="-2"/>
              </w:rPr>
              <w:t xml:space="preserve"> службы; </w:t>
            </w:r>
          </w:p>
          <w:p w:rsidR="00ED742E" w:rsidRPr="005230C8" w:rsidRDefault="00ED742E" w:rsidP="00ED742E">
            <w:pPr>
              <w:tabs>
                <w:tab w:val="left" w:pos="360"/>
              </w:tabs>
              <w:jc w:val="both"/>
              <w:rPr>
                <w:spacing w:val="-2"/>
              </w:rPr>
            </w:pPr>
            <w:r w:rsidRPr="005230C8">
              <w:rPr>
                <w:spacing w:val="-2"/>
              </w:rPr>
              <w:t xml:space="preserve">объект охраны общественного порядка; </w:t>
            </w:r>
          </w:p>
          <w:p w:rsidR="00ED742E" w:rsidRPr="005230C8" w:rsidRDefault="00ED742E" w:rsidP="00ED742E">
            <w:pPr>
              <w:tabs>
                <w:tab w:val="left" w:pos="360"/>
              </w:tabs>
              <w:jc w:val="both"/>
            </w:pPr>
            <w:r w:rsidRPr="005230C8">
              <w:t xml:space="preserve">объекты органов общественного самоуправления и </w:t>
            </w:r>
            <w:r w:rsidRPr="005230C8">
              <w:lastRenderedPageBreak/>
              <w:t xml:space="preserve">некоммерческих </w:t>
            </w:r>
            <w:r w:rsidRPr="005230C8">
              <w:rPr>
                <w:spacing w:val="-1"/>
              </w:rPr>
              <w:t xml:space="preserve">организаций, связанных с проживанием населения (ТСЖ, правлений </w:t>
            </w:r>
            <w:r w:rsidRPr="005230C8">
              <w:t>жилищных кооперативов и т.д.)</w:t>
            </w:r>
          </w:p>
        </w:tc>
      </w:tr>
      <w:tr w:rsidR="00ED742E" w:rsidRPr="005230C8" w:rsidTr="00ED742E">
        <w:tc>
          <w:tcPr>
            <w:tcW w:w="868" w:type="dxa"/>
          </w:tcPr>
          <w:p w:rsidR="00ED742E" w:rsidRPr="005230C8" w:rsidRDefault="00ED742E" w:rsidP="00ED742E">
            <w:pPr>
              <w:tabs>
                <w:tab w:val="left" w:pos="360"/>
              </w:tabs>
              <w:jc w:val="both"/>
              <w:rPr>
                <w:b/>
                <w:bCs/>
              </w:rPr>
            </w:pPr>
            <w:r w:rsidRPr="005230C8">
              <w:rPr>
                <w:b/>
                <w:bCs/>
              </w:rPr>
              <w:lastRenderedPageBreak/>
              <w:t>Б.</w:t>
            </w:r>
          </w:p>
        </w:tc>
        <w:tc>
          <w:tcPr>
            <w:tcW w:w="8578" w:type="dxa"/>
            <w:gridSpan w:val="2"/>
          </w:tcPr>
          <w:p w:rsidR="00ED742E" w:rsidRPr="005230C8" w:rsidRDefault="00ED742E" w:rsidP="00ED742E">
            <w:pPr>
              <w:shd w:val="clear" w:color="auto" w:fill="FFFFFF"/>
              <w:jc w:val="center"/>
              <w:rPr>
                <w:b/>
                <w:bCs/>
                <w:spacing w:val="-2"/>
              </w:rPr>
            </w:pPr>
            <w:r w:rsidRPr="005230C8">
              <w:rPr>
                <w:b/>
                <w:bCs/>
                <w:spacing w:val="-2"/>
              </w:rPr>
              <w:t>Условно разрешенные виды использования</w:t>
            </w:r>
          </w:p>
        </w:tc>
      </w:tr>
      <w:tr w:rsidR="00ED742E" w:rsidRPr="005230C8" w:rsidTr="00ED742E">
        <w:tc>
          <w:tcPr>
            <w:tcW w:w="868" w:type="dxa"/>
          </w:tcPr>
          <w:p w:rsidR="00ED742E" w:rsidRPr="005230C8" w:rsidRDefault="00ED742E" w:rsidP="00ED742E">
            <w:pPr>
              <w:tabs>
                <w:tab w:val="left" w:pos="360"/>
              </w:tabs>
              <w:jc w:val="both"/>
              <w:rPr>
                <w:b/>
                <w:bCs/>
              </w:rPr>
            </w:pPr>
            <w:r w:rsidRPr="005230C8">
              <w:rPr>
                <w:b/>
                <w:bCs/>
              </w:rPr>
              <w:t>1</w:t>
            </w:r>
          </w:p>
        </w:tc>
        <w:tc>
          <w:tcPr>
            <w:tcW w:w="2891" w:type="dxa"/>
          </w:tcPr>
          <w:p w:rsidR="00ED742E" w:rsidRPr="005230C8" w:rsidRDefault="00ED742E" w:rsidP="00ED742E">
            <w:pPr>
              <w:tabs>
                <w:tab w:val="left" w:pos="360"/>
              </w:tabs>
              <w:jc w:val="both"/>
            </w:pPr>
            <w:r w:rsidRPr="005230C8">
              <w:t>Для размещения объектов здравоохранения</w:t>
            </w:r>
          </w:p>
        </w:tc>
        <w:tc>
          <w:tcPr>
            <w:tcW w:w="5687" w:type="dxa"/>
          </w:tcPr>
          <w:p w:rsidR="00ED742E" w:rsidRPr="005230C8" w:rsidRDefault="00ED742E" w:rsidP="00ED742E">
            <w:pPr>
              <w:tabs>
                <w:tab w:val="left" w:pos="360"/>
              </w:tabs>
              <w:jc w:val="both"/>
              <w:rPr>
                <w:b/>
                <w:bCs/>
              </w:rPr>
            </w:pPr>
            <w:r w:rsidRPr="005230C8">
              <w:t xml:space="preserve">амбулаторно-поликлиническое учреждение (аптека, поликлиника, амбулатория, </w:t>
            </w:r>
            <w:r>
              <w:t>здание стоматологии</w:t>
            </w:r>
            <w:r w:rsidRPr="005230C8">
              <w:t>, фельдшерско-акушерский пункт).</w:t>
            </w:r>
          </w:p>
        </w:tc>
      </w:tr>
      <w:tr w:rsidR="00ED742E" w:rsidRPr="00CA4D6D" w:rsidTr="00ED742E">
        <w:tc>
          <w:tcPr>
            <w:tcW w:w="868" w:type="dxa"/>
          </w:tcPr>
          <w:p w:rsidR="00ED742E" w:rsidRPr="005230C8" w:rsidRDefault="00ED742E" w:rsidP="00ED742E">
            <w:pPr>
              <w:tabs>
                <w:tab w:val="left" w:pos="360"/>
              </w:tabs>
              <w:jc w:val="both"/>
              <w:rPr>
                <w:b/>
                <w:bCs/>
              </w:rPr>
            </w:pPr>
            <w:r w:rsidRPr="005230C8">
              <w:rPr>
                <w:b/>
                <w:bCs/>
              </w:rPr>
              <w:t>2</w:t>
            </w:r>
          </w:p>
        </w:tc>
        <w:tc>
          <w:tcPr>
            <w:tcW w:w="2891" w:type="dxa"/>
          </w:tcPr>
          <w:p w:rsidR="00ED742E" w:rsidRPr="005230C8" w:rsidRDefault="00ED742E" w:rsidP="00ED742E">
            <w:pPr>
              <w:tabs>
                <w:tab w:val="left" w:pos="360"/>
              </w:tabs>
              <w:jc w:val="both"/>
              <w:rPr>
                <w:spacing w:val="9"/>
              </w:rPr>
            </w:pPr>
            <w:r w:rsidRPr="005230C8">
              <w:rPr>
                <w:spacing w:val="9"/>
              </w:rPr>
              <w:t xml:space="preserve">Для </w:t>
            </w:r>
            <w:r w:rsidRPr="005230C8">
              <w:t>размещения</w:t>
            </w:r>
            <w:r w:rsidRPr="005230C8">
              <w:rPr>
                <w:spacing w:val="9"/>
              </w:rPr>
              <w:t xml:space="preserve"> объектов социального обеспечения, физической культуры и спорта, культуры и искусства, религиозных объектов</w:t>
            </w:r>
          </w:p>
        </w:tc>
        <w:tc>
          <w:tcPr>
            <w:tcW w:w="5687" w:type="dxa"/>
          </w:tcPr>
          <w:p w:rsidR="00ED742E" w:rsidRPr="005230C8" w:rsidRDefault="00ED742E" w:rsidP="00ED742E">
            <w:pPr>
              <w:tabs>
                <w:tab w:val="left" w:pos="360"/>
              </w:tabs>
              <w:jc w:val="both"/>
              <w:rPr>
                <w:spacing w:val="-1"/>
              </w:rPr>
            </w:pPr>
            <w:r w:rsidRPr="005230C8">
              <w:rPr>
                <w:spacing w:val="9"/>
              </w:rPr>
              <w:t xml:space="preserve">дом культуры </w:t>
            </w:r>
          </w:p>
          <w:p w:rsidR="00ED742E" w:rsidRPr="005230C8" w:rsidRDefault="00ED742E" w:rsidP="00ED742E">
            <w:pPr>
              <w:tabs>
                <w:tab w:val="left" w:pos="360"/>
              </w:tabs>
              <w:jc w:val="both"/>
            </w:pPr>
            <w:r w:rsidRPr="005230C8">
              <w:t>объект социального обеспечения;</w:t>
            </w:r>
          </w:p>
          <w:p w:rsidR="00ED742E" w:rsidRPr="005230C8" w:rsidRDefault="00ED742E" w:rsidP="00ED742E">
            <w:pPr>
              <w:tabs>
                <w:tab w:val="left" w:pos="360"/>
              </w:tabs>
              <w:jc w:val="both"/>
            </w:pPr>
            <w:r w:rsidRPr="005230C8">
              <w:t>отделение связи;</w:t>
            </w:r>
          </w:p>
          <w:p w:rsidR="00ED742E" w:rsidRPr="005230C8" w:rsidRDefault="00ED742E" w:rsidP="00ED742E">
            <w:pPr>
              <w:tabs>
                <w:tab w:val="left" w:pos="360"/>
              </w:tabs>
              <w:jc w:val="both"/>
            </w:pPr>
            <w:r w:rsidRPr="005230C8">
              <w:t>религиозный объект;</w:t>
            </w:r>
          </w:p>
          <w:p w:rsidR="00ED742E" w:rsidRPr="005230C8" w:rsidRDefault="00ED742E" w:rsidP="00ED742E">
            <w:pPr>
              <w:tabs>
                <w:tab w:val="left" w:pos="360"/>
              </w:tabs>
              <w:jc w:val="both"/>
              <w:rPr>
                <w:b/>
                <w:bCs/>
              </w:rPr>
            </w:pPr>
          </w:p>
        </w:tc>
      </w:tr>
      <w:tr w:rsidR="00ED742E" w:rsidRPr="00CA4D6D" w:rsidTr="00ED742E">
        <w:tc>
          <w:tcPr>
            <w:tcW w:w="868" w:type="dxa"/>
          </w:tcPr>
          <w:p w:rsidR="00ED742E" w:rsidRPr="005230C8" w:rsidRDefault="00ED742E" w:rsidP="00ED742E">
            <w:pPr>
              <w:tabs>
                <w:tab w:val="left" w:pos="360"/>
              </w:tabs>
              <w:jc w:val="both"/>
              <w:rPr>
                <w:b/>
                <w:bCs/>
              </w:rPr>
            </w:pPr>
            <w:r w:rsidRPr="005230C8">
              <w:rPr>
                <w:b/>
                <w:bCs/>
              </w:rPr>
              <w:t>3</w:t>
            </w:r>
          </w:p>
        </w:tc>
        <w:tc>
          <w:tcPr>
            <w:tcW w:w="2891" w:type="dxa"/>
          </w:tcPr>
          <w:p w:rsidR="00ED742E" w:rsidRPr="005230C8" w:rsidRDefault="00ED742E" w:rsidP="00ED742E">
            <w:pPr>
              <w:tabs>
                <w:tab w:val="left" w:pos="360"/>
              </w:tabs>
              <w:jc w:val="both"/>
              <w:rPr>
                <w:spacing w:val="3"/>
              </w:rPr>
            </w:pPr>
            <w:r w:rsidRPr="005230C8">
              <w:rPr>
                <w:spacing w:val="3"/>
              </w:rPr>
              <w:t>Для размещения объектов инженерной и транспортной инфраструктуры</w:t>
            </w:r>
          </w:p>
        </w:tc>
        <w:tc>
          <w:tcPr>
            <w:tcW w:w="5687" w:type="dxa"/>
          </w:tcPr>
          <w:p w:rsidR="00ED742E" w:rsidRDefault="00ED742E" w:rsidP="00ED742E">
            <w:pPr>
              <w:tabs>
                <w:tab w:val="left" w:pos="360"/>
              </w:tabs>
              <w:jc w:val="both"/>
            </w:pPr>
            <w:r w:rsidRPr="005230C8">
              <w:t>автостоянка до 10 машин</w:t>
            </w:r>
            <w:r>
              <w:t>,</w:t>
            </w:r>
          </w:p>
          <w:p w:rsidR="00ED742E" w:rsidRPr="005230C8" w:rsidRDefault="00ED742E" w:rsidP="00ED742E">
            <w:pPr>
              <w:tabs>
                <w:tab w:val="left" w:pos="360"/>
              </w:tabs>
              <w:jc w:val="both"/>
            </w:pPr>
            <w:r w:rsidRPr="005230C8">
              <w:rPr>
                <w:spacing w:val="-2"/>
              </w:rPr>
              <w:t>объекты электросетевого хозяйства, связи, ВЗУ, КНС,  объекты газораспределительной системы, объекты ливневой и хозяйственно-бытовой канализации).</w:t>
            </w:r>
          </w:p>
        </w:tc>
      </w:tr>
      <w:tr w:rsidR="00ED742E" w:rsidRPr="00CA4D6D" w:rsidTr="00ED742E">
        <w:tc>
          <w:tcPr>
            <w:tcW w:w="868" w:type="dxa"/>
          </w:tcPr>
          <w:p w:rsidR="00ED742E" w:rsidRPr="005230C8" w:rsidRDefault="00ED742E" w:rsidP="00ED742E">
            <w:pPr>
              <w:tabs>
                <w:tab w:val="left" w:pos="360"/>
              </w:tabs>
              <w:jc w:val="both"/>
              <w:rPr>
                <w:b/>
                <w:bCs/>
              </w:rPr>
            </w:pPr>
            <w:r w:rsidRPr="005230C8">
              <w:rPr>
                <w:b/>
                <w:bCs/>
              </w:rPr>
              <w:t>6</w:t>
            </w:r>
          </w:p>
        </w:tc>
        <w:tc>
          <w:tcPr>
            <w:tcW w:w="2891" w:type="dxa"/>
          </w:tcPr>
          <w:p w:rsidR="00ED742E" w:rsidRPr="005230C8" w:rsidRDefault="00ED742E" w:rsidP="00ED742E">
            <w:pPr>
              <w:tabs>
                <w:tab w:val="left" w:pos="360"/>
              </w:tabs>
              <w:jc w:val="both"/>
            </w:pPr>
            <w:r w:rsidRPr="005230C8">
              <w:t>Для размещения  объектов торговли, общественного питания, бытового обслуживания</w:t>
            </w:r>
          </w:p>
        </w:tc>
        <w:tc>
          <w:tcPr>
            <w:tcW w:w="5687" w:type="dxa"/>
          </w:tcPr>
          <w:p w:rsidR="00ED742E" w:rsidRPr="005230C8" w:rsidRDefault="00ED742E" w:rsidP="00ED742E">
            <w:pPr>
              <w:tabs>
                <w:tab w:val="left" w:pos="360"/>
              </w:tabs>
              <w:jc w:val="both"/>
            </w:pPr>
            <w:r>
              <w:t>о</w:t>
            </w:r>
            <w:r w:rsidRPr="005230C8">
              <w:t>бъекты розничной торговли</w:t>
            </w:r>
          </w:p>
        </w:tc>
      </w:tr>
    </w:tbl>
    <w:p w:rsidR="00ED742E" w:rsidRPr="005230C8" w:rsidRDefault="00ED742E" w:rsidP="00ED742E">
      <w:pPr>
        <w:shd w:val="clear" w:color="auto" w:fill="FFFFFF"/>
        <w:ind w:right="115" w:firstLine="840"/>
        <w:jc w:val="both"/>
        <w:rPr>
          <w:b/>
          <w:bCs/>
        </w:rPr>
      </w:pPr>
      <w:r>
        <w:rPr>
          <w:b/>
          <w:bCs/>
        </w:rPr>
        <w:t>2</w:t>
      </w:r>
      <w:r w:rsidRPr="005230C8">
        <w:rPr>
          <w:b/>
          <w:bCs/>
        </w:rPr>
        <w:t>.</w:t>
      </w:r>
      <w:r>
        <w:rPr>
          <w:b/>
          <w:bCs/>
        </w:rPr>
        <w:t xml:space="preserve"> </w:t>
      </w:r>
      <w:r w:rsidRPr="005230C8">
        <w:rPr>
          <w:b/>
          <w:bCs/>
        </w:rPr>
        <w:t>Предельные (максимальные и (или) минималь</w:t>
      </w:r>
      <w:r>
        <w:rPr>
          <w:b/>
          <w:bCs/>
        </w:rPr>
        <w:t>ные) размеры земельных участков:</w:t>
      </w:r>
    </w:p>
    <w:p w:rsidR="00ED742E" w:rsidRPr="005230C8" w:rsidRDefault="00ED742E" w:rsidP="00ED742E">
      <w:pPr>
        <w:shd w:val="clear" w:color="auto" w:fill="FFFFFF"/>
        <w:ind w:right="115" w:firstLine="840"/>
        <w:jc w:val="both"/>
      </w:pPr>
      <w:r w:rsidRPr="005230C8">
        <w:t>Минимальные размер</w:t>
      </w:r>
      <w:r>
        <w:t xml:space="preserve">ы земельных участков составляют </w:t>
      </w:r>
      <w:r w:rsidRPr="005230C8">
        <w:t xml:space="preserve">- </w:t>
      </w:r>
      <w:r w:rsidRPr="005230C8">
        <w:rPr>
          <w:b/>
          <w:bCs/>
        </w:rPr>
        <w:t>0,06 га</w:t>
      </w:r>
    </w:p>
    <w:p w:rsidR="00ED742E" w:rsidRPr="005230C8" w:rsidRDefault="00ED742E" w:rsidP="00ED742E">
      <w:pPr>
        <w:shd w:val="clear" w:color="auto" w:fill="FFFFFF"/>
        <w:ind w:right="115" w:firstLine="840"/>
        <w:jc w:val="both"/>
        <w:rPr>
          <w:b/>
          <w:bCs/>
        </w:rPr>
      </w:pPr>
      <w:r>
        <w:rPr>
          <w:b/>
          <w:bCs/>
        </w:rPr>
        <w:t xml:space="preserve">3. </w:t>
      </w:r>
      <w:r w:rsidRPr="005230C8">
        <w:rPr>
          <w:b/>
          <w:bCs/>
        </w:rPr>
        <w:t>Предельные параметры разрешенного строительства, реконструкции объектов капитального строительства:</w:t>
      </w:r>
    </w:p>
    <w:p w:rsidR="00ED742E" w:rsidRPr="00CA4D6D" w:rsidRDefault="00ED742E" w:rsidP="00ED742E">
      <w:pPr>
        <w:shd w:val="clear" w:color="auto" w:fill="FFFFFF"/>
        <w:ind w:right="115" w:firstLine="840"/>
        <w:jc w:val="both"/>
        <w:rPr>
          <w:color w:val="000000"/>
        </w:rPr>
      </w:pPr>
      <w:r>
        <w:rPr>
          <w:color w:val="000000"/>
        </w:rPr>
        <w:t>3</w:t>
      </w:r>
      <w:r w:rsidRPr="00CA4D6D">
        <w:rPr>
          <w:color w:val="000000"/>
        </w:rPr>
        <w:t xml:space="preserve">.1 Максимальный процент застройки земельного участка составляет </w:t>
      </w:r>
      <w:r w:rsidRPr="00CA4D6D">
        <w:rPr>
          <w:b/>
          <w:bCs/>
          <w:color w:val="000000"/>
        </w:rPr>
        <w:t>не более 20%</w:t>
      </w:r>
      <w:r w:rsidRPr="00CA4D6D">
        <w:rPr>
          <w:color w:val="000000"/>
        </w:rPr>
        <w:t xml:space="preserve"> (не включая временные здания, строения, сооружения, </w:t>
      </w:r>
      <w:proofErr w:type="spellStart"/>
      <w:r w:rsidRPr="00CA4D6D">
        <w:rPr>
          <w:color w:val="000000"/>
        </w:rPr>
        <w:t>отмостки</w:t>
      </w:r>
      <w:proofErr w:type="spellEnd"/>
      <w:r w:rsidRPr="00CA4D6D">
        <w:rPr>
          <w:color w:val="000000"/>
        </w:rPr>
        <w:t>, дорожки и площадки с твердым покрытием).</w:t>
      </w:r>
    </w:p>
    <w:p w:rsidR="00ED742E" w:rsidRPr="005230C8" w:rsidRDefault="00ED742E" w:rsidP="00ED742E">
      <w:pPr>
        <w:shd w:val="clear" w:color="auto" w:fill="FFFFFF"/>
        <w:ind w:right="115" w:firstLine="840"/>
        <w:jc w:val="both"/>
        <w:rPr>
          <w:b/>
          <w:bCs/>
        </w:rPr>
      </w:pPr>
      <w:r>
        <w:t>3</w:t>
      </w:r>
      <w:r w:rsidRPr="005230C8">
        <w:t xml:space="preserve">.2 Коэффициент плотности застройки земельного участка составляет </w:t>
      </w:r>
      <w:r w:rsidRPr="005230C8">
        <w:rPr>
          <w:b/>
          <w:bCs/>
        </w:rPr>
        <w:t>не более 0,4</w:t>
      </w:r>
    </w:p>
    <w:p w:rsidR="00ED742E" w:rsidRPr="00641CBB" w:rsidRDefault="00ED742E" w:rsidP="00ED742E">
      <w:pPr>
        <w:shd w:val="clear" w:color="auto" w:fill="FFFFFF"/>
        <w:ind w:right="115" w:firstLine="840"/>
        <w:jc w:val="both"/>
        <w:rPr>
          <w:color w:val="000000"/>
        </w:rPr>
      </w:pPr>
      <w:r>
        <w:t>3</w:t>
      </w:r>
      <w:r w:rsidRPr="005230C8">
        <w:t>.</w:t>
      </w:r>
      <w:r>
        <w:t>3</w:t>
      </w:r>
      <w:r w:rsidRPr="00CA4D6D">
        <w:rPr>
          <w:color w:val="FF0000"/>
        </w:rPr>
        <w:t xml:space="preserve"> </w:t>
      </w:r>
      <w:r w:rsidRPr="00C222C7">
        <w:rPr>
          <w:color w:val="000000"/>
        </w:rPr>
        <w:t>Минимальные отступы от границ земельных участков формируются на основании действующих строительных, экологических, санитарно-эпидемиологических, противопожарных,  иных нормативов, в том числе настоящих Правил</w:t>
      </w:r>
      <w:r w:rsidRPr="00C222C7">
        <w:rPr>
          <w:color w:val="000000"/>
          <w:spacing w:val="3"/>
        </w:rPr>
        <w:t xml:space="preserve">, </w:t>
      </w:r>
      <w:r>
        <w:rPr>
          <w:color w:val="000000"/>
          <w:spacing w:val="3"/>
        </w:rPr>
        <w:t>но составляют</w:t>
      </w:r>
      <w:r w:rsidRPr="00C222C7">
        <w:rPr>
          <w:b/>
          <w:bCs/>
          <w:color w:val="000000"/>
          <w:spacing w:val="3"/>
        </w:rPr>
        <w:t xml:space="preserve"> не менее 3.0 м</w:t>
      </w:r>
      <w:r w:rsidRPr="00C222C7">
        <w:rPr>
          <w:color w:val="000000"/>
          <w:spacing w:val="3"/>
        </w:rPr>
        <w:t xml:space="preserve"> при условии:</w:t>
      </w:r>
    </w:p>
    <w:p w:rsidR="00ED742E" w:rsidRPr="00C222C7" w:rsidRDefault="00ED742E" w:rsidP="00ED742E">
      <w:pPr>
        <w:shd w:val="clear" w:color="auto" w:fill="FFFFFF"/>
        <w:ind w:right="115" w:firstLine="840"/>
        <w:jc w:val="both"/>
        <w:rPr>
          <w:color w:val="000000"/>
          <w:spacing w:val="3"/>
        </w:rPr>
      </w:pPr>
      <w:r>
        <w:rPr>
          <w:color w:val="000000"/>
          <w:spacing w:val="3"/>
        </w:rPr>
        <w:t>а</w:t>
      </w:r>
      <w:r w:rsidRPr="00C222C7">
        <w:rPr>
          <w:color w:val="000000"/>
          <w:spacing w:val="3"/>
        </w:rPr>
        <w:t xml:space="preserve">. соблюдаются минимальные противопожарные расстояния между постройками, расположенными на соседних участках, предусмотренные действующими федеральными нормами, правилами и регламентами. </w:t>
      </w:r>
    </w:p>
    <w:p w:rsidR="00ED742E" w:rsidRPr="00C222C7" w:rsidRDefault="00ED742E" w:rsidP="00ED742E">
      <w:pPr>
        <w:shd w:val="clear" w:color="auto" w:fill="FFFFFF"/>
        <w:ind w:right="115" w:firstLine="840"/>
        <w:jc w:val="both"/>
        <w:rPr>
          <w:color w:val="000000"/>
          <w:spacing w:val="3"/>
        </w:rPr>
      </w:pPr>
      <w:r>
        <w:rPr>
          <w:color w:val="000000"/>
        </w:rPr>
        <w:t>3.4 М</w:t>
      </w:r>
      <w:r w:rsidRPr="00C222C7">
        <w:rPr>
          <w:color w:val="000000"/>
          <w:spacing w:val="3"/>
        </w:rPr>
        <w:t xml:space="preserve">инимальное расстояние от объекта капитального строительства до красной линии улиц и проездов определяется линиями градостроительного регулирования на основании документации по планировке территории (проект планировки, проект межевания), а при ее отсутствии действующими нормами и правилами (но составляет: от улиц - </w:t>
      </w:r>
      <w:r w:rsidRPr="00C222C7">
        <w:rPr>
          <w:b/>
          <w:bCs/>
          <w:color w:val="000000"/>
          <w:spacing w:val="3"/>
        </w:rPr>
        <w:t>не менее 5.0 м</w:t>
      </w:r>
      <w:r w:rsidRPr="00C222C7">
        <w:rPr>
          <w:color w:val="000000"/>
          <w:spacing w:val="3"/>
        </w:rPr>
        <w:t xml:space="preserve">; проездов – </w:t>
      </w:r>
      <w:r w:rsidRPr="00C222C7">
        <w:rPr>
          <w:b/>
          <w:bCs/>
          <w:color w:val="000000"/>
          <w:spacing w:val="3"/>
        </w:rPr>
        <w:t>не менее 3.0 м</w:t>
      </w:r>
      <w:r w:rsidRPr="00C222C7">
        <w:rPr>
          <w:color w:val="000000"/>
          <w:spacing w:val="3"/>
        </w:rPr>
        <w:t xml:space="preserve">). </w:t>
      </w:r>
    </w:p>
    <w:p w:rsidR="00ED742E" w:rsidRPr="00C222C7" w:rsidRDefault="00ED742E" w:rsidP="00ED742E">
      <w:pPr>
        <w:shd w:val="clear" w:color="auto" w:fill="FFFFFF"/>
        <w:ind w:right="115" w:firstLine="840"/>
        <w:jc w:val="both"/>
        <w:rPr>
          <w:color w:val="000000"/>
          <w:spacing w:val="3"/>
        </w:rPr>
      </w:pPr>
      <w:r w:rsidRPr="00C222C7">
        <w:rPr>
          <w:color w:val="000000"/>
          <w:spacing w:val="3"/>
        </w:rPr>
        <w:t>При условии ориентирования ската крыши на свой участок и отсутствии окон со стороны соседнего участка, а также при соблюдении требований пожарной безопасности</w:t>
      </w:r>
      <w:r w:rsidRPr="00C222C7">
        <w:rPr>
          <w:b/>
          <w:bCs/>
          <w:color w:val="000000"/>
          <w:spacing w:val="3"/>
        </w:rPr>
        <w:t xml:space="preserve"> </w:t>
      </w:r>
      <w:r w:rsidRPr="00C222C7">
        <w:rPr>
          <w:color w:val="000000"/>
          <w:spacing w:val="3"/>
        </w:rPr>
        <w:t xml:space="preserve">допускается уменьшать расстояние между границей соседнего земельного участка и хозяйственной постройкой (гараж, сарай и т.п.) </w:t>
      </w:r>
      <w:r w:rsidRPr="00C222C7">
        <w:rPr>
          <w:b/>
          <w:bCs/>
          <w:color w:val="000000"/>
          <w:spacing w:val="3"/>
        </w:rPr>
        <w:t>до 1.0 м</w:t>
      </w:r>
      <w:r w:rsidRPr="00C222C7">
        <w:rPr>
          <w:color w:val="000000"/>
          <w:spacing w:val="3"/>
        </w:rPr>
        <w:t>;</w:t>
      </w:r>
    </w:p>
    <w:p w:rsidR="00ED742E" w:rsidRPr="00C222C7" w:rsidRDefault="00ED742E" w:rsidP="00ED742E">
      <w:pPr>
        <w:shd w:val="clear" w:color="auto" w:fill="FFFFFF"/>
        <w:ind w:right="115" w:firstLine="840"/>
        <w:jc w:val="both"/>
        <w:rPr>
          <w:color w:val="000000"/>
          <w:spacing w:val="3"/>
        </w:rPr>
      </w:pPr>
      <w:r w:rsidRPr="00C222C7">
        <w:rPr>
          <w:color w:val="000000"/>
        </w:rPr>
        <w:t xml:space="preserve">Не допускается размещение хозяйственных построек со стороны улиц, за исключением гаражей. </w:t>
      </w:r>
    </w:p>
    <w:p w:rsidR="00ED742E" w:rsidRPr="005230C8" w:rsidRDefault="00ED742E" w:rsidP="00ED742E">
      <w:pPr>
        <w:shd w:val="clear" w:color="auto" w:fill="FFFFFF"/>
        <w:ind w:right="115" w:firstLine="840"/>
        <w:jc w:val="both"/>
        <w:rPr>
          <w:spacing w:val="3"/>
        </w:rPr>
      </w:pPr>
      <w:r>
        <w:t>3.5</w:t>
      </w:r>
      <w:r w:rsidRPr="005230C8">
        <w:t xml:space="preserve"> </w:t>
      </w:r>
      <w:r w:rsidRPr="005230C8">
        <w:rPr>
          <w:spacing w:val="3"/>
        </w:rPr>
        <w:t xml:space="preserve">Минимальные расстояния между строениями, сооружениями, зданиями (различного типа, вида и назначения), расположенными на соседних земельных </w:t>
      </w:r>
      <w:r w:rsidRPr="005230C8">
        <w:rPr>
          <w:spacing w:val="3"/>
        </w:rPr>
        <w:lastRenderedPageBreak/>
        <w:t>участках, а также в границах одного земельного участка следует принимать на основе требований пожарной безопасности и расчетов инсоляции  и освещенности (на стадии подготовки документации по планировке территории).</w:t>
      </w:r>
    </w:p>
    <w:p w:rsidR="00ED742E" w:rsidRPr="008761FF" w:rsidRDefault="00ED742E" w:rsidP="00ED742E">
      <w:pPr>
        <w:shd w:val="clear" w:color="auto" w:fill="FFFFFF"/>
        <w:ind w:right="115" w:firstLine="840"/>
        <w:jc w:val="both"/>
        <w:rPr>
          <w:color w:val="000000"/>
          <w:spacing w:val="3"/>
        </w:rPr>
      </w:pPr>
      <w:r>
        <w:rPr>
          <w:color w:val="000000"/>
        </w:rPr>
        <w:t>3.6</w:t>
      </w:r>
      <w:r w:rsidRPr="008761FF">
        <w:rPr>
          <w:color w:val="000000"/>
        </w:rPr>
        <w:t xml:space="preserve"> </w:t>
      </w:r>
      <w:r w:rsidRPr="008761FF">
        <w:rPr>
          <w:color w:val="000000"/>
          <w:spacing w:val="3"/>
        </w:rPr>
        <w:t>Минимальное расстояние д</w:t>
      </w:r>
      <w:r w:rsidRPr="008761FF">
        <w:rPr>
          <w:color w:val="000000"/>
        </w:rPr>
        <w:t>о границы смежного земельного участка:</w:t>
      </w:r>
    </w:p>
    <w:p w:rsidR="00ED742E" w:rsidRPr="008761FF" w:rsidRDefault="00ED742E" w:rsidP="00ED742E">
      <w:pPr>
        <w:shd w:val="clear" w:color="auto" w:fill="FFFFFF"/>
        <w:ind w:right="115" w:firstLine="840"/>
        <w:jc w:val="both"/>
        <w:rPr>
          <w:color w:val="000000"/>
          <w:spacing w:val="3"/>
        </w:rPr>
      </w:pPr>
      <w:r w:rsidRPr="008761FF">
        <w:rPr>
          <w:color w:val="000000"/>
        </w:rPr>
        <w:t>- от стволов высокорослых деревьев (</w:t>
      </w:r>
      <w:r>
        <w:rPr>
          <w:color w:val="000000"/>
        </w:rPr>
        <w:t>вновь высаживаемых</w:t>
      </w:r>
      <w:r w:rsidRPr="008761FF">
        <w:rPr>
          <w:color w:val="000000"/>
        </w:rPr>
        <w:t xml:space="preserve">)- </w:t>
      </w:r>
      <w:r w:rsidRPr="005230C8">
        <w:rPr>
          <w:b/>
          <w:bCs/>
          <w:color w:val="000000"/>
        </w:rPr>
        <w:t>4 м</w:t>
      </w:r>
      <w:r w:rsidRPr="008761FF">
        <w:rPr>
          <w:color w:val="000000"/>
        </w:rPr>
        <w:t xml:space="preserve">; </w:t>
      </w:r>
    </w:p>
    <w:p w:rsidR="00ED742E" w:rsidRPr="008761FF" w:rsidRDefault="00ED742E" w:rsidP="00ED742E">
      <w:pPr>
        <w:shd w:val="clear" w:color="auto" w:fill="FFFFFF"/>
        <w:ind w:right="115" w:firstLine="840"/>
        <w:jc w:val="both"/>
        <w:rPr>
          <w:color w:val="000000"/>
          <w:spacing w:val="3"/>
        </w:rPr>
      </w:pPr>
      <w:r w:rsidRPr="008761FF">
        <w:rPr>
          <w:color w:val="000000"/>
        </w:rPr>
        <w:t xml:space="preserve">- от стволов среднерослых </w:t>
      </w:r>
      <w:r>
        <w:rPr>
          <w:color w:val="000000"/>
        </w:rPr>
        <w:t xml:space="preserve">деревьев </w:t>
      </w:r>
      <w:r w:rsidRPr="008761FF">
        <w:rPr>
          <w:color w:val="000000"/>
        </w:rPr>
        <w:t>(</w:t>
      </w:r>
      <w:r>
        <w:rPr>
          <w:color w:val="000000"/>
        </w:rPr>
        <w:t>вновь высаживаемых</w:t>
      </w:r>
      <w:r w:rsidRPr="008761FF">
        <w:rPr>
          <w:color w:val="000000"/>
        </w:rPr>
        <w:t xml:space="preserve">) - </w:t>
      </w:r>
      <w:r w:rsidRPr="005230C8">
        <w:rPr>
          <w:b/>
          <w:bCs/>
          <w:color w:val="000000"/>
        </w:rPr>
        <w:t>2 м</w:t>
      </w:r>
      <w:r w:rsidRPr="008761FF">
        <w:rPr>
          <w:color w:val="000000"/>
        </w:rPr>
        <w:t xml:space="preserve">; </w:t>
      </w:r>
    </w:p>
    <w:p w:rsidR="00ED742E" w:rsidRPr="008761FF" w:rsidRDefault="00ED742E" w:rsidP="00ED742E">
      <w:pPr>
        <w:shd w:val="clear" w:color="auto" w:fill="FFFFFF"/>
        <w:ind w:right="115" w:firstLine="840"/>
        <w:jc w:val="both"/>
        <w:rPr>
          <w:color w:val="000000"/>
          <w:spacing w:val="3"/>
        </w:rPr>
      </w:pPr>
      <w:r w:rsidRPr="008761FF">
        <w:rPr>
          <w:color w:val="000000"/>
        </w:rPr>
        <w:t>- от кустарника (</w:t>
      </w:r>
      <w:r>
        <w:rPr>
          <w:color w:val="000000"/>
        </w:rPr>
        <w:t>вновь высаживаемых</w:t>
      </w:r>
      <w:r w:rsidRPr="008761FF">
        <w:rPr>
          <w:color w:val="000000"/>
        </w:rPr>
        <w:t>)</w:t>
      </w:r>
      <w:r>
        <w:rPr>
          <w:color w:val="000000"/>
        </w:rPr>
        <w:t xml:space="preserve"> </w:t>
      </w:r>
      <w:r w:rsidRPr="008761FF">
        <w:rPr>
          <w:color w:val="000000"/>
        </w:rPr>
        <w:t xml:space="preserve">- </w:t>
      </w:r>
      <w:r w:rsidRPr="005230C8">
        <w:rPr>
          <w:b/>
          <w:bCs/>
          <w:color w:val="000000"/>
        </w:rPr>
        <w:t>1 м</w:t>
      </w:r>
      <w:r w:rsidRPr="008761FF">
        <w:rPr>
          <w:color w:val="000000"/>
        </w:rPr>
        <w:t>.</w:t>
      </w:r>
    </w:p>
    <w:p w:rsidR="00ED742E" w:rsidRPr="008761FF" w:rsidRDefault="00ED742E" w:rsidP="00ED742E">
      <w:pPr>
        <w:shd w:val="clear" w:color="auto" w:fill="FFFFFF"/>
        <w:ind w:right="115" w:firstLine="840"/>
        <w:jc w:val="both"/>
        <w:rPr>
          <w:color w:val="000000"/>
          <w:spacing w:val="3"/>
        </w:rPr>
      </w:pPr>
      <w:r>
        <w:rPr>
          <w:color w:val="000000"/>
        </w:rPr>
        <w:t>3.7</w:t>
      </w:r>
      <w:r w:rsidRPr="008761FF">
        <w:rPr>
          <w:color w:val="000000"/>
        </w:rPr>
        <w:t xml:space="preserve"> Тип здания, его высота и этажность определяются </w:t>
      </w:r>
      <w:r w:rsidRPr="008761FF">
        <w:rPr>
          <w:color w:val="000000"/>
          <w:spacing w:val="3"/>
        </w:rPr>
        <w:t>в каждом случае индивидуально</w:t>
      </w:r>
      <w:r w:rsidRPr="008761FF">
        <w:rPr>
          <w:color w:val="000000"/>
        </w:rPr>
        <w:t xml:space="preserve">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конкретной местности, а также возможностью развития социальной, транспортной и инженерной инфраструктур и обеспечения противопожарной безопасности. </w:t>
      </w:r>
    </w:p>
    <w:p w:rsidR="00ED742E" w:rsidRPr="008761FF" w:rsidRDefault="00ED742E" w:rsidP="00ED742E">
      <w:pPr>
        <w:shd w:val="clear" w:color="auto" w:fill="FFFFFF"/>
        <w:ind w:right="115" w:firstLine="840"/>
        <w:jc w:val="both"/>
        <w:rPr>
          <w:color w:val="000000"/>
          <w:spacing w:val="3"/>
        </w:rPr>
      </w:pPr>
      <w:r w:rsidRPr="008761FF">
        <w:rPr>
          <w:color w:val="000000"/>
        </w:rPr>
        <w:t xml:space="preserve">При этом максимальная высота здания,  составляет </w:t>
      </w:r>
      <w:r>
        <w:rPr>
          <w:b/>
          <w:bCs/>
          <w:color w:val="000000"/>
        </w:rPr>
        <w:t>не более 9</w:t>
      </w:r>
      <w:r w:rsidRPr="008761FF">
        <w:rPr>
          <w:b/>
          <w:bCs/>
          <w:color w:val="000000"/>
        </w:rPr>
        <w:t>,0 м (с учетом рельефа).</w:t>
      </w:r>
    </w:p>
    <w:p w:rsidR="00ED742E" w:rsidRDefault="00ED742E" w:rsidP="00ED742E">
      <w:pPr>
        <w:shd w:val="clear" w:color="auto" w:fill="FFFFFF"/>
        <w:ind w:right="115" w:firstLine="840"/>
        <w:jc w:val="both"/>
        <w:rPr>
          <w:spacing w:val="3"/>
        </w:rPr>
      </w:pPr>
      <w:r>
        <w:t>3.8</w:t>
      </w:r>
      <w:r w:rsidRPr="005230C8">
        <w:t xml:space="preserve"> </w:t>
      </w:r>
      <w:r w:rsidRPr="005230C8">
        <w:rPr>
          <w:spacing w:val="3"/>
        </w:rPr>
        <w:t xml:space="preserve">Предельное количество этажей устанавливается индивидуально </w:t>
      </w:r>
      <w:r w:rsidRPr="005230C8">
        <w:t>с учетом архитектурных традиций, ландшафтных и других местных особенностей, но</w:t>
      </w:r>
      <w:r w:rsidRPr="005230C8">
        <w:rPr>
          <w:spacing w:val="3"/>
        </w:rPr>
        <w:t xml:space="preserve"> </w:t>
      </w:r>
      <w:r w:rsidRPr="005230C8">
        <w:rPr>
          <w:b/>
          <w:bCs/>
          <w:spacing w:val="3"/>
        </w:rPr>
        <w:t>не превышает</w:t>
      </w:r>
      <w:r w:rsidRPr="005230C8">
        <w:rPr>
          <w:b/>
          <w:bCs/>
        </w:rPr>
        <w:t xml:space="preserve"> –</w:t>
      </w:r>
      <w:r w:rsidRPr="005230C8">
        <w:t xml:space="preserve"> </w:t>
      </w:r>
      <w:r w:rsidRPr="005230C8">
        <w:rPr>
          <w:b/>
          <w:bCs/>
        </w:rPr>
        <w:t>2 надземных этажа (цоколь, мансарда, технический этаж</w:t>
      </w:r>
      <w:r>
        <w:rPr>
          <w:b/>
          <w:bCs/>
        </w:rPr>
        <w:t>, второй свет</w:t>
      </w:r>
      <w:r w:rsidRPr="005230C8">
        <w:rPr>
          <w:b/>
          <w:bCs/>
        </w:rPr>
        <w:t>) и 1 подземный этаж (подвал, технический этаж и др.).</w:t>
      </w:r>
    </w:p>
    <w:p w:rsidR="00ED742E" w:rsidRPr="00F62837" w:rsidRDefault="00ED742E" w:rsidP="00ED742E">
      <w:pPr>
        <w:ind w:firstLine="709"/>
        <w:jc w:val="both"/>
      </w:pPr>
      <w:r>
        <w:rPr>
          <w:spacing w:val="3"/>
        </w:rPr>
        <w:t>3.9</w:t>
      </w:r>
      <w:r w:rsidRPr="00CA4D6D">
        <w:rPr>
          <w:color w:val="FF0000"/>
        </w:rPr>
        <w:t xml:space="preserve"> </w:t>
      </w:r>
      <w:r w:rsidRPr="00F62837">
        <w:t>Предельная высота конструкций, ограждающих участок (забор):</w:t>
      </w:r>
    </w:p>
    <w:p w:rsidR="00ED742E" w:rsidRPr="00F62837" w:rsidRDefault="00ED742E" w:rsidP="00ED742E">
      <w:pPr>
        <w:ind w:firstLine="709"/>
        <w:jc w:val="both"/>
      </w:pPr>
      <w:r w:rsidRPr="00F62837">
        <w:t xml:space="preserve">- вдоль улиц и проездов– </w:t>
      </w:r>
      <w:r w:rsidRPr="00EF6CF8">
        <w:rPr>
          <w:b/>
          <w:bCs/>
        </w:rPr>
        <w:t>3,0 м</w:t>
      </w:r>
      <w:r w:rsidRPr="00F62837">
        <w:t>;</w:t>
      </w:r>
    </w:p>
    <w:p w:rsidR="00ED742E" w:rsidRPr="00F62837" w:rsidRDefault="00ED742E" w:rsidP="00ED742E">
      <w:pPr>
        <w:ind w:firstLine="709"/>
        <w:jc w:val="both"/>
      </w:pPr>
      <w:r w:rsidRPr="00F62837">
        <w:t xml:space="preserve">- между соседними участками – </w:t>
      </w:r>
      <w:r w:rsidRPr="00EF6CF8">
        <w:rPr>
          <w:b/>
          <w:bCs/>
        </w:rPr>
        <w:t>2,0 м</w:t>
      </w:r>
      <w:r w:rsidRPr="00F62837">
        <w:t xml:space="preserve"> (допускается уменьшать/увеличивать, высоту ограждения при условии обоюдного согласия владельцев соседних участков). </w:t>
      </w:r>
    </w:p>
    <w:p w:rsidR="00ED742E" w:rsidRPr="005230C8" w:rsidRDefault="00ED742E" w:rsidP="00ED742E">
      <w:pPr>
        <w:shd w:val="clear" w:color="auto" w:fill="FFFFFF"/>
        <w:ind w:right="115" w:firstLine="840"/>
        <w:jc w:val="both"/>
        <w:rPr>
          <w:spacing w:val="3"/>
        </w:rPr>
      </w:pPr>
      <w:r>
        <w:rPr>
          <w:spacing w:val="3"/>
        </w:rPr>
        <w:t>3</w:t>
      </w:r>
      <w:r w:rsidRPr="005230C8">
        <w:rPr>
          <w:spacing w:val="3"/>
        </w:rPr>
        <w:t>.</w:t>
      </w:r>
      <w:r>
        <w:rPr>
          <w:spacing w:val="3"/>
        </w:rPr>
        <w:t>10</w:t>
      </w:r>
      <w:r w:rsidRPr="005230C8">
        <w:rPr>
          <w:spacing w:val="3"/>
        </w:rPr>
        <w:t xml:space="preserve"> Необходимо предусматривать 100-процентную обеспеченность </w:t>
      </w:r>
      <w:proofErr w:type="spellStart"/>
      <w:r w:rsidRPr="005230C8">
        <w:rPr>
          <w:spacing w:val="3"/>
        </w:rPr>
        <w:t>машино</w:t>
      </w:r>
      <w:proofErr w:type="spellEnd"/>
      <w:r w:rsidRPr="005230C8">
        <w:rPr>
          <w:spacing w:val="3"/>
        </w:rPr>
        <w:t>-местами для хранения и парковки легковых автомобилей и других транспортных сре</w:t>
      </w:r>
      <w:proofErr w:type="gramStart"/>
      <w:r w:rsidRPr="005230C8">
        <w:rPr>
          <w:spacing w:val="3"/>
        </w:rPr>
        <w:t>дств в гр</w:t>
      </w:r>
      <w:proofErr w:type="gramEnd"/>
      <w:r w:rsidRPr="005230C8">
        <w:rPr>
          <w:spacing w:val="3"/>
        </w:rPr>
        <w:t>аницах отведенного под застройку участка.</w:t>
      </w:r>
    </w:p>
    <w:p w:rsidR="00ED742E" w:rsidRPr="005230C8" w:rsidRDefault="00ED742E" w:rsidP="00ED742E">
      <w:pPr>
        <w:shd w:val="clear" w:color="auto" w:fill="FFFFFF"/>
        <w:ind w:right="115" w:firstLine="840"/>
        <w:jc w:val="both"/>
        <w:rPr>
          <w:spacing w:val="3"/>
        </w:rPr>
      </w:pPr>
      <w:r w:rsidRPr="005230C8">
        <w:rPr>
          <w:spacing w:val="3"/>
        </w:rPr>
        <w:t xml:space="preserve">Площадь одного </w:t>
      </w:r>
      <w:proofErr w:type="spellStart"/>
      <w:r w:rsidRPr="005230C8">
        <w:rPr>
          <w:spacing w:val="3"/>
        </w:rPr>
        <w:t>машиноместа</w:t>
      </w:r>
      <w:proofErr w:type="spellEnd"/>
      <w:r w:rsidRPr="005230C8">
        <w:rPr>
          <w:spacing w:val="3"/>
        </w:rPr>
        <w:t xml:space="preserve"> </w:t>
      </w:r>
      <w:r>
        <w:rPr>
          <w:spacing w:val="3"/>
        </w:rPr>
        <w:t>не менее 20</w:t>
      </w:r>
      <w:r w:rsidRPr="005230C8">
        <w:rPr>
          <w:spacing w:val="3"/>
        </w:rPr>
        <w:t xml:space="preserve"> кв.м.</w:t>
      </w:r>
    </w:p>
    <w:p w:rsidR="00ED742E" w:rsidRDefault="00ED742E" w:rsidP="00ED742E">
      <w:pPr>
        <w:shd w:val="clear" w:color="auto" w:fill="FFFFFF"/>
        <w:ind w:right="115" w:firstLine="840"/>
        <w:jc w:val="both"/>
      </w:pPr>
      <w:r>
        <w:rPr>
          <w:spacing w:val="3"/>
        </w:rPr>
        <w:t>3.11</w:t>
      </w:r>
      <w:r w:rsidRPr="005230C8">
        <w:rPr>
          <w:spacing w:val="3"/>
        </w:rPr>
        <w:t xml:space="preserve"> Максимальная общая площадь объектов капитального строительства нежилого назначения </w:t>
      </w:r>
      <w:r w:rsidRPr="005230C8">
        <w:t xml:space="preserve">– </w:t>
      </w:r>
      <w:r w:rsidRPr="005230C8">
        <w:rPr>
          <w:b/>
          <w:bCs/>
        </w:rPr>
        <w:t>до 100 кв. метров</w:t>
      </w:r>
      <w:r w:rsidRPr="005230C8">
        <w:t>.</w:t>
      </w:r>
    </w:p>
    <w:p w:rsidR="00ED742E" w:rsidRPr="005230C8" w:rsidRDefault="00ED742E" w:rsidP="00ED742E">
      <w:pPr>
        <w:shd w:val="clear" w:color="auto" w:fill="FFFFFF"/>
        <w:ind w:right="115" w:firstLine="840"/>
        <w:jc w:val="both"/>
      </w:pPr>
      <w:r>
        <w:t>3.12</w:t>
      </w:r>
      <w:proofErr w:type="gramStart"/>
      <w:r w:rsidRPr="00F62837">
        <w:t xml:space="preserve"> И</w:t>
      </w:r>
      <w:proofErr w:type="gramEnd"/>
      <w:r w:rsidRPr="00F62837">
        <w:t>ные показатели, не учтенные настоящими Правилами, применяются в соответствии с действующими федеральными и региональными нормативами.</w:t>
      </w:r>
    </w:p>
    <w:p w:rsidR="00ED742E" w:rsidRPr="005230C8" w:rsidRDefault="00ED742E" w:rsidP="00ED742E">
      <w:pPr>
        <w:shd w:val="clear" w:color="auto" w:fill="FFFFFF"/>
        <w:ind w:right="115" w:firstLine="840"/>
        <w:jc w:val="both"/>
        <w:rPr>
          <w:b/>
          <w:bCs/>
        </w:rPr>
      </w:pPr>
      <w:r>
        <w:rPr>
          <w:b/>
          <w:bCs/>
        </w:rPr>
        <w:t>4.</w:t>
      </w:r>
      <w:r w:rsidRPr="005230C8">
        <w:rPr>
          <w:b/>
          <w:bCs/>
        </w:rPr>
        <w:t xml:space="preserve"> Инженерное обеспечение.</w:t>
      </w:r>
    </w:p>
    <w:p w:rsidR="00ED742E" w:rsidRPr="005230C8" w:rsidRDefault="00ED742E" w:rsidP="00ED742E">
      <w:pPr>
        <w:shd w:val="clear" w:color="auto" w:fill="FFFFFF"/>
        <w:ind w:right="115" w:firstLine="840"/>
        <w:jc w:val="both"/>
      </w:pPr>
      <w:r w:rsidRPr="005230C8">
        <w:t xml:space="preserve">Жилая и общественная застройка населенных пунктов должны быть обеспечены централизованными системами водоснабжения, канализации, электроснабжения и теплогазоснабжения. </w:t>
      </w:r>
    </w:p>
    <w:p w:rsidR="00ED742E" w:rsidRPr="005230C8" w:rsidRDefault="00ED742E" w:rsidP="00ED742E">
      <w:pPr>
        <w:shd w:val="clear" w:color="auto" w:fill="FFFFFF"/>
        <w:ind w:right="115" w:firstLine="840"/>
        <w:jc w:val="both"/>
      </w:pPr>
      <w:r w:rsidRPr="005230C8">
        <w:t xml:space="preserve">Для индивидуальных жилых домов </w:t>
      </w:r>
      <w:r w:rsidRPr="005230C8">
        <w:rPr>
          <w:u w:val="single"/>
        </w:rPr>
        <w:t>при отсутствии возможности подключения к централизованной системе бытовой канализации</w:t>
      </w:r>
      <w:r w:rsidRPr="005230C8">
        <w:t>, допускается предусматривать устройство индивидуальных локальных очистных сооружений при этом:</w:t>
      </w:r>
    </w:p>
    <w:p w:rsidR="00ED742E" w:rsidRPr="005230C8" w:rsidRDefault="00ED742E" w:rsidP="00ED742E">
      <w:pPr>
        <w:shd w:val="clear" w:color="auto" w:fill="FFFFFF"/>
        <w:ind w:right="115" w:firstLine="840"/>
        <w:jc w:val="both"/>
      </w:pPr>
      <w:r w:rsidRPr="005230C8">
        <w:t xml:space="preserve">а. расстояние до стен соседних домов необходимо принимать в зависимости от объема стоков, </w:t>
      </w:r>
      <w:r w:rsidRPr="005230C8">
        <w:rPr>
          <w:b/>
          <w:bCs/>
        </w:rPr>
        <w:t>но  не менее 15.0 м</w:t>
      </w:r>
      <w:r w:rsidRPr="005230C8">
        <w:t xml:space="preserve">, </w:t>
      </w:r>
    </w:p>
    <w:p w:rsidR="00ED742E" w:rsidRPr="005230C8" w:rsidRDefault="00ED742E" w:rsidP="00ED742E">
      <w:pPr>
        <w:shd w:val="clear" w:color="auto" w:fill="FFFFFF"/>
        <w:ind w:right="115" w:firstLine="840"/>
        <w:jc w:val="both"/>
        <w:rPr>
          <w:b/>
          <w:bCs/>
        </w:rPr>
      </w:pPr>
      <w:proofErr w:type="gramStart"/>
      <w:r w:rsidRPr="005230C8">
        <w:t>б</w:t>
      </w:r>
      <w:proofErr w:type="gramEnd"/>
      <w:r w:rsidRPr="005230C8">
        <w:t xml:space="preserve">. расстояние до стен собственных домов допускается сокращать </w:t>
      </w:r>
      <w:r w:rsidRPr="005230C8">
        <w:rPr>
          <w:b/>
          <w:bCs/>
        </w:rPr>
        <w:t>до 8.0-10.0 м</w:t>
      </w:r>
    </w:p>
    <w:p w:rsidR="00ED742E" w:rsidRPr="005230C8" w:rsidRDefault="00ED742E" w:rsidP="00ED742E">
      <w:pPr>
        <w:shd w:val="clear" w:color="auto" w:fill="FFFFFF"/>
        <w:ind w:right="115" w:firstLine="840"/>
        <w:jc w:val="both"/>
        <w:rPr>
          <w:b/>
          <w:bCs/>
        </w:rPr>
      </w:pPr>
      <w:r w:rsidRPr="005230C8">
        <w:t xml:space="preserve">Для индивидуальных жилых домов, </w:t>
      </w:r>
      <w:r w:rsidRPr="005230C8">
        <w:rPr>
          <w:u w:val="single"/>
        </w:rPr>
        <w:t>при отсутствии централизованной системы водоснабжения</w:t>
      </w:r>
      <w:r w:rsidRPr="005230C8">
        <w:t xml:space="preserve">, допускается предусматривать устройство индивидуального подземного источника водоснабжения (шахтный или трубчатый колодец, скважина и т.п.) при этом необходимо учитывать режим </w:t>
      </w:r>
      <w:r w:rsidRPr="005230C8">
        <w:rPr>
          <w:lang w:val="en-US"/>
        </w:rPr>
        <w:t>I</w:t>
      </w:r>
      <w:r w:rsidRPr="005230C8">
        <w:t xml:space="preserve">, </w:t>
      </w:r>
      <w:r w:rsidRPr="005230C8">
        <w:rPr>
          <w:lang w:val="en-US"/>
        </w:rPr>
        <w:t>II</w:t>
      </w:r>
      <w:r w:rsidRPr="005230C8">
        <w:t xml:space="preserve"> пояса зоны санитарной охраны в соответствии с федеральными нормами и данными Правилами. </w:t>
      </w:r>
    </w:p>
    <w:p w:rsidR="00ED742E" w:rsidRPr="005230C8" w:rsidRDefault="00ED742E" w:rsidP="00ED742E">
      <w:pPr>
        <w:shd w:val="clear" w:color="auto" w:fill="FFFFFF"/>
        <w:ind w:right="115" w:firstLine="840"/>
        <w:jc w:val="both"/>
        <w:rPr>
          <w:b/>
          <w:bCs/>
        </w:rPr>
      </w:pPr>
      <w:r w:rsidRPr="005230C8">
        <w:t xml:space="preserve">В условиях децентрализованного водоснабжения локальные системы канализации должны быть удалены от колодцев, скважин и т.п. на расстояние, </w:t>
      </w:r>
      <w:r w:rsidRPr="005230C8">
        <w:rPr>
          <w:b/>
          <w:bCs/>
        </w:rPr>
        <w:t>не менее 50.0 м.</w:t>
      </w:r>
    </w:p>
    <w:p w:rsidR="00ED742E" w:rsidRPr="005230C8" w:rsidRDefault="00ED742E" w:rsidP="00ED742E">
      <w:pPr>
        <w:shd w:val="clear" w:color="auto" w:fill="FFFFFF"/>
        <w:ind w:right="115" w:firstLine="840"/>
        <w:jc w:val="both"/>
      </w:pPr>
      <w:proofErr w:type="gramStart"/>
      <w:r w:rsidRPr="005230C8">
        <w:t xml:space="preserve">Для индивидуальных жилых домов, </w:t>
      </w:r>
      <w:r w:rsidRPr="005230C8">
        <w:rPr>
          <w:u w:val="single"/>
        </w:rPr>
        <w:t>при отсутствии централизованной системы теплогазоснабжения</w:t>
      </w:r>
      <w:r w:rsidRPr="005230C8">
        <w:t xml:space="preserve">, допускается предусматривать децентрализованные – от </w:t>
      </w:r>
      <w:r w:rsidRPr="005230C8">
        <w:lastRenderedPageBreak/>
        <w:t>индивидуальных источников тепла при соблюдении технических регламентов, экологических, санитарно-гигиенических, а также противопожарных требований.</w:t>
      </w:r>
      <w:proofErr w:type="gramEnd"/>
    </w:p>
    <w:p w:rsidR="00ED742E" w:rsidRPr="000A4665" w:rsidRDefault="00ED742E" w:rsidP="00ED742E">
      <w:pPr>
        <w:ind w:firstLine="709"/>
        <w:jc w:val="both"/>
        <w:rPr>
          <w:b/>
          <w:bCs/>
        </w:rPr>
      </w:pPr>
      <w:r w:rsidRPr="000A4665">
        <w:rPr>
          <w:b/>
          <w:bCs/>
        </w:rPr>
        <w:t>5</w:t>
      </w:r>
      <w:r>
        <w:rPr>
          <w:b/>
          <w:bCs/>
        </w:rPr>
        <w:t>.</w:t>
      </w:r>
      <w:r w:rsidRPr="000A4665">
        <w:rPr>
          <w:b/>
          <w:bCs/>
        </w:rPr>
        <w:t xml:space="preserve"> Особенности использования объектов капитального строительства.</w:t>
      </w:r>
    </w:p>
    <w:p w:rsidR="00ED742E" w:rsidRDefault="00ED742E" w:rsidP="00ED742E">
      <w:pPr>
        <w:ind w:firstLine="709"/>
        <w:jc w:val="both"/>
      </w:pPr>
      <w:r w:rsidRPr="00F62837">
        <w:t xml:space="preserve">5.1 Объекты капитального строительства,  возведенные до 1 января </w:t>
      </w:r>
      <w:r>
        <w:t>2014</w:t>
      </w:r>
      <w:r w:rsidRPr="00F62837">
        <w:t xml:space="preserve"> года в соответствии с градостроительным планом и/или на основании разрешения на строительство, предельные параметры которых не соответствуют данному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объектов капитального строительства опасно для жизни или здоровья человека, для окружающей среды, объектов культурного наследия.</w:t>
      </w:r>
    </w:p>
    <w:p w:rsidR="00ED742E" w:rsidRDefault="00ED742E" w:rsidP="00ED742E">
      <w:pPr>
        <w:ind w:firstLine="709"/>
        <w:jc w:val="both"/>
      </w:pPr>
      <w:r w:rsidRPr="008E4D8C">
        <w:t>Правообладатели индиви</w:t>
      </w:r>
      <w:r>
        <w:t>дуального жилого дома (его частей</w:t>
      </w:r>
      <w:r w:rsidRPr="008E4D8C">
        <w:t xml:space="preserve"> </w:t>
      </w:r>
      <w:r>
        <w:t>и/или долей</w:t>
      </w:r>
      <w:r w:rsidRPr="008E4D8C">
        <w:t xml:space="preserve">), возведенного до введения в действие Градостроительного Кодекса Российской Федерации (от 29.12.2004 </w:t>
      </w:r>
      <w:r w:rsidRPr="008E4D8C">
        <w:rPr>
          <w:lang w:val="en-US"/>
        </w:rPr>
        <w:t>N</w:t>
      </w:r>
      <w:r w:rsidRPr="008E4D8C">
        <w:t xml:space="preserve"> 190-ФЗ), независимо от размеров земельного участка при нем, имеют право</w:t>
      </w:r>
      <w:r>
        <w:t>:</w:t>
      </w:r>
    </w:p>
    <w:p w:rsidR="00ED742E" w:rsidRDefault="00ED742E" w:rsidP="00ED742E">
      <w:pPr>
        <w:ind w:firstLine="709"/>
        <w:jc w:val="both"/>
      </w:pPr>
      <w:r>
        <w:t>а) бессрочного пользования и владения индивидуальным жилым домом;</w:t>
      </w:r>
    </w:p>
    <w:p w:rsidR="00ED742E" w:rsidRPr="008E4D8C" w:rsidRDefault="00ED742E" w:rsidP="00ED742E">
      <w:pPr>
        <w:ind w:firstLine="709"/>
        <w:jc w:val="both"/>
      </w:pPr>
      <w:r>
        <w:t xml:space="preserve">б) </w:t>
      </w:r>
      <w:r w:rsidRPr="008E4D8C">
        <w:t>в пределах существующего</w:t>
      </w:r>
      <w:r>
        <w:t xml:space="preserve"> площади</w:t>
      </w:r>
      <w:r w:rsidRPr="008E4D8C">
        <w:t xml:space="preserve"> здания (по периметру суще</w:t>
      </w:r>
      <w:r>
        <w:t>ствующего фундамента, этажности</w:t>
      </w:r>
      <w:r w:rsidRPr="008E4D8C">
        <w:t>),</w:t>
      </w:r>
      <w:r>
        <w:t xml:space="preserve"> </w:t>
      </w:r>
      <w:r w:rsidRPr="008E4D8C">
        <w:t xml:space="preserve">производить капитальный ремонт, работы по восстановлению конструкций. Для осуществления указанных действий </w:t>
      </w:r>
      <w:r>
        <w:t>не требуется получать разрешение на отклонение от предельно допустимых параметров</w:t>
      </w:r>
      <w:r w:rsidRPr="008E4D8C">
        <w:t xml:space="preserve"> в органе местного самоуправления. </w:t>
      </w:r>
    </w:p>
    <w:p w:rsidR="00ED742E" w:rsidRPr="00F62837" w:rsidRDefault="00ED742E" w:rsidP="00ED742E">
      <w:pPr>
        <w:ind w:firstLine="709"/>
        <w:jc w:val="both"/>
      </w:pPr>
      <w:r>
        <w:t>И</w:t>
      </w:r>
      <w:r w:rsidRPr="00F62837">
        <w:t xml:space="preserve">зменения объектов капитального строительства и (или) их частей, </w:t>
      </w:r>
      <w:r>
        <w:t xml:space="preserve">долей, </w:t>
      </w:r>
      <w:r w:rsidRPr="00F62837">
        <w:t xml:space="preserve">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w:t>
      </w:r>
      <w:proofErr w:type="gramStart"/>
      <w:r w:rsidRPr="00F62837">
        <w:t>реконструкции, установленные градостроительным регламентом</w:t>
      </w:r>
      <w:r>
        <w:t xml:space="preserve"> для данной зоны также не требуют</w:t>
      </w:r>
      <w:proofErr w:type="gramEnd"/>
      <w:r>
        <w:t xml:space="preserve"> получения разрешения на строительство, реконструкция в органе местного самоуправления.</w:t>
      </w:r>
    </w:p>
    <w:p w:rsidR="00ED742E" w:rsidRPr="00F62837" w:rsidRDefault="00ED742E" w:rsidP="00ED742E">
      <w:pPr>
        <w:ind w:firstLine="709"/>
        <w:jc w:val="both"/>
      </w:pPr>
      <w:proofErr w:type="gramStart"/>
      <w:r w:rsidRPr="00F62837">
        <w:t>5.2 Законченные строительством объекты жилищно-гражданского назначения подлежат приемке в эксплуатацию и/или регистрации только после выполнения всех строительно-монтажных работ, благоустройства территории, обеспеченности техническим оборудованием в соответствии с проектами и подключения объектов в полном объеме (необходимом в рамках действующего законодательства для выполнения своего функционального назначения) к инженерным сетям, а также после устранения неполадок.</w:t>
      </w:r>
      <w:proofErr w:type="gramEnd"/>
    </w:p>
    <w:p w:rsidR="00ED742E" w:rsidRDefault="00ED742E" w:rsidP="00ED742E">
      <w:pPr>
        <w:ind w:firstLine="709"/>
        <w:jc w:val="both"/>
      </w:pPr>
      <w:r w:rsidRPr="00F62837">
        <w:t>5.3</w:t>
      </w:r>
      <w:proofErr w:type="gramStart"/>
      <w:r w:rsidRPr="00F62837">
        <w:t xml:space="preserve"> В</w:t>
      </w:r>
      <w:proofErr w:type="gramEnd"/>
      <w:r w:rsidRPr="00F62837">
        <w:t xml:space="preserve"> случае, если земельный участок расположен в границах зоны с особыми условиями использования территорий (охранные; технические  зоны объектов инженерного обеспечения; санитарно-защитные зоны; зоны охраны объектов культурного наследия (памятников истории и культуры); объекты культурного наследия народов Российской Федерации; </w:t>
      </w:r>
      <w:proofErr w:type="spellStart"/>
      <w:r w:rsidRPr="00F62837">
        <w:t>водоохранные</w:t>
      </w:r>
      <w:proofErr w:type="spellEnd"/>
      <w:r w:rsidRPr="00F62837">
        <w:t xml:space="preserve"> зоны; береговые полосы; зоны охраны источников питьевого водоснабжения; зоны охраняемых объектов; </w:t>
      </w:r>
      <w:proofErr w:type="gramStart"/>
      <w:r w:rsidRPr="00F62837">
        <w:t>иные зоны, устанавливаемые в соответствии с законодательством Российской Федерации, техническими регламентами, инструкциями и иными нормативно-правовыми документами), правовой режим использования и застройки указанного земельного участка определяется совокупностью требований, указанных в нормативных актах Российской Федерации, технических регламентах, главе 3 раздела 5 и главе 4 Части III Правил, При этом более строгие требования, относящиеся к одному и тому же параметру, поглощают более мягкие.</w:t>
      </w:r>
      <w:proofErr w:type="gramEnd"/>
    </w:p>
    <w:p w:rsidR="00ED742E" w:rsidRDefault="00ED742E" w:rsidP="00ED742E">
      <w:pPr>
        <w:ind w:firstLine="709"/>
        <w:jc w:val="center"/>
      </w:pPr>
      <w:bookmarkStart w:id="117" w:name="_Toc316656303"/>
      <w:bookmarkStart w:id="118" w:name="_Toc316657206"/>
    </w:p>
    <w:p w:rsidR="00ED742E" w:rsidRDefault="00ED742E" w:rsidP="00ED742E">
      <w:pPr>
        <w:ind w:firstLine="709"/>
        <w:jc w:val="center"/>
        <w:rPr>
          <w:rStyle w:val="2a"/>
          <w:i/>
          <w:iCs/>
          <w:sz w:val="24"/>
          <w:szCs w:val="24"/>
        </w:rPr>
      </w:pPr>
      <w:bookmarkStart w:id="119" w:name="_Toc375062548"/>
      <w:bookmarkStart w:id="120" w:name="_Toc457298212"/>
      <w:r w:rsidRPr="004D6F0F">
        <w:rPr>
          <w:rStyle w:val="2a"/>
          <w:i/>
          <w:iCs/>
          <w:sz w:val="24"/>
          <w:szCs w:val="24"/>
        </w:rPr>
        <w:t>ЗОНА СМЕШАННОЙ ЗАСТРОЙКИ (ИНДИВИДУАЛЬНОЙ ЖИЛОЙ ЗАСТР</w:t>
      </w:r>
      <w:r>
        <w:rPr>
          <w:rStyle w:val="2a"/>
          <w:i/>
          <w:iCs/>
          <w:sz w:val="24"/>
          <w:szCs w:val="24"/>
        </w:rPr>
        <w:t xml:space="preserve">ОЙКИ И БЛОКИРОВАННОЙ) </w:t>
      </w:r>
      <w:r w:rsidRPr="004D6F0F">
        <w:rPr>
          <w:rStyle w:val="2a"/>
          <w:i/>
          <w:iCs/>
          <w:sz w:val="24"/>
          <w:szCs w:val="24"/>
        </w:rPr>
        <w:t>– (Ж-2)</w:t>
      </w:r>
      <w:bookmarkEnd w:id="117"/>
      <w:bookmarkEnd w:id="118"/>
      <w:bookmarkEnd w:id="119"/>
      <w:bookmarkEnd w:id="120"/>
    </w:p>
    <w:p w:rsidR="00ED742E" w:rsidRPr="00F62837" w:rsidRDefault="00ED742E" w:rsidP="00ED742E">
      <w:pPr>
        <w:ind w:firstLine="709"/>
        <w:jc w:val="both"/>
      </w:pPr>
      <w:r w:rsidRPr="00F62837">
        <w:t>(Ж-2)</w:t>
      </w:r>
      <w:r w:rsidRPr="004D6F0F">
        <w:rPr>
          <w:rStyle w:val="2a"/>
          <w:sz w:val="24"/>
          <w:szCs w:val="24"/>
        </w:rPr>
        <w:t xml:space="preserve"> </w:t>
      </w:r>
      <w:r w:rsidRPr="00F62837">
        <w:t>– зона размещения индивидуальных жилых домов и блокированных жилых домов.</w:t>
      </w:r>
    </w:p>
    <w:p w:rsidR="00ED742E" w:rsidRPr="00F62837" w:rsidRDefault="00ED742E" w:rsidP="00ED742E">
      <w:pPr>
        <w:ind w:firstLine="709"/>
        <w:jc w:val="both"/>
      </w:pPr>
      <w:r w:rsidRPr="00F62837">
        <w:t>Планировочная организация земельных участков в зоне (Ж-2) формируется:</w:t>
      </w:r>
    </w:p>
    <w:p w:rsidR="00ED742E" w:rsidRPr="00F62837" w:rsidRDefault="00ED742E" w:rsidP="00ED742E">
      <w:pPr>
        <w:ind w:firstLine="709"/>
        <w:jc w:val="both"/>
      </w:pPr>
      <w:r w:rsidRPr="00F62837">
        <w:t xml:space="preserve">- на основании документации по планировке территории </w:t>
      </w:r>
    </w:p>
    <w:p w:rsidR="00ED742E" w:rsidRPr="00F62837" w:rsidRDefault="00ED742E" w:rsidP="00ED742E">
      <w:pPr>
        <w:ind w:firstLine="709"/>
        <w:jc w:val="both"/>
      </w:pPr>
      <w:r w:rsidRPr="00F62837">
        <w:lastRenderedPageBreak/>
        <w:t>- в соответствии с действующими строительными, экологическими, санитарно-</w:t>
      </w:r>
      <w:proofErr w:type="spellStart"/>
      <w:r w:rsidRPr="00F62837">
        <w:t>эпидемиолоическими</w:t>
      </w:r>
      <w:proofErr w:type="spellEnd"/>
      <w:r w:rsidRPr="00F62837">
        <w:t>, противопожарными и иными правилами (нормативами).</w:t>
      </w:r>
    </w:p>
    <w:p w:rsidR="00ED742E" w:rsidRPr="00F62837" w:rsidRDefault="00ED742E" w:rsidP="00ED742E">
      <w:pPr>
        <w:ind w:firstLine="709"/>
        <w:jc w:val="both"/>
      </w:pPr>
      <w:r w:rsidRPr="00F62837">
        <w:t>Планировочная организация территории должна предусматривать пространственные взаимосвязи элементов планировочной структуры, жилой застройки, объектов социального и коммунально-бытового назначения, озелененных и иных территорий общего пользования.</w:t>
      </w:r>
    </w:p>
    <w:p w:rsidR="00ED742E" w:rsidRPr="001170FB" w:rsidRDefault="00ED742E" w:rsidP="00ED742E">
      <w:pPr>
        <w:ind w:firstLine="709"/>
        <w:jc w:val="both"/>
        <w:rPr>
          <w:i/>
          <w:iCs/>
        </w:rPr>
      </w:pPr>
      <w:r w:rsidRPr="001170FB">
        <w:rPr>
          <w:i/>
          <w:iCs/>
        </w:rPr>
        <w:t>При застройке и разработке документации по планировке территории на отдельный участок, занимающий часть территории населенного пункта, необходимо обеспечивать совместимость размещаемых объектов с окружающей застройкой и требуемый уровень социального и культурно-бытового обслуживания населения для населенного пункта в целом.</w:t>
      </w:r>
    </w:p>
    <w:p w:rsidR="00ED742E" w:rsidRDefault="00ED742E" w:rsidP="00ED742E">
      <w:pPr>
        <w:ind w:firstLine="709"/>
        <w:jc w:val="both"/>
        <w:rPr>
          <w:b/>
          <w:bCs/>
        </w:rPr>
      </w:pPr>
      <w:r w:rsidRPr="00F7141E">
        <w:rPr>
          <w:b/>
          <w:bCs/>
        </w:rPr>
        <w:t>1</w:t>
      </w:r>
      <w:r>
        <w:rPr>
          <w:b/>
          <w:bCs/>
        </w:rPr>
        <w:t>.</w:t>
      </w:r>
      <w:r w:rsidRPr="00F7141E">
        <w:rPr>
          <w:b/>
          <w:bCs/>
        </w:rPr>
        <w:t xml:space="preserve"> Основные и условно разрешенные виды использования земельных участков и объектов  капитального строительства</w:t>
      </w:r>
    </w:p>
    <w:p w:rsidR="00ED742E" w:rsidRPr="004A2D10" w:rsidRDefault="00ED742E" w:rsidP="00ED742E">
      <w:pPr>
        <w:spacing w:line="360" w:lineRule="auto"/>
        <w:ind w:firstLine="540"/>
        <w:jc w:val="right"/>
      </w:pPr>
      <w:r>
        <w:t>Таблица 4.</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7"/>
        <w:gridCol w:w="2912"/>
        <w:gridCol w:w="5770"/>
      </w:tblGrid>
      <w:tr w:rsidR="00ED742E" w:rsidRPr="00F62837" w:rsidTr="00ED742E">
        <w:tc>
          <w:tcPr>
            <w:tcW w:w="755" w:type="dxa"/>
          </w:tcPr>
          <w:p w:rsidR="00ED742E" w:rsidRPr="00F62837" w:rsidRDefault="00ED742E" w:rsidP="00ED742E">
            <w:pPr>
              <w:jc w:val="both"/>
            </w:pPr>
            <w:r w:rsidRPr="00F62837">
              <w:t>NN/</w:t>
            </w:r>
            <w:proofErr w:type="spellStart"/>
            <w:r w:rsidRPr="00F62837">
              <w:t>пп</w:t>
            </w:r>
            <w:proofErr w:type="spellEnd"/>
          </w:p>
        </w:tc>
        <w:tc>
          <w:tcPr>
            <w:tcW w:w="8691" w:type="dxa"/>
            <w:gridSpan w:val="2"/>
          </w:tcPr>
          <w:p w:rsidR="00ED742E" w:rsidRPr="001170FB" w:rsidRDefault="00ED742E" w:rsidP="00ED742E">
            <w:pPr>
              <w:jc w:val="center"/>
              <w:rPr>
                <w:b/>
                <w:bCs/>
              </w:rPr>
            </w:pPr>
            <w:r w:rsidRPr="001170FB">
              <w:rPr>
                <w:b/>
                <w:bCs/>
              </w:rPr>
              <w:t>Основные виды разрешенного использования</w:t>
            </w:r>
          </w:p>
        </w:tc>
      </w:tr>
      <w:tr w:rsidR="00ED742E" w:rsidRPr="00F62837" w:rsidTr="00ED742E">
        <w:tc>
          <w:tcPr>
            <w:tcW w:w="755" w:type="dxa"/>
          </w:tcPr>
          <w:p w:rsidR="00ED742E" w:rsidRPr="00F62837" w:rsidRDefault="00ED742E" w:rsidP="00ED742E">
            <w:pPr>
              <w:jc w:val="both"/>
            </w:pPr>
            <w:r w:rsidRPr="00F62837">
              <w:t>А.</w:t>
            </w:r>
          </w:p>
        </w:tc>
        <w:tc>
          <w:tcPr>
            <w:tcW w:w="2914" w:type="dxa"/>
          </w:tcPr>
          <w:p w:rsidR="00ED742E" w:rsidRPr="00F62837" w:rsidRDefault="00ED742E" w:rsidP="00ED742E">
            <w:pPr>
              <w:jc w:val="both"/>
            </w:pPr>
            <w:r w:rsidRPr="00F62837">
              <w:t xml:space="preserve">Наименование вида использования земельных участков            </w:t>
            </w:r>
          </w:p>
        </w:tc>
        <w:tc>
          <w:tcPr>
            <w:tcW w:w="5777" w:type="dxa"/>
          </w:tcPr>
          <w:p w:rsidR="00ED742E" w:rsidRPr="00F62837" w:rsidRDefault="00ED742E" w:rsidP="00ED742E">
            <w:pPr>
              <w:jc w:val="both"/>
            </w:pPr>
            <w:r w:rsidRPr="00F62837">
              <w:t>Наименование вида использования  объектов  капитального строительства</w:t>
            </w:r>
          </w:p>
        </w:tc>
      </w:tr>
      <w:tr w:rsidR="00ED742E" w:rsidRPr="00F62837" w:rsidTr="00ED742E">
        <w:tc>
          <w:tcPr>
            <w:tcW w:w="755" w:type="dxa"/>
          </w:tcPr>
          <w:p w:rsidR="00ED742E" w:rsidRPr="00F62837" w:rsidRDefault="00ED742E" w:rsidP="00ED742E">
            <w:pPr>
              <w:jc w:val="both"/>
            </w:pPr>
            <w:r w:rsidRPr="00F62837">
              <w:t>1</w:t>
            </w:r>
          </w:p>
        </w:tc>
        <w:tc>
          <w:tcPr>
            <w:tcW w:w="2914" w:type="dxa"/>
          </w:tcPr>
          <w:p w:rsidR="00ED742E" w:rsidRPr="00F62837" w:rsidRDefault="00ED742E" w:rsidP="00ED742E">
            <w:pPr>
              <w:jc w:val="both"/>
            </w:pPr>
            <w:r w:rsidRPr="00F62837">
              <w:t>Для индивидуального жилищного строительства</w:t>
            </w:r>
          </w:p>
        </w:tc>
        <w:tc>
          <w:tcPr>
            <w:tcW w:w="5777" w:type="dxa"/>
          </w:tcPr>
          <w:p w:rsidR="00ED742E" w:rsidRPr="00F62837" w:rsidRDefault="00ED742E" w:rsidP="00ED742E">
            <w:pPr>
              <w:jc w:val="both"/>
            </w:pPr>
            <w:r w:rsidRPr="00F62837">
              <w:t>индивидуальные жилые дома;</w:t>
            </w:r>
          </w:p>
          <w:p w:rsidR="00ED742E" w:rsidRPr="00F62837" w:rsidRDefault="00ED742E" w:rsidP="00ED742E">
            <w:pPr>
              <w:jc w:val="both"/>
            </w:pPr>
            <w:r w:rsidRPr="00F62837">
              <w:t>бло</w:t>
            </w:r>
            <w:r>
              <w:t>кированные жилые дома</w:t>
            </w:r>
            <w:r w:rsidRPr="00F62837">
              <w:t>;</w:t>
            </w:r>
          </w:p>
          <w:p w:rsidR="00ED742E" w:rsidRPr="00F62837" w:rsidRDefault="00ED742E" w:rsidP="00ED742E">
            <w:pPr>
              <w:jc w:val="both"/>
            </w:pPr>
            <w:r w:rsidRPr="00F62837">
              <w:t xml:space="preserve">жилищно-эксплуатационные службы; </w:t>
            </w:r>
          </w:p>
          <w:p w:rsidR="00ED742E" w:rsidRPr="00F62837" w:rsidRDefault="00ED742E" w:rsidP="00ED742E">
            <w:pPr>
              <w:jc w:val="both"/>
            </w:pPr>
            <w:r w:rsidRPr="00F62837">
              <w:t xml:space="preserve">объекты охраны общественного порядка; </w:t>
            </w:r>
          </w:p>
          <w:p w:rsidR="00ED742E" w:rsidRPr="00F62837" w:rsidRDefault="00ED742E" w:rsidP="00ED742E">
            <w:pPr>
              <w:jc w:val="both"/>
            </w:pPr>
            <w:r w:rsidRPr="00F62837">
              <w:t xml:space="preserve">объекты органов общественного самоуправления и некоммерческих организаций, связанных с проживанием населения (ТСЖ, правлений садоводств, жилищных кооперативов и т.д.); </w:t>
            </w:r>
          </w:p>
          <w:p w:rsidR="00ED742E" w:rsidRPr="00F62837" w:rsidRDefault="00ED742E" w:rsidP="00ED742E">
            <w:pPr>
              <w:jc w:val="both"/>
            </w:pPr>
            <w:r w:rsidRPr="00F62837">
              <w:t>объекты инженерной и транспортной инфраструктуры</w:t>
            </w:r>
          </w:p>
        </w:tc>
      </w:tr>
      <w:tr w:rsidR="00ED742E" w:rsidRPr="00F62837" w:rsidTr="00ED742E">
        <w:tc>
          <w:tcPr>
            <w:tcW w:w="755" w:type="dxa"/>
          </w:tcPr>
          <w:p w:rsidR="00ED742E" w:rsidRPr="00F62837" w:rsidRDefault="00ED742E" w:rsidP="00ED742E">
            <w:pPr>
              <w:jc w:val="both"/>
            </w:pPr>
            <w:r w:rsidRPr="00F62837">
              <w:t>2</w:t>
            </w:r>
          </w:p>
        </w:tc>
        <w:tc>
          <w:tcPr>
            <w:tcW w:w="2914" w:type="dxa"/>
          </w:tcPr>
          <w:p w:rsidR="00ED742E" w:rsidRPr="00F62837" w:rsidRDefault="00ED742E" w:rsidP="00ED742E">
            <w:pPr>
              <w:jc w:val="both"/>
            </w:pPr>
            <w:r w:rsidRPr="00F62837">
              <w:t>Для общего пользования</w:t>
            </w:r>
          </w:p>
        </w:tc>
        <w:tc>
          <w:tcPr>
            <w:tcW w:w="5777" w:type="dxa"/>
          </w:tcPr>
          <w:p w:rsidR="00ED742E" w:rsidRPr="00F62837" w:rsidRDefault="00ED742E" w:rsidP="00ED742E">
            <w:pPr>
              <w:jc w:val="both"/>
            </w:pPr>
            <w:r w:rsidRPr="00F62837">
              <w:t>сады, скверы, парки, бульвары и т.п.</w:t>
            </w:r>
          </w:p>
          <w:p w:rsidR="00ED742E" w:rsidRPr="00F62837" w:rsidRDefault="00ED742E" w:rsidP="00ED742E">
            <w:pPr>
              <w:jc w:val="both"/>
            </w:pPr>
            <w:r w:rsidRPr="00F62837">
              <w:t>объекты инженерной и транспортной инфраструктуры</w:t>
            </w:r>
          </w:p>
        </w:tc>
      </w:tr>
      <w:tr w:rsidR="00ED742E" w:rsidRPr="00F62837" w:rsidTr="00ED742E">
        <w:tc>
          <w:tcPr>
            <w:tcW w:w="755" w:type="dxa"/>
          </w:tcPr>
          <w:p w:rsidR="00ED742E" w:rsidRPr="00F62837" w:rsidRDefault="00ED742E" w:rsidP="00ED742E">
            <w:pPr>
              <w:jc w:val="both"/>
            </w:pPr>
            <w:r w:rsidRPr="00F62837">
              <w:t>Б.</w:t>
            </w:r>
          </w:p>
        </w:tc>
        <w:tc>
          <w:tcPr>
            <w:tcW w:w="8691" w:type="dxa"/>
            <w:gridSpan w:val="2"/>
          </w:tcPr>
          <w:p w:rsidR="00ED742E" w:rsidRPr="001170FB" w:rsidRDefault="00ED742E" w:rsidP="00ED742E">
            <w:pPr>
              <w:jc w:val="center"/>
              <w:rPr>
                <w:b/>
                <w:bCs/>
              </w:rPr>
            </w:pPr>
            <w:r w:rsidRPr="001170FB">
              <w:rPr>
                <w:b/>
                <w:bCs/>
              </w:rPr>
              <w:t>Условно разрешенные виды использования</w:t>
            </w:r>
          </w:p>
        </w:tc>
      </w:tr>
      <w:tr w:rsidR="00ED742E" w:rsidRPr="00F62837" w:rsidTr="00ED742E">
        <w:tc>
          <w:tcPr>
            <w:tcW w:w="755" w:type="dxa"/>
          </w:tcPr>
          <w:p w:rsidR="00ED742E" w:rsidRPr="00F62837" w:rsidRDefault="00ED742E" w:rsidP="00ED742E">
            <w:pPr>
              <w:jc w:val="both"/>
            </w:pPr>
            <w:r w:rsidRPr="00F62837">
              <w:t>1</w:t>
            </w:r>
          </w:p>
        </w:tc>
        <w:tc>
          <w:tcPr>
            <w:tcW w:w="2914" w:type="dxa"/>
          </w:tcPr>
          <w:p w:rsidR="00ED742E" w:rsidRPr="00F62837" w:rsidRDefault="00ED742E" w:rsidP="00ED742E">
            <w:pPr>
              <w:jc w:val="both"/>
            </w:pPr>
            <w:r w:rsidRPr="00F62837">
              <w:t>Для размещения  объектов торговли, общественного питания, бытового обслуживания</w:t>
            </w:r>
          </w:p>
        </w:tc>
        <w:tc>
          <w:tcPr>
            <w:tcW w:w="5777" w:type="dxa"/>
          </w:tcPr>
          <w:p w:rsidR="00ED742E" w:rsidRPr="00F62837" w:rsidRDefault="00ED742E" w:rsidP="00ED742E">
            <w:pPr>
              <w:jc w:val="both"/>
            </w:pPr>
            <w:r w:rsidRPr="00F62837">
              <w:t>Объекты:</w:t>
            </w:r>
          </w:p>
          <w:p w:rsidR="00ED742E" w:rsidRPr="00F62837" w:rsidRDefault="00ED742E" w:rsidP="00ED742E">
            <w:pPr>
              <w:jc w:val="both"/>
            </w:pPr>
            <w:r w:rsidRPr="00F62837">
              <w:t>розничной торговли;</w:t>
            </w:r>
          </w:p>
          <w:p w:rsidR="00ED742E" w:rsidRPr="00F62837" w:rsidRDefault="00ED742E" w:rsidP="00ED742E">
            <w:pPr>
              <w:jc w:val="both"/>
            </w:pPr>
            <w:r w:rsidRPr="00F62837">
              <w:t>общественного питания;</w:t>
            </w:r>
          </w:p>
          <w:p w:rsidR="00ED742E" w:rsidRPr="00F62837" w:rsidRDefault="00ED742E" w:rsidP="00ED742E">
            <w:pPr>
              <w:jc w:val="both"/>
            </w:pPr>
            <w:r w:rsidRPr="00F62837">
              <w:t xml:space="preserve">бытового обслуживания </w:t>
            </w:r>
          </w:p>
        </w:tc>
      </w:tr>
      <w:tr w:rsidR="00ED742E" w:rsidRPr="00F62837" w:rsidTr="00ED742E">
        <w:tc>
          <w:tcPr>
            <w:tcW w:w="755" w:type="dxa"/>
          </w:tcPr>
          <w:p w:rsidR="00ED742E" w:rsidRPr="00F62837" w:rsidRDefault="00ED742E" w:rsidP="00ED742E">
            <w:pPr>
              <w:jc w:val="both"/>
            </w:pPr>
            <w:r w:rsidRPr="00F62837">
              <w:t>2</w:t>
            </w:r>
          </w:p>
        </w:tc>
        <w:tc>
          <w:tcPr>
            <w:tcW w:w="2914" w:type="dxa"/>
          </w:tcPr>
          <w:p w:rsidR="00ED742E" w:rsidRPr="00F62837" w:rsidRDefault="00ED742E" w:rsidP="00ED742E">
            <w:pPr>
              <w:jc w:val="both"/>
            </w:pPr>
            <w:r w:rsidRPr="00F62837">
              <w:t>Для размещения учреждений и организаций народного образования</w:t>
            </w:r>
          </w:p>
        </w:tc>
        <w:tc>
          <w:tcPr>
            <w:tcW w:w="5777" w:type="dxa"/>
          </w:tcPr>
          <w:p w:rsidR="00ED742E" w:rsidRPr="00F62837" w:rsidRDefault="00ED742E" w:rsidP="00ED742E">
            <w:pPr>
              <w:jc w:val="both"/>
            </w:pPr>
            <w:r w:rsidRPr="00F62837">
              <w:t>Объекты дошкольного, начального  среднего и общего образования</w:t>
            </w:r>
          </w:p>
        </w:tc>
      </w:tr>
      <w:tr w:rsidR="00ED742E" w:rsidRPr="00F62837" w:rsidTr="00ED742E">
        <w:tc>
          <w:tcPr>
            <w:tcW w:w="755" w:type="dxa"/>
          </w:tcPr>
          <w:p w:rsidR="00ED742E" w:rsidRPr="00F62837" w:rsidRDefault="00ED742E" w:rsidP="00ED742E">
            <w:pPr>
              <w:jc w:val="both"/>
            </w:pPr>
            <w:r w:rsidRPr="00F62837">
              <w:t>3</w:t>
            </w:r>
          </w:p>
        </w:tc>
        <w:tc>
          <w:tcPr>
            <w:tcW w:w="2914" w:type="dxa"/>
          </w:tcPr>
          <w:p w:rsidR="00ED742E" w:rsidRPr="00F62837" w:rsidRDefault="00ED742E" w:rsidP="00ED742E">
            <w:pPr>
              <w:jc w:val="both"/>
            </w:pPr>
            <w:r w:rsidRPr="00F62837">
              <w:t>Для размещения объектов здравоохранения</w:t>
            </w:r>
          </w:p>
        </w:tc>
        <w:tc>
          <w:tcPr>
            <w:tcW w:w="5777" w:type="dxa"/>
          </w:tcPr>
          <w:p w:rsidR="00ED742E" w:rsidRPr="00F62837" w:rsidRDefault="00ED742E" w:rsidP="00ED742E">
            <w:pPr>
              <w:jc w:val="both"/>
            </w:pPr>
            <w:r w:rsidRPr="00F62837">
              <w:t>Амбулаторно-поликлинические учреждения (аптечные киоски, поликлиники, амбулатории)</w:t>
            </w:r>
          </w:p>
        </w:tc>
      </w:tr>
      <w:tr w:rsidR="00ED742E" w:rsidRPr="00F62837" w:rsidTr="00ED742E">
        <w:tc>
          <w:tcPr>
            <w:tcW w:w="755" w:type="dxa"/>
          </w:tcPr>
          <w:p w:rsidR="00ED742E" w:rsidRPr="00F62837" w:rsidRDefault="00ED742E" w:rsidP="00ED742E">
            <w:pPr>
              <w:jc w:val="both"/>
            </w:pPr>
            <w:r w:rsidRPr="00F62837">
              <w:t>4</w:t>
            </w:r>
          </w:p>
        </w:tc>
        <w:tc>
          <w:tcPr>
            <w:tcW w:w="2914" w:type="dxa"/>
          </w:tcPr>
          <w:p w:rsidR="00ED742E" w:rsidRPr="00F62837" w:rsidRDefault="00ED742E" w:rsidP="00ED742E">
            <w:pPr>
              <w:jc w:val="both"/>
            </w:pPr>
            <w:r w:rsidRPr="00F62837">
              <w:t>Для размещения объектов социального обеспечения физической культуры и спорта, культуры и искусства, религиозными объектами</w:t>
            </w:r>
          </w:p>
        </w:tc>
        <w:tc>
          <w:tcPr>
            <w:tcW w:w="5777" w:type="dxa"/>
          </w:tcPr>
          <w:p w:rsidR="00ED742E" w:rsidRPr="00F62837" w:rsidRDefault="00ED742E" w:rsidP="00ED742E">
            <w:pPr>
              <w:jc w:val="both"/>
            </w:pPr>
            <w:r w:rsidRPr="00F62837">
              <w:t>Объекты культуры и искусства (библиотеки, музыкальные, художественные, хореографические школы и студии, дома творчества и т.п. объекты);</w:t>
            </w:r>
          </w:p>
          <w:p w:rsidR="00ED742E" w:rsidRPr="00F62837" w:rsidRDefault="00ED742E" w:rsidP="00ED742E">
            <w:pPr>
              <w:jc w:val="both"/>
            </w:pPr>
            <w:r w:rsidRPr="00F62837">
              <w:t>Объекты социального обеспечения;</w:t>
            </w:r>
          </w:p>
          <w:p w:rsidR="00ED742E" w:rsidRPr="00F62837" w:rsidRDefault="00ED742E" w:rsidP="00ED742E">
            <w:pPr>
              <w:jc w:val="both"/>
            </w:pPr>
            <w:r w:rsidRPr="00F62837">
              <w:t>Отделения связи;</w:t>
            </w:r>
          </w:p>
          <w:p w:rsidR="00ED742E" w:rsidRPr="00F62837" w:rsidRDefault="00ED742E" w:rsidP="00ED742E">
            <w:pPr>
              <w:jc w:val="both"/>
            </w:pPr>
            <w:r w:rsidRPr="00F62837">
              <w:t>Религиозные объекты (размещение по согласованию с местной епархией);</w:t>
            </w:r>
          </w:p>
          <w:p w:rsidR="00ED742E" w:rsidRPr="00F62837" w:rsidRDefault="00ED742E" w:rsidP="00ED742E">
            <w:pPr>
              <w:jc w:val="both"/>
            </w:pPr>
            <w:proofErr w:type="gramStart"/>
            <w:r w:rsidRPr="00F62837">
              <w:t xml:space="preserve">Крытые и открытые спортивные комплексы без трибун для зрителей (физкультурно-оздоровительные </w:t>
            </w:r>
            <w:r w:rsidRPr="00F62837">
              <w:lastRenderedPageBreak/>
              <w:t>комплексы</w:t>
            </w:r>
            <w:proofErr w:type="gramEnd"/>
          </w:p>
          <w:p w:rsidR="00ED742E" w:rsidRPr="00F62837" w:rsidRDefault="00ED742E" w:rsidP="00ED742E">
            <w:pPr>
              <w:jc w:val="both"/>
            </w:pPr>
            <w:r w:rsidRPr="00F62837">
              <w:t>спортивные залы, бассейны и т.п. объекты)</w:t>
            </w:r>
          </w:p>
        </w:tc>
      </w:tr>
      <w:tr w:rsidR="00ED742E" w:rsidRPr="00F62837" w:rsidTr="00ED742E">
        <w:tc>
          <w:tcPr>
            <w:tcW w:w="755" w:type="dxa"/>
          </w:tcPr>
          <w:p w:rsidR="00ED742E" w:rsidRPr="00F62837" w:rsidRDefault="00ED742E" w:rsidP="00ED742E">
            <w:pPr>
              <w:jc w:val="both"/>
            </w:pPr>
            <w:r w:rsidRPr="00F62837">
              <w:lastRenderedPageBreak/>
              <w:t>5</w:t>
            </w:r>
          </w:p>
        </w:tc>
        <w:tc>
          <w:tcPr>
            <w:tcW w:w="2914" w:type="dxa"/>
          </w:tcPr>
          <w:p w:rsidR="00ED742E" w:rsidRPr="00F62837" w:rsidRDefault="00ED742E" w:rsidP="00ED742E">
            <w:pPr>
              <w:jc w:val="both"/>
            </w:pPr>
            <w:r w:rsidRPr="00F62837">
              <w:t>Для размещения административно-управленческих и общественных объектов</w:t>
            </w:r>
          </w:p>
        </w:tc>
        <w:tc>
          <w:tcPr>
            <w:tcW w:w="5777" w:type="dxa"/>
          </w:tcPr>
          <w:p w:rsidR="00ED742E" w:rsidRPr="00F62837" w:rsidRDefault="00ED742E" w:rsidP="00ED742E">
            <w:pPr>
              <w:jc w:val="both"/>
            </w:pPr>
            <w:r w:rsidRPr="00F62837">
              <w:t>Финансово-кредитные объекты;</w:t>
            </w:r>
          </w:p>
          <w:p w:rsidR="00ED742E" w:rsidRPr="00F62837" w:rsidRDefault="00ED742E" w:rsidP="00ED742E">
            <w:pPr>
              <w:jc w:val="both"/>
            </w:pPr>
            <w:r w:rsidRPr="00F62837">
              <w:t>Объекты страхования;</w:t>
            </w:r>
          </w:p>
          <w:p w:rsidR="00ED742E" w:rsidRPr="00F62837" w:rsidRDefault="00ED742E" w:rsidP="00ED742E">
            <w:pPr>
              <w:jc w:val="both"/>
            </w:pPr>
            <w:r w:rsidRPr="00F62837">
              <w:t>Объекты пенсионного обеспечения;</w:t>
            </w:r>
          </w:p>
          <w:p w:rsidR="00ED742E" w:rsidRPr="00F62837" w:rsidRDefault="00ED742E" w:rsidP="00ED742E">
            <w:pPr>
              <w:jc w:val="both"/>
            </w:pPr>
            <w:proofErr w:type="gramStart"/>
            <w:r w:rsidRPr="00F62837">
              <w:t>Коммерческие объекты, связанные с проживанием населения (нотариальные   конторы, ломбарды, юридические консультации,   агентства недвижимости, туристические агентства, и т.п. объекты)</w:t>
            </w:r>
            <w:proofErr w:type="gramEnd"/>
          </w:p>
        </w:tc>
      </w:tr>
      <w:tr w:rsidR="00ED742E" w:rsidRPr="00F62837" w:rsidTr="00ED742E">
        <w:tc>
          <w:tcPr>
            <w:tcW w:w="755" w:type="dxa"/>
          </w:tcPr>
          <w:p w:rsidR="00ED742E" w:rsidRPr="00F62837" w:rsidRDefault="00ED742E" w:rsidP="00ED742E">
            <w:pPr>
              <w:jc w:val="both"/>
            </w:pPr>
            <w:r w:rsidRPr="00F62837">
              <w:t>6</w:t>
            </w:r>
          </w:p>
        </w:tc>
        <w:tc>
          <w:tcPr>
            <w:tcW w:w="2914" w:type="dxa"/>
          </w:tcPr>
          <w:p w:rsidR="00ED742E" w:rsidRPr="00F62837" w:rsidRDefault="00ED742E" w:rsidP="00ED742E">
            <w:pPr>
              <w:jc w:val="both"/>
            </w:pPr>
            <w:r w:rsidRPr="00F62837">
              <w:t>Для размещения объектов инженерной и транспортной инфраструктуры</w:t>
            </w:r>
          </w:p>
        </w:tc>
        <w:tc>
          <w:tcPr>
            <w:tcW w:w="5777" w:type="dxa"/>
          </w:tcPr>
          <w:p w:rsidR="00ED742E" w:rsidRPr="00F62837" w:rsidRDefault="00ED742E" w:rsidP="00ED742E">
            <w:pPr>
              <w:jc w:val="both"/>
            </w:pPr>
            <w:r w:rsidRPr="00F62837">
              <w:t>Гаражи;</w:t>
            </w:r>
          </w:p>
          <w:p w:rsidR="00ED742E" w:rsidRPr="00F62837" w:rsidRDefault="00ED742E" w:rsidP="00ED742E">
            <w:pPr>
              <w:jc w:val="both"/>
            </w:pPr>
            <w:r w:rsidRPr="00F62837">
              <w:t>Парковки,</w:t>
            </w:r>
          </w:p>
          <w:p w:rsidR="00ED742E" w:rsidRPr="00F62837" w:rsidRDefault="00ED742E" w:rsidP="00ED742E">
            <w:pPr>
              <w:jc w:val="both"/>
            </w:pPr>
            <w:r w:rsidRPr="00F62837">
              <w:t xml:space="preserve">Объекты электросетевого хозяйства, связи и </w:t>
            </w:r>
            <w:proofErr w:type="gramStart"/>
            <w:r w:rsidRPr="00F62837">
              <w:t>и</w:t>
            </w:r>
            <w:proofErr w:type="gramEnd"/>
            <w:r w:rsidRPr="00F62837">
              <w:t>.п. объекты)</w:t>
            </w:r>
          </w:p>
        </w:tc>
      </w:tr>
    </w:tbl>
    <w:p w:rsidR="00ED742E" w:rsidRPr="00F7141E" w:rsidRDefault="00ED742E" w:rsidP="00ED742E">
      <w:pPr>
        <w:ind w:firstLine="709"/>
        <w:jc w:val="both"/>
        <w:rPr>
          <w:b/>
          <w:bCs/>
        </w:rPr>
      </w:pPr>
      <w:r w:rsidRPr="00F7141E">
        <w:rPr>
          <w:b/>
          <w:bCs/>
        </w:rPr>
        <w:t>2</w:t>
      </w:r>
      <w:r>
        <w:rPr>
          <w:b/>
          <w:bCs/>
        </w:rPr>
        <w:t>.</w:t>
      </w:r>
      <w:r w:rsidRPr="00F7141E">
        <w:rPr>
          <w:b/>
          <w:bCs/>
        </w:rPr>
        <w:t xml:space="preserve"> Предельные (максимальные и (или) минимальные) размеры земельных участков.</w:t>
      </w:r>
    </w:p>
    <w:p w:rsidR="00ED742E" w:rsidRPr="00F62837" w:rsidRDefault="00ED742E" w:rsidP="00ED742E">
      <w:pPr>
        <w:ind w:firstLine="709"/>
        <w:jc w:val="both"/>
      </w:pPr>
      <w:r>
        <w:t>Минимальная площадь</w:t>
      </w:r>
      <w:r w:rsidRPr="00F62837">
        <w:t xml:space="preserve"> земельного участка – </w:t>
      </w:r>
      <w:r w:rsidRPr="001170FB">
        <w:rPr>
          <w:b/>
          <w:bCs/>
        </w:rPr>
        <w:t>не менее 0,08 га</w:t>
      </w:r>
      <w:r w:rsidRPr="00F62837">
        <w:t xml:space="preserve"> </w:t>
      </w:r>
    </w:p>
    <w:p w:rsidR="00ED742E" w:rsidRPr="00F62837" w:rsidRDefault="00ED742E" w:rsidP="00ED742E">
      <w:pPr>
        <w:ind w:firstLine="709"/>
        <w:jc w:val="both"/>
      </w:pPr>
      <w:proofErr w:type="gramStart"/>
      <w:r w:rsidRPr="00F62837">
        <w:t xml:space="preserve">Земельные участки, образованные до 1 января </w:t>
      </w:r>
      <w:r>
        <w:t>2014</w:t>
      </w:r>
      <w:r w:rsidRPr="00F62837">
        <w:t xml:space="preserve"> года, виды разрешенного использования, предельные минимальные размеры которых не соответствуют данному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опасно для жизни или здоровья человека, для окружающей среды, объектов культурного наследия.</w:t>
      </w:r>
      <w:proofErr w:type="gramEnd"/>
    </w:p>
    <w:p w:rsidR="00ED742E" w:rsidRPr="00F62837" w:rsidRDefault="00ED742E" w:rsidP="00ED742E">
      <w:pPr>
        <w:ind w:firstLine="709"/>
        <w:jc w:val="both"/>
      </w:pPr>
      <w:r w:rsidRPr="00F62837">
        <w:t>В случае</w:t>
      </w:r>
      <w:proofErr w:type="gramStart"/>
      <w:r w:rsidRPr="00F62837">
        <w:t>,</w:t>
      </w:r>
      <w:proofErr w:type="gramEnd"/>
      <w:r w:rsidRPr="00F62837">
        <w:t xml:space="preserve">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размеры образованных земельных участков не должны быть меньше предусмотренных правилами землепользования и застройки минимальных размеров земельных участков. </w:t>
      </w:r>
    </w:p>
    <w:p w:rsidR="00ED742E" w:rsidRPr="00F62837" w:rsidRDefault="00ED742E" w:rsidP="00ED742E">
      <w:pPr>
        <w:ind w:firstLine="709"/>
        <w:jc w:val="both"/>
      </w:pPr>
      <w:r w:rsidRPr="00F62837">
        <w:t xml:space="preserve">Обязательным условием разделения земельного участка на несколько земельных участков является наличие </w:t>
      </w:r>
      <w:r>
        <w:t>прохода и проезда</w:t>
      </w:r>
      <w:r w:rsidRPr="00F62837">
        <w:t xml:space="preserve">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ED742E" w:rsidRPr="00F62837" w:rsidRDefault="00ED742E" w:rsidP="00ED742E">
      <w:pPr>
        <w:ind w:firstLine="709"/>
        <w:jc w:val="both"/>
      </w:pPr>
      <w:r w:rsidRPr="00F62837">
        <w:t>Изменение видов разрешенного использования указанных земельных участков может осуществляться путем приведения их в соответствие с видами разрешенного использования земельных участков, установленными правилами землепользования и застройки. Изменение одного вида разрешенного использования земельных участков на другой вид такого использования осуществляется в соответствии с данными правилами при условии соблюдения требований технических регламентов.</w:t>
      </w:r>
    </w:p>
    <w:p w:rsidR="00ED742E" w:rsidRPr="00F7141E" w:rsidRDefault="00ED742E" w:rsidP="00ED742E">
      <w:pPr>
        <w:ind w:firstLine="709"/>
        <w:jc w:val="both"/>
        <w:rPr>
          <w:b/>
          <w:bCs/>
        </w:rPr>
      </w:pPr>
      <w:r w:rsidRPr="00F7141E">
        <w:rPr>
          <w:b/>
          <w:bCs/>
        </w:rPr>
        <w:t>3</w:t>
      </w:r>
      <w:r>
        <w:rPr>
          <w:b/>
          <w:bCs/>
        </w:rPr>
        <w:t>.</w:t>
      </w:r>
      <w:r w:rsidRPr="00F7141E">
        <w:rPr>
          <w:b/>
          <w:bCs/>
        </w:rPr>
        <w:t xml:space="preserve"> Предельные параметры разрешенного строительства, реконструкции объектов капитального строительства:</w:t>
      </w:r>
    </w:p>
    <w:p w:rsidR="00ED742E" w:rsidRPr="00F62837" w:rsidRDefault="00ED742E" w:rsidP="00ED742E">
      <w:pPr>
        <w:ind w:firstLine="709"/>
        <w:jc w:val="both"/>
      </w:pPr>
      <w:r w:rsidRPr="00F62837">
        <w:t xml:space="preserve">3.1 Максимальный процент застройки земельного участка составляет </w:t>
      </w:r>
      <w:r w:rsidRPr="001170FB">
        <w:rPr>
          <w:b/>
          <w:bCs/>
        </w:rPr>
        <w:t>не более 20%</w:t>
      </w:r>
      <w:r w:rsidRPr="00F62837">
        <w:t xml:space="preserve"> (не включая временные здания, строения, сооружения, </w:t>
      </w:r>
      <w:proofErr w:type="spellStart"/>
      <w:r w:rsidRPr="00F62837">
        <w:t>отмостки</w:t>
      </w:r>
      <w:proofErr w:type="spellEnd"/>
      <w:r w:rsidRPr="00F62837">
        <w:t>, дорожки и площадки с твердым покрытием).</w:t>
      </w:r>
    </w:p>
    <w:p w:rsidR="00ED742E" w:rsidRPr="00F62837" w:rsidRDefault="00ED742E" w:rsidP="00ED742E">
      <w:pPr>
        <w:ind w:firstLine="709"/>
        <w:jc w:val="both"/>
      </w:pPr>
      <w:r w:rsidRPr="00F62837">
        <w:t xml:space="preserve">Процент застройки земельного участка блокированной застройки – </w:t>
      </w:r>
      <w:r w:rsidRPr="001170FB">
        <w:rPr>
          <w:b/>
          <w:bCs/>
        </w:rPr>
        <w:t>не более 30%.</w:t>
      </w:r>
    </w:p>
    <w:p w:rsidR="00ED742E" w:rsidRPr="00F62837" w:rsidRDefault="00ED742E" w:rsidP="00ED742E">
      <w:pPr>
        <w:ind w:firstLine="709"/>
        <w:jc w:val="both"/>
      </w:pPr>
      <w:r w:rsidRPr="00F62837">
        <w:t xml:space="preserve">3.2 Коэффициент плотности застройки участка – </w:t>
      </w:r>
      <w:r w:rsidRPr="001170FB">
        <w:rPr>
          <w:b/>
          <w:bCs/>
        </w:rPr>
        <w:t>не более 0,6</w:t>
      </w:r>
    </w:p>
    <w:p w:rsidR="00ED742E" w:rsidRPr="001170FB" w:rsidRDefault="00ED742E" w:rsidP="00ED742E">
      <w:pPr>
        <w:ind w:firstLine="709"/>
        <w:jc w:val="both"/>
        <w:rPr>
          <w:b/>
          <w:bCs/>
        </w:rPr>
      </w:pPr>
      <w:r w:rsidRPr="00F62837">
        <w:t xml:space="preserve">Коэффициент плотности блокированной жилой застройки участка – </w:t>
      </w:r>
      <w:r w:rsidRPr="001170FB">
        <w:rPr>
          <w:b/>
          <w:bCs/>
        </w:rPr>
        <w:t>не более 0,9</w:t>
      </w:r>
    </w:p>
    <w:p w:rsidR="00ED742E" w:rsidRPr="00F62837" w:rsidRDefault="00ED742E" w:rsidP="00ED742E">
      <w:pPr>
        <w:ind w:firstLine="709"/>
        <w:jc w:val="both"/>
      </w:pPr>
      <w:r w:rsidRPr="00F62837">
        <w:t xml:space="preserve">3.3 Количество блоков в блокированной жилой застройке –  </w:t>
      </w:r>
      <w:r w:rsidRPr="001170FB">
        <w:rPr>
          <w:b/>
          <w:bCs/>
        </w:rPr>
        <w:t>не более 10</w:t>
      </w:r>
      <w:r>
        <w:rPr>
          <w:b/>
          <w:bCs/>
        </w:rPr>
        <w:t xml:space="preserve">, </w:t>
      </w:r>
      <w:r w:rsidRPr="004E79FB">
        <w:t xml:space="preserve">(площадь земельного участка при каждом  блоке для блокированных жилых домов составляет </w:t>
      </w:r>
      <w:r w:rsidRPr="004E79FB">
        <w:rPr>
          <w:b/>
          <w:bCs/>
        </w:rPr>
        <w:t>не менее 0,03 га</w:t>
      </w:r>
      <w:r w:rsidRPr="004E79FB">
        <w:t xml:space="preserve"> при каждом блоке)</w:t>
      </w:r>
      <w:r w:rsidRPr="00F62837">
        <w:t xml:space="preserve">. </w:t>
      </w:r>
    </w:p>
    <w:p w:rsidR="00ED742E" w:rsidRPr="00641CBB" w:rsidRDefault="00ED742E" w:rsidP="00ED742E">
      <w:pPr>
        <w:shd w:val="clear" w:color="auto" w:fill="FFFFFF"/>
        <w:ind w:right="115" w:firstLine="840"/>
        <w:jc w:val="both"/>
        <w:rPr>
          <w:color w:val="000000"/>
        </w:rPr>
      </w:pPr>
      <w:r>
        <w:lastRenderedPageBreak/>
        <w:t>3</w:t>
      </w:r>
      <w:r w:rsidRPr="005230C8">
        <w:t>.</w:t>
      </w:r>
      <w:r>
        <w:t>4</w:t>
      </w:r>
      <w:r w:rsidRPr="00CA4D6D">
        <w:rPr>
          <w:color w:val="FF0000"/>
        </w:rPr>
        <w:t xml:space="preserve"> </w:t>
      </w:r>
      <w:r w:rsidRPr="00C222C7">
        <w:rPr>
          <w:color w:val="000000"/>
        </w:rPr>
        <w:t>Минимальные отступы от границ земельных участков формируются на основании действующих строительных, экологических, санитарно-эпидемиологических, противопожарных,  иных нормативов, в том числе настоящих Правил</w:t>
      </w:r>
      <w:r w:rsidRPr="00C222C7">
        <w:rPr>
          <w:color w:val="000000"/>
          <w:spacing w:val="3"/>
        </w:rPr>
        <w:t xml:space="preserve">, </w:t>
      </w:r>
      <w:r>
        <w:rPr>
          <w:color w:val="000000"/>
          <w:spacing w:val="3"/>
        </w:rPr>
        <w:t>но составляют</w:t>
      </w:r>
      <w:r w:rsidRPr="00C222C7">
        <w:rPr>
          <w:b/>
          <w:bCs/>
          <w:color w:val="000000"/>
          <w:spacing w:val="3"/>
        </w:rPr>
        <w:t xml:space="preserve"> не менее 3.0 м</w:t>
      </w:r>
      <w:r w:rsidRPr="00C222C7">
        <w:rPr>
          <w:color w:val="000000"/>
          <w:spacing w:val="3"/>
        </w:rPr>
        <w:t xml:space="preserve"> при условии:</w:t>
      </w:r>
    </w:p>
    <w:p w:rsidR="00ED742E" w:rsidRPr="00C222C7" w:rsidRDefault="00ED742E" w:rsidP="00ED742E">
      <w:pPr>
        <w:shd w:val="clear" w:color="auto" w:fill="FFFFFF"/>
        <w:ind w:right="115" w:firstLine="840"/>
        <w:jc w:val="both"/>
        <w:rPr>
          <w:color w:val="000000"/>
          <w:spacing w:val="3"/>
        </w:rPr>
      </w:pPr>
      <w:r>
        <w:rPr>
          <w:color w:val="000000"/>
          <w:spacing w:val="3"/>
        </w:rPr>
        <w:t>а</w:t>
      </w:r>
      <w:r w:rsidRPr="00C222C7">
        <w:rPr>
          <w:color w:val="000000"/>
          <w:spacing w:val="3"/>
        </w:rPr>
        <w:t xml:space="preserve">. соблюдаются минимальные противопожарные расстояния между постройками, расположенными на соседних участках, предусмотренные действующими федеральными нормами, правилами и регламентами. </w:t>
      </w:r>
    </w:p>
    <w:p w:rsidR="00ED742E" w:rsidRPr="00C222C7" w:rsidRDefault="00ED742E" w:rsidP="00ED742E">
      <w:pPr>
        <w:shd w:val="clear" w:color="auto" w:fill="FFFFFF"/>
        <w:ind w:right="113" w:firstLine="709"/>
        <w:jc w:val="both"/>
        <w:rPr>
          <w:color w:val="000000"/>
          <w:spacing w:val="3"/>
        </w:rPr>
      </w:pPr>
      <w:r>
        <w:rPr>
          <w:color w:val="000000"/>
        </w:rPr>
        <w:t xml:space="preserve">3.5 </w:t>
      </w:r>
      <w:r w:rsidRPr="00C222C7">
        <w:rPr>
          <w:color w:val="000000"/>
          <w:spacing w:val="3"/>
        </w:rPr>
        <w:t xml:space="preserve">минимальное расстояние от объекта капитального строительства до красной линии улиц и проездов определяется линиями градостроительного регулирования на основании документации по планировке территории (проект планировки, проект межевания), а при ее отсутствии действующими нормами и правилами (но составляет: от улиц - </w:t>
      </w:r>
      <w:r w:rsidRPr="00C222C7">
        <w:rPr>
          <w:b/>
          <w:bCs/>
          <w:color w:val="000000"/>
          <w:spacing w:val="3"/>
        </w:rPr>
        <w:t>не менее 5.0 м</w:t>
      </w:r>
      <w:r w:rsidRPr="00C222C7">
        <w:rPr>
          <w:color w:val="000000"/>
          <w:spacing w:val="3"/>
        </w:rPr>
        <w:t xml:space="preserve">; проездов – </w:t>
      </w:r>
      <w:r w:rsidRPr="00C222C7">
        <w:rPr>
          <w:b/>
          <w:bCs/>
          <w:color w:val="000000"/>
          <w:spacing w:val="3"/>
        </w:rPr>
        <w:t>не менее 3.0 м</w:t>
      </w:r>
      <w:r w:rsidRPr="00C222C7">
        <w:rPr>
          <w:color w:val="000000"/>
          <w:spacing w:val="3"/>
        </w:rPr>
        <w:t xml:space="preserve">). </w:t>
      </w:r>
    </w:p>
    <w:p w:rsidR="00ED742E" w:rsidRPr="00C222C7" w:rsidRDefault="00ED742E" w:rsidP="00ED742E">
      <w:pPr>
        <w:shd w:val="clear" w:color="auto" w:fill="FFFFFF"/>
        <w:ind w:right="113" w:firstLine="709"/>
        <w:jc w:val="both"/>
        <w:rPr>
          <w:color w:val="000000"/>
          <w:spacing w:val="3"/>
        </w:rPr>
      </w:pPr>
      <w:r w:rsidRPr="00C222C7">
        <w:rPr>
          <w:color w:val="000000"/>
          <w:spacing w:val="3"/>
        </w:rPr>
        <w:t>При условии ориентирования ската крыши на свой участок и отсутствии окон со стороны соседнего участка, а также при соблюдении требований пожарной безопасности</w:t>
      </w:r>
      <w:r w:rsidRPr="00C222C7">
        <w:rPr>
          <w:b/>
          <w:bCs/>
          <w:color w:val="000000"/>
          <w:spacing w:val="3"/>
        </w:rPr>
        <w:t xml:space="preserve"> </w:t>
      </w:r>
      <w:r w:rsidRPr="00C222C7">
        <w:rPr>
          <w:color w:val="000000"/>
          <w:spacing w:val="3"/>
        </w:rPr>
        <w:t xml:space="preserve">допускается уменьшать расстояние между границей соседнего земельного участка и хозяйственной постройкой (гараж, сарай и т.п.) </w:t>
      </w:r>
      <w:r w:rsidRPr="00C222C7">
        <w:rPr>
          <w:b/>
          <w:bCs/>
          <w:color w:val="000000"/>
          <w:spacing w:val="3"/>
        </w:rPr>
        <w:t>до 1.0 м</w:t>
      </w:r>
      <w:r w:rsidRPr="00C222C7">
        <w:rPr>
          <w:color w:val="000000"/>
          <w:spacing w:val="3"/>
        </w:rPr>
        <w:t>;</w:t>
      </w:r>
    </w:p>
    <w:p w:rsidR="00ED742E" w:rsidRPr="00C222C7" w:rsidRDefault="00ED742E" w:rsidP="00ED742E">
      <w:pPr>
        <w:shd w:val="clear" w:color="auto" w:fill="FFFFFF"/>
        <w:ind w:right="113" w:firstLine="709"/>
        <w:jc w:val="both"/>
        <w:rPr>
          <w:color w:val="000000"/>
          <w:spacing w:val="3"/>
        </w:rPr>
      </w:pPr>
      <w:r w:rsidRPr="00C222C7">
        <w:rPr>
          <w:color w:val="000000"/>
        </w:rPr>
        <w:t xml:space="preserve">Не допускается размещение хозяйственных построек со стороны улиц, за исключением гаражей. </w:t>
      </w:r>
    </w:p>
    <w:p w:rsidR="00ED742E" w:rsidRPr="00F62837" w:rsidRDefault="00ED742E" w:rsidP="00ED742E">
      <w:pPr>
        <w:ind w:firstLine="709"/>
        <w:jc w:val="both"/>
      </w:pPr>
      <w:r>
        <w:t>3.6</w:t>
      </w:r>
      <w:r w:rsidRPr="00F62837">
        <w:t xml:space="preserve"> Расстояния между зданиями:</w:t>
      </w:r>
    </w:p>
    <w:p w:rsidR="00ED742E" w:rsidRPr="00F62837" w:rsidRDefault="00ED742E" w:rsidP="00ED742E">
      <w:pPr>
        <w:ind w:firstLine="709"/>
        <w:jc w:val="both"/>
      </w:pPr>
      <w:r w:rsidRPr="00F62837">
        <w:t xml:space="preserve">- минимальные расстояния между жилыми зданиями, жилыми и общественными зданиями, расположенными на соседних земельных участках, а также в границах одного земельного участка следует принимать на основе требований пожарной безопасности (в соответствии с техническими регламентами) и расчетов инсоляции  и освещенности (на стадии проектирования). На территории сложившейся застройки, в условиях реконструкции и других сложных градостроительных условиях нормируемую инсоляцию территории и помещений допускается сокращать </w:t>
      </w:r>
      <w:r w:rsidRPr="004B6557">
        <w:rPr>
          <w:b/>
          <w:bCs/>
        </w:rPr>
        <w:t>до 2,5 часов.</w:t>
      </w:r>
      <w:r w:rsidRPr="00F62837">
        <w:t xml:space="preserve"> </w:t>
      </w:r>
    </w:p>
    <w:p w:rsidR="00ED742E" w:rsidRDefault="00ED742E" w:rsidP="00ED742E">
      <w:pPr>
        <w:ind w:firstLine="709"/>
        <w:jc w:val="both"/>
      </w:pPr>
      <w:r w:rsidRPr="00F62837">
        <w:t xml:space="preserve">- в зоне блокированной жилой застройке между длинными сторонами жилых зданий следует принимать расстояния (бытовые разрывы) - </w:t>
      </w:r>
      <w:r w:rsidRPr="004B6557">
        <w:rPr>
          <w:b/>
          <w:bCs/>
        </w:rPr>
        <w:t>не менее 25 м</w:t>
      </w:r>
      <w:r w:rsidRPr="00F62837">
        <w:t xml:space="preserve">;  между длинными сторонами и торцами этих же зданий с окнами из жилых комнат - </w:t>
      </w:r>
      <w:r w:rsidRPr="004B6557">
        <w:rPr>
          <w:b/>
          <w:bCs/>
        </w:rPr>
        <w:t>не менее 10м.</w:t>
      </w:r>
      <w:r w:rsidRPr="00F62837">
        <w:t xml:space="preserve"> </w:t>
      </w:r>
    </w:p>
    <w:p w:rsidR="00ED742E" w:rsidRPr="00F62837" w:rsidRDefault="00ED742E" w:rsidP="00ED742E">
      <w:pPr>
        <w:ind w:firstLine="709"/>
        <w:jc w:val="both"/>
      </w:pPr>
      <w:r w:rsidRPr="00F62837">
        <w:t xml:space="preserve">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w:t>
      </w:r>
      <w:proofErr w:type="spellStart"/>
      <w:r w:rsidRPr="00F62837">
        <w:t>непросматриваемости</w:t>
      </w:r>
      <w:proofErr w:type="spellEnd"/>
      <w:r w:rsidRPr="00F62837">
        <w:t xml:space="preserve"> жилых помещений (комнат и кухонь) из окна в окно.</w:t>
      </w:r>
    </w:p>
    <w:p w:rsidR="00ED742E" w:rsidRPr="00F62837" w:rsidRDefault="00ED742E" w:rsidP="00ED742E">
      <w:pPr>
        <w:ind w:firstLine="709"/>
        <w:jc w:val="both"/>
      </w:pPr>
      <w:r>
        <w:t>3.7</w:t>
      </w:r>
      <w:r w:rsidRPr="00F62837">
        <w:t xml:space="preserve"> Минимальное расстояние до границ земельных участков от стволов высокорослых деревьев – </w:t>
      </w:r>
      <w:r w:rsidRPr="009E7BDE">
        <w:rPr>
          <w:b/>
          <w:bCs/>
        </w:rPr>
        <w:t>4.0 м;</w:t>
      </w:r>
      <w:r w:rsidRPr="00F62837">
        <w:t xml:space="preserve"> среднерослых - </w:t>
      </w:r>
      <w:r w:rsidRPr="009E7BDE">
        <w:rPr>
          <w:b/>
          <w:bCs/>
        </w:rPr>
        <w:t>2 м</w:t>
      </w:r>
      <w:r w:rsidRPr="00F62837">
        <w:t xml:space="preserve">; от кустарника - </w:t>
      </w:r>
      <w:r w:rsidRPr="009E7BDE">
        <w:rPr>
          <w:b/>
          <w:bCs/>
        </w:rPr>
        <w:t>1 м</w:t>
      </w:r>
      <w:r w:rsidRPr="00F62837">
        <w:t>.</w:t>
      </w:r>
    </w:p>
    <w:p w:rsidR="00ED742E" w:rsidRPr="00F62837" w:rsidRDefault="00ED742E" w:rsidP="00ED742E">
      <w:pPr>
        <w:ind w:firstLine="709"/>
        <w:jc w:val="both"/>
      </w:pPr>
      <w:r>
        <w:t>3.8</w:t>
      </w:r>
      <w:r w:rsidRPr="00F62837">
        <w:t xml:space="preserve"> </w:t>
      </w:r>
      <w:r w:rsidRPr="009E7BDE">
        <w:rPr>
          <w:u w:val="single"/>
        </w:rPr>
        <w:t>Тип здания, его высота и этажность</w:t>
      </w:r>
      <w:r w:rsidRPr="00F62837">
        <w:t xml:space="preserve"> в зоне (Ж-(2)) определяются в каждом случае индивидуально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 При этом максимальная высота здания составляет </w:t>
      </w:r>
      <w:r w:rsidRPr="009E7BDE">
        <w:rPr>
          <w:b/>
          <w:bCs/>
        </w:rPr>
        <w:t>не более 12,0 м (с учетом рельефа)</w:t>
      </w:r>
      <w:r>
        <w:rPr>
          <w:b/>
          <w:bCs/>
        </w:rPr>
        <w:t>.</w:t>
      </w:r>
    </w:p>
    <w:p w:rsidR="00ED742E" w:rsidRPr="00F62837" w:rsidRDefault="00ED742E" w:rsidP="00ED742E">
      <w:pPr>
        <w:ind w:firstLine="709"/>
        <w:jc w:val="both"/>
      </w:pPr>
      <w:r>
        <w:t>3.9</w:t>
      </w:r>
      <w:r w:rsidRPr="00F62837">
        <w:t xml:space="preserve"> Максимальное количество этажей устанавливается с учетом архитектурных, градостроительных традиций, ландшафтных и других местных особенностей, </w:t>
      </w:r>
      <w:r w:rsidRPr="009E7BDE">
        <w:rPr>
          <w:b/>
          <w:bCs/>
        </w:rPr>
        <w:t>но не превышает - 3 этажа</w:t>
      </w:r>
      <w:r w:rsidRPr="00F62837">
        <w:t>.</w:t>
      </w:r>
    </w:p>
    <w:p w:rsidR="00ED742E" w:rsidRPr="00F62837" w:rsidRDefault="00ED742E" w:rsidP="00ED742E">
      <w:pPr>
        <w:ind w:firstLine="709"/>
        <w:jc w:val="both"/>
      </w:pPr>
      <w:r>
        <w:t>3.10</w:t>
      </w:r>
      <w:r w:rsidRPr="00F62837">
        <w:t xml:space="preserve"> Предельная высота конструкций, ограждающих участок (забор):</w:t>
      </w:r>
    </w:p>
    <w:p w:rsidR="00ED742E" w:rsidRPr="00F62837" w:rsidRDefault="00ED742E" w:rsidP="00ED742E">
      <w:pPr>
        <w:ind w:firstLine="709"/>
        <w:jc w:val="both"/>
      </w:pPr>
      <w:r w:rsidRPr="00F62837">
        <w:t xml:space="preserve">- вдоль улиц и проездов– </w:t>
      </w:r>
      <w:r w:rsidRPr="009E7BDE">
        <w:rPr>
          <w:b/>
          <w:bCs/>
        </w:rPr>
        <w:t>3,0 м;</w:t>
      </w:r>
    </w:p>
    <w:p w:rsidR="00ED742E" w:rsidRPr="00F62837" w:rsidRDefault="00ED742E" w:rsidP="00ED742E">
      <w:pPr>
        <w:ind w:firstLine="709"/>
        <w:jc w:val="both"/>
      </w:pPr>
      <w:r w:rsidRPr="00F62837">
        <w:t xml:space="preserve">- между соседними участками сетчатое ограждение (живая изгородь) – </w:t>
      </w:r>
      <w:r w:rsidRPr="009E7BDE">
        <w:rPr>
          <w:b/>
          <w:bCs/>
        </w:rPr>
        <w:t>2,0 м</w:t>
      </w:r>
      <w:r w:rsidRPr="00F62837">
        <w:t xml:space="preserve"> (допускается устройство ограждения других типов, а также уменьшать/увеличивать высоту ограждения, но при условии обоюдного согласия владельцев соседних участков).</w:t>
      </w:r>
    </w:p>
    <w:p w:rsidR="00ED742E" w:rsidRPr="00F62837" w:rsidRDefault="00ED742E" w:rsidP="00ED742E">
      <w:pPr>
        <w:ind w:firstLine="709"/>
        <w:jc w:val="both"/>
      </w:pPr>
      <w:proofErr w:type="gramStart"/>
      <w:r>
        <w:lastRenderedPageBreak/>
        <w:t>3.11</w:t>
      </w:r>
      <w:r w:rsidRPr="00F62837">
        <w:t xml:space="preserve"> Максимальная общая площадь объектов капитального строительства нежилого назначения (за исключением объектов дошкольного, начального и среднего общего образования, подземных гаражей и амбулаторно-поликлинических учреждений на территории земельных участков – </w:t>
      </w:r>
      <w:r w:rsidRPr="009E7BDE">
        <w:rPr>
          <w:b/>
          <w:bCs/>
        </w:rPr>
        <w:t>до 500 кв. метров</w:t>
      </w:r>
      <w:r w:rsidRPr="00F62837">
        <w:t>.</w:t>
      </w:r>
      <w:proofErr w:type="gramEnd"/>
    </w:p>
    <w:p w:rsidR="00ED742E" w:rsidRPr="00F62837" w:rsidRDefault="00ED742E" w:rsidP="00ED742E">
      <w:pPr>
        <w:ind w:firstLine="709"/>
        <w:jc w:val="both"/>
      </w:pPr>
      <w:r>
        <w:t>3.12</w:t>
      </w:r>
      <w:proofErr w:type="gramStart"/>
      <w:r w:rsidRPr="00F62837">
        <w:t xml:space="preserve"> В</w:t>
      </w:r>
      <w:proofErr w:type="gramEnd"/>
      <w:r w:rsidRPr="00F62837">
        <w:t xml:space="preserve"> зоне (Ж-2) необходимо предусматривать 100-процентную обеспеченность </w:t>
      </w:r>
      <w:proofErr w:type="spellStart"/>
      <w:r w:rsidRPr="00F62837">
        <w:t>машино</w:t>
      </w:r>
      <w:proofErr w:type="spellEnd"/>
      <w:r w:rsidRPr="00F62837">
        <w:t>-местами для хранения и парковки легковых автомобилей и других транспортных средств в границах отведенного под застройку участка.</w:t>
      </w:r>
    </w:p>
    <w:p w:rsidR="00ED742E" w:rsidRPr="00F62837" w:rsidRDefault="00ED742E" w:rsidP="00ED742E">
      <w:pPr>
        <w:ind w:firstLine="709"/>
        <w:jc w:val="both"/>
      </w:pPr>
      <w:r>
        <w:t>3.13</w:t>
      </w:r>
      <w:proofErr w:type="gramStart"/>
      <w:r w:rsidRPr="00F62837">
        <w:t xml:space="preserve"> И</w:t>
      </w:r>
      <w:proofErr w:type="gramEnd"/>
      <w:r w:rsidRPr="00F62837">
        <w:t>ные показатели, не учтенные настоящими Правилами, применяются в соответствии с действующими федеральными и региональными нормативами.</w:t>
      </w:r>
    </w:p>
    <w:p w:rsidR="00ED742E" w:rsidRPr="00F7141E" w:rsidRDefault="00ED742E" w:rsidP="00ED742E">
      <w:pPr>
        <w:ind w:firstLine="709"/>
        <w:jc w:val="both"/>
        <w:rPr>
          <w:b/>
          <w:bCs/>
        </w:rPr>
      </w:pPr>
      <w:r w:rsidRPr="00F7141E">
        <w:rPr>
          <w:b/>
          <w:bCs/>
        </w:rPr>
        <w:t>4</w:t>
      </w:r>
      <w:r>
        <w:rPr>
          <w:b/>
          <w:bCs/>
        </w:rPr>
        <w:t>.</w:t>
      </w:r>
      <w:r w:rsidRPr="00F7141E">
        <w:rPr>
          <w:b/>
          <w:bCs/>
        </w:rPr>
        <w:t xml:space="preserve"> Инженерное обеспечение.</w:t>
      </w:r>
    </w:p>
    <w:p w:rsidR="00ED742E" w:rsidRPr="00F62837" w:rsidRDefault="00ED742E" w:rsidP="00ED742E">
      <w:pPr>
        <w:ind w:firstLine="709"/>
        <w:jc w:val="both"/>
      </w:pPr>
      <w:r w:rsidRPr="00F62837">
        <w:t xml:space="preserve">Жилая и общественная застройка населенных пунктов в зоне (Ж-2) должны быть обеспечены централизованными системами водоснабжения, канализации, электроснабжения и теплогазоснабжения. </w:t>
      </w:r>
    </w:p>
    <w:p w:rsidR="00ED742E" w:rsidRPr="00F62837" w:rsidRDefault="00ED742E" w:rsidP="00ED742E">
      <w:pPr>
        <w:ind w:firstLine="709"/>
        <w:jc w:val="both"/>
      </w:pPr>
      <w:r w:rsidRPr="00F62837">
        <w:t xml:space="preserve">Для индивидуальных жилых домов, а также в блокированной застройке </w:t>
      </w:r>
      <w:r w:rsidRPr="009E7BDE">
        <w:rPr>
          <w:u w:val="single"/>
        </w:rPr>
        <w:t>при отсутствии централизованной системы бытовой канализации</w:t>
      </w:r>
      <w:r w:rsidRPr="00F62837">
        <w:t>, допускается предусматривать устройство локальных очистных сооружений при этом:</w:t>
      </w:r>
    </w:p>
    <w:p w:rsidR="00ED742E" w:rsidRPr="00F62837" w:rsidRDefault="00ED742E" w:rsidP="00ED742E">
      <w:pPr>
        <w:ind w:firstLine="709"/>
        <w:jc w:val="both"/>
      </w:pPr>
      <w:r w:rsidRPr="00F62837">
        <w:t xml:space="preserve">- расстояние до стен соседних домов необходимо принимать в зависимости от объема стоков, но  </w:t>
      </w:r>
      <w:r w:rsidRPr="00C52682">
        <w:rPr>
          <w:b/>
          <w:bCs/>
        </w:rPr>
        <w:t>не менее 15.0 м</w:t>
      </w:r>
      <w:r w:rsidRPr="00F62837">
        <w:t xml:space="preserve">, </w:t>
      </w:r>
    </w:p>
    <w:p w:rsidR="00ED742E" w:rsidRPr="00F62837" w:rsidRDefault="00ED742E" w:rsidP="00ED742E">
      <w:pPr>
        <w:ind w:firstLine="709"/>
        <w:jc w:val="both"/>
      </w:pPr>
      <w:r w:rsidRPr="00F62837">
        <w:t xml:space="preserve">- расстояние до стен собственных домов допускается сокращать </w:t>
      </w:r>
      <w:r w:rsidRPr="00C52682">
        <w:rPr>
          <w:b/>
          <w:bCs/>
        </w:rPr>
        <w:t>до 8.0-10.0 м</w:t>
      </w:r>
    </w:p>
    <w:p w:rsidR="00ED742E" w:rsidRPr="00F62837" w:rsidRDefault="00ED742E" w:rsidP="00ED742E">
      <w:pPr>
        <w:ind w:firstLine="709"/>
        <w:jc w:val="both"/>
      </w:pPr>
      <w:r w:rsidRPr="00F62837">
        <w:t>Для индивидуальных жилых домов, а также блокированной застройки в условиях децентрализованного водоснабжения локальные системы канализации должны быть уда</w:t>
      </w:r>
      <w:r>
        <w:t>лены от колодцев, скважин, капта</w:t>
      </w:r>
      <w:r w:rsidRPr="00F62837">
        <w:t xml:space="preserve">жей родников на расстояние </w:t>
      </w:r>
      <w:r w:rsidRPr="00C52682">
        <w:rPr>
          <w:b/>
          <w:bCs/>
        </w:rPr>
        <w:t>не менее 50.0 м.</w:t>
      </w:r>
    </w:p>
    <w:p w:rsidR="00ED742E" w:rsidRPr="00F62837" w:rsidRDefault="00ED742E" w:rsidP="00ED742E">
      <w:pPr>
        <w:ind w:firstLine="709"/>
        <w:jc w:val="both"/>
      </w:pPr>
      <w:r w:rsidRPr="00F62837">
        <w:t xml:space="preserve">Для индивидуальных жилых, дачных и садовых домов, а также в блокированной застройке допускается предусматривать устройство индивидуального подземного источника водоснабжения (шахтный или </w:t>
      </w:r>
      <w:proofErr w:type="spellStart"/>
      <w:r w:rsidRPr="00F62837">
        <w:t>мелкотрубчатый</w:t>
      </w:r>
      <w:proofErr w:type="spellEnd"/>
      <w:r w:rsidRPr="00F62837">
        <w:t xml:space="preserve"> колодец, скважина и т.п.) при этом необ</w:t>
      </w:r>
      <w:r>
        <w:t>ходимо учитывать режим I, II</w:t>
      </w:r>
      <w:r w:rsidRPr="00F62837">
        <w:t xml:space="preserve"> пояса зоны санитарной охраны в соответствии с федеральными нормами. </w:t>
      </w:r>
    </w:p>
    <w:p w:rsidR="00ED742E" w:rsidRPr="00F62837" w:rsidRDefault="00ED742E" w:rsidP="00ED742E">
      <w:pPr>
        <w:ind w:firstLine="709"/>
        <w:jc w:val="both"/>
      </w:pPr>
      <w:r w:rsidRPr="00F62837">
        <w:t xml:space="preserve">В индивидуальной жилой и блокированной застройке </w:t>
      </w:r>
      <w:r w:rsidRPr="00C52682">
        <w:rPr>
          <w:u w:val="single"/>
        </w:rPr>
        <w:t>при отсутствии централизованной системы теплогазоснабжения</w:t>
      </w:r>
      <w:r w:rsidRPr="00F62837">
        <w:t>, допускается предусматривать децентрализованные – от индивидуальных источников тепла при соблюдении технических регламентов, экологических, санитарно-гигиенических, а также противопожарных требований.</w:t>
      </w:r>
    </w:p>
    <w:p w:rsidR="00ED742E" w:rsidRPr="00F7141E" w:rsidRDefault="00ED742E" w:rsidP="00ED742E">
      <w:pPr>
        <w:ind w:firstLine="709"/>
        <w:jc w:val="both"/>
        <w:rPr>
          <w:b/>
          <w:bCs/>
        </w:rPr>
      </w:pPr>
      <w:r w:rsidRPr="00F7141E">
        <w:rPr>
          <w:b/>
          <w:bCs/>
        </w:rPr>
        <w:t>5</w:t>
      </w:r>
      <w:r>
        <w:rPr>
          <w:b/>
          <w:bCs/>
        </w:rPr>
        <w:t>.</w:t>
      </w:r>
      <w:r w:rsidRPr="00F7141E">
        <w:rPr>
          <w:b/>
          <w:bCs/>
        </w:rPr>
        <w:t xml:space="preserve"> Особенности использования объектов капитального строительства</w:t>
      </w:r>
    </w:p>
    <w:p w:rsidR="00ED742E" w:rsidRPr="00F62837" w:rsidRDefault="00ED742E" w:rsidP="00ED742E">
      <w:pPr>
        <w:ind w:firstLine="709"/>
        <w:jc w:val="both"/>
      </w:pPr>
      <w:r w:rsidRPr="00F62837">
        <w:t xml:space="preserve">5.1 Объекты капитального строительства,  возведенные до 1 января </w:t>
      </w:r>
      <w:r>
        <w:t>2014</w:t>
      </w:r>
      <w:r w:rsidRPr="00F62837">
        <w:t xml:space="preserve"> года в соответствии с градостроительным планом и/или на основании разрешения на строительство, виды разрешенного использования, предельные параметры которых не соответствуют данному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объектов капитального строительства опасно для жизни или здоровья человека, для окружающей среды, объектов культурного наследия.</w:t>
      </w:r>
    </w:p>
    <w:p w:rsidR="00ED742E" w:rsidRPr="00F62837" w:rsidRDefault="00ED742E" w:rsidP="00ED742E">
      <w:pPr>
        <w:ind w:firstLine="709"/>
        <w:jc w:val="both"/>
      </w:pPr>
      <w:r w:rsidRPr="00F62837">
        <w:t xml:space="preserve">Реконструкция указанных объектов капитального строительства может осуществляться только путем приведения таких объектов в соответствие с данным градостроительным регламентом и с  иными действующими строительными, экологическими, санитарно-гигиеническими, противопожарными правилами (нормативами) или путем уменьшения их несоответствия предельным параметрам разрешенного строительства, реконструкции. </w:t>
      </w:r>
    </w:p>
    <w:p w:rsidR="00ED742E" w:rsidRPr="00F62837" w:rsidRDefault="00ED742E" w:rsidP="00ED742E">
      <w:pPr>
        <w:ind w:firstLine="709"/>
        <w:jc w:val="both"/>
      </w:pPr>
      <w:r w:rsidRPr="00F62837">
        <w:t xml:space="preserve">5.2 Изменение видов разрешенного использования указанных объектов капитального строительства может осуществляться путем приведения их в соответствие с видами разрешенного использования объектов капитального строительства, установленными правилами землепользования и застройки. Изменение одного вида разрешенного использования объектов капитального строительства на другой вид такого </w:t>
      </w:r>
      <w:r w:rsidRPr="00F62837">
        <w:lastRenderedPageBreak/>
        <w:t>использования осуществляется в соответствии с данными правилами, при условии соблюдения требований технических регламентов.</w:t>
      </w:r>
    </w:p>
    <w:p w:rsidR="00ED742E" w:rsidRPr="00F62837" w:rsidRDefault="00ED742E" w:rsidP="00ED742E">
      <w:pPr>
        <w:ind w:firstLine="709"/>
        <w:jc w:val="both"/>
      </w:pPr>
      <w:r w:rsidRPr="00F62837">
        <w:t>5.3 Законченные строительством объекты жилищно-гражданского назначения подлежат приемке в эксплуатацию и/или регистрации только после выполнения всех строительно-монтажных работ, благоустройства территории, обеспеченности техническим оборудованием и подключения объектов в полном объеме (необходимом в рамках действующего законодательства для выполнения своего функционального назначения) к инженерным сетям, а также после устранения неполадок.</w:t>
      </w:r>
    </w:p>
    <w:p w:rsidR="00ED742E" w:rsidRPr="00F62837" w:rsidRDefault="00ED742E" w:rsidP="00ED742E">
      <w:pPr>
        <w:ind w:firstLine="709"/>
        <w:jc w:val="both"/>
      </w:pPr>
      <w:r w:rsidRPr="00F62837">
        <w:t>5.4</w:t>
      </w:r>
      <w:proofErr w:type="gramStart"/>
      <w:r w:rsidRPr="00F62837">
        <w:t xml:space="preserve"> В</w:t>
      </w:r>
      <w:proofErr w:type="gramEnd"/>
      <w:r w:rsidRPr="00F62837">
        <w:t xml:space="preserve"> случае, если земельный участок расположен в границах зоны с особыми условиями использования территорий (охранные; технические  зоны объектов инженерного обеспечения; санитарно-защитные зоны; зоны охраны объектов культурного наследия (памятников истории и культуры); объекты культурного наследия народов Российской Федерации; </w:t>
      </w:r>
      <w:proofErr w:type="spellStart"/>
      <w:r w:rsidRPr="00F62837">
        <w:t>водоохранные</w:t>
      </w:r>
      <w:proofErr w:type="spellEnd"/>
      <w:r w:rsidRPr="00F62837">
        <w:t xml:space="preserve"> зоны; береговые полосы; зоны охраны источников питьевого водоснабжения; зоны охраняемых объектов; </w:t>
      </w:r>
      <w:proofErr w:type="gramStart"/>
      <w:r w:rsidRPr="00F62837">
        <w:t>иные зоны, устанавливаемые в соответствии с законодательством Российской Федерации, техническими регламентами, инструкциями и иными нормативно-правовыми документами), правовой режим использования и застройки указанного земельного участка определяется совокупностью требований, указанных в нормативных актах Российской Федерации, технических регламентах, главе 3 раздела 5 и главе 4 Части III Правил, При этом более строгие требования, относящиеся к одному и тому же параметру, поглощают более мягкие.</w:t>
      </w:r>
      <w:proofErr w:type="gramEnd"/>
    </w:p>
    <w:p w:rsidR="00ED742E" w:rsidRPr="00F62837" w:rsidRDefault="00ED742E" w:rsidP="00ED742E">
      <w:pPr>
        <w:ind w:firstLine="709"/>
        <w:jc w:val="both"/>
      </w:pPr>
    </w:p>
    <w:p w:rsidR="00ED742E" w:rsidRDefault="00ED742E" w:rsidP="00ED742E">
      <w:pPr>
        <w:ind w:firstLine="709"/>
        <w:jc w:val="center"/>
      </w:pPr>
      <w:bookmarkStart w:id="121" w:name="_Toc316656304"/>
      <w:bookmarkStart w:id="122" w:name="_Toc316657207"/>
      <w:bookmarkStart w:id="123" w:name="_Toc375062549"/>
      <w:bookmarkStart w:id="124" w:name="_Toc457298213"/>
      <w:r w:rsidRPr="004D6F0F">
        <w:rPr>
          <w:rStyle w:val="2a"/>
          <w:i/>
          <w:iCs/>
          <w:sz w:val="24"/>
          <w:szCs w:val="24"/>
        </w:rPr>
        <w:t>ЗОНА МАЛОЭТАЖНОЙ ЖИЛОЙ ЗАСТРОЙКИ – (Ж-3), (Ж-3(1))</w:t>
      </w:r>
      <w:bookmarkEnd w:id="121"/>
      <w:bookmarkEnd w:id="122"/>
      <w:bookmarkEnd w:id="123"/>
      <w:bookmarkEnd w:id="124"/>
    </w:p>
    <w:p w:rsidR="00ED742E" w:rsidRPr="00F62837" w:rsidRDefault="00ED742E" w:rsidP="00ED742E">
      <w:pPr>
        <w:ind w:firstLine="709"/>
        <w:jc w:val="both"/>
      </w:pPr>
      <w:r w:rsidRPr="00F62837">
        <w:t xml:space="preserve"> </w:t>
      </w:r>
      <w:r>
        <w:t xml:space="preserve">(Ж-3), (Ж-3(1)) - </w:t>
      </w:r>
      <w:r w:rsidRPr="00F62837">
        <w:t>застройка многоквартирными жилыми домами этажностью до 4 этажей включительно.</w:t>
      </w:r>
    </w:p>
    <w:p w:rsidR="00ED742E" w:rsidRPr="00134A82" w:rsidRDefault="00ED742E" w:rsidP="00ED742E">
      <w:pPr>
        <w:ind w:firstLine="709"/>
        <w:jc w:val="both"/>
      </w:pPr>
      <w:r w:rsidRPr="00134A82">
        <w:t>При застройке и разработке документов по планировке территории на отдельный участок территории, занимающий часть территории населенного пункта, необходимо обеспечивать совместимость размещаемых объектов с окружающей застройкой и требуемый уровень социального и культурно-бытового обслуживания населения для населенного пункта в целом.</w:t>
      </w:r>
    </w:p>
    <w:p w:rsidR="00ED742E" w:rsidRDefault="00ED742E" w:rsidP="00703F30">
      <w:pPr>
        <w:widowControl w:val="0"/>
        <w:numPr>
          <w:ilvl w:val="0"/>
          <w:numId w:val="71"/>
        </w:numPr>
        <w:autoSpaceDE w:val="0"/>
        <w:autoSpaceDN w:val="0"/>
        <w:adjustRightInd w:val="0"/>
        <w:jc w:val="both"/>
        <w:rPr>
          <w:b/>
          <w:bCs/>
        </w:rPr>
      </w:pPr>
      <w:r w:rsidRPr="00FE7FB0">
        <w:rPr>
          <w:b/>
          <w:bCs/>
        </w:rPr>
        <w:t>Основные и условно разрешенные виды использования земельных участков и объектов  капитального строительства</w:t>
      </w:r>
    </w:p>
    <w:p w:rsidR="00ED742E" w:rsidRPr="004A2D10" w:rsidRDefault="00ED742E" w:rsidP="00ED742E">
      <w:pPr>
        <w:spacing w:line="360" w:lineRule="auto"/>
        <w:ind w:left="1669"/>
        <w:jc w:val="right"/>
      </w:pPr>
      <w:r>
        <w:t>Таблица 5</w:t>
      </w:r>
      <w:r w:rsidRPr="00263EAB">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3261"/>
        <w:gridCol w:w="5635"/>
      </w:tblGrid>
      <w:tr w:rsidR="00ED742E" w:rsidRPr="00F62837" w:rsidTr="00ED742E">
        <w:tc>
          <w:tcPr>
            <w:tcW w:w="550" w:type="dxa"/>
          </w:tcPr>
          <w:p w:rsidR="00ED742E" w:rsidRPr="00F62837" w:rsidRDefault="00ED742E" w:rsidP="00ED742E">
            <w:pPr>
              <w:jc w:val="both"/>
            </w:pPr>
            <w:r w:rsidRPr="00F62837">
              <w:t>NN</w:t>
            </w:r>
          </w:p>
          <w:p w:rsidR="00ED742E" w:rsidRPr="00F62837" w:rsidRDefault="00ED742E" w:rsidP="00ED742E">
            <w:pPr>
              <w:jc w:val="both"/>
            </w:pPr>
            <w:proofErr w:type="gramStart"/>
            <w:r w:rsidRPr="00F62837">
              <w:t>п</w:t>
            </w:r>
            <w:proofErr w:type="gramEnd"/>
            <w:r w:rsidRPr="00F62837">
              <w:t>/п</w:t>
            </w:r>
          </w:p>
        </w:tc>
        <w:tc>
          <w:tcPr>
            <w:tcW w:w="3261" w:type="dxa"/>
          </w:tcPr>
          <w:p w:rsidR="00ED742E" w:rsidRPr="00F62837" w:rsidRDefault="00ED742E" w:rsidP="00ED742E">
            <w:pPr>
              <w:jc w:val="both"/>
            </w:pPr>
            <w:r w:rsidRPr="00F62837">
              <w:t xml:space="preserve">Наименование вида использования земельных участков            </w:t>
            </w:r>
          </w:p>
        </w:tc>
        <w:tc>
          <w:tcPr>
            <w:tcW w:w="5635" w:type="dxa"/>
          </w:tcPr>
          <w:p w:rsidR="00ED742E" w:rsidRPr="00F62837" w:rsidRDefault="00ED742E" w:rsidP="00ED742E">
            <w:pPr>
              <w:jc w:val="both"/>
            </w:pPr>
            <w:r w:rsidRPr="00F62837">
              <w:t>Наименование вида использования  объектов  капитального строительства</w:t>
            </w:r>
          </w:p>
        </w:tc>
      </w:tr>
      <w:tr w:rsidR="00ED742E" w:rsidRPr="00F62837" w:rsidTr="00ED742E">
        <w:tc>
          <w:tcPr>
            <w:tcW w:w="550" w:type="dxa"/>
          </w:tcPr>
          <w:p w:rsidR="00ED742E" w:rsidRPr="00F62837" w:rsidRDefault="00ED742E" w:rsidP="00ED742E">
            <w:pPr>
              <w:jc w:val="both"/>
            </w:pPr>
            <w:r w:rsidRPr="00F62837">
              <w:t>А.</w:t>
            </w:r>
          </w:p>
        </w:tc>
        <w:tc>
          <w:tcPr>
            <w:tcW w:w="8896" w:type="dxa"/>
            <w:gridSpan w:val="2"/>
          </w:tcPr>
          <w:p w:rsidR="00ED742E" w:rsidRPr="00FE7FB0" w:rsidRDefault="00ED742E" w:rsidP="00ED742E">
            <w:pPr>
              <w:jc w:val="center"/>
              <w:rPr>
                <w:b/>
                <w:bCs/>
              </w:rPr>
            </w:pPr>
            <w:r w:rsidRPr="00FE7FB0">
              <w:rPr>
                <w:b/>
                <w:bCs/>
              </w:rPr>
              <w:t>Основные виды разрешенного использования</w:t>
            </w:r>
            <w:r>
              <w:rPr>
                <w:b/>
                <w:bCs/>
              </w:rPr>
              <w:t xml:space="preserve"> для зоны </w:t>
            </w:r>
          </w:p>
        </w:tc>
      </w:tr>
      <w:tr w:rsidR="00ED742E" w:rsidRPr="00F62837" w:rsidTr="00ED742E">
        <w:tc>
          <w:tcPr>
            <w:tcW w:w="550" w:type="dxa"/>
          </w:tcPr>
          <w:p w:rsidR="00ED742E" w:rsidRPr="00F62837" w:rsidRDefault="00ED742E" w:rsidP="00ED742E">
            <w:pPr>
              <w:jc w:val="both"/>
            </w:pPr>
            <w:r w:rsidRPr="00F62837">
              <w:t>1</w:t>
            </w:r>
          </w:p>
        </w:tc>
        <w:tc>
          <w:tcPr>
            <w:tcW w:w="3261" w:type="dxa"/>
          </w:tcPr>
          <w:p w:rsidR="00ED742E" w:rsidRPr="00F62837" w:rsidRDefault="00ED742E" w:rsidP="00ED742E">
            <w:pPr>
              <w:jc w:val="both"/>
            </w:pPr>
            <w:r w:rsidRPr="00F62837">
              <w:t>Для жилищного строительства</w:t>
            </w:r>
          </w:p>
        </w:tc>
        <w:tc>
          <w:tcPr>
            <w:tcW w:w="5635" w:type="dxa"/>
          </w:tcPr>
          <w:p w:rsidR="00ED742E" w:rsidRPr="00F62837" w:rsidRDefault="00ED742E" w:rsidP="00ED742E">
            <w:pPr>
              <w:jc w:val="both"/>
            </w:pPr>
            <w:r w:rsidRPr="00F62837">
              <w:t>Многоквартирные жилые дома;</w:t>
            </w:r>
          </w:p>
          <w:p w:rsidR="00ED742E" w:rsidRPr="00F62837" w:rsidRDefault="00ED742E" w:rsidP="00ED742E">
            <w:pPr>
              <w:jc w:val="both"/>
            </w:pPr>
            <w:r w:rsidRPr="00F62837">
              <w:t>Жилищно-эксплуатационные службы;</w:t>
            </w:r>
          </w:p>
          <w:p w:rsidR="00ED742E" w:rsidRPr="00F62837" w:rsidRDefault="00ED742E" w:rsidP="00ED742E">
            <w:pPr>
              <w:jc w:val="both"/>
            </w:pPr>
            <w:r w:rsidRPr="00F62837">
              <w:t>Объекты охраны общественного порядка;</w:t>
            </w:r>
          </w:p>
          <w:p w:rsidR="00ED742E" w:rsidRPr="00F62837" w:rsidRDefault="00ED742E" w:rsidP="00ED742E">
            <w:pPr>
              <w:jc w:val="both"/>
            </w:pPr>
            <w:r w:rsidRPr="00F62837">
              <w:t>Объекты инженерной и транспортной инфраструктуры</w:t>
            </w:r>
          </w:p>
        </w:tc>
      </w:tr>
      <w:tr w:rsidR="00ED742E" w:rsidRPr="00F62837" w:rsidTr="00ED742E">
        <w:tc>
          <w:tcPr>
            <w:tcW w:w="550" w:type="dxa"/>
          </w:tcPr>
          <w:p w:rsidR="00ED742E" w:rsidRPr="00F62837" w:rsidRDefault="00ED742E" w:rsidP="00ED742E">
            <w:pPr>
              <w:jc w:val="both"/>
            </w:pPr>
            <w:r w:rsidRPr="00F62837">
              <w:t>2</w:t>
            </w:r>
          </w:p>
        </w:tc>
        <w:tc>
          <w:tcPr>
            <w:tcW w:w="3261" w:type="dxa"/>
          </w:tcPr>
          <w:p w:rsidR="00ED742E" w:rsidRPr="00F62837" w:rsidRDefault="00ED742E" w:rsidP="00ED742E">
            <w:pPr>
              <w:jc w:val="both"/>
            </w:pPr>
            <w:r w:rsidRPr="00F62837">
              <w:t>Для индивидуального жилищного строительства;</w:t>
            </w:r>
          </w:p>
        </w:tc>
        <w:tc>
          <w:tcPr>
            <w:tcW w:w="5635" w:type="dxa"/>
          </w:tcPr>
          <w:p w:rsidR="00ED742E" w:rsidRPr="00F62837" w:rsidRDefault="00ED742E" w:rsidP="00ED742E">
            <w:pPr>
              <w:jc w:val="both"/>
            </w:pPr>
            <w:r w:rsidRPr="00F62837">
              <w:t>индивидуальные жилые дома;</w:t>
            </w:r>
          </w:p>
          <w:p w:rsidR="00ED742E" w:rsidRPr="00F62837" w:rsidRDefault="00ED742E" w:rsidP="00ED742E">
            <w:pPr>
              <w:jc w:val="both"/>
            </w:pPr>
            <w:r w:rsidRPr="00F62837">
              <w:t>блок</w:t>
            </w:r>
            <w:r>
              <w:t>ированные жилые дома</w:t>
            </w:r>
            <w:r w:rsidRPr="00F62837">
              <w:t xml:space="preserve">; </w:t>
            </w:r>
          </w:p>
          <w:p w:rsidR="00ED742E" w:rsidRPr="00F62837" w:rsidRDefault="00ED742E" w:rsidP="00ED742E">
            <w:pPr>
              <w:jc w:val="both"/>
            </w:pPr>
            <w:r w:rsidRPr="00F62837">
              <w:t xml:space="preserve">жилищно-эксплуатационные службы; </w:t>
            </w:r>
          </w:p>
          <w:p w:rsidR="00ED742E" w:rsidRPr="00F62837" w:rsidRDefault="00ED742E" w:rsidP="00ED742E">
            <w:pPr>
              <w:jc w:val="both"/>
            </w:pPr>
            <w:r w:rsidRPr="00F62837">
              <w:t xml:space="preserve">объекты охраны общественного порядка; </w:t>
            </w:r>
          </w:p>
          <w:p w:rsidR="00ED742E" w:rsidRPr="00F62837" w:rsidRDefault="00ED742E" w:rsidP="00ED742E">
            <w:pPr>
              <w:jc w:val="both"/>
            </w:pPr>
            <w:r w:rsidRPr="00F62837">
              <w:t xml:space="preserve">объекты органов общественного самоуправления и некоммерческих организаций, связанных с проживанием населения (ТСЖ, правлений жилищных кооперативов); </w:t>
            </w:r>
          </w:p>
          <w:p w:rsidR="00ED742E" w:rsidRPr="00F62837" w:rsidRDefault="00ED742E" w:rsidP="00ED742E">
            <w:pPr>
              <w:jc w:val="both"/>
            </w:pPr>
            <w:r w:rsidRPr="00F62837">
              <w:t>объекты инженерной и транспортной инфраструктуры</w:t>
            </w:r>
          </w:p>
        </w:tc>
      </w:tr>
      <w:tr w:rsidR="00ED742E" w:rsidRPr="00F62837" w:rsidTr="00ED742E">
        <w:tc>
          <w:tcPr>
            <w:tcW w:w="550" w:type="dxa"/>
          </w:tcPr>
          <w:p w:rsidR="00ED742E" w:rsidRPr="00F62837" w:rsidRDefault="00ED742E" w:rsidP="00ED742E">
            <w:pPr>
              <w:jc w:val="both"/>
            </w:pPr>
            <w:r w:rsidRPr="00F62837">
              <w:t>3</w:t>
            </w:r>
          </w:p>
        </w:tc>
        <w:tc>
          <w:tcPr>
            <w:tcW w:w="3261" w:type="dxa"/>
          </w:tcPr>
          <w:p w:rsidR="00ED742E" w:rsidRPr="00F62837" w:rsidRDefault="00ED742E" w:rsidP="00ED742E">
            <w:pPr>
              <w:jc w:val="both"/>
            </w:pPr>
            <w:r w:rsidRPr="00F62837">
              <w:t>Для общего пользования</w:t>
            </w:r>
          </w:p>
        </w:tc>
        <w:tc>
          <w:tcPr>
            <w:tcW w:w="5635" w:type="dxa"/>
          </w:tcPr>
          <w:p w:rsidR="00ED742E" w:rsidRPr="00F62837" w:rsidRDefault="00ED742E" w:rsidP="00ED742E">
            <w:pPr>
              <w:jc w:val="both"/>
            </w:pPr>
            <w:r w:rsidRPr="00F62837">
              <w:t>сады, скверы, парки, бульвары и т.п.</w:t>
            </w:r>
          </w:p>
          <w:p w:rsidR="00ED742E" w:rsidRPr="00F62837" w:rsidRDefault="00ED742E" w:rsidP="00ED742E">
            <w:pPr>
              <w:jc w:val="both"/>
            </w:pPr>
            <w:r w:rsidRPr="00F62837">
              <w:lastRenderedPageBreak/>
              <w:t>объекты инженерной и транспортной инфраструктуры</w:t>
            </w:r>
          </w:p>
        </w:tc>
      </w:tr>
      <w:tr w:rsidR="00ED742E" w:rsidRPr="00F62837" w:rsidTr="00ED742E">
        <w:tc>
          <w:tcPr>
            <w:tcW w:w="550" w:type="dxa"/>
          </w:tcPr>
          <w:p w:rsidR="00ED742E" w:rsidRPr="00F62837" w:rsidRDefault="00ED742E" w:rsidP="00ED742E">
            <w:pPr>
              <w:jc w:val="both"/>
            </w:pPr>
            <w:r w:rsidRPr="00F62837">
              <w:lastRenderedPageBreak/>
              <w:t>4</w:t>
            </w:r>
          </w:p>
        </w:tc>
        <w:tc>
          <w:tcPr>
            <w:tcW w:w="3261" w:type="dxa"/>
          </w:tcPr>
          <w:p w:rsidR="00ED742E" w:rsidRPr="00F62837" w:rsidRDefault="00ED742E" w:rsidP="00ED742E">
            <w:pPr>
              <w:jc w:val="both"/>
            </w:pPr>
            <w:r w:rsidRPr="00F62837">
              <w:t>Для размещения  объектов торговли, общественного питания, бытового обслуживания</w:t>
            </w:r>
          </w:p>
        </w:tc>
        <w:tc>
          <w:tcPr>
            <w:tcW w:w="5635" w:type="dxa"/>
          </w:tcPr>
          <w:p w:rsidR="00ED742E" w:rsidRPr="00F62837" w:rsidRDefault="00ED742E" w:rsidP="00ED742E">
            <w:pPr>
              <w:jc w:val="both"/>
            </w:pPr>
            <w:r w:rsidRPr="00F62837">
              <w:t>Объекты:</w:t>
            </w:r>
          </w:p>
          <w:p w:rsidR="00ED742E" w:rsidRPr="00F62837" w:rsidRDefault="00ED742E" w:rsidP="00ED742E">
            <w:pPr>
              <w:jc w:val="both"/>
            </w:pPr>
            <w:r w:rsidRPr="00F62837">
              <w:t>розничной торговли</w:t>
            </w:r>
            <w:r>
              <w:t xml:space="preserve"> (за исключением зоны Ж3-(1))</w:t>
            </w:r>
            <w:r w:rsidRPr="00F62837">
              <w:t>;</w:t>
            </w:r>
          </w:p>
          <w:p w:rsidR="00ED742E" w:rsidRPr="00F62837" w:rsidRDefault="00ED742E" w:rsidP="00ED742E">
            <w:pPr>
              <w:jc w:val="both"/>
            </w:pPr>
            <w:r w:rsidRPr="00F62837">
              <w:t>общественного питания</w:t>
            </w:r>
            <w:r>
              <w:t xml:space="preserve"> (за исключением зоны Ж3-(1))</w:t>
            </w:r>
            <w:r w:rsidRPr="00F62837">
              <w:t>;</w:t>
            </w:r>
          </w:p>
          <w:p w:rsidR="00ED742E" w:rsidRPr="00F62837" w:rsidRDefault="00ED742E" w:rsidP="00ED742E">
            <w:pPr>
              <w:jc w:val="both"/>
            </w:pPr>
            <w:r w:rsidRPr="00F62837">
              <w:t xml:space="preserve">бытового обслуживания </w:t>
            </w:r>
            <w:r>
              <w:t>(за исключением зоны Ж3-(1))</w:t>
            </w:r>
          </w:p>
        </w:tc>
      </w:tr>
      <w:tr w:rsidR="00ED742E" w:rsidRPr="00F62837" w:rsidTr="00ED742E">
        <w:tc>
          <w:tcPr>
            <w:tcW w:w="550" w:type="dxa"/>
          </w:tcPr>
          <w:p w:rsidR="00ED742E" w:rsidRPr="00F62837" w:rsidRDefault="00ED742E" w:rsidP="00ED742E">
            <w:pPr>
              <w:jc w:val="both"/>
            </w:pPr>
            <w:r w:rsidRPr="00F62837">
              <w:t>5</w:t>
            </w:r>
          </w:p>
        </w:tc>
        <w:tc>
          <w:tcPr>
            <w:tcW w:w="3261" w:type="dxa"/>
          </w:tcPr>
          <w:p w:rsidR="00ED742E" w:rsidRPr="00F62837" w:rsidRDefault="00ED742E" w:rsidP="00ED742E">
            <w:pPr>
              <w:jc w:val="both"/>
            </w:pPr>
            <w:r w:rsidRPr="00F62837">
              <w:t>Для размещения учреждений и организаций народного образования</w:t>
            </w:r>
          </w:p>
        </w:tc>
        <w:tc>
          <w:tcPr>
            <w:tcW w:w="5635" w:type="dxa"/>
          </w:tcPr>
          <w:p w:rsidR="00ED742E" w:rsidRPr="00F62837" w:rsidRDefault="00ED742E" w:rsidP="00ED742E">
            <w:pPr>
              <w:jc w:val="both"/>
            </w:pPr>
            <w:r w:rsidRPr="00F62837">
              <w:t>Объекты дошкольного, начального  среднего и общего образования</w:t>
            </w:r>
          </w:p>
        </w:tc>
      </w:tr>
      <w:tr w:rsidR="00ED742E" w:rsidRPr="00F62837" w:rsidTr="00ED742E">
        <w:tc>
          <w:tcPr>
            <w:tcW w:w="550" w:type="dxa"/>
          </w:tcPr>
          <w:p w:rsidR="00ED742E" w:rsidRPr="00F62837" w:rsidRDefault="00ED742E" w:rsidP="00ED742E">
            <w:pPr>
              <w:jc w:val="both"/>
            </w:pPr>
            <w:r w:rsidRPr="00F62837">
              <w:t>6</w:t>
            </w:r>
          </w:p>
        </w:tc>
        <w:tc>
          <w:tcPr>
            <w:tcW w:w="3261" w:type="dxa"/>
          </w:tcPr>
          <w:p w:rsidR="00ED742E" w:rsidRPr="00F62837" w:rsidRDefault="00ED742E" w:rsidP="00ED742E">
            <w:pPr>
              <w:jc w:val="both"/>
            </w:pPr>
            <w:r w:rsidRPr="00F62837">
              <w:t>Для размещения объектов здравоохранения</w:t>
            </w:r>
          </w:p>
        </w:tc>
        <w:tc>
          <w:tcPr>
            <w:tcW w:w="5635" w:type="dxa"/>
          </w:tcPr>
          <w:p w:rsidR="00ED742E" w:rsidRPr="00F62837" w:rsidRDefault="00ED742E" w:rsidP="00ED742E">
            <w:pPr>
              <w:jc w:val="both"/>
            </w:pPr>
            <w:r w:rsidRPr="00F62837">
              <w:t>Амбулаторно-поликлинические учреждения (аптечные киоски, поликлиники, амбулатории)</w:t>
            </w:r>
          </w:p>
        </w:tc>
      </w:tr>
      <w:tr w:rsidR="00ED742E" w:rsidRPr="00F62837" w:rsidTr="00ED742E">
        <w:tc>
          <w:tcPr>
            <w:tcW w:w="550" w:type="dxa"/>
          </w:tcPr>
          <w:p w:rsidR="00ED742E" w:rsidRPr="00F62837" w:rsidRDefault="00ED742E" w:rsidP="00ED742E">
            <w:pPr>
              <w:jc w:val="both"/>
            </w:pPr>
            <w:r w:rsidRPr="00F62837">
              <w:t>7</w:t>
            </w:r>
          </w:p>
        </w:tc>
        <w:tc>
          <w:tcPr>
            <w:tcW w:w="3261" w:type="dxa"/>
          </w:tcPr>
          <w:p w:rsidR="00ED742E" w:rsidRPr="00F62837" w:rsidRDefault="00ED742E" w:rsidP="00ED742E">
            <w:pPr>
              <w:jc w:val="both"/>
            </w:pPr>
            <w:r w:rsidRPr="00F62837">
              <w:t>Для размещения объектов культуры и искусства, социального обеспечения</w:t>
            </w:r>
          </w:p>
        </w:tc>
        <w:tc>
          <w:tcPr>
            <w:tcW w:w="5635" w:type="dxa"/>
          </w:tcPr>
          <w:p w:rsidR="00ED742E" w:rsidRPr="00F62837" w:rsidRDefault="00ED742E" w:rsidP="00ED742E">
            <w:pPr>
              <w:jc w:val="both"/>
            </w:pPr>
            <w:r w:rsidRPr="00F62837">
              <w:t>Объекты культуры и искусства (библиотеки, музыкальные, художественные, хореографические школы и студии, дома творчества и т.п. объекты);</w:t>
            </w:r>
          </w:p>
          <w:p w:rsidR="00ED742E" w:rsidRPr="00F62837" w:rsidRDefault="00ED742E" w:rsidP="00ED742E">
            <w:pPr>
              <w:jc w:val="both"/>
            </w:pPr>
            <w:r w:rsidRPr="00F62837">
              <w:t>Объекты социального обеспечения;</w:t>
            </w:r>
          </w:p>
          <w:p w:rsidR="00ED742E" w:rsidRPr="00F62837" w:rsidRDefault="00ED742E" w:rsidP="00ED742E">
            <w:pPr>
              <w:jc w:val="both"/>
            </w:pPr>
            <w:r w:rsidRPr="00F62837">
              <w:t>Отделения связи;</w:t>
            </w:r>
          </w:p>
        </w:tc>
      </w:tr>
      <w:tr w:rsidR="00ED742E" w:rsidRPr="00F62837" w:rsidTr="00ED742E">
        <w:tc>
          <w:tcPr>
            <w:tcW w:w="550" w:type="dxa"/>
          </w:tcPr>
          <w:p w:rsidR="00ED742E" w:rsidRPr="00F62837" w:rsidRDefault="00ED742E" w:rsidP="00ED742E">
            <w:pPr>
              <w:jc w:val="both"/>
            </w:pPr>
            <w:r w:rsidRPr="00F62837">
              <w:t>Б.</w:t>
            </w:r>
          </w:p>
        </w:tc>
        <w:tc>
          <w:tcPr>
            <w:tcW w:w="8896" w:type="dxa"/>
            <w:gridSpan w:val="2"/>
          </w:tcPr>
          <w:p w:rsidR="00ED742E" w:rsidRPr="00FE7FB0" w:rsidRDefault="00ED742E" w:rsidP="00ED742E">
            <w:pPr>
              <w:jc w:val="center"/>
              <w:rPr>
                <w:b/>
                <w:bCs/>
              </w:rPr>
            </w:pPr>
            <w:r w:rsidRPr="00FE7FB0">
              <w:rPr>
                <w:b/>
                <w:bCs/>
              </w:rPr>
              <w:t>Условно разрешенные виды использования</w:t>
            </w:r>
          </w:p>
        </w:tc>
      </w:tr>
      <w:tr w:rsidR="00ED742E" w:rsidRPr="00F62837" w:rsidTr="00ED742E">
        <w:tc>
          <w:tcPr>
            <w:tcW w:w="550" w:type="dxa"/>
          </w:tcPr>
          <w:p w:rsidR="00ED742E" w:rsidRPr="00F62837" w:rsidRDefault="00ED742E" w:rsidP="00ED742E">
            <w:pPr>
              <w:jc w:val="both"/>
            </w:pPr>
            <w:r w:rsidRPr="00F62837">
              <w:t>1</w:t>
            </w:r>
          </w:p>
        </w:tc>
        <w:tc>
          <w:tcPr>
            <w:tcW w:w="3261" w:type="dxa"/>
          </w:tcPr>
          <w:p w:rsidR="00ED742E" w:rsidRPr="00F62837" w:rsidRDefault="00ED742E" w:rsidP="00ED742E">
            <w:pPr>
              <w:jc w:val="both"/>
            </w:pPr>
            <w:r w:rsidRPr="00F62837">
              <w:t>Для размещения административно-управленческих и общественных объектов</w:t>
            </w:r>
          </w:p>
        </w:tc>
        <w:tc>
          <w:tcPr>
            <w:tcW w:w="5635" w:type="dxa"/>
          </w:tcPr>
          <w:p w:rsidR="00ED742E" w:rsidRPr="00F62837" w:rsidRDefault="00ED742E" w:rsidP="00ED742E">
            <w:pPr>
              <w:jc w:val="both"/>
            </w:pPr>
            <w:r w:rsidRPr="00F62837">
              <w:t>Финансово-кредитные объекты;</w:t>
            </w:r>
          </w:p>
          <w:p w:rsidR="00ED742E" w:rsidRPr="00F62837" w:rsidRDefault="00ED742E" w:rsidP="00ED742E">
            <w:pPr>
              <w:jc w:val="both"/>
            </w:pPr>
            <w:r w:rsidRPr="00F62837">
              <w:t>Объекты страхования;</w:t>
            </w:r>
          </w:p>
          <w:p w:rsidR="00ED742E" w:rsidRPr="00F62837" w:rsidRDefault="00ED742E" w:rsidP="00ED742E">
            <w:pPr>
              <w:jc w:val="both"/>
            </w:pPr>
            <w:r w:rsidRPr="00F62837">
              <w:t>Объекты пенсионного обеспечения;</w:t>
            </w:r>
          </w:p>
          <w:p w:rsidR="00ED742E" w:rsidRPr="00F62837" w:rsidRDefault="00ED742E" w:rsidP="00ED742E">
            <w:pPr>
              <w:jc w:val="both"/>
            </w:pPr>
            <w:proofErr w:type="gramStart"/>
            <w:r w:rsidRPr="00F62837">
              <w:t>Коммерческие объекты, связанные с проживанием населения (нотариальные   конторы, ломбарды, юридические консультации,   агентства недвижимости, туристические агентства, и т.п. объекты)</w:t>
            </w:r>
            <w:proofErr w:type="gramEnd"/>
          </w:p>
        </w:tc>
      </w:tr>
      <w:tr w:rsidR="00ED742E" w:rsidRPr="00F62837" w:rsidTr="00ED742E">
        <w:tc>
          <w:tcPr>
            <w:tcW w:w="550" w:type="dxa"/>
          </w:tcPr>
          <w:p w:rsidR="00ED742E" w:rsidRPr="00F62837" w:rsidRDefault="00ED742E" w:rsidP="00ED742E">
            <w:pPr>
              <w:jc w:val="both"/>
            </w:pPr>
            <w:r w:rsidRPr="00F62837">
              <w:t>2</w:t>
            </w:r>
          </w:p>
        </w:tc>
        <w:tc>
          <w:tcPr>
            <w:tcW w:w="3261" w:type="dxa"/>
          </w:tcPr>
          <w:p w:rsidR="00ED742E" w:rsidRPr="00F62837" w:rsidRDefault="00ED742E" w:rsidP="00ED742E">
            <w:pPr>
              <w:jc w:val="both"/>
            </w:pPr>
            <w:r w:rsidRPr="00F62837">
              <w:t>Для размещения объектов инженерной и транспортной инфраструктуры</w:t>
            </w:r>
          </w:p>
        </w:tc>
        <w:tc>
          <w:tcPr>
            <w:tcW w:w="5635" w:type="dxa"/>
          </w:tcPr>
          <w:p w:rsidR="00ED742E" w:rsidRPr="00F62837" w:rsidRDefault="00ED742E" w:rsidP="00ED742E">
            <w:pPr>
              <w:jc w:val="both"/>
            </w:pPr>
            <w:r w:rsidRPr="00F62837">
              <w:t>Гаражи</w:t>
            </w:r>
            <w:r>
              <w:t xml:space="preserve"> (кроме зоны Ж-3 (1))</w:t>
            </w:r>
            <w:r w:rsidRPr="00F62837">
              <w:t>;</w:t>
            </w:r>
          </w:p>
          <w:p w:rsidR="00ED742E" w:rsidRPr="00F62837" w:rsidRDefault="00ED742E" w:rsidP="00ED742E">
            <w:pPr>
              <w:jc w:val="both"/>
            </w:pPr>
            <w:r w:rsidRPr="00F62837">
              <w:t>Парковки</w:t>
            </w:r>
            <w:r>
              <w:t xml:space="preserve"> (кроме зоны Ж-3 (1)) </w:t>
            </w:r>
            <w:r w:rsidRPr="00F62837">
              <w:t>,</w:t>
            </w:r>
          </w:p>
          <w:p w:rsidR="00ED742E" w:rsidRPr="00F62837" w:rsidRDefault="00ED742E" w:rsidP="00ED742E">
            <w:pPr>
              <w:jc w:val="both"/>
            </w:pPr>
            <w:r w:rsidRPr="00F62837">
              <w:t xml:space="preserve">Объекты электросетевого хозяйства, связи и </w:t>
            </w:r>
            <w:proofErr w:type="gramStart"/>
            <w:r w:rsidRPr="00F62837">
              <w:t>и</w:t>
            </w:r>
            <w:proofErr w:type="gramEnd"/>
            <w:r w:rsidRPr="00F62837">
              <w:t>.п. объекты)</w:t>
            </w:r>
          </w:p>
        </w:tc>
      </w:tr>
      <w:tr w:rsidR="00ED742E" w:rsidRPr="00F62837" w:rsidTr="00ED742E">
        <w:tc>
          <w:tcPr>
            <w:tcW w:w="550" w:type="dxa"/>
          </w:tcPr>
          <w:p w:rsidR="00ED742E" w:rsidRPr="00F62837" w:rsidRDefault="00ED742E" w:rsidP="00ED742E">
            <w:pPr>
              <w:jc w:val="both"/>
            </w:pPr>
            <w:r w:rsidRPr="00F62837">
              <w:t>3</w:t>
            </w:r>
          </w:p>
        </w:tc>
        <w:tc>
          <w:tcPr>
            <w:tcW w:w="3261" w:type="dxa"/>
          </w:tcPr>
          <w:p w:rsidR="00ED742E" w:rsidRPr="00F62837" w:rsidRDefault="00ED742E" w:rsidP="00ED742E">
            <w:pPr>
              <w:jc w:val="both"/>
            </w:pPr>
            <w:r w:rsidRPr="00F62837">
              <w:t>Для размещения объектов социального обеспечения физической культуры и спорта, религиозными объектами</w:t>
            </w:r>
          </w:p>
        </w:tc>
        <w:tc>
          <w:tcPr>
            <w:tcW w:w="5635" w:type="dxa"/>
          </w:tcPr>
          <w:p w:rsidR="00ED742E" w:rsidRPr="00F62837" w:rsidRDefault="00ED742E" w:rsidP="00ED742E">
            <w:pPr>
              <w:jc w:val="both"/>
            </w:pPr>
            <w:r w:rsidRPr="00F62837">
              <w:t>Религиозные объекты;</w:t>
            </w:r>
          </w:p>
          <w:p w:rsidR="00ED742E" w:rsidRPr="00F62837" w:rsidRDefault="00ED742E" w:rsidP="00ED742E">
            <w:pPr>
              <w:jc w:val="both"/>
            </w:pPr>
            <w:r w:rsidRPr="00F62837">
              <w:t>Крытые и открытые спортивные комплексы без трибун для зрителей (физкультурно-оздоровительные комплексы</w:t>
            </w:r>
            <w:r>
              <w:t xml:space="preserve">, </w:t>
            </w:r>
            <w:r w:rsidRPr="00F62837">
              <w:t>спортивные залы)</w:t>
            </w:r>
          </w:p>
        </w:tc>
      </w:tr>
    </w:tbl>
    <w:p w:rsidR="00ED742E" w:rsidRPr="00F62837" w:rsidRDefault="00ED742E" w:rsidP="00ED742E">
      <w:pPr>
        <w:ind w:firstLine="709"/>
        <w:jc w:val="both"/>
      </w:pPr>
      <w:r w:rsidRPr="00F62837">
        <w:t xml:space="preserve">Планировочная организация </w:t>
      </w:r>
      <w:r>
        <w:t xml:space="preserve">земельных участков в зоне Ж-3, Ж-3(1) </w:t>
      </w:r>
      <w:r w:rsidRPr="00F62837">
        <w:t>формируется:</w:t>
      </w:r>
    </w:p>
    <w:p w:rsidR="00ED742E" w:rsidRPr="00F62837" w:rsidRDefault="00ED742E" w:rsidP="00ED742E">
      <w:pPr>
        <w:ind w:firstLine="709"/>
        <w:jc w:val="both"/>
      </w:pPr>
      <w:r w:rsidRPr="00F62837">
        <w:t xml:space="preserve">- на основании документации по планировке территории </w:t>
      </w:r>
    </w:p>
    <w:p w:rsidR="00ED742E" w:rsidRPr="00F62837" w:rsidRDefault="00ED742E" w:rsidP="00ED742E">
      <w:pPr>
        <w:ind w:firstLine="709"/>
        <w:jc w:val="both"/>
      </w:pPr>
      <w:r w:rsidRPr="00F62837">
        <w:t>- в соответствии с действующими строительными, экологическими, санитарно-эпидемиоло</w:t>
      </w:r>
      <w:r>
        <w:t>г</w:t>
      </w:r>
      <w:r w:rsidRPr="00F62837">
        <w:t>ическими, противопожарными и иными правилами (нормативами).</w:t>
      </w:r>
    </w:p>
    <w:p w:rsidR="00ED742E" w:rsidRPr="00F62837" w:rsidRDefault="00ED742E" w:rsidP="00ED742E">
      <w:pPr>
        <w:ind w:firstLine="709"/>
        <w:jc w:val="both"/>
      </w:pPr>
      <w:r w:rsidRPr="00F62837">
        <w:t>Планировочная организация территории должна предусматривать пространственные взаимосвязи элементов планировочной структуры, жилой застройки, объектов социального и коммунально-бытового назначения, озелененных и иных территорий общего пользования.</w:t>
      </w:r>
    </w:p>
    <w:p w:rsidR="00ED742E" w:rsidRPr="00F62837" w:rsidRDefault="00ED742E" w:rsidP="00ED742E">
      <w:pPr>
        <w:ind w:firstLine="709"/>
        <w:jc w:val="both"/>
      </w:pPr>
      <w:r>
        <w:t>Проектируемый</w:t>
      </w:r>
      <w:r w:rsidRPr="00F62837">
        <w:t xml:space="preserve"> под строительство жилого здания земельный участок должен предусматривать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гостевых стоянок автотранспорта, зеленых насаждений.</w:t>
      </w:r>
    </w:p>
    <w:p w:rsidR="00ED742E" w:rsidRPr="00FE7FB0" w:rsidRDefault="00ED742E" w:rsidP="00ED742E">
      <w:pPr>
        <w:ind w:firstLine="709"/>
        <w:jc w:val="both"/>
        <w:rPr>
          <w:b/>
          <w:bCs/>
        </w:rPr>
      </w:pPr>
      <w:r w:rsidRPr="00FE7FB0">
        <w:rPr>
          <w:b/>
          <w:bCs/>
        </w:rPr>
        <w:t>2</w:t>
      </w:r>
      <w:r>
        <w:rPr>
          <w:b/>
          <w:bCs/>
        </w:rPr>
        <w:t>.</w:t>
      </w:r>
      <w:r w:rsidRPr="00FE7FB0">
        <w:rPr>
          <w:b/>
          <w:bCs/>
        </w:rPr>
        <w:t xml:space="preserve"> Предельные (максимальные и (или) минимальные) размеры земельных участков.</w:t>
      </w:r>
    </w:p>
    <w:p w:rsidR="00ED742E" w:rsidRPr="00F62837" w:rsidRDefault="00ED742E" w:rsidP="00ED742E">
      <w:pPr>
        <w:ind w:firstLine="709"/>
        <w:jc w:val="both"/>
      </w:pPr>
      <w:r w:rsidRPr="00F62837">
        <w:lastRenderedPageBreak/>
        <w:t xml:space="preserve">Минимальные размер земельного участка определяется документацией по планировке территории в соответствии с действующими нормами, правилами, требованиями и местными особенностями, но составляет </w:t>
      </w:r>
      <w:r w:rsidRPr="00FE7FB0">
        <w:rPr>
          <w:b/>
          <w:bCs/>
        </w:rPr>
        <w:t>не менее 0,16 га</w:t>
      </w:r>
      <w:r w:rsidRPr="00F62837">
        <w:t>.</w:t>
      </w:r>
    </w:p>
    <w:p w:rsidR="00ED742E" w:rsidRDefault="00ED742E" w:rsidP="00ED742E">
      <w:pPr>
        <w:ind w:firstLine="709"/>
        <w:jc w:val="both"/>
      </w:pPr>
      <w:r w:rsidRPr="00F62837">
        <w:t xml:space="preserve">Минимальный размер земельного участка в застройке индивидуальными жилыми домами составляет </w:t>
      </w:r>
      <w:r w:rsidRPr="00FE7FB0">
        <w:rPr>
          <w:b/>
          <w:bCs/>
        </w:rPr>
        <w:t>не менее 0,08 га</w:t>
      </w:r>
      <w:r w:rsidRPr="00F62837">
        <w:t>.</w:t>
      </w:r>
    </w:p>
    <w:p w:rsidR="00ED742E" w:rsidRPr="00F62837" w:rsidRDefault="00ED742E" w:rsidP="00ED742E">
      <w:pPr>
        <w:ind w:firstLine="709"/>
        <w:jc w:val="both"/>
      </w:pPr>
      <w:r>
        <w:t>В случае расположения зоны Ж-3(1) в непосредственной близости от сложившейся зоны индивидуальной жилой застройки число блоков не должно превышать четырех.</w:t>
      </w:r>
    </w:p>
    <w:p w:rsidR="00ED742E" w:rsidRPr="00F62837" w:rsidRDefault="00ED742E" w:rsidP="00ED742E">
      <w:pPr>
        <w:ind w:firstLine="709"/>
        <w:jc w:val="both"/>
      </w:pPr>
      <w:r w:rsidRPr="00F62837">
        <w:t xml:space="preserve">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размеры образованных земельных участков не должны быть меньше предусмотренных правилами землепользования и застройки минимальных размеров земельных участков. </w:t>
      </w:r>
    </w:p>
    <w:p w:rsidR="00ED742E" w:rsidRPr="00F62837" w:rsidRDefault="00ED742E" w:rsidP="00ED742E">
      <w:pPr>
        <w:ind w:firstLine="709"/>
        <w:jc w:val="both"/>
      </w:pPr>
      <w:r w:rsidRPr="00F62837">
        <w:t>Обязательным условием разделения земельного участка на несколько земельных участков является наличие подъездов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ED742E" w:rsidRPr="00F62837" w:rsidRDefault="00ED742E" w:rsidP="00ED742E">
      <w:pPr>
        <w:ind w:firstLine="709"/>
        <w:jc w:val="both"/>
      </w:pPr>
      <w:r w:rsidRPr="00F62837">
        <w:t>Изменение видов разрешенного использования указанных земельных участков может осуществляться путем приведения их в соответствие с видами разрешенного использования земельных участков, установленными правилами землепользования и застройки. Изменение одного вида разрешенного использования земельных участков на другой вид такого использования осуществляется в соответствии с данными правилами при условии соблюдения требований технических регламентов.</w:t>
      </w:r>
    </w:p>
    <w:p w:rsidR="00ED742E" w:rsidRPr="00FE7FB0" w:rsidRDefault="00ED742E" w:rsidP="00ED742E">
      <w:pPr>
        <w:ind w:firstLine="709"/>
        <w:jc w:val="both"/>
        <w:rPr>
          <w:b/>
          <w:bCs/>
        </w:rPr>
      </w:pPr>
      <w:r w:rsidRPr="00FE7FB0">
        <w:rPr>
          <w:b/>
          <w:bCs/>
        </w:rPr>
        <w:t>3</w:t>
      </w:r>
      <w:r>
        <w:rPr>
          <w:b/>
          <w:bCs/>
        </w:rPr>
        <w:t>.</w:t>
      </w:r>
      <w:r w:rsidRPr="00FE7FB0">
        <w:rPr>
          <w:b/>
          <w:bCs/>
        </w:rPr>
        <w:t xml:space="preserve"> Предельные параметры разрешенного строительства, реконструкции объектов капитального строительства:</w:t>
      </w:r>
    </w:p>
    <w:p w:rsidR="00ED742E" w:rsidRPr="00F62837" w:rsidRDefault="00ED742E" w:rsidP="00ED742E">
      <w:pPr>
        <w:ind w:firstLine="709"/>
        <w:jc w:val="both"/>
      </w:pPr>
      <w:r w:rsidRPr="00F62837">
        <w:t>3.1 Максимальный процент застройки земельного участка составляет не более 40% (включает необходимые по расчету территории для обслуживания,  гаражи, стоянки  для  автомобилей).</w:t>
      </w:r>
    </w:p>
    <w:p w:rsidR="00ED742E" w:rsidRPr="00FE7FB0" w:rsidRDefault="00ED742E" w:rsidP="00ED742E">
      <w:pPr>
        <w:ind w:firstLine="709"/>
        <w:jc w:val="both"/>
        <w:rPr>
          <w:b/>
          <w:bCs/>
        </w:rPr>
      </w:pPr>
      <w:r w:rsidRPr="00F62837">
        <w:t xml:space="preserve">3.2 Коэффициент плотности застройки участка в зоне Ж3(1) составляет – </w:t>
      </w:r>
      <w:r w:rsidRPr="00FE7FB0">
        <w:rPr>
          <w:b/>
          <w:bCs/>
        </w:rPr>
        <w:t>не более 0,8;</w:t>
      </w:r>
    </w:p>
    <w:p w:rsidR="00ED742E" w:rsidRPr="00F62837" w:rsidRDefault="00ED742E" w:rsidP="00ED742E">
      <w:pPr>
        <w:ind w:firstLine="709"/>
        <w:jc w:val="both"/>
      </w:pPr>
      <w:r w:rsidRPr="00F62837">
        <w:t>Коэффициент плотности застройки земельного участка в зоне Ж3:</w:t>
      </w:r>
    </w:p>
    <w:p w:rsidR="00ED742E" w:rsidRPr="00F62837" w:rsidRDefault="00ED742E" w:rsidP="00ED742E">
      <w:pPr>
        <w:ind w:firstLine="709"/>
        <w:jc w:val="both"/>
      </w:pPr>
      <w:r w:rsidRPr="00F62837">
        <w:t xml:space="preserve">- на территории деревень и сел составляет – </w:t>
      </w:r>
      <w:r w:rsidRPr="00FE7FB0">
        <w:rPr>
          <w:b/>
          <w:bCs/>
        </w:rPr>
        <w:t>не более 0,8</w:t>
      </w:r>
      <w:r w:rsidRPr="00F62837">
        <w:t>;</w:t>
      </w:r>
    </w:p>
    <w:p w:rsidR="00ED742E" w:rsidRPr="00F62837" w:rsidRDefault="00ED742E" w:rsidP="00ED742E">
      <w:pPr>
        <w:ind w:firstLine="709"/>
        <w:jc w:val="both"/>
      </w:pPr>
      <w:r w:rsidRPr="00F62837">
        <w:t xml:space="preserve">- на территории поселков составляет – </w:t>
      </w:r>
      <w:r w:rsidRPr="00FE7FB0">
        <w:rPr>
          <w:b/>
          <w:bCs/>
        </w:rPr>
        <w:t>не более 1,6</w:t>
      </w:r>
      <w:r w:rsidRPr="00F62837">
        <w:t>.</w:t>
      </w:r>
    </w:p>
    <w:p w:rsidR="00ED742E" w:rsidRPr="00F62837" w:rsidRDefault="00ED742E" w:rsidP="00ED742E">
      <w:pPr>
        <w:ind w:firstLine="709"/>
        <w:jc w:val="both"/>
      </w:pPr>
      <w:r w:rsidRPr="00F62837">
        <w:t xml:space="preserve">3.3 Площадь озелененной земельного участка многоквартирной жилой застройки жилой зоны должна составлять, </w:t>
      </w:r>
      <w:r w:rsidRPr="00FE7FB0">
        <w:rPr>
          <w:b/>
          <w:bCs/>
        </w:rPr>
        <w:t>не менее 25%</w:t>
      </w:r>
      <w:r w:rsidRPr="00F62837">
        <w:t xml:space="preserve"> площади участка. </w:t>
      </w:r>
    </w:p>
    <w:p w:rsidR="00ED742E" w:rsidRPr="00F62837" w:rsidRDefault="00ED742E" w:rsidP="00ED742E">
      <w:pPr>
        <w:ind w:firstLine="709"/>
        <w:jc w:val="both"/>
      </w:pPr>
      <w:r w:rsidRPr="00F62837">
        <w:t>В площадь участков озелененной территории включаются пешеходные дорожки.</w:t>
      </w:r>
    </w:p>
    <w:p w:rsidR="00ED742E" w:rsidRPr="00F62837" w:rsidRDefault="00ED742E" w:rsidP="00ED742E">
      <w:pPr>
        <w:ind w:firstLine="709"/>
        <w:jc w:val="both"/>
      </w:pPr>
      <w:proofErr w:type="gramStart"/>
      <w:r w:rsidRPr="00F62837">
        <w:t>При озеленении придомовой территории жилых зданий необходимо учитывать, что расстояние от стен жилых домов до оси стволов деревьев с кроной диаметром до 5 м должно составлять не менее 5 м. Для деревьев большего размера расстояние должно быть более 5 м, для кустарников - 1,5 м. Высота кустарников не должна превышать нижнего края оконного проема помещений первого этажа.</w:t>
      </w:r>
      <w:proofErr w:type="gramEnd"/>
    </w:p>
    <w:p w:rsidR="00ED742E" w:rsidRPr="00F62837" w:rsidRDefault="00ED742E" w:rsidP="00ED742E">
      <w:pPr>
        <w:ind w:firstLine="709"/>
        <w:jc w:val="both"/>
      </w:pPr>
      <w:r w:rsidRPr="00F62837">
        <w:t xml:space="preserve">Общая площадь территории общего пользования (площадки для отдыха, для игр детей, занятия физкультурой и т.п.) должна быть </w:t>
      </w:r>
      <w:r w:rsidRPr="00FE7FB0">
        <w:rPr>
          <w:b/>
          <w:bCs/>
        </w:rPr>
        <w:t>не менее 10 %</w:t>
      </w:r>
      <w:r w:rsidRPr="00F62837">
        <w:t xml:space="preserve"> общей площади участка. Минимальные расстояния от окон жилых и общественных зданий до площадок различного назначения определяются проектом планировки в соответствии  действующими федеральными нормами.</w:t>
      </w:r>
    </w:p>
    <w:p w:rsidR="00ED742E" w:rsidRPr="00F62837" w:rsidRDefault="00ED742E" w:rsidP="00ED742E">
      <w:pPr>
        <w:ind w:firstLine="709"/>
        <w:jc w:val="both"/>
      </w:pPr>
      <w:r w:rsidRPr="00F62837">
        <w:t>3.4 Минимальные отступы от границ земельных участков формируются на основании действующих строительных, экологических, санитарно-эпидемиоло</w:t>
      </w:r>
      <w:r>
        <w:t>г</w:t>
      </w:r>
      <w:r w:rsidRPr="00F62837">
        <w:t>ических, противопожарных и иных правил (нормативов), в том числе настоящих Правил:</w:t>
      </w:r>
    </w:p>
    <w:p w:rsidR="00ED742E" w:rsidRPr="00F62837" w:rsidRDefault="00ED742E" w:rsidP="00ED742E">
      <w:pPr>
        <w:ind w:firstLine="709"/>
        <w:jc w:val="both"/>
      </w:pPr>
      <w:r w:rsidRPr="00F62837">
        <w:t xml:space="preserve">- объекты капитального строительства должны отстоять от красной линии улиц в соответствии с проектом планировки, </w:t>
      </w:r>
      <w:r w:rsidRPr="00FE7FB0">
        <w:rPr>
          <w:b/>
          <w:bCs/>
        </w:rPr>
        <w:t>но не менее чем на 10.0 м</w:t>
      </w:r>
      <w:r w:rsidRPr="00F62837">
        <w:t xml:space="preserve">. </w:t>
      </w:r>
    </w:p>
    <w:p w:rsidR="00ED742E" w:rsidRPr="00F62837" w:rsidRDefault="00ED742E" w:rsidP="00ED742E">
      <w:pPr>
        <w:ind w:firstLine="709"/>
        <w:jc w:val="both"/>
      </w:pPr>
      <w:r w:rsidRPr="00F62837">
        <w:lastRenderedPageBreak/>
        <w:t xml:space="preserve">- минимальное расстояние до границ соседних земельных участков регламентируется документацией по планировке территории, санитарно-бытовыми условиями, требованиями технических регламентов </w:t>
      </w:r>
      <w:r w:rsidRPr="00FE7FB0">
        <w:rPr>
          <w:b/>
          <w:bCs/>
        </w:rPr>
        <w:t>(но не менее 6.0 м).</w:t>
      </w:r>
      <w:r w:rsidRPr="00F62837">
        <w:t xml:space="preserve"> </w:t>
      </w:r>
    </w:p>
    <w:p w:rsidR="00ED742E" w:rsidRPr="00F62837" w:rsidRDefault="00ED742E" w:rsidP="00ED742E">
      <w:pPr>
        <w:ind w:firstLine="709"/>
        <w:jc w:val="both"/>
      </w:pPr>
      <w:r w:rsidRPr="00F62837">
        <w:t>3.5 Тип здания, его высота и этажность в зоне (Ж-3)</w:t>
      </w:r>
      <w:r>
        <w:t>, (Ж-3(1))</w:t>
      </w:r>
      <w:r w:rsidRPr="00F62837">
        <w:t xml:space="preserve">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 При этом максимальная высота здания составляет </w:t>
      </w:r>
      <w:r w:rsidRPr="00FE7FB0">
        <w:rPr>
          <w:b/>
          <w:bCs/>
        </w:rPr>
        <w:t>не более 15,0 м (с учетом рельефа)</w:t>
      </w:r>
      <w:r w:rsidRPr="00F62837">
        <w:t xml:space="preserve">, для зоны (Ж-3(1)) – </w:t>
      </w:r>
      <w:r w:rsidRPr="00FE7FB0">
        <w:rPr>
          <w:b/>
          <w:bCs/>
        </w:rPr>
        <w:t>не более 12.0 м</w:t>
      </w:r>
      <w:r w:rsidRPr="00F62837">
        <w:t>.</w:t>
      </w:r>
    </w:p>
    <w:p w:rsidR="00ED742E" w:rsidRPr="00F62837" w:rsidRDefault="00ED742E" w:rsidP="00ED742E">
      <w:pPr>
        <w:ind w:firstLine="709"/>
        <w:jc w:val="both"/>
      </w:pPr>
      <w:r w:rsidRPr="00F62837">
        <w:t xml:space="preserve">3.6 Максимальное количество надземных этажей зданий, строений, сооружений на территории земельного участка </w:t>
      </w:r>
      <w:r w:rsidRPr="00FE7FB0">
        <w:rPr>
          <w:b/>
          <w:bCs/>
        </w:rPr>
        <w:t>не превышает - 4 этажа</w:t>
      </w:r>
      <w:r w:rsidRPr="00F62837">
        <w:t xml:space="preserve">. </w:t>
      </w:r>
    </w:p>
    <w:p w:rsidR="00ED742E" w:rsidRPr="00F62837" w:rsidRDefault="00ED742E" w:rsidP="00ED742E">
      <w:pPr>
        <w:ind w:firstLine="709"/>
        <w:jc w:val="both"/>
      </w:pPr>
      <w:r w:rsidRPr="00F62837">
        <w:t xml:space="preserve">3.7 Минимальные расстояния между жилыми зданиями, жилыми и общественными зданиями, расположенными на соседних земельных участках, а также в границах одного земельного участка следует принимать на основе требований пожарной безопасности (в соответствии с техническими регламентами) и расчетов инсоляции  и освещенности (на стадии проектирования) зданий и участка. </w:t>
      </w:r>
    </w:p>
    <w:p w:rsidR="00ED742E" w:rsidRPr="00F62837" w:rsidRDefault="00ED742E" w:rsidP="00ED742E">
      <w:pPr>
        <w:ind w:firstLine="709"/>
        <w:jc w:val="both"/>
      </w:pPr>
      <w:r w:rsidRPr="00F62837">
        <w:t xml:space="preserve">Между длинными сторонами жилых зданий следует принимать расстояния (бытовые разрывы): для жилых зданий высотой </w:t>
      </w:r>
      <w:r w:rsidRPr="00FE7FB0">
        <w:rPr>
          <w:b/>
          <w:bCs/>
        </w:rPr>
        <w:t>2 - 3 этажа - не менее 15 м; 4 этажа - не менее 25 м</w:t>
      </w:r>
      <w:r w:rsidRPr="00F62837">
        <w:t xml:space="preserve">; </w:t>
      </w:r>
      <w:proofErr w:type="gramStart"/>
      <w:r w:rsidRPr="00F62837">
        <w:t xml:space="preserve">между длинными сторонами и торцами этих же зданий с окнами из жилых комнат - </w:t>
      </w:r>
      <w:r w:rsidRPr="00FE7FB0">
        <w:rPr>
          <w:b/>
          <w:bCs/>
        </w:rPr>
        <w:t>не менее 10 м</w:t>
      </w:r>
      <w:r w:rsidRPr="00F62837">
        <w:t xml:space="preserve">.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w:t>
      </w:r>
      <w:proofErr w:type="spellStart"/>
      <w:r w:rsidRPr="00F62837">
        <w:t>непросматриваемости</w:t>
      </w:r>
      <w:proofErr w:type="spellEnd"/>
      <w:r w:rsidRPr="00F62837">
        <w:t xml:space="preserve"> жилых помещений (комнат и кухонь) из окна в окно.</w:t>
      </w:r>
      <w:proofErr w:type="gramEnd"/>
    </w:p>
    <w:p w:rsidR="00ED742E" w:rsidRDefault="00ED742E" w:rsidP="00ED742E">
      <w:pPr>
        <w:ind w:firstLine="709"/>
        <w:jc w:val="both"/>
      </w:pPr>
      <w:r w:rsidRPr="00F62837">
        <w:t xml:space="preserve">3.8 </w:t>
      </w:r>
      <w:r>
        <w:t>Недопустимо ограждение земельных участков сплошным забором, но допускается возведение живой изгороди (туя, кустарник и т.п.)</w:t>
      </w:r>
    </w:p>
    <w:p w:rsidR="00ED742E" w:rsidRDefault="00ED742E" w:rsidP="00ED742E">
      <w:pPr>
        <w:ind w:firstLine="709"/>
        <w:jc w:val="both"/>
      </w:pPr>
      <w:r w:rsidRPr="00F62837">
        <w:t xml:space="preserve">Необходимо предусмотреть свободный доступ на территорию земельного участка (проход). </w:t>
      </w:r>
    </w:p>
    <w:p w:rsidR="00ED742E" w:rsidRPr="00F62837" w:rsidRDefault="00ED742E" w:rsidP="00ED742E">
      <w:pPr>
        <w:ind w:firstLine="709"/>
        <w:jc w:val="both"/>
      </w:pPr>
      <w:r w:rsidRPr="00F62837">
        <w:t>Исключением являются участки для индивидуального жилищного строительства.</w:t>
      </w:r>
    </w:p>
    <w:p w:rsidR="00ED742E" w:rsidRPr="00F62837" w:rsidRDefault="00ED742E" w:rsidP="00ED742E">
      <w:pPr>
        <w:ind w:firstLine="709"/>
        <w:jc w:val="both"/>
      </w:pPr>
      <w:r>
        <w:t>3.9</w:t>
      </w:r>
      <w:r w:rsidRPr="00F62837">
        <w:t xml:space="preserve"> </w:t>
      </w:r>
      <w:r>
        <w:t>Н</w:t>
      </w:r>
      <w:r w:rsidRPr="00F62837">
        <w:t xml:space="preserve">еобходимо предусматривать 100-процентную обеспеченность </w:t>
      </w:r>
      <w:proofErr w:type="spellStart"/>
      <w:r w:rsidRPr="00F62837">
        <w:t>машино</w:t>
      </w:r>
      <w:proofErr w:type="spellEnd"/>
      <w:r w:rsidRPr="00F62837">
        <w:t>-местами для хранения и парковки легковых автомобилей и других транспортных сре</w:t>
      </w:r>
      <w:proofErr w:type="gramStart"/>
      <w:r w:rsidRPr="00F62837">
        <w:t>дств в гр</w:t>
      </w:r>
      <w:proofErr w:type="gramEnd"/>
      <w:r w:rsidRPr="00F62837">
        <w:t>аницах отведенного под застройку участка.</w:t>
      </w:r>
    </w:p>
    <w:p w:rsidR="00ED742E" w:rsidRPr="00F62837" w:rsidRDefault="00ED742E" w:rsidP="00ED742E">
      <w:pPr>
        <w:ind w:firstLine="709"/>
        <w:jc w:val="both"/>
      </w:pPr>
      <w:r>
        <w:t>3.10</w:t>
      </w:r>
      <w:proofErr w:type="gramStart"/>
      <w:r w:rsidRPr="00F62837">
        <w:t xml:space="preserve"> Д</w:t>
      </w:r>
      <w:proofErr w:type="gramEnd"/>
      <w:r w:rsidRPr="00F62837">
        <w:t>ля организации обслуживания на территориях малоэтажного жилищного строительства</w:t>
      </w:r>
      <w:r>
        <w:t xml:space="preserve"> (исключение составляет зона Ж-3(1), расположенная в уже сложившейся зоне индивидуальной жилой застройки)</w:t>
      </w:r>
      <w:r w:rsidRPr="00F62837">
        <w:t xml:space="preserve"> разрешается размещение учреждений и предприятий с использованием индивидуальной формы деятельности - детского сада, магазина, кафе, физкультурно-оздоровительного и досугового комплекса, парикмахерской, фотоателье и т.п., встроенными в малоэтажные жилые дома, с размещением преимущественно в 1-м и цокольном этажах. При этом общая площадь встроенных учреждений </w:t>
      </w:r>
      <w:r w:rsidRPr="006E615A">
        <w:rPr>
          <w:b/>
          <w:bCs/>
        </w:rPr>
        <w:t>не должна превышать 150 м</w:t>
      </w:r>
      <w:proofErr w:type="gramStart"/>
      <w:r w:rsidRPr="006E615A">
        <w:rPr>
          <w:b/>
          <w:bCs/>
        </w:rPr>
        <w:t>2</w:t>
      </w:r>
      <w:proofErr w:type="gramEnd"/>
      <w:r w:rsidRPr="00F62837">
        <w:t xml:space="preserve">. </w:t>
      </w:r>
      <w:r>
        <w:t>Исключение составляют объекты капитального строительства в д</w:t>
      </w:r>
      <w:proofErr w:type="gramStart"/>
      <w:r>
        <w:t>.Ж</w:t>
      </w:r>
      <w:proofErr w:type="gramEnd"/>
      <w:r>
        <w:t>уковка.</w:t>
      </w:r>
    </w:p>
    <w:p w:rsidR="00ED742E" w:rsidRDefault="00ED742E" w:rsidP="00ED742E">
      <w:pPr>
        <w:ind w:firstLine="709"/>
        <w:jc w:val="both"/>
      </w:pPr>
      <w:proofErr w:type="gramStart"/>
      <w:r w:rsidRPr="00F62837">
        <w:t xml:space="preserve">Максимальная общая площадь отдельно стоящих объектов капитального строительства нежилого назначения (за исключением объектов дошкольного, начального и среднего общего образования, подземных гаражей и амбулаторно-поликлинических учреждений на территории земельных участков – </w:t>
      </w:r>
      <w:r w:rsidRPr="006E615A">
        <w:rPr>
          <w:b/>
          <w:bCs/>
        </w:rPr>
        <w:t>до 500 кв. метров</w:t>
      </w:r>
      <w:r w:rsidRPr="00F62837">
        <w:t>.</w:t>
      </w:r>
      <w:r>
        <w:t xml:space="preserve"> </w:t>
      </w:r>
      <w:proofErr w:type="gramEnd"/>
    </w:p>
    <w:p w:rsidR="00ED742E" w:rsidRPr="00F62837" w:rsidRDefault="00ED742E" w:rsidP="00ED742E">
      <w:pPr>
        <w:ind w:firstLine="709"/>
        <w:jc w:val="both"/>
      </w:pPr>
      <w:r>
        <w:t>3.11</w:t>
      </w:r>
      <w:proofErr w:type="gramStart"/>
      <w:r w:rsidRPr="00F62837">
        <w:t xml:space="preserve"> И</w:t>
      </w:r>
      <w:proofErr w:type="gramEnd"/>
      <w:r w:rsidRPr="00F62837">
        <w:t>ные показатели, не учтенные настоящими Правилами, применяются в соответствии с действующими федеральными и региональными нормативами.</w:t>
      </w:r>
    </w:p>
    <w:p w:rsidR="00ED742E" w:rsidRPr="00F62837" w:rsidRDefault="00ED742E" w:rsidP="00ED742E">
      <w:pPr>
        <w:ind w:firstLine="709"/>
        <w:jc w:val="both"/>
      </w:pPr>
      <w:r w:rsidRPr="001B0186">
        <w:rPr>
          <w:b/>
          <w:bCs/>
        </w:rPr>
        <w:t>4</w:t>
      </w:r>
      <w:r>
        <w:rPr>
          <w:b/>
          <w:bCs/>
        </w:rPr>
        <w:t>.</w:t>
      </w:r>
      <w:r w:rsidRPr="001B0186">
        <w:rPr>
          <w:b/>
          <w:bCs/>
        </w:rPr>
        <w:t xml:space="preserve"> Инженерное обеспечение</w:t>
      </w:r>
      <w:r w:rsidRPr="00F62837">
        <w:t>.</w:t>
      </w:r>
    </w:p>
    <w:p w:rsidR="00ED742E" w:rsidRPr="00F62837" w:rsidRDefault="00ED742E" w:rsidP="00ED742E">
      <w:pPr>
        <w:ind w:firstLine="709"/>
        <w:jc w:val="both"/>
      </w:pPr>
      <w:r w:rsidRPr="00F62837">
        <w:t xml:space="preserve">Жилая и общественная застройка населенных пунктов в зоне (Ж-3) должны быть обеспечены централизованными системами хозяйственно-питьевого и горячего водоснабжения, канализации, электроснабжения и теплогазоснабжения. </w:t>
      </w:r>
    </w:p>
    <w:p w:rsidR="00ED742E" w:rsidRPr="00F62837" w:rsidRDefault="00ED742E" w:rsidP="00ED742E">
      <w:pPr>
        <w:ind w:firstLine="709"/>
        <w:jc w:val="both"/>
      </w:pPr>
      <w:r w:rsidRPr="00F62837">
        <w:lastRenderedPageBreak/>
        <w:t xml:space="preserve">В районах без централизованных инженерных сетей бытовой канализации допускается предусматривать строительство </w:t>
      </w:r>
      <w:r w:rsidRPr="007F1CFD">
        <w:rPr>
          <w:b/>
          <w:bCs/>
        </w:rPr>
        <w:t>1- и 2- этажных жилых зданий</w:t>
      </w:r>
      <w:r w:rsidRPr="00F62837">
        <w:t xml:space="preserve"> с использованием локальных очистных сооружений. При этом жилые дома необходимо размещать за пределами санитарно - защитных зон локальных очистных сооружений </w:t>
      </w:r>
      <w:r w:rsidRPr="007F1CFD">
        <w:rPr>
          <w:b/>
          <w:bCs/>
        </w:rPr>
        <w:t>(в зависимости от мощности локальных очистных сооружений, но не менее 15.0 м).</w:t>
      </w:r>
    </w:p>
    <w:p w:rsidR="00ED742E" w:rsidRPr="00F62837" w:rsidRDefault="00ED742E" w:rsidP="00ED742E">
      <w:pPr>
        <w:ind w:firstLine="709"/>
        <w:jc w:val="both"/>
      </w:pPr>
      <w:r w:rsidRPr="00F62837">
        <w:t xml:space="preserve">В районах без централизованных инженерных сетей водоснабжения для </w:t>
      </w:r>
      <w:r w:rsidRPr="007F1CFD">
        <w:rPr>
          <w:b/>
          <w:bCs/>
        </w:rPr>
        <w:t xml:space="preserve">1-, 2-этажных зданий </w:t>
      </w:r>
      <w:r w:rsidRPr="00F62837">
        <w:t xml:space="preserve">временно допускается предусматривать индивидуальные и коллективные источники водоснабжения из подземных водоносных горизонтов или из водоемов. В районах с ограниченными водными ресурсами расчетный суточный расход воды допускается уменьшать по согласованию с территориальными органами </w:t>
      </w:r>
      <w:proofErr w:type="spellStart"/>
      <w:r w:rsidRPr="00F62837">
        <w:t>Роспотребнадзора</w:t>
      </w:r>
      <w:proofErr w:type="spellEnd"/>
      <w:r w:rsidRPr="00F62837">
        <w:t>.</w:t>
      </w:r>
    </w:p>
    <w:p w:rsidR="00ED742E" w:rsidRPr="00F62837" w:rsidRDefault="00ED742E" w:rsidP="00ED742E">
      <w:pPr>
        <w:ind w:firstLine="709"/>
        <w:jc w:val="both"/>
      </w:pPr>
      <w:r w:rsidRPr="00F62837">
        <w:t xml:space="preserve">При этом жилые дома необходимо размещать за пределами I пояса зоны санитарной охраны подземного источника водоснабжения </w:t>
      </w:r>
      <w:r w:rsidRPr="007F1CFD">
        <w:rPr>
          <w:b/>
          <w:bCs/>
        </w:rPr>
        <w:t>(в соответствии с федеральными нормами и данными Правилами)</w:t>
      </w:r>
      <w:r w:rsidRPr="00F62837">
        <w:t>.</w:t>
      </w:r>
    </w:p>
    <w:p w:rsidR="00ED742E" w:rsidRPr="00E74A59" w:rsidRDefault="00ED742E" w:rsidP="00ED742E">
      <w:pPr>
        <w:ind w:firstLine="709"/>
        <w:jc w:val="both"/>
        <w:rPr>
          <w:b/>
          <w:bCs/>
        </w:rPr>
      </w:pPr>
      <w:r w:rsidRPr="00E74A59">
        <w:rPr>
          <w:b/>
          <w:bCs/>
        </w:rPr>
        <w:t>5</w:t>
      </w:r>
      <w:r>
        <w:rPr>
          <w:b/>
          <w:bCs/>
        </w:rPr>
        <w:t>.</w:t>
      </w:r>
      <w:r w:rsidRPr="00E74A59">
        <w:rPr>
          <w:b/>
          <w:bCs/>
        </w:rPr>
        <w:t xml:space="preserve"> Особенности использования объектов капитального строительства.</w:t>
      </w:r>
    </w:p>
    <w:p w:rsidR="00ED742E" w:rsidRPr="00F62837" w:rsidRDefault="00ED742E" w:rsidP="00ED742E">
      <w:pPr>
        <w:ind w:firstLine="709"/>
        <w:jc w:val="both"/>
      </w:pPr>
      <w:r w:rsidRPr="00F62837">
        <w:t xml:space="preserve">5.1 Объекты капитального строительства,  возведенные до 1 января </w:t>
      </w:r>
      <w:r>
        <w:t>2014</w:t>
      </w:r>
      <w:r w:rsidRPr="00F62837">
        <w:t xml:space="preserve"> года в соответствии с градостроительным планом и/или на основании разрешения на строительство, предельные параметры которых не соответствуют данному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объектов капитального строительства опасно для жизни или здоровья человека, для окружающей среды, объектов культурного наследия.</w:t>
      </w:r>
    </w:p>
    <w:p w:rsidR="00ED742E" w:rsidRPr="00F62837" w:rsidRDefault="00ED742E" w:rsidP="00ED742E">
      <w:pPr>
        <w:ind w:firstLine="709"/>
        <w:jc w:val="both"/>
      </w:pPr>
      <w:r w:rsidRPr="00F62837">
        <w:t xml:space="preserve">Реконструкция указанных объектов капитального строительства может осуществляться только путем приведения таких объектов в соответствие с данным градостроительным регламентом и с  иными действующими строительными, экологическими, санитарно-гигиеническими, противопожарными правилами (нормативами) или путем уменьшения их несоответствия предельным параметрам разрешенного строительства, реконструкции. </w:t>
      </w:r>
    </w:p>
    <w:p w:rsidR="00ED742E" w:rsidRPr="00F62837" w:rsidRDefault="00ED742E" w:rsidP="00ED742E">
      <w:pPr>
        <w:ind w:firstLine="709"/>
        <w:jc w:val="both"/>
      </w:pPr>
      <w:proofErr w:type="gramStart"/>
      <w:r w:rsidRPr="00F62837">
        <w:t>5.2 Законченные строительством объекты жилищно-гражданского назначения подлежат приемке в эксплуатацию и/или регистрации только после выполнения всех строительно-монтажных работ, благоустройства территории, обеспеченности техническим оборудованием, в соответствии с проектами и подключения объектов в полном объеме (необходимом в рамках действующего законодательства для выполнения своего функционального назначения) к инженерным сетям, а также после устранения неполадок.</w:t>
      </w:r>
      <w:proofErr w:type="gramEnd"/>
    </w:p>
    <w:p w:rsidR="00ED742E" w:rsidRPr="00F62837" w:rsidRDefault="00ED742E" w:rsidP="00ED742E">
      <w:pPr>
        <w:ind w:firstLine="709"/>
        <w:jc w:val="both"/>
      </w:pPr>
      <w:r w:rsidRPr="00F62837">
        <w:t>5.3</w:t>
      </w:r>
      <w:proofErr w:type="gramStart"/>
      <w:r w:rsidRPr="00F62837">
        <w:t xml:space="preserve"> В</w:t>
      </w:r>
      <w:proofErr w:type="gramEnd"/>
      <w:r w:rsidRPr="00F62837">
        <w:t xml:space="preserve"> случае, если земельный участок расположен в границах зоны с особыми условиями использования территорий (охранные; технические  зоны объектов инженерного обеспечения; санитарно-защитные зоны; зоны охраны объектов культурного наследия (памятников истории и культуры); объекты культурного наследия народов Российской Федерации; </w:t>
      </w:r>
      <w:proofErr w:type="spellStart"/>
      <w:r w:rsidRPr="00F62837">
        <w:t>водоохранные</w:t>
      </w:r>
      <w:proofErr w:type="spellEnd"/>
      <w:r w:rsidRPr="00F62837">
        <w:t xml:space="preserve"> зоны; береговые полосы; зоны охраны источников питьевого водоснабжения; зоны охраняемых объектов; </w:t>
      </w:r>
      <w:proofErr w:type="gramStart"/>
      <w:r w:rsidRPr="00F62837">
        <w:t xml:space="preserve">иные зоны, устанавливаемые в соответствии с законодательством Российской Федерации, техническими регламентами, инструкциями и иными нормативно-правовыми документами), правовой режим использования и застройки указанного земельного участка определяется совокупностью требований, указанных в нормативных актах Российской Федерации, технических регламентах, главе 3 раздела 5 </w:t>
      </w:r>
      <w:r>
        <w:t xml:space="preserve">Части </w:t>
      </w:r>
      <w:r>
        <w:rPr>
          <w:lang w:val="en-US"/>
        </w:rPr>
        <w:t>III</w:t>
      </w:r>
      <w:r w:rsidRPr="00B434E6">
        <w:t xml:space="preserve"> </w:t>
      </w:r>
      <w:r w:rsidRPr="00F62837">
        <w:t>и главе 4 Части III Правил, При этом более строгие требования, относящиеся к одному и тому же параметру, поглощают</w:t>
      </w:r>
      <w:proofErr w:type="gramEnd"/>
      <w:r w:rsidRPr="00F62837">
        <w:t xml:space="preserve"> более мягкие.</w:t>
      </w:r>
    </w:p>
    <w:p w:rsidR="00ED742E" w:rsidRDefault="00ED742E" w:rsidP="00ED742E">
      <w:pPr>
        <w:ind w:firstLine="709"/>
        <w:jc w:val="center"/>
        <w:rPr>
          <w:rStyle w:val="2a"/>
          <w:i/>
          <w:iCs/>
          <w:sz w:val="24"/>
          <w:szCs w:val="24"/>
        </w:rPr>
      </w:pPr>
      <w:bookmarkStart w:id="125" w:name="_Toc316656305"/>
      <w:bookmarkStart w:id="126" w:name="_Toc316657208"/>
      <w:bookmarkStart w:id="127" w:name="_Toc375062550"/>
      <w:bookmarkStart w:id="128" w:name="_Toc457298214"/>
      <w:r w:rsidRPr="004D6F0F">
        <w:rPr>
          <w:rStyle w:val="2a"/>
          <w:i/>
          <w:iCs/>
          <w:sz w:val="24"/>
          <w:szCs w:val="24"/>
        </w:rPr>
        <w:t>ЗОНА СМЕШАННОЙ ЗАСТРОЙКИ МАЛОЭТАЖНОЙ ЗАСТРОЙКИ И МНОГОКВАРТИРНОЙ ЗАСТРОЙКИ ЗДАНИЯМИ СРЕДНЕЙ ЭТАЖНОСТИ (Ж-4)</w:t>
      </w:r>
      <w:bookmarkEnd w:id="125"/>
      <w:bookmarkEnd w:id="126"/>
      <w:bookmarkEnd w:id="127"/>
      <w:bookmarkEnd w:id="128"/>
    </w:p>
    <w:p w:rsidR="00ED742E" w:rsidRPr="00F62837" w:rsidRDefault="00ED742E" w:rsidP="00ED742E">
      <w:pPr>
        <w:ind w:firstLine="709"/>
        <w:jc w:val="both"/>
      </w:pPr>
      <w:r>
        <w:t>(Ж-4)</w:t>
      </w:r>
      <w:r w:rsidRPr="00F62837">
        <w:t xml:space="preserve">– зона размещения </w:t>
      </w:r>
      <w:proofErr w:type="spellStart"/>
      <w:r w:rsidRPr="00F62837">
        <w:t>среднеэтажных</w:t>
      </w:r>
      <w:proofErr w:type="spellEnd"/>
      <w:r w:rsidRPr="00F62837">
        <w:t xml:space="preserve"> и малоэтажных жилых домов</w:t>
      </w:r>
    </w:p>
    <w:p w:rsidR="00ED742E" w:rsidRPr="00F62837" w:rsidRDefault="00ED742E" w:rsidP="00ED742E">
      <w:pPr>
        <w:ind w:firstLine="709"/>
        <w:jc w:val="both"/>
      </w:pPr>
      <w:r w:rsidRPr="00F62837">
        <w:t xml:space="preserve">Зона застройки </w:t>
      </w:r>
      <w:proofErr w:type="spellStart"/>
      <w:r w:rsidRPr="00F62837">
        <w:t>среднеэтажными</w:t>
      </w:r>
      <w:proofErr w:type="spellEnd"/>
      <w:r w:rsidRPr="00F62837">
        <w:t xml:space="preserve"> жилыми домами (от 5-8 этажей)</w:t>
      </w:r>
    </w:p>
    <w:p w:rsidR="00ED742E" w:rsidRPr="00930ACF" w:rsidRDefault="00ED742E" w:rsidP="00ED742E">
      <w:pPr>
        <w:ind w:firstLine="709"/>
        <w:jc w:val="both"/>
        <w:rPr>
          <w:i/>
          <w:iCs/>
        </w:rPr>
      </w:pPr>
      <w:r w:rsidRPr="00930ACF">
        <w:rPr>
          <w:i/>
          <w:iCs/>
        </w:rPr>
        <w:lastRenderedPageBreak/>
        <w:t>При застройке и разработке документов по планировке территории на отдельный участок территории, занимающий часть территории населенного пункта, необходимо обеспечивать совместимость размещаемых объектов с окружающей застройкой и требуемый уровень социального и культурно-бытового обслуживания населения для населенного пункта в целом.</w:t>
      </w:r>
    </w:p>
    <w:p w:rsidR="00ED742E" w:rsidRDefault="00ED742E" w:rsidP="00ED742E">
      <w:pPr>
        <w:ind w:firstLine="709"/>
        <w:jc w:val="both"/>
        <w:rPr>
          <w:b/>
          <w:bCs/>
        </w:rPr>
      </w:pPr>
      <w:r w:rsidRPr="0030030B">
        <w:rPr>
          <w:b/>
          <w:bCs/>
        </w:rPr>
        <w:t>1</w:t>
      </w:r>
      <w:r>
        <w:rPr>
          <w:b/>
          <w:bCs/>
        </w:rPr>
        <w:t>.</w:t>
      </w:r>
      <w:r w:rsidRPr="0030030B">
        <w:rPr>
          <w:b/>
          <w:bCs/>
        </w:rPr>
        <w:t xml:space="preserve"> Основные и условно разрешенные виды использования земельных участков и объектов  капитального строительства</w:t>
      </w:r>
    </w:p>
    <w:p w:rsidR="00ED742E" w:rsidRPr="004A2D10" w:rsidRDefault="00ED742E" w:rsidP="00ED742E">
      <w:pPr>
        <w:spacing w:line="360" w:lineRule="auto"/>
        <w:ind w:firstLine="540"/>
        <w:jc w:val="right"/>
      </w:pPr>
      <w:r>
        <w:t>Таблица 6.</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
        <w:gridCol w:w="3402"/>
        <w:gridCol w:w="5245"/>
      </w:tblGrid>
      <w:tr w:rsidR="00ED742E" w:rsidRPr="00F62837" w:rsidTr="00ED742E">
        <w:tc>
          <w:tcPr>
            <w:tcW w:w="692" w:type="dxa"/>
          </w:tcPr>
          <w:p w:rsidR="00ED742E" w:rsidRDefault="00ED742E" w:rsidP="00ED742E">
            <w:pPr>
              <w:jc w:val="both"/>
            </w:pPr>
            <w:r w:rsidRPr="00F62837">
              <w:t>NN/</w:t>
            </w:r>
          </w:p>
          <w:p w:rsidR="00ED742E" w:rsidRPr="00F62837" w:rsidRDefault="00ED742E" w:rsidP="00ED742E">
            <w:pPr>
              <w:jc w:val="both"/>
            </w:pPr>
            <w:proofErr w:type="spellStart"/>
            <w:r w:rsidRPr="00F62837">
              <w:t>пп</w:t>
            </w:r>
            <w:proofErr w:type="spellEnd"/>
          </w:p>
        </w:tc>
        <w:tc>
          <w:tcPr>
            <w:tcW w:w="3402" w:type="dxa"/>
          </w:tcPr>
          <w:p w:rsidR="00ED742E" w:rsidRPr="00F62837" w:rsidRDefault="00ED742E" w:rsidP="00ED742E">
            <w:pPr>
              <w:jc w:val="both"/>
            </w:pPr>
            <w:r w:rsidRPr="00F62837">
              <w:t xml:space="preserve">Наименование вида использования земельных участков            </w:t>
            </w:r>
          </w:p>
        </w:tc>
        <w:tc>
          <w:tcPr>
            <w:tcW w:w="5245" w:type="dxa"/>
          </w:tcPr>
          <w:p w:rsidR="00ED742E" w:rsidRPr="00F62837" w:rsidRDefault="00ED742E" w:rsidP="00ED742E">
            <w:pPr>
              <w:jc w:val="both"/>
            </w:pPr>
            <w:r w:rsidRPr="00F62837">
              <w:t>Наименование вида использования  объектов  капитального строительства</w:t>
            </w:r>
          </w:p>
        </w:tc>
      </w:tr>
      <w:tr w:rsidR="00ED742E" w:rsidRPr="00F62837" w:rsidTr="00ED742E">
        <w:tc>
          <w:tcPr>
            <w:tcW w:w="692" w:type="dxa"/>
          </w:tcPr>
          <w:p w:rsidR="00ED742E" w:rsidRPr="00F62837" w:rsidRDefault="00ED742E" w:rsidP="00ED742E">
            <w:pPr>
              <w:jc w:val="both"/>
            </w:pPr>
            <w:r w:rsidRPr="00F62837">
              <w:t>А.</w:t>
            </w:r>
          </w:p>
        </w:tc>
        <w:tc>
          <w:tcPr>
            <w:tcW w:w="8647" w:type="dxa"/>
            <w:gridSpan w:val="2"/>
          </w:tcPr>
          <w:p w:rsidR="00ED742E" w:rsidRPr="00930ACF" w:rsidRDefault="00ED742E" w:rsidP="00ED742E">
            <w:pPr>
              <w:jc w:val="center"/>
              <w:rPr>
                <w:b/>
                <w:bCs/>
              </w:rPr>
            </w:pPr>
            <w:r w:rsidRPr="00930ACF">
              <w:rPr>
                <w:b/>
                <w:bCs/>
              </w:rPr>
              <w:t>Основные виды разрешенного использования</w:t>
            </w:r>
          </w:p>
        </w:tc>
      </w:tr>
      <w:tr w:rsidR="00ED742E" w:rsidRPr="00F62837" w:rsidTr="00ED742E">
        <w:tc>
          <w:tcPr>
            <w:tcW w:w="692" w:type="dxa"/>
          </w:tcPr>
          <w:p w:rsidR="00ED742E" w:rsidRPr="00F62837" w:rsidRDefault="00ED742E" w:rsidP="00ED742E">
            <w:pPr>
              <w:jc w:val="both"/>
            </w:pPr>
            <w:r w:rsidRPr="00F62837">
              <w:t>1</w:t>
            </w:r>
          </w:p>
        </w:tc>
        <w:tc>
          <w:tcPr>
            <w:tcW w:w="3402" w:type="dxa"/>
          </w:tcPr>
          <w:p w:rsidR="00ED742E" w:rsidRPr="00F62837" w:rsidRDefault="00ED742E" w:rsidP="00ED742E">
            <w:pPr>
              <w:jc w:val="both"/>
            </w:pPr>
            <w:r w:rsidRPr="00F62837">
              <w:t>Для жилищного строительства</w:t>
            </w:r>
          </w:p>
        </w:tc>
        <w:tc>
          <w:tcPr>
            <w:tcW w:w="5245" w:type="dxa"/>
          </w:tcPr>
          <w:p w:rsidR="00ED742E" w:rsidRPr="00F62837" w:rsidRDefault="00ED742E" w:rsidP="00ED742E">
            <w:pPr>
              <w:jc w:val="both"/>
            </w:pPr>
            <w:r w:rsidRPr="00F62837">
              <w:t>Многоквартирные жилые дома;</w:t>
            </w:r>
          </w:p>
          <w:p w:rsidR="00ED742E" w:rsidRPr="00F62837" w:rsidRDefault="00ED742E" w:rsidP="00ED742E">
            <w:pPr>
              <w:jc w:val="both"/>
            </w:pPr>
            <w:r w:rsidRPr="00F62837">
              <w:t>Жилищно-эксплуатационные службы;</w:t>
            </w:r>
          </w:p>
          <w:p w:rsidR="00ED742E" w:rsidRPr="00F62837" w:rsidRDefault="00ED742E" w:rsidP="00ED742E">
            <w:pPr>
              <w:jc w:val="both"/>
            </w:pPr>
            <w:r w:rsidRPr="00F62837">
              <w:t>Объекты охраны общественного порядка;</w:t>
            </w:r>
          </w:p>
          <w:p w:rsidR="00ED742E" w:rsidRPr="00F62837" w:rsidRDefault="00ED742E" w:rsidP="00ED742E">
            <w:pPr>
              <w:jc w:val="both"/>
            </w:pPr>
            <w:r w:rsidRPr="00F62837">
              <w:t>Объекты инженерной и транспортной инфраструктуры;</w:t>
            </w:r>
          </w:p>
          <w:p w:rsidR="00ED742E" w:rsidRPr="00F62837" w:rsidRDefault="00ED742E" w:rsidP="00ED742E">
            <w:pPr>
              <w:jc w:val="both"/>
            </w:pPr>
            <w:r w:rsidRPr="00F62837">
              <w:t xml:space="preserve">объекты органов общественного самоуправления и некоммерческих организаций, связанных с проживанием населения (ТСЖ, правлений жилищных кооперативов); </w:t>
            </w:r>
          </w:p>
        </w:tc>
      </w:tr>
      <w:tr w:rsidR="00ED742E" w:rsidRPr="00F62837" w:rsidTr="00ED742E">
        <w:tc>
          <w:tcPr>
            <w:tcW w:w="692" w:type="dxa"/>
          </w:tcPr>
          <w:p w:rsidR="00ED742E" w:rsidRPr="00F62837" w:rsidRDefault="00ED742E" w:rsidP="00ED742E">
            <w:pPr>
              <w:jc w:val="both"/>
            </w:pPr>
            <w:r w:rsidRPr="00F62837">
              <w:t>2</w:t>
            </w:r>
          </w:p>
        </w:tc>
        <w:tc>
          <w:tcPr>
            <w:tcW w:w="3402" w:type="dxa"/>
          </w:tcPr>
          <w:p w:rsidR="00ED742E" w:rsidRPr="00F62837" w:rsidRDefault="00ED742E" w:rsidP="00ED742E">
            <w:pPr>
              <w:jc w:val="both"/>
            </w:pPr>
            <w:r w:rsidRPr="00F62837">
              <w:t>Для размещения  объектов торговли, общественного питания, бытового обслуживания</w:t>
            </w:r>
          </w:p>
        </w:tc>
        <w:tc>
          <w:tcPr>
            <w:tcW w:w="5245" w:type="dxa"/>
          </w:tcPr>
          <w:p w:rsidR="00ED742E" w:rsidRPr="00F62837" w:rsidRDefault="00ED742E" w:rsidP="00ED742E">
            <w:pPr>
              <w:jc w:val="both"/>
            </w:pPr>
            <w:r w:rsidRPr="00F62837">
              <w:t>Объекты:</w:t>
            </w:r>
          </w:p>
          <w:p w:rsidR="00ED742E" w:rsidRPr="00F62837" w:rsidRDefault="00ED742E" w:rsidP="00ED742E">
            <w:pPr>
              <w:jc w:val="both"/>
            </w:pPr>
            <w:r w:rsidRPr="00F62837">
              <w:t>розничной торговли;</w:t>
            </w:r>
          </w:p>
          <w:p w:rsidR="00ED742E" w:rsidRPr="00F62837" w:rsidRDefault="00ED742E" w:rsidP="00ED742E">
            <w:pPr>
              <w:jc w:val="both"/>
            </w:pPr>
            <w:r w:rsidRPr="00F62837">
              <w:t>общественного питания;</w:t>
            </w:r>
          </w:p>
          <w:p w:rsidR="00ED742E" w:rsidRPr="00F62837" w:rsidRDefault="00ED742E" w:rsidP="00ED742E">
            <w:pPr>
              <w:jc w:val="both"/>
            </w:pPr>
            <w:r w:rsidRPr="00F62837">
              <w:t xml:space="preserve">бытового обслуживания </w:t>
            </w:r>
          </w:p>
        </w:tc>
      </w:tr>
      <w:tr w:rsidR="00ED742E" w:rsidRPr="00F62837" w:rsidTr="00ED742E">
        <w:tc>
          <w:tcPr>
            <w:tcW w:w="692" w:type="dxa"/>
          </w:tcPr>
          <w:p w:rsidR="00ED742E" w:rsidRPr="00F62837" w:rsidRDefault="00ED742E" w:rsidP="00ED742E">
            <w:pPr>
              <w:jc w:val="both"/>
            </w:pPr>
            <w:r w:rsidRPr="00F62837">
              <w:t>3</w:t>
            </w:r>
          </w:p>
        </w:tc>
        <w:tc>
          <w:tcPr>
            <w:tcW w:w="3402" w:type="dxa"/>
          </w:tcPr>
          <w:p w:rsidR="00ED742E" w:rsidRPr="00F62837" w:rsidRDefault="00ED742E" w:rsidP="00ED742E">
            <w:pPr>
              <w:jc w:val="both"/>
            </w:pPr>
            <w:r w:rsidRPr="00F62837">
              <w:t>Для размещения учреждений и организаций народного образования</w:t>
            </w:r>
          </w:p>
        </w:tc>
        <w:tc>
          <w:tcPr>
            <w:tcW w:w="5245" w:type="dxa"/>
          </w:tcPr>
          <w:p w:rsidR="00ED742E" w:rsidRPr="00F62837" w:rsidRDefault="00ED742E" w:rsidP="00ED742E">
            <w:pPr>
              <w:jc w:val="both"/>
            </w:pPr>
            <w:r w:rsidRPr="00F62837">
              <w:t>Объекты дошкольного, начального  среднего и общего образования</w:t>
            </w:r>
          </w:p>
        </w:tc>
      </w:tr>
      <w:tr w:rsidR="00ED742E" w:rsidRPr="00F62837" w:rsidTr="00ED742E">
        <w:tc>
          <w:tcPr>
            <w:tcW w:w="692" w:type="dxa"/>
          </w:tcPr>
          <w:p w:rsidR="00ED742E" w:rsidRPr="00F62837" w:rsidRDefault="00ED742E" w:rsidP="00ED742E">
            <w:pPr>
              <w:jc w:val="both"/>
            </w:pPr>
            <w:r w:rsidRPr="00F62837">
              <w:t>4</w:t>
            </w:r>
          </w:p>
        </w:tc>
        <w:tc>
          <w:tcPr>
            <w:tcW w:w="3402" w:type="dxa"/>
          </w:tcPr>
          <w:p w:rsidR="00ED742E" w:rsidRPr="00F62837" w:rsidRDefault="00ED742E" w:rsidP="00ED742E">
            <w:pPr>
              <w:jc w:val="both"/>
            </w:pPr>
            <w:r w:rsidRPr="00F62837">
              <w:t>Для размещения объектов здравоохранения</w:t>
            </w:r>
          </w:p>
        </w:tc>
        <w:tc>
          <w:tcPr>
            <w:tcW w:w="5245" w:type="dxa"/>
          </w:tcPr>
          <w:p w:rsidR="00ED742E" w:rsidRPr="00F62837" w:rsidRDefault="00ED742E" w:rsidP="00ED742E">
            <w:pPr>
              <w:jc w:val="both"/>
            </w:pPr>
            <w:r w:rsidRPr="00F62837">
              <w:t>Амбулаторно-поликлинические учреждения (аптечные киоски, поликлиники, амбулатории)</w:t>
            </w:r>
          </w:p>
        </w:tc>
      </w:tr>
      <w:tr w:rsidR="00ED742E" w:rsidRPr="00F62837" w:rsidTr="00ED742E">
        <w:tc>
          <w:tcPr>
            <w:tcW w:w="692" w:type="dxa"/>
          </w:tcPr>
          <w:p w:rsidR="00ED742E" w:rsidRPr="00F62837" w:rsidRDefault="00ED742E" w:rsidP="00ED742E">
            <w:pPr>
              <w:jc w:val="both"/>
            </w:pPr>
            <w:r w:rsidRPr="00F62837">
              <w:t>5</w:t>
            </w:r>
          </w:p>
        </w:tc>
        <w:tc>
          <w:tcPr>
            <w:tcW w:w="3402" w:type="dxa"/>
          </w:tcPr>
          <w:p w:rsidR="00ED742E" w:rsidRPr="00F62837" w:rsidRDefault="00ED742E" w:rsidP="00ED742E">
            <w:pPr>
              <w:jc w:val="both"/>
            </w:pPr>
            <w:r w:rsidRPr="00F62837">
              <w:t>Для размещения объектов культуры и искусства, социального обеспечения</w:t>
            </w:r>
          </w:p>
        </w:tc>
        <w:tc>
          <w:tcPr>
            <w:tcW w:w="5245" w:type="dxa"/>
          </w:tcPr>
          <w:p w:rsidR="00ED742E" w:rsidRPr="00F62837" w:rsidRDefault="00ED742E" w:rsidP="00ED742E">
            <w:pPr>
              <w:jc w:val="both"/>
            </w:pPr>
            <w:r w:rsidRPr="00F62837">
              <w:t>Объекты культуры и искусства (библиотеки, музыкальные, художественные, хореографические школы и студии, дома творчества и т.п. объекты);</w:t>
            </w:r>
          </w:p>
          <w:p w:rsidR="00ED742E" w:rsidRPr="00F62837" w:rsidRDefault="00ED742E" w:rsidP="00ED742E">
            <w:pPr>
              <w:jc w:val="both"/>
            </w:pPr>
            <w:r w:rsidRPr="00F62837">
              <w:t>Объекты социального обеспечения;</w:t>
            </w:r>
          </w:p>
          <w:p w:rsidR="00ED742E" w:rsidRPr="00F62837" w:rsidRDefault="00ED742E" w:rsidP="00ED742E">
            <w:pPr>
              <w:jc w:val="both"/>
            </w:pPr>
            <w:r w:rsidRPr="00F62837">
              <w:t>Отделения связи;</w:t>
            </w:r>
          </w:p>
        </w:tc>
      </w:tr>
      <w:tr w:rsidR="00ED742E" w:rsidRPr="00F62837" w:rsidTr="00ED742E">
        <w:tc>
          <w:tcPr>
            <w:tcW w:w="692" w:type="dxa"/>
          </w:tcPr>
          <w:p w:rsidR="00ED742E" w:rsidRPr="00F62837" w:rsidRDefault="00ED742E" w:rsidP="00ED742E">
            <w:pPr>
              <w:jc w:val="both"/>
            </w:pPr>
            <w:r w:rsidRPr="00F62837">
              <w:t>6</w:t>
            </w:r>
          </w:p>
        </w:tc>
        <w:tc>
          <w:tcPr>
            <w:tcW w:w="3402" w:type="dxa"/>
          </w:tcPr>
          <w:p w:rsidR="00ED742E" w:rsidRPr="00F62837" w:rsidRDefault="00ED742E" w:rsidP="00ED742E">
            <w:pPr>
              <w:jc w:val="both"/>
            </w:pPr>
            <w:r w:rsidRPr="00F62837">
              <w:t>Для общего пользования</w:t>
            </w:r>
          </w:p>
        </w:tc>
        <w:tc>
          <w:tcPr>
            <w:tcW w:w="5245" w:type="dxa"/>
          </w:tcPr>
          <w:p w:rsidR="00ED742E" w:rsidRPr="00F62837" w:rsidRDefault="00ED742E" w:rsidP="00ED742E">
            <w:pPr>
              <w:jc w:val="both"/>
            </w:pPr>
            <w:r w:rsidRPr="00F62837">
              <w:t>сады, скверы, парки, бульвары и т.п.</w:t>
            </w:r>
          </w:p>
          <w:p w:rsidR="00ED742E" w:rsidRPr="00F62837" w:rsidRDefault="00ED742E" w:rsidP="00ED742E">
            <w:pPr>
              <w:jc w:val="both"/>
            </w:pPr>
            <w:r w:rsidRPr="00F62837">
              <w:t>объекты инженерной и транспортной инфраструктуры</w:t>
            </w:r>
          </w:p>
        </w:tc>
      </w:tr>
      <w:tr w:rsidR="00ED742E" w:rsidRPr="00F62837" w:rsidTr="00ED742E">
        <w:tc>
          <w:tcPr>
            <w:tcW w:w="692" w:type="dxa"/>
          </w:tcPr>
          <w:p w:rsidR="00ED742E" w:rsidRPr="00F62837" w:rsidRDefault="00ED742E" w:rsidP="00ED742E">
            <w:pPr>
              <w:jc w:val="both"/>
            </w:pPr>
            <w:r w:rsidRPr="00F62837">
              <w:t>Б.</w:t>
            </w:r>
          </w:p>
        </w:tc>
        <w:tc>
          <w:tcPr>
            <w:tcW w:w="8647" w:type="dxa"/>
            <w:gridSpan w:val="2"/>
          </w:tcPr>
          <w:p w:rsidR="00ED742E" w:rsidRPr="00930ACF" w:rsidRDefault="00ED742E" w:rsidP="00ED742E">
            <w:pPr>
              <w:jc w:val="center"/>
              <w:rPr>
                <w:b/>
                <w:bCs/>
              </w:rPr>
            </w:pPr>
            <w:r w:rsidRPr="00930ACF">
              <w:rPr>
                <w:b/>
                <w:bCs/>
              </w:rPr>
              <w:t>Условно разрешенные виды использования</w:t>
            </w:r>
          </w:p>
        </w:tc>
      </w:tr>
      <w:tr w:rsidR="00ED742E" w:rsidRPr="00F62837" w:rsidTr="00ED742E">
        <w:tc>
          <w:tcPr>
            <w:tcW w:w="692" w:type="dxa"/>
          </w:tcPr>
          <w:p w:rsidR="00ED742E" w:rsidRPr="00F62837" w:rsidRDefault="00ED742E" w:rsidP="00ED742E">
            <w:pPr>
              <w:jc w:val="both"/>
            </w:pPr>
            <w:r w:rsidRPr="00F62837">
              <w:t>1</w:t>
            </w:r>
          </w:p>
        </w:tc>
        <w:tc>
          <w:tcPr>
            <w:tcW w:w="3402" w:type="dxa"/>
          </w:tcPr>
          <w:p w:rsidR="00ED742E" w:rsidRPr="00F62837" w:rsidRDefault="00ED742E" w:rsidP="00ED742E">
            <w:pPr>
              <w:jc w:val="both"/>
            </w:pPr>
            <w:r w:rsidRPr="00F62837">
              <w:t>Для размещения административно-управленческих и общественных объектов</w:t>
            </w:r>
          </w:p>
        </w:tc>
        <w:tc>
          <w:tcPr>
            <w:tcW w:w="5245" w:type="dxa"/>
          </w:tcPr>
          <w:p w:rsidR="00ED742E" w:rsidRPr="00F62837" w:rsidRDefault="00ED742E" w:rsidP="00ED742E">
            <w:pPr>
              <w:jc w:val="both"/>
            </w:pPr>
            <w:r w:rsidRPr="00F62837">
              <w:t>Финансово-кредитные объекты;</w:t>
            </w:r>
          </w:p>
          <w:p w:rsidR="00ED742E" w:rsidRPr="00F62837" w:rsidRDefault="00ED742E" w:rsidP="00ED742E">
            <w:pPr>
              <w:jc w:val="both"/>
            </w:pPr>
            <w:r w:rsidRPr="00F62837">
              <w:t>Объекты страхования;</w:t>
            </w:r>
          </w:p>
          <w:p w:rsidR="00ED742E" w:rsidRPr="00F62837" w:rsidRDefault="00ED742E" w:rsidP="00ED742E">
            <w:pPr>
              <w:jc w:val="both"/>
            </w:pPr>
            <w:r w:rsidRPr="00F62837">
              <w:t>Объекты пенсионного обеспечения;</w:t>
            </w:r>
          </w:p>
          <w:p w:rsidR="00ED742E" w:rsidRPr="00F62837" w:rsidRDefault="00ED742E" w:rsidP="00ED742E">
            <w:pPr>
              <w:jc w:val="both"/>
            </w:pPr>
            <w:proofErr w:type="gramStart"/>
            <w:r w:rsidRPr="00F62837">
              <w:t>Коммерческие объекты, связанные с проживанием населения (нотариальные   конторы, ломбарды, юридические консультации,   агентства недвижимости, тури</w:t>
            </w:r>
            <w:r>
              <w:t xml:space="preserve">стические агентства, дискотеки </w:t>
            </w:r>
            <w:r w:rsidRPr="00F62837">
              <w:t>и т.п. объекты)</w:t>
            </w:r>
            <w:proofErr w:type="gramEnd"/>
          </w:p>
        </w:tc>
      </w:tr>
      <w:tr w:rsidR="00ED742E" w:rsidRPr="00F62837" w:rsidTr="00ED742E">
        <w:tc>
          <w:tcPr>
            <w:tcW w:w="692" w:type="dxa"/>
          </w:tcPr>
          <w:p w:rsidR="00ED742E" w:rsidRPr="00F62837" w:rsidRDefault="00ED742E" w:rsidP="00ED742E">
            <w:pPr>
              <w:jc w:val="both"/>
            </w:pPr>
            <w:r w:rsidRPr="00F62837">
              <w:t>2</w:t>
            </w:r>
          </w:p>
        </w:tc>
        <w:tc>
          <w:tcPr>
            <w:tcW w:w="3402" w:type="dxa"/>
          </w:tcPr>
          <w:p w:rsidR="00ED742E" w:rsidRPr="00F62837" w:rsidRDefault="00ED742E" w:rsidP="00ED742E">
            <w:pPr>
              <w:jc w:val="both"/>
            </w:pPr>
            <w:r w:rsidRPr="00F62837">
              <w:t xml:space="preserve">Для размещения объектов социального обеспечения </w:t>
            </w:r>
            <w:r w:rsidRPr="00F62837">
              <w:lastRenderedPageBreak/>
              <w:t>физической культуры и спорта, религиозными объектами</w:t>
            </w:r>
          </w:p>
        </w:tc>
        <w:tc>
          <w:tcPr>
            <w:tcW w:w="5245" w:type="dxa"/>
          </w:tcPr>
          <w:p w:rsidR="00ED742E" w:rsidRPr="00F62837" w:rsidRDefault="00ED742E" w:rsidP="00ED742E">
            <w:pPr>
              <w:jc w:val="both"/>
            </w:pPr>
            <w:r w:rsidRPr="00F62837">
              <w:lastRenderedPageBreak/>
              <w:t>Религиозные объекты;</w:t>
            </w:r>
          </w:p>
          <w:p w:rsidR="00ED742E" w:rsidRPr="00F62837" w:rsidRDefault="00ED742E" w:rsidP="00ED742E">
            <w:pPr>
              <w:jc w:val="both"/>
            </w:pPr>
            <w:r w:rsidRPr="00F62837">
              <w:t xml:space="preserve">Крытые и открытые спортивные комплексы без </w:t>
            </w:r>
            <w:r w:rsidRPr="00F62837">
              <w:lastRenderedPageBreak/>
              <w:t>трибун для зрителей (физкультурно-оздоровительные комплексы, спортивные залы, бассейны и т.п. объекты)</w:t>
            </w:r>
          </w:p>
        </w:tc>
      </w:tr>
      <w:tr w:rsidR="00ED742E" w:rsidRPr="00F62837" w:rsidTr="00ED742E">
        <w:tc>
          <w:tcPr>
            <w:tcW w:w="692" w:type="dxa"/>
          </w:tcPr>
          <w:p w:rsidR="00ED742E" w:rsidRPr="00F62837" w:rsidRDefault="00ED742E" w:rsidP="00ED742E">
            <w:pPr>
              <w:jc w:val="both"/>
            </w:pPr>
            <w:r w:rsidRPr="00F62837">
              <w:lastRenderedPageBreak/>
              <w:t>3</w:t>
            </w:r>
          </w:p>
        </w:tc>
        <w:tc>
          <w:tcPr>
            <w:tcW w:w="3402" w:type="dxa"/>
          </w:tcPr>
          <w:p w:rsidR="00ED742E" w:rsidRPr="00F62837" w:rsidRDefault="00ED742E" w:rsidP="00ED742E">
            <w:pPr>
              <w:jc w:val="both"/>
            </w:pPr>
            <w:r w:rsidRPr="00F62837">
              <w:t>Для размещения объектов инженерной и транспортной инфраструктуры</w:t>
            </w:r>
          </w:p>
        </w:tc>
        <w:tc>
          <w:tcPr>
            <w:tcW w:w="5245" w:type="dxa"/>
          </w:tcPr>
          <w:p w:rsidR="00ED742E" w:rsidRPr="00F62837" w:rsidRDefault="00ED742E" w:rsidP="00ED742E">
            <w:pPr>
              <w:jc w:val="both"/>
            </w:pPr>
            <w:r w:rsidRPr="00F62837">
              <w:t>Гаражи;</w:t>
            </w:r>
          </w:p>
          <w:p w:rsidR="00ED742E" w:rsidRPr="00F62837" w:rsidRDefault="00ED742E" w:rsidP="00ED742E">
            <w:pPr>
              <w:jc w:val="both"/>
            </w:pPr>
            <w:r w:rsidRPr="00F62837">
              <w:t>Парковки,</w:t>
            </w:r>
          </w:p>
          <w:p w:rsidR="00ED742E" w:rsidRPr="00F62837" w:rsidRDefault="00ED742E" w:rsidP="00ED742E">
            <w:pPr>
              <w:jc w:val="both"/>
            </w:pPr>
            <w:r w:rsidRPr="00F62837">
              <w:t xml:space="preserve">Объекты электросетевого хозяйства, связи и </w:t>
            </w:r>
            <w:proofErr w:type="gramStart"/>
            <w:r w:rsidRPr="00F62837">
              <w:t>и</w:t>
            </w:r>
            <w:proofErr w:type="gramEnd"/>
            <w:r w:rsidRPr="00F62837">
              <w:t>.п. объекты)</w:t>
            </w:r>
          </w:p>
        </w:tc>
      </w:tr>
      <w:tr w:rsidR="00ED742E" w:rsidRPr="00F62837" w:rsidTr="00ED742E">
        <w:tc>
          <w:tcPr>
            <w:tcW w:w="692" w:type="dxa"/>
          </w:tcPr>
          <w:p w:rsidR="00ED742E" w:rsidRPr="00F62837" w:rsidRDefault="00ED742E" w:rsidP="00ED742E">
            <w:pPr>
              <w:jc w:val="both"/>
            </w:pPr>
            <w:r w:rsidRPr="00F62837">
              <w:t>4</w:t>
            </w:r>
          </w:p>
        </w:tc>
        <w:tc>
          <w:tcPr>
            <w:tcW w:w="3402" w:type="dxa"/>
          </w:tcPr>
          <w:p w:rsidR="00ED742E" w:rsidRPr="00F62837" w:rsidRDefault="00ED742E" w:rsidP="00ED742E">
            <w:pPr>
              <w:jc w:val="both"/>
            </w:pPr>
            <w:r w:rsidRPr="00F62837">
              <w:t>Для индивидуального жилищного строительства;</w:t>
            </w:r>
          </w:p>
        </w:tc>
        <w:tc>
          <w:tcPr>
            <w:tcW w:w="5245" w:type="dxa"/>
          </w:tcPr>
          <w:p w:rsidR="00ED742E" w:rsidRPr="00F62837" w:rsidRDefault="00ED742E" w:rsidP="00ED742E">
            <w:pPr>
              <w:jc w:val="both"/>
            </w:pPr>
            <w:r w:rsidRPr="00F62837">
              <w:t>индивидуальные жилые дома;</w:t>
            </w:r>
          </w:p>
          <w:p w:rsidR="00ED742E" w:rsidRPr="00F62837" w:rsidRDefault="00ED742E" w:rsidP="00ED742E">
            <w:pPr>
              <w:jc w:val="both"/>
            </w:pPr>
            <w:r w:rsidRPr="00F62837">
              <w:t>бло</w:t>
            </w:r>
            <w:r>
              <w:t>кированные жилые дома</w:t>
            </w:r>
            <w:r w:rsidRPr="00F62837">
              <w:t xml:space="preserve">; </w:t>
            </w:r>
          </w:p>
          <w:p w:rsidR="00ED742E" w:rsidRPr="00F62837" w:rsidRDefault="00ED742E" w:rsidP="00ED742E">
            <w:pPr>
              <w:jc w:val="both"/>
            </w:pPr>
            <w:r w:rsidRPr="00F62837">
              <w:t xml:space="preserve">жилищно-эксплуатационные службы; </w:t>
            </w:r>
          </w:p>
          <w:p w:rsidR="00ED742E" w:rsidRPr="00F62837" w:rsidRDefault="00ED742E" w:rsidP="00ED742E">
            <w:pPr>
              <w:jc w:val="both"/>
            </w:pPr>
            <w:r w:rsidRPr="00F62837">
              <w:t xml:space="preserve">объекты охраны общественного порядка; </w:t>
            </w:r>
          </w:p>
          <w:p w:rsidR="00ED742E" w:rsidRPr="00F62837" w:rsidRDefault="00ED742E" w:rsidP="00ED742E">
            <w:pPr>
              <w:jc w:val="both"/>
            </w:pPr>
            <w:r w:rsidRPr="00F62837">
              <w:t xml:space="preserve">объекты органов общественного самоуправления и некоммерческих организаций, связанных с проживанием населения (ТСЖ, правлений жилищных кооперативов); </w:t>
            </w:r>
          </w:p>
          <w:p w:rsidR="00ED742E" w:rsidRPr="00F62837" w:rsidRDefault="00ED742E" w:rsidP="00ED742E">
            <w:pPr>
              <w:jc w:val="both"/>
            </w:pPr>
            <w:r w:rsidRPr="00F62837">
              <w:t>объекты инженерной и транспортной инфраструктуры</w:t>
            </w:r>
          </w:p>
        </w:tc>
      </w:tr>
    </w:tbl>
    <w:p w:rsidR="00ED742E" w:rsidRPr="00F62837" w:rsidRDefault="00ED742E" w:rsidP="00ED742E">
      <w:pPr>
        <w:ind w:firstLine="709"/>
        <w:jc w:val="both"/>
      </w:pPr>
      <w:r w:rsidRPr="00F62837">
        <w:t>Планировочная организация земельных участков в зоне (Ж-4) формируется:</w:t>
      </w:r>
    </w:p>
    <w:p w:rsidR="00ED742E" w:rsidRPr="00F62837" w:rsidRDefault="00ED742E" w:rsidP="00ED742E">
      <w:pPr>
        <w:ind w:firstLine="709"/>
        <w:jc w:val="both"/>
      </w:pPr>
      <w:r w:rsidRPr="00F62837">
        <w:t xml:space="preserve">- на основании документации по планировке территории </w:t>
      </w:r>
    </w:p>
    <w:p w:rsidR="00ED742E" w:rsidRPr="00F62837" w:rsidRDefault="00ED742E" w:rsidP="00ED742E">
      <w:pPr>
        <w:ind w:firstLine="709"/>
        <w:jc w:val="both"/>
      </w:pPr>
      <w:r w:rsidRPr="00F62837">
        <w:t>- в соответствии с действующими строительными, экологическими, санитарно-эпидемиоло</w:t>
      </w:r>
      <w:r>
        <w:t>г</w:t>
      </w:r>
      <w:r w:rsidRPr="00F62837">
        <w:t>ическими, противопожарными и иными правилами (нормативами).</w:t>
      </w:r>
    </w:p>
    <w:p w:rsidR="00ED742E" w:rsidRPr="00F62837" w:rsidRDefault="00ED742E" w:rsidP="00ED742E">
      <w:pPr>
        <w:ind w:firstLine="709"/>
        <w:jc w:val="both"/>
      </w:pPr>
      <w:r w:rsidRPr="00F62837">
        <w:t>Планировочная организация территории должна предусматривать пространственные взаимосвязи элементов планировочной структуры, жилой застройки, объектов социального и коммунально-бытового назначения, озелененных и иных территорий общего пользования.</w:t>
      </w:r>
    </w:p>
    <w:p w:rsidR="00ED742E" w:rsidRPr="00F62837" w:rsidRDefault="00ED742E" w:rsidP="00ED742E">
      <w:pPr>
        <w:ind w:firstLine="709"/>
        <w:jc w:val="both"/>
      </w:pPr>
      <w:r>
        <w:t>Проектируемый</w:t>
      </w:r>
      <w:r w:rsidRPr="00F62837">
        <w:t xml:space="preserve"> под строительство жилого здания земельный участок должен предусматривать возможность организации придомовой территории с четким функциональным зонированием: размещением площадок отдыха, игровых, спортивных, хозяйственных площадок, гостевых стоянок автотранспорта, зеленых насаждений и т.п</w:t>
      </w:r>
      <w:proofErr w:type="gramStart"/>
      <w:r w:rsidRPr="00F62837">
        <w:t>..</w:t>
      </w:r>
      <w:proofErr w:type="gramEnd"/>
    </w:p>
    <w:p w:rsidR="00ED742E" w:rsidRPr="0030030B" w:rsidRDefault="00ED742E" w:rsidP="00ED742E">
      <w:pPr>
        <w:ind w:firstLine="709"/>
        <w:jc w:val="both"/>
        <w:rPr>
          <w:b/>
          <w:bCs/>
        </w:rPr>
      </w:pPr>
      <w:r w:rsidRPr="0030030B">
        <w:rPr>
          <w:b/>
          <w:bCs/>
        </w:rPr>
        <w:t>2</w:t>
      </w:r>
      <w:r>
        <w:rPr>
          <w:b/>
          <w:bCs/>
        </w:rPr>
        <w:t>.</w:t>
      </w:r>
      <w:r w:rsidRPr="0030030B">
        <w:rPr>
          <w:b/>
          <w:bCs/>
        </w:rPr>
        <w:t xml:space="preserve"> Предельные (максимальные и (или) минимальные) размеры земельных участков.</w:t>
      </w:r>
    </w:p>
    <w:p w:rsidR="00ED742E" w:rsidRPr="00F62837" w:rsidRDefault="00ED742E" w:rsidP="00ED742E">
      <w:pPr>
        <w:ind w:firstLine="709"/>
        <w:jc w:val="both"/>
      </w:pPr>
      <w:r w:rsidRPr="00F62837">
        <w:t xml:space="preserve">Минимальная и максимальная площадь земельного участка определяются в документации по планировке территории с учетом Законодательства Российской Федерации и нормативных правовых актов субъектов Российской Федерации. </w:t>
      </w:r>
    </w:p>
    <w:p w:rsidR="00ED742E" w:rsidRPr="00F62837" w:rsidRDefault="00ED742E" w:rsidP="00ED742E">
      <w:pPr>
        <w:ind w:firstLine="709"/>
        <w:jc w:val="both"/>
      </w:pPr>
      <w:r w:rsidRPr="00F62837">
        <w:t xml:space="preserve">Минимальный размер земельного участка в застройке индивидуальными жилыми домами составляет </w:t>
      </w:r>
      <w:r w:rsidRPr="00A66F92">
        <w:rPr>
          <w:b/>
          <w:bCs/>
        </w:rPr>
        <w:t>не менее 0,08 га</w:t>
      </w:r>
      <w:r w:rsidRPr="00F62837">
        <w:t>.</w:t>
      </w:r>
    </w:p>
    <w:p w:rsidR="00ED742E" w:rsidRPr="004A2D10" w:rsidRDefault="00ED742E" w:rsidP="00ED742E">
      <w:pPr>
        <w:ind w:firstLine="709"/>
        <w:jc w:val="both"/>
        <w:rPr>
          <w:b/>
          <w:bCs/>
        </w:rPr>
      </w:pPr>
      <w:r w:rsidRPr="004A2D10">
        <w:rPr>
          <w:b/>
          <w:bCs/>
        </w:rPr>
        <w:t>3.</w:t>
      </w:r>
      <w:r w:rsidRPr="00F62837">
        <w:t xml:space="preserve"> </w:t>
      </w:r>
      <w:r w:rsidRPr="004A2D10">
        <w:rPr>
          <w:b/>
          <w:bCs/>
        </w:rPr>
        <w:t>Предельные параметры разрешенного строительства, реконструкции объектов капитального строительства:</w:t>
      </w:r>
    </w:p>
    <w:p w:rsidR="00ED742E" w:rsidRPr="00F62837" w:rsidRDefault="00ED742E" w:rsidP="00ED742E">
      <w:pPr>
        <w:ind w:firstLine="709"/>
        <w:jc w:val="both"/>
      </w:pPr>
      <w:r w:rsidRPr="00F62837">
        <w:t>3.1 Максимальный процент застройки земельного участка составляет не более 40% (включает необходимые по расчету территории для обслуживания,  гаражи, стоянки  для  автомобилей).</w:t>
      </w:r>
    </w:p>
    <w:p w:rsidR="00ED742E" w:rsidRPr="00F62837" w:rsidRDefault="00ED742E" w:rsidP="00ED742E">
      <w:pPr>
        <w:ind w:firstLine="709"/>
        <w:jc w:val="both"/>
      </w:pPr>
      <w:r w:rsidRPr="00F62837">
        <w:t xml:space="preserve">3.2 Коэффициент плотности застройки участка – </w:t>
      </w:r>
      <w:r w:rsidRPr="00A66F92">
        <w:rPr>
          <w:b/>
          <w:bCs/>
        </w:rPr>
        <w:t>не более 2,8</w:t>
      </w:r>
    </w:p>
    <w:p w:rsidR="00ED742E" w:rsidRPr="00F62837" w:rsidRDefault="00ED742E" w:rsidP="00ED742E">
      <w:pPr>
        <w:ind w:firstLine="709"/>
        <w:jc w:val="both"/>
      </w:pPr>
      <w:r w:rsidRPr="00F62837">
        <w:t xml:space="preserve">3.3 Площадь озеленения земельного участка должна составлять, </w:t>
      </w:r>
      <w:r w:rsidRPr="00A66F92">
        <w:rPr>
          <w:b/>
          <w:bCs/>
        </w:rPr>
        <w:t>не менее 25%</w:t>
      </w:r>
      <w:r w:rsidRPr="00F62837">
        <w:t xml:space="preserve"> площади участка. В площадь участков озелененной территории включаются пешеходные дорожки. </w:t>
      </w:r>
    </w:p>
    <w:p w:rsidR="00ED742E" w:rsidRPr="00F62837" w:rsidRDefault="00ED742E" w:rsidP="00ED742E">
      <w:pPr>
        <w:ind w:firstLine="709"/>
        <w:jc w:val="both"/>
      </w:pPr>
      <w:proofErr w:type="gramStart"/>
      <w:r w:rsidRPr="00F62837">
        <w:t xml:space="preserve">При озеленении придомовой территории жилых зданий необходимо учитывать, что расстояние от стен жилых домов до оси стволов деревьев с кроной диаметром до 5 м должно составлять не менее 5 м. Для деревьев большего размера расстояние должно быть более 5 м, для кустарников - 1,5 м. Высота кустарников не должна превышать нижнего края оконного проема помещений первого этажа. </w:t>
      </w:r>
      <w:proofErr w:type="gramEnd"/>
    </w:p>
    <w:p w:rsidR="00ED742E" w:rsidRPr="00F62837" w:rsidRDefault="00ED742E" w:rsidP="00ED742E">
      <w:pPr>
        <w:ind w:firstLine="709"/>
        <w:jc w:val="both"/>
      </w:pPr>
      <w:r w:rsidRPr="00F62837">
        <w:t xml:space="preserve">Общая площадь территории, занимаемой площадками для отдыха, для игр детей, занятия физкультурой и т.п. должна быть </w:t>
      </w:r>
      <w:r w:rsidRPr="00A66F92">
        <w:rPr>
          <w:b/>
          <w:bCs/>
        </w:rPr>
        <w:t>не менее 10 %</w:t>
      </w:r>
      <w:r w:rsidRPr="00F62837">
        <w:t xml:space="preserve"> общей площади участка. </w:t>
      </w:r>
      <w:r w:rsidRPr="00F62837">
        <w:lastRenderedPageBreak/>
        <w:t>Минимальные расстояния от окон жилых и общественных зданий до площадок различного назначения определяются проектом планировки в соответствии  с действующими федеральными нормами.</w:t>
      </w:r>
    </w:p>
    <w:p w:rsidR="00ED742E" w:rsidRPr="00F62837" w:rsidRDefault="00ED742E" w:rsidP="00ED742E">
      <w:pPr>
        <w:ind w:firstLine="709"/>
        <w:jc w:val="both"/>
      </w:pPr>
      <w:r w:rsidRPr="00F62837">
        <w:t>3.4 Минимальные отступы от границ земельных участков формируются на основании действующих строительных, экологических, санитарно-эпидемиоло</w:t>
      </w:r>
      <w:r>
        <w:t>г</w:t>
      </w:r>
      <w:r w:rsidRPr="00F62837">
        <w:t>ических, противопожарных и иных правил (нормативов), в том числе настоящих Правил:</w:t>
      </w:r>
    </w:p>
    <w:p w:rsidR="00ED742E" w:rsidRPr="00F62837" w:rsidRDefault="00ED742E" w:rsidP="00ED742E">
      <w:pPr>
        <w:ind w:firstLine="709"/>
        <w:jc w:val="both"/>
      </w:pPr>
      <w:r w:rsidRPr="00F62837">
        <w:t xml:space="preserve">- объекты капитального строительства должны отстоять от красной линии улиц в соответствии с проектом планировки, </w:t>
      </w:r>
      <w:r w:rsidRPr="00A66F92">
        <w:rPr>
          <w:b/>
          <w:bCs/>
        </w:rPr>
        <w:t>но не менее чем на 10.0 м</w:t>
      </w:r>
      <w:r w:rsidRPr="00F62837">
        <w:t xml:space="preserve">. </w:t>
      </w:r>
    </w:p>
    <w:p w:rsidR="00ED742E" w:rsidRPr="00F62837" w:rsidRDefault="00ED742E" w:rsidP="00ED742E">
      <w:pPr>
        <w:ind w:firstLine="709"/>
        <w:jc w:val="both"/>
      </w:pPr>
      <w:r w:rsidRPr="00F62837">
        <w:t>- минимальное расстояние до границ соседних земельных участков регламентируется проектом планировки, санитарно-бытовыми условиями, требованиями технических регламентов (</w:t>
      </w:r>
      <w:r w:rsidRPr="00A66F92">
        <w:rPr>
          <w:b/>
          <w:bCs/>
        </w:rPr>
        <w:t>но не менее 6.0 м</w:t>
      </w:r>
      <w:r w:rsidRPr="00F62837">
        <w:t xml:space="preserve">). </w:t>
      </w:r>
    </w:p>
    <w:p w:rsidR="00ED742E" w:rsidRPr="00F62837" w:rsidRDefault="00ED742E" w:rsidP="00ED742E">
      <w:pPr>
        <w:ind w:firstLine="709"/>
        <w:jc w:val="both"/>
      </w:pPr>
      <w:r w:rsidRPr="00F62837">
        <w:t xml:space="preserve">3.5 </w:t>
      </w:r>
      <w:r w:rsidRPr="00A66F92">
        <w:rPr>
          <w:u w:val="single"/>
        </w:rPr>
        <w:t>Тип здания, высота и этажность в зоне</w:t>
      </w:r>
      <w:r w:rsidRPr="00F62837">
        <w:t xml:space="preserve"> (Ж-4) определяются документацией по планировке территории и проектной документацией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 </w:t>
      </w:r>
    </w:p>
    <w:p w:rsidR="00ED742E" w:rsidRPr="00F62837" w:rsidRDefault="00ED742E" w:rsidP="00ED742E">
      <w:pPr>
        <w:ind w:firstLine="709"/>
        <w:jc w:val="both"/>
      </w:pPr>
      <w:r w:rsidRPr="00A66F92">
        <w:rPr>
          <w:b/>
          <w:bCs/>
        </w:rPr>
        <w:t xml:space="preserve">Предельная </w:t>
      </w:r>
      <w:r w:rsidRPr="00F62837">
        <w:t xml:space="preserve">(максимальная и/или минимальная) </w:t>
      </w:r>
      <w:r w:rsidRPr="00A66F92">
        <w:rPr>
          <w:b/>
          <w:bCs/>
        </w:rPr>
        <w:t>высота зданий</w:t>
      </w:r>
      <w:r w:rsidRPr="00F62837">
        <w:t xml:space="preserve">, строений, сооружений на территории земельного участка </w:t>
      </w:r>
      <w:r w:rsidRPr="00A66F92">
        <w:rPr>
          <w:b/>
          <w:bCs/>
        </w:rPr>
        <w:t>устанавливается в документации по планировке территории и проектной документацией</w:t>
      </w:r>
      <w:r w:rsidRPr="00F62837">
        <w:t>.</w:t>
      </w:r>
    </w:p>
    <w:p w:rsidR="00ED742E" w:rsidRPr="00F62837" w:rsidRDefault="00ED742E" w:rsidP="00ED742E">
      <w:pPr>
        <w:ind w:firstLine="709"/>
        <w:jc w:val="both"/>
      </w:pPr>
      <w:r w:rsidRPr="00F62837">
        <w:t xml:space="preserve">3.6 Максимальное количество этажей зданий, строений, сооружений на территории (Ж-4) </w:t>
      </w:r>
      <w:r w:rsidRPr="00A66F92">
        <w:rPr>
          <w:b/>
          <w:bCs/>
        </w:rPr>
        <w:t>не превышает – 8 этажей</w:t>
      </w:r>
      <w:r w:rsidRPr="00F62837">
        <w:t xml:space="preserve">. </w:t>
      </w:r>
    </w:p>
    <w:p w:rsidR="00ED742E" w:rsidRPr="00F62837" w:rsidRDefault="00ED742E" w:rsidP="00ED742E">
      <w:pPr>
        <w:ind w:firstLine="709"/>
        <w:jc w:val="both"/>
      </w:pPr>
      <w:proofErr w:type="gramStart"/>
      <w:r w:rsidRPr="00F62837">
        <w:t xml:space="preserve">3.7 Минимальные расстояния между жилыми зданиями, жилыми и общественными зданиями, расположенными на соседних земельных участках, а также в границах одного земельного участка устанавливаются документацией по планировке территории и проектной документацией на основе требований пожарной безопасности (в соответствии с техническими регламентами) и расчетов инсоляции  и освещенности (на стадии проектирования) зданий и участка. </w:t>
      </w:r>
      <w:proofErr w:type="gramEnd"/>
    </w:p>
    <w:p w:rsidR="00ED742E" w:rsidRDefault="00ED742E" w:rsidP="00ED742E">
      <w:pPr>
        <w:ind w:firstLine="709"/>
        <w:jc w:val="both"/>
      </w:pPr>
      <w:r>
        <w:t>3.8</w:t>
      </w:r>
      <w:r w:rsidRPr="00F62837">
        <w:t xml:space="preserve"> </w:t>
      </w:r>
      <w:r>
        <w:t>Недопустимо ограждение земельных участков сплошным забором, но допускается возведение живой изгороди (туя, кустарник и т.п.)</w:t>
      </w:r>
    </w:p>
    <w:p w:rsidR="00ED742E" w:rsidRDefault="00ED742E" w:rsidP="00ED742E">
      <w:pPr>
        <w:ind w:firstLine="709"/>
        <w:jc w:val="both"/>
      </w:pPr>
      <w:r w:rsidRPr="00A66F92">
        <w:rPr>
          <w:u w:val="single"/>
        </w:rPr>
        <w:t>Необходимо предусмотреть свободный доступ на территорию земельного участка (проход)</w:t>
      </w:r>
      <w:r w:rsidRPr="00F62837">
        <w:t>. Исключением являются участки для индивидуального жилищного строительства.</w:t>
      </w:r>
      <w:r w:rsidRPr="00F17F1D">
        <w:t xml:space="preserve"> </w:t>
      </w:r>
    </w:p>
    <w:p w:rsidR="00ED742E" w:rsidRPr="00F62837" w:rsidRDefault="00ED742E" w:rsidP="00ED742E">
      <w:pPr>
        <w:ind w:firstLine="709"/>
        <w:jc w:val="both"/>
      </w:pPr>
      <w:r>
        <w:t xml:space="preserve">В зоне Ж-4 исключить установку любых ограждающих конструкций (заборов). </w:t>
      </w:r>
    </w:p>
    <w:p w:rsidR="00ED742E" w:rsidRPr="00F62837" w:rsidRDefault="00ED742E" w:rsidP="00ED742E">
      <w:pPr>
        <w:ind w:firstLine="709"/>
        <w:jc w:val="both"/>
      </w:pPr>
      <w:r>
        <w:t>3.9</w:t>
      </w:r>
      <w:proofErr w:type="gramStart"/>
      <w:r w:rsidRPr="00F62837">
        <w:t xml:space="preserve"> В</w:t>
      </w:r>
      <w:proofErr w:type="gramEnd"/>
      <w:r w:rsidRPr="00F62837">
        <w:t xml:space="preserve"> зоне (Ж-4) необходимо предусматривать 100-процентную </w:t>
      </w:r>
      <w:r>
        <w:t xml:space="preserve">обеспеченность </w:t>
      </w:r>
      <w:proofErr w:type="spellStart"/>
      <w:r>
        <w:t>машино</w:t>
      </w:r>
      <w:proofErr w:type="spellEnd"/>
      <w:r>
        <w:t xml:space="preserve">-местами </w:t>
      </w:r>
      <w:r w:rsidRPr="00F62837">
        <w:t xml:space="preserve">для хранения и парковки легковых автомобилей и других транспортных средств в границах отведенного под застройку участка. </w:t>
      </w:r>
    </w:p>
    <w:p w:rsidR="00ED742E" w:rsidRPr="00F62837" w:rsidRDefault="00ED742E" w:rsidP="00ED742E">
      <w:pPr>
        <w:ind w:firstLine="709"/>
        <w:jc w:val="both"/>
      </w:pPr>
      <w:r>
        <w:t>3.10</w:t>
      </w:r>
      <w:proofErr w:type="gramStart"/>
      <w:r w:rsidRPr="00F62837">
        <w:t xml:space="preserve"> Д</w:t>
      </w:r>
      <w:proofErr w:type="gramEnd"/>
      <w:r w:rsidRPr="00F62837">
        <w:t xml:space="preserve">ля организации обслуживания на территориях </w:t>
      </w:r>
      <w:proofErr w:type="spellStart"/>
      <w:r>
        <w:t>среднеэтажного</w:t>
      </w:r>
      <w:proofErr w:type="spellEnd"/>
      <w:r w:rsidRPr="00F62837">
        <w:t xml:space="preserve"> жилищного строительства разрешается размещение учреждений и предприятий с использованием индивидуальной формы деятельности - детского сада, магазина, кафе, физкультурно-оздоровительного и досугового комплекса, парикмахерской, фотоателье и т.п., встроенными в </w:t>
      </w:r>
      <w:proofErr w:type="spellStart"/>
      <w:r>
        <w:t>среднеэтажные</w:t>
      </w:r>
      <w:proofErr w:type="spellEnd"/>
      <w:r w:rsidRPr="00F62837">
        <w:t xml:space="preserve"> жилые дома, с размещением преимущественно в 1-м и цокольном этажах. При этом общая площадь встроенных учреждений </w:t>
      </w:r>
      <w:r w:rsidRPr="00A66F92">
        <w:rPr>
          <w:b/>
          <w:bCs/>
        </w:rPr>
        <w:t>не должна превышать 150 м</w:t>
      </w:r>
      <w:proofErr w:type="gramStart"/>
      <w:r w:rsidRPr="00A66F92">
        <w:rPr>
          <w:b/>
          <w:bCs/>
        </w:rPr>
        <w:t>2</w:t>
      </w:r>
      <w:proofErr w:type="gramEnd"/>
      <w:r w:rsidRPr="00F62837">
        <w:t xml:space="preserve">. </w:t>
      </w:r>
    </w:p>
    <w:p w:rsidR="00ED742E" w:rsidRPr="00F62837" w:rsidRDefault="00ED742E" w:rsidP="00ED742E">
      <w:pPr>
        <w:ind w:firstLine="709"/>
        <w:jc w:val="both"/>
      </w:pPr>
      <w:proofErr w:type="gramStart"/>
      <w:r w:rsidRPr="00F62837">
        <w:t xml:space="preserve">Максимальная общая площадь отдельно стоящих объектов капитального строительства нежилого назначения (за исключением объектов дошкольного, начального и среднего общего образования, подземных гаражей и амбулаторно-поликлинических учреждений на территории земельных участков – </w:t>
      </w:r>
      <w:r w:rsidRPr="00A66F92">
        <w:rPr>
          <w:b/>
          <w:bCs/>
        </w:rPr>
        <w:t>до 500 кв. метров</w:t>
      </w:r>
      <w:r w:rsidRPr="00F62837">
        <w:t>.</w:t>
      </w:r>
      <w:proofErr w:type="gramEnd"/>
    </w:p>
    <w:p w:rsidR="00ED742E" w:rsidRPr="00F62837" w:rsidRDefault="00ED742E" w:rsidP="00ED742E">
      <w:pPr>
        <w:ind w:firstLine="709"/>
        <w:jc w:val="both"/>
      </w:pPr>
      <w:r>
        <w:t>3.11</w:t>
      </w:r>
      <w:proofErr w:type="gramStart"/>
      <w:r w:rsidRPr="00F62837">
        <w:t xml:space="preserve"> И</w:t>
      </w:r>
      <w:proofErr w:type="gramEnd"/>
      <w:r w:rsidRPr="00F62837">
        <w:t>ные показатели, не учтенные настоящими Правилами, применяются в соответствии с действующими федеральными и региональными нормативами.</w:t>
      </w:r>
    </w:p>
    <w:p w:rsidR="00ED742E" w:rsidRPr="0030030B" w:rsidRDefault="00ED742E" w:rsidP="00ED742E">
      <w:pPr>
        <w:ind w:firstLine="709"/>
        <w:jc w:val="both"/>
        <w:rPr>
          <w:b/>
          <w:bCs/>
        </w:rPr>
      </w:pPr>
      <w:r w:rsidRPr="0030030B">
        <w:rPr>
          <w:b/>
          <w:bCs/>
        </w:rPr>
        <w:t>4</w:t>
      </w:r>
      <w:r>
        <w:rPr>
          <w:b/>
          <w:bCs/>
        </w:rPr>
        <w:t>.</w:t>
      </w:r>
      <w:r w:rsidRPr="0030030B">
        <w:rPr>
          <w:b/>
          <w:bCs/>
        </w:rPr>
        <w:t xml:space="preserve"> Инженерное обеспечение.</w:t>
      </w:r>
    </w:p>
    <w:p w:rsidR="00ED742E" w:rsidRPr="00F62837" w:rsidRDefault="00ED742E" w:rsidP="00ED742E">
      <w:pPr>
        <w:ind w:firstLine="709"/>
        <w:jc w:val="both"/>
      </w:pPr>
      <w:r w:rsidRPr="00F62837">
        <w:lastRenderedPageBreak/>
        <w:t>Жилая и общественная застройка населенных пунктов в зоне (Ж-4) должны быть обеспечены централизованными системами хозяйственно-питьевого и горячего водоснабжения, канализации, электроснабжения и теплогазоснабжения.</w:t>
      </w:r>
    </w:p>
    <w:p w:rsidR="00ED742E" w:rsidRPr="00F62837" w:rsidRDefault="00ED742E" w:rsidP="00ED742E">
      <w:pPr>
        <w:ind w:firstLine="709"/>
        <w:jc w:val="both"/>
      </w:pPr>
      <w:r w:rsidRPr="0030030B">
        <w:rPr>
          <w:b/>
          <w:bCs/>
        </w:rPr>
        <w:t>5</w:t>
      </w:r>
      <w:r>
        <w:rPr>
          <w:b/>
          <w:bCs/>
        </w:rPr>
        <w:t>.</w:t>
      </w:r>
      <w:r w:rsidRPr="0030030B">
        <w:rPr>
          <w:b/>
          <w:bCs/>
        </w:rPr>
        <w:t xml:space="preserve"> Особенности использования объектов капитального строительства</w:t>
      </w:r>
      <w:r w:rsidRPr="00F62837">
        <w:t>.</w:t>
      </w:r>
    </w:p>
    <w:p w:rsidR="00ED742E" w:rsidRPr="00F62837" w:rsidRDefault="00ED742E" w:rsidP="00ED742E">
      <w:pPr>
        <w:ind w:firstLine="709"/>
        <w:jc w:val="both"/>
      </w:pPr>
      <w:r w:rsidRPr="00F62837">
        <w:t xml:space="preserve">5.1 Объекты капитального строительства,  возведенные до 1 января </w:t>
      </w:r>
      <w:r>
        <w:t>2014</w:t>
      </w:r>
      <w:r w:rsidRPr="00F62837">
        <w:t xml:space="preserve"> года в соответствии с градостроительным планом и/или на основании разрешения на строительство, предельные параметры которых не соответствуют данному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объектов капитального строительства опасно для жизни или здоровья человека, для окружающей среды, объектов культурного наследия.</w:t>
      </w:r>
    </w:p>
    <w:p w:rsidR="00ED742E" w:rsidRPr="00F62837" w:rsidRDefault="00ED742E" w:rsidP="00ED742E">
      <w:pPr>
        <w:ind w:firstLine="709"/>
        <w:jc w:val="both"/>
      </w:pPr>
      <w:r w:rsidRPr="00F62837">
        <w:t xml:space="preserve">Реконструкция указанных объектов капитального строительства может осуществляться только путем приведения таких объектов в соответствие с данным градостроительным регламентом и с  иными действующими строительными, экологическими, санитарно-гигиеническими, противопожарными правилами (нормативами) или путем уменьшения их несоответствия предельным параметрам разрешенного строительства, реконструкции. </w:t>
      </w:r>
    </w:p>
    <w:p w:rsidR="00ED742E" w:rsidRPr="00F62837" w:rsidRDefault="00ED742E" w:rsidP="00ED742E">
      <w:pPr>
        <w:ind w:firstLine="709"/>
        <w:jc w:val="both"/>
      </w:pPr>
      <w:proofErr w:type="gramStart"/>
      <w:r w:rsidRPr="00F62837">
        <w:t>5.2 Законченные строительством объекты жилищно-гражданского назначения подлежат приемке в эксплуатацию и регистрации только после выполнения всех строительно-монтажных работ, благоустройства территории, обеспеченности техническим оборудованием, в соответствии с проектами и подключения объектов в полном объеме (необходимом в рамках действующего законодательства для выполнения своего функционального назначения) к инженерным сетям, а также после устранения неполадок.</w:t>
      </w:r>
      <w:proofErr w:type="gramEnd"/>
    </w:p>
    <w:p w:rsidR="00ED742E" w:rsidRPr="00F62837" w:rsidRDefault="00ED742E" w:rsidP="00ED742E">
      <w:pPr>
        <w:ind w:firstLine="709"/>
        <w:jc w:val="both"/>
      </w:pPr>
      <w:r w:rsidRPr="00F62837">
        <w:t>5.3</w:t>
      </w:r>
      <w:proofErr w:type="gramStart"/>
      <w:r w:rsidRPr="00F62837">
        <w:t xml:space="preserve"> В</w:t>
      </w:r>
      <w:proofErr w:type="gramEnd"/>
      <w:r w:rsidRPr="00F62837">
        <w:t xml:space="preserve"> случае, если земельный участок расположен в границах зоны с особыми условиями использования территорий (охранные; технические  зоны объектов инженерного обеспечения; санитарно-защитные зоны; зоны охраны объектов культурного наследия (памятников истории и культуры); объекты культурного наследия народов Российской Федерации; </w:t>
      </w:r>
      <w:proofErr w:type="spellStart"/>
      <w:r w:rsidRPr="00F62837">
        <w:t>водоохранные</w:t>
      </w:r>
      <w:proofErr w:type="spellEnd"/>
      <w:r w:rsidRPr="00F62837">
        <w:t xml:space="preserve"> зоны; береговые полосы; зоны охраны источников питьевого водоснабжения; зоны охраняемых объектов; </w:t>
      </w:r>
      <w:proofErr w:type="gramStart"/>
      <w:r w:rsidRPr="00F62837">
        <w:t xml:space="preserve">иные зоны, устанавливаемые в соответствии с законодательством Российской Федерации, техническими регламентами, инструкциями и иными нормативно-правовыми документами), правовой режим использования и застройки указанного земельного участка определяется совокупностью требований, указанных в нормативных актах Российской Федерации, технических регламентах, главе 3 раздела 5 </w:t>
      </w:r>
      <w:r>
        <w:t>Части</w:t>
      </w:r>
      <w:r w:rsidRPr="00F17F1D">
        <w:t xml:space="preserve"> </w:t>
      </w:r>
      <w:r>
        <w:rPr>
          <w:lang w:val="en-US"/>
        </w:rPr>
        <w:t>III</w:t>
      </w:r>
      <w:r>
        <w:t xml:space="preserve"> </w:t>
      </w:r>
      <w:r w:rsidRPr="00F62837">
        <w:t>и главе 4 Части III Правил, При этом более строгие требования, относящиеся к одному и тому же параметру, поглощают</w:t>
      </w:r>
      <w:proofErr w:type="gramEnd"/>
      <w:r w:rsidRPr="00F62837">
        <w:t xml:space="preserve"> более мягкие.</w:t>
      </w:r>
    </w:p>
    <w:p w:rsidR="00ED742E" w:rsidRDefault="00ED742E" w:rsidP="00ED742E">
      <w:pPr>
        <w:ind w:firstLine="709"/>
        <w:jc w:val="center"/>
        <w:rPr>
          <w:rStyle w:val="2a"/>
          <w:i/>
          <w:iCs/>
          <w:sz w:val="24"/>
          <w:szCs w:val="24"/>
        </w:rPr>
      </w:pPr>
      <w:bookmarkStart w:id="129" w:name="_Toc316656306"/>
      <w:bookmarkStart w:id="130" w:name="_Toc316657209"/>
    </w:p>
    <w:p w:rsidR="00ED742E" w:rsidRDefault="00ED742E" w:rsidP="00ED742E">
      <w:pPr>
        <w:ind w:firstLine="709"/>
        <w:jc w:val="center"/>
        <w:rPr>
          <w:rStyle w:val="2a"/>
          <w:i/>
          <w:iCs/>
          <w:sz w:val="24"/>
          <w:szCs w:val="24"/>
        </w:rPr>
      </w:pPr>
      <w:bookmarkStart w:id="131" w:name="_Toc375062551"/>
      <w:bookmarkStart w:id="132" w:name="_Toc457298215"/>
      <w:r w:rsidRPr="004D6F0F">
        <w:rPr>
          <w:rStyle w:val="2a"/>
          <w:i/>
          <w:iCs/>
          <w:sz w:val="24"/>
          <w:szCs w:val="24"/>
        </w:rPr>
        <w:t>ЗОНА МНОГОКВАРТИРНОЙ ЖИЛОЙ ЗАСТРОЙКИ ЗДАНИЯМИ ВЫСОКОЙ ЭТАЖНОСТИ  (Ж-5)</w:t>
      </w:r>
      <w:bookmarkEnd w:id="129"/>
      <w:bookmarkEnd w:id="130"/>
      <w:bookmarkEnd w:id="131"/>
      <w:bookmarkEnd w:id="132"/>
    </w:p>
    <w:p w:rsidR="00ED742E" w:rsidRDefault="00ED742E" w:rsidP="00ED742E">
      <w:pPr>
        <w:ind w:firstLine="709"/>
        <w:jc w:val="both"/>
      </w:pPr>
      <w:r>
        <w:t xml:space="preserve">(Ж-5) - </w:t>
      </w:r>
      <w:r w:rsidRPr="00F62837">
        <w:t>застройка домами  от 9 до 12 этажей.</w:t>
      </w:r>
    </w:p>
    <w:p w:rsidR="00ED742E" w:rsidRPr="00BA4A26" w:rsidRDefault="00ED742E" w:rsidP="00ED742E">
      <w:pPr>
        <w:ind w:firstLine="709"/>
        <w:jc w:val="both"/>
        <w:rPr>
          <w:i/>
          <w:iCs/>
        </w:rPr>
      </w:pPr>
      <w:r w:rsidRPr="00BA4A26">
        <w:rPr>
          <w:i/>
          <w:iCs/>
        </w:rPr>
        <w:t>При застройке и разработке документов по планировке территории на отдельный участок территории, занимающий часть территории населенного пункта, необходимо обеспечивать совместимость размещаемых объектов с окружающей застройкой и требуемый уровень социального и культурно-бытового обслуживания населения для населенного пункта в целом.</w:t>
      </w:r>
    </w:p>
    <w:p w:rsidR="00ED742E" w:rsidRDefault="00ED742E" w:rsidP="00ED742E">
      <w:pPr>
        <w:ind w:firstLine="709"/>
        <w:jc w:val="both"/>
        <w:rPr>
          <w:b/>
          <w:bCs/>
        </w:rPr>
      </w:pPr>
      <w:r w:rsidRPr="00E15645">
        <w:rPr>
          <w:b/>
          <w:bCs/>
        </w:rPr>
        <w:t>1</w:t>
      </w:r>
      <w:r>
        <w:rPr>
          <w:b/>
          <w:bCs/>
        </w:rPr>
        <w:t>.</w:t>
      </w:r>
      <w:r w:rsidRPr="00E15645">
        <w:rPr>
          <w:b/>
          <w:bCs/>
        </w:rPr>
        <w:t xml:space="preserve"> Основные и условно разрешенные виды использования земельных участков и объектов капитального строительства</w:t>
      </w:r>
    </w:p>
    <w:p w:rsidR="00ED742E" w:rsidRPr="00E15645" w:rsidRDefault="00ED742E" w:rsidP="00ED742E">
      <w:pPr>
        <w:ind w:firstLine="709"/>
        <w:jc w:val="right"/>
        <w:rPr>
          <w:b/>
          <w:bCs/>
        </w:rPr>
      </w:pPr>
      <w:r>
        <w:t>Таблица 7.</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3"/>
        <w:gridCol w:w="4143"/>
        <w:gridCol w:w="4143"/>
      </w:tblGrid>
      <w:tr w:rsidR="00ED742E" w:rsidRPr="00F62837" w:rsidTr="00ED742E">
        <w:tc>
          <w:tcPr>
            <w:tcW w:w="943" w:type="dxa"/>
          </w:tcPr>
          <w:p w:rsidR="00ED742E" w:rsidRPr="00F62837" w:rsidRDefault="00ED742E" w:rsidP="00ED742E">
            <w:pPr>
              <w:jc w:val="both"/>
            </w:pPr>
            <w:r w:rsidRPr="00F62837">
              <w:t>NN/</w:t>
            </w:r>
            <w:proofErr w:type="spellStart"/>
            <w:r w:rsidRPr="00F62837">
              <w:t>пп</w:t>
            </w:r>
            <w:proofErr w:type="spellEnd"/>
          </w:p>
        </w:tc>
        <w:tc>
          <w:tcPr>
            <w:tcW w:w="4143" w:type="dxa"/>
          </w:tcPr>
          <w:p w:rsidR="00ED742E" w:rsidRPr="00F62837" w:rsidRDefault="00ED742E" w:rsidP="00ED742E">
            <w:pPr>
              <w:jc w:val="both"/>
            </w:pPr>
            <w:r w:rsidRPr="00F62837">
              <w:t xml:space="preserve">Наименование вида использования земельных участков            </w:t>
            </w:r>
          </w:p>
        </w:tc>
        <w:tc>
          <w:tcPr>
            <w:tcW w:w="4143" w:type="dxa"/>
          </w:tcPr>
          <w:p w:rsidR="00ED742E" w:rsidRPr="00F62837" w:rsidRDefault="00ED742E" w:rsidP="00ED742E">
            <w:pPr>
              <w:jc w:val="both"/>
            </w:pPr>
            <w:r w:rsidRPr="00F62837">
              <w:t>Наименование вида использования  объектов  капитального строительства</w:t>
            </w:r>
          </w:p>
        </w:tc>
      </w:tr>
      <w:tr w:rsidR="00ED742E" w:rsidRPr="00F62837" w:rsidTr="00ED742E">
        <w:tc>
          <w:tcPr>
            <w:tcW w:w="943" w:type="dxa"/>
          </w:tcPr>
          <w:p w:rsidR="00ED742E" w:rsidRPr="00F62837" w:rsidRDefault="00ED742E" w:rsidP="00ED742E">
            <w:pPr>
              <w:jc w:val="both"/>
            </w:pPr>
            <w:r w:rsidRPr="00F62837">
              <w:lastRenderedPageBreak/>
              <w:t>А.</w:t>
            </w:r>
          </w:p>
        </w:tc>
        <w:tc>
          <w:tcPr>
            <w:tcW w:w="8286" w:type="dxa"/>
            <w:gridSpan w:val="2"/>
          </w:tcPr>
          <w:p w:rsidR="00ED742E" w:rsidRPr="002D3C73" w:rsidRDefault="00ED742E" w:rsidP="00ED742E">
            <w:pPr>
              <w:jc w:val="center"/>
              <w:rPr>
                <w:b/>
                <w:bCs/>
              </w:rPr>
            </w:pPr>
            <w:r w:rsidRPr="002D3C73">
              <w:rPr>
                <w:b/>
                <w:bCs/>
              </w:rPr>
              <w:t>Основные виды разрешенного использования</w:t>
            </w:r>
          </w:p>
        </w:tc>
      </w:tr>
      <w:tr w:rsidR="00ED742E" w:rsidRPr="00F62837" w:rsidTr="00ED742E">
        <w:tc>
          <w:tcPr>
            <w:tcW w:w="943" w:type="dxa"/>
          </w:tcPr>
          <w:p w:rsidR="00ED742E" w:rsidRPr="00F62837" w:rsidRDefault="00ED742E" w:rsidP="00ED742E">
            <w:pPr>
              <w:jc w:val="both"/>
            </w:pPr>
            <w:r w:rsidRPr="00F62837">
              <w:t>1</w:t>
            </w:r>
          </w:p>
        </w:tc>
        <w:tc>
          <w:tcPr>
            <w:tcW w:w="4143" w:type="dxa"/>
          </w:tcPr>
          <w:p w:rsidR="00ED742E" w:rsidRPr="00F62837" w:rsidRDefault="00ED742E" w:rsidP="00ED742E">
            <w:pPr>
              <w:jc w:val="both"/>
            </w:pPr>
            <w:r w:rsidRPr="00F62837">
              <w:t>Для жилищного строительства</w:t>
            </w:r>
          </w:p>
        </w:tc>
        <w:tc>
          <w:tcPr>
            <w:tcW w:w="4143" w:type="dxa"/>
          </w:tcPr>
          <w:p w:rsidR="00ED742E" w:rsidRPr="00F62837" w:rsidRDefault="00ED742E" w:rsidP="00ED742E">
            <w:pPr>
              <w:jc w:val="both"/>
            </w:pPr>
            <w:r w:rsidRPr="00F62837">
              <w:t>Многоквартирные жилые дома;</w:t>
            </w:r>
          </w:p>
          <w:p w:rsidR="00ED742E" w:rsidRPr="00F62837" w:rsidRDefault="00ED742E" w:rsidP="00ED742E">
            <w:pPr>
              <w:jc w:val="both"/>
            </w:pPr>
            <w:r w:rsidRPr="00F62837">
              <w:t>Жилищно-эксплуатационные службы;</w:t>
            </w:r>
          </w:p>
          <w:p w:rsidR="00ED742E" w:rsidRPr="00F62837" w:rsidRDefault="00ED742E" w:rsidP="00ED742E">
            <w:pPr>
              <w:jc w:val="both"/>
            </w:pPr>
            <w:r w:rsidRPr="00F62837">
              <w:t>Объекты охраны общественного порядка;</w:t>
            </w:r>
          </w:p>
          <w:p w:rsidR="00ED742E" w:rsidRPr="00F62837" w:rsidRDefault="00ED742E" w:rsidP="00ED742E">
            <w:pPr>
              <w:jc w:val="both"/>
            </w:pPr>
            <w:r w:rsidRPr="00F62837">
              <w:t>Объекты инженерной и транспортной инфраструктуры;</w:t>
            </w:r>
          </w:p>
          <w:p w:rsidR="00ED742E" w:rsidRPr="00F62837" w:rsidRDefault="00ED742E" w:rsidP="00ED742E">
            <w:pPr>
              <w:jc w:val="both"/>
            </w:pPr>
            <w:r w:rsidRPr="00F62837">
              <w:t xml:space="preserve">объекты органов общественного самоуправления и некоммерческих организаций, связанных с проживанием населения (ТСЖ, правлений жилищных кооперативов); </w:t>
            </w:r>
          </w:p>
        </w:tc>
      </w:tr>
      <w:tr w:rsidR="00ED742E" w:rsidRPr="00F62837" w:rsidTr="00ED742E">
        <w:tc>
          <w:tcPr>
            <w:tcW w:w="943" w:type="dxa"/>
          </w:tcPr>
          <w:p w:rsidR="00ED742E" w:rsidRPr="00F62837" w:rsidRDefault="00ED742E" w:rsidP="00ED742E">
            <w:pPr>
              <w:jc w:val="both"/>
            </w:pPr>
            <w:r w:rsidRPr="00F62837">
              <w:t>2</w:t>
            </w:r>
          </w:p>
        </w:tc>
        <w:tc>
          <w:tcPr>
            <w:tcW w:w="4143" w:type="dxa"/>
          </w:tcPr>
          <w:p w:rsidR="00ED742E" w:rsidRPr="00F62837" w:rsidRDefault="00ED742E" w:rsidP="00ED742E">
            <w:pPr>
              <w:jc w:val="both"/>
            </w:pPr>
            <w:r w:rsidRPr="00F62837">
              <w:t>Для размещения учреждений и организаций народного образования</w:t>
            </w:r>
          </w:p>
        </w:tc>
        <w:tc>
          <w:tcPr>
            <w:tcW w:w="4143" w:type="dxa"/>
          </w:tcPr>
          <w:p w:rsidR="00ED742E" w:rsidRPr="00F62837" w:rsidRDefault="00ED742E" w:rsidP="00ED742E">
            <w:pPr>
              <w:jc w:val="both"/>
            </w:pPr>
            <w:r w:rsidRPr="00F62837">
              <w:t>Объекты дошкольного, начального  среднего и общего образования</w:t>
            </w:r>
          </w:p>
        </w:tc>
      </w:tr>
      <w:tr w:rsidR="00ED742E" w:rsidRPr="00F62837" w:rsidTr="00ED742E">
        <w:tc>
          <w:tcPr>
            <w:tcW w:w="943" w:type="dxa"/>
          </w:tcPr>
          <w:p w:rsidR="00ED742E" w:rsidRPr="00F62837" w:rsidRDefault="00ED742E" w:rsidP="00ED742E">
            <w:pPr>
              <w:jc w:val="both"/>
            </w:pPr>
            <w:r w:rsidRPr="00F62837">
              <w:t>3</w:t>
            </w:r>
          </w:p>
        </w:tc>
        <w:tc>
          <w:tcPr>
            <w:tcW w:w="4143" w:type="dxa"/>
          </w:tcPr>
          <w:p w:rsidR="00ED742E" w:rsidRPr="00F62837" w:rsidRDefault="00ED742E" w:rsidP="00ED742E">
            <w:pPr>
              <w:jc w:val="both"/>
            </w:pPr>
            <w:r w:rsidRPr="00F62837">
              <w:t>Для размещения объектов здравоохранения</w:t>
            </w:r>
          </w:p>
        </w:tc>
        <w:tc>
          <w:tcPr>
            <w:tcW w:w="4143" w:type="dxa"/>
          </w:tcPr>
          <w:p w:rsidR="00ED742E" w:rsidRPr="00F62837" w:rsidRDefault="00ED742E" w:rsidP="00ED742E">
            <w:pPr>
              <w:jc w:val="both"/>
            </w:pPr>
            <w:r w:rsidRPr="00F62837">
              <w:t>Амбулаторно-поликлинические учреждения (аптечные киоски, поликлиники, амбулатории)</w:t>
            </w:r>
          </w:p>
        </w:tc>
      </w:tr>
      <w:tr w:rsidR="00ED742E" w:rsidRPr="00F62837" w:rsidTr="00ED742E">
        <w:tc>
          <w:tcPr>
            <w:tcW w:w="943" w:type="dxa"/>
          </w:tcPr>
          <w:p w:rsidR="00ED742E" w:rsidRPr="00F62837" w:rsidRDefault="00ED742E" w:rsidP="00ED742E">
            <w:pPr>
              <w:jc w:val="both"/>
            </w:pPr>
            <w:r w:rsidRPr="00F62837">
              <w:t>4</w:t>
            </w:r>
          </w:p>
        </w:tc>
        <w:tc>
          <w:tcPr>
            <w:tcW w:w="4143" w:type="dxa"/>
          </w:tcPr>
          <w:p w:rsidR="00ED742E" w:rsidRPr="00F62837" w:rsidRDefault="00ED742E" w:rsidP="00ED742E">
            <w:pPr>
              <w:jc w:val="both"/>
            </w:pPr>
            <w:r w:rsidRPr="00F62837">
              <w:t>Для размещения  объектов торговли, общественного питания, бытового обслуживания</w:t>
            </w:r>
          </w:p>
        </w:tc>
        <w:tc>
          <w:tcPr>
            <w:tcW w:w="4143" w:type="dxa"/>
          </w:tcPr>
          <w:p w:rsidR="00ED742E" w:rsidRPr="00F62837" w:rsidRDefault="00ED742E" w:rsidP="00ED742E">
            <w:pPr>
              <w:jc w:val="both"/>
            </w:pPr>
            <w:r w:rsidRPr="00F62837">
              <w:t>Объекты:</w:t>
            </w:r>
          </w:p>
          <w:p w:rsidR="00ED742E" w:rsidRPr="00F62837" w:rsidRDefault="00ED742E" w:rsidP="00ED742E">
            <w:pPr>
              <w:jc w:val="both"/>
            </w:pPr>
            <w:r w:rsidRPr="00F62837">
              <w:t>розничной торговли;</w:t>
            </w:r>
          </w:p>
          <w:p w:rsidR="00ED742E" w:rsidRPr="00F62837" w:rsidRDefault="00ED742E" w:rsidP="00ED742E">
            <w:pPr>
              <w:jc w:val="both"/>
            </w:pPr>
            <w:r w:rsidRPr="00F62837">
              <w:t>общественного питания;</w:t>
            </w:r>
          </w:p>
          <w:p w:rsidR="00ED742E" w:rsidRPr="00F62837" w:rsidRDefault="00ED742E" w:rsidP="00ED742E">
            <w:pPr>
              <w:jc w:val="both"/>
            </w:pPr>
            <w:r w:rsidRPr="00F62837">
              <w:t xml:space="preserve">бытового обслуживания </w:t>
            </w:r>
          </w:p>
        </w:tc>
      </w:tr>
      <w:tr w:rsidR="00ED742E" w:rsidRPr="00F62837" w:rsidTr="00ED742E">
        <w:tc>
          <w:tcPr>
            <w:tcW w:w="943" w:type="dxa"/>
          </w:tcPr>
          <w:p w:rsidR="00ED742E" w:rsidRPr="00F62837" w:rsidRDefault="00ED742E" w:rsidP="00ED742E">
            <w:pPr>
              <w:jc w:val="both"/>
            </w:pPr>
            <w:r w:rsidRPr="00F62837">
              <w:t>5</w:t>
            </w:r>
          </w:p>
        </w:tc>
        <w:tc>
          <w:tcPr>
            <w:tcW w:w="4143" w:type="dxa"/>
          </w:tcPr>
          <w:p w:rsidR="00ED742E" w:rsidRPr="00F62837" w:rsidRDefault="00ED742E" w:rsidP="00ED742E">
            <w:pPr>
              <w:jc w:val="both"/>
            </w:pPr>
            <w:r w:rsidRPr="00F62837">
              <w:t>Для размещения объектов культуры и искусства, социального обеспечения</w:t>
            </w:r>
          </w:p>
        </w:tc>
        <w:tc>
          <w:tcPr>
            <w:tcW w:w="4143" w:type="dxa"/>
          </w:tcPr>
          <w:p w:rsidR="00ED742E" w:rsidRPr="00F62837" w:rsidRDefault="00ED742E" w:rsidP="00ED742E">
            <w:pPr>
              <w:jc w:val="both"/>
            </w:pPr>
            <w:r w:rsidRPr="00F62837">
              <w:t>Объекты культуры и искусства (библиотеки, музыкальные, художественные, хореографические школы и студии, дома творчества и т.п. объекты);</w:t>
            </w:r>
          </w:p>
          <w:p w:rsidR="00ED742E" w:rsidRPr="00F62837" w:rsidRDefault="00ED742E" w:rsidP="00ED742E">
            <w:pPr>
              <w:jc w:val="both"/>
            </w:pPr>
            <w:r w:rsidRPr="00F62837">
              <w:t>Объекты социального обеспечения;</w:t>
            </w:r>
          </w:p>
          <w:p w:rsidR="00ED742E" w:rsidRPr="00F62837" w:rsidRDefault="00ED742E" w:rsidP="00ED742E">
            <w:pPr>
              <w:jc w:val="both"/>
            </w:pPr>
            <w:r w:rsidRPr="00F62837">
              <w:t>Отделения связи;</w:t>
            </w:r>
          </w:p>
        </w:tc>
      </w:tr>
      <w:tr w:rsidR="00ED742E" w:rsidRPr="00F62837" w:rsidTr="00ED742E">
        <w:tc>
          <w:tcPr>
            <w:tcW w:w="943" w:type="dxa"/>
          </w:tcPr>
          <w:p w:rsidR="00ED742E" w:rsidRPr="00F62837" w:rsidRDefault="00ED742E" w:rsidP="00ED742E">
            <w:pPr>
              <w:jc w:val="both"/>
            </w:pPr>
            <w:r>
              <w:t>6</w:t>
            </w:r>
          </w:p>
        </w:tc>
        <w:tc>
          <w:tcPr>
            <w:tcW w:w="4143" w:type="dxa"/>
          </w:tcPr>
          <w:p w:rsidR="00ED742E" w:rsidRPr="00F62837" w:rsidRDefault="00ED742E" w:rsidP="00ED742E">
            <w:pPr>
              <w:jc w:val="both"/>
            </w:pPr>
            <w:r w:rsidRPr="00F62837">
              <w:t>Для размещения административно-управленческих и общественных объектов</w:t>
            </w:r>
          </w:p>
        </w:tc>
        <w:tc>
          <w:tcPr>
            <w:tcW w:w="4143" w:type="dxa"/>
          </w:tcPr>
          <w:p w:rsidR="00ED742E" w:rsidRPr="00F62837" w:rsidRDefault="00ED742E" w:rsidP="00ED742E">
            <w:pPr>
              <w:jc w:val="both"/>
            </w:pPr>
            <w:r w:rsidRPr="00F62837">
              <w:t>Финансово-кредитные объекты;</w:t>
            </w:r>
          </w:p>
          <w:p w:rsidR="00ED742E" w:rsidRPr="00F62837" w:rsidRDefault="00ED742E" w:rsidP="00ED742E">
            <w:pPr>
              <w:jc w:val="both"/>
            </w:pPr>
            <w:r w:rsidRPr="00F62837">
              <w:t>Объекты страхования;</w:t>
            </w:r>
          </w:p>
          <w:p w:rsidR="00ED742E" w:rsidRPr="00F62837" w:rsidRDefault="00ED742E" w:rsidP="00ED742E">
            <w:pPr>
              <w:jc w:val="both"/>
            </w:pPr>
            <w:r w:rsidRPr="00F62837">
              <w:t>Объекты пенсионного обеспечения</w:t>
            </w:r>
          </w:p>
        </w:tc>
      </w:tr>
      <w:tr w:rsidR="00ED742E" w:rsidRPr="00F62837" w:rsidTr="00ED742E">
        <w:tc>
          <w:tcPr>
            <w:tcW w:w="943" w:type="dxa"/>
          </w:tcPr>
          <w:p w:rsidR="00ED742E" w:rsidRPr="00F62837" w:rsidRDefault="00ED742E" w:rsidP="00ED742E">
            <w:pPr>
              <w:jc w:val="both"/>
            </w:pPr>
            <w:r>
              <w:t>7</w:t>
            </w:r>
          </w:p>
        </w:tc>
        <w:tc>
          <w:tcPr>
            <w:tcW w:w="4143" w:type="dxa"/>
          </w:tcPr>
          <w:p w:rsidR="00ED742E" w:rsidRPr="00F62837" w:rsidRDefault="00ED742E" w:rsidP="00ED742E">
            <w:pPr>
              <w:jc w:val="both"/>
            </w:pPr>
            <w:r w:rsidRPr="00F62837">
              <w:t>Для размещения объектов инженерной и транспортной инфраструктуры</w:t>
            </w:r>
          </w:p>
        </w:tc>
        <w:tc>
          <w:tcPr>
            <w:tcW w:w="4143" w:type="dxa"/>
          </w:tcPr>
          <w:p w:rsidR="00ED742E" w:rsidRPr="00F62837" w:rsidRDefault="00ED742E" w:rsidP="00ED742E">
            <w:pPr>
              <w:jc w:val="both"/>
            </w:pPr>
            <w:r w:rsidRPr="00F62837">
              <w:t>Гаражи;</w:t>
            </w:r>
          </w:p>
          <w:p w:rsidR="00ED742E" w:rsidRPr="00F62837" w:rsidRDefault="00ED742E" w:rsidP="00ED742E">
            <w:pPr>
              <w:jc w:val="both"/>
            </w:pPr>
            <w:r w:rsidRPr="00F62837">
              <w:t>Парковки, автостоянки</w:t>
            </w:r>
          </w:p>
          <w:p w:rsidR="00ED742E" w:rsidRPr="00F62837" w:rsidRDefault="00ED742E" w:rsidP="00ED742E">
            <w:pPr>
              <w:jc w:val="both"/>
            </w:pPr>
          </w:p>
        </w:tc>
      </w:tr>
      <w:tr w:rsidR="00ED742E" w:rsidRPr="00F62837" w:rsidTr="00ED742E">
        <w:tc>
          <w:tcPr>
            <w:tcW w:w="943" w:type="dxa"/>
          </w:tcPr>
          <w:p w:rsidR="00ED742E" w:rsidRPr="00F62837" w:rsidRDefault="00ED742E" w:rsidP="00ED742E">
            <w:pPr>
              <w:jc w:val="both"/>
            </w:pPr>
            <w:r>
              <w:t>8</w:t>
            </w:r>
          </w:p>
        </w:tc>
        <w:tc>
          <w:tcPr>
            <w:tcW w:w="4143" w:type="dxa"/>
          </w:tcPr>
          <w:p w:rsidR="00ED742E" w:rsidRPr="00F62837" w:rsidRDefault="00ED742E" w:rsidP="00ED742E">
            <w:pPr>
              <w:jc w:val="both"/>
            </w:pPr>
            <w:r w:rsidRPr="00F62837">
              <w:t>Для общего пользования</w:t>
            </w:r>
          </w:p>
        </w:tc>
        <w:tc>
          <w:tcPr>
            <w:tcW w:w="4143" w:type="dxa"/>
          </w:tcPr>
          <w:p w:rsidR="00ED742E" w:rsidRPr="00F62837" w:rsidRDefault="00ED742E" w:rsidP="00ED742E">
            <w:pPr>
              <w:jc w:val="both"/>
            </w:pPr>
            <w:r w:rsidRPr="00F62837">
              <w:t>сады, скверы, парки, бульвары и т.п.</w:t>
            </w:r>
          </w:p>
          <w:p w:rsidR="00ED742E" w:rsidRPr="00F62837" w:rsidRDefault="00ED742E" w:rsidP="00ED742E">
            <w:pPr>
              <w:jc w:val="both"/>
            </w:pPr>
            <w:r w:rsidRPr="00F62837">
              <w:t>объекты инженерной и транспортной инфраструктуры</w:t>
            </w:r>
          </w:p>
        </w:tc>
      </w:tr>
      <w:tr w:rsidR="00ED742E" w:rsidRPr="00F62837" w:rsidTr="00ED742E">
        <w:tc>
          <w:tcPr>
            <w:tcW w:w="943" w:type="dxa"/>
          </w:tcPr>
          <w:p w:rsidR="00ED742E" w:rsidRPr="00F62837" w:rsidRDefault="00ED742E" w:rsidP="00ED742E">
            <w:pPr>
              <w:jc w:val="both"/>
            </w:pPr>
            <w:r w:rsidRPr="00F62837">
              <w:t>Б.</w:t>
            </w:r>
          </w:p>
        </w:tc>
        <w:tc>
          <w:tcPr>
            <w:tcW w:w="8286" w:type="dxa"/>
            <w:gridSpan w:val="2"/>
          </w:tcPr>
          <w:p w:rsidR="00ED742E" w:rsidRPr="002D3C73" w:rsidRDefault="00ED742E" w:rsidP="00ED742E">
            <w:pPr>
              <w:jc w:val="center"/>
              <w:rPr>
                <w:b/>
                <w:bCs/>
              </w:rPr>
            </w:pPr>
            <w:r w:rsidRPr="002D3C73">
              <w:rPr>
                <w:b/>
                <w:bCs/>
              </w:rPr>
              <w:t>Условно разрешенные виды использования</w:t>
            </w:r>
          </w:p>
        </w:tc>
      </w:tr>
      <w:tr w:rsidR="00ED742E" w:rsidRPr="00F62837" w:rsidTr="00ED742E">
        <w:tc>
          <w:tcPr>
            <w:tcW w:w="943" w:type="dxa"/>
          </w:tcPr>
          <w:p w:rsidR="00ED742E" w:rsidRPr="00F62837" w:rsidRDefault="00ED742E" w:rsidP="00ED742E">
            <w:pPr>
              <w:jc w:val="both"/>
            </w:pPr>
            <w:r w:rsidRPr="00F62837">
              <w:t>1</w:t>
            </w:r>
          </w:p>
        </w:tc>
        <w:tc>
          <w:tcPr>
            <w:tcW w:w="4143" w:type="dxa"/>
          </w:tcPr>
          <w:p w:rsidR="00ED742E" w:rsidRPr="00F62837" w:rsidRDefault="00ED742E" w:rsidP="00ED742E">
            <w:pPr>
              <w:jc w:val="both"/>
            </w:pPr>
            <w:r w:rsidRPr="00F62837">
              <w:t>Для размещения учреждений и организаций народного образования</w:t>
            </w:r>
          </w:p>
        </w:tc>
        <w:tc>
          <w:tcPr>
            <w:tcW w:w="4143" w:type="dxa"/>
          </w:tcPr>
          <w:p w:rsidR="00ED742E" w:rsidRPr="00F62837" w:rsidRDefault="00ED742E" w:rsidP="00ED742E">
            <w:pPr>
              <w:jc w:val="both"/>
            </w:pPr>
            <w:r w:rsidRPr="00F62837">
              <w:t>Объекты среднего и высшего профессионального образования</w:t>
            </w:r>
          </w:p>
        </w:tc>
      </w:tr>
      <w:tr w:rsidR="00ED742E" w:rsidRPr="00F62837" w:rsidTr="00ED742E">
        <w:tc>
          <w:tcPr>
            <w:tcW w:w="943" w:type="dxa"/>
          </w:tcPr>
          <w:p w:rsidR="00ED742E" w:rsidRPr="00F62837" w:rsidRDefault="00ED742E" w:rsidP="00ED742E">
            <w:pPr>
              <w:jc w:val="both"/>
            </w:pPr>
            <w:r w:rsidRPr="00F62837">
              <w:t>2</w:t>
            </w:r>
          </w:p>
        </w:tc>
        <w:tc>
          <w:tcPr>
            <w:tcW w:w="4143" w:type="dxa"/>
          </w:tcPr>
          <w:p w:rsidR="00ED742E" w:rsidRPr="00F62837" w:rsidRDefault="00ED742E" w:rsidP="00ED742E">
            <w:pPr>
              <w:jc w:val="both"/>
            </w:pPr>
            <w:r w:rsidRPr="00F62837">
              <w:t>Для размещения объектов религиозного назначения</w:t>
            </w:r>
          </w:p>
        </w:tc>
        <w:tc>
          <w:tcPr>
            <w:tcW w:w="4143" w:type="dxa"/>
          </w:tcPr>
          <w:p w:rsidR="00ED742E" w:rsidRPr="00F62837" w:rsidRDefault="00ED742E" w:rsidP="00ED742E">
            <w:pPr>
              <w:jc w:val="both"/>
            </w:pPr>
            <w:r w:rsidRPr="00F62837">
              <w:t>Религиозные объекты;</w:t>
            </w:r>
          </w:p>
        </w:tc>
      </w:tr>
      <w:tr w:rsidR="00ED742E" w:rsidRPr="00F62837" w:rsidTr="00ED742E">
        <w:tc>
          <w:tcPr>
            <w:tcW w:w="943" w:type="dxa"/>
          </w:tcPr>
          <w:p w:rsidR="00ED742E" w:rsidRPr="00F62837" w:rsidRDefault="00ED742E" w:rsidP="00ED742E">
            <w:pPr>
              <w:jc w:val="both"/>
            </w:pPr>
            <w:r w:rsidRPr="00F62837">
              <w:t>3</w:t>
            </w:r>
          </w:p>
        </w:tc>
        <w:tc>
          <w:tcPr>
            <w:tcW w:w="4143" w:type="dxa"/>
          </w:tcPr>
          <w:p w:rsidR="00ED742E" w:rsidRPr="00F62837" w:rsidRDefault="00ED742E" w:rsidP="00ED742E">
            <w:pPr>
              <w:jc w:val="both"/>
            </w:pPr>
            <w:r w:rsidRPr="00F62837">
              <w:t>Для размещения административно-управленческих и общественных объектов</w:t>
            </w:r>
          </w:p>
        </w:tc>
        <w:tc>
          <w:tcPr>
            <w:tcW w:w="4143" w:type="dxa"/>
          </w:tcPr>
          <w:p w:rsidR="00ED742E" w:rsidRPr="00F62837" w:rsidRDefault="00ED742E" w:rsidP="00ED742E">
            <w:pPr>
              <w:jc w:val="both"/>
            </w:pPr>
            <w:r w:rsidRPr="00F62837">
              <w:t>Коммерческие объекты, связанные с проживанием населения</w:t>
            </w:r>
            <w:r>
              <w:t>;</w:t>
            </w:r>
            <w:r w:rsidRPr="00F62837">
              <w:t xml:space="preserve"> Ветеринарные поликлиники, станции без содержания животных</w:t>
            </w:r>
          </w:p>
        </w:tc>
      </w:tr>
      <w:tr w:rsidR="00ED742E" w:rsidRPr="00F62837" w:rsidTr="00ED742E">
        <w:tc>
          <w:tcPr>
            <w:tcW w:w="943" w:type="dxa"/>
          </w:tcPr>
          <w:p w:rsidR="00ED742E" w:rsidRPr="00F62837" w:rsidRDefault="00ED742E" w:rsidP="00ED742E">
            <w:pPr>
              <w:jc w:val="both"/>
            </w:pPr>
            <w:r w:rsidRPr="00F62837">
              <w:t>4</w:t>
            </w:r>
          </w:p>
        </w:tc>
        <w:tc>
          <w:tcPr>
            <w:tcW w:w="4143" w:type="dxa"/>
          </w:tcPr>
          <w:p w:rsidR="00ED742E" w:rsidRPr="00F62837" w:rsidRDefault="00ED742E" w:rsidP="00ED742E">
            <w:pPr>
              <w:jc w:val="both"/>
            </w:pPr>
            <w:r w:rsidRPr="00F62837">
              <w:t>Для размещения объектов инженерной и транспортной инфраструктуры</w:t>
            </w:r>
          </w:p>
        </w:tc>
        <w:tc>
          <w:tcPr>
            <w:tcW w:w="4143" w:type="dxa"/>
          </w:tcPr>
          <w:p w:rsidR="00ED742E" w:rsidRPr="00F62837" w:rsidRDefault="00ED742E" w:rsidP="00ED742E">
            <w:pPr>
              <w:jc w:val="both"/>
            </w:pPr>
            <w:r w:rsidRPr="00F62837">
              <w:t xml:space="preserve">Объекты электросетевого хозяйства, связи и </w:t>
            </w:r>
            <w:proofErr w:type="gramStart"/>
            <w:r w:rsidRPr="00F62837">
              <w:t>и</w:t>
            </w:r>
            <w:proofErr w:type="gramEnd"/>
            <w:r w:rsidRPr="00F62837">
              <w:t>.п. объекты)</w:t>
            </w:r>
          </w:p>
        </w:tc>
      </w:tr>
      <w:tr w:rsidR="00ED742E" w:rsidRPr="00F62837" w:rsidTr="00ED742E">
        <w:tc>
          <w:tcPr>
            <w:tcW w:w="943" w:type="dxa"/>
          </w:tcPr>
          <w:p w:rsidR="00ED742E" w:rsidRPr="00F62837" w:rsidRDefault="00ED742E" w:rsidP="00ED742E">
            <w:pPr>
              <w:jc w:val="both"/>
            </w:pPr>
            <w:r>
              <w:t>5</w:t>
            </w:r>
          </w:p>
        </w:tc>
        <w:tc>
          <w:tcPr>
            <w:tcW w:w="4143" w:type="dxa"/>
          </w:tcPr>
          <w:p w:rsidR="00ED742E" w:rsidRPr="00F62837" w:rsidRDefault="00ED742E" w:rsidP="00ED742E">
            <w:pPr>
              <w:jc w:val="both"/>
            </w:pPr>
            <w:r w:rsidRPr="00F62837">
              <w:t xml:space="preserve">Для размещения объектов социального обеспечения физической </w:t>
            </w:r>
            <w:r w:rsidRPr="00F62837">
              <w:lastRenderedPageBreak/>
              <w:t>культуры и спорта</w:t>
            </w:r>
          </w:p>
        </w:tc>
        <w:tc>
          <w:tcPr>
            <w:tcW w:w="4143" w:type="dxa"/>
          </w:tcPr>
          <w:p w:rsidR="00ED742E" w:rsidRPr="00F62837" w:rsidRDefault="00ED742E" w:rsidP="00ED742E">
            <w:pPr>
              <w:jc w:val="both"/>
            </w:pPr>
            <w:r w:rsidRPr="00F62837">
              <w:lastRenderedPageBreak/>
              <w:t>Крытые и открытые спортивные комплексы (физкультурно-</w:t>
            </w:r>
            <w:r w:rsidRPr="00F62837">
              <w:lastRenderedPageBreak/>
              <w:t xml:space="preserve">оздоровительные комплексы, спортивные залы, бассейны и т.п. объекты) без трибун для зрителей </w:t>
            </w:r>
          </w:p>
        </w:tc>
      </w:tr>
      <w:tr w:rsidR="00ED742E" w:rsidRPr="00F62837" w:rsidTr="00ED742E">
        <w:tc>
          <w:tcPr>
            <w:tcW w:w="943" w:type="dxa"/>
          </w:tcPr>
          <w:p w:rsidR="00ED742E" w:rsidRPr="00F62837" w:rsidRDefault="00ED742E" w:rsidP="00ED742E">
            <w:pPr>
              <w:jc w:val="both"/>
            </w:pPr>
            <w:r>
              <w:lastRenderedPageBreak/>
              <w:t>6</w:t>
            </w:r>
          </w:p>
        </w:tc>
        <w:tc>
          <w:tcPr>
            <w:tcW w:w="4143" w:type="dxa"/>
          </w:tcPr>
          <w:p w:rsidR="00ED742E" w:rsidRPr="00F62837" w:rsidRDefault="00ED742E" w:rsidP="00ED742E">
            <w:pPr>
              <w:jc w:val="both"/>
            </w:pPr>
            <w:r w:rsidRPr="00F62837">
              <w:t>Для индивидуального жилищного строительства;</w:t>
            </w:r>
          </w:p>
        </w:tc>
        <w:tc>
          <w:tcPr>
            <w:tcW w:w="4143" w:type="dxa"/>
          </w:tcPr>
          <w:p w:rsidR="00ED742E" w:rsidRPr="00F62837" w:rsidRDefault="00ED742E" w:rsidP="00ED742E">
            <w:pPr>
              <w:jc w:val="both"/>
            </w:pPr>
            <w:r w:rsidRPr="00F62837">
              <w:t>индивидуальные жилые дома;</w:t>
            </w:r>
          </w:p>
          <w:p w:rsidR="00ED742E" w:rsidRPr="00F62837" w:rsidRDefault="00ED742E" w:rsidP="00ED742E">
            <w:pPr>
              <w:jc w:val="both"/>
            </w:pPr>
            <w:r w:rsidRPr="00F62837">
              <w:t>бло</w:t>
            </w:r>
            <w:r>
              <w:t>кированные жилые дома</w:t>
            </w:r>
            <w:r w:rsidRPr="00F62837">
              <w:t>;</w:t>
            </w:r>
          </w:p>
          <w:p w:rsidR="00ED742E" w:rsidRPr="00F62837" w:rsidRDefault="00ED742E" w:rsidP="00ED742E">
            <w:pPr>
              <w:jc w:val="both"/>
            </w:pPr>
            <w:r w:rsidRPr="00F62837">
              <w:t xml:space="preserve">жилищно-эксплуатационные службы; </w:t>
            </w:r>
          </w:p>
          <w:p w:rsidR="00ED742E" w:rsidRPr="00F62837" w:rsidRDefault="00ED742E" w:rsidP="00ED742E">
            <w:pPr>
              <w:jc w:val="both"/>
            </w:pPr>
            <w:r w:rsidRPr="00F62837">
              <w:t xml:space="preserve">объекты охраны общественного порядка; </w:t>
            </w:r>
          </w:p>
          <w:p w:rsidR="00ED742E" w:rsidRPr="00F62837" w:rsidRDefault="00ED742E" w:rsidP="00ED742E">
            <w:pPr>
              <w:jc w:val="both"/>
            </w:pPr>
            <w:r w:rsidRPr="00F62837">
              <w:t xml:space="preserve">объекты органов общественного самоуправления и некоммерческих организаций, связанных с проживанием населения (ТСЖ, правлений жилищных кооперативов); </w:t>
            </w:r>
          </w:p>
          <w:p w:rsidR="00ED742E" w:rsidRPr="00F62837" w:rsidRDefault="00ED742E" w:rsidP="00ED742E">
            <w:pPr>
              <w:jc w:val="both"/>
            </w:pPr>
            <w:r w:rsidRPr="00F62837">
              <w:t>объекты инженерной и транспортной инфраструктуры</w:t>
            </w:r>
          </w:p>
        </w:tc>
      </w:tr>
    </w:tbl>
    <w:p w:rsidR="00ED742E" w:rsidRPr="00F62837" w:rsidRDefault="00ED742E" w:rsidP="00ED742E">
      <w:pPr>
        <w:ind w:firstLine="709"/>
        <w:jc w:val="both"/>
      </w:pPr>
      <w:r w:rsidRPr="00F62837">
        <w:t>Планировочная организация земельных участков в зоне (Ж-5) формируется:</w:t>
      </w:r>
    </w:p>
    <w:p w:rsidR="00ED742E" w:rsidRPr="00F62837" w:rsidRDefault="00ED742E" w:rsidP="00ED742E">
      <w:pPr>
        <w:ind w:firstLine="709"/>
        <w:jc w:val="both"/>
      </w:pPr>
      <w:r w:rsidRPr="00F62837">
        <w:t xml:space="preserve">- на основании проекта планировки территории </w:t>
      </w:r>
    </w:p>
    <w:p w:rsidR="00ED742E" w:rsidRPr="00F62837" w:rsidRDefault="00ED742E" w:rsidP="00ED742E">
      <w:pPr>
        <w:ind w:firstLine="709"/>
        <w:jc w:val="both"/>
      </w:pPr>
      <w:r w:rsidRPr="00F62837">
        <w:t>- в соответствии с действующими строительными, экологическими, санитарно-эпидемиоло</w:t>
      </w:r>
      <w:r>
        <w:t>г</w:t>
      </w:r>
      <w:r w:rsidRPr="00F62837">
        <w:t>ическими, противопожарными и иными правилами (нормативами).</w:t>
      </w:r>
    </w:p>
    <w:p w:rsidR="00ED742E" w:rsidRPr="00F62837" w:rsidRDefault="00ED742E" w:rsidP="00ED742E">
      <w:pPr>
        <w:ind w:firstLine="709"/>
        <w:jc w:val="both"/>
      </w:pPr>
      <w:r w:rsidRPr="00F62837">
        <w:t>Планировочная организация территории должна предусматривать пространственные взаимосвязи элементов планировочной структуры, жилой застройки, объектов социального и коммунально-бытового назначения, озелененных и иных территорий общего пользования.</w:t>
      </w:r>
    </w:p>
    <w:p w:rsidR="00ED742E" w:rsidRPr="00F62837" w:rsidRDefault="00ED742E" w:rsidP="00ED742E">
      <w:pPr>
        <w:ind w:firstLine="709"/>
        <w:jc w:val="both"/>
      </w:pPr>
      <w:r>
        <w:t>Проектируемый</w:t>
      </w:r>
      <w:r w:rsidRPr="00F62837">
        <w:t xml:space="preserve"> под строительство жилого здания земельный участок должен предусматривать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гостевых стоянок автотранспорта, зеленых насаждений.</w:t>
      </w:r>
    </w:p>
    <w:p w:rsidR="00ED742E" w:rsidRPr="00E15645" w:rsidRDefault="00ED742E" w:rsidP="00ED742E">
      <w:pPr>
        <w:ind w:firstLine="709"/>
        <w:jc w:val="both"/>
        <w:rPr>
          <w:b/>
          <w:bCs/>
        </w:rPr>
      </w:pPr>
      <w:r w:rsidRPr="00E15645">
        <w:rPr>
          <w:b/>
          <w:bCs/>
        </w:rPr>
        <w:t>2</w:t>
      </w:r>
      <w:r>
        <w:rPr>
          <w:b/>
          <w:bCs/>
        </w:rPr>
        <w:t>.</w:t>
      </w:r>
      <w:r w:rsidRPr="00E15645">
        <w:rPr>
          <w:b/>
          <w:bCs/>
        </w:rPr>
        <w:t xml:space="preserve"> Предельные размеры земельных участков: </w:t>
      </w:r>
    </w:p>
    <w:p w:rsidR="00ED742E" w:rsidRPr="00F62837" w:rsidRDefault="00ED742E" w:rsidP="00ED742E">
      <w:pPr>
        <w:ind w:firstLine="709"/>
        <w:jc w:val="both"/>
      </w:pPr>
      <w:r w:rsidRPr="00F62837">
        <w:t xml:space="preserve">Минимальная и максимальная площадь земельного участка </w:t>
      </w:r>
      <w:r w:rsidRPr="00BA4A26">
        <w:rPr>
          <w:u w:val="single"/>
        </w:rPr>
        <w:t>устанавливается проектом планировки и, в его составе, проектом межевания территории</w:t>
      </w:r>
      <w:r w:rsidRPr="00F62837">
        <w:t xml:space="preserve"> с учетом Законодательства Российской Федерации и нормативных правовых актов субъектов Российской Федерации. </w:t>
      </w:r>
    </w:p>
    <w:p w:rsidR="00ED742E" w:rsidRPr="00F62837" w:rsidRDefault="00ED742E" w:rsidP="00ED742E">
      <w:pPr>
        <w:ind w:firstLine="709"/>
        <w:jc w:val="both"/>
      </w:pPr>
      <w:r w:rsidRPr="00F62837">
        <w:t xml:space="preserve">Минимальный размер земельного участка в застройке индивидуальными жилыми домами составляет </w:t>
      </w:r>
      <w:r w:rsidRPr="00BA4A26">
        <w:rPr>
          <w:b/>
          <w:bCs/>
        </w:rPr>
        <w:t>не менее 0,08 га</w:t>
      </w:r>
      <w:r w:rsidRPr="00F62837">
        <w:t>.</w:t>
      </w:r>
    </w:p>
    <w:p w:rsidR="00ED742E" w:rsidRPr="00E15645" w:rsidRDefault="00ED742E" w:rsidP="00ED742E">
      <w:pPr>
        <w:ind w:firstLine="709"/>
        <w:jc w:val="both"/>
        <w:rPr>
          <w:b/>
          <w:bCs/>
        </w:rPr>
      </w:pPr>
      <w:r w:rsidRPr="00E15645">
        <w:rPr>
          <w:b/>
          <w:bCs/>
        </w:rPr>
        <w:t>3</w:t>
      </w:r>
      <w:r>
        <w:rPr>
          <w:b/>
          <w:bCs/>
        </w:rPr>
        <w:t>.</w:t>
      </w:r>
      <w:r w:rsidRPr="00E15645">
        <w:rPr>
          <w:b/>
          <w:bCs/>
        </w:rPr>
        <w:t xml:space="preserve"> Предельные параметры разрешенного строительства: </w:t>
      </w:r>
    </w:p>
    <w:p w:rsidR="00ED742E" w:rsidRPr="00F62837" w:rsidRDefault="00ED742E" w:rsidP="00ED742E">
      <w:pPr>
        <w:ind w:firstLine="709"/>
        <w:jc w:val="both"/>
      </w:pPr>
      <w:r w:rsidRPr="00F62837">
        <w:t xml:space="preserve">3.1 Максимальный процент застройки земельного участка составляет </w:t>
      </w:r>
      <w:r w:rsidRPr="00BA4A26">
        <w:rPr>
          <w:b/>
          <w:bCs/>
        </w:rPr>
        <w:t>не более 40%</w:t>
      </w:r>
      <w:r w:rsidRPr="00F62837">
        <w:t xml:space="preserve"> (включает необходимые по расчету территории для обслуживания,  гаражи, стоянки  для  автомобилей).</w:t>
      </w:r>
    </w:p>
    <w:p w:rsidR="00ED742E" w:rsidRPr="00BA4A26" w:rsidRDefault="00ED742E" w:rsidP="00ED742E">
      <w:pPr>
        <w:ind w:firstLine="709"/>
        <w:jc w:val="both"/>
        <w:rPr>
          <w:b/>
          <w:bCs/>
        </w:rPr>
      </w:pPr>
      <w:r w:rsidRPr="00F62837">
        <w:t xml:space="preserve">3.2 Коэффициент плотности застройки участка определяется в соответствии с документацией по планировке территории. Расчетная плотность населения при многоэтажной комплексной застройке и средней жилищной обеспеченности </w:t>
      </w:r>
      <w:r w:rsidRPr="00BA4A26">
        <w:rPr>
          <w:b/>
          <w:bCs/>
        </w:rPr>
        <w:t>20 м</w:t>
      </w:r>
      <w:proofErr w:type="gramStart"/>
      <w:r w:rsidRPr="00BA4A26">
        <w:rPr>
          <w:b/>
          <w:bCs/>
        </w:rPr>
        <w:t>2</w:t>
      </w:r>
      <w:proofErr w:type="gramEnd"/>
      <w:r w:rsidRPr="00BA4A26">
        <w:rPr>
          <w:b/>
          <w:bCs/>
        </w:rPr>
        <w:t xml:space="preserve"> на 1 чел. не должна превышать 450 чел./га.</w:t>
      </w:r>
    </w:p>
    <w:p w:rsidR="00ED742E" w:rsidRPr="00F62837" w:rsidRDefault="00ED742E" w:rsidP="00ED742E">
      <w:pPr>
        <w:ind w:firstLine="709"/>
        <w:jc w:val="both"/>
      </w:pPr>
      <w:r w:rsidRPr="00F62837">
        <w:t xml:space="preserve">3.3 Площадь озеленения земельного участка должна составлять, </w:t>
      </w:r>
      <w:r w:rsidRPr="00BA4A26">
        <w:rPr>
          <w:b/>
          <w:bCs/>
        </w:rPr>
        <w:t>не менее 25%</w:t>
      </w:r>
      <w:r w:rsidRPr="00F62837">
        <w:t xml:space="preserve"> площади участка. В площадь участков озелененной территории включаются пешеходные дорожки.</w:t>
      </w:r>
    </w:p>
    <w:p w:rsidR="00ED742E" w:rsidRPr="00F62837" w:rsidRDefault="00ED742E" w:rsidP="00ED742E">
      <w:pPr>
        <w:ind w:firstLine="709"/>
        <w:jc w:val="both"/>
      </w:pPr>
      <w:proofErr w:type="gramStart"/>
      <w:r w:rsidRPr="00F62837">
        <w:t>При озеленении придомовой территории жилых зданий необходимо учитывать, что расстояние от стен жилых домов до оси стволов деревьев с кроной диаметром до 5 м должно составлять не менее 5 м. Для деревьев большего размера расстояние должно быть более 5 м, для кустарников - 1,5 м. Высота кустарников не должна превышать нижнего края оконного проема помещений первого этажа.</w:t>
      </w:r>
      <w:proofErr w:type="gramEnd"/>
      <w:r w:rsidRPr="00F62837">
        <w:t xml:space="preserve"> При формировании земельных участков многоквартирных жилых домов, части требуемых настоящими Правилами придомовых открытых озелененных простран</w:t>
      </w:r>
      <w:r>
        <w:t xml:space="preserve">ств (до 30% их площади) могут быть выделены для </w:t>
      </w:r>
      <w:r>
        <w:lastRenderedPageBreak/>
        <w:t xml:space="preserve">объединения в </w:t>
      </w:r>
      <w:r w:rsidRPr="00F62837">
        <w:t>самостоятельны</w:t>
      </w:r>
      <w:r>
        <w:t xml:space="preserve">е земельные </w:t>
      </w:r>
      <w:r w:rsidRPr="00F62837">
        <w:t>участки внутриквартальных скверов (садов) общего пользования.</w:t>
      </w:r>
    </w:p>
    <w:p w:rsidR="00ED742E" w:rsidRPr="00F62837" w:rsidRDefault="00ED742E" w:rsidP="00ED742E">
      <w:pPr>
        <w:ind w:firstLine="709"/>
        <w:jc w:val="both"/>
      </w:pPr>
      <w:r w:rsidRPr="00F62837">
        <w:t xml:space="preserve">Общая площадь территории занятой площадками для отдыха, для игр детей, занятия физкультурой и т.п. должна быть </w:t>
      </w:r>
      <w:r w:rsidRPr="00B638CE">
        <w:rPr>
          <w:b/>
          <w:bCs/>
        </w:rPr>
        <w:t>не менее 10 %</w:t>
      </w:r>
      <w:r w:rsidRPr="00F62837">
        <w:t xml:space="preserve"> общей площади участка. Минимальные расстояния от окон жилых и общественных зданий до площадок различного назначения определяются проектом планировки в соответствии  с действующими федеральными нормами.</w:t>
      </w:r>
    </w:p>
    <w:p w:rsidR="00ED742E" w:rsidRPr="00F62837" w:rsidRDefault="00ED742E" w:rsidP="00ED742E">
      <w:pPr>
        <w:ind w:firstLine="709"/>
        <w:jc w:val="both"/>
      </w:pPr>
      <w:r w:rsidRPr="00F62837">
        <w:t>3.4 Минимальные отступы от границ земельных участков формируются на основании действующих строительных, экологических, санитарно-эпидемиоло</w:t>
      </w:r>
      <w:r>
        <w:t>г</w:t>
      </w:r>
      <w:r w:rsidRPr="00F62837">
        <w:t>ических, противопожарных и иных правил (нормативов), в том числе настоящих Правил:</w:t>
      </w:r>
    </w:p>
    <w:p w:rsidR="00ED742E" w:rsidRPr="00F62837" w:rsidRDefault="00ED742E" w:rsidP="00ED742E">
      <w:pPr>
        <w:ind w:firstLine="709"/>
        <w:jc w:val="both"/>
      </w:pPr>
      <w:r w:rsidRPr="00F62837">
        <w:t xml:space="preserve">- объекты капитального строительства должны отстоять от красной линии улиц в соответствии с проектом планировки, </w:t>
      </w:r>
      <w:r w:rsidRPr="00B638CE">
        <w:rPr>
          <w:b/>
          <w:bCs/>
        </w:rPr>
        <w:t>но не менее чем на 10.0 м</w:t>
      </w:r>
      <w:r w:rsidRPr="00F62837">
        <w:t xml:space="preserve">. </w:t>
      </w:r>
    </w:p>
    <w:p w:rsidR="00ED742E" w:rsidRPr="00F62837" w:rsidRDefault="00ED742E" w:rsidP="00ED742E">
      <w:pPr>
        <w:ind w:firstLine="709"/>
        <w:jc w:val="both"/>
      </w:pPr>
      <w:r w:rsidRPr="00F62837">
        <w:t>- минимальное расстояние до границ земельных участков регламентируется проектом планировки, санитарно-бытовыми условиями, требованиями технических регламентов (</w:t>
      </w:r>
      <w:r w:rsidRPr="00B638CE">
        <w:rPr>
          <w:b/>
          <w:bCs/>
        </w:rPr>
        <w:t>но не менее 6.0 м).</w:t>
      </w:r>
      <w:r w:rsidRPr="00F62837">
        <w:t xml:space="preserve"> </w:t>
      </w:r>
    </w:p>
    <w:p w:rsidR="00ED742E" w:rsidRPr="00F62837" w:rsidRDefault="00ED742E" w:rsidP="00ED742E">
      <w:pPr>
        <w:ind w:firstLine="709"/>
        <w:jc w:val="both"/>
      </w:pPr>
      <w:r w:rsidRPr="00F62837">
        <w:t xml:space="preserve">3.5 </w:t>
      </w:r>
      <w:r w:rsidRPr="00B638CE">
        <w:rPr>
          <w:u w:val="single"/>
        </w:rPr>
        <w:t>Тип здания, высота и этажность</w:t>
      </w:r>
      <w:r w:rsidRPr="00F62837">
        <w:t xml:space="preserve"> в зоне (Ж-5) определяются документацией по планировке территории и проектной документацией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 </w:t>
      </w:r>
    </w:p>
    <w:p w:rsidR="00ED742E" w:rsidRPr="00F62837" w:rsidRDefault="00ED742E" w:rsidP="00ED742E">
      <w:pPr>
        <w:ind w:firstLine="709"/>
        <w:jc w:val="both"/>
      </w:pPr>
      <w:r w:rsidRPr="00B638CE">
        <w:rPr>
          <w:b/>
          <w:bCs/>
        </w:rPr>
        <w:t>Предельная</w:t>
      </w:r>
      <w:r w:rsidRPr="00F62837">
        <w:t xml:space="preserve"> (максимальная и/или минимальная) </w:t>
      </w:r>
      <w:r w:rsidRPr="00B638CE">
        <w:rPr>
          <w:b/>
          <w:bCs/>
        </w:rPr>
        <w:t>высота зданий</w:t>
      </w:r>
      <w:r w:rsidRPr="00F62837">
        <w:t xml:space="preserve">, строений, сооружений на территории земельного участка </w:t>
      </w:r>
      <w:r w:rsidRPr="00B638CE">
        <w:rPr>
          <w:b/>
          <w:bCs/>
        </w:rPr>
        <w:t>устанавливается в документации по планировке территории и проектной документацией</w:t>
      </w:r>
      <w:r w:rsidRPr="00F62837">
        <w:t>.</w:t>
      </w:r>
    </w:p>
    <w:p w:rsidR="00ED742E" w:rsidRPr="00F62837" w:rsidRDefault="00ED742E" w:rsidP="00ED742E">
      <w:pPr>
        <w:ind w:firstLine="709"/>
        <w:jc w:val="both"/>
      </w:pPr>
      <w:r w:rsidRPr="00F62837">
        <w:t xml:space="preserve">3.6 Предельное количество этажей зданий, строений, сооружений на территории земельного участка </w:t>
      </w:r>
      <w:r w:rsidRPr="00B638CE">
        <w:rPr>
          <w:b/>
          <w:bCs/>
        </w:rPr>
        <w:t>не превышает – 12 этажей</w:t>
      </w:r>
      <w:r w:rsidRPr="00F62837">
        <w:t xml:space="preserve">. </w:t>
      </w:r>
    </w:p>
    <w:p w:rsidR="00ED742E" w:rsidRPr="00F62837" w:rsidRDefault="00ED742E" w:rsidP="00ED742E">
      <w:pPr>
        <w:ind w:firstLine="709"/>
        <w:jc w:val="both"/>
      </w:pPr>
      <w:r w:rsidRPr="00F62837">
        <w:t xml:space="preserve">3.7 Минимальные расстояния между жилыми зданиями, жилыми и общественными зданиями, расположенными на соседних земельных участках, а также в границах одного земельного участка следует принимать на основе требований пожарной безопасности (в соответствии с техническими регламентами) и расчетов инсоляции  и освещенности (на стадии проектирования) зданий и участка. </w:t>
      </w:r>
    </w:p>
    <w:p w:rsidR="00ED742E" w:rsidRPr="00F62837" w:rsidRDefault="00ED742E" w:rsidP="00ED742E">
      <w:pPr>
        <w:ind w:firstLine="709"/>
        <w:jc w:val="both"/>
      </w:pPr>
      <w:r>
        <w:t>3.8</w:t>
      </w:r>
      <w:r w:rsidRPr="00F62837">
        <w:t xml:space="preserve"> </w:t>
      </w:r>
      <w:r w:rsidRPr="00B638CE">
        <w:rPr>
          <w:u w:val="single"/>
        </w:rPr>
        <w:t>Необходимо предусмотреть свободный доступ на территорию земельного участка (проход).</w:t>
      </w:r>
      <w:r w:rsidRPr="00F62837">
        <w:t xml:space="preserve"> Исключением являются участки для индивидуального жилищного строительства.</w:t>
      </w:r>
    </w:p>
    <w:p w:rsidR="00ED742E" w:rsidRPr="00F62837" w:rsidRDefault="00ED742E" w:rsidP="00ED742E">
      <w:pPr>
        <w:ind w:firstLine="709"/>
        <w:jc w:val="both"/>
      </w:pPr>
      <w:r>
        <w:t>3.9</w:t>
      </w:r>
      <w:proofErr w:type="gramStart"/>
      <w:r w:rsidRPr="00F62837">
        <w:t xml:space="preserve"> В</w:t>
      </w:r>
      <w:proofErr w:type="gramEnd"/>
      <w:r w:rsidRPr="00F62837">
        <w:t xml:space="preserve"> зоне (Ж-5) необходимо предусматривать </w:t>
      </w:r>
      <w:r w:rsidRPr="00B638CE">
        <w:rPr>
          <w:b/>
          <w:bCs/>
        </w:rPr>
        <w:t xml:space="preserve">обеспеченность </w:t>
      </w:r>
      <w:proofErr w:type="spellStart"/>
      <w:r w:rsidRPr="00B638CE">
        <w:rPr>
          <w:b/>
          <w:bCs/>
        </w:rPr>
        <w:t>машино</w:t>
      </w:r>
      <w:proofErr w:type="spellEnd"/>
      <w:r w:rsidRPr="00B638CE">
        <w:rPr>
          <w:b/>
          <w:bCs/>
        </w:rPr>
        <w:t xml:space="preserve">-местами </w:t>
      </w:r>
      <w:r w:rsidRPr="00F62837">
        <w:t>для хранения и парковки легковых автомобилей и других транспортных средств в границах отведенного под застройку участка в соответствии с федеральными и региональными нормами.</w:t>
      </w:r>
    </w:p>
    <w:p w:rsidR="00ED742E" w:rsidRDefault="00ED742E" w:rsidP="00ED742E">
      <w:pPr>
        <w:ind w:firstLine="709"/>
        <w:jc w:val="both"/>
      </w:pPr>
      <w:r>
        <w:t>3.10</w:t>
      </w:r>
      <w:proofErr w:type="gramStart"/>
      <w:r w:rsidRPr="00F62837">
        <w:t xml:space="preserve"> И</w:t>
      </w:r>
      <w:proofErr w:type="gramEnd"/>
      <w:r w:rsidRPr="00F62837">
        <w:t>ные показатели, не учтенные настоящими Правилами, применяются в соответствии с действующими федеральными и региональными нормативами.</w:t>
      </w:r>
    </w:p>
    <w:p w:rsidR="00ED742E" w:rsidRPr="00E15645" w:rsidRDefault="00ED742E" w:rsidP="00ED742E">
      <w:pPr>
        <w:ind w:firstLine="709"/>
        <w:jc w:val="both"/>
        <w:rPr>
          <w:b/>
          <w:bCs/>
        </w:rPr>
      </w:pPr>
      <w:r w:rsidRPr="00E15645">
        <w:rPr>
          <w:b/>
          <w:bCs/>
        </w:rPr>
        <w:t>4</w:t>
      </w:r>
      <w:r>
        <w:rPr>
          <w:b/>
          <w:bCs/>
        </w:rPr>
        <w:t>.</w:t>
      </w:r>
      <w:r w:rsidRPr="00E15645">
        <w:rPr>
          <w:b/>
          <w:bCs/>
        </w:rPr>
        <w:t xml:space="preserve"> Инженерное обеспечение.</w:t>
      </w:r>
    </w:p>
    <w:p w:rsidR="00ED742E" w:rsidRPr="00F62837" w:rsidRDefault="00ED742E" w:rsidP="00ED742E">
      <w:pPr>
        <w:ind w:firstLine="709"/>
        <w:jc w:val="both"/>
      </w:pPr>
      <w:r w:rsidRPr="00F62837">
        <w:t xml:space="preserve">Жилая и общественная застройка населенных пунктов в зоне (Ж-5) должны быть обеспечены централизованными системами хозяйственно-питьевого и горячего водоснабжения, канализации, электроснабжения и теплогазоснабжения. </w:t>
      </w:r>
    </w:p>
    <w:p w:rsidR="00ED742E" w:rsidRPr="00E15645" w:rsidRDefault="00ED742E" w:rsidP="00ED742E">
      <w:pPr>
        <w:ind w:firstLine="709"/>
        <w:jc w:val="both"/>
        <w:rPr>
          <w:b/>
          <w:bCs/>
        </w:rPr>
      </w:pPr>
      <w:r w:rsidRPr="00E15645">
        <w:rPr>
          <w:b/>
          <w:bCs/>
        </w:rPr>
        <w:t>5</w:t>
      </w:r>
      <w:r>
        <w:rPr>
          <w:b/>
          <w:bCs/>
        </w:rPr>
        <w:t>.</w:t>
      </w:r>
      <w:r w:rsidRPr="00E15645">
        <w:rPr>
          <w:b/>
          <w:bCs/>
        </w:rPr>
        <w:t xml:space="preserve"> Особенности использования объектов капитального строительства.</w:t>
      </w:r>
    </w:p>
    <w:p w:rsidR="00ED742E" w:rsidRPr="00F62837" w:rsidRDefault="00ED742E" w:rsidP="00ED742E">
      <w:pPr>
        <w:ind w:firstLine="709"/>
        <w:jc w:val="both"/>
      </w:pPr>
      <w:proofErr w:type="gramStart"/>
      <w:r w:rsidRPr="00F62837">
        <w:t>5.1 Законченные строительством объекты жилищно-гражданского назначения подлежат приемке в эксплуатацию и регистрации только после выполнения всех строительно-монтажных работ, благоустройства территории, обеспеченности техническим оборудованием, в соответствии с проектами и подключения объектов в полном объеме (необходимом в рамках действующего законодательства для выполнения своего функционального назначения) к инженерным сетям, а также после устранения неполадок.</w:t>
      </w:r>
      <w:proofErr w:type="gramEnd"/>
    </w:p>
    <w:p w:rsidR="00ED742E" w:rsidRPr="00F62837" w:rsidRDefault="00ED742E" w:rsidP="00ED742E">
      <w:pPr>
        <w:ind w:firstLine="709"/>
        <w:jc w:val="both"/>
      </w:pPr>
      <w:r w:rsidRPr="00F62837">
        <w:lastRenderedPageBreak/>
        <w:t>5.2</w:t>
      </w:r>
      <w:proofErr w:type="gramStart"/>
      <w:r w:rsidRPr="00F62837">
        <w:t xml:space="preserve"> В</w:t>
      </w:r>
      <w:proofErr w:type="gramEnd"/>
      <w:r w:rsidRPr="00F62837">
        <w:t xml:space="preserve"> случае, если земельный участок расположен в границах зоны с особыми условиями использования территорий (охранные; технические  зоны объектов инженерного обеспечения; санитарно-защитные зоны; зоны охраны объектов культурного наследия (памятников истории и культуры); объекты культурного наследия народов Российской Федерации; </w:t>
      </w:r>
      <w:proofErr w:type="spellStart"/>
      <w:r w:rsidRPr="00F62837">
        <w:t>водоохранные</w:t>
      </w:r>
      <w:proofErr w:type="spellEnd"/>
      <w:r w:rsidRPr="00F62837">
        <w:t xml:space="preserve"> зоны; береговые полосы; зоны охраны источников питьевого водоснабжения; зоны охраняемых объектов; </w:t>
      </w:r>
      <w:proofErr w:type="gramStart"/>
      <w:r w:rsidRPr="00F62837">
        <w:t xml:space="preserve">иные зоны, устанавливаемые в соответствии с законодательством Российской Федерации, техническими регламентами, инструкциями и иными нормативно-правовыми документами), правовой режим использования и застройки указанного земельного участка определяется совокупностью требований, указанных в нормативных актах Российской Федерации, технических регламентах, главе 3 раздела 5 </w:t>
      </w:r>
      <w:r>
        <w:t xml:space="preserve">Части </w:t>
      </w:r>
      <w:r>
        <w:rPr>
          <w:lang w:val="en-US"/>
        </w:rPr>
        <w:t>III</w:t>
      </w:r>
      <w:r w:rsidRPr="00DD4E29">
        <w:t xml:space="preserve"> </w:t>
      </w:r>
      <w:r w:rsidRPr="00F62837">
        <w:t>и главе 4 Части III Правил, При этом более строгие требования, относящиеся к одному и тому же параметру, поглощают</w:t>
      </w:r>
      <w:proofErr w:type="gramEnd"/>
      <w:r w:rsidRPr="00F62837">
        <w:t xml:space="preserve"> более мягкие.</w:t>
      </w:r>
    </w:p>
    <w:p w:rsidR="00ED742E" w:rsidRDefault="00ED742E" w:rsidP="00ED742E">
      <w:pPr>
        <w:pStyle w:val="1a"/>
        <w:spacing w:before="0" w:after="0"/>
        <w:jc w:val="center"/>
        <w:rPr>
          <w:sz w:val="24"/>
          <w:szCs w:val="24"/>
        </w:rPr>
      </w:pPr>
      <w:bookmarkStart w:id="133" w:name="_Toc316656328"/>
      <w:bookmarkStart w:id="134" w:name="_Toc316657231"/>
    </w:p>
    <w:p w:rsidR="00ED742E" w:rsidRPr="000D1E6C" w:rsidRDefault="00ED742E" w:rsidP="00ED742E">
      <w:pPr>
        <w:ind w:firstLine="709"/>
        <w:jc w:val="center"/>
        <w:rPr>
          <w:rStyle w:val="2a"/>
          <w:i/>
          <w:iCs/>
          <w:sz w:val="24"/>
          <w:szCs w:val="24"/>
        </w:rPr>
      </w:pPr>
      <w:bookmarkStart w:id="135" w:name="_Toc375062552"/>
      <w:bookmarkStart w:id="136" w:name="_Toc457298216"/>
      <w:r w:rsidRPr="000D1E6C">
        <w:rPr>
          <w:rStyle w:val="2a"/>
          <w:i/>
          <w:iCs/>
          <w:sz w:val="24"/>
          <w:szCs w:val="24"/>
        </w:rPr>
        <w:t>ЗОНА СМЕШАННОЙ ИНДИВИДУАЛЬНОЙ ЖИЛОЙ ЗАСТРОЙКИ, МАЛОЭТАЖНОЙ И СРЕДНЕЭТАЖНОЙ МНОГОКВАРТИРНОЙ ЖИЛОЙ ЗАСТРОЙКИ С ОБЪЕКТАМИ СОЦИАЛЬНОЙ ИНФРАСТРУКТУРЫ, С ВЫСОКОЙ СТЕПЕНЬЮ ОЗЕЛЕНЕНИЯ И ОРГАНИЗАЦИЕЙ РЕКРЕАЦИОННОЙ ЗОНЫ ВДОЛЬ ПРУДА (Ж-6).</w:t>
      </w:r>
      <w:bookmarkEnd w:id="133"/>
      <w:bookmarkEnd w:id="134"/>
      <w:bookmarkEnd w:id="135"/>
      <w:bookmarkEnd w:id="136"/>
    </w:p>
    <w:p w:rsidR="00ED742E" w:rsidRPr="00F62837" w:rsidRDefault="00ED742E" w:rsidP="00ED742E">
      <w:pPr>
        <w:ind w:firstLine="709"/>
        <w:jc w:val="both"/>
      </w:pPr>
      <w:r>
        <w:t>Зона (</w:t>
      </w:r>
      <w:r w:rsidRPr="00F62837">
        <w:t>Ж</w:t>
      </w:r>
      <w:r>
        <w:t>-6</w:t>
      </w:r>
      <w:r w:rsidRPr="00F62837">
        <w:t xml:space="preserve">) преимущественно представлена землями, предназначенными и используемыми </w:t>
      </w:r>
      <w:r>
        <w:t xml:space="preserve">для организации отдыха </w:t>
      </w:r>
      <w:r w:rsidRPr="00F62837">
        <w:t xml:space="preserve"> физкультурно-оздоровительной деятельности граждан, а также для возведения жилой застройки с высокой степенью озеленения.</w:t>
      </w:r>
    </w:p>
    <w:p w:rsidR="00ED742E" w:rsidRDefault="00ED742E" w:rsidP="00ED742E">
      <w:pPr>
        <w:ind w:firstLine="709"/>
        <w:jc w:val="both"/>
      </w:pPr>
      <w:r w:rsidRPr="00161BE6">
        <w:t xml:space="preserve">Планировочная организация земельных участков в зоне (Ж-6) </w:t>
      </w:r>
      <w:r w:rsidRPr="00F62837">
        <w:t xml:space="preserve">должна предусматривать пространственные взаимосвязи элементов планировочной структуры, жилой застройки, объектов социального </w:t>
      </w:r>
      <w:r>
        <w:t xml:space="preserve">и коммунально-бытового </w:t>
      </w:r>
      <w:r w:rsidRPr="00F62837">
        <w:t>назначения, озелененных и ины</w:t>
      </w:r>
      <w:r>
        <w:t xml:space="preserve">х территорий общего пользования, организацию зеленой зоны вдоль пруда и </w:t>
      </w:r>
      <w:r w:rsidRPr="00161BE6">
        <w:t>формируется на основ</w:t>
      </w:r>
      <w:r>
        <w:t>е</w:t>
      </w:r>
      <w:r w:rsidRPr="00161BE6">
        <w:t xml:space="preserve"> </w:t>
      </w:r>
      <w:r>
        <w:t>проекта планировки</w:t>
      </w:r>
      <w:r w:rsidRPr="00161BE6">
        <w:t xml:space="preserve"> в соответствии с действующими строительными, экологическими, санитарно-эпидемиоло</w:t>
      </w:r>
      <w:r>
        <w:t>г</w:t>
      </w:r>
      <w:r w:rsidRPr="00161BE6">
        <w:t>ическими, противопожарными и иными правилами (нормативами).</w:t>
      </w:r>
    </w:p>
    <w:p w:rsidR="00ED742E" w:rsidRPr="00161BE6" w:rsidRDefault="00ED742E" w:rsidP="00ED742E">
      <w:pPr>
        <w:ind w:firstLine="709"/>
        <w:jc w:val="both"/>
      </w:pPr>
      <w:r>
        <w:t>Проектируемый</w:t>
      </w:r>
      <w:r w:rsidRPr="00F62837">
        <w:t xml:space="preserve"> под строительство жилого здания земельный участок должен предусматривать возможность организации придомовой территории с четким функциональным зонированием: размещением площадок отдыха, игровых, спортивных, хозяйственных площадок, гостевых стоянок автотрансп</w:t>
      </w:r>
      <w:r>
        <w:t>орта, зеленых насаждений и т.п.</w:t>
      </w:r>
    </w:p>
    <w:p w:rsidR="00ED742E" w:rsidRPr="005A3F6D" w:rsidRDefault="00ED742E" w:rsidP="00ED742E">
      <w:pPr>
        <w:ind w:firstLine="709"/>
        <w:jc w:val="both"/>
        <w:rPr>
          <w:b/>
          <w:bCs/>
        </w:rPr>
      </w:pPr>
      <w:r w:rsidRPr="005A3F6D">
        <w:rPr>
          <w:b/>
          <w:bCs/>
        </w:rPr>
        <w:t>1</w:t>
      </w:r>
      <w:r>
        <w:rPr>
          <w:b/>
          <w:bCs/>
        </w:rPr>
        <w:t>.</w:t>
      </w:r>
      <w:r w:rsidRPr="005A3F6D">
        <w:rPr>
          <w:b/>
          <w:bCs/>
        </w:rPr>
        <w:t xml:space="preserve"> Основные и условно разрешенные виды использования земельных участков и объектов  строительства</w:t>
      </w:r>
    </w:p>
    <w:p w:rsidR="00ED742E" w:rsidRPr="00F62837" w:rsidRDefault="00ED742E" w:rsidP="00ED742E">
      <w:pPr>
        <w:ind w:firstLine="709"/>
        <w:jc w:val="right"/>
      </w:pPr>
      <w:r>
        <w:t>Таблица 8.</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
        <w:gridCol w:w="3402"/>
        <w:gridCol w:w="5245"/>
      </w:tblGrid>
      <w:tr w:rsidR="00ED742E" w:rsidRPr="00F62837" w:rsidTr="00ED742E">
        <w:tc>
          <w:tcPr>
            <w:tcW w:w="692" w:type="dxa"/>
          </w:tcPr>
          <w:p w:rsidR="00ED742E" w:rsidRDefault="00ED742E" w:rsidP="00ED742E">
            <w:pPr>
              <w:jc w:val="both"/>
            </w:pPr>
            <w:r w:rsidRPr="00F62837">
              <w:t>NN/</w:t>
            </w:r>
          </w:p>
          <w:p w:rsidR="00ED742E" w:rsidRPr="00F62837" w:rsidRDefault="00ED742E" w:rsidP="00ED742E">
            <w:pPr>
              <w:jc w:val="both"/>
            </w:pPr>
            <w:proofErr w:type="spellStart"/>
            <w:r w:rsidRPr="00F62837">
              <w:t>пп</w:t>
            </w:r>
            <w:proofErr w:type="spellEnd"/>
          </w:p>
        </w:tc>
        <w:tc>
          <w:tcPr>
            <w:tcW w:w="3402" w:type="dxa"/>
          </w:tcPr>
          <w:p w:rsidR="00ED742E" w:rsidRPr="00F62837" w:rsidRDefault="00ED742E" w:rsidP="00ED742E">
            <w:pPr>
              <w:jc w:val="both"/>
            </w:pPr>
            <w:r w:rsidRPr="00F62837">
              <w:t xml:space="preserve">Наименование вида использования земельных участков            </w:t>
            </w:r>
          </w:p>
        </w:tc>
        <w:tc>
          <w:tcPr>
            <w:tcW w:w="5245" w:type="dxa"/>
          </w:tcPr>
          <w:p w:rsidR="00ED742E" w:rsidRPr="00F62837" w:rsidRDefault="00ED742E" w:rsidP="00ED742E">
            <w:pPr>
              <w:jc w:val="both"/>
            </w:pPr>
            <w:r w:rsidRPr="00F62837">
              <w:t>Наименование вида использования  объектов  строительства</w:t>
            </w:r>
          </w:p>
        </w:tc>
      </w:tr>
      <w:tr w:rsidR="00ED742E" w:rsidRPr="00F62837" w:rsidTr="00ED742E">
        <w:tc>
          <w:tcPr>
            <w:tcW w:w="692" w:type="dxa"/>
          </w:tcPr>
          <w:p w:rsidR="00ED742E" w:rsidRPr="00F62837" w:rsidRDefault="00ED742E" w:rsidP="00ED742E">
            <w:pPr>
              <w:jc w:val="both"/>
            </w:pPr>
            <w:r w:rsidRPr="00F62837">
              <w:t>А.</w:t>
            </w:r>
          </w:p>
        </w:tc>
        <w:tc>
          <w:tcPr>
            <w:tcW w:w="8647" w:type="dxa"/>
            <w:gridSpan w:val="2"/>
          </w:tcPr>
          <w:p w:rsidR="00ED742E" w:rsidRPr="006111A7" w:rsidRDefault="00ED742E" w:rsidP="00ED742E">
            <w:pPr>
              <w:jc w:val="center"/>
              <w:rPr>
                <w:b/>
                <w:bCs/>
              </w:rPr>
            </w:pPr>
            <w:r w:rsidRPr="006111A7">
              <w:rPr>
                <w:b/>
                <w:bCs/>
              </w:rPr>
              <w:t>Основные виды разрешенного использования</w:t>
            </w:r>
          </w:p>
        </w:tc>
      </w:tr>
      <w:tr w:rsidR="00ED742E" w:rsidRPr="00F62837" w:rsidTr="00ED742E">
        <w:tc>
          <w:tcPr>
            <w:tcW w:w="692" w:type="dxa"/>
          </w:tcPr>
          <w:p w:rsidR="00ED742E" w:rsidRPr="00F62837" w:rsidRDefault="00ED742E" w:rsidP="00ED742E">
            <w:pPr>
              <w:jc w:val="both"/>
            </w:pPr>
            <w:r>
              <w:t>1</w:t>
            </w:r>
          </w:p>
        </w:tc>
        <w:tc>
          <w:tcPr>
            <w:tcW w:w="3402" w:type="dxa"/>
          </w:tcPr>
          <w:p w:rsidR="00ED742E" w:rsidRPr="00F62837" w:rsidRDefault="00ED742E" w:rsidP="00ED742E">
            <w:pPr>
              <w:jc w:val="both"/>
            </w:pPr>
            <w:r w:rsidRPr="00F62837">
              <w:t>Для жилищного строительства</w:t>
            </w:r>
          </w:p>
        </w:tc>
        <w:tc>
          <w:tcPr>
            <w:tcW w:w="5245" w:type="dxa"/>
          </w:tcPr>
          <w:p w:rsidR="00ED742E" w:rsidRPr="00F62837" w:rsidRDefault="00ED742E" w:rsidP="00ED742E">
            <w:pPr>
              <w:jc w:val="both"/>
            </w:pPr>
            <w:r w:rsidRPr="00F62837">
              <w:t>многоквартирные жилые дома;</w:t>
            </w:r>
          </w:p>
          <w:p w:rsidR="00ED742E" w:rsidRPr="00F62837" w:rsidRDefault="00ED742E" w:rsidP="00ED742E">
            <w:pPr>
              <w:jc w:val="both"/>
            </w:pPr>
            <w:r w:rsidRPr="00F62837">
              <w:t>жилищно-эксплуатационные службы;</w:t>
            </w:r>
          </w:p>
          <w:p w:rsidR="00ED742E" w:rsidRPr="00F62837" w:rsidRDefault="00ED742E" w:rsidP="00ED742E">
            <w:pPr>
              <w:jc w:val="both"/>
            </w:pPr>
            <w:r w:rsidRPr="00F62837">
              <w:t>объекты охраны общественного порядка;</w:t>
            </w:r>
          </w:p>
          <w:p w:rsidR="00ED742E" w:rsidRPr="00F62837" w:rsidRDefault="00ED742E" w:rsidP="00ED742E">
            <w:pPr>
              <w:jc w:val="both"/>
            </w:pPr>
            <w:r w:rsidRPr="00F62837">
              <w:t>объекты инженерной и транспортной инфраструктуры;</w:t>
            </w:r>
          </w:p>
          <w:p w:rsidR="00ED742E" w:rsidRPr="00F62837" w:rsidRDefault="00ED742E" w:rsidP="00ED742E">
            <w:pPr>
              <w:jc w:val="both"/>
            </w:pPr>
            <w:r w:rsidRPr="00F62837">
              <w:t xml:space="preserve">объекты органов общественного самоуправления и некоммерческих организаций, связанных с проживанием населения (ТСЖ, правлений жилищных кооперативов); </w:t>
            </w:r>
          </w:p>
        </w:tc>
      </w:tr>
      <w:tr w:rsidR="00ED742E" w:rsidRPr="00F62837" w:rsidTr="00ED742E">
        <w:tc>
          <w:tcPr>
            <w:tcW w:w="692" w:type="dxa"/>
          </w:tcPr>
          <w:p w:rsidR="00ED742E" w:rsidRPr="00F62837" w:rsidRDefault="00ED742E" w:rsidP="00ED742E">
            <w:pPr>
              <w:jc w:val="both"/>
            </w:pPr>
            <w:r>
              <w:t>2</w:t>
            </w:r>
          </w:p>
        </w:tc>
        <w:tc>
          <w:tcPr>
            <w:tcW w:w="3402" w:type="dxa"/>
          </w:tcPr>
          <w:p w:rsidR="00ED742E" w:rsidRPr="00F62837" w:rsidRDefault="00ED742E" w:rsidP="00ED742E">
            <w:pPr>
              <w:jc w:val="both"/>
            </w:pPr>
            <w:r>
              <w:t>для организации отдыха и</w:t>
            </w:r>
            <w:r w:rsidRPr="00F62837">
              <w:t xml:space="preserve"> </w:t>
            </w:r>
            <w:r w:rsidRPr="00F62837">
              <w:lastRenderedPageBreak/>
              <w:t>физкультурно-оздоровительной деятельности</w:t>
            </w:r>
          </w:p>
        </w:tc>
        <w:tc>
          <w:tcPr>
            <w:tcW w:w="5245" w:type="dxa"/>
          </w:tcPr>
          <w:p w:rsidR="00ED742E" w:rsidRPr="00F62837" w:rsidRDefault="00ED742E" w:rsidP="00ED742E">
            <w:pPr>
              <w:jc w:val="both"/>
            </w:pPr>
            <w:r>
              <w:lastRenderedPageBreak/>
              <w:t>Объекты спорта и отдыха</w:t>
            </w:r>
          </w:p>
          <w:p w:rsidR="00ED742E" w:rsidRPr="00F62837" w:rsidRDefault="00ED742E" w:rsidP="00ED742E">
            <w:pPr>
              <w:jc w:val="both"/>
            </w:pPr>
          </w:p>
        </w:tc>
      </w:tr>
      <w:tr w:rsidR="00ED742E" w:rsidRPr="00F62837" w:rsidTr="00ED742E">
        <w:tc>
          <w:tcPr>
            <w:tcW w:w="692" w:type="dxa"/>
          </w:tcPr>
          <w:p w:rsidR="00ED742E" w:rsidRPr="00F62837" w:rsidRDefault="00ED742E" w:rsidP="00ED742E">
            <w:pPr>
              <w:jc w:val="both"/>
            </w:pPr>
            <w:r>
              <w:lastRenderedPageBreak/>
              <w:t>3</w:t>
            </w:r>
          </w:p>
        </w:tc>
        <w:tc>
          <w:tcPr>
            <w:tcW w:w="3402" w:type="dxa"/>
          </w:tcPr>
          <w:p w:rsidR="00ED742E" w:rsidRPr="00F62837" w:rsidRDefault="00ED742E" w:rsidP="00ED742E">
            <w:pPr>
              <w:jc w:val="both"/>
            </w:pPr>
            <w:r w:rsidRPr="00F62837">
              <w:t>для общего пользования</w:t>
            </w:r>
          </w:p>
        </w:tc>
        <w:tc>
          <w:tcPr>
            <w:tcW w:w="5245" w:type="dxa"/>
          </w:tcPr>
          <w:p w:rsidR="00ED742E" w:rsidRPr="00F62837" w:rsidRDefault="00ED742E" w:rsidP="00ED742E">
            <w:pPr>
              <w:jc w:val="both"/>
            </w:pPr>
            <w:proofErr w:type="gramStart"/>
            <w:r w:rsidRPr="00F62837">
              <w:t>сады, скверы, парки, бульвары</w:t>
            </w:r>
            <w:r>
              <w:t>, детская площадка, спортивная площадка</w:t>
            </w:r>
            <w:r w:rsidRPr="00F62837">
              <w:t xml:space="preserve"> и т.п.</w:t>
            </w:r>
            <w:proofErr w:type="gramEnd"/>
          </w:p>
          <w:p w:rsidR="00ED742E" w:rsidRPr="00F62837" w:rsidRDefault="00ED742E" w:rsidP="00ED742E">
            <w:pPr>
              <w:jc w:val="both"/>
            </w:pPr>
            <w:r w:rsidRPr="00F62837">
              <w:t>объекты инженерной и транспортной инфраструктуры</w:t>
            </w:r>
          </w:p>
        </w:tc>
      </w:tr>
      <w:tr w:rsidR="00ED742E" w:rsidRPr="00F62837" w:rsidTr="00ED742E">
        <w:tc>
          <w:tcPr>
            <w:tcW w:w="692" w:type="dxa"/>
          </w:tcPr>
          <w:p w:rsidR="00ED742E" w:rsidRPr="00F62837" w:rsidRDefault="00ED742E" w:rsidP="00ED742E">
            <w:pPr>
              <w:jc w:val="both"/>
            </w:pPr>
            <w:r w:rsidRPr="00F62837">
              <w:t>Б.</w:t>
            </w:r>
          </w:p>
        </w:tc>
        <w:tc>
          <w:tcPr>
            <w:tcW w:w="8647" w:type="dxa"/>
            <w:gridSpan w:val="2"/>
          </w:tcPr>
          <w:p w:rsidR="00ED742E" w:rsidRPr="006111A7" w:rsidRDefault="00ED742E" w:rsidP="00ED742E">
            <w:pPr>
              <w:jc w:val="center"/>
              <w:rPr>
                <w:b/>
                <w:bCs/>
              </w:rPr>
            </w:pPr>
            <w:r w:rsidRPr="006111A7">
              <w:rPr>
                <w:b/>
                <w:bCs/>
              </w:rPr>
              <w:t>Условно разрешенные виды использования</w:t>
            </w:r>
          </w:p>
        </w:tc>
      </w:tr>
      <w:tr w:rsidR="00ED742E" w:rsidRPr="00F62837" w:rsidTr="00ED742E">
        <w:tc>
          <w:tcPr>
            <w:tcW w:w="692" w:type="dxa"/>
          </w:tcPr>
          <w:p w:rsidR="00ED742E" w:rsidRPr="00F62837" w:rsidRDefault="00ED742E" w:rsidP="00ED742E">
            <w:pPr>
              <w:jc w:val="both"/>
            </w:pPr>
            <w:r>
              <w:t>1</w:t>
            </w:r>
          </w:p>
        </w:tc>
        <w:tc>
          <w:tcPr>
            <w:tcW w:w="3402" w:type="dxa"/>
          </w:tcPr>
          <w:p w:rsidR="00ED742E" w:rsidRPr="00F62837" w:rsidRDefault="00ED742E" w:rsidP="00ED742E">
            <w:pPr>
              <w:jc w:val="both"/>
            </w:pPr>
            <w:r w:rsidRPr="00F62837">
              <w:t>Для размещения объектов инженерной и транспортной инфраструктуры</w:t>
            </w:r>
          </w:p>
        </w:tc>
        <w:tc>
          <w:tcPr>
            <w:tcW w:w="5245" w:type="dxa"/>
          </w:tcPr>
          <w:p w:rsidR="00ED742E" w:rsidRPr="00F62837" w:rsidRDefault="00ED742E" w:rsidP="00ED742E">
            <w:pPr>
              <w:jc w:val="both"/>
            </w:pPr>
            <w:r w:rsidRPr="00F62837">
              <w:t>гаражи;</w:t>
            </w:r>
          </w:p>
          <w:p w:rsidR="00ED742E" w:rsidRPr="00F62837" w:rsidRDefault="00ED742E" w:rsidP="00ED742E">
            <w:pPr>
              <w:jc w:val="both"/>
            </w:pPr>
            <w:r w:rsidRPr="00F62837">
              <w:t>парковки,</w:t>
            </w:r>
          </w:p>
          <w:p w:rsidR="00ED742E" w:rsidRPr="00F62837" w:rsidRDefault="00ED742E" w:rsidP="00ED742E">
            <w:pPr>
              <w:jc w:val="both"/>
            </w:pPr>
            <w:r w:rsidRPr="00F62837">
              <w:t>объекты электросетевого хозяйства, связи и и.п. объекты)</w:t>
            </w:r>
          </w:p>
        </w:tc>
      </w:tr>
      <w:tr w:rsidR="00ED742E" w:rsidRPr="00F62837" w:rsidTr="00ED742E">
        <w:tc>
          <w:tcPr>
            <w:tcW w:w="692" w:type="dxa"/>
          </w:tcPr>
          <w:p w:rsidR="00ED742E" w:rsidRPr="00F62837" w:rsidRDefault="00ED742E" w:rsidP="00ED742E">
            <w:pPr>
              <w:jc w:val="both"/>
            </w:pPr>
            <w:r>
              <w:t>2</w:t>
            </w:r>
          </w:p>
        </w:tc>
        <w:tc>
          <w:tcPr>
            <w:tcW w:w="3402" w:type="dxa"/>
          </w:tcPr>
          <w:p w:rsidR="00ED742E" w:rsidRPr="00F62837" w:rsidRDefault="00ED742E" w:rsidP="00ED742E">
            <w:pPr>
              <w:jc w:val="both"/>
            </w:pPr>
            <w:r w:rsidRPr="00F62837">
              <w:t>Для индивидуального жилищного строительства;</w:t>
            </w:r>
          </w:p>
        </w:tc>
        <w:tc>
          <w:tcPr>
            <w:tcW w:w="5245" w:type="dxa"/>
          </w:tcPr>
          <w:p w:rsidR="00ED742E" w:rsidRPr="00F62837" w:rsidRDefault="00ED742E" w:rsidP="00ED742E">
            <w:pPr>
              <w:jc w:val="both"/>
            </w:pPr>
            <w:r w:rsidRPr="00F62837">
              <w:t>индивидуальные жилые дома;</w:t>
            </w:r>
          </w:p>
          <w:p w:rsidR="00ED742E" w:rsidRPr="00F62837" w:rsidRDefault="00ED742E" w:rsidP="00ED742E">
            <w:pPr>
              <w:jc w:val="both"/>
            </w:pPr>
            <w:r w:rsidRPr="00F62837">
              <w:t>блокированные ж</w:t>
            </w:r>
            <w:r>
              <w:t>илые дома</w:t>
            </w:r>
            <w:r w:rsidRPr="00F62837">
              <w:t xml:space="preserve">, жилищно-эксплуатационные службы; </w:t>
            </w:r>
          </w:p>
          <w:p w:rsidR="00ED742E" w:rsidRPr="00F62837" w:rsidRDefault="00ED742E" w:rsidP="00ED742E">
            <w:pPr>
              <w:jc w:val="both"/>
            </w:pPr>
            <w:r w:rsidRPr="00F62837">
              <w:t xml:space="preserve">объекты охраны общественного порядка; </w:t>
            </w:r>
          </w:p>
          <w:p w:rsidR="00ED742E" w:rsidRPr="00F62837" w:rsidRDefault="00ED742E" w:rsidP="00ED742E">
            <w:pPr>
              <w:jc w:val="both"/>
            </w:pPr>
            <w:r w:rsidRPr="00F62837">
              <w:t xml:space="preserve">объекты органов общественного самоуправления и некоммерческих организаций, связанных с проживанием населения (ТСЖ, правлений жилищных кооперативов); </w:t>
            </w:r>
          </w:p>
          <w:p w:rsidR="00ED742E" w:rsidRPr="00F62837" w:rsidRDefault="00ED742E" w:rsidP="00ED742E">
            <w:pPr>
              <w:jc w:val="both"/>
            </w:pPr>
            <w:r w:rsidRPr="00F62837">
              <w:t>объекты инженерной и транспортной инфраструктуры</w:t>
            </w:r>
          </w:p>
        </w:tc>
      </w:tr>
    </w:tbl>
    <w:p w:rsidR="00ED742E" w:rsidRDefault="00ED742E" w:rsidP="00ED742E">
      <w:pPr>
        <w:ind w:firstLine="709"/>
        <w:jc w:val="both"/>
        <w:rPr>
          <w:b/>
          <w:bCs/>
        </w:rPr>
      </w:pPr>
    </w:p>
    <w:p w:rsidR="00ED742E" w:rsidRPr="005A3F6D" w:rsidRDefault="00ED742E" w:rsidP="00ED742E">
      <w:pPr>
        <w:ind w:firstLine="709"/>
        <w:jc w:val="both"/>
        <w:rPr>
          <w:b/>
          <w:bCs/>
        </w:rPr>
      </w:pPr>
      <w:r w:rsidRPr="005A3F6D">
        <w:rPr>
          <w:b/>
          <w:bCs/>
        </w:rPr>
        <w:t>2</w:t>
      </w:r>
      <w:r>
        <w:rPr>
          <w:b/>
          <w:bCs/>
        </w:rPr>
        <w:t>.</w:t>
      </w:r>
      <w:r w:rsidRPr="005A3F6D">
        <w:rPr>
          <w:b/>
          <w:bCs/>
        </w:rPr>
        <w:t xml:space="preserve"> Предельные (максимальные и (или) минимальные) размеры земельных участков.</w:t>
      </w:r>
    </w:p>
    <w:p w:rsidR="00ED742E" w:rsidRPr="00F62837" w:rsidRDefault="00ED742E" w:rsidP="00ED742E">
      <w:pPr>
        <w:ind w:firstLine="709"/>
        <w:jc w:val="both"/>
      </w:pPr>
      <w:r w:rsidRPr="00F62837">
        <w:t xml:space="preserve">Минимальная и максимальная площадь земельного участка определяются в документации по планировке территории с учетом </w:t>
      </w:r>
      <w:r>
        <w:t xml:space="preserve">требований </w:t>
      </w:r>
      <w:r w:rsidRPr="00F62837">
        <w:t xml:space="preserve">Законодательства Российской Федерации и нормативных правовых актов субъектов Российской Федерации. </w:t>
      </w:r>
    </w:p>
    <w:p w:rsidR="00ED742E" w:rsidRPr="00F62837" w:rsidRDefault="00ED742E" w:rsidP="00ED742E">
      <w:pPr>
        <w:ind w:firstLine="709"/>
        <w:jc w:val="both"/>
      </w:pPr>
      <w:r w:rsidRPr="00F62837">
        <w:t xml:space="preserve">Минимальный размер земельного участка в застройке индивидуальными жилыми домами составляет </w:t>
      </w:r>
      <w:r w:rsidRPr="006111A7">
        <w:rPr>
          <w:b/>
          <w:bCs/>
        </w:rPr>
        <w:t>не менее 0,</w:t>
      </w:r>
      <w:r>
        <w:rPr>
          <w:b/>
          <w:bCs/>
        </w:rPr>
        <w:t>2</w:t>
      </w:r>
      <w:r w:rsidRPr="006111A7">
        <w:rPr>
          <w:b/>
          <w:bCs/>
        </w:rPr>
        <w:t xml:space="preserve"> га</w:t>
      </w:r>
      <w:r w:rsidRPr="00F62837">
        <w:t>.</w:t>
      </w:r>
    </w:p>
    <w:p w:rsidR="00ED742E" w:rsidRPr="00F62837" w:rsidRDefault="00ED742E" w:rsidP="00ED742E">
      <w:pPr>
        <w:ind w:firstLine="709"/>
        <w:jc w:val="both"/>
      </w:pPr>
      <w:r w:rsidRPr="005A3F6D">
        <w:rPr>
          <w:b/>
          <w:bCs/>
        </w:rPr>
        <w:t>3</w:t>
      </w:r>
      <w:r>
        <w:rPr>
          <w:b/>
          <w:bCs/>
        </w:rPr>
        <w:t>.</w:t>
      </w:r>
      <w:r w:rsidRPr="005A3F6D">
        <w:rPr>
          <w:b/>
          <w:bCs/>
        </w:rPr>
        <w:t xml:space="preserve"> Предельные параметры разрешенного строительства, реконструкции объектов капитального строительства</w:t>
      </w:r>
      <w:r w:rsidRPr="00F62837">
        <w:t>:</w:t>
      </w:r>
    </w:p>
    <w:p w:rsidR="00ED742E" w:rsidRPr="00F62837" w:rsidRDefault="00ED742E" w:rsidP="00ED742E">
      <w:pPr>
        <w:ind w:firstLine="709"/>
        <w:jc w:val="both"/>
      </w:pPr>
      <w:r w:rsidRPr="00F62837">
        <w:t>3.1 Максимальный процент застройки земельно</w:t>
      </w:r>
      <w:r>
        <w:t xml:space="preserve">го участка составляет не более </w:t>
      </w:r>
      <w:r>
        <w:rPr>
          <w:b/>
          <w:bCs/>
        </w:rPr>
        <w:t>40</w:t>
      </w:r>
      <w:r w:rsidRPr="003C3196">
        <w:rPr>
          <w:b/>
          <w:bCs/>
        </w:rPr>
        <w:t>%</w:t>
      </w:r>
      <w:r w:rsidRPr="00F62837">
        <w:t xml:space="preserve"> (включает необходимые по расчету территории для обслуживания,  гаражи, стоянки  для  автомобилей).</w:t>
      </w:r>
    </w:p>
    <w:p w:rsidR="00ED742E" w:rsidRPr="00F62837" w:rsidRDefault="00ED742E" w:rsidP="00ED742E">
      <w:pPr>
        <w:ind w:firstLine="709"/>
        <w:jc w:val="both"/>
      </w:pPr>
      <w:r w:rsidRPr="00F62837">
        <w:t xml:space="preserve">Максимальный процент озеленения земельного </w:t>
      </w:r>
      <w:r>
        <w:t xml:space="preserve">участка составляет не менее </w:t>
      </w:r>
      <w:r>
        <w:rPr>
          <w:b/>
          <w:bCs/>
        </w:rPr>
        <w:t>60</w:t>
      </w:r>
      <w:r w:rsidRPr="003C3196">
        <w:rPr>
          <w:b/>
          <w:bCs/>
        </w:rPr>
        <w:t>%</w:t>
      </w:r>
      <w:r w:rsidRPr="00F62837">
        <w:t>.</w:t>
      </w:r>
    </w:p>
    <w:p w:rsidR="00ED742E" w:rsidRPr="00F62837" w:rsidRDefault="00ED742E" w:rsidP="00ED742E">
      <w:pPr>
        <w:ind w:firstLine="709"/>
        <w:jc w:val="both"/>
      </w:pPr>
      <w:proofErr w:type="gramStart"/>
      <w:r w:rsidRPr="00F62837">
        <w:t xml:space="preserve">3.2 </w:t>
      </w:r>
      <w:r w:rsidRPr="006111A7">
        <w:rPr>
          <w:u w:val="single"/>
        </w:rPr>
        <w:t>Тип здания, высота и этажность</w:t>
      </w:r>
      <w:r>
        <w:t xml:space="preserve"> в зоне (</w:t>
      </w:r>
      <w:r w:rsidRPr="00F62837">
        <w:t>Ж</w:t>
      </w:r>
      <w:r>
        <w:t>-6</w:t>
      </w:r>
      <w:r w:rsidRPr="00F62837">
        <w:t xml:space="preserve">) устанавливаются администрацией сельского поселения Барвихинское </w:t>
      </w:r>
      <w:r w:rsidRPr="006111A7">
        <w:rPr>
          <w:u w:val="single"/>
        </w:rPr>
        <w:t>на каждый участок</w:t>
      </w:r>
      <w:r w:rsidRPr="00F62837">
        <w:t xml:space="preserve"> индивидуально на этапе разработки и утверждения</w:t>
      </w:r>
      <w:r>
        <w:t xml:space="preserve"> документации по планировке</w:t>
      </w:r>
      <w:r w:rsidRPr="00F62837">
        <w:t xml:space="preserve"> территории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 </w:t>
      </w:r>
      <w:proofErr w:type="gramEnd"/>
    </w:p>
    <w:p w:rsidR="00ED742E" w:rsidRPr="00F62837" w:rsidRDefault="00ED742E" w:rsidP="00ED742E">
      <w:pPr>
        <w:ind w:firstLine="709"/>
        <w:jc w:val="both"/>
      </w:pPr>
      <w:r w:rsidRPr="00F62837">
        <w:t xml:space="preserve">3.3 Максимальное количество этажей зданий, строений, сооружений на территории земельного участка – </w:t>
      </w:r>
      <w:r w:rsidRPr="006111A7">
        <w:rPr>
          <w:b/>
          <w:bCs/>
        </w:rPr>
        <w:t>не более 8 этажей</w:t>
      </w:r>
      <w:r w:rsidRPr="00F62837">
        <w:t xml:space="preserve">. </w:t>
      </w:r>
    </w:p>
    <w:p w:rsidR="00ED742E" w:rsidRPr="00F62837" w:rsidRDefault="00ED742E" w:rsidP="00ED742E">
      <w:pPr>
        <w:ind w:firstLine="709"/>
        <w:jc w:val="both"/>
      </w:pPr>
      <w:r w:rsidRPr="00F62837">
        <w:t>3.4 Предельная (максимальная и/или минимальная) высота зданий, строений, сооружений на территории отдельного земельного участка устанавливается в документации по планировке данной территории и проектной документацией.</w:t>
      </w:r>
    </w:p>
    <w:p w:rsidR="00ED742E" w:rsidRDefault="00ED742E" w:rsidP="00ED742E">
      <w:pPr>
        <w:ind w:firstLine="709"/>
        <w:jc w:val="both"/>
      </w:pPr>
      <w:r w:rsidRPr="00F62837">
        <w:t xml:space="preserve">3.5 Минимальные расстояния между жилыми зданиями, жилыми зданиями, расположенными на соседних земельных участках, а также в границах одного земельного участка устанавливаются документацией по планировке территории и проектной документацией на основе требований пожарной безопасности (в соответствии с </w:t>
      </w:r>
      <w:r w:rsidRPr="00F62837">
        <w:lastRenderedPageBreak/>
        <w:t xml:space="preserve">техническими регламентами) и расчетов инсоляции  и освещенности (на стадии проектирования) зданий и участка. </w:t>
      </w:r>
    </w:p>
    <w:p w:rsidR="00ED742E" w:rsidRPr="00F62837" w:rsidRDefault="00ED742E" w:rsidP="00ED742E">
      <w:pPr>
        <w:ind w:firstLine="709"/>
        <w:jc w:val="both"/>
      </w:pPr>
      <w:r>
        <w:t>3.6</w:t>
      </w:r>
      <w:proofErr w:type="gramStart"/>
      <w:r>
        <w:t xml:space="preserve"> Н</w:t>
      </w:r>
      <w:proofErr w:type="gramEnd"/>
      <w:r>
        <w:t>е допускается огораживать территорию зоны (Ж-6).</w:t>
      </w:r>
    </w:p>
    <w:p w:rsidR="00ED742E" w:rsidRPr="00F62837" w:rsidRDefault="00ED742E" w:rsidP="00ED742E">
      <w:pPr>
        <w:ind w:firstLine="709"/>
        <w:jc w:val="both"/>
      </w:pPr>
      <w:r>
        <w:t>3.7</w:t>
      </w:r>
      <w:proofErr w:type="gramStart"/>
      <w:r>
        <w:t xml:space="preserve"> </w:t>
      </w:r>
      <w:r w:rsidRPr="00F62837">
        <w:t>И</w:t>
      </w:r>
      <w:proofErr w:type="gramEnd"/>
      <w:r w:rsidRPr="00F62837">
        <w:t>ные показатели, не учтенные настоящими Правилами, применяются в соответствии с действующими федеральными и региональными нормативами.</w:t>
      </w:r>
    </w:p>
    <w:p w:rsidR="00ED742E" w:rsidRPr="005A3F6D" w:rsidRDefault="00ED742E" w:rsidP="00ED742E">
      <w:pPr>
        <w:ind w:firstLine="709"/>
        <w:jc w:val="both"/>
        <w:rPr>
          <w:b/>
          <w:bCs/>
        </w:rPr>
      </w:pPr>
      <w:r w:rsidRPr="005A3F6D">
        <w:rPr>
          <w:b/>
          <w:bCs/>
        </w:rPr>
        <w:t>4</w:t>
      </w:r>
      <w:r>
        <w:rPr>
          <w:b/>
          <w:bCs/>
        </w:rPr>
        <w:t>.</w:t>
      </w:r>
      <w:r w:rsidRPr="005A3F6D">
        <w:rPr>
          <w:b/>
          <w:bCs/>
        </w:rPr>
        <w:t xml:space="preserve"> Инженерное обеспечение.</w:t>
      </w:r>
    </w:p>
    <w:p w:rsidR="00ED742E" w:rsidRPr="00F62837" w:rsidRDefault="00ED742E" w:rsidP="00ED742E">
      <w:pPr>
        <w:ind w:firstLine="709"/>
        <w:jc w:val="both"/>
      </w:pPr>
      <w:r>
        <w:t>З</w:t>
      </w:r>
      <w:r w:rsidRPr="00F62837">
        <w:t xml:space="preserve">астройка в зоне </w:t>
      </w:r>
      <w:r>
        <w:t>(</w:t>
      </w:r>
      <w:r w:rsidRPr="00F62837">
        <w:t>Ж</w:t>
      </w:r>
      <w:r>
        <w:t>-6</w:t>
      </w:r>
      <w:r w:rsidRPr="00F62837">
        <w:t>) должны быть обеспечены централизованными системами хозяйственно-питьевого и горячего водоснабжения, канализации, электроснабжения и теплогазоснабжения.</w:t>
      </w:r>
    </w:p>
    <w:p w:rsidR="00ED742E" w:rsidRPr="00F62837" w:rsidRDefault="00ED742E" w:rsidP="00ED742E">
      <w:pPr>
        <w:ind w:firstLine="709"/>
        <w:jc w:val="both"/>
      </w:pPr>
      <w:r w:rsidRPr="005A3F6D">
        <w:rPr>
          <w:b/>
          <w:bCs/>
        </w:rPr>
        <w:t>5</w:t>
      </w:r>
      <w:r>
        <w:rPr>
          <w:b/>
          <w:bCs/>
        </w:rPr>
        <w:t>.</w:t>
      </w:r>
      <w:r w:rsidRPr="005A3F6D">
        <w:rPr>
          <w:b/>
          <w:bCs/>
        </w:rPr>
        <w:t xml:space="preserve"> Особенности использования объектов капитального строительства</w:t>
      </w:r>
      <w:r w:rsidRPr="00F62837">
        <w:t>.</w:t>
      </w:r>
    </w:p>
    <w:p w:rsidR="00ED742E" w:rsidRPr="00F62837" w:rsidRDefault="00ED742E" w:rsidP="00ED742E">
      <w:pPr>
        <w:ind w:firstLine="709"/>
        <w:jc w:val="both"/>
      </w:pPr>
      <w:r w:rsidRPr="00F62837">
        <w:t xml:space="preserve">5.1 Объекты капитального строительства,  возведенные до 1 января </w:t>
      </w:r>
      <w:r>
        <w:t>2014</w:t>
      </w:r>
      <w:r w:rsidRPr="00F62837">
        <w:t xml:space="preserve"> года в соответствии с градостроительным планом и/или на основании разрешения на строительство, предельные параметры которых не соответствуют данному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объектов капитального строительства опасно для жизни или здоровья человека, для окружающей среды, объектов культурного наследия.</w:t>
      </w:r>
    </w:p>
    <w:p w:rsidR="00ED742E" w:rsidRPr="00F62837" w:rsidRDefault="00ED742E" w:rsidP="00ED742E">
      <w:pPr>
        <w:ind w:firstLine="709"/>
        <w:jc w:val="both"/>
      </w:pPr>
      <w:r w:rsidRPr="00F62837">
        <w:t xml:space="preserve">Реконструкция указанных объектов капитального строительства может осуществляться только путем приведения таких объектов в соответствие с данным градостроительным регламентом и с  иными действующими строительными, экологическими, санитарно-гигиеническими, противопожарными правилами (нормативами) или путем уменьшения их несоответствия предельным параметрам разрешенного строительства, реконструкции. </w:t>
      </w:r>
    </w:p>
    <w:p w:rsidR="00ED742E" w:rsidRPr="00F62837" w:rsidRDefault="00ED742E" w:rsidP="00ED742E">
      <w:pPr>
        <w:ind w:firstLine="709"/>
        <w:jc w:val="both"/>
      </w:pPr>
      <w:proofErr w:type="gramStart"/>
      <w:r w:rsidRPr="00F62837">
        <w:t>5.2 Законченные строительством объекты жилищно-гражданского назначения подлежат приемке в эксплуатацию и регистрации только после выполнения всех строительно-монтажных работ, благоустройства территории, обеспеченности техническим оборудованием, в соответствии с проектами и подключения объектов в полном объеме (необходимом в рамках действующего законодательства для выполнения своего функционального назначения) к инженерным сетям, а также после устранения неполадок.</w:t>
      </w:r>
      <w:proofErr w:type="gramEnd"/>
    </w:p>
    <w:p w:rsidR="00ED742E" w:rsidRPr="00F62837" w:rsidRDefault="00ED742E" w:rsidP="00ED742E">
      <w:pPr>
        <w:ind w:firstLine="709"/>
        <w:jc w:val="both"/>
      </w:pPr>
      <w:r w:rsidRPr="00F62837">
        <w:t>5.3</w:t>
      </w:r>
      <w:proofErr w:type="gramStart"/>
      <w:r w:rsidRPr="00F62837">
        <w:t xml:space="preserve"> В</w:t>
      </w:r>
      <w:proofErr w:type="gramEnd"/>
      <w:r w:rsidRPr="00F62837">
        <w:t xml:space="preserve"> случае, если земельный участок расположен в границах зоны с особыми условиями использования территорий (охранные; технические  зоны объектов инженерного обеспечения; санитарно-защитные зоны; зоны охраны объектов культурного наследия (памятников истории и культуры); объекты культурного наследия народов Российской Федерации; </w:t>
      </w:r>
      <w:proofErr w:type="spellStart"/>
      <w:r w:rsidRPr="00F62837">
        <w:t>водоохранные</w:t>
      </w:r>
      <w:proofErr w:type="spellEnd"/>
      <w:r w:rsidRPr="00F62837">
        <w:t xml:space="preserve"> зоны; береговые полосы; зоны охраны источников питьевого водоснабжения; зоны охраняемых объектов; </w:t>
      </w:r>
      <w:proofErr w:type="gramStart"/>
      <w:r w:rsidRPr="00F62837">
        <w:t xml:space="preserve">иные зоны, устанавливаемые в соответствии с законодательством Российской Федерации, техническими регламентами, инструкциями и иными нормативно-правовыми документами), правовой режим использования и застройки указанного земельного участка определяется совокупностью требований, указанных в нормативных актах Российской Федерации, технических регламентах, главе 3 раздела 5 </w:t>
      </w:r>
      <w:r>
        <w:t xml:space="preserve">Части </w:t>
      </w:r>
      <w:r>
        <w:rPr>
          <w:lang w:val="en-US"/>
        </w:rPr>
        <w:t>III</w:t>
      </w:r>
      <w:r w:rsidRPr="009F1C90">
        <w:t xml:space="preserve"> </w:t>
      </w:r>
      <w:r w:rsidRPr="00F62837">
        <w:t>и главе 4 Части III Правил, При этом более строгие требования, относящиеся к одному и тому же параметру, поглощают</w:t>
      </w:r>
      <w:proofErr w:type="gramEnd"/>
      <w:r w:rsidRPr="00F62837">
        <w:t xml:space="preserve"> более мягкие.</w:t>
      </w:r>
    </w:p>
    <w:p w:rsidR="00ED742E" w:rsidRPr="00F62837" w:rsidRDefault="00ED742E" w:rsidP="00ED742E">
      <w:pPr>
        <w:pStyle w:val="1a"/>
        <w:jc w:val="center"/>
        <w:rPr>
          <w:sz w:val="24"/>
          <w:szCs w:val="24"/>
        </w:rPr>
      </w:pPr>
      <w:bookmarkStart w:id="137" w:name="_Toc316656307"/>
      <w:bookmarkStart w:id="138" w:name="_Toc316657210"/>
      <w:bookmarkStart w:id="139" w:name="_Toc375062553"/>
      <w:bookmarkStart w:id="140" w:name="_Toc457298217"/>
      <w:r w:rsidRPr="00F62837">
        <w:rPr>
          <w:sz w:val="24"/>
          <w:szCs w:val="24"/>
        </w:rPr>
        <w:t>РАЗДЕЛ 2. ОБЩЕСТВЕННО-ДЕЛОВЫЕ ЗОНЫ (ОД)</w:t>
      </w:r>
      <w:bookmarkEnd w:id="137"/>
      <w:bookmarkEnd w:id="138"/>
      <w:bookmarkEnd w:id="139"/>
      <w:bookmarkEnd w:id="140"/>
    </w:p>
    <w:p w:rsidR="00ED742E" w:rsidRPr="00F62837" w:rsidRDefault="00ED742E" w:rsidP="00ED742E">
      <w:pPr>
        <w:ind w:firstLine="709"/>
        <w:jc w:val="both"/>
      </w:pPr>
      <w:r w:rsidRPr="00F62837">
        <w:t>Земельные участки в составе общественно - деловых зон предусмотрены для застройки зданиями, строениями, сооружениями, предназначенными для общественного использования, согласно градостроительным регламентам.</w:t>
      </w:r>
    </w:p>
    <w:p w:rsidR="00ED742E" w:rsidRPr="00F62837" w:rsidRDefault="00ED742E" w:rsidP="00ED742E">
      <w:pPr>
        <w:ind w:firstLine="709"/>
        <w:jc w:val="both"/>
      </w:pPr>
      <w:proofErr w:type="gramStart"/>
      <w:r w:rsidRPr="00F62837">
        <w:t xml:space="preserve">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w:t>
      </w:r>
      <w:r w:rsidRPr="00F62837">
        <w:lastRenderedPageBreak/>
        <w:t>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ED742E" w:rsidRPr="00F62837" w:rsidRDefault="00ED742E" w:rsidP="00ED742E">
      <w:pPr>
        <w:ind w:firstLine="709"/>
        <w:jc w:val="both"/>
      </w:pPr>
      <w:bookmarkStart w:id="141" w:name="p1004"/>
      <w:bookmarkEnd w:id="141"/>
      <w:r w:rsidRPr="00F62837">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многоуровневые гаражи.</w:t>
      </w:r>
    </w:p>
    <w:p w:rsidR="00ED742E" w:rsidRPr="00F62837" w:rsidRDefault="00ED742E" w:rsidP="00ED742E">
      <w:pPr>
        <w:ind w:firstLine="709"/>
        <w:jc w:val="both"/>
      </w:pPr>
      <w:r w:rsidRPr="00F62837">
        <w:t>Учреждения и предприятия обслуживания населения необходимо размещать с учетом численности обслуживаемого населения и общей градостроительной ситуации, включая близость других объектов обслуживания и организацию транспортных связей, предусматривая, формирование общественных центров, в увязке с сетью улиц, дорог и пешеходных путей. Для инвалидов необходимо обеспечивать возможность подъезда, в том числе на инвалидных колясках, к общественным зданиям и сооружениям.</w:t>
      </w:r>
    </w:p>
    <w:p w:rsidR="00ED742E" w:rsidRDefault="00ED742E" w:rsidP="00ED742E">
      <w:pPr>
        <w:ind w:firstLine="709"/>
        <w:jc w:val="both"/>
      </w:pPr>
      <w:r w:rsidRPr="00F62837">
        <w:t>Потребности населения в обслуживании должны обеспечиваться путем как нового строительства, так и реконструкции существующего фонда, особенно в сельской местности и в пригородных поселениях.</w:t>
      </w:r>
    </w:p>
    <w:p w:rsidR="00ED742E" w:rsidRDefault="00ED742E" w:rsidP="00ED742E">
      <w:pPr>
        <w:ind w:firstLine="709"/>
        <w:jc w:val="both"/>
      </w:pPr>
    </w:p>
    <w:p w:rsidR="00ED742E" w:rsidRPr="004D6F0F" w:rsidRDefault="00ED742E" w:rsidP="00ED742E">
      <w:pPr>
        <w:ind w:firstLine="709"/>
        <w:jc w:val="center"/>
        <w:rPr>
          <w:rStyle w:val="2a"/>
          <w:i/>
          <w:iCs/>
          <w:sz w:val="24"/>
          <w:szCs w:val="24"/>
        </w:rPr>
      </w:pPr>
      <w:bookmarkStart w:id="142" w:name="_Toc316656308"/>
      <w:bookmarkStart w:id="143" w:name="_Toc316657211"/>
      <w:bookmarkStart w:id="144" w:name="_Toc375062554"/>
      <w:bookmarkStart w:id="145" w:name="_Toc457298218"/>
      <w:r w:rsidRPr="004D6F0F">
        <w:rPr>
          <w:rStyle w:val="2a"/>
          <w:i/>
          <w:iCs/>
          <w:sz w:val="24"/>
          <w:szCs w:val="24"/>
        </w:rPr>
        <w:t>ЗОНА МНОГОФУНКЦИОНАЛЬНОЙ</w:t>
      </w:r>
      <w:bookmarkStart w:id="146" w:name="_Toc316656309"/>
      <w:bookmarkStart w:id="147" w:name="_Toc316657212"/>
      <w:bookmarkEnd w:id="142"/>
      <w:bookmarkEnd w:id="143"/>
      <w:r>
        <w:rPr>
          <w:rStyle w:val="2a"/>
          <w:i/>
          <w:iCs/>
          <w:sz w:val="24"/>
          <w:szCs w:val="24"/>
        </w:rPr>
        <w:t xml:space="preserve"> </w:t>
      </w:r>
      <w:r w:rsidRPr="004D6F0F">
        <w:rPr>
          <w:rStyle w:val="2a"/>
          <w:i/>
          <w:iCs/>
          <w:sz w:val="24"/>
          <w:szCs w:val="24"/>
        </w:rPr>
        <w:t>ОБЩЕСТВЕННО-ДЕЛОВОЙ ЗАСТРОЙКИ</w:t>
      </w:r>
      <w:r>
        <w:rPr>
          <w:rStyle w:val="2a"/>
          <w:i/>
          <w:iCs/>
          <w:sz w:val="24"/>
          <w:szCs w:val="24"/>
        </w:rPr>
        <w:t xml:space="preserve"> </w:t>
      </w:r>
      <w:r w:rsidRPr="004D6F0F">
        <w:rPr>
          <w:rStyle w:val="2a"/>
          <w:i/>
          <w:iCs/>
          <w:sz w:val="24"/>
          <w:szCs w:val="24"/>
        </w:rPr>
        <w:t>(ОД-1)</w:t>
      </w:r>
      <w:bookmarkEnd w:id="144"/>
      <w:bookmarkEnd w:id="145"/>
      <w:bookmarkEnd w:id="146"/>
      <w:bookmarkEnd w:id="147"/>
    </w:p>
    <w:p w:rsidR="00ED742E" w:rsidRPr="00F62837" w:rsidRDefault="00ED742E" w:rsidP="00ED742E">
      <w:pPr>
        <w:ind w:firstLine="709"/>
        <w:jc w:val="both"/>
      </w:pPr>
      <w:r w:rsidRPr="00F62837">
        <w:t xml:space="preserve">Зона размещения объектов торгового, делового, общественного, развлекательного назначения и т.п.    </w:t>
      </w:r>
    </w:p>
    <w:p w:rsidR="00ED742E" w:rsidRPr="00F62837" w:rsidRDefault="00ED742E" w:rsidP="00ED742E">
      <w:pPr>
        <w:ind w:firstLine="709"/>
        <w:jc w:val="both"/>
      </w:pPr>
      <w:r w:rsidRPr="00F62837">
        <w:t>Проектирование зданий и сооружений в зоне (ОД-1) следует осуществлять в соответствии с действующими федеральными нормами и правилами.</w:t>
      </w:r>
    </w:p>
    <w:p w:rsidR="00ED742E" w:rsidRPr="00F62837" w:rsidRDefault="00ED742E" w:rsidP="00ED742E">
      <w:pPr>
        <w:ind w:firstLine="709"/>
        <w:jc w:val="both"/>
      </w:pPr>
      <w:r>
        <w:t xml:space="preserve">Максимальный класс вредности (по классификации СанПиН) объектов  капитального </w:t>
      </w:r>
      <w:r w:rsidRPr="00F62837">
        <w:t xml:space="preserve">строительства размещаемых на территории зоны - V (за исключением автовокзалов и объектов внутригородского транспорта) </w:t>
      </w:r>
    </w:p>
    <w:p w:rsidR="00ED742E" w:rsidRDefault="00ED742E" w:rsidP="00ED742E">
      <w:pPr>
        <w:ind w:firstLine="709"/>
        <w:jc w:val="both"/>
        <w:rPr>
          <w:b/>
          <w:bCs/>
        </w:rPr>
      </w:pPr>
      <w:r w:rsidRPr="00E15645">
        <w:rPr>
          <w:b/>
          <w:bCs/>
        </w:rPr>
        <w:t>1. Основные и условно разрешенные виды использования земельных участков и объектов капитального строительства</w:t>
      </w:r>
    </w:p>
    <w:p w:rsidR="00ED742E" w:rsidRDefault="00ED742E" w:rsidP="00ED742E">
      <w:pPr>
        <w:ind w:firstLine="709"/>
        <w:jc w:val="right"/>
        <w:rPr>
          <w:b/>
          <w:bCs/>
        </w:rPr>
      </w:pPr>
      <w:r>
        <w:t>Таблица 9.</w:t>
      </w: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996"/>
        <w:gridCol w:w="4962"/>
      </w:tblGrid>
      <w:tr w:rsidR="00ED742E" w:rsidRPr="00F62837" w:rsidTr="00ED742E">
        <w:tc>
          <w:tcPr>
            <w:tcW w:w="648" w:type="dxa"/>
          </w:tcPr>
          <w:p w:rsidR="00ED742E" w:rsidRDefault="00ED742E" w:rsidP="00ED742E">
            <w:pPr>
              <w:jc w:val="both"/>
            </w:pPr>
            <w:r w:rsidRPr="00F62837">
              <w:t>NN/</w:t>
            </w:r>
          </w:p>
          <w:p w:rsidR="00ED742E" w:rsidRPr="00F62837" w:rsidRDefault="00ED742E" w:rsidP="00ED742E">
            <w:pPr>
              <w:jc w:val="both"/>
            </w:pPr>
            <w:proofErr w:type="spellStart"/>
            <w:r w:rsidRPr="00F62837">
              <w:t>пп</w:t>
            </w:r>
            <w:proofErr w:type="spellEnd"/>
          </w:p>
        </w:tc>
        <w:tc>
          <w:tcPr>
            <w:tcW w:w="3996" w:type="dxa"/>
          </w:tcPr>
          <w:p w:rsidR="00ED742E" w:rsidRPr="00F62837" w:rsidRDefault="00ED742E" w:rsidP="00ED742E">
            <w:pPr>
              <w:jc w:val="both"/>
            </w:pPr>
            <w:r w:rsidRPr="00F62837">
              <w:t>Наименование вида использовани</w:t>
            </w:r>
            <w:r>
              <w:t xml:space="preserve">я земельных участков </w:t>
            </w:r>
          </w:p>
        </w:tc>
        <w:tc>
          <w:tcPr>
            <w:tcW w:w="4962" w:type="dxa"/>
          </w:tcPr>
          <w:p w:rsidR="00ED742E" w:rsidRPr="00F62837" w:rsidRDefault="00ED742E" w:rsidP="00ED742E">
            <w:pPr>
              <w:jc w:val="both"/>
            </w:pPr>
            <w:r w:rsidRPr="00F62837">
              <w:t>Наименование вида использования  объектов  капитального строительства</w:t>
            </w:r>
          </w:p>
        </w:tc>
      </w:tr>
      <w:tr w:rsidR="00ED742E" w:rsidRPr="00F62837" w:rsidTr="00ED742E">
        <w:tc>
          <w:tcPr>
            <w:tcW w:w="648" w:type="dxa"/>
          </w:tcPr>
          <w:p w:rsidR="00ED742E" w:rsidRPr="00F62837" w:rsidRDefault="00ED742E" w:rsidP="00ED742E">
            <w:pPr>
              <w:jc w:val="both"/>
            </w:pPr>
            <w:r w:rsidRPr="00F62837">
              <w:t>А</w:t>
            </w:r>
          </w:p>
        </w:tc>
        <w:tc>
          <w:tcPr>
            <w:tcW w:w="8958" w:type="dxa"/>
            <w:gridSpan w:val="2"/>
          </w:tcPr>
          <w:p w:rsidR="00ED742E" w:rsidRPr="009D0D2E" w:rsidRDefault="00ED742E" w:rsidP="00ED742E">
            <w:pPr>
              <w:jc w:val="center"/>
              <w:rPr>
                <w:b/>
                <w:bCs/>
              </w:rPr>
            </w:pPr>
            <w:r w:rsidRPr="009D0D2E">
              <w:rPr>
                <w:b/>
                <w:bCs/>
              </w:rPr>
              <w:t>Основные виды разрешенного использования</w:t>
            </w:r>
          </w:p>
        </w:tc>
      </w:tr>
      <w:tr w:rsidR="00ED742E" w:rsidRPr="00F62837" w:rsidTr="00ED742E">
        <w:tc>
          <w:tcPr>
            <w:tcW w:w="648" w:type="dxa"/>
          </w:tcPr>
          <w:p w:rsidR="00ED742E" w:rsidRPr="00F62837" w:rsidRDefault="00ED742E" w:rsidP="00ED742E">
            <w:pPr>
              <w:jc w:val="both"/>
            </w:pPr>
            <w:r w:rsidRPr="00F62837">
              <w:t>1</w:t>
            </w:r>
          </w:p>
        </w:tc>
        <w:tc>
          <w:tcPr>
            <w:tcW w:w="3996" w:type="dxa"/>
          </w:tcPr>
          <w:p w:rsidR="00ED742E" w:rsidRPr="00F62837" w:rsidRDefault="00ED742E" w:rsidP="00ED742E">
            <w:pPr>
              <w:jc w:val="both"/>
            </w:pPr>
            <w:r w:rsidRPr="00F62837">
              <w:t>Для размещения административно-управленческих и общественных объектов</w:t>
            </w:r>
          </w:p>
        </w:tc>
        <w:tc>
          <w:tcPr>
            <w:tcW w:w="4962" w:type="dxa"/>
          </w:tcPr>
          <w:p w:rsidR="00ED742E" w:rsidRPr="00F62837" w:rsidRDefault="00ED742E" w:rsidP="00ED742E">
            <w:pPr>
              <w:jc w:val="both"/>
            </w:pPr>
            <w:r w:rsidRPr="00F62837">
              <w:t>Финансово-кредитные объекты;</w:t>
            </w:r>
          </w:p>
          <w:p w:rsidR="00ED742E" w:rsidRPr="00F62837" w:rsidRDefault="00ED742E" w:rsidP="00ED742E">
            <w:pPr>
              <w:jc w:val="both"/>
            </w:pPr>
            <w:r w:rsidRPr="00F62837">
              <w:t>Объекты страхования;</w:t>
            </w:r>
          </w:p>
          <w:p w:rsidR="00ED742E" w:rsidRPr="00F62837" w:rsidRDefault="00ED742E" w:rsidP="00ED742E">
            <w:pPr>
              <w:jc w:val="both"/>
            </w:pPr>
            <w:r w:rsidRPr="00F62837">
              <w:t>Объекты пенсионного обеспечения;</w:t>
            </w:r>
          </w:p>
          <w:p w:rsidR="00ED742E" w:rsidRPr="00F62837" w:rsidRDefault="00ED742E" w:rsidP="00ED742E">
            <w:pPr>
              <w:jc w:val="both"/>
            </w:pPr>
            <w:r w:rsidRPr="00F62837">
              <w:t>Офисы;</w:t>
            </w:r>
          </w:p>
          <w:p w:rsidR="00ED742E" w:rsidRPr="00F62837" w:rsidRDefault="00ED742E" w:rsidP="00ED742E">
            <w:pPr>
              <w:jc w:val="both"/>
            </w:pPr>
            <w:r w:rsidRPr="00F62837">
              <w:t>Гостиницы;</w:t>
            </w:r>
          </w:p>
          <w:p w:rsidR="00ED742E" w:rsidRPr="00F62837" w:rsidRDefault="00ED742E" w:rsidP="00ED742E">
            <w:pPr>
              <w:jc w:val="both"/>
            </w:pPr>
            <w:proofErr w:type="gramStart"/>
            <w:r w:rsidRPr="00F62837">
              <w:t>Коммерческие объекты, связанные с проживанием населения (нотариальные   конторы, ломбарды, юридические консультации,   агентства недвижимости, туристические агентства, дискотеки, залы компьютерных игр и т.п. объекты);</w:t>
            </w:r>
            <w:proofErr w:type="gramEnd"/>
          </w:p>
          <w:p w:rsidR="00ED742E" w:rsidRPr="00F62837" w:rsidRDefault="00ED742E" w:rsidP="00ED742E">
            <w:pPr>
              <w:jc w:val="both"/>
            </w:pPr>
            <w:r w:rsidRPr="00F62837">
              <w:t>Коммерческие объекты,  не связанные с проживанием населения (</w:t>
            </w:r>
            <w:proofErr w:type="gramStart"/>
            <w:r w:rsidRPr="00F62837">
              <w:t>бизнес-центры</w:t>
            </w:r>
            <w:proofErr w:type="gramEnd"/>
            <w:r w:rsidRPr="00F62837">
              <w:t>; отдельные офисы различных фирм, компаний и других т.п. объектов);</w:t>
            </w:r>
          </w:p>
          <w:p w:rsidR="00ED742E" w:rsidRPr="00F62837" w:rsidRDefault="00ED742E" w:rsidP="00ED742E">
            <w:pPr>
              <w:jc w:val="both"/>
            </w:pPr>
            <w:r w:rsidRPr="00F62837">
              <w:t>Органы  местного  самоуправления;</w:t>
            </w:r>
          </w:p>
          <w:p w:rsidR="00ED742E" w:rsidRPr="00F62837" w:rsidRDefault="00ED742E" w:rsidP="00ED742E">
            <w:pPr>
              <w:jc w:val="both"/>
            </w:pPr>
            <w:r w:rsidRPr="00F62837">
              <w:t>Государственные административно-управленческие объекты и некоммерческие организации, не связанные с проживанием населения;</w:t>
            </w:r>
          </w:p>
        </w:tc>
      </w:tr>
      <w:tr w:rsidR="00ED742E" w:rsidRPr="00F62837" w:rsidTr="00ED742E">
        <w:tc>
          <w:tcPr>
            <w:tcW w:w="648" w:type="dxa"/>
          </w:tcPr>
          <w:p w:rsidR="00ED742E" w:rsidRPr="00F62837" w:rsidRDefault="00ED742E" w:rsidP="00ED742E">
            <w:pPr>
              <w:jc w:val="both"/>
            </w:pPr>
            <w:r w:rsidRPr="00F62837">
              <w:lastRenderedPageBreak/>
              <w:t>2</w:t>
            </w:r>
          </w:p>
        </w:tc>
        <w:tc>
          <w:tcPr>
            <w:tcW w:w="3996" w:type="dxa"/>
          </w:tcPr>
          <w:p w:rsidR="00ED742E" w:rsidRPr="00F62837" w:rsidRDefault="00ED742E" w:rsidP="00ED742E">
            <w:pPr>
              <w:jc w:val="both"/>
            </w:pPr>
            <w:r w:rsidRPr="00F62837">
              <w:t>Для размещения  объектов торговли, общественного питания, бытового обслуживания</w:t>
            </w:r>
          </w:p>
        </w:tc>
        <w:tc>
          <w:tcPr>
            <w:tcW w:w="4962" w:type="dxa"/>
          </w:tcPr>
          <w:p w:rsidR="00ED742E" w:rsidRPr="00F62837" w:rsidRDefault="00ED742E" w:rsidP="00ED742E">
            <w:pPr>
              <w:jc w:val="both"/>
            </w:pPr>
            <w:r w:rsidRPr="00F62837">
              <w:t>Объекты:</w:t>
            </w:r>
          </w:p>
          <w:p w:rsidR="00ED742E" w:rsidRPr="00F62837" w:rsidRDefault="00ED742E" w:rsidP="00ED742E">
            <w:pPr>
              <w:jc w:val="both"/>
            </w:pPr>
            <w:r w:rsidRPr="00F62837">
              <w:t>розничной торговли;</w:t>
            </w:r>
          </w:p>
          <w:p w:rsidR="00ED742E" w:rsidRPr="00F62837" w:rsidRDefault="00ED742E" w:rsidP="00ED742E">
            <w:pPr>
              <w:jc w:val="both"/>
            </w:pPr>
            <w:r w:rsidRPr="00F62837">
              <w:t>общественного питания;</w:t>
            </w:r>
          </w:p>
          <w:p w:rsidR="00ED742E" w:rsidRPr="00F62837" w:rsidRDefault="00ED742E" w:rsidP="00ED742E">
            <w:pPr>
              <w:jc w:val="both"/>
            </w:pPr>
            <w:r w:rsidRPr="00F62837">
              <w:t>бытового обслуживания;</w:t>
            </w:r>
          </w:p>
          <w:p w:rsidR="00ED742E" w:rsidRPr="00F62837" w:rsidRDefault="00ED742E" w:rsidP="00ED742E">
            <w:pPr>
              <w:jc w:val="both"/>
            </w:pPr>
            <w:r w:rsidRPr="00F62837">
              <w:t>объекты оптовой торговли;</w:t>
            </w:r>
          </w:p>
          <w:p w:rsidR="00ED742E" w:rsidRPr="00F62837" w:rsidRDefault="00ED742E" w:rsidP="00ED742E">
            <w:pPr>
              <w:jc w:val="both"/>
            </w:pPr>
            <w:r w:rsidRPr="00F62837">
              <w:t>жилищно-эксплуатационные службы;</w:t>
            </w:r>
          </w:p>
          <w:p w:rsidR="00ED742E" w:rsidRPr="00F62837" w:rsidRDefault="00ED742E" w:rsidP="00ED742E">
            <w:pPr>
              <w:jc w:val="both"/>
            </w:pPr>
            <w:r w:rsidRPr="00F62837">
              <w:t>агентства по обслуживанию пассажиров</w:t>
            </w:r>
          </w:p>
        </w:tc>
      </w:tr>
      <w:tr w:rsidR="00ED742E" w:rsidRPr="00F62837" w:rsidTr="00ED742E">
        <w:tc>
          <w:tcPr>
            <w:tcW w:w="648" w:type="dxa"/>
          </w:tcPr>
          <w:p w:rsidR="00ED742E" w:rsidRPr="00F62837" w:rsidRDefault="00ED742E" w:rsidP="00ED742E">
            <w:pPr>
              <w:jc w:val="both"/>
            </w:pPr>
            <w:r w:rsidRPr="00F62837">
              <w:t>3</w:t>
            </w:r>
          </w:p>
        </w:tc>
        <w:tc>
          <w:tcPr>
            <w:tcW w:w="3996" w:type="dxa"/>
          </w:tcPr>
          <w:p w:rsidR="00ED742E" w:rsidRPr="00F62837" w:rsidRDefault="00ED742E" w:rsidP="00ED742E">
            <w:pPr>
              <w:jc w:val="both"/>
            </w:pPr>
            <w:r w:rsidRPr="00F62837">
              <w:t>Для размещения учреждений и организаций народного образования</w:t>
            </w:r>
          </w:p>
        </w:tc>
        <w:tc>
          <w:tcPr>
            <w:tcW w:w="4962" w:type="dxa"/>
          </w:tcPr>
          <w:p w:rsidR="00ED742E" w:rsidRPr="00F62837" w:rsidRDefault="00ED742E" w:rsidP="00ED742E">
            <w:pPr>
              <w:jc w:val="both"/>
            </w:pPr>
            <w:r w:rsidRPr="00F62837">
              <w:t>Объекты  среднего специального  образования</w:t>
            </w:r>
          </w:p>
        </w:tc>
      </w:tr>
      <w:tr w:rsidR="00ED742E" w:rsidRPr="00F62837" w:rsidTr="00ED742E">
        <w:tc>
          <w:tcPr>
            <w:tcW w:w="648" w:type="dxa"/>
          </w:tcPr>
          <w:p w:rsidR="00ED742E" w:rsidRPr="00F62837" w:rsidRDefault="00ED742E" w:rsidP="00ED742E">
            <w:pPr>
              <w:jc w:val="both"/>
            </w:pPr>
            <w:r w:rsidRPr="00F62837">
              <w:t>4</w:t>
            </w:r>
          </w:p>
        </w:tc>
        <w:tc>
          <w:tcPr>
            <w:tcW w:w="3996" w:type="dxa"/>
          </w:tcPr>
          <w:p w:rsidR="00ED742E" w:rsidRPr="00F62837" w:rsidRDefault="00ED742E" w:rsidP="00ED742E">
            <w:pPr>
              <w:jc w:val="both"/>
            </w:pPr>
            <w:r w:rsidRPr="00F62837">
              <w:t>Для размещения объектов социального обеспечения физической культуры и спорта, культуры и искусства, религиозными объектами</w:t>
            </w:r>
          </w:p>
        </w:tc>
        <w:tc>
          <w:tcPr>
            <w:tcW w:w="4962" w:type="dxa"/>
          </w:tcPr>
          <w:p w:rsidR="00ED742E" w:rsidRPr="00F62837" w:rsidRDefault="00ED742E" w:rsidP="00ED742E">
            <w:pPr>
              <w:jc w:val="both"/>
            </w:pPr>
            <w:r w:rsidRPr="00F62837">
              <w:t>Объекты культуры и искусства, связанные с проживанием населения (библиотеки, музыкальные, художественные, хореографические школы и студии, дома творчества и т.п. объекты);</w:t>
            </w:r>
          </w:p>
          <w:p w:rsidR="00ED742E" w:rsidRPr="00F62837" w:rsidRDefault="00ED742E" w:rsidP="00ED742E">
            <w:pPr>
              <w:jc w:val="both"/>
            </w:pPr>
            <w:r w:rsidRPr="00F62837">
              <w:t>Объекты культуры и искусства, не связанные с проживанием населения;</w:t>
            </w:r>
          </w:p>
          <w:p w:rsidR="00ED742E" w:rsidRPr="00F62837" w:rsidRDefault="00ED742E" w:rsidP="00ED742E">
            <w:pPr>
              <w:jc w:val="both"/>
            </w:pPr>
            <w:r w:rsidRPr="00F62837">
              <w:t>Объекты социального обеспечения;</w:t>
            </w:r>
          </w:p>
          <w:p w:rsidR="00ED742E" w:rsidRPr="00F62837" w:rsidRDefault="00ED742E" w:rsidP="00ED742E">
            <w:pPr>
              <w:jc w:val="both"/>
            </w:pPr>
            <w:r w:rsidRPr="00F62837">
              <w:t>Отделения связи;</w:t>
            </w:r>
          </w:p>
          <w:p w:rsidR="00ED742E" w:rsidRPr="00F62837" w:rsidRDefault="00ED742E" w:rsidP="00ED742E">
            <w:pPr>
              <w:jc w:val="both"/>
            </w:pPr>
            <w:r w:rsidRPr="00F62837">
              <w:t>Религиозные объекты (размещение по согласованию с местной епархией);</w:t>
            </w:r>
          </w:p>
          <w:p w:rsidR="00ED742E" w:rsidRPr="00F62837" w:rsidRDefault="00ED742E" w:rsidP="00ED742E">
            <w:pPr>
              <w:jc w:val="both"/>
            </w:pPr>
            <w:proofErr w:type="gramStart"/>
            <w:r w:rsidRPr="00F62837">
              <w:t>Крытые и открытые спортивные комплексы без трибун для зрителей (физкультурно-оздоровительные комплексы</w:t>
            </w:r>
            <w:proofErr w:type="gramEnd"/>
          </w:p>
          <w:p w:rsidR="00ED742E" w:rsidRPr="00F62837" w:rsidRDefault="00ED742E" w:rsidP="00ED742E">
            <w:pPr>
              <w:jc w:val="both"/>
            </w:pPr>
            <w:r w:rsidRPr="00F62837">
              <w:t>спортивные залы, бассейны и т.п. объекты);</w:t>
            </w:r>
          </w:p>
          <w:p w:rsidR="00ED742E" w:rsidRPr="00F62837" w:rsidRDefault="00ED742E" w:rsidP="00ED742E">
            <w:pPr>
              <w:jc w:val="both"/>
            </w:pPr>
            <w:r w:rsidRPr="00F62837">
              <w:t>Крытые спортивные комплексы с трибунами для зрителей при количестве мест до 1 тысячи;</w:t>
            </w:r>
          </w:p>
          <w:p w:rsidR="00ED742E" w:rsidRPr="00F62837" w:rsidRDefault="00ED742E" w:rsidP="00ED742E">
            <w:pPr>
              <w:jc w:val="both"/>
            </w:pPr>
            <w:r w:rsidRPr="00F62837">
              <w:t>Комплексы аттракционов</w:t>
            </w:r>
          </w:p>
        </w:tc>
      </w:tr>
      <w:tr w:rsidR="00ED742E" w:rsidRPr="00F62837" w:rsidTr="00ED742E">
        <w:tc>
          <w:tcPr>
            <w:tcW w:w="648" w:type="dxa"/>
          </w:tcPr>
          <w:p w:rsidR="00ED742E" w:rsidRPr="00F62837" w:rsidRDefault="00ED742E" w:rsidP="00ED742E">
            <w:pPr>
              <w:jc w:val="both"/>
            </w:pPr>
            <w:r w:rsidRPr="00F62837">
              <w:t>5</w:t>
            </w:r>
          </w:p>
        </w:tc>
        <w:tc>
          <w:tcPr>
            <w:tcW w:w="3996" w:type="dxa"/>
          </w:tcPr>
          <w:p w:rsidR="00ED742E" w:rsidRPr="00F62837" w:rsidRDefault="00ED742E" w:rsidP="00ED742E">
            <w:pPr>
              <w:jc w:val="both"/>
            </w:pPr>
            <w:r w:rsidRPr="00F62837">
              <w:t>Для общего пользования</w:t>
            </w:r>
          </w:p>
        </w:tc>
        <w:tc>
          <w:tcPr>
            <w:tcW w:w="4962" w:type="dxa"/>
          </w:tcPr>
          <w:p w:rsidR="00ED742E" w:rsidRPr="00F62837" w:rsidRDefault="00ED742E" w:rsidP="00ED742E">
            <w:pPr>
              <w:jc w:val="both"/>
            </w:pPr>
            <w:r w:rsidRPr="00F62837">
              <w:t>Сады, скверы, парки, бульвары и т.п.</w:t>
            </w:r>
          </w:p>
          <w:p w:rsidR="00ED742E" w:rsidRPr="00F62837" w:rsidRDefault="00ED742E" w:rsidP="00ED742E">
            <w:pPr>
              <w:jc w:val="both"/>
            </w:pPr>
            <w:r w:rsidRPr="00F62837">
              <w:t>Объекты инженерной и транспортной инфраструктуры</w:t>
            </w:r>
          </w:p>
        </w:tc>
      </w:tr>
      <w:tr w:rsidR="00ED742E" w:rsidRPr="00F62837" w:rsidTr="00ED742E">
        <w:tc>
          <w:tcPr>
            <w:tcW w:w="648" w:type="dxa"/>
          </w:tcPr>
          <w:p w:rsidR="00ED742E" w:rsidRPr="00F62837" w:rsidRDefault="00ED742E" w:rsidP="00ED742E">
            <w:pPr>
              <w:jc w:val="both"/>
            </w:pPr>
            <w:r w:rsidRPr="00F62837">
              <w:t>6</w:t>
            </w:r>
          </w:p>
        </w:tc>
        <w:tc>
          <w:tcPr>
            <w:tcW w:w="3996" w:type="dxa"/>
          </w:tcPr>
          <w:p w:rsidR="00ED742E" w:rsidRPr="00F62837" w:rsidRDefault="00ED742E" w:rsidP="00ED742E">
            <w:pPr>
              <w:jc w:val="both"/>
            </w:pPr>
            <w:r w:rsidRPr="00F62837">
              <w:t>Для размещения объектов здравоохранения</w:t>
            </w:r>
          </w:p>
        </w:tc>
        <w:tc>
          <w:tcPr>
            <w:tcW w:w="4962" w:type="dxa"/>
          </w:tcPr>
          <w:p w:rsidR="00ED742E" w:rsidRPr="00F62837" w:rsidRDefault="00ED742E" w:rsidP="00ED742E">
            <w:pPr>
              <w:jc w:val="both"/>
            </w:pPr>
            <w:r w:rsidRPr="00F62837">
              <w:t>Амбулаторно-поликлинические учреждения (аптечные киоски, поликлиники, амбулатории);</w:t>
            </w:r>
          </w:p>
          <w:p w:rsidR="00ED742E" w:rsidRPr="00F62837" w:rsidRDefault="00ED742E" w:rsidP="00ED742E">
            <w:pPr>
              <w:jc w:val="both"/>
            </w:pPr>
            <w:r w:rsidRPr="00F62837">
              <w:t>Медицинские лаборатории, станции скорой и неотложной помощи,  учреждения  санитар</w:t>
            </w:r>
            <w:r>
              <w:t xml:space="preserve">но-эпидемиологической  службы </w:t>
            </w:r>
            <w:r w:rsidRPr="00F62837">
              <w:t>и др. подобных объектов</w:t>
            </w:r>
          </w:p>
        </w:tc>
      </w:tr>
      <w:tr w:rsidR="00ED742E" w:rsidRPr="00F62837" w:rsidTr="00ED742E">
        <w:tc>
          <w:tcPr>
            <w:tcW w:w="648" w:type="dxa"/>
          </w:tcPr>
          <w:p w:rsidR="00ED742E" w:rsidRPr="00F62837" w:rsidRDefault="00ED742E" w:rsidP="00ED742E">
            <w:pPr>
              <w:jc w:val="both"/>
            </w:pPr>
            <w:r w:rsidRPr="00F62837">
              <w:t>7</w:t>
            </w:r>
          </w:p>
        </w:tc>
        <w:tc>
          <w:tcPr>
            <w:tcW w:w="3996" w:type="dxa"/>
          </w:tcPr>
          <w:p w:rsidR="00ED742E" w:rsidRPr="00F62837" w:rsidRDefault="00ED742E" w:rsidP="00ED742E">
            <w:pPr>
              <w:jc w:val="both"/>
            </w:pPr>
            <w:r w:rsidRPr="00F62837">
              <w:t>Для размещения объектов инженерной и транспортной инфраструктуры</w:t>
            </w:r>
          </w:p>
        </w:tc>
        <w:tc>
          <w:tcPr>
            <w:tcW w:w="4962" w:type="dxa"/>
          </w:tcPr>
          <w:p w:rsidR="00ED742E" w:rsidRPr="00F62837" w:rsidRDefault="00ED742E" w:rsidP="00ED742E">
            <w:pPr>
              <w:jc w:val="both"/>
            </w:pPr>
            <w:r>
              <w:t xml:space="preserve">Стоянки общественного </w:t>
            </w:r>
            <w:r w:rsidRPr="00F62837">
              <w:t>транспорта    (ведомственного, экскурсионного транспорта, такси);</w:t>
            </w:r>
          </w:p>
          <w:p w:rsidR="00ED742E" w:rsidRPr="00F62837" w:rsidRDefault="00ED742E" w:rsidP="00ED742E">
            <w:pPr>
              <w:jc w:val="both"/>
            </w:pPr>
            <w:r w:rsidRPr="00F62837">
              <w:t>Автозаправочные станции;</w:t>
            </w:r>
          </w:p>
          <w:p w:rsidR="00ED742E" w:rsidRPr="00F62837" w:rsidRDefault="00ED742E" w:rsidP="00ED742E">
            <w:pPr>
              <w:jc w:val="both"/>
            </w:pPr>
            <w:r w:rsidRPr="00F62837">
              <w:t>Газонаполнительные станции;</w:t>
            </w:r>
          </w:p>
          <w:p w:rsidR="00ED742E" w:rsidRPr="00F62837" w:rsidRDefault="00ED742E" w:rsidP="00ED742E">
            <w:pPr>
              <w:jc w:val="both"/>
            </w:pPr>
            <w:r w:rsidRPr="00F62837">
              <w:t>Мойки для автомобилей;</w:t>
            </w:r>
          </w:p>
          <w:p w:rsidR="00ED742E" w:rsidRPr="00F62837" w:rsidRDefault="00ED742E" w:rsidP="00ED742E">
            <w:pPr>
              <w:jc w:val="both"/>
            </w:pPr>
            <w:r w:rsidRPr="00F62837">
              <w:t>Предприятия автосервиса</w:t>
            </w:r>
          </w:p>
          <w:p w:rsidR="00ED742E" w:rsidRPr="00F62837" w:rsidRDefault="00ED742E" w:rsidP="00ED742E">
            <w:pPr>
              <w:jc w:val="both"/>
            </w:pPr>
            <w:r w:rsidRPr="00F62837">
              <w:t xml:space="preserve">Объекты электросетевого хозяйства, связи и </w:t>
            </w:r>
            <w:proofErr w:type="gramStart"/>
            <w:r w:rsidRPr="00F62837">
              <w:t>и</w:t>
            </w:r>
            <w:proofErr w:type="gramEnd"/>
            <w:r w:rsidRPr="00F62837">
              <w:t>.п. объекты)</w:t>
            </w:r>
          </w:p>
        </w:tc>
      </w:tr>
      <w:tr w:rsidR="00ED742E" w:rsidRPr="00F62837" w:rsidTr="00ED742E">
        <w:tc>
          <w:tcPr>
            <w:tcW w:w="648" w:type="dxa"/>
          </w:tcPr>
          <w:p w:rsidR="00ED742E" w:rsidRPr="00F62837" w:rsidRDefault="00ED742E" w:rsidP="00ED742E">
            <w:pPr>
              <w:jc w:val="both"/>
            </w:pPr>
            <w:r w:rsidRPr="00F62837">
              <w:t>Б</w:t>
            </w:r>
          </w:p>
        </w:tc>
        <w:tc>
          <w:tcPr>
            <w:tcW w:w="8958" w:type="dxa"/>
            <w:gridSpan w:val="2"/>
          </w:tcPr>
          <w:p w:rsidR="00ED742E" w:rsidRPr="009D0D2E" w:rsidRDefault="00ED742E" w:rsidP="00ED742E">
            <w:pPr>
              <w:jc w:val="center"/>
              <w:rPr>
                <w:b/>
                <w:bCs/>
              </w:rPr>
            </w:pPr>
            <w:r w:rsidRPr="009D0D2E">
              <w:rPr>
                <w:b/>
                <w:bCs/>
              </w:rPr>
              <w:t>Условно разрешенные виды использования</w:t>
            </w:r>
          </w:p>
        </w:tc>
      </w:tr>
      <w:tr w:rsidR="00ED742E" w:rsidRPr="00F62837" w:rsidTr="00ED742E">
        <w:tc>
          <w:tcPr>
            <w:tcW w:w="648" w:type="dxa"/>
          </w:tcPr>
          <w:p w:rsidR="00ED742E" w:rsidRPr="00F62837" w:rsidRDefault="00ED742E" w:rsidP="00ED742E">
            <w:pPr>
              <w:jc w:val="both"/>
            </w:pPr>
            <w:r w:rsidRPr="00F62837">
              <w:t>1</w:t>
            </w:r>
          </w:p>
        </w:tc>
        <w:tc>
          <w:tcPr>
            <w:tcW w:w="3996" w:type="dxa"/>
          </w:tcPr>
          <w:p w:rsidR="00ED742E" w:rsidRPr="00F62837" w:rsidRDefault="00ED742E" w:rsidP="00ED742E">
            <w:pPr>
              <w:jc w:val="both"/>
            </w:pPr>
            <w:r w:rsidRPr="00F62837">
              <w:t>Для жилищного строительства</w:t>
            </w:r>
          </w:p>
        </w:tc>
        <w:tc>
          <w:tcPr>
            <w:tcW w:w="4962" w:type="dxa"/>
          </w:tcPr>
          <w:p w:rsidR="00ED742E" w:rsidRPr="00F62837" w:rsidRDefault="00ED742E" w:rsidP="00ED742E">
            <w:pPr>
              <w:jc w:val="both"/>
            </w:pPr>
            <w:r w:rsidRPr="00F62837">
              <w:t>Многоквартирный жилой дом различной этажности (с учреждениями обслуживания);</w:t>
            </w:r>
          </w:p>
          <w:p w:rsidR="00ED742E" w:rsidRPr="00F62837" w:rsidRDefault="00ED742E" w:rsidP="00ED742E">
            <w:pPr>
              <w:jc w:val="both"/>
            </w:pPr>
            <w:r w:rsidRPr="00F62837">
              <w:t>Жилищно-эксплуатационные службы;</w:t>
            </w:r>
          </w:p>
          <w:p w:rsidR="00ED742E" w:rsidRPr="00F62837" w:rsidRDefault="00ED742E" w:rsidP="00ED742E">
            <w:pPr>
              <w:jc w:val="both"/>
            </w:pPr>
            <w:r w:rsidRPr="00F62837">
              <w:t>Объекты охраны общественного порядка;</w:t>
            </w:r>
          </w:p>
          <w:p w:rsidR="00ED742E" w:rsidRPr="00F62837" w:rsidRDefault="00ED742E" w:rsidP="00ED742E">
            <w:pPr>
              <w:jc w:val="both"/>
            </w:pPr>
            <w:r w:rsidRPr="00F62837">
              <w:lastRenderedPageBreak/>
              <w:t>Объекты инженерной и транспортной инфраструктуры;</w:t>
            </w:r>
          </w:p>
          <w:p w:rsidR="00ED742E" w:rsidRPr="00F62837" w:rsidRDefault="00ED742E" w:rsidP="00ED742E">
            <w:pPr>
              <w:jc w:val="both"/>
            </w:pPr>
            <w:r w:rsidRPr="00F62837">
              <w:t>объекты органов общественного самоуправления и некоммерческих организаций, связанных с проживанием населения (ТСЖ, правлений жилищных кооперативов).</w:t>
            </w:r>
          </w:p>
        </w:tc>
      </w:tr>
      <w:tr w:rsidR="00ED742E" w:rsidRPr="00F62837" w:rsidTr="00ED742E">
        <w:tc>
          <w:tcPr>
            <w:tcW w:w="648" w:type="dxa"/>
          </w:tcPr>
          <w:p w:rsidR="00ED742E" w:rsidRPr="00F62837" w:rsidRDefault="00ED742E" w:rsidP="00ED742E">
            <w:pPr>
              <w:jc w:val="both"/>
            </w:pPr>
            <w:r w:rsidRPr="00F62837">
              <w:lastRenderedPageBreak/>
              <w:t>2</w:t>
            </w:r>
          </w:p>
        </w:tc>
        <w:tc>
          <w:tcPr>
            <w:tcW w:w="3996" w:type="dxa"/>
          </w:tcPr>
          <w:p w:rsidR="00ED742E" w:rsidRPr="00F62837" w:rsidRDefault="00ED742E" w:rsidP="00ED742E">
            <w:pPr>
              <w:jc w:val="both"/>
            </w:pPr>
            <w:r w:rsidRPr="00F62837">
              <w:t>Для размещения объектов социального обеспечения физической культуры и спорта</w:t>
            </w:r>
          </w:p>
        </w:tc>
        <w:tc>
          <w:tcPr>
            <w:tcW w:w="4962" w:type="dxa"/>
          </w:tcPr>
          <w:p w:rsidR="00ED742E" w:rsidRPr="00F62837" w:rsidRDefault="00ED742E" w:rsidP="00ED742E">
            <w:pPr>
              <w:jc w:val="both"/>
            </w:pPr>
            <w:r w:rsidRPr="00F62837">
              <w:t>Крытые спортивные комплексы с трибунами для зрителей при количестве мест свыше 1 тысячи</w:t>
            </w:r>
          </w:p>
        </w:tc>
      </w:tr>
      <w:tr w:rsidR="00ED742E" w:rsidRPr="00F62837" w:rsidTr="00ED742E">
        <w:tc>
          <w:tcPr>
            <w:tcW w:w="648" w:type="dxa"/>
          </w:tcPr>
          <w:p w:rsidR="00ED742E" w:rsidRPr="00F62837" w:rsidRDefault="00ED742E" w:rsidP="00ED742E">
            <w:pPr>
              <w:jc w:val="both"/>
            </w:pPr>
            <w:r w:rsidRPr="00F62837">
              <w:t>3</w:t>
            </w:r>
          </w:p>
        </w:tc>
        <w:tc>
          <w:tcPr>
            <w:tcW w:w="3996" w:type="dxa"/>
          </w:tcPr>
          <w:p w:rsidR="00ED742E" w:rsidRPr="00F62837" w:rsidRDefault="00ED742E" w:rsidP="00ED742E">
            <w:pPr>
              <w:jc w:val="both"/>
            </w:pPr>
            <w:r w:rsidRPr="00F62837">
              <w:t>Для размещения учреждений и организаций народного образования</w:t>
            </w:r>
          </w:p>
        </w:tc>
        <w:tc>
          <w:tcPr>
            <w:tcW w:w="4962" w:type="dxa"/>
          </w:tcPr>
          <w:p w:rsidR="00ED742E" w:rsidRPr="00F62837" w:rsidRDefault="00ED742E" w:rsidP="00ED742E">
            <w:pPr>
              <w:jc w:val="both"/>
            </w:pPr>
            <w:r w:rsidRPr="00F62837">
              <w:t>Объекты дошкольного, начального  среднего общего образования</w:t>
            </w:r>
          </w:p>
        </w:tc>
      </w:tr>
      <w:tr w:rsidR="00ED742E" w:rsidRPr="00F62837" w:rsidTr="00ED742E">
        <w:trPr>
          <w:trHeight w:val="1932"/>
        </w:trPr>
        <w:tc>
          <w:tcPr>
            <w:tcW w:w="648" w:type="dxa"/>
          </w:tcPr>
          <w:p w:rsidR="00ED742E" w:rsidRPr="00F62837" w:rsidRDefault="00ED742E" w:rsidP="00ED742E">
            <w:pPr>
              <w:jc w:val="both"/>
            </w:pPr>
            <w:r w:rsidRPr="00F62837">
              <w:t>4</w:t>
            </w:r>
          </w:p>
        </w:tc>
        <w:tc>
          <w:tcPr>
            <w:tcW w:w="3996" w:type="dxa"/>
          </w:tcPr>
          <w:p w:rsidR="00ED742E" w:rsidRPr="00F62837" w:rsidRDefault="00ED742E" w:rsidP="00ED742E">
            <w:pPr>
              <w:jc w:val="both"/>
            </w:pPr>
            <w:r w:rsidRPr="00F62837">
              <w:t>Для размещения объектов инженерной и транспортной инфраструктуры</w:t>
            </w:r>
          </w:p>
        </w:tc>
        <w:tc>
          <w:tcPr>
            <w:tcW w:w="4962" w:type="dxa"/>
          </w:tcPr>
          <w:p w:rsidR="00ED742E" w:rsidRPr="00F62837" w:rsidRDefault="00ED742E" w:rsidP="00ED742E">
            <w:pPr>
              <w:jc w:val="both"/>
            </w:pPr>
            <w:r w:rsidRPr="00F62837">
              <w:t>Железнодорожные вокзалы</w:t>
            </w:r>
          </w:p>
          <w:p w:rsidR="00ED742E" w:rsidRPr="00F62837" w:rsidRDefault="00ED742E" w:rsidP="00ED742E">
            <w:pPr>
              <w:jc w:val="both"/>
            </w:pPr>
            <w:r w:rsidRPr="00F62837">
              <w:t>Автовокзалы</w:t>
            </w:r>
          </w:p>
          <w:p w:rsidR="00ED742E" w:rsidRPr="00F62837" w:rsidRDefault="00ED742E" w:rsidP="00ED742E">
            <w:pPr>
              <w:jc w:val="both"/>
            </w:pPr>
            <w:r w:rsidRPr="00F62837">
              <w:t>Объекты транспорта  (под  мастерские  по  ремонту и обслуживанию автомобилей)</w:t>
            </w:r>
          </w:p>
          <w:p w:rsidR="00ED742E" w:rsidRPr="00F62837" w:rsidRDefault="00ED742E" w:rsidP="00ED742E">
            <w:pPr>
              <w:jc w:val="both"/>
            </w:pPr>
            <w:r w:rsidRPr="00F62837">
              <w:t>Многоуровневые наземные и подземные гаражи</w:t>
            </w:r>
          </w:p>
          <w:p w:rsidR="00ED742E" w:rsidRPr="00F62837" w:rsidRDefault="00ED742E" w:rsidP="00ED742E">
            <w:pPr>
              <w:jc w:val="both"/>
            </w:pPr>
            <w:r w:rsidRPr="00F62837">
              <w:t>Гаражи для автотранспорта инвалидов</w:t>
            </w:r>
          </w:p>
        </w:tc>
      </w:tr>
    </w:tbl>
    <w:p w:rsidR="00ED742E" w:rsidRPr="00F62837" w:rsidRDefault="00ED742E" w:rsidP="00ED742E">
      <w:pPr>
        <w:ind w:firstLine="709"/>
        <w:jc w:val="both"/>
      </w:pPr>
      <w:r>
        <w:t>На земельных участках зоны ОД-1 (по всей их площади), расположенных по границе с уже сложившейся жилой застройкой не допускается строительство гостиниц, дискотек, залов компьютерных игр, бизнес центров, автозаправочных и газонаполнительных станций, моек для автомобилей, предприятий автотранспорта, многоуровневых наземных гаражей.</w:t>
      </w:r>
    </w:p>
    <w:p w:rsidR="00ED742E" w:rsidRPr="00E15645" w:rsidRDefault="00ED742E" w:rsidP="00ED742E">
      <w:pPr>
        <w:ind w:firstLine="709"/>
        <w:jc w:val="both"/>
        <w:rPr>
          <w:b/>
          <w:bCs/>
        </w:rPr>
      </w:pPr>
      <w:r w:rsidRPr="00E15645">
        <w:rPr>
          <w:b/>
          <w:bCs/>
        </w:rPr>
        <w:t>2</w:t>
      </w:r>
      <w:r>
        <w:rPr>
          <w:b/>
          <w:bCs/>
        </w:rPr>
        <w:t>.</w:t>
      </w:r>
      <w:r w:rsidRPr="00E15645">
        <w:rPr>
          <w:b/>
          <w:bCs/>
        </w:rPr>
        <w:t xml:space="preserve"> Предельные (максимальные и (или) минимальные) размеры земельных участков.</w:t>
      </w:r>
    </w:p>
    <w:p w:rsidR="00ED742E" w:rsidRPr="00F62837" w:rsidRDefault="00ED742E" w:rsidP="00ED742E">
      <w:pPr>
        <w:ind w:firstLine="709"/>
        <w:jc w:val="both"/>
      </w:pPr>
      <w:r w:rsidRPr="00F62837">
        <w:t xml:space="preserve">Минимальная площадь земельного участка – </w:t>
      </w:r>
      <w:r w:rsidRPr="009D0D2E">
        <w:rPr>
          <w:u w:val="single"/>
        </w:rPr>
        <w:t>устанавливается проектом планировки и, в его составе, проектом межевания территории</w:t>
      </w:r>
      <w:r w:rsidRPr="00F62837">
        <w:t xml:space="preserve"> в соответствии с действующими федеральными нормами. </w:t>
      </w:r>
    </w:p>
    <w:p w:rsidR="00ED742E" w:rsidRPr="00F62837" w:rsidRDefault="00ED742E" w:rsidP="00ED742E">
      <w:pPr>
        <w:ind w:firstLine="709"/>
        <w:jc w:val="both"/>
      </w:pPr>
      <w:r w:rsidRPr="00F62837">
        <w:t xml:space="preserve">Максимальная площадь земельного участка – </w:t>
      </w:r>
      <w:r w:rsidRPr="009D0D2E">
        <w:rPr>
          <w:b/>
          <w:bCs/>
        </w:rPr>
        <w:t>до 5 га</w:t>
      </w:r>
      <w:r w:rsidRPr="00F62837">
        <w:t>.</w:t>
      </w:r>
    </w:p>
    <w:p w:rsidR="00ED742E" w:rsidRPr="00F62837" w:rsidRDefault="00ED742E" w:rsidP="00ED742E">
      <w:pPr>
        <w:ind w:firstLine="709"/>
        <w:jc w:val="both"/>
      </w:pPr>
      <w:r w:rsidRPr="00F62837">
        <w:t xml:space="preserve">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размеры образованных земельных участков не должны быть больше предусмотренных правилами землепользования и застройки максимальных размеров земельных участков. </w:t>
      </w:r>
    </w:p>
    <w:p w:rsidR="00ED742E" w:rsidRPr="00F62837" w:rsidRDefault="00ED742E" w:rsidP="00ED742E">
      <w:pPr>
        <w:ind w:firstLine="709"/>
        <w:jc w:val="both"/>
      </w:pPr>
      <w:r w:rsidRPr="00F62837">
        <w:t>Обязательным условием разделения земельного участка на несколько земельных участков является наличие подъездов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ED742E" w:rsidRPr="00E15645" w:rsidRDefault="00ED742E" w:rsidP="00ED742E">
      <w:pPr>
        <w:ind w:firstLine="709"/>
        <w:jc w:val="both"/>
        <w:rPr>
          <w:b/>
          <w:bCs/>
        </w:rPr>
      </w:pPr>
      <w:r w:rsidRPr="00E15645">
        <w:rPr>
          <w:b/>
          <w:bCs/>
        </w:rPr>
        <w:t>3</w:t>
      </w:r>
      <w:r>
        <w:rPr>
          <w:b/>
          <w:bCs/>
        </w:rPr>
        <w:t>.</w:t>
      </w:r>
      <w:r w:rsidRPr="00E15645">
        <w:rPr>
          <w:b/>
          <w:bCs/>
        </w:rPr>
        <w:t xml:space="preserve"> Предельные параметры разрешенного строительства, реконструкции объектов капитального строительства:</w:t>
      </w:r>
    </w:p>
    <w:p w:rsidR="00ED742E" w:rsidRDefault="00ED742E" w:rsidP="00ED742E">
      <w:pPr>
        <w:ind w:firstLine="709"/>
        <w:jc w:val="both"/>
      </w:pPr>
      <w:r w:rsidRPr="00F62837">
        <w:t xml:space="preserve">3.1 Максимальный процент застройки земельного участка составляет </w:t>
      </w:r>
      <w:r w:rsidRPr="009D0D2E">
        <w:rPr>
          <w:b/>
          <w:bCs/>
        </w:rPr>
        <w:t>не более 60 %</w:t>
      </w:r>
      <w:r>
        <w:t xml:space="preserve"> (включает в себя необходимые по расчету </w:t>
      </w:r>
      <w:r w:rsidRPr="00F62837">
        <w:t>учрежден</w:t>
      </w:r>
      <w:r>
        <w:t xml:space="preserve">ия и предприятия обслуживания, </w:t>
      </w:r>
      <w:r w:rsidRPr="00F62837">
        <w:t>гара</w:t>
      </w:r>
      <w:r>
        <w:t xml:space="preserve">жи, стоянки  для  автомобилей, </w:t>
      </w:r>
      <w:r w:rsidRPr="00F62837">
        <w:t>объездные проезды).</w:t>
      </w:r>
    </w:p>
    <w:p w:rsidR="00ED742E" w:rsidRDefault="00ED742E" w:rsidP="00ED742E">
      <w:pPr>
        <w:ind w:firstLine="709"/>
        <w:jc w:val="both"/>
      </w:pPr>
      <w:r w:rsidRPr="00F62837">
        <w:t xml:space="preserve">3.2 Процент озеленения участка – </w:t>
      </w:r>
      <w:r>
        <w:rPr>
          <w:b/>
          <w:bCs/>
        </w:rPr>
        <w:t xml:space="preserve">не менее </w:t>
      </w:r>
      <w:r w:rsidRPr="009D0D2E">
        <w:rPr>
          <w:b/>
          <w:bCs/>
        </w:rPr>
        <w:t>40%.</w:t>
      </w:r>
      <w:r w:rsidRPr="00FF52B8">
        <w:t xml:space="preserve"> </w:t>
      </w:r>
    </w:p>
    <w:p w:rsidR="00ED742E" w:rsidRPr="00F62837" w:rsidRDefault="00ED742E" w:rsidP="00ED742E">
      <w:pPr>
        <w:ind w:firstLine="709"/>
        <w:jc w:val="both"/>
      </w:pPr>
      <w:r w:rsidRPr="00C1612E">
        <w:rPr>
          <w:i/>
          <w:iCs/>
          <w:u w:val="single"/>
        </w:rPr>
        <w:t>Примечание.</w:t>
      </w:r>
      <w:r>
        <w:t xml:space="preserve"> На земельных участках зоны ОД-1, расположенных по границе с уже сложившейся индивидуальной жилой застройкой, максимальный процент застройки земельного участка составляет не более 40% (включает в себя необходимые по расчету </w:t>
      </w:r>
      <w:r w:rsidRPr="00F62837">
        <w:t>учрежден</w:t>
      </w:r>
      <w:r>
        <w:t xml:space="preserve">ия и предприятия обслуживания, </w:t>
      </w:r>
      <w:r w:rsidRPr="00F62837">
        <w:t>гара</w:t>
      </w:r>
      <w:r>
        <w:t xml:space="preserve">жи, стоянки  для  автомобилей, </w:t>
      </w:r>
      <w:r w:rsidRPr="00F62837">
        <w:t>объездные проезды)</w:t>
      </w:r>
      <w:r>
        <w:t>. Процент озеленения – не менее 60%.</w:t>
      </w:r>
    </w:p>
    <w:p w:rsidR="00ED742E" w:rsidRPr="00F62837" w:rsidRDefault="00ED742E" w:rsidP="00ED742E">
      <w:pPr>
        <w:ind w:firstLine="709"/>
        <w:jc w:val="both"/>
      </w:pPr>
      <w:r w:rsidRPr="00F62837">
        <w:lastRenderedPageBreak/>
        <w:t xml:space="preserve">3.3 Коэффициент плотности застройки участка </w:t>
      </w:r>
      <w:r w:rsidRPr="009D0D2E">
        <w:rPr>
          <w:b/>
          <w:bCs/>
        </w:rPr>
        <w:t xml:space="preserve">– не более </w:t>
      </w:r>
      <w:r>
        <w:rPr>
          <w:b/>
          <w:bCs/>
        </w:rPr>
        <w:t>2.4</w:t>
      </w:r>
    </w:p>
    <w:p w:rsidR="00ED742E" w:rsidRPr="00F62837" w:rsidRDefault="00ED742E" w:rsidP="00ED742E">
      <w:pPr>
        <w:ind w:firstLine="709"/>
        <w:jc w:val="both"/>
      </w:pPr>
      <w:r w:rsidRPr="00F62837">
        <w:t>3.4 Минимальные отступы от границ земельных участков формируются на основании действующих строительных, экологических, санитарно-эпидемиоло</w:t>
      </w:r>
      <w:r>
        <w:t>г</w:t>
      </w:r>
      <w:r w:rsidRPr="00F62837">
        <w:t>ических, противопожарных и иных правил (нормативов), в том числе настоящих Правил:</w:t>
      </w:r>
    </w:p>
    <w:p w:rsidR="00ED742E" w:rsidRPr="00F62837" w:rsidRDefault="00ED742E" w:rsidP="00ED742E">
      <w:pPr>
        <w:ind w:firstLine="709"/>
        <w:jc w:val="both"/>
      </w:pPr>
      <w:r w:rsidRPr="00F62837">
        <w:t xml:space="preserve">- объекты капитального строительства должны отстоять от красной линии улиц в соответствии с проектом планировки, </w:t>
      </w:r>
      <w:r w:rsidRPr="009D0D2E">
        <w:rPr>
          <w:b/>
          <w:bCs/>
        </w:rPr>
        <w:t>но не менее чем на 10.0 м</w:t>
      </w:r>
      <w:r w:rsidRPr="00F62837">
        <w:t xml:space="preserve">. </w:t>
      </w:r>
    </w:p>
    <w:p w:rsidR="00ED742E" w:rsidRPr="00F62837" w:rsidRDefault="00ED742E" w:rsidP="00ED742E">
      <w:pPr>
        <w:ind w:firstLine="709"/>
        <w:jc w:val="both"/>
      </w:pPr>
      <w:r w:rsidRPr="00F62837">
        <w:t xml:space="preserve">- минимальное расстояние до границ земельных участков регламентируется документацией по планировке территории, санитарно-бытовыми условиями, требованиями технических регламентов </w:t>
      </w:r>
      <w:r w:rsidRPr="009D0D2E">
        <w:rPr>
          <w:b/>
          <w:bCs/>
        </w:rPr>
        <w:t>(но не менее 6.0 м).</w:t>
      </w:r>
      <w:r w:rsidRPr="00F62837">
        <w:t xml:space="preserve"> </w:t>
      </w:r>
    </w:p>
    <w:p w:rsidR="00ED742E" w:rsidRPr="00F62837" w:rsidRDefault="00ED742E" w:rsidP="00ED742E">
      <w:pPr>
        <w:ind w:firstLine="709"/>
        <w:jc w:val="both"/>
      </w:pPr>
      <w:r w:rsidRPr="00F62837">
        <w:t xml:space="preserve">3.5 Минимальные расстояния между жилыми зданиями, жилыми и общественными зданиями, расположенными на соседних земельных участках, а также в границах одного земельного участка следует принимать на основе требований пожарной безопасности (в соответствии с техническими регламентами) и расчетов инсоляции  и освещенности (на стадии проектирования) зданий и участка. </w:t>
      </w:r>
    </w:p>
    <w:p w:rsidR="00ED742E" w:rsidRDefault="00ED742E" w:rsidP="00ED742E">
      <w:pPr>
        <w:ind w:firstLine="709"/>
        <w:jc w:val="both"/>
      </w:pPr>
      <w:r w:rsidRPr="00F62837">
        <w:t xml:space="preserve">3.6 Тип здания, его </w:t>
      </w:r>
      <w:r w:rsidRPr="009D0D2E">
        <w:rPr>
          <w:u w:val="single"/>
        </w:rPr>
        <w:t>предельная высота и предельное количество этажей</w:t>
      </w:r>
      <w:r w:rsidRPr="00F62837">
        <w:t xml:space="preserve"> в зоне (ОД-1) определяются документацией по планировке территории (проект планировки и/или др.) с учетом социально-демографических, национально-бытовых, архитектурно-композиционных, санитарно-гигиенических и других требований, предъявляемых к формированию общественно-деловой среды, а также возможностью развития социальной, транспортной и инженерной инфраструктур и обеспечения противопожарной безопасности.</w:t>
      </w:r>
    </w:p>
    <w:p w:rsidR="00ED742E" w:rsidRPr="00F62837" w:rsidRDefault="00ED742E" w:rsidP="00ED742E">
      <w:pPr>
        <w:ind w:firstLine="709"/>
        <w:jc w:val="both"/>
      </w:pPr>
      <w:r w:rsidRPr="00C1612E">
        <w:rPr>
          <w:i/>
          <w:iCs/>
          <w:u w:val="single"/>
        </w:rPr>
        <w:t>Примечание.</w:t>
      </w:r>
      <w:r>
        <w:t xml:space="preserve"> На земельных участках зоны ОД-1, расположенных по границе с уже сложившейся индивидуальной жилой застройкой высота зданий не должна превышать 12.0м, количество этажей составляет не более 3-х надземных этажей.</w:t>
      </w:r>
    </w:p>
    <w:p w:rsidR="00ED742E" w:rsidRPr="002C3CB6" w:rsidRDefault="00ED742E" w:rsidP="00ED742E">
      <w:pPr>
        <w:ind w:firstLine="709"/>
        <w:jc w:val="both"/>
        <w:rPr>
          <w:b/>
          <w:bCs/>
        </w:rPr>
      </w:pPr>
      <w:r w:rsidRPr="00F62837">
        <w:t>3.7</w:t>
      </w:r>
      <w:proofErr w:type="gramStart"/>
      <w:r w:rsidRPr="00F62837">
        <w:t xml:space="preserve"> В</w:t>
      </w:r>
      <w:proofErr w:type="gramEnd"/>
      <w:r w:rsidRPr="00F62837">
        <w:t xml:space="preserve"> пределах земельного участка, отведенного для </w:t>
      </w:r>
      <w:r>
        <w:t>объекта капитального строительства</w:t>
      </w:r>
      <w:r w:rsidRPr="00F62837">
        <w:t>, должна быть предусмотрена общая стоянка транспортных средств</w:t>
      </w:r>
      <w:r>
        <w:t xml:space="preserve">, обеспечивающая 100% размещение </w:t>
      </w:r>
      <w:proofErr w:type="spellStart"/>
      <w:r>
        <w:t>машиномест</w:t>
      </w:r>
      <w:proofErr w:type="spellEnd"/>
      <w:r w:rsidRPr="00F62837">
        <w:t xml:space="preserve">, но не менее из расчета: на 100 единовременных посетителей - 50 </w:t>
      </w:r>
      <w:proofErr w:type="spellStart"/>
      <w:r w:rsidRPr="00F62837">
        <w:t>машино</w:t>
      </w:r>
      <w:proofErr w:type="spellEnd"/>
      <w:r w:rsidRPr="00F62837">
        <w:t>-мест и 15 - 20 велосипедов и мопедов.</w:t>
      </w:r>
      <w:r>
        <w:t xml:space="preserve"> Площадь </w:t>
      </w:r>
      <w:proofErr w:type="spellStart"/>
      <w:r>
        <w:t>машиноместа</w:t>
      </w:r>
      <w:proofErr w:type="spellEnd"/>
      <w:r>
        <w:t xml:space="preserve"> с учетом разворота должна составлять </w:t>
      </w:r>
      <w:r w:rsidRPr="002C3CB6">
        <w:rPr>
          <w:b/>
          <w:bCs/>
        </w:rPr>
        <w:t>не менее 25.0 кв.м</w:t>
      </w:r>
      <w:r>
        <w:rPr>
          <w:b/>
          <w:bCs/>
        </w:rPr>
        <w:t xml:space="preserve">. </w:t>
      </w:r>
      <w:r w:rsidRPr="00FB3B57">
        <w:t>Минимальное расстояние от стоянок транспортных средств</w:t>
      </w:r>
      <w:r>
        <w:t>,</w:t>
      </w:r>
      <w:r w:rsidRPr="00FB3B57">
        <w:t xml:space="preserve"> </w:t>
      </w:r>
      <w:r>
        <w:t xml:space="preserve">в зависимости от количества </w:t>
      </w:r>
      <w:proofErr w:type="spellStart"/>
      <w:r>
        <w:t>машиномест</w:t>
      </w:r>
      <w:proofErr w:type="spellEnd"/>
      <w:r>
        <w:t xml:space="preserve">, </w:t>
      </w:r>
      <w:r w:rsidRPr="00FB3B57">
        <w:t>до жилых домов необходимо предусматривать в соответствии с техническими регламентами, строительными нормами  и правилами, а также требованиями санитарно-эпидемиологических правил.</w:t>
      </w:r>
    </w:p>
    <w:p w:rsidR="00ED742E" w:rsidRPr="00F62837" w:rsidRDefault="00ED742E" w:rsidP="00ED742E">
      <w:pPr>
        <w:ind w:firstLine="709"/>
        <w:jc w:val="both"/>
      </w:pPr>
      <w:r w:rsidRPr="00F62837">
        <w:t xml:space="preserve">3.8 Земельные участки объектов общественно-делового назначения могут быть огорожены.  Предельная высота конструкций, ограждающих участок (забор) – </w:t>
      </w:r>
      <w:r w:rsidRPr="009D0D2E">
        <w:rPr>
          <w:b/>
          <w:bCs/>
        </w:rPr>
        <w:t>2,0 м</w:t>
      </w:r>
      <w:r w:rsidRPr="00F62837">
        <w:t>. Конструкция забора должна быть «прозрачная» с возможностью обзора участка.</w:t>
      </w:r>
    </w:p>
    <w:p w:rsidR="00ED742E" w:rsidRPr="00F62837" w:rsidRDefault="00ED742E" w:rsidP="00ED742E">
      <w:pPr>
        <w:ind w:firstLine="709"/>
        <w:jc w:val="both"/>
      </w:pPr>
      <w:r w:rsidRPr="00F62837">
        <w:t>3.9</w:t>
      </w:r>
      <w:proofErr w:type="gramStart"/>
      <w:r w:rsidRPr="00F62837">
        <w:t xml:space="preserve"> И</w:t>
      </w:r>
      <w:proofErr w:type="gramEnd"/>
      <w:r w:rsidRPr="00F62837">
        <w:t>ные показатели, не учтенные настоящими Правилами, применяются в соответствии с действующими федеральными и региональными нормативами.</w:t>
      </w:r>
    </w:p>
    <w:p w:rsidR="00ED742E" w:rsidRPr="00E15645" w:rsidRDefault="00ED742E" w:rsidP="00ED742E">
      <w:pPr>
        <w:ind w:firstLine="709"/>
        <w:jc w:val="both"/>
        <w:rPr>
          <w:b/>
          <w:bCs/>
        </w:rPr>
      </w:pPr>
      <w:r w:rsidRPr="00E15645">
        <w:rPr>
          <w:b/>
          <w:bCs/>
        </w:rPr>
        <w:t>4</w:t>
      </w:r>
      <w:r>
        <w:rPr>
          <w:b/>
          <w:bCs/>
        </w:rPr>
        <w:t>.</w:t>
      </w:r>
      <w:r w:rsidRPr="00E15645">
        <w:rPr>
          <w:b/>
          <w:bCs/>
        </w:rPr>
        <w:t xml:space="preserve"> Инженерное обеспечение</w:t>
      </w:r>
    </w:p>
    <w:p w:rsidR="00ED742E" w:rsidRPr="00F62837" w:rsidRDefault="00ED742E" w:rsidP="00ED742E">
      <w:pPr>
        <w:ind w:firstLine="709"/>
        <w:jc w:val="both"/>
      </w:pPr>
      <w:proofErr w:type="gramStart"/>
      <w:r w:rsidRPr="00F62837">
        <w:t xml:space="preserve">Жилая и общественная застройка населенных пунктов в зоне (ОД-1) должны быть обеспечены централизованными системами отопления и/или теплогазоснабжения, хозяйственно-питьевого и горячего водоснабжения и канализации, электроснабжения, электрического освещения, слаботочной сети телефона, радио, других видов связи, системами вентиляции и кондиционирования, автоматической пожарной сигнализации и оповещения о пожаре, а также </w:t>
      </w:r>
      <w:proofErr w:type="spellStart"/>
      <w:r w:rsidRPr="00F62837">
        <w:t>часофикации</w:t>
      </w:r>
      <w:proofErr w:type="spellEnd"/>
      <w:r w:rsidRPr="00F62837">
        <w:t xml:space="preserve"> и иными, предусмотренными законодательством, коммуникациями.</w:t>
      </w:r>
      <w:proofErr w:type="gramEnd"/>
    </w:p>
    <w:p w:rsidR="00ED742E" w:rsidRPr="00F62837" w:rsidRDefault="00ED742E" w:rsidP="00ED742E">
      <w:pPr>
        <w:ind w:firstLine="709"/>
        <w:jc w:val="both"/>
      </w:pPr>
      <w:r w:rsidRPr="00E15645">
        <w:rPr>
          <w:b/>
          <w:bCs/>
        </w:rPr>
        <w:t>5</w:t>
      </w:r>
      <w:r>
        <w:rPr>
          <w:b/>
          <w:bCs/>
        </w:rPr>
        <w:t>.</w:t>
      </w:r>
      <w:r w:rsidRPr="00E15645">
        <w:rPr>
          <w:b/>
          <w:bCs/>
        </w:rPr>
        <w:t xml:space="preserve"> Особенности использования объектов капитального строительства.</w:t>
      </w:r>
    </w:p>
    <w:p w:rsidR="00ED742E" w:rsidRPr="00F62837" w:rsidRDefault="00ED742E" w:rsidP="00ED742E">
      <w:pPr>
        <w:ind w:firstLine="709"/>
        <w:jc w:val="both"/>
      </w:pPr>
      <w:r w:rsidRPr="00F62837">
        <w:t xml:space="preserve">5.1 Объекты капитального строительства,  возведенные до 1 января </w:t>
      </w:r>
      <w:r>
        <w:t>2014</w:t>
      </w:r>
      <w:r w:rsidRPr="00F62837">
        <w:t xml:space="preserve"> года в соответствии с градостроительным планом и/или на основании разрешения на строительство, предельные параметры которых не соответствуют данному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w:t>
      </w:r>
      <w:r w:rsidRPr="00F62837">
        <w:lastRenderedPageBreak/>
        <w:t>случаев, если использование таких объектов капитального строительства опасно для жизни или здоровья человека, для окружающей среды, объектов культурного наследия.</w:t>
      </w:r>
    </w:p>
    <w:p w:rsidR="00ED742E" w:rsidRPr="00F62837" w:rsidRDefault="00ED742E" w:rsidP="00ED742E">
      <w:pPr>
        <w:ind w:firstLine="709"/>
        <w:jc w:val="both"/>
      </w:pPr>
      <w:r w:rsidRPr="00F62837">
        <w:t xml:space="preserve">Реконструкция указанных объектов капитального строительства может осуществляться только путем приведения таких объектов в соответствие с данным градостроительным регламентом и с  иными действующими строительными, экологическими, санитарно-гигиеническими, противопожарными правилами (нормативами) или путем уменьшения их несоответствия предельным параметрам разрешенного строительства, реконструкции. </w:t>
      </w:r>
    </w:p>
    <w:p w:rsidR="00ED742E" w:rsidRPr="00F62837" w:rsidRDefault="00ED742E" w:rsidP="00ED742E">
      <w:pPr>
        <w:ind w:firstLine="709"/>
        <w:jc w:val="both"/>
      </w:pPr>
      <w:r w:rsidRPr="00F62837">
        <w:t>5.2 Законченные строительством объекты подлежат приемке в эксплуатацию и регистрации только после выполнения всех строительно-монтажных работ, благоустройства территории, обеспеченности техническим оборудованием, в соответствии с проектами и подключения объектов в полном объеме (необходимом в рамках действующего законодательства для выполнения своего функционального назначения) к инженерным сетям, а также после устранения неполадок.</w:t>
      </w:r>
    </w:p>
    <w:p w:rsidR="00ED742E" w:rsidRDefault="00ED742E" w:rsidP="00ED742E">
      <w:pPr>
        <w:ind w:firstLine="709"/>
        <w:jc w:val="both"/>
      </w:pPr>
      <w:r w:rsidRPr="00F62837">
        <w:t>5.3</w:t>
      </w:r>
      <w:proofErr w:type="gramStart"/>
      <w:r w:rsidRPr="00F62837">
        <w:t xml:space="preserve"> В</w:t>
      </w:r>
      <w:proofErr w:type="gramEnd"/>
      <w:r w:rsidRPr="00F62837">
        <w:t xml:space="preserve"> случае, если земельный участок расположен в границах зоны с особыми условиями использования территорий (охранные; технические  зоны объектов инженерного обеспечения; санитарно-защитные зоны; зоны охраны объектов культурного наследия (памятников истории и культуры); объекты культурного наследия народов Российской Федерации; </w:t>
      </w:r>
      <w:proofErr w:type="spellStart"/>
      <w:r w:rsidRPr="00F62837">
        <w:t>водоохранные</w:t>
      </w:r>
      <w:proofErr w:type="spellEnd"/>
      <w:r w:rsidRPr="00F62837">
        <w:t xml:space="preserve"> зоны; береговые полосы; зоны охраны источников питьевого водоснабжения; зоны охраняемых объектов; </w:t>
      </w:r>
      <w:proofErr w:type="gramStart"/>
      <w:r w:rsidRPr="00F62837">
        <w:t>иные зоны, устанавливаемые в соответствии с законодательством Российской Федерации, техническими регламентами, инструкциями и иными нормативно-правовыми документами), правовой режим использования и застройки указанного земельного участка определяется совокупностью требований, указанных в нормативных актах Российской Федерации, технических регламентах, главе 3 раздела 5 и главе 4 Части III Правил, При этом более строгие требования, относящиеся к одному и тому же параметру, поглощают более мягкие.</w:t>
      </w:r>
      <w:proofErr w:type="gramEnd"/>
    </w:p>
    <w:p w:rsidR="00270DAE" w:rsidRDefault="00270DAE" w:rsidP="00ED742E">
      <w:pPr>
        <w:ind w:firstLine="709"/>
        <w:jc w:val="both"/>
      </w:pPr>
    </w:p>
    <w:p w:rsidR="00442E1C" w:rsidRPr="00442E1C" w:rsidRDefault="00442E1C" w:rsidP="00442E1C">
      <w:pPr>
        <w:ind w:firstLine="709"/>
        <w:jc w:val="center"/>
        <w:rPr>
          <w:rStyle w:val="2a"/>
          <w:b w:val="0"/>
          <w:i/>
          <w:iCs/>
          <w:sz w:val="24"/>
          <w:szCs w:val="24"/>
        </w:rPr>
      </w:pPr>
      <w:bookmarkStart w:id="148" w:name="_Toc457298219"/>
      <w:bookmarkStart w:id="149" w:name="_Toc295308882"/>
      <w:bookmarkStart w:id="150" w:name="_Toc295312347"/>
      <w:proofErr w:type="gramStart"/>
      <w:r w:rsidRPr="00442E1C">
        <w:rPr>
          <w:rStyle w:val="2a"/>
          <w:b w:val="0"/>
          <w:i/>
          <w:iCs/>
          <w:sz w:val="24"/>
          <w:szCs w:val="24"/>
        </w:rPr>
        <w:t>ЗОНА МНОГОФУНКЦИОНАЛЬНОЙ ОБЩЕСТВЕННО-ДЕЛОВОЙ ЗАСТРОЙКИ (ОД-1(1)</w:t>
      </w:r>
      <w:bookmarkEnd w:id="148"/>
      <w:proofErr w:type="gramEnd"/>
    </w:p>
    <w:p w:rsidR="00442E1C" w:rsidRPr="00181AAF" w:rsidRDefault="00442E1C" w:rsidP="00442E1C">
      <w:pPr>
        <w:rPr>
          <w:b/>
        </w:rPr>
      </w:pPr>
    </w:p>
    <w:p w:rsidR="00442E1C" w:rsidRPr="001F679B" w:rsidRDefault="00442E1C" w:rsidP="00442E1C">
      <w:pPr>
        <w:ind w:firstLine="720"/>
        <w:jc w:val="both"/>
        <w:rPr>
          <w:sz w:val="28"/>
          <w:szCs w:val="28"/>
          <w:u w:val="single"/>
        </w:rPr>
      </w:pPr>
      <w:r w:rsidRPr="001F679B">
        <w:rPr>
          <w:sz w:val="28"/>
          <w:szCs w:val="28"/>
          <w:u w:val="single"/>
        </w:rPr>
        <w:t>Основные и вспомогательные виды разрешенного использования земельных участков и объектов капитального строительства:</w:t>
      </w:r>
    </w:p>
    <w:p w:rsidR="00442E1C" w:rsidRPr="00084E66" w:rsidRDefault="00442E1C" w:rsidP="00442E1C">
      <w:pPr>
        <w:ind w:firstLine="720"/>
        <w:jc w:val="both"/>
        <w:rPr>
          <w:u w:val="single"/>
        </w:rPr>
      </w:pPr>
    </w:p>
    <w:tbl>
      <w:tblPr>
        <w:tblW w:w="9698" w:type="dxa"/>
        <w:tblInd w:w="-120" w:type="dxa"/>
        <w:tblLayout w:type="fixed"/>
        <w:tblCellMar>
          <w:left w:w="0" w:type="dxa"/>
          <w:right w:w="0" w:type="dxa"/>
        </w:tblCellMar>
        <w:tblLook w:val="04A0" w:firstRow="1" w:lastRow="0" w:firstColumn="1" w:lastColumn="0" w:noHBand="0" w:noVBand="1"/>
      </w:tblPr>
      <w:tblGrid>
        <w:gridCol w:w="512"/>
        <w:gridCol w:w="1701"/>
        <w:gridCol w:w="5812"/>
        <w:gridCol w:w="1673"/>
      </w:tblGrid>
      <w:tr w:rsidR="00442E1C" w:rsidRPr="00F2655C" w:rsidTr="001A2216">
        <w:tc>
          <w:tcPr>
            <w:tcW w:w="512"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442E1C" w:rsidRPr="00F2655C" w:rsidRDefault="00442E1C" w:rsidP="001A2216">
            <w:pPr>
              <w:snapToGrid w:val="0"/>
              <w:jc w:val="center"/>
              <w:rPr>
                <w:rFonts w:eastAsiaTheme="minorHAnsi"/>
                <w:sz w:val="23"/>
                <w:szCs w:val="23"/>
              </w:rPr>
            </w:pPr>
            <w:r w:rsidRPr="00F2655C">
              <w:rPr>
                <w:sz w:val="23"/>
                <w:szCs w:val="23"/>
              </w:rPr>
              <w:t>№</w:t>
            </w:r>
          </w:p>
          <w:p w:rsidR="00442E1C" w:rsidRPr="00F2655C" w:rsidRDefault="00442E1C" w:rsidP="001A2216">
            <w:pPr>
              <w:jc w:val="center"/>
              <w:rPr>
                <w:rFonts w:eastAsiaTheme="minorHAnsi"/>
                <w:sz w:val="23"/>
                <w:szCs w:val="23"/>
              </w:rPr>
            </w:pPr>
            <w:proofErr w:type="gramStart"/>
            <w:r w:rsidRPr="00F2655C">
              <w:rPr>
                <w:sz w:val="23"/>
                <w:szCs w:val="23"/>
              </w:rPr>
              <w:t>п</w:t>
            </w:r>
            <w:proofErr w:type="gramEnd"/>
            <w:r w:rsidRPr="00F2655C">
              <w:rPr>
                <w:sz w:val="23"/>
                <w:szCs w:val="23"/>
              </w:rPr>
              <w:t>/п</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42E1C" w:rsidRPr="00F2655C" w:rsidRDefault="00442E1C" w:rsidP="001A2216">
            <w:pPr>
              <w:snapToGrid w:val="0"/>
              <w:jc w:val="center"/>
              <w:rPr>
                <w:rFonts w:eastAsiaTheme="minorHAnsi"/>
                <w:sz w:val="23"/>
                <w:szCs w:val="23"/>
              </w:rPr>
            </w:pPr>
            <w:r w:rsidRPr="00F2655C">
              <w:rPr>
                <w:sz w:val="23"/>
                <w:szCs w:val="23"/>
              </w:rPr>
              <w:t>Наименование вида использования</w:t>
            </w:r>
          </w:p>
        </w:tc>
        <w:tc>
          <w:tcPr>
            <w:tcW w:w="5812" w:type="dxa"/>
            <w:tcBorders>
              <w:top w:val="single" w:sz="8" w:space="0" w:color="000000"/>
              <w:left w:val="single" w:sz="8" w:space="0" w:color="000000"/>
              <w:bottom w:val="single" w:sz="8" w:space="0" w:color="000000"/>
              <w:right w:val="single" w:sz="8" w:space="0" w:color="000000"/>
            </w:tcBorders>
          </w:tcPr>
          <w:p w:rsidR="00442E1C" w:rsidRPr="00F2655C" w:rsidRDefault="00442E1C" w:rsidP="001A2216">
            <w:pPr>
              <w:snapToGrid w:val="0"/>
              <w:jc w:val="center"/>
              <w:rPr>
                <w:sz w:val="23"/>
                <w:szCs w:val="23"/>
              </w:rPr>
            </w:pPr>
            <w:r w:rsidRPr="00F2655C">
              <w:rPr>
                <w:sz w:val="23"/>
                <w:szCs w:val="23"/>
              </w:rPr>
              <w:t>Описание вида разрешенного использования земельного участка</w:t>
            </w:r>
          </w:p>
        </w:tc>
        <w:tc>
          <w:tcPr>
            <w:tcW w:w="1673" w:type="dxa"/>
            <w:tcBorders>
              <w:top w:val="single" w:sz="8" w:space="0" w:color="000000"/>
              <w:left w:val="single" w:sz="8" w:space="0" w:color="000000"/>
              <w:bottom w:val="single" w:sz="8" w:space="0" w:color="000000"/>
              <w:right w:val="single" w:sz="8" w:space="0" w:color="000000"/>
            </w:tcBorders>
          </w:tcPr>
          <w:p w:rsidR="00442E1C" w:rsidRPr="00F2655C" w:rsidRDefault="00442E1C" w:rsidP="001A2216">
            <w:pPr>
              <w:snapToGrid w:val="0"/>
              <w:jc w:val="center"/>
              <w:rPr>
                <w:sz w:val="23"/>
                <w:szCs w:val="23"/>
              </w:rPr>
            </w:pPr>
            <w:r w:rsidRPr="00F2655C">
              <w:rPr>
                <w:sz w:val="23"/>
                <w:szCs w:val="23"/>
              </w:rPr>
              <w:t>Код (числовое обозначение) вида разрешенного использования земельного участка</w:t>
            </w:r>
          </w:p>
        </w:tc>
      </w:tr>
      <w:tr w:rsidR="00442E1C" w:rsidRPr="00F2655C" w:rsidTr="001A2216">
        <w:tc>
          <w:tcPr>
            <w:tcW w:w="512" w:type="dxa"/>
            <w:tcBorders>
              <w:top w:val="nil"/>
              <w:left w:val="single" w:sz="8" w:space="0" w:color="000000"/>
              <w:bottom w:val="single" w:sz="8" w:space="0" w:color="000000"/>
              <w:right w:val="nil"/>
            </w:tcBorders>
            <w:tcMar>
              <w:top w:w="0" w:type="dxa"/>
              <w:left w:w="108" w:type="dxa"/>
              <w:bottom w:w="0" w:type="dxa"/>
              <w:right w:w="108" w:type="dxa"/>
            </w:tcMar>
            <w:hideMark/>
          </w:tcPr>
          <w:p w:rsidR="00442E1C" w:rsidRPr="00F2655C" w:rsidRDefault="00442E1C" w:rsidP="001A2216">
            <w:pPr>
              <w:snapToGrid w:val="0"/>
              <w:jc w:val="both"/>
              <w:rPr>
                <w:rFonts w:eastAsiaTheme="minorHAnsi"/>
                <w:b/>
                <w:bCs/>
                <w:sz w:val="23"/>
                <w:szCs w:val="23"/>
              </w:rPr>
            </w:pPr>
            <w:r w:rsidRPr="00F2655C">
              <w:rPr>
                <w:b/>
                <w:bCs/>
                <w:sz w:val="23"/>
                <w:szCs w:val="23"/>
              </w:rPr>
              <w:t>А</w:t>
            </w:r>
          </w:p>
        </w:tc>
        <w:tc>
          <w:tcPr>
            <w:tcW w:w="7513"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42E1C" w:rsidRPr="00F2655C" w:rsidRDefault="00442E1C" w:rsidP="001A2216">
            <w:pPr>
              <w:snapToGrid w:val="0"/>
              <w:jc w:val="both"/>
              <w:rPr>
                <w:b/>
                <w:bCs/>
                <w:sz w:val="23"/>
                <w:szCs w:val="23"/>
              </w:rPr>
            </w:pPr>
            <w:r w:rsidRPr="00F2655C">
              <w:rPr>
                <w:b/>
                <w:bCs/>
                <w:sz w:val="23"/>
                <w:szCs w:val="23"/>
              </w:rPr>
              <w:t>Основные виды разрешенного использования земельных участков и объектов капитального строительства</w:t>
            </w:r>
          </w:p>
        </w:tc>
        <w:tc>
          <w:tcPr>
            <w:tcW w:w="1673" w:type="dxa"/>
            <w:tcBorders>
              <w:top w:val="nil"/>
              <w:left w:val="single" w:sz="8" w:space="0" w:color="000000"/>
              <w:bottom w:val="single" w:sz="8" w:space="0" w:color="000000"/>
              <w:right w:val="single" w:sz="8" w:space="0" w:color="000000"/>
            </w:tcBorders>
          </w:tcPr>
          <w:p w:rsidR="00442E1C" w:rsidRPr="00F2655C" w:rsidRDefault="00442E1C" w:rsidP="001A2216">
            <w:pPr>
              <w:snapToGrid w:val="0"/>
              <w:jc w:val="both"/>
              <w:rPr>
                <w:b/>
                <w:bCs/>
                <w:sz w:val="23"/>
                <w:szCs w:val="23"/>
              </w:rPr>
            </w:pPr>
          </w:p>
        </w:tc>
      </w:tr>
      <w:tr w:rsidR="00442E1C" w:rsidRPr="00F2655C" w:rsidTr="001A2216">
        <w:tc>
          <w:tcPr>
            <w:tcW w:w="512" w:type="dxa"/>
            <w:tcBorders>
              <w:top w:val="nil"/>
              <w:left w:val="single" w:sz="8" w:space="0" w:color="000000"/>
              <w:bottom w:val="single" w:sz="8" w:space="0" w:color="000000"/>
              <w:right w:val="nil"/>
            </w:tcBorders>
            <w:tcMar>
              <w:top w:w="0" w:type="dxa"/>
              <w:left w:w="108" w:type="dxa"/>
              <w:bottom w:w="0" w:type="dxa"/>
              <w:right w:w="108" w:type="dxa"/>
            </w:tcMar>
          </w:tcPr>
          <w:p w:rsidR="00442E1C" w:rsidRPr="00F2655C" w:rsidRDefault="00442E1C" w:rsidP="001A2216">
            <w:pPr>
              <w:snapToGrid w:val="0"/>
              <w:jc w:val="both"/>
              <w:rPr>
                <w:rFonts w:eastAsiaTheme="minorHAnsi"/>
                <w:b/>
                <w:bCs/>
                <w:sz w:val="23"/>
                <w:szCs w:val="23"/>
              </w:rPr>
            </w:pPr>
            <w:r w:rsidRPr="00F2655C">
              <w:rPr>
                <w:rFonts w:eastAsiaTheme="minorHAnsi"/>
                <w:b/>
                <w:bCs/>
                <w:sz w:val="23"/>
                <w:szCs w:val="23"/>
              </w:rPr>
              <w:t>1</w:t>
            </w:r>
          </w:p>
        </w:tc>
        <w:tc>
          <w:tcPr>
            <w:tcW w:w="17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42E1C" w:rsidRPr="00F2655C" w:rsidRDefault="00442E1C" w:rsidP="001A2216">
            <w:pPr>
              <w:jc w:val="both"/>
              <w:rPr>
                <w:sz w:val="23"/>
                <w:szCs w:val="23"/>
              </w:rPr>
            </w:pPr>
            <w:proofErr w:type="spellStart"/>
            <w:proofErr w:type="gramStart"/>
            <w:r w:rsidRPr="00F2655C">
              <w:rPr>
                <w:sz w:val="23"/>
                <w:szCs w:val="23"/>
              </w:rPr>
              <w:t>Предпринима</w:t>
            </w:r>
            <w:r>
              <w:rPr>
                <w:sz w:val="23"/>
                <w:szCs w:val="23"/>
              </w:rPr>
              <w:t>-</w:t>
            </w:r>
            <w:r w:rsidRPr="00F2655C">
              <w:rPr>
                <w:sz w:val="23"/>
                <w:szCs w:val="23"/>
              </w:rPr>
              <w:t>тельство</w:t>
            </w:r>
            <w:proofErr w:type="spellEnd"/>
            <w:proofErr w:type="gramEnd"/>
          </w:p>
          <w:p w:rsidR="00442E1C" w:rsidRPr="00F2655C" w:rsidRDefault="00442E1C" w:rsidP="001A2216">
            <w:pPr>
              <w:jc w:val="both"/>
              <w:rPr>
                <w:rFonts w:eastAsiaTheme="minorHAnsi"/>
                <w:sz w:val="23"/>
                <w:szCs w:val="23"/>
              </w:rPr>
            </w:pPr>
          </w:p>
        </w:tc>
        <w:tc>
          <w:tcPr>
            <w:tcW w:w="5812" w:type="dxa"/>
            <w:tcBorders>
              <w:top w:val="nil"/>
              <w:left w:val="single" w:sz="8" w:space="0" w:color="000000"/>
              <w:bottom w:val="single" w:sz="8" w:space="0" w:color="000000"/>
              <w:right w:val="single" w:sz="8" w:space="0" w:color="000000"/>
            </w:tcBorders>
          </w:tcPr>
          <w:p w:rsidR="00442E1C" w:rsidRPr="00F2655C" w:rsidRDefault="00442E1C" w:rsidP="001A2216">
            <w:pPr>
              <w:pStyle w:val="affa"/>
              <w:rPr>
                <w:rFonts w:ascii="Times New Roman" w:hAnsi="Times New Roman"/>
                <w:sz w:val="23"/>
                <w:szCs w:val="23"/>
              </w:rPr>
            </w:pPr>
            <w:r w:rsidRPr="00F2655C">
              <w:rPr>
                <w:rFonts w:ascii="Times New Roman" w:hAnsi="Times New Roman"/>
                <w:sz w:val="23"/>
                <w:szCs w:val="23"/>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442E1C" w:rsidRPr="00F2655C" w:rsidRDefault="00442E1C" w:rsidP="001A2216">
            <w:pPr>
              <w:jc w:val="both"/>
              <w:rPr>
                <w:sz w:val="23"/>
                <w:szCs w:val="23"/>
              </w:rPr>
            </w:pPr>
            <w:r w:rsidRPr="00F2655C">
              <w:rPr>
                <w:sz w:val="23"/>
                <w:szCs w:val="23"/>
              </w:rPr>
              <w:t>Содержание данного вида разрешенного использования включает в себя содержание видов разрешенного использования, предусмотренных кодами 4.1 - 4.10.</w:t>
            </w:r>
          </w:p>
        </w:tc>
        <w:tc>
          <w:tcPr>
            <w:tcW w:w="1673" w:type="dxa"/>
            <w:tcBorders>
              <w:top w:val="nil"/>
              <w:left w:val="single" w:sz="8" w:space="0" w:color="000000"/>
              <w:bottom w:val="single" w:sz="8" w:space="0" w:color="000000"/>
              <w:right w:val="single" w:sz="8" w:space="0" w:color="000000"/>
            </w:tcBorders>
          </w:tcPr>
          <w:p w:rsidR="00442E1C" w:rsidRPr="00F2655C" w:rsidRDefault="00442E1C" w:rsidP="001A2216">
            <w:pPr>
              <w:jc w:val="center"/>
              <w:rPr>
                <w:sz w:val="23"/>
                <w:szCs w:val="23"/>
              </w:rPr>
            </w:pPr>
            <w:r w:rsidRPr="00F2655C">
              <w:rPr>
                <w:sz w:val="23"/>
                <w:szCs w:val="23"/>
              </w:rPr>
              <w:t>4.0</w:t>
            </w:r>
          </w:p>
        </w:tc>
      </w:tr>
      <w:tr w:rsidR="00442E1C" w:rsidRPr="00F2655C" w:rsidTr="001A2216">
        <w:tc>
          <w:tcPr>
            <w:tcW w:w="512" w:type="dxa"/>
            <w:tcBorders>
              <w:top w:val="nil"/>
              <w:left w:val="single" w:sz="8" w:space="0" w:color="000000"/>
              <w:bottom w:val="single" w:sz="8" w:space="0" w:color="000000"/>
              <w:right w:val="nil"/>
            </w:tcBorders>
            <w:tcMar>
              <w:top w:w="0" w:type="dxa"/>
              <w:left w:w="108" w:type="dxa"/>
              <w:bottom w:w="0" w:type="dxa"/>
              <w:right w:w="108" w:type="dxa"/>
            </w:tcMar>
          </w:tcPr>
          <w:p w:rsidR="00442E1C" w:rsidRPr="00F2655C" w:rsidRDefault="00442E1C" w:rsidP="001A2216">
            <w:pPr>
              <w:snapToGrid w:val="0"/>
              <w:jc w:val="both"/>
              <w:rPr>
                <w:rFonts w:eastAsiaTheme="minorHAnsi"/>
                <w:b/>
                <w:bCs/>
                <w:sz w:val="23"/>
                <w:szCs w:val="23"/>
              </w:rPr>
            </w:pPr>
            <w:r w:rsidRPr="00F2655C">
              <w:rPr>
                <w:rFonts w:eastAsiaTheme="minorHAnsi"/>
                <w:b/>
                <w:bCs/>
                <w:sz w:val="23"/>
                <w:szCs w:val="23"/>
              </w:rPr>
              <w:t>2</w:t>
            </w:r>
          </w:p>
        </w:tc>
        <w:tc>
          <w:tcPr>
            <w:tcW w:w="17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42E1C" w:rsidRPr="00F2655C" w:rsidRDefault="00442E1C" w:rsidP="001A2216">
            <w:pPr>
              <w:jc w:val="both"/>
              <w:rPr>
                <w:rFonts w:eastAsiaTheme="minorHAnsi"/>
                <w:sz w:val="23"/>
                <w:szCs w:val="23"/>
              </w:rPr>
            </w:pPr>
            <w:r w:rsidRPr="00F2655C">
              <w:rPr>
                <w:rFonts w:eastAsiaTheme="minorHAnsi"/>
                <w:sz w:val="23"/>
                <w:szCs w:val="23"/>
              </w:rPr>
              <w:t>Деловое управление</w:t>
            </w:r>
          </w:p>
        </w:tc>
        <w:tc>
          <w:tcPr>
            <w:tcW w:w="5812" w:type="dxa"/>
            <w:tcBorders>
              <w:top w:val="nil"/>
              <w:left w:val="single" w:sz="8" w:space="0" w:color="000000"/>
              <w:bottom w:val="single" w:sz="8" w:space="0" w:color="000000"/>
              <w:right w:val="single" w:sz="8" w:space="0" w:color="000000"/>
            </w:tcBorders>
          </w:tcPr>
          <w:p w:rsidR="00442E1C" w:rsidRPr="00F2655C" w:rsidRDefault="00442E1C" w:rsidP="001A2216">
            <w:pPr>
              <w:pStyle w:val="affa"/>
              <w:rPr>
                <w:rFonts w:ascii="Times New Roman" w:hAnsi="Times New Roman"/>
                <w:sz w:val="23"/>
                <w:szCs w:val="23"/>
              </w:rPr>
            </w:pPr>
            <w:r w:rsidRPr="00F2655C">
              <w:rPr>
                <w:rFonts w:ascii="Times New Roman" w:hAnsi="Times New Roman"/>
                <w:sz w:val="23"/>
                <w:szCs w:val="23"/>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w:t>
            </w:r>
            <w:r w:rsidRPr="00F2655C">
              <w:rPr>
                <w:rFonts w:ascii="Times New Roman" w:hAnsi="Times New Roman"/>
                <w:sz w:val="23"/>
                <w:szCs w:val="23"/>
              </w:rPr>
              <w:lastRenderedPageBreak/>
              <w:t>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73" w:type="dxa"/>
            <w:tcBorders>
              <w:top w:val="nil"/>
              <w:left w:val="single" w:sz="8" w:space="0" w:color="000000"/>
              <w:bottom w:val="single" w:sz="8" w:space="0" w:color="000000"/>
              <w:right w:val="single" w:sz="8" w:space="0" w:color="000000"/>
            </w:tcBorders>
          </w:tcPr>
          <w:p w:rsidR="00442E1C" w:rsidRPr="00F2655C" w:rsidRDefault="00442E1C" w:rsidP="001A2216">
            <w:pPr>
              <w:jc w:val="center"/>
              <w:rPr>
                <w:sz w:val="23"/>
                <w:szCs w:val="23"/>
              </w:rPr>
            </w:pPr>
            <w:r w:rsidRPr="00F2655C">
              <w:rPr>
                <w:rFonts w:eastAsiaTheme="minorHAnsi"/>
                <w:sz w:val="23"/>
                <w:szCs w:val="23"/>
              </w:rPr>
              <w:lastRenderedPageBreak/>
              <w:t>4.1</w:t>
            </w:r>
          </w:p>
        </w:tc>
      </w:tr>
      <w:tr w:rsidR="00442E1C" w:rsidRPr="00F2655C" w:rsidTr="001A2216">
        <w:tc>
          <w:tcPr>
            <w:tcW w:w="512" w:type="dxa"/>
            <w:tcBorders>
              <w:top w:val="nil"/>
              <w:left w:val="single" w:sz="8" w:space="0" w:color="000000"/>
              <w:bottom w:val="single" w:sz="8" w:space="0" w:color="000000"/>
              <w:right w:val="nil"/>
            </w:tcBorders>
            <w:tcMar>
              <w:top w:w="0" w:type="dxa"/>
              <w:left w:w="108" w:type="dxa"/>
              <w:bottom w:w="0" w:type="dxa"/>
              <w:right w:w="108" w:type="dxa"/>
            </w:tcMar>
          </w:tcPr>
          <w:p w:rsidR="00442E1C" w:rsidRPr="00F2655C" w:rsidRDefault="00442E1C" w:rsidP="001A2216">
            <w:pPr>
              <w:snapToGrid w:val="0"/>
              <w:jc w:val="both"/>
              <w:rPr>
                <w:rFonts w:eastAsiaTheme="minorHAnsi"/>
                <w:b/>
                <w:bCs/>
                <w:sz w:val="23"/>
                <w:szCs w:val="23"/>
              </w:rPr>
            </w:pPr>
            <w:r w:rsidRPr="00F2655C">
              <w:rPr>
                <w:rFonts w:eastAsiaTheme="minorHAnsi"/>
                <w:b/>
                <w:bCs/>
                <w:sz w:val="23"/>
                <w:szCs w:val="23"/>
              </w:rPr>
              <w:lastRenderedPageBreak/>
              <w:t>3</w:t>
            </w:r>
          </w:p>
        </w:tc>
        <w:tc>
          <w:tcPr>
            <w:tcW w:w="17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42E1C" w:rsidRPr="00F2655C" w:rsidRDefault="00442E1C" w:rsidP="001A2216">
            <w:pPr>
              <w:rPr>
                <w:sz w:val="23"/>
                <w:szCs w:val="23"/>
              </w:rPr>
            </w:pPr>
            <w:proofErr w:type="gramStart"/>
            <w:r w:rsidRPr="00F2655C">
              <w:rPr>
                <w:sz w:val="23"/>
                <w:szCs w:val="23"/>
              </w:rPr>
              <w:t>Объекты торговли (торговые центры, торгово-развлекатель</w:t>
            </w:r>
            <w:r>
              <w:rPr>
                <w:sz w:val="23"/>
                <w:szCs w:val="23"/>
              </w:rPr>
              <w:t>-</w:t>
            </w:r>
            <w:proofErr w:type="spellStart"/>
            <w:r w:rsidRPr="00F2655C">
              <w:rPr>
                <w:sz w:val="23"/>
                <w:szCs w:val="23"/>
              </w:rPr>
              <w:t>ные</w:t>
            </w:r>
            <w:proofErr w:type="spellEnd"/>
            <w:r w:rsidRPr="00F2655C">
              <w:rPr>
                <w:sz w:val="23"/>
                <w:szCs w:val="23"/>
              </w:rPr>
              <w:t xml:space="preserve"> центры (комплексы)</w:t>
            </w:r>
            <w:proofErr w:type="gramEnd"/>
          </w:p>
        </w:tc>
        <w:tc>
          <w:tcPr>
            <w:tcW w:w="5812" w:type="dxa"/>
            <w:tcBorders>
              <w:top w:val="nil"/>
              <w:left w:val="single" w:sz="8" w:space="0" w:color="000000"/>
              <w:bottom w:val="single" w:sz="8" w:space="0" w:color="000000"/>
              <w:right w:val="single" w:sz="8" w:space="0" w:color="000000"/>
            </w:tcBorders>
          </w:tcPr>
          <w:p w:rsidR="00442E1C" w:rsidRPr="00F2655C" w:rsidRDefault="00442E1C" w:rsidP="001A2216">
            <w:pPr>
              <w:pStyle w:val="affa"/>
              <w:rPr>
                <w:rFonts w:ascii="Times New Roman" w:hAnsi="Times New Roman"/>
                <w:sz w:val="23"/>
                <w:szCs w:val="23"/>
              </w:rPr>
            </w:pPr>
            <w:r w:rsidRPr="00F2655C">
              <w:rPr>
                <w:rFonts w:ascii="Times New Roman" w:hAnsi="Times New Roman"/>
                <w:sz w:val="23"/>
                <w:szCs w:val="23"/>
              </w:rPr>
              <w:t>Размещение объектов капитального строительства, общей площадью свыше 5000 кв</w:t>
            </w:r>
            <w:proofErr w:type="gramStart"/>
            <w:r w:rsidRPr="00F2655C">
              <w:rPr>
                <w:rFonts w:ascii="Times New Roman" w:hAnsi="Times New Roman"/>
                <w:sz w:val="23"/>
                <w:szCs w:val="23"/>
              </w:rPr>
              <w:t>.м</w:t>
            </w:r>
            <w:proofErr w:type="gramEnd"/>
            <w:r w:rsidRPr="00F2655C">
              <w:rPr>
                <w:rFonts w:ascii="Times New Roman" w:hAnsi="Times New Roman"/>
                <w:sz w:val="23"/>
                <w:szCs w:val="23"/>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4.5-4.9.</w:t>
            </w:r>
          </w:p>
          <w:p w:rsidR="00442E1C" w:rsidRPr="00F2655C" w:rsidRDefault="00442E1C" w:rsidP="001A2216">
            <w:pPr>
              <w:pStyle w:val="affffffffffd"/>
              <w:rPr>
                <w:sz w:val="23"/>
                <w:szCs w:val="23"/>
              </w:rPr>
            </w:pPr>
          </w:p>
          <w:p w:rsidR="00442E1C" w:rsidRPr="00F2655C" w:rsidRDefault="00442E1C" w:rsidP="001A2216">
            <w:pPr>
              <w:pStyle w:val="affffffffffd"/>
              <w:rPr>
                <w:sz w:val="23"/>
                <w:szCs w:val="23"/>
              </w:rPr>
            </w:pPr>
            <w:r w:rsidRPr="00F2655C">
              <w:rPr>
                <w:sz w:val="23"/>
                <w:szCs w:val="23"/>
              </w:rPr>
              <w:t xml:space="preserve">размещение гаражей и (или) стоянок для автомобилей сотрудников и посетителей торгового центра </w:t>
            </w:r>
          </w:p>
        </w:tc>
        <w:tc>
          <w:tcPr>
            <w:tcW w:w="1673" w:type="dxa"/>
            <w:tcBorders>
              <w:top w:val="nil"/>
              <w:left w:val="single" w:sz="8" w:space="0" w:color="000000"/>
              <w:bottom w:val="single" w:sz="8" w:space="0" w:color="000000"/>
              <w:right w:val="single" w:sz="8" w:space="0" w:color="000000"/>
            </w:tcBorders>
          </w:tcPr>
          <w:p w:rsidR="00442E1C" w:rsidRPr="00F2655C" w:rsidRDefault="00442E1C" w:rsidP="001A2216">
            <w:pPr>
              <w:jc w:val="center"/>
              <w:rPr>
                <w:rFonts w:eastAsiaTheme="minorHAnsi"/>
                <w:sz w:val="23"/>
                <w:szCs w:val="23"/>
              </w:rPr>
            </w:pPr>
            <w:r w:rsidRPr="00F2655C">
              <w:rPr>
                <w:rFonts w:eastAsiaTheme="minorHAnsi"/>
                <w:sz w:val="23"/>
                <w:szCs w:val="23"/>
              </w:rPr>
              <w:t>4.2</w:t>
            </w:r>
          </w:p>
        </w:tc>
      </w:tr>
      <w:tr w:rsidR="00442E1C" w:rsidRPr="00F2655C" w:rsidTr="001A2216">
        <w:tc>
          <w:tcPr>
            <w:tcW w:w="512" w:type="dxa"/>
            <w:tcBorders>
              <w:top w:val="nil"/>
              <w:left w:val="single" w:sz="8" w:space="0" w:color="000000"/>
              <w:bottom w:val="single" w:sz="8" w:space="0" w:color="000000"/>
              <w:right w:val="nil"/>
            </w:tcBorders>
            <w:tcMar>
              <w:top w:w="0" w:type="dxa"/>
              <w:left w:w="108" w:type="dxa"/>
              <w:bottom w:w="0" w:type="dxa"/>
              <w:right w:w="108" w:type="dxa"/>
            </w:tcMar>
          </w:tcPr>
          <w:p w:rsidR="00442E1C" w:rsidRPr="00F2655C" w:rsidRDefault="00442E1C" w:rsidP="001A2216">
            <w:pPr>
              <w:snapToGrid w:val="0"/>
              <w:jc w:val="both"/>
              <w:rPr>
                <w:rFonts w:eastAsiaTheme="minorHAnsi"/>
                <w:b/>
                <w:bCs/>
                <w:sz w:val="23"/>
                <w:szCs w:val="23"/>
              </w:rPr>
            </w:pPr>
            <w:r w:rsidRPr="00F2655C">
              <w:rPr>
                <w:rFonts w:eastAsiaTheme="minorHAnsi"/>
                <w:b/>
                <w:bCs/>
                <w:sz w:val="23"/>
                <w:szCs w:val="23"/>
              </w:rPr>
              <w:t>4</w:t>
            </w:r>
          </w:p>
        </w:tc>
        <w:tc>
          <w:tcPr>
            <w:tcW w:w="17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42E1C" w:rsidRPr="00F2655C" w:rsidRDefault="00442E1C" w:rsidP="001A2216">
            <w:pPr>
              <w:jc w:val="both"/>
              <w:rPr>
                <w:sz w:val="23"/>
                <w:szCs w:val="23"/>
              </w:rPr>
            </w:pPr>
            <w:r w:rsidRPr="00F2655C">
              <w:rPr>
                <w:sz w:val="23"/>
                <w:szCs w:val="23"/>
              </w:rPr>
              <w:t>Рынки</w:t>
            </w:r>
          </w:p>
        </w:tc>
        <w:tc>
          <w:tcPr>
            <w:tcW w:w="5812" w:type="dxa"/>
            <w:tcBorders>
              <w:top w:val="nil"/>
              <w:left w:val="single" w:sz="8" w:space="0" w:color="000000"/>
              <w:bottom w:val="single" w:sz="8" w:space="0" w:color="000000"/>
              <w:right w:val="single" w:sz="8" w:space="0" w:color="000000"/>
            </w:tcBorders>
          </w:tcPr>
          <w:p w:rsidR="00442E1C" w:rsidRPr="00F2655C" w:rsidRDefault="00442E1C" w:rsidP="001A2216">
            <w:pPr>
              <w:pStyle w:val="FORMATTEXT0"/>
              <w:rPr>
                <w:sz w:val="23"/>
                <w:szCs w:val="23"/>
              </w:rPr>
            </w:pPr>
            <w:r w:rsidRPr="00F2655C">
              <w:rPr>
                <w:sz w:val="23"/>
                <w:szCs w:val="23"/>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w:t>
            </w:r>
            <w:proofErr w:type="gramStart"/>
            <w:r w:rsidRPr="00F2655C">
              <w:rPr>
                <w:sz w:val="23"/>
                <w:szCs w:val="23"/>
              </w:rPr>
              <w:t>.м</w:t>
            </w:r>
            <w:proofErr w:type="gramEnd"/>
            <w:r w:rsidRPr="00F2655C">
              <w:rPr>
                <w:sz w:val="23"/>
                <w:szCs w:val="23"/>
              </w:rPr>
              <w:t>:</w:t>
            </w:r>
          </w:p>
          <w:p w:rsidR="00442E1C" w:rsidRPr="00F2655C" w:rsidRDefault="00442E1C" w:rsidP="001A2216">
            <w:pPr>
              <w:pStyle w:val="affa"/>
              <w:rPr>
                <w:rFonts w:ascii="Times New Roman" w:hAnsi="Times New Roman"/>
                <w:sz w:val="23"/>
                <w:szCs w:val="23"/>
              </w:rPr>
            </w:pPr>
            <w:r w:rsidRPr="00F2655C">
              <w:rPr>
                <w:rFonts w:ascii="Times New Roman" w:hAnsi="Times New Roman"/>
                <w:sz w:val="23"/>
                <w:szCs w:val="23"/>
              </w:rPr>
              <w:t>размещение гаражей и (или) стоянок для автомобилей сотрудников и посетителей рынка</w:t>
            </w:r>
          </w:p>
        </w:tc>
        <w:tc>
          <w:tcPr>
            <w:tcW w:w="1673" w:type="dxa"/>
            <w:tcBorders>
              <w:top w:val="nil"/>
              <w:left w:val="single" w:sz="8" w:space="0" w:color="000000"/>
              <w:bottom w:val="single" w:sz="8" w:space="0" w:color="000000"/>
              <w:right w:val="single" w:sz="8" w:space="0" w:color="000000"/>
            </w:tcBorders>
          </w:tcPr>
          <w:p w:rsidR="00442E1C" w:rsidRPr="00F2655C" w:rsidRDefault="00442E1C" w:rsidP="001A2216">
            <w:pPr>
              <w:jc w:val="center"/>
              <w:rPr>
                <w:rFonts w:eastAsiaTheme="minorHAnsi"/>
                <w:sz w:val="23"/>
                <w:szCs w:val="23"/>
              </w:rPr>
            </w:pPr>
            <w:r w:rsidRPr="00F2655C">
              <w:rPr>
                <w:sz w:val="23"/>
                <w:szCs w:val="23"/>
              </w:rPr>
              <w:t>4.3</w:t>
            </w:r>
          </w:p>
        </w:tc>
      </w:tr>
      <w:tr w:rsidR="00442E1C" w:rsidRPr="00F2655C" w:rsidTr="001A2216">
        <w:tc>
          <w:tcPr>
            <w:tcW w:w="512" w:type="dxa"/>
            <w:tcBorders>
              <w:top w:val="nil"/>
              <w:left w:val="single" w:sz="8" w:space="0" w:color="000000"/>
              <w:bottom w:val="single" w:sz="8" w:space="0" w:color="000000"/>
              <w:right w:val="nil"/>
            </w:tcBorders>
            <w:tcMar>
              <w:top w:w="0" w:type="dxa"/>
              <w:left w:w="108" w:type="dxa"/>
              <w:bottom w:w="0" w:type="dxa"/>
              <w:right w:w="108" w:type="dxa"/>
            </w:tcMar>
          </w:tcPr>
          <w:p w:rsidR="00442E1C" w:rsidRPr="00F2655C" w:rsidRDefault="00442E1C" w:rsidP="001A2216">
            <w:pPr>
              <w:snapToGrid w:val="0"/>
              <w:jc w:val="both"/>
              <w:rPr>
                <w:rFonts w:eastAsiaTheme="minorHAnsi"/>
                <w:b/>
                <w:bCs/>
                <w:sz w:val="23"/>
                <w:szCs w:val="23"/>
              </w:rPr>
            </w:pPr>
            <w:r w:rsidRPr="00F2655C">
              <w:rPr>
                <w:rFonts w:eastAsiaTheme="minorHAnsi"/>
                <w:b/>
                <w:bCs/>
                <w:sz w:val="23"/>
                <w:szCs w:val="23"/>
              </w:rPr>
              <w:t>5</w:t>
            </w:r>
          </w:p>
        </w:tc>
        <w:tc>
          <w:tcPr>
            <w:tcW w:w="17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42E1C" w:rsidRPr="00F2655C" w:rsidRDefault="00442E1C" w:rsidP="001A2216">
            <w:pPr>
              <w:jc w:val="both"/>
              <w:rPr>
                <w:sz w:val="23"/>
                <w:szCs w:val="23"/>
              </w:rPr>
            </w:pPr>
            <w:r w:rsidRPr="00F2655C">
              <w:rPr>
                <w:sz w:val="23"/>
                <w:szCs w:val="23"/>
              </w:rPr>
              <w:t>Магазины</w:t>
            </w:r>
          </w:p>
        </w:tc>
        <w:tc>
          <w:tcPr>
            <w:tcW w:w="5812" w:type="dxa"/>
            <w:tcBorders>
              <w:top w:val="nil"/>
              <w:left w:val="single" w:sz="8" w:space="0" w:color="000000"/>
              <w:bottom w:val="single" w:sz="8" w:space="0" w:color="000000"/>
              <w:right w:val="single" w:sz="8" w:space="0" w:color="000000"/>
            </w:tcBorders>
          </w:tcPr>
          <w:p w:rsidR="00442E1C" w:rsidRPr="00F2655C" w:rsidRDefault="00442E1C" w:rsidP="001A2216">
            <w:pPr>
              <w:pStyle w:val="affffffffffd"/>
              <w:rPr>
                <w:sz w:val="23"/>
                <w:szCs w:val="23"/>
              </w:rPr>
            </w:pPr>
            <w:r w:rsidRPr="00F2655C">
              <w:rPr>
                <w:sz w:val="23"/>
                <w:szCs w:val="23"/>
              </w:rPr>
              <w:t>Размещение объектов капитального строительства, предназначенных для продажи товаров, торговая площадь которых составляет до 5000 кв</w:t>
            </w:r>
            <w:proofErr w:type="gramStart"/>
            <w:r w:rsidRPr="00F2655C">
              <w:rPr>
                <w:sz w:val="23"/>
                <w:szCs w:val="23"/>
              </w:rPr>
              <w:t>.м</w:t>
            </w:r>
            <w:proofErr w:type="gramEnd"/>
            <w:r w:rsidRPr="00F2655C">
              <w:rPr>
                <w:sz w:val="23"/>
                <w:szCs w:val="23"/>
              </w:rPr>
              <w:t xml:space="preserve"> </w:t>
            </w:r>
          </w:p>
        </w:tc>
        <w:tc>
          <w:tcPr>
            <w:tcW w:w="1673" w:type="dxa"/>
            <w:tcBorders>
              <w:top w:val="nil"/>
              <w:left w:val="single" w:sz="8" w:space="0" w:color="000000"/>
              <w:bottom w:val="single" w:sz="8" w:space="0" w:color="000000"/>
              <w:right w:val="single" w:sz="8" w:space="0" w:color="000000"/>
            </w:tcBorders>
          </w:tcPr>
          <w:p w:rsidR="00442E1C" w:rsidRPr="00F2655C" w:rsidRDefault="00442E1C" w:rsidP="001A2216">
            <w:pPr>
              <w:jc w:val="center"/>
              <w:rPr>
                <w:rFonts w:eastAsiaTheme="minorHAnsi"/>
                <w:sz w:val="23"/>
                <w:szCs w:val="23"/>
              </w:rPr>
            </w:pPr>
            <w:r w:rsidRPr="00F2655C">
              <w:rPr>
                <w:sz w:val="23"/>
                <w:szCs w:val="23"/>
              </w:rPr>
              <w:t>4.4</w:t>
            </w:r>
          </w:p>
        </w:tc>
      </w:tr>
      <w:tr w:rsidR="00442E1C" w:rsidRPr="00F2655C" w:rsidTr="001A2216">
        <w:tc>
          <w:tcPr>
            <w:tcW w:w="512" w:type="dxa"/>
            <w:tcBorders>
              <w:top w:val="nil"/>
              <w:left w:val="single" w:sz="8" w:space="0" w:color="000000"/>
              <w:bottom w:val="single" w:sz="8" w:space="0" w:color="000000"/>
              <w:right w:val="nil"/>
            </w:tcBorders>
            <w:tcMar>
              <w:top w:w="0" w:type="dxa"/>
              <w:left w:w="108" w:type="dxa"/>
              <w:bottom w:w="0" w:type="dxa"/>
              <w:right w:w="108" w:type="dxa"/>
            </w:tcMar>
          </w:tcPr>
          <w:p w:rsidR="00442E1C" w:rsidRPr="00F2655C" w:rsidRDefault="00442E1C" w:rsidP="001A2216">
            <w:pPr>
              <w:snapToGrid w:val="0"/>
              <w:jc w:val="both"/>
              <w:rPr>
                <w:rFonts w:eastAsiaTheme="minorHAnsi"/>
                <w:b/>
                <w:bCs/>
                <w:sz w:val="23"/>
                <w:szCs w:val="23"/>
              </w:rPr>
            </w:pPr>
            <w:r w:rsidRPr="00F2655C">
              <w:rPr>
                <w:rFonts w:eastAsiaTheme="minorHAnsi"/>
                <w:b/>
                <w:bCs/>
                <w:sz w:val="23"/>
                <w:szCs w:val="23"/>
              </w:rPr>
              <w:t>6</w:t>
            </w:r>
          </w:p>
        </w:tc>
        <w:tc>
          <w:tcPr>
            <w:tcW w:w="17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42E1C" w:rsidRPr="00F2655C" w:rsidRDefault="00442E1C" w:rsidP="001A2216">
            <w:pPr>
              <w:jc w:val="both"/>
              <w:rPr>
                <w:sz w:val="23"/>
                <w:szCs w:val="23"/>
              </w:rPr>
            </w:pPr>
            <w:r w:rsidRPr="00F2655C">
              <w:rPr>
                <w:sz w:val="23"/>
                <w:szCs w:val="23"/>
              </w:rPr>
              <w:t>Банковская и страховая деятельность</w:t>
            </w:r>
          </w:p>
        </w:tc>
        <w:tc>
          <w:tcPr>
            <w:tcW w:w="5812" w:type="dxa"/>
            <w:tcBorders>
              <w:top w:val="nil"/>
              <w:left w:val="single" w:sz="8" w:space="0" w:color="000000"/>
              <w:bottom w:val="single" w:sz="8" w:space="0" w:color="000000"/>
              <w:right w:val="single" w:sz="8" w:space="0" w:color="000000"/>
            </w:tcBorders>
          </w:tcPr>
          <w:p w:rsidR="00442E1C" w:rsidRPr="00F2655C" w:rsidRDefault="00442E1C" w:rsidP="001A2216">
            <w:pPr>
              <w:pStyle w:val="affa"/>
              <w:rPr>
                <w:rFonts w:ascii="Times New Roman" w:hAnsi="Times New Roman"/>
                <w:sz w:val="23"/>
                <w:szCs w:val="23"/>
              </w:rPr>
            </w:pPr>
            <w:proofErr w:type="gramStart"/>
            <w:r w:rsidRPr="00F2655C">
              <w:rPr>
                <w:rFonts w:ascii="Times New Roman" w:hAnsi="Times New Roman"/>
                <w:sz w:val="23"/>
                <w:szCs w:val="23"/>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1673" w:type="dxa"/>
            <w:tcBorders>
              <w:top w:val="nil"/>
              <w:left w:val="single" w:sz="8" w:space="0" w:color="000000"/>
              <w:bottom w:val="single" w:sz="8" w:space="0" w:color="000000"/>
              <w:right w:val="single" w:sz="8" w:space="0" w:color="000000"/>
            </w:tcBorders>
          </w:tcPr>
          <w:p w:rsidR="00442E1C" w:rsidRPr="00F2655C" w:rsidRDefault="00442E1C" w:rsidP="001A2216">
            <w:pPr>
              <w:jc w:val="center"/>
              <w:rPr>
                <w:sz w:val="23"/>
                <w:szCs w:val="23"/>
              </w:rPr>
            </w:pPr>
            <w:r w:rsidRPr="00F2655C">
              <w:rPr>
                <w:sz w:val="23"/>
                <w:szCs w:val="23"/>
              </w:rPr>
              <w:t>4.5</w:t>
            </w:r>
          </w:p>
        </w:tc>
      </w:tr>
      <w:tr w:rsidR="00442E1C" w:rsidRPr="00F2655C" w:rsidTr="001A2216">
        <w:tc>
          <w:tcPr>
            <w:tcW w:w="512" w:type="dxa"/>
            <w:tcBorders>
              <w:top w:val="nil"/>
              <w:left w:val="single" w:sz="8" w:space="0" w:color="000000"/>
              <w:bottom w:val="single" w:sz="8" w:space="0" w:color="000000"/>
              <w:right w:val="nil"/>
            </w:tcBorders>
            <w:tcMar>
              <w:top w:w="0" w:type="dxa"/>
              <w:left w:w="108" w:type="dxa"/>
              <w:bottom w:w="0" w:type="dxa"/>
              <w:right w:w="108" w:type="dxa"/>
            </w:tcMar>
          </w:tcPr>
          <w:p w:rsidR="00442E1C" w:rsidRPr="00F2655C" w:rsidRDefault="00442E1C" w:rsidP="001A2216">
            <w:pPr>
              <w:snapToGrid w:val="0"/>
              <w:jc w:val="both"/>
              <w:rPr>
                <w:rFonts w:eastAsiaTheme="minorHAnsi"/>
                <w:b/>
                <w:bCs/>
                <w:sz w:val="23"/>
                <w:szCs w:val="23"/>
              </w:rPr>
            </w:pPr>
            <w:r w:rsidRPr="00F2655C">
              <w:rPr>
                <w:rFonts w:eastAsiaTheme="minorHAnsi"/>
                <w:b/>
                <w:bCs/>
                <w:sz w:val="23"/>
                <w:szCs w:val="23"/>
              </w:rPr>
              <w:t>7</w:t>
            </w:r>
          </w:p>
        </w:tc>
        <w:tc>
          <w:tcPr>
            <w:tcW w:w="17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42E1C" w:rsidRPr="00F2655C" w:rsidRDefault="00442E1C" w:rsidP="001A2216">
            <w:pPr>
              <w:jc w:val="both"/>
              <w:rPr>
                <w:sz w:val="23"/>
                <w:szCs w:val="23"/>
              </w:rPr>
            </w:pPr>
            <w:r w:rsidRPr="00F2655C">
              <w:rPr>
                <w:sz w:val="23"/>
                <w:szCs w:val="23"/>
              </w:rPr>
              <w:t>Общественное питание</w:t>
            </w:r>
          </w:p>
        </w:tc>
        <w:tc>
          <w:tcPr>
            <w:tcW w:w="5812" w:type="dxa"/>
            <w:tcBorders>
              <w:top w:val="nil"/>
              <w:left w:val="single" w:sz="8" w:space="0" w:color="000000"/>
              <w:bottom w:val="single" w:sz="8" w:space="0" w:color="000000"/>
              <w:right w:val="single" w:sz="8" w:space="0" w:color="000000"/>
            </w:tcBorders>
          </w:tcPr>
          <w:p w:rsidR="00442E1C" w:rsidRPr="00F2655C" w:rsidRDefault="00442E1C" w:rsidP="001A2216">
            <w:pPr>
              <w:pStyle w:val="affa"/>
              <w:rPr>
                <w:rFonts w:ascii="Times New Roman" w:hAnsi="Times New Roman"/>
                <w:sz w:val="23"/>
                <w:szCs w:val="23"/>
              </w:rPr>
            </w:pPr>
            <w:r w:rsidRPr="00F2655C">
              <w:rPr>
                <w:rFonts w:ascii="Times New Roman" w:hAnsi="Times New Roman"/>
                <w:sz w:val="23"/>
                <w:szCs w:val="23"/>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73" w:type="dxa"/>
            <w:tcBorders>
              <w:top w:val="nil"/>
              <w:left w:val="single" w:sz="8" w:space="0" w:color="000000"/>
              <w:bottom w:val="single" w:sz="8" w:space="0" w:color="000000"/>
              <w:right w:val="single" w:sz="8" w:space="0" w:color="000000"/>
            </w:tcBorders>
          </w:tcPr>
          <w:p w:rsidR="00442E1C" w:rsidRPr="00F2655C" w:rsidRDefault="00442E1C" w:rsidP="001A2216">
            <w:pPr>
              <w:jc w:val="center"/>
              <w:rPr>
                <w:sz w:val="23"/>
                <w:szCs w:val="23"/>
              </w:rPr>
            </w:pPr>
            <w:r w:rsidRPr="00F2655C">
              <w:rPr>
                <w:sz w:val="23"/>
                <w:szCs w:val="23"/>
              </w:rPr>
              <w:t>4.6</w:t>
            </w:r>
          </w:p>
        </w:tc>
      </w:tr>
      <w:tr w:rsidR="00442E1C" w:rsidRPr="00F2655C" w:rsidTr="001A2216">
        <w:tc>
          <w:tcPr>
            <w:tcW w:w="512" w:type="dxa"/>
            <w:tcBorders>
              <w:top w:val="nil"/>
              <w:left w:val="single" w:sz="8" w:space="0" w:color="000000"/>
              <w:bottom w:val="single" w:sz="8" w:space="0" w:color="000000"/>
              <w:right w:val="nil"/>
            </w:tcBorders>
            <w:tcMar>
              <w:top w:w="0" w:type="dxa"/>
              <w:left w:w="108" w:type="dxa"/>
              <w:bottom w:w="0" w:type="dxa"/>
              <w:right w:w="108" w:type="dxa"/>
            </w:tcMar>
          </w:tcPr>
          <w:p w:rsidR="00442E1C" w:rsidRPr="00F2655C" w:rsidRDefault="00442E1C" w:rsidP="001A2216">
            <w:pPr>
              <w:snapToGrid w:val="0"/>
              <w:jc w:val="both"/>
              <w:rPr>
                <w:rFonts w:eastAsiaTheme="minorHAnsi"/>
                <w:b/>
                <w:bCs/>
                <w:sz w:val="23"/>
                <w:szCs w:val="23"/>
              </w:rPr>
            </w:pPr>
            <w:r w:rsidRPr="00F2655C">
              <w:rPr>
                <w:rFonts w:eastAsiaTheme="minorHAnsi"/>
                <w:b/>
                <w:bCs/>
                <w:sz w:val="23"/>
                <w:szCs w:val="23"/>
              </w:rPr>
              <w:t>8</w:t>
            </w:r>
          </w:p>
        </w:tc>
        <w:tc>
          <w:tcPr>
            <w:tcW w:w="17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42E1C" w:rsidRPr="00F2655C" w:rsidRDefault="00442E1C" w:rsidP="001A2216">
            <w:pPr>
              <w:jc w:val="both"/>
              <w:rPr>
                <w:sz w:val="23"/>
                <w:szCs w:val="23"/>
              </w:rPr>
            </w:pPr>
            <w:r w:rsidRPr="00F2655C">
              <w:rPr>
                <w:sz w:val="23"/>
                <w:szCs w:val="23"/>
              </w:rPr>
              <w:t>Гостиничное обслуживание</w:t>
            </w:r>
          </w:p>
        </w:tc>
        <w:tc>
          <w:tcPr>
            <w:tcW w:w="5812" w:type="dxa"/>
            <w:tcBorders>
              <w:top w:val="nil"/>
              <w:left w:val="single" w:sz="8" w:space="0" w:color="000000"/>
              <w:bottom w:val="single" w:sz="8" w:space="0" w:color="000000"/>
              <w:right w:val="single" w:sz="8" w:space="0" w:color="000000"/>
            </w:tcBorders>
          </w:tcPr>
          <w:p w:rsidR="00442E1C" w:rsidRPr="00F2655C" w:rsidRDefault="00442E1C" w:rsidP="001A2216">
            <w:pPr>
              <w:pStyle w:val="affa"/>
              <w:rPr>
                <w:rFonts w:ascii="Times New Roman" w:hAnsi="Times New Roman"/>
                <w:sz w:val="23"/>
                <w:szCs w:val="23"/>
              </w:rPr>
            </w:pPr>
            <w:r w:rsidRPr="00F2655C">
              <w:rPr>
                <w:rFonts w:ascii="Times New Roman" w:hAnsi="Times New Roman"/>
                <w:sz w:val="23"/>
                <w:szCs w:val="23"/>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673" w:type="dxa"/>
            <w:tcBorders>
              <w:top w:val="nil"/>
              <w:left w:val="single" w:sz="8" w:space="0" w:color="000000"/>
              <w:bottom w:val="single" w:sz="8" w:space="0" w:color="000000"/>
              <w:right w:val="single" w:sz="8" w:space="0" w:color="000000"/>
            </w:tcBorders>
          </w:tcPr>
          <w:p w:rsidR="00442E1C" w:rsidRPr="00F2655C" w:rsidRDefault="00442E1C" w:rsidP="001A2216">
            <w:pPr>
              <w:jc w:val="center"/>
              <w:rPr>
                <w:sz w:val="23"/>
                <w:szCs w:val="23"/>
              </w:rPr>
            </w:pPr>
            <w:r w:rsidRPr="00F2655C">
              <w:rPr>
                <w:sz w:val="23"/>
                <w:szCs w:val="23"/>
              </w:rPr>
              <w:t>4.7</w:t>
            </w:r>
          </w:p>
        </w:tc>
      </w:tr>
      <w:tr w:rsidR="00442E1C" w:rsidRPr="00F2655C" w:rsidTr="001A2216">
        <w:tc>
          <w:tcPr>
            <w:tcW w:w="512" w:type="dxa"/>
            <w:tcBorders>
              <w:top w:val="nil"/>
              <w:left w:val="single" w:sz="8" w:space="0" w:color="000000"/>
              <w:bottom w:val="single" w:sz="8" w:space="0" w:color="000000"/>
              <w:right w:val="nil"/>
            </w:tcBorders>
            <w:tcMar>
              <w:top w:w="0" w:type="dxa"/>
              <w:left w:w="108" w:type="dxa"/>
              <w:bottom w:w="0" w:type="dxa"/>
              <w:right w:w="108" w:type="dxa"/>
            </w:tcMar>
          </w:tcPr>
          <w:p w:rsidR="00442E1C" w:rsidRPr="00F2655C" w:rsidRDefault="00442E1C" w:rsidP="001A2216">
            <w:pPr>
              <w:snapToGrid w:val="0"/>
              <w:jc w:val="both"/>
              <w:rPr>
                <w:rFonts w:eastAsiaTheme="minorHAnsi"/>
                <w:b/>
                <w:bCs/>
                <w:sz w:val="23"/>
                <w:szCs w:val="23"/>
              </w:rPr>
            </w:pPr>
            <w:r w:rsidRPr="00F2655C">
              <w:rPr>
                <w:rFonts w:eastAsiaTheme="minorHAnsi"/>
                <w:b/>
                <w:bCs/>
                <w:sz w:val="23"/>
                <w:szCs w:val="23"/>
              </w:rPr>
              <w:t>9</w:t>
            </w:r>
          </w:p>
        </w:tc>
        <w:tc>
          <w:tcPr>
            <w:tcW w:w="17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42E1C" w:rsidRPr="00F2655C" w:rsidRDefault="00442E1C" w:rsidP="001A2216">
            <w:pPr>
              <w:jc w:val="both"/>
              <w:rPr>
                <w:sz w:val="23"/>
                <w:szCs w:val="23"/>
              </w:rPr>
            </w:pPr>
            <w:r w:rsidRPr="00F2655C">
              <w:rPr>
                <w:sz w:val="23"/>
                <w:szCs w:val="23"/>
              </w:rPr>
              <w:t>Развлечения</w:t>
            </w:r>
          </w:p>
        </w:tc>
        <w:tc>
          <w:tcPr>
            <w:tcW w:w="5812" w:type="dxa"/>
            <w:tcBorders>
              <w:top w:val="nil"/>
              <w:left w:val="single" w:sz="8" w:space="0" w:color="000000"/>
              <w:bottom w:val="single" w:sz="8" w:space="0" w:color="000000"/>
              <w:right w:val="single" w:sz="8" w:space="0" w:color="000000"/>
            </w:tcBorders>
          </w:tcPr>
          <w:p w:rsidR="00442E1C" w:rsidRPr="00F2655C" w:rsidRDefault="00442E1C" w:rsidP="001A2216">
            <w:pPr>
              <w:pStyle w:val="affa"/>
              <w:rPr>
                <w:rFonts w:ascii="Times New Roman" w:hAnsi="Times New Roman"/>
                <w:sz w:val="23"/>
                <w:szCs w:val="23"/>
              </w:rPr>
            </w:pPr>
            <w:proofErr w:type="gramStart"/>
            <w:r w:rsidRPr="00F2655C">
              <w:rPr>
                <w:rFonts w:ascii="Times New Roman" w:hAnsi="Times New Roman"/>
                <w:sz w:val="23"/>
                <w:szCs w:val="23"/>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p>
        </w:tc>
        <w:tc>
          <w:tcPr>
            <w:tcW w:w="1673" w:type="dxa"/>
            <w:tcBorders>
              <w:top w:val="nil"/>
              <w:left w:val="single" w:sz="8" w:space="0" w:color="000000"/>
              <w:bottom w:val="single" w:sz="8" w:space="0" w:color="000000"/>
              <w:right w:val="single" w:sz="8" w:space="0" w:color="000000"/>
            </w:tcBorders>
          </w:tcPr>
          <w:p w:rsidR="00442E1C" w:rsidRPr="00F2655C" w:rsidRDefault="00442E1C" w:rsidP="001A2216">
            <w:pPr>
              <w:jc w:val="center"/>
              <w:rPr>
                <w:sz w:val="23"/>
                <w:szCs w:val="23"/>
              </w:rPr>
            </w:pPr>
            <w:r w:rsidRPr="00F2655C">
              <w:rPr>
                <w:sz w:val="23"/>
                <w:szCs w:val="23"/>
              </w:rPr>
              <w:t>4.8</w:t>
            </w:r>
          </w:p>
        </w:tc>
      </w:tr>
      <w:tr w:rsidR="00442E1C" w:rsidRPr="00F2655C" w:rsidTr="001A2216">
        <w:tc>
          <w:tcPr>
            <w:tcW w:w="512" w:type="dxa"/>
            <w:tcBorders>
              <w:top w:val="nil"/>
              <w:left w:val="single" w:sz="8" w:space="0" w:color="000000"/>
              <w:bottom w:val="single" w:sz="8" w:space="0" w:color="000000"/>
              <w:right w:val="nil"/>
            </w:tcBorders>
            <w:tcMar>
              <w:top w:w="0" w:type="dxa"/>
              <w:left w:w="108" w:type="dxa"/>
              <w:bottom w:w="0" w:type="dxa"/>
              <w:right w:w="108" w:type="dxa"/>
            </w:tcMar>
          </w:tcPr>
          <w:p w:rsidR="00442E1C" w:rsidRPr="00F2655C" w:rsidRDefault="00442E1C" w:rsidP="001A2216">
            <w:pPr>
              <w:snapToGrid w:val="0"/>
              <w:jc w:val="both"/>
              <w:rPr>
                <w:rFonts w:eastAsiaTheme="minorHAnsi"/>
                <w:b/>
                <w:bCs/>
                <w:sz w:val="23"/>
                <w:szCs w:val="23"/>
              </w:rPr>
            </w:pPr>
            <w:r w:rsidRPr="00F2655C">
              <w:rPr>
                <w:rFonts w:eastAsiaTheme="minorHAnsi"/>
                <w:b/>
                <w:bCs/>
                <w:sz w:val="23"/>
                <w:szCs w:val="23"/>
              </w:rPr>
              <w:t>10</w:t>
            </w:r>
          </w:p>
        </w:tc>
        <w:tc>
          <w:tcPr>
            <w:tcW w:w="17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42E1C" w:rsidRPr="00F2655C" w:rsidRDefault="00442E1C" w:rsidP="001A2216">
            <w:pPr>
              <w:jc w:val="both"/>
              <w:rPr>
                <w:sz w:val="23"/>
                <w:szCs w:val="23"/>
              </w:rPr>
            </w:pPr>
            <w:r w:rsidRPr="00F2655C">
              <w:rPr>
                <w:sz w:val="23"/>
                <w:szCs w:val="23"/>
              </w:rPr>
              <w:t>Обслуживание автотранспорта</w:t>
            </w:r>
          </w:p>
        </w:tc>
        <w:tc>
          <w:tcPr>
            <w:tcW w:w="5812" w:type="dxa"/>
            <w:tcBorders>
              <w:top w:val="nil"/>
              <w:left w:val="single" w:sz="8" w:space="0" w:color="000000"/>
              <w:bottom w:val="single" w:sz="8" w:space="0" w:color="000000"/>
              <w:right w:val="single" w:sz="8" w:space="0" w:color="000000"/>
            </w:tcBorders>
          </w:tcPr>
          <w:p w:rsidR="00442E1C" w:rsidRPr="00F2655C" w:rsidRDefault="00442E1C" w:rsidP="001A2216">
            <w:pPr>
              <w:pStyle w:val="affa"/>
              <w:rPr>
                <w:rFonts w:ascii="Times New Roman" w:hAnsi="Times New Roman"/>
                <w:sz w:val="23"/>
                <w:szCs w:val="23"/>
              </w:rPr>
            </w:pPr>
            <w:r w:rsidRPr="00F2655C">
              <w:rPr>
                <w:rFonts w:ascii="Times New Roman" w:hAnsi="Times New Roman"/>
                <w:sz w:val="23"/>
                <w:szCs w:val="23"/>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673" w:type="dxa"/>
            <w:tcBorders>
              <w:top w:val="nil"/>
              <w:left w:val="single" w:sz="8" w:space="0" w:color="000000"/>
              <w:bottom w:val="single" w:sz="8" w:space="0" w:color="000000"/>
              <w:right w:val="single" w:sz="8" w:space="0" w:color="000000"/>
            </w:tcBorders>
          </w:tcPr>
          <w:p w:rsidR="00442E1C" w:rsidRPr="00F2655C" w:rsidRDefault="00442E1C" w:rsidP="001A2216">
            <w:pPr>
              <w:jc w:val="center"/>
              <w:rPr>
                <w:sz w:val="23"/>
                <w:szCs w:val="23"/>
              </w:rPr>
            </w:pPr>
            <w:r w:rsidRPr="00F2655C">
              <w:rPr>
                <w:sz w:val="23"/>
                <w:szCs w:val="23"/>
              </w:rPr>
              <w:t>4.9</w:t>
            </w:r>
          </w:p>
        </w:tc>
      </w:tr>
      <w:tr w:rsidR="00442E1C" w:rsidRPr="00F2655C" w:rsidTr="001A2216">
        <w:tc>
          <w:tcPr>
            <w:tcW w:w="512" w:type="dxa"/>
            <w:tcBorders>
              <w:top w:val="nil"/>
              <w:left w:val="single" w:sz="8" w:space="0" w:color="000000"/>
              <w:bottom w:val="single" w:sz="8" w:space="0" w:color="000000"/>
              <w:right w:val="nil"/>
            </w:tcBorders>
            <w:tcMar>
              <w:top w:w="0" w:type="dxa"/>
              <w:left w:w="108" w:type="dxa"/>
              <w:bottom w:w="0" w:type="dxa"/>
              <w:right w:w="108" w:type="dxa"/>
            </w:tcMar>
          </w:tcPr>
          <w:p w:rsidR="00442E1C" w:rsidRPr="00F2655C" w:rsidRDefault="00442E1C" w:rsidP="001A2216">
            <w:pPr>
              <w:snapToGrid w:val="0"/>
              <w:jc w:val="both"/>
              <w:rPr>
                <w:rFonts w:eastAsiaTheme="minorHAnsi"/>
                <w:b/>
                <w:bCs/>
                <w:sz w:val="23"/>
                <w:szCs w:val="23"/>
              </w:rPr>
            </w:pPr>
            <w:r w:rsidRPr="00F2655C">
              <w:rPr>
                <w:rFonts w:eastAsiaTheme="minorHAnsi"/>
                <w:b/>
                <w:bCs/>
                <w:sz w:val="23"/>
                <w:szCs w:val="23"/>
              </w:rPr>
              <w:t>11</w:t>
            </w:r>
          </w:p>
        </w:tc>
        <w:tc>
          <w:tcPr>
            <w:tcW w:w="17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42E1C" w:rsidRPr="00F2655C" w:rsidRDefault="00442E1C" w:rsidP="001A2216">
            <w:pPr>
              <w:jc w:val="both"/>
              <w:rPr>
                <w:sz w:val="23"/>
                <w:szCs w:val="23"/>
              </w:rPr>
            </w:pPr>
            <w:r w:rsidRPr="00F2655C">
              <w:rPr>
                <w:sz w:val="23"/>
                <w:szCs w:val="23"/>
              </w:rPr>
              <w:t>Объекты придорожного сервиса</w:t>
            </w:r>
          </w:p>
        </w:tc>
        <w:tc>
          <w:tcPr>
            <w:tcW w:w="5812" w:type="dxa"/>
            <w:tcBorders>
              <w:top w:val="nil"/>
              <w:left w:val="single" w:sz="8" w:space="0" w:color="000000"/>
              <w:bottom w:val="single" w:sz="8" w:space="0" w:color="000000"/>
              <w:right w:val="single" w:sz="8" w:space="0" w:color="000000"/>
            </w:tcBorders>
          </w:tcPr>
          <w:p w:rsidR="00442E1C" w:rsidRPr="00F2655C" w:rsidRDefault="00442E1C" w:rsidP="001A2216">
            <w:pPr>
              <w:pStyle w:val="FORMATTEXT0"/>
              <w:rPr>
                <w:sz w:val="23"/>
                <w:szCs w:val="23"/>
              </w:rPr>
            </w:pPr>
            <w:r w:rsidRPr="00F2655C">
              <w:rPr>
                <w:sz w:val="23"/>
                <w:szCs w:val="23"/>
              </w:rPr>
              <w:t xml:space="preserve">Размещение автозаправочных станций (бензиновых, газовых); </w:t>
            </w:r>
          </w:p>
          <w:p w:rsidR="00442E1C" w:rsidRPr="00F2655C" w:rsidRDefault="00442E1C" w:rsidP="001A2216">
            <w:pPr>
              <w:pStyle w:val="FORMATTEXT0"/>
              <w:rPr>
                <w:sz w:val="23"/>
                <w:szCs w:val="23"/>
              </w:rPr>
            </w:pPr>
          </w:p>
          <w:p w:rsidR="00442E1C" w:rsidRPr="00F2655C" w:rsidRDefault="00442E1C" w:rsidP="001A2216">
            <w:pPr>
              <w:pStyle w:val="FORMATTEXT0"/>
              <w:rPr>
                <w:sz w:val="23"/>
                <w:szCs w:val="23"/>
              </w:rPr>
            </w:pPr>
            <w:r w:rsidRPr="00F2655C">
              <w:rPr>
                <w:sz w:val="23"/>
                <w:szCs w:val="23"/>
              </w:rPr>
              <w:t xml:space="preserve">размещение магазинов сопутствующей торговли, зданий для организации общественного питания в качестве объектов придорожного сервиса; </w:t>
            </w:r>
          </w:p>
          <w:p w:rsidR="00442E1C" w:rsidRPr="00F2655C" w:rsidRDefault="00442E1C" w:rsidP="001A2216">
            <w:pPr>
              <w:pStyle w:val="FORMATTEXT0"/>
              <w:rPr>
                <w:sz w:val="23"/>
                <w:szCs w:val="23"/>
              </w:rPr>
            </w:pPr>
          </w:p>
          <w:p w:rsidR="00442E1C" w:rsidRPr="00F2655C" w:rsidRDefault="00442E1C" w:rsidP="001A2216">
            <w:pPr>
              <w:pStyle w:val="FORMATTEXT0"/>
              <w:rPr>
                <w:sz w:val="23"/>
                <w:szCs w:val="23"/>
              </w:rPr>
            </w:pPr>
            <w:r w:rsidRPr="00F2655C">
              <w:rPr>
                <w:sz w:val="23"/>
                <w:szCs w:val="23"/>
              </w:rPr>
              <w:t xml:space="preserve">предоставление гостиничных услуг в качестве придорожного сервиса; </w:t>
            </w:r>
          </w:p>
          <w:p w:rsidR="00442E1C" w:rsidRPr="00F2655C" w:rsidRDefault="00442E1C" w:rsidP="001A2216">
            <w:pPr>
              <w:pStyle w:val="FORMATTEXT0"/>
              <w:rPr>
                <w:sz w:val="23"/>
                <w:szCs w:val="23"/>
              </w:rPr>
            </w:pPr>
          </w:p>
          <w:p w:rsidR="00442E1C" w:rsidRPr="00F2655C" w:rsidRDefault="00442E1C" w:rsidP="001A2216">
            <w:pPr>
              <w:pStyle w:val="affa"/>
              <w:rPr>
                <w:rFonts w:ascii="Times New Roman" w:hAnsi="Times New Roman"/>
                <w:sz w:val="23"/>
                <w:szCs w:val="23"/>
              </w:rPr>
            </w:pPr>
            <w:r w:rsidRPr="00F2655C">
              <w:rPr>
                <w:rFonts w:ascii="Times New Roman" w:hAnsi="Times New Roman"/>
                <w:sz w:val="23"/>
                <w:szCs w:val="23"/>
              </w:rPr>
              <w:t xml:space="preserve">размещение автомобильных моек и прачечных для </w:t>
            </w:r>
            <w:r w:rsidRPr="00F2655C">
              <w:rPr>
                <w:rFonts w:ascii="Times New Roman" w:hAnsi="Times New Roman"/>
                <w:sz w:val="23"/>
                <w:szCs w:val="23"/>
              </w:rPr>
              <w:lastRenderedPageBreak/>
              <w:t>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673" w:type="dxa"/>
            <w:tcBorders>
              <w:top w:val="nil"/>
              <w:left w:val="single" w:sz="8" w:space="0" w:color="000000"/>
              <w:bottom w:val="single" w:sz="8" w:space="0" w:color="000000"/>
              <w:right w:val="single" w:sz="8" w:space="0" w:color="000000"/>
            </w:tcBorders>
          </w:tcPr>
          <w:p w:rsidR="00442E1C" w:rsidRPr="00F2655C" w:rsidRDefault="00442E1C" w:rsidP="001A2216">
            <w:pPr>
              <w:jc w:val="center"/>
              <w:rPr>
                <w:sz w:val="23"/>
                <w:szCs w:val="23"/>
              </w:rPr>
            </w:pPr>
            <w:r w:rsidRPr="00F2655C">
              <w:rPr>
                <w:sz w:val="23"/>
                <w:szCs w:val="23"/>
              </w:rPr>
              <w:lastRenderedPageBreak/>
              <w:t>4.9.1.</w:t>
            </w:r>
          </w:p>
        </w:tc>
      </w:tr>
      <w:tr w:rsidR="00442E1C" w:rsidRPr="00F2655C" w:rsidTr="001A2216">
        <w:tc>
          <w:tcPr>
            <w:tcW w:w="512" w:type="dxa"/>
            <w:tcBorders>
              <w:top w:val="nil"/>
              <w:left w:val="single" w:sz="8" w:space="0" w:color="000000"/>
              <w:bottom w:val="single" w:sz="8" w:space="0" w:color="000000"/>
              <w:right w:val="nil"/>
            </w:tcBorders>
            <w:tcMar>
              <w:top w:w="0" w:type="dxa"/>
              <w:left w:w="108" w:type="dxa"/>
              <w:bottom w:w="0" w:type="dxa"/>
              <w:right w:w="108" w:type="dxa"/>
            </w:tcMar>
          </w:tcPr>
          <w:p w:rsidR="00442E1C" w:rsidRPr="00F2655C" w:rsidRDefault="00442E1C" w:rsidP="001A2216">
            <w:pPr>
              <w:snapToGrid w:val="0"/>
              <w:jc w:val="both"/>
              <w:rPr>
                <w:rFonts w:eastAsiaTheme="minorHAnsi"/>
                <w:b/>
                <w:bCs/>
                <w:sz w:val="23"/>
                <w:szCs w:val="23"/>
              </w:rPr>
            </w:pPr>
            <w:r w:rsidRPr="00F2655C">
              <w:rPr>
                <w:rFonts w:eastAsiaTheme="minorHAnsi"/>
                <w:b/>
                <w:bCs/>
                <w:sz w:val="23"/>
                <w:szCs w:val="23"/>
              </w:rPr>
              <w:lastRenderedPageBreak/>
              <w:t>12</w:t>
            </w:r>
          </w:p>
        </w:tc>
        <w:tc>
          <w:tcPr>
            <w:tcW w:w="17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42E1C" w:rsidRPr="00F2655C" w:rsidRDefault="00442E1C" w:rsidP="001A2216">
            <w:pPr>
              <w:rPr>
                <w:sz w:val="23"/>
                <w:szCs w:val="23"/>
              </w:rPr>
            </w:pPr>
            <w:r w:rsidRPr="00F2655C">
              <w:rPr>
                <w:sz w:val="23"/>
                <w:szCs w:val="23"/>
              </w:rPr>
              <w:t>Выставочно-ярмарочная деятельность</w:t>
            </w:r>
          </w:p>
        </w:tc>
        <w:tc>
          <w:tcPr>
            <w:tcW w:w="5812" w:type="dxa"/>
            <w:tcBorders>
              <w:top w:val="nil"/>
              <w:left w:val="single" w:sz="8" w:space="0" w:color="000000"/>
              <w:bottom w:val="single" w:sz="8" w:space="0" w:color="000000"/>
              <w:right w:val="single" w:sz="8" w:space="0" w:color="000000"/>
            </w:tcBorders>
          </w:tcPr>
          <w:p w:rsidR="00442E1C" w:rsidRPr="00F2655C" w:rsidRDefault="00442E1C" w:rsidP="001A2216">
            <w:pPr>
              <w:pStyle w:val="affa"/>
              <w:rPr>
                <w:rFonts w:ascii="Times New Roman" w:hAnsi="Times New Roman"/>
                <w:sz w:val="23"/>
                <w:szCs w:val="23"/>
              </w:rPr>
            </w:pPr>
            <w:r w:rsidRPr="00F2655C">
              <w:rPr>
                <w:rFonts w:ascii="Times New Roman" w:hAnsi="Times New Roman"/>
                <w:sz w:val="23"/>
                <w:szCs w:val="23"/>
              </w:rPr>
              <w:t xml:space="preserve">Размещение объектов капитального строительства, сооружений, предназначенных для осуществления </w:t>
            </w:r>
            <w:proofErr w:type="spellStart"/>
            <w:r w:rsidRPr="00F2655C">
              <w:rPr>
                <w:rFonts w:ascii="Times New Roman" w:hAnsi="Times New Roman"/>
                <w:sz w:val="23"/>
                <w:szCs w:val="23"/>
              </w:rPr>
              <w:t>выставочно</w:t>
            </w:r>
            <w:proofErr w:type="spellEnd"/>
            <w:r w:rsidRPr="00F2655C">
              <w:rPr>
                <w:rFonts w:ascii="Times New Roman" w:hAnsi="Times New Roman"/>
                <w:sz w:val="23"/>
                <w:szCs w:val="23"/>
              </w:rPr>
              <w:t xml:space="preserve">-ярмарочной и </w:t>
            </w:r>
            <w:proofErr w:type="spellStart"/>
            <w:r w:rsidRPr="00F2655C">
              <w:rPr>
                <w:rFonts w:ascii="Times New Roman" w:hAnsi="Times New Roman"/>
                <w:sz w:val="23"/>
                <w:szCs w:val="23"/>
              </w:rPr>
              <w:t>конгрессной</w:t>
            </w:r>
            <w:proofErr w:type="spellEnd"/>
            <w:r w:rsidRPr="00F2655C">
              <w:rPr>
                <w:rFonts w:ascii="Times New Roman" w:hAnsi="Times New Roman"/>
                <w:sz w:val="23"/>
                <w:szCs w:val="23"/>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73" w:type="dxa"/>
            <w:tcBorders>
              <w:top w:val="nil"/>
              <w:left w:val="single" w:sz="8" w:space="0" w:color="000000"/>
              <w:bottom w:val="single" w:sz="8" w:space="0" w:color="000000"/>
              <w:right w:val="single" w:sz="8" w:space="0" w:color="000000"/>
            </w:tcBorders>
          </w:tcPr>
          <w:p w:rsidR="00442E1C" w:rsidRPr="00F2655C" w:rsidRDefault="00442E1C" w:rsidP="001A2216">
            <w:pPr>
              <w:jc w:val="center"/>
              <w:rPr>
                <w:sz w:val="23"/>
                <w:szCs w:val="23"/>
              </w:rPr>
            </w:pPr>
            <w:r w:rsidRPr="00F2655C">
              <w:rPr>
                <w:sz w:val="23"/>
                <w:szCs w:val="23"/>
              </w:rPr>
              <w:t>4.10.</w:t>
            </w:r>
          </w:p>
        </w:tc>
      </w:tr>
      <w:tr w:rsidR="00442E1C" w:rsidRPr="00F2655C" w:rsidTr="001A2216">
        <w:tc>
          <w:tcPr>
            <w:tcW w:w="512" w:type="dxa"/>
            <w:tcBorders>
              <w:top w:val="nil"/>
              <w:left w:val="single" w:sz="8" w:space="0" w:color="000000"/>
              <w:bottom w:val="single" w:sz="8" w:space="0" w:color="000000"/>
              <w:right w:val="nil"/>
            </w:tcBorders>
            <w:tcMar>
              <w:top w:w="0" w:type="dxa"/>
              <w:left w:w="108" w:type="dxa"/>
              <w:bottom w:w="0" w:type="dxa"/>
              <w:right w:w="108" w:type="dxa"/>
            </w:tcMar>
            <w:hideMark/>
          </w:tcPr>
          <w:p w:rsidR="00442E1C" w:rsidRPr="00F2655C" w:rsidRDefault="00442E1C" w:rsidP="001A2216">
            <w:pPr>
              <w:jc w:val="both"/>
              <w:rPr>
                <w:rFonts w:eastAsiaTheme="minorHAnsi"/>
                <w:b/>
                <w:bCs/>
                <w:sz w:val="23"/>
                <w:szCs w:val="23"/>
              </w:rPr>
            </w:pPr>
            <w:r w:rsidRPr="00F2655C">
              <w:rPr>
                <w:b/>
                <w:bCs/>
                <w:sz w:val="23"/>
                <w:szCs w:val="23"/>
              </w:rPr>
              <w:t>Б</w:t>
            </w:r>
          </w:p>
        </w:tc>
        <w:tc>
          <w:tcPr>
            <w:tcW w:w="7513"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42E1C" w:rsidRPr="00F2655C" w:rsidRDefault="00442E1C" w:rsidP="001A2216">
            <w:pPr>
              <w:jc w:val="both"/>
              <w:rPr>
                <w:b/>
                <w:bCs/>
                <w:sz w:val="23"/>
                <w:szCs w:val="23"/>
              </w:rPr>
            </w:pPr>
            <w:r w:rsidRPr="00F2655C">
              <w:rPr>
                <w:b/>
                <w:bCs/>
                <w:sz w:val="23"/>
                <w:szCs w:val="23"/>
              </w:rPr>
              <w:t>Вспомогательные виды разрешенного использования земельных участков и объектов капитального строительства</w:t>
            </w:r>
          </w:p>
        </w:tc>
        <w:tc>
          <w:tcPr>
            <w:tcW w:w="1673" w:type="dxa"/>
            <w:tcBorders>
              <w:top w:val="nil"/>
              <w:left w:val="single" w:sz="8" w:space="0" w:color="000000"/>
              <w:bottom w:val="single" w:sz="8" w:space="0" w:color="000000"/>
              <w:right w:val="single" w:sz="8" w:space="0" w:color="000000"/>
            </w:tcBorders>
          </w:tcPr>
          <w:p w:rsidR="00442E1C" w:rsidRPr="00F2655C" w:rsidRDefault="00442E1C" w:rsidP="001A2216">
            <w:pPr>
              <w:jc w:val="both"/>
              <w:rPr>
                <w:b/>
                <w:bCs/>
                <w:sz w:val="23"/>
                <w:szCs w:val="23"/>
              </w:rPr>
            </w:pPr>
          </w:p>
        </w:tc>
      </w:tr>
      <w:tr w:rsidR="00442E1C" w:rsidRPr="00F2655C" w:rsidTr="001A2216">
        <w:tc>
          <w:tcPr>
            <w:tcW w:w="512" w:type="dxa"/>
            <w:tcBorders>
              <w:top w:val="nil"/>
              <w:left w:val="single" w:sz="8" w:space="0" w:color="000000"/>
              <w:bottom w:val="single" w:sz="8" w:space="0" w:color="000000"/>
              <w:right w:val="nil"/>
            </w:tcBorders>
            <w:tcMar>
              <w:top w:w="0" w:type="dxa"/>
              <w:left w:w="108" w:type="dxa"/>
              <w:bottom w:w="0" w:type="dxa"/>
              <w:right w:w="108" w:type="dxa"/>
            </w:tcMar>
          </w:tcPr>
          <w:p w:rsidR="00442E1C" w:rsidRPr="00F2655C" w:rsidRDefault="00442E1C" w:rsidP="001A2216">
            <w:pPr>
              <w:snapToGrid w:val="0"/>
              <w:jc w:val="both"/>
              <w:rPr>
                <w:rFonts w:eastAsiaTheme="minorHAnsi"/>
                <w:b/>
                <w:bCs/>
                <w:sz w:val="23"/>
                <w:szCs w:val="23"/>
              </w:rPr>
            </w:pPr>
            <w:r w:rsidRPr="00F2655C">
              <w:rPr>
                <w:rFonts w:eastAsiaTheme="minorHAnsi"/>
                <w:b/>
                <w:bCs/>
                <w:sz w:val="23"/>
                <w:szCs w:val="23"/>
              </w:rPr>
              <w:t>1</w:t>
            </w:r>
          </w:p>
        </w:tc>
        <w:tc>
          <w:tcPr>
            <w:tcW w:w="17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42E1C" w:rsidRPr="00F2655C" w:rsidRDefault="00442E1C" w:rsidP="001A2216">
            <w:pPr>
              <w:rPr>
                <w:sz w:val="23"/>
                <w:szCs w:val="23"/>
              </w:rPr>
            </w:pPr>
            <w:r w:rsidRPr="00F2655C">
              <w:rPr>
                <w:sz w:val="23"/>
                <w:szCs w:val="23"/>
              </w:rPr>
              <w:t>Общественное использование объектов капитального строительства</w:t>
            </w:r>
          </w:p>
        </w:tc>
        <w:tc>
          <w:tcPr>
            <w:tcW w:w="5812" w:type="dxa"/>
            <w:tcBorders>
              <w:top w:val="nil"/>
              <w:left w:val="single" w:sz="8" w:space="0" w:color="000000"/>
              <w:bottom w:val="single" w:sz="8" w:space="0" w:color="000000"/>
              <w:right w:val="single" w:sz="8" w:space="0" w:color="000000"/>
            </w:tcBorders>
          </w:tcPr>
          <w:p w:rsidR="00442E1C" w:rsidRPr="00F2655C" w:rsidRDefault="00442E1C" w:rsidP="001A2216">
            <w:pPr>
              <w:jc w:val="both"/>
              <w:rPr>
                <w:sz w:val="23"/>
                <w:szCs w:val="23"/>
              </w:rPr>
            </w:pPr>
            <w:r w:rsidRPr="00F2655C">
              <w:rPr>
                <w:sz w:val="23"/>
                <w:szCs w:val="23"/>
              </w:rPr>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w:t>
            </w:r>
            <w:hyperlink w:anchor="P180" w:history="1">
              <w:r w:rsidRPr="00F2655C">
                <w:rPr>
                  <w:sz w:val="23"/>
                  <w:szCs w:val="23"/>
                </w:rPr>
                <w:t>кодами 3.1</w:t>
              </w:r>
            </w:hyperlink>
            <w:r w:rsidRPr="00F2655C">
              <w:rPr>
                <w:sz w:val="23"/>
                <w:szCs w:val="23"/>
              </w:rPr>
              <w:t xml:space="preserve"> - 3.10.1</w:t>
            </w:r>
          </w:p>
        </w:tc>
        <w:tc>
          <w:tcPr>
            <w:tcW w:w="1673" w:type="dxa"/>
            <w:tcBorders>
              <w:top w:val="nil"/>
              <w:left w:val="single" w:sz="8" w:space="0" w:color="000000"/>
              <w:bottom w:val="single" w:sz="8" w:space="0" w:color="000000"/>
              <w:right w:val="single" w:sz="8" w:space="0" w:color="000000"/>
            </w:tcBorders>
          </w:tcPr>
          <w:p w:rsidR="00442E1C" w:rsidRPr="00F2655C" w:rsidRDefault="00442E1C" w:rsidP="001A2216">
            <w:pPr>
              <w:jc w:val="center"/>
              <w:rPr>
                <w:sz w:val="23"/>
                <w:szCs w:val="23"/>
              </w:rPr>
            </w:pPr>
            <w:r w:rsidRPr="00F2655C">
              <w:rPr>
                <w:sz w:val="23"/>
                <w:szCs w:val="23"/>
              </w:rPr>
              <w:t>3.0</w:t>
            </w:r>
          </w:p>
        </w:tc>
      </w:tr>
      <w:tr w:rsidR="00442E1C" w:rsidRPr="00F2655C" w:rsidTr="001A2216">
        <w:tc>
          <w:tcPr>
            <w:tcW w:w="512" w:type="dxa"/>
            <w:tcBorders>
              <w:top w:val="nil"/>
              <w:left w:val="single" w:sz="8" w:space="0" w:color="000000"/>
              <w:bottom w:val="single" w:sz="8" w:space="0" w:color="000000"/>
              <w:right w:val="nil"/>
            </w:tcBorders>
            <w:tcMar>
              <w:top w:w="0" w:type="dxa"/>
              <w:left w:w="108" w:type="dxa"/>
              <w:bottom w:w="0" w:type="dxa"/>
              <w:right w:w="108" w:type="dxa"/>
            </w:tcMar>
          </w:tcPr>
          <w:p w:rsidR="00442E1C" w:rsidRPr="00F2655C" w:rsidRDefault="00442E1C" w:rsidP="001A2216">
            <w:pPr>
              <w:jc w:val="both"/>
              <w:rPr>
                <w:b/>
                <w:bCs/>
                <w:sz w:val="23"/>
                <w:szCs w:val="23"/>
              </w:rPr>
            </w:pPr>
            <w:r w:rsidRPr="00F2655C">
              <w:rPr>
                <w:b/>
                <w:bCs/>
                <w:sz w:val="23"/>
                <w:szCs w:val="23"/>
              </w:rPr>
              <w:t>2</w:t>
            </w:r>
          </w:p>
        </w:tc>
        <w:tc>
          <w:tcPr>
            <w:tcW w:w="17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42E1C" w:rsidRPr="00F2655C" w:rsidRDefault="00442E1C" w:rsidP="001A2216">
            <w:pPr>
              <w:jc w:val="both"/>
              <w:rPr>
                <w:bCs/>
                <w:sz w:val="23"/>
                <w:szCs w:val="23"/>
              </w:rPr>
            </w:pPr>
            <w:r w:rsidRPr="00F2655C">
              <w:rPr>
                <w:bCs/>
                <w:sz w:val="23"/>
                <w:szCs w:val="23"/>
              </w:rPr>
              <w:t>Коммунальное обслуживание</w:t>
            </w:r>
          </w:p>
        </w:tc>
        <w:tc>
          <w:tcPr>
            <w:tcW w:w="5812" w:type="dxa"/>
            <w:tcBorders>
              <w:top w:val="nil"/>
              <w:left w:val="single" w:sz="8" w:space="0" w:color="000000"/>
              <w:bottom w:val="single" w:sz="8" w:space="0" w:color="000000"/>
              <w:right w:val="single" w:sz="8" w:space="0" w:color="000000"/>
            </w:tcBorders>
          </w:tcPr>
          <w:p w:rsidR="00442E1C" w:rsidRPr="00F2655C" w:rsidRDefault="00442E1C" w:rsidP="001A2216">
            <w:pPr>
              <w:jc w:val="both"/>
              <w:rPr>
                <w:sz w:val="23"/>
                <w:szCs w:val="23"/>
              </w:rPr>
            </w:pPr>
            <w:proofErr w:type="gramStart"/>
            <w:r w:rsidRPr="00F2655C">
              <w:rPr>
                <w:sz w:val="23"/>
                <w:szCs w:val="23"/>
              </w:rPr>
              <w:t>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w:t>
            </w:r>
            <w:proofErr w:type="gramEnd"/>
            <w:r w:rsidRPr="00F2655C">
              <w:rPr>
                <w:sz w:val="23"/>
                <w:szCs w:val="23"/>
              </w:rPr>
              <w:t xml:space="preserve"> физических и юридических лиц в связи с предоставлением им коммунальных услуг)</w:t>
            </w:r>
          </w:p>
        </w:tc>
        <w:tc>
          <w:tcPr>
            <w:tcW w:w="1673" w:type="dxa"/>
            <w:tcBorders>
              <w:top w:val="nil"/>
              <w:left w:val="single" w:sz="8" w:space="0" w:color="000000"/>
              <w:bottom w:val="single" w:sz="8" w:space="0" w:color="000000"/>
              <w:right w:val="single" w:sz="8" w:space="0" w:color="000000"/>
            </w:tcBorders>
          </w:tcPr>
          <w:p w:rsidR="00442E1C" w:rsidRPr="00F2655C" w:rsidRDefault="00442E1C" w:rsidP="001A2216">
            <w:pPr>
              <w:jc w:val="center"/>
              <w:rPr>
                <w:bCs/>
                <w:sz w:val="23"/>
                <w:szCs w:val="23"/>
              </w:rPr>
            </w:pPr>
            <w:r w:rsidRPr="00F2655C">
              <w:rPr>
                <w:bCs/>
                <w:sz w:val="23"/>
                <w:szCs w:val="23"/>
              </w:rPr>
              <w:t>3.1</w:t>
            </w:r>
          </w:p>
        </w:tc>
      </w:tr>
      <w:tr w:rsidR="00442E1C" w:rsidRPr="00F2655C" w:rsidTr="001A2216">
        <w:tc>
          <w:tcPr>
            <w:tcW w:w="512" w:type="dxa"/>
            <w:tcBorders>
              <w:top w:val="nil"/>
              <w:left w:val="single" w:sz="8" w:space="0" w:color="000000"/>
              <w:bottom w:val="single" w:sz="8" w:space="0" w:color="000000"/>
              <w:right w:val="nil"/>
            </w:tcBorders>
            <w:tcMar>
              <w:top w:w="0" w:type="dxa"/>
              <w:left w:w="108" w:type="dxa"/>
              <w:bottom w:w="0" w:type="dxa"/>
              <w:right w:w="108" w:type="dxa"/>
            </w:tcMar>
          </w:tcPr>
          <w:p w:rsidR="00442E1C" w:rsidRPr="00F2655C" w:rsidRDefault="00442E1C" w:rsidP="001A2216">
            <w:pPr>
              <w:jc w:val="both"/>
              <w:rPr>
                <w:b/>
                <w:bCs/>
                <w:sz w:val="23"/>
                <w:szCs w:val="23"/>
              </w:rPr>
            </w:pPr>
            <w:r w:rsidRPr="00F2655C">
              <w:rPr>
                <w:b/>
                <w:bCs/>
                <w:sz w:val="23"/>
                <w:szCs w:val="23"/>
              </w:rPr>
              <w:t>3</w:t>
            </w:r>
          </w:p>
        </w:tc>
        <w:tc>
          <w:tcPr>
            <w:tcW w:w="17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42E1C" w:rsidRPr="00F2655C" w:rsidRDefault="00442E1C" w:rsidP="001A2216">
            <w:pPr>
              <w:jc w:val="both"/>
              <w:rPr>
                <w:bCs/>
                <w:sz w:val="23"/>
                <w:szCs w:val="23"/>
              </w:rPr>
            </w:pPr>
            <w:r w:rsidRPr="00F2655C">
              <w:rPr>
                <w:bCs/>
                <w:sz w:val="23"/>
                <w:szCs w:val="23"/>
              </w:rPr>
              <w:t>Социальное обслуживание</w:t>
            </w:r>
          </w:p>
        </w:tc>
        <w:tc>
          <w:tcPr>
            <w:tcW w:w="5812" w:type="dxa"/>
            <w:tcBorders>
              <w:top w:val="nil"/>
              <w:left w:val="single" w:sz="8" w:space="0" w:color="000000"/>
              <w:bottom w:val="single" w:sz="8" w:space="0" w:color="000000"/>
              <w:right w:val="single" w:sz="8" w:space="0" w:color="000000"/>
            </w:tcBorders>
          </w:tcPr>
          <w:p w:rsidR="00442E1C" w:rsidRPr="00F2655C" w:rsidRDefault="00442E1C" w:rsidP="001A2216">
            <w:pPr>
              <w:pStyle w:val="affffffffffd"/>
              <w:rPr>
                <w:sz w:val="23"/>
                <w:szCs w:val="23"/>
              </w:rPr>
            </w:pPr>
            <w:proofErr w:type="gramStart"/>
            <w:r w:rsidRPr="00F2655C">
              <w:rPr>
                <w:sz w:val="23"/>
                <w:szCs w:val="23"/>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w:t>
            </w:r>
            <w:proofErr w:type="gramEnd"/>
          </w:p>
          <w:p w:rsidR="00442E1C" w:rsidRPr="00F2655C" w:rsidRDefault="00442E1C" w:rsidP="001A2216">
            <w:pPr>
              <w:pStyle w:val="affffffffffd"/>
              <w:rPr>
                <w:sz w:val="23"/>
                <w:szCs w:val="23"/>
              </w:rPr>
            </w:pPr>
          </w:p>
          <w:p w:rsidR="00442E1C" w:rsidRPr="00F2655C" w:rsidRDefault="00442E1C" w:rsidP="001A2216">
            <w:pPr>
              <w:widowControl w:val="0"/>
              <w:autoSpaceDE w:val="0"/>
              <w:autoSpaceDN w:val="0"/>
              <w:adjustRightInd w:val="0"/>
              <w:rPr>
                <w:sz w:val="23"/>
                <w:szCs w:val="23"/>
              </w:rPr>
            </w:pPr>
            <w:r w:rsidRPr="00F2655C">
              <w:rPr>
                <w:sz w:val="23"/>
                <w:szCs w:val="23"/>
              </w:rPr>
              <w:t>размещение объектов капитального строительства для размещения отделений почты и телеграфа</w:t>
            </w:r>
          </w:p>
          <w:p w:rsidR="00442E1C" w:rsidRPr="00F2655C" w:rsidRDefault="00442E1C" w:rsidP="001A2216">
            <w:pPr>
              <w:widowControl w:val="0"/>
              <w:autoSpaceDE w:val="0"/>
              <w:autoSpaceDN w:val="0"/>
              <w:adjustRightInd w:val="0"/>
              <w:rPr>
                <w:sz w:val="23"/>
                <w:szCs w:val="23"/>
              </w:rPr>
            </w:pPr>
          </w:p>
          <w:p w:rsidR="00442E1C" w:rsidRPr="00F2655C" w:rsidRDefault="00442E1C" w:rsidP="001A2216">
            <w:pPr>
              <w:widowControl w:val="0"/>
              <w:autoSpaceDE w:val="0"/>
              <w:autoSpaceDN w:val="0"/>
              <w:adjustRightInd w:val="0"/>
              <w:rPr>
                <w:sz w:val="23"/>
                <w:szCs w:val="23"/>
              </w:rPr>
            </w:pPr>
            <w:r w:rsidRPr="00F2655C">
              <w:rPr>
                <w:sz w:val="23"/>
                <w:szCs w:val="23"/>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673" w:type="dxa"/>
            <w:tcBorders>
              <w:top w:val="nil"/>
              <w:left w:val="single" w:sz="8" w:space="0" w:color="000000"/>
              <w:bottom w:val="single" w:sz="8" w:space="0" w:color="000000"/>
              <w:right w:val="single" w:sz="8" w:space="0" w:color="000000"/>
            </w:tcBorders>
          </w:tcPr>
          <w:p w:rsidR="00442E1C" w:rsidRPr="00F2655C" w:rsidRDefault="00442E1C" w:rsidP="001A2216">
            <w:pPr>
              <w:jc w:val="center"/>
              <w:rPr>
                <w:bCs/>
                <w:sz w:val="23"/>
                <w:szCs w:val="23"/>
              </w:rPr>
            </w:pPr>
            <w:r w:rsidRPr="00F2655C">
              <w:rPr>
                <w:bCs/>
                <w:sz w:val="23"/>
                <w:szCs w:val="23"/>
              </w:rPr>
              <w:t>3.2</w:t>
            </w:r>
          </w:p>
        </w:tc>
      </w:tr>
      <w:tr w:rsidR="00442E1C" w:rsidRPr="00F2655C" w:rsidTr="001A2216">
        <w:tc>
          <w:tcPr>
            <w:tcW w:w="512" w:type="dxa"/>
            <w:tcBorders>
              <w:top w:val="nil"/>
              <w:left w:val="single" w:sz="8" w:space="0" w:color="000000"/>
              <w:bottom w:val="single" w:sz="8" w:space="0" w:color="000000"/>
              <w:right w:val="nil"/>
            </w:tcBorders>
            <w:tcMar>
              <w:top w:w="0" w:type="dxa"/>
              <w:left w:w="108" w:type="dxa"/>
              <w:bottom w:w="0" w:type="dxa"/>
              <w:right w:w="108" w:type="dxa"/>
            </w:tcMar>
          </w:tcPr>
          <w:p w:rsidR="00442E1C" w:rsidRPr="00F2655C" w:rsidRDefault="00442E1C" w:rsidP="001A2216">
            <w:pPr>
              <w:jc w:val="both"/>
              <w:rPr>
                <w:b/>
                <w:bCs/>
                <w:sz w:val="23"/>
                <w:szCs w:val="23"/>
              </w:rPr>
            </w:pPr>
            <w:r w:rsidRPr="00F2655C">
              <w:rPr>
                <w:b/>
                <w:bCs/>
                <w:sz w:val="23"/>
                <w:szCs w:val="23"/>
              </w:rPr>
              <w:t>4</w:t>
            </w:r>
          </w:p>
        </w:tc>
        <w:tc>
          <w:tcPr>
            <w:tcW w:w="17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42E1C" w:rsidRPr="00F2655C" w:rsidRDefault="00442E1C" w:rsidP="001A2216">
            <w:pPr>
              <w:jc w:val="both"/>
              <w:rPr>
                <w:bCs/>
                <w:sz w:val="23"/>
                <w:szCs w:val="23"/>
              </w:rPr>
            </w:pPr>
            <w:r w:rsidRPr="00F2655C">
              <w:rPr>
                <w:bCs/>
                <w:sz w:val="23"/>
                <w:szCs w:val="23"/>
              </w:rPr>
              <w:t>Бытовое обслуживание</w:t>
            </w:r>
          </w:p>
        </w:tc>
        <w:tc>
          <w:tcPr>
            <w:tcW w:w="5812" w:type="dxa"/>
            <w:tcBorders>
              <w:top w:val="nil"/>
              <w:left w:val="single" w:sz="8" w:space="0" w:color="000000"/>
              <w:bottom w:val="single" w:sz="8" w:space="0" w:color="000000"/>
              <w:right w:val="single" w:sz="8" w:space="0" w:color="000000"/>
            </w:tcBorders>
          </w:tcPr>
          <w:p w:rsidR="00442E1C" w:rsidRPr="00F2655C" w:rsidRDefault="00442E1C" w:rsidP="001A2216">
            <w:pPr>
              <w:widowControl w:val="0"/>
              <w:autoSpaceDE w:val="0"/>
              <w:autoSpaceDN w:val="0"/>
              <w:adjustRightInd w:val="0"/>
              <w:rPr>
                <w:sz w:val="23"/>
                <w:szCs w:val="23"/>
              </w:rPr>
            </w:pPr>
            <w:r w:rsidRPr="00F2655C">
              <w:rPr>
                <w:sz w:val="23"/>
                <w:szCs w:val="23"/>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73" w:type="dxa"/>
            <w:tcBorders>
              <w:top w:val="nil"/>
              <w:left w:val="single" w:sz="8" w:space="0" w:color="000000"/>
              <w:bottom w:val="single" w:sz="8" w:space="0" w:color="000000"/>
              <w:right w:val="single" w:sz="8" w:space="0" w:color="000000"/>
            </w:tcBorders>
          </w:tcPr>
          <w:p w:rsidR="00442E1C" w:rsidRPr="00F2655C" w:rsidRDefault="00442E1C" w:rsidP="001A2216">
            <w:pPr>
              <w:jc w:val="center"/>
              <w:rPr>
                <w:bCs/>
                <w:sz w:val="23"/>
                <w:szCs w:val="23"/>
              </w:rPr>
            </w:pPr>
            <w:r w:rsidRPr="00F2655C">
              <w:rPr>
                <w:bCs/>
                <w:sz w:val="23"/>
                <w:szCs w:val="23"/>
              </w:rPr>
              <w:t>3.3</w:t>
            </w:r>
          </w:p>
        </w:tc>
      </w:tr>
      <w:tr w:rsidR="00442E1C" w:rsidRPr="00F2655C" w:rsidTr="001A2216">
        <w:tc>
          <w:tcPr>
            <w:tcW w:w="512" w:type="dxa"/>
            <w:tcBorders>
              <w:top w:val="nil"/>
              <w:left w:val="single" w:sz="8" w:space="0" w:color="000000"/>
              <w:bottom w:val="single" w:sz="8" w:space="0" w:color="000000"/>
              <w:right w:val="nil"/>
            </w:tcBorders>
            <w:tcMar>
              <w:top w:w="0" w:type="dxa"/>
              <w:left w:w="108" w:type="dxa"/>
              <w:bottom w:w="0" w:type="dxa"/>
              <w:right w:w="108" w:type="dxa"/>
            </w:tcMar>
          </w:tcPr>
          <w:p w:rsidR="00442E1C" w:rsidRPr="00F2655C" w:rsidRDefault="00442E1C" w:rsidP="001A2216">
            <w:pPr>
              <w:jc w:val="both"/>
              <w:rPr>
                <w:b/>
                <w:bCs/>
                <w:sz w:val="23"/>
                <w:szCs w:val="23"/>
              </w:rPr>
            </w:pPr>
            <w:r w:rsidRPr="00F2655C">
              <w:rPr>
                <w:b/>
                <w:bCs/>
                <w:sz w:val="23"/>
                <w:szCs w:val="23"/>
              </w:rPr>
              <w:t>5</w:t>
            </w:r>
          </w:p>
        </w:tc>
        <w:tc>
          <w:tcPr>
            <w:tcW w:w="17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42E1C" w:rsidRPr="00F2655C" w:rsidRDefault="00442E1C" w:rsidP="001A2216">
            <w:pPr>
              <w:jc w:val="both"/>
              <w:rPr>
                <w:bCs/>
                <w:sz w:val="23"/>
                <w:szCs w:val="23"/>
              </w:rPr>
            </w:pPr>
            <w:proofErr w:type="spellStart"/>
            <w:proofErr w:type="gramStart"/>
            <w:r w:rsidRPr="00F2655C">
              <w:rPr>
                <w:bCs/>
                <w:sz w:val="23"/>
                <w:szCs w:val="23"/>
              </w:rPr>
              <w:t>Здравоохране</w:t>
            </w:r>
            <w:r>
              <w:rPr>
                <w:bCs/>
                <w:sz w:val="23"/>
                <w:szCs w:val="23"/>
              </w:rPr>
              <w:t>-</w:t>
            </w:r>
            <w:r w:rsidRPr="00F2655C">
              <w:rPr>
                <w:bCs/>
                <w:sz w:val="23"/>
                <w:szCs w:val="23"/>
              </w:rPr>
              <w:t>ние</w:t>
            </w:r>
            <w:proofErr w:type="spellEnd"/>
            <w:proofErr w:type="gramEnd"/>
          </w:p>
        </w:tc>
        <w:tc>
          <w:tcPr>
            <w:tcW w:w="5812" w:type="dxa"/>
            <w:tcBorders>
              <w:top w:val="nil"/>
              <w:left w:val="single" w:sz="8" w:space="0" w:color="000000"/>
              <w:bottom w:val="single" w:sz="8" w:space="0" w:color="000000"/>
              <w:right w:val="single" w:sz="8" w:space="0" w:color="000000"/>
            </w:tcBorders>
          </w:tcPr>
          <w:p w:rsidR="00442E1C" w:rsidRPr="00F2655C" w:rsidRDefault="00442E1C" w:rsidP="001A2216">
            <w:pPr>
              <w:pStyle w:val="affffffffffd"/>
              <w:rPr>
                <w:sz w:val="23"/>
                <w:szCs w:val="23"/>
              </w:rPr>
            </w:pPr>
            <w:r w:rsidRPr="00F2655C">
              <w:rPr>
                <w:sz w:val="23"/>
                <w:szCs w:val="23"/>
              </w:rPr>
              <w:t xml:space="preserve">Размещение объектов капитального строительства, предназначенных для оказания гражданам медицинской </w:t>
            </w:r>
            <w:r w:rsidRPr="00F2655C">
              <w:rPr>
                <w:sz w:val="23"/>
                <w:szCs w:val="23"/>
              </w:rPr>
              <w:lastRenderedPageBreak/>
              <w:t>помощи. Содержание данного вида разрешенного использования включает в себя содержание видов разрешенного использования с кодами 3.4.1-3.4.2</w:t>
            </w:r>
          </w:p>
        </w:tc>
        <w:tc>
          <w:tcPr>
            <w:tcW w:w="1673" w:type="dxa"/>
            <w:tcBorders>
              <w:top w:val="nil"/>
              <w:left w:val="single" w:sz="8" w:space="0" w:color="000000"/>
              <w:bottom w:val="single" w:sz="8" w:space="0" w:color="000000"/>
              <w:right w:val="single" w:sz="8" w:space="0" w:color="000000"/>
            </w:tcBorders>
          </w:tcPr>
          <w:p w:rsidR="00442E1C" w:rsidRPr="00F2655C" w:rsidRDefault="00442E1C" w:rsidP="001A2216">
            <w:pPr>
              <w:jc w:val="center"/>
              <w:rPr>
                <w:bCs/>
                <w:sz w:val="23"/>
                <w:szCs w:val="23"/>
              </w:rPr>
            </w:pPr>
            <w:r w:rsidRPr="00F2655C">
              <w:rPr>
                <w:bCs/>
                <w:sz w:val="23"/>
                <w:szCs w:val="23"/>
              </w:rPr>
              <w:lastRenderedPageBreak/>
              <w:t>3.4.1</w:t>
            </w:r>
          </w:p>
        </w:tc>
      </w:tr>
      <w:tr w:rsidR="00442E1C" w:rsidRPr="00F2655C" w:rsidTr="001A2216">
        <w:tc>
          <w:tcPr>
            <w:tcW w:w="512" w:type="dxa"/>
            <w:tcBorders>
              <w:top w:val="nil"/>
              <w:left w:val="single" w:sz="8" w:space="0" w:color="000000"/>
              <w:bottom w:val="single" w:sz="8" w:space="0" w:color="000000"/>
              <w:right w:val="nil"/>
            </w:tcBorders>
            <w:tcMar>
              <w:top w:w="0" w:type="dxa"/>
              <w:left w:w="108" w:type="dxa"/>
              <w:bottom w:w="0" w:type="dxa"/>
              <w:right w:w="108" w:type="dxa"/>
            </w:tcMar>
          </w:tcPr>
          <w:p w:rsidR="00442E1C" w:rsidRPr="00F2655C" w:rsidRDefault="00442E1C" w:rsidP="001A2216">
            <w:pPr>
              <w:jc w:val="both"/>
              <w:rPr>
                <w:b/>
                <w:bCs/>
                <w:sz w:val="23"/>
                <w:szCs w:val="23"/>
              </w:rPr>
            </w:pPr>
            <w:r w:rsidRPr="00F2655C">
              <w:rPr>
                <w:b/>
                <w:bCs/>
                <w:sz w:val="23"/>
                <w:szCs w:val="23"/>
              </w:rPr>
              <w:lastRenderedPageBreak/>
              <w:t>6</w:t>
            </w:r>
          </w:p>
        </w:tc>
        <w:tc>
          <w:tcPr>
            <w:tcW w:w="17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42E1C" w:rsidRPr="00F2655C" w:rsidRDefault="00442E1C" w:rsidP="001A2216">
            <w:pPr>
              <w:jc w:val="both"/>
              <w:rPr>
                <w:sz w:val="23"/>
                <w:szCs w:val="23"/>
              </w:rPr>
            </w:pPr>
            <w:r w:rsidRPr="00F2655C">
              <w:rPr>
                <w:sz w:val="23"/>
                <w:szCs w:val="23"/>
              </w:rPr>
              <w:t>Дошкольное, начальное и среднее общее образование</w:t>
            </w:r>
          </w:p>
        </w:tc>
        <w:tc>
          <w:tcPr>
            <w:tcW w:w="5812" w:type="dxa"/>
            <w:tcBorders>
              <w:top w:val="nil"/>
              <w:left w:val="single" w:sz="8" w:space="0" w:color="000000"/>
              <w:bottom w:val="single" w:sz="8" w:space="0" w:color="000000"/>
              <w:right w:val="single" w:sz="8" w:space="0" w:color="000000"/>
            </w:tcBorders>
          </w:tcPr>
          <w:p w:rsidR="00442E1C" w:rsidRPr="00F2655C" w:rsidRDefault="00442E1C" w:rsidP="001A2216">
            <w:pPr>
              <w:jc w:val="both"/>
              <w:rPr>
                <w:sz w:val="23"/>
                <w:szCs w:val="23"/>
              </w:rPr>
            </w:pPr>
            <w:proofErr w:type="gramStart"/>
            <w:r w:rsidRPr="00F2655C">
              <w:rPr>
                <w:sz w:val="23"/>
                <w:szCs w:val="23"/>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1673" w:type="dxa"/>
            <w:tcBorders>
              <w:top w:val="nil"/>
              <w:left w:val="single" w:sz="8" w:space="0" w:color="000000"/>
              <w:bottom w:val="single" w:sz="8" w:space="0" w:color="000000"/>
              <w:right w:val="single" w:sz="8" w:space="0" w:color="000000"/>
            </w:tcBorders>
          </w:tcPr>
          <w:p w:rsidR="00442E1C" w:rsidRPr="00F2655C" w:rsidRDefault="00442E1C" w:rsidP="001A2216">
            <w:pPr>
              <w:jc w:val="center"/>
              <w:rPr>
                <w:bCs/>
                <w:sz w:val="23"/>
                <w:szCs w:val="23"/>
              </w:rPr>
            </w:pPr>
            <w:r w:rsidRPr="00F2655C">
              <w:rPr>
                <w:bCs/>
                <w:sz w:val="23"/>
                <w:szCs w:val="23"/>
              </w:rPr>
              <w:t>3.5.1</w:t>
            </w:r>
          </w:p>
        </w:tc>
      </w:tr>
      <w:tr w:rsidR="00442E1C" w:rsidRPr="00F2655C" w:rsidTr="001A2216">
        <w:trPr>
          <w:trHeight w:val="263"/>
        </w:trPr>
        <w:tc>
          <w:tcPr>
            <w:tcW w:w="512" w:type="dxa"/>
            <w:tcBorders>
              <w:top w:val="nil"/>
              <w:left w:val="single" w:sz="8" w:space="0" w:color="000000"/>
              <w:bottom w:val="single" w:sz="8" w:space="0" w:color="000000"/>
              <w:right w:val="nil"/>
            </w:tcBorders>
            <w:tcMar>
              <w:top w:w="0" w:type="dxa"/>
              <w:left w:w="108" w:type="dxa"/>
              <w:bottom w:w="0" w:type="dxa"/>
              <w:right w:w="108" w:type="dxa"/>
            </w:tcMar>
          </w:tcPr>
          <w:p w:rsidR="00442E1C" w:rsidRPr="00F2655C" w:rsidRDefault="00442E1C" w:rsidP="001A2216">
            <w:pPr>
              <w:jc w:val="both"/>
              <w:rPr>
                <w:b/>
                <w:bCs/>
                <w:sz w:val="23"/>
                <w:szCs w:val="23"/>
              </w:rPr>
            </w:pPr>
            <w:r w:rsidRPr="00F2655C">
              <w:rPr>
                <w:b/>
                <w:bCs/>
                <w:sz w:val="23"/>
                <w:szCs w:val="23"/>
              </w:rPr>
              <w:t>7</w:t>
            </w:r>
          </w:p>
        </w:tc>
        <w:tc>
          <w:tcPr>
            <w:tcW w:w="17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42E1C" w:rsidRPr="00F2655C" w:rsidRDefault="00442E1C" w:rsidP="001A2216">
            <w:pPr>
              <w:jc w:val="both"/>
              <w:rPr>
                <w:sz w:val="23"/>
                <w:szCs w:val="23"/>
              </w:rPr>
            </w:pPr>
            <w:r w:rsidRPr="00F2655C">
              <w:rPr>
                <w:sz w:val="23"/>
                <w:szCs w:val="23"/>
              </w:rPr>
              <w:t>Культурное развитие</w:t>
            </w:r>
          </w:p>
        </w:tc>
        <w:tc>
          <w:tcPr>
            <w:tcW w:w="5812" w:type="dxa"/>
            <w:tcBorders>
              <w:top w:val="nil"/>
              <w:left w:val="single" w:sz="8" w:space="0" w:color="000000"/>
              <w:bottom w:val="single" w:sz="8" w:space="0" w:color="000000"/>
              <w:right w:val="single" w:sz="8" w:space="0" w:color="000000"/>
            </w:tcBorders>
          </w:tcPr>
          <w:p w:rsidR="00442E1C" w:rsidRPr="00F2655C" w:rsidRDefault="00442E1C" w:rsidP="001A2216">
            <w:pPr>
              <w:pStyle w:val="affffffffffd"/>
              <w:rPr>
                <w:sz w:val="23"/>
                <w:szCs w:val="23"/>
              </w:rPr>
            </w:pPr>
            <w:proofErr w:type="gramStart"/>
            <w:r w:rsidRPr="00F2655C">
              <w:rPr>
                <w:sz w:val="23"/>
                <w:szCs w:val="23"/>
              </w:rP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w:t>
            </w:r>
            <w:proofErr w:type="gramEnd"/>
          </w:p>
          <w:p w:rsidR="00442E1C" w:rsidRPr="00F2655C" w:rsidRDefault="00442E1C" w:rsidP="001A2216">
            <w:pPr>
              <w:pStyle w:val="affffffffffd"/>
              <w:rPr>
                <w:sz w:val="23"/>
                <w:szCs w:val="23"/>
              </w:rPr>
            </w:pPr>
          </w:p>
          <w:p w:rsidR="00442E1C" w:rsidRPr="00F2655C" w:rsidRDefault="00442E1C" w:rsidP="001A2216">
            <w:pPr>
              <w:widowControl w:val="0"/>
              <w:autoSpaceDE w:val="0"/>
              <w:autoSpaceDN w:val="0"/>
              <w:adjustRightInd w:val="0"/>
              <w:rPr>
                <w:sz w:val="23"/>
                <w:szCs w:val="23"/>
              </w:rPr>
            </w:pPr>
            <w:r w:rsidRPr="00F2655C">
              <w:rPr>
                <w:sz w:val="23"/>
                <w:szCs w:val="23"/>
              </w:rPr>
              <w:t>устройство площадок для празднеств и гуляний</w:t>
            </w:r>
          </w:p>
          <w:p w:rsidR="00442E1C" w:rsidRPr="00F2655C" w:rsidRDefault="00442E1C" w:rsidP="001A2216">
            <w:pPr>
              <w:widowControl w:val="0"/>
              <w:autoSpaceDE w:val="0"/>
              <w:autoSpaceDN w:val="0"/>
              <w:adjustRightInd w:val="0"/>
              <w:rPr>
                <w:sz w:val="23"/>
                <w:szCs w:val="23"/>
              </w:rPr>
            </w:pPr>
          </w:p>
          <w:p w:rsidR="00442E1C" w:rsidRPr="00F2655C" w:rsidRDefault="00442E1C" w:rsidP="001A2216">
            <w:pPr>
              <w:widowControl w:val="0"/>
              <w:autoSpaceDE w:val="0"/>
              <w:autoSpaceDN w:val="0"/>
              <w:adjustRightInd w:val="0"/>
              <w:rPr>
                <w:sz w:val="23"/>
                <w:szCs w:val="23"/>
              </w:rPr>
            </w:pPr>
            <w:r w:rsidRPr="00F2655C">
              <w:rPr>
                <w:sz w:val="23"/>
                <w:szCs w:val="23"/>
              </w:rPr>
              <w:t>размещение зданий и сооружений для размещения цирков, зверинцев, зоопарков, океанариумов</w:t>
            </w:r>
          </w:p>
        </w:tc>
        <w:tc>
          <w:tcPr>
            <w:tcW w:w="1673" w:type="dxa"/>
            <w:tcBorders>
              <w:top w:val="nil"/>
              <w:left w:val="single" w:sz="8" w:space="0" w:color="000000"/>
              <w:bottom w:val="single" w:sz="8" w:space="0" w:color="000000"/>
              <w:right w:val="single" w:sz="8" w:space="0" w:color="000000"/>
            </w:tcBorders>
          </w:tcPr>
          <w:p w:rsidR="00442E1C" w:rsidRPr="00F2655C" w:rsidRDefault="00442E1C" w:rsidP="001A2216">
            <w:pPr>
              <w:jc w:val="center"/>
              <w:rPr>
                <w:bCs/>
                <w:sz w:val="23"/>
                <w:szCs w:val="23"/>
              </w:rPr>
            </w:pPr>
            <w:r w:rsidRPr="00F2655C">
              <w:rPr>
                <w:bCs/>
                <w:sz w:val="23"/>
                <w:szCs w:val="23"/>
              </w:rPr>
              <w:t>3.6</w:t>
            </w:r>
          </w:p>
        </w:tc>
      </w:tr>
      <w:tr w:rsidR="00442E1C" w:rsidRPr="00F2655C" w:rsidTr="001A2216">
        <w:tc>
          <w:tcPr>
            <w:tcW w:w="512" w:type="dxa"/>
            <w:tcBorders>
              <w:top w:val="nil"/>
              <w:left w:val="single" w:sz="8" w:space="0" w:color="000000"/>
              <w:bottom w:val="single" w:sz="8" w:space="0" w:color="000000"/>
              <w:right w:val="nil"/>
            </w:tcBorders>
            <w:tcMar>
              <w:top w:w="0" w:type="dxa"/>
              <w:left w:w="108" w:type="dxa"/>
              <w:bottom w:w="0" w:type="dxa"/>
              <w:right w:w="108" w:type="dxa"/>
            </w:tcMar>
          </w:tcPr>
          <w:p w:rsidR="00442E1C" w:rsidRPr="00F2655C" w:rsidRDefault="00442E1C" w:rsidP="001A2216">
            <w:pPr>
              <w:jc w:val="both"/>
              <w:rPr>
                <w:b/>
                <w:bCs/>
                <w:sz w:val="23"/>
                <w:szCs w:val="23"/>
              </w:rPr>
            </w:pPr>
            <w:r w:rsidRPr="00F2655C">
              <w:rPr>
                <w:b/>
                <w:bCs/>
                <w:sz w:val="23"/>
                <w:szCs w:val="23"/>
              </w:rPr>
              <w:t>8</w:t>
            </w:r>
          </w:p>
        </w:tc>
        <w:tc>
          <w:tcPr>
            <w:tcW w:w="17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42E1C" w:rsidRPr="00F2655C" w:rsidRDefault="00442E1C" w:rsidP="001A2216">
            <w:pPr>
              <w:jc w:val="both"/>
              <w:rPr>
                <w:sz w:val="23"/>
                <w:szCs w:val="23"/>
              </w:rPr>
            </w:pPr>
            <w:r w:rsidRPr="00F2655C">
              <w:rPr>
                <w:sz w:val="23"/>
                <w:szCs w:val="23"/>
              </w:rPr>
              <w:t>Общественное управление</w:t>
            </w:r>
          </w:p>
        </w:tc>
        <w:tc>
          <w:tcPr>
            <w:tcW w:w="5812" w:type="dxa"/>
            <w:tcBorders>
              <w:top w:val="nil"/>
              <w:left w:val="single" w:sz="8" w:space="0" w:color="000000"/>
              <w:bottom w:val="single" w:sz="8" w:space="0" w:color="000000"/>
              <w:right w:val="single" w:sz="8" w:space="0" w:color="000000"/>
            </w:tcBorders>
          </w:tcPr>
          <w:p w:rsidR="00442E1C" w:rsidRPr="00F2655C" w:rsidRDefault="00442E1C" w:rsidP="001A2216">
            <w:pPr>
              <w:widowControl w:val="0"/>
              <w:autoSpaceDE w:val="0"/>
              <w:autoSpaceDN w:val="0"/>
              <w:adjustRightInd w:val="0"/>
              <w:rPr>
                <w:sz w:val="23"/>
                <w:szCs w:val="23"/>
              </w:rPr>
            </w:pPr>
            <w:r w:rsidRPr="00F2655C">
              <w:rPr>
                <w:sz w:val="23"/>
                <w:szCs w:val="23"/>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442E1C" w:rsidRPr="00F2655C" w:rsidRDefault="00442E1C" w:rsidP="001A2216">
            <w:pPr>
              <w:widowControl w:val="0"/>
              <w:autoSpaceDE w:val="0"/>
              <w:autoSpaceDN w:val="0"/>
              <w:adjustRightInd w:val="0"/>
              <w:rPr>
                <w:sz w:val="23"/>
                <w:szCs w:val="23"/>
              </w:rPr>
            </w:pPr>
          </w:p>
          <w:p w:rsidR="00442E1C" w:rsidRPr="00F2655C" w:rsidRDefault="00442E1C" w:rsidP="001A2216">
            <w:pPr>
              <w:pStyle w:val="FORMATTEXT0"/>
              <w:rPr>
                <w:sz w:val="23"/>
                <w:szCs w:val="23"/>
              </w:rPr>
            </w:pPr>
            <w:r w:rsidRPr="00F2655C">
              <w:rPr>
                <w:sz w:val="23"/>
                <w:szCs w:val="23"/>
              </w:rPr>
              <w:t xml:space="preserve">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w:t>
            </w:r>
          </w:p>
          <w:p w:rsidR="00442E1C" w:rsidRPr="00F2655C" w:rsidRDefault="00442E1C" w:rsidP="001A2216">
            <w:pPr>
              <w:widowControl w:val="0"/>
              <w:autoSpaceDE w:val="0"/>
              <w:autoSpaceDN w:val="0"/>
              <w:adjustRightInd w:val="0"/>
              <w:rPr>
                <w:sz w:val="23"/>
                <w:szCs w:val="23"/>
              </w:rPr>
            </w:pPr>
            <w:r w:rsidRPr="00F2655C">
              <w:rPr>
                <w:sz w:val="23"/>
                <w:szCs w:val="23"/>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673" w:type="dxa"/>
            <w:tcBorders>
              <w:top w:val="nil"/>
              <w:left w:val="single" w:sz="8" w:space="0" w:color="000000"/>
              <w:bottom w:val="single" w:sz="8" w:space="0" w:color="000000"/>
              <w:right w:val="single" w:sz="8" w:space="0" w:color="000000"/>
            </w:tcBorders>
          </w:tcPr>
          <w:p w:rsidR="00442E1C" w:rsidRPr="00F2655C" w:rsidRDefault="00442E1C" w:rsidP="001A2216">
            <w:pPr>
              <w:jc w:val="center"/>
              <w:rPr>
                <w:bCs/>
                <w:sz w:val="23"/>
                <w:szCs w:val="23"/>
              </w:rPr>
            </w:pPr>
            <w:r w:rsidRPr="00F2655C">
              <w:rPr>
                <w:bCs/>
                <w:sz w:val="23"/>
                <w:szCs w:val="23"/>
              </w:rPr>
              <w:t>3.8</w:t>
            </w:r>
          </w:p>
        </w:tc>
      </w:tr>
      <w:tr w:rsidR="00442E1C" w:rsidRPr="00F2655C" w:rsidTr="001A2216">
        <w:tc>
          <w:tcPr>
            <w:tcW w:w="512" w:type="dxa"/>
            <w:tcBorders>
              <w:top w:val="nil"/>
              <w:left w:val="single" w:sz="8" w:space="0" w:color="000000"/>
              <w:bottom w:val="single" w:sz="8" w:space="0" w:color="000000"/>
              <w:right w:val="nil"/>
            </w:tcBorders>
            <w:tcMar>
              <w:top w:w="0" w:type="dxa"/>
              <w:left w:w="108" w:type="dxa"/>
              <w:bottom w:w="0" w:type="dxa"/>
              <w:right w:w="108" w:type="dxa"/>
            </w:tcMar>
          </w:tcPr>
          <w:p w:rsidR="00442E1C" w:rsidRPr="00F2655C" w:rsidRDefault="00442E1C" w:rsidP="001A2216">
            <w:pPr>
              <w:jc w:val="both"/>
              <w:rPr>
                <w:b/>
                <w:bCs/>
                <w:sz w:val="23"/>
                <w:szCs w:val="23"/>
              </w:rPr>
            </w:pPr>
            <w:r w:rsidRPr="00F2655C">
              <w:rPr>
                <w:b/>
                <w:bCs/>
                <w:sz w:val="23"/>
                <w:szCs w:val="23"/>
              </w:rPr>
              <w:t>9</w:t>
            </w:r>
          </w:p>
        </w:tc>
        <w:tc>
          <w:tcPr>
            <w:tcW w:w="17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42E1C" w:rsidRPr="00F2655C" w:rsidRDefault="00442E1C" w:rsidP="001A2216">
            <w:pPr>
              <w:jc w:val="both"/>
              <w:rPr>
                <w:sz w:val="23"/>
                <w:szCs w:val="23"/>
              </w:rPr>
            </w:pPr>
            <w:r w:rsidRPr="00F2655C">
              <w:rPr>
                <w:sz w:val="23"/>
                <w:szCs w:val="23"/>
              </w:rPr>
              <w:t>Обеспечение научной деятельности</w:t>
            </w:r>
          </w:p>
        </w:tc>
        <w:tc>
          <w:tcPr>
            <w:tcW w:w="5812" w:type="dxa"/>
            <w:tcBorders>
              <w:top w:val="nil"/>
              <w:left w:val="single" w:sz="8" w:space="0" w:color="000000"/>
              <w:bottom w:val="single" w:sz="8" w:space="0" w:color="000000"/>
              <w:right w:val="single" w:sz="8" w:space="0" w:color="000000"/>
            </w:tcBorders>
          </w:tcPr>
          <w:p w:rsidR="00442E1C" w:rsidRPr="00F2655C" w:rsidRDefault="00442E1C" w:rsidP="001A2216">
            <w:pPr>
              <w:widowControl w:val="0"/>
              <w:autoSpaceDE w:val="0"/>
              <w:autoSpaceDN w:val="0"/>
              <w:adjustRightInd w:val="0"/>
              <w:rPr>
                <w:sz w:val="23"/>
                <w:szCs w:val="23"/>
              </w:rPr>
            </w:pPr>
            <w:r w:rsidRPr="00F2655C">
              <w:rPr>
                <w:sz w:val="23"/>
                <w:szCs w:val="23"/>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w:t>
            </w:r>
          </w:p>
          <w:p w:rsidR="00442E1C" w:rsidRPr="00F2655C" w:rsidRDefault="00442E1C" w:rsidP="001A2216">
            <w:pPr>
              <w:widowControl w:val="0"/>
              <w:autoSpaceDE w:val="0"/>
              <w:autoSpaceDN w:val="0"/>
              <w:adjustRightInd w:val="0"/>
              <w:rPr>
                <w:sz w:val="23"/>
                <w:szCs w:val="23"/>
              </w:rPr>
            </w:pPr>
          </w:p>
          <w:p w:rsidR="00442E1C" w:rsidRPr="00F2655C" w:rsidRDefault="00442E1C" w:rsidP="001A2216">
            <w:pPr>
              <w:widowControl w:val="0"/>
              <w:autoSpaceDE w:val="0"/>
              <w:autoSpaceDN w:val="0"/>
              <w:adjustRightInd w:val="0"/>
              <w:rPr>
                <w:sz w:val="23"/>
                <w:szCs w:val="23"/>
              </w:rPr>
            </w:pPr>
            <w:r w:rsidRPr="00F2655C">
              <w:rPr>
                <w:sz w:val="23"/>
                <w:szCs w:val="23"/>
              </w:rPr>
              <w:t>(научно-исследовательские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673" w:type="dxa"/>
            <w:tcBorders>
              <w:top w:val="nil"/>
              <w:left w:val="single" w:sz="8" w:space="0" w:color="000000"/>
              <w:bottom w:val="single" w:sz="8" w:space="0" w:color="000000"/>
              <w:right w:val="single" w:sz="8" w:space="0" w:color="000000"/>
            </w:tcBorders>
          </w:tcPr>
          <w:p w:rsidR="00442E1C" w:rsidRPr="00F2655C" w:rsidRDefault="00442E1C" w:rsidP="001A2216">
            <w:pPr>
              <w:jc w:val="center"/>
              <w:rPr>
                <w:bCs/>
                <w:sz w:val="23"/>
                <w:szCs w:val="23"/>
              </w:rPr>
            </w:pPr>
            <w:r w:rsidRPr="00F2655C">
              <w:rPr>
                <w:bCs/>
                <w:sz w:val="23"/>
                <w:szCs w:val="23"/>
              </w:rPr>
              <w:t>3.9</w:t>
            </w:r>
          </w:p>
        </w:tc>
      </w:tr>
      <w:tr w:rsidR="00442E1C" w:rsidRPr="00F2655C" w:rsidTr="001A2216">
        <w:tc>
          <w:tcPr>
            <w:tcW w:w="512" w:type="dxa"/>
            <w:tcBorders>
              <w:top w:val="nil"/>
              <w:left w:val="single" w:sz="8" w:space="0" w:color="000000"/>
              <w:bottom w:val="single" w:sz="8" w:space="0" w:color="000000"/>
              <w:right w:val="nil"/>
            </w:tcBorders>
            <w:tcMar>
              <w:top w:w="0" w:type="dxa"/>
              <w:left w:w="108" w:type="dxa"/>
              <w:bottom w:w="0" w:type="dxa"/>
              <w:right w:w="108" w:type="dxa"/>
            </w:tcMar>
          </w:tcPr>
          <w:p w:rsidR="00442E1C" w:rsidRPr="00F2655C" w:rsidRDefault="00442E1C" w:rsidP="001A2216">
            <w:pPr>
              <w:jc w:val="both"/>
              <w:rPr>
                <w:b/>
                <w:bCs/>
                <w:sz w:val="23"/>
                <w:szCs w:val="23"/>
              </w:rPr>
            </w:pPr>
            <w:r w:rsidRPr="00F2655C">
              <w:rPr>
                <w:b/>
                <w:bCs/>
                <w:sz w:val="23"/>
                <w:szCs w:val="23"/>
              </w:rPr>
              <w:t>10</w:t>
            </w:r>
          </w:p>
        </w:tc>
        <w:tc>
          <w:tcPr>
            <w:tcW w:w="17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42E1C" w:rsidRPr="00F2655C" w:rsidRDefault="00442E1C" w:rsidP="001A2216">
            <w:pPr>
              <w:jc w:val="both"/>
              <w:rPr>
                <w:sz w:val="23"/>
                <w:szCs w:val="23"/>
              </w:rPr>
            </w:pPr>
            <w:r w:rsidRPr="00F2655C">
              <w:rPr>
                <w:sz w:val="23"/>
                <w:szCs w:val="23"/>
              </w:rPr>
              <w:t>Амбулаторное ветеринарное обслуживание</w:t>
            </w:r>
          </w:p>
        </w:tc>
        <w:tc>
          <w:tcPr>
            <w:tcW w:w="5812" w:type="dxa"/>
            <w:tcBorders>
              <w:top w:val="nil"/>
              <w:left w:val="single" w:sz="8" w:space="0" w:color="000000"/>
              <w:bottom w:val="single" w:sz="8" w:space="0" w:color="000000"/>
              <w:right w:val="single" w:sz="8" w:space="0" w:color="000000"/>
            </w:tcBorders>
          </w:tcPr>
          <w:p w:rsidR="00442E1C" w:rsidRPr="00F2655C" w:rsidRDefault="00442E1C" w:rsidP="001A2216">
            <w:pPr>
              <w:jc w:val="both"/>
              <w:rPr>
                <w:sz w:val="23"/>
                <w:szCs w:val="23"/>
              </w:rPr>
            </w:pPr>
            <w:r w:rsidRPr="00F2655C">
              <w:rPr>
                <w:sz w:val="23"/>
                <w:szCs w:val="23"/>
              </w:rPr>
              <w:t>Размещение объектов капитального строительства, предназначенных для оказания ветеринарных услуг без содержания животных</w:t>
            </w:r>
          </w:p>
        </w:tc>
        <w:tc>
          <w:tcPr>
            <w:tcW w:w="1673" w:type="dxa"/>
            <w:tcBorders>
              <w:top w:val="nil"/>
              <w:left w:val="single" w:sz="8" w:space="0" w:color="000000"/>
              <w:bottom w:val="single" w:sz="8" w:space="0" w:color="000000"/>
              <w:right w:val="single" w:sz="8" w:space="0" w:color="000000"/>
            </w:tcBorders>
          </w:tcPr>
          <w:p w:rsidR="00442E1C" w:rsidRPr="00F2655C" w:rsidRDefault="00442E1C" w:rsidP="001A2216">
            <w:pPr>
              <w:jc w:val="center"/>
              <w:rPr>
                <w:bCs/>
                <w:sz w:val="23"/>
                <w:szCs w:val="23"/>
              </w:rPr>
            </w:pPr>
            <w:r w:rsidRPr="00F2655C">
              <w:rPr>
                <w:bCs/>
                <w:sz w:val="23"/>
                <w:szCs w:val="23"/>
              </w:rPr>
              <w:t>3.10.1</w:t>
            </w:r>
          </w:p>
        </w:tc>
      </w:tr>
      <w:tr w:rsidR="00442E1C" w:rsidRPr="00F2655C" w:rsidTr="001A2216">
        <w:tc>
          <w:tcPr>
            <w:tcW w:w="512" w:type="dxa"/>
            <w:tcBorders>
              <w:top w:val="nil"/>
              <w:left w:val="single" w:sz="8" w:space="0" w:color="000000"/>
              <w:bottom w:val="single" w:sz="8" w:space="0" w:color="000000"/>
              <w:right w:val="nil"/>
            </w:tcBorders>
            <w:tcMar>
              <w:top w:w="0" w:type="dxa"/>
              <w:left w:w="108" w:type="dxa"/>
              <w:bottom w:w="0" w:type="dxa"/>
              <w:right w:w="108" w:type="dxa"/>
            </w:tcMar>
          </w:tcPr>
          <w:p w:rsidR="00442E1C" w:rsidRPr="00F2655C" w:rsidRDefault="00442E1C" w:rsidP="001A2216">
            <w:pPr>
              <w:jc w:val="both"/>
              <w:rPr>
                <w:rFonts w:eastAsiaTheme="minorHAnsi"/>
                <w:b/>
                <w:bCs/>
                <w:sz w:val="23"/>
                <w:szCs w:val="23"/>
              </w:rPr>
            </w:pPr>
            <w:r w:rsidRPr="00F2655C">
              <w:rPr>
                <w:rFonts w:eastAsiaTheme="minorHAnsi"/>
                <w:b/>
                <w:bCs/>
                <w:sz w:val="23"/>
                <w:szCs w:val="23"/>
              </w:rPr>
              <w:t>11</w:t>
            </w:r>
          </w:p>
        </w:tc>
        <w:tc>
          <w:tcPr>
            <w:tcW w:w="17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42E1C" w:rsidRPr="00F2655C" w:rsidRDefault="00442E1C" w:rsidP="001A2216">
            <w:pPr>
              <w:jc w:val="both"/>
              <w:rPr>
                <w:rFonts w:eastAsiaTheme="minorHAnsi"/>
                <w:sz w:val="23"/>
                <w:szCs w:val="23"/>
              </w:rPr>
            </w:pPr>
            <w:r w:rsidRPr="00F2655C">
              <w:rPr>
                <w:sz w:val="23"/>
                <w:szCs w:val="23"/>
              </w:rPr>
              <w:t>Спорт</w:t>
            </w:r>
          </w:p>
        </w:tc>
        <w:tc>
          <w:tcPr>
            <w:tcW w:w="5812" w:type="dxa"/>
            <w:tcBorders>
              <w:top w:val="nil"/>
              <w:left w:val="single" w:sz="8" w:space="0" w:color="000000"/>
              <w:bottom w:val="single" w:sz="8" w:space="0" w:color="000000"/>
              <w:right w:val="single" w:sz="8" w:space="0" w:color="000000"/>
            </w:tcBorders>
          </w:tcPr>
          <w:p w:rsidR="00442E1C" w:rsidRPr="00F2655C" w:rsidRDefault="00442E1C" w:rsidP="001A2216">
            <w:pPr>
              <w:pStyle w:val="ConsPlusNormal"/>
              <w:ind w:firstLine="0"/>
              <w:jc w:val="both"/>
              <w:rPr>
                <w:rFonts w:ascii="Times New Roman" w:hAnsi="Times New Roman" w:cs="Times New Roman"/>
                <w:sz w:val="23"/>
                <w:szCs w:val="23"/>
              </w:rPr>
            </w:pPr>
            <w:proofErr w:type="gramStart"/>
            <w:r w:rsidRPr="00F2655C">
              <w:rPr>
                <w:rFonts w:ascii="Times New Roman" w:hAnsi="Times New Roman" w:cs="Times New Roman"/>
                <w:sz w:val="23"/>
                <w:szCs w:val="23"/>
              </w:rPr>
              <w:t xml:space="preserve">Размещение объектов капитального строительства в качестве спортивных клубов, спортивных залов, </w:t>
            </w:r>
            <w:r w:rsidRPr="00F2655C">
              <w:rPr>
                <w:rFonts w:ascii="Times New Roman" w:hAnsi="Times New Roman" w:cs="Times New Roman"/>
                <w:sz w:val="23"/>
                <w:szCs w:val="23"/>
              </w:rPr>
              <w:lastRenderedPageBreak/>
              <w:t>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442E1C" w:rsidRPr="00F2655C" w:rsidRDefault="00442E1C" w:rsidP="001A2216">
            <w:pPr>
              <w:jc w:val="both"/>
              <w:rPr>
                <w:sz w:val="23"/>
                <w:szCs w:val="23"/>
              </w:rPr>
            </w:pPr>
            <w:r w:rsidRPr="00F2655C">
              <w:rPr>
                <w:sz w:val="23"/>
                <w:szCs w:val="23"/>
              </w:rPr>
              <w:t>размещение спортивных баз и лагерей</w:t>
            </w:r>
          </w:p>
        </w:tc>
        <w:tc>
          <w:tcPr>
            <w:tcW w:w="1673" w:type="dxa"/>
            <w:tcBorders>
              <w:top w:val="nil"/>
              <w:left w:val="single" w:sz="8" w:space="0" w:color="000000"/>
              <w:bottom w:val="single" w:sz="8" w:space="0" w:color="000000"/>
              <w:right w:val="single" w:sz="8" w:space="0" w:color="000000"/>
            </w:tcBorders>
          </w:tcPr>
          <w:p w:rsidR="00442E1C" w:rsidRPr="00F2655C" w:rsidRDefault="00442E1C" w:rsidP="001A2216">
            <w:pPr>
              <w:jc w:val="center"/>
              <w:rPr>
                <w:sz w:val="23"/>
                <w:szCs w:val="23"/>
              </w:rPr>
            </w:pPr>
            <w:r w:rsidRPr="00F2655C">
              <w:rPr>
                <w:sz w:val="23"/>
                <w:szCs w:val="23"/>
              </w:rPr>
              <w:lastRenderedPageBreak/>
              <w:t>5.1</w:t>
            </w:r>
          </w:p>
        </w:tc>
      </w:tr>
      <w:tr w:rsidR="00442E1C" w:rsidRPr="00F2655C" w:rsidTr="001A2216">
        <w:tc>
          <w:tcPr>
            <w:tcW w:w="512" w:type="dxa"/>
            <w:tcBorders>
              <w:top w:val="nil"/>
              <w:left w:val="single" w:sz="8" w:space="0" w:color="000000"/>
              <w:bottom w:val="single" w:sz="8" w:space="0" w:color="000000"/>
              <w:right w:val="nil"/>
            </w:tcBorders>
            <w:tcMar>
              <w:top w:w="0" w:type="dxa"/>
              <w:left w:w="108" w:type="dxa"/>
              <w:bottom w:w="0" w:type="dxa"/>
              <w:right w:w="108" w:type="dxa"/>
            </w:tcMar>
          </w:tcPr>
          <w:p w:rsidR="00442E1C" w:rsidRPr="00F2655C" w:rsidRDefault="00442E1C" w:rsidP="001A2216">
            <w:pPr>
              <w:jc w:val="both"/>
              <w:rPr>
                <w:rFonts w:eastAsiaTheme="minorHAnsi"/>
                <w:b/>
                <w:bCs/>
                <w:sz w:val="23"/>
                <w:szCs w:val="23"/>
              </w:rPr>
            </w:pPr>
            <w:r w:rsidRPr="00F2655C">
              <w:rPr>
                <w:rFonts w:eastAsiaTheme="minorHAnsi"/>
                <w:b/>
                <w:bCs/>
                <w:sz w:val="23"/>
                <w:szCs w:val="23"/>
              </w:rPr>
              <w:lastRenderedPageBreak/>
              <w:t>12</w:t>
            </w:r>
          </w:p>
        </w:tc>
        <w:tc>
          <w:tcPr>
            <w:tcW w:w="17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42E1C" w:rsidRPr="00F2655C" w:rsidRDefault="00442E1C" w:rsidP="001A2216">
            <w:pPr>
              <w:jc w:val="both"/>
              <w:rPr>
                <w:sz w:val="23"/>
                <w:szCs w:val="23"/>
              </w:rPr>
            </w:pPr>
            <w:r w:rsidRPr="00F2655C">
              <w:rPr>
                <w:sz w:val="23"/>
                <w:szCs w:val="23"/>
              </w:rPr>
              <w:t>Объекты гаражного назначения</w:t>
            </w:r>
          </w:p>
        </w:tc>
        <w:tc>
          <w:tcPr>
            <w:tcW w:w="5812" w:type="dxa"/>
            <w:tcBorders>
              <w:top w:val="nil"/>
              <w:left w:val="single" w:sz="8" w:space="0" w:color="000000"/>
              <w:bottom w:val="single" w:sz="8" w:space="0" w:color="000000"/>
              <w:right w:val="single" w:sz="8" w:space="0" w:color="000000"/>
            </w:tcBorders>
          </w:tcPr>
          <w:p w:rsidR="00442E1C" w:rsidRPr="00F2655C" w:rsidRDefault="00442E1C" w:rsidP="001A2216">
            <w:pPr>
              <w:pStyle w:val="ConsPlusNormal"/>
              <w:ind w:firstLine="0"/>
              <w:jc w:val="both"/>
              <w:rPr>
                <w:rFonts w:ascii="Times New Roman" w:hAnsi="Times New Roman" w:cs="Times New Roman"/>
                <w:sz w:val="23"/>
                <w:szCs w:val="23"/>
              </w:rPr>
            </w:pPr>
            <w:r w:rsidRPr="00F2655C">
              <w:rPr>
                <w:rFonts w:ascii="Times New Roman" w:hAnsi="Times New Roman" w:cs="Times New Roman"/>
                <w:sz w:val="23"/>
                <w:szCs w:val="23"/>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673" w:type="dxa"/>
            <w:tcBorders>
              <w:top w:val="nil"/>
              <w:left w:val="single" w:sz="8" w:space="0" w:color="000000"/>
              <w:bottom w:val="single" w:sz="8" w:space="0" w:color="000000"/>
              <w:right w:val="single" w:sz="8" w:space="0" w:color="000000"/>
            </w:tcBorders>
          </w:tcPr>
          <w:p w:rsidR="00442E1C" w:rsidRPr="00F2655C" w:rsidRDefault="00442E1C" w:rsidP="001A2216">
            <w:pPr>
              <w:jc w:val="center"/>
              <w:rPr>
                <w:sz w:val="23"/>
                <w:szCs w:val="23"/>
              </w:rPr>
            </w:pPr>
            <w:r w:rsidRPr="00F2655C">
              <w:rPr>
                <w:sz w:val="23"/>
                <w:szCs w:val="23"/>
              </w:rPr>
              <w:t>2.7.1</w:t>
            </w:r>
          </w:p>
        </w:tc>
      </w:tr>
      <w:tr w:rsidR="00442E1C" w:rsidRPr="00F2655C" w:rsidTr="001A2216">
        <w:tc>
          <w:tcPr>
            <w:tcW w:w="512" w:type="dxa"/>
            <w:tcBorders>
              <w:top w:val="nil"/>
              <w:left w:val="single" w:sz="8" w:space="0" w:color="000000"/>
              <w:bottom w:val="single" w:sz="4" w:space="0" w:color="auto"/>
              <w:right w:val="nil"/>
            </w:tcBorders>
            <w:tcMar>
              <w:top w:w="0" w:type="dxa"/>
              <w:left w:w="108" w:type="dxa"/>
              <w:bottom w:w="0" w:type="dxa"/>
              <w:right w:w="108" w:type="dxa"/>
            </w:tcMar>
          </w:tcPr>
          <w:p w:rsidR="00442E1C" w:rsidRPr="00F2655C" w:rsidRDefault="00442E1C" w:rsidP="001A2216">
            <w:pPr>
              <w:snapToGrid w:val="0"/>
              <w:jc w:val="both"/>
              <w:rPr>
                <w:rFonts w:eastAsiaTheme="minorHAnsi"/>
                <w:b/>
                <w:bCs/>
                <w:sz w:val="23"/>
                <w:szCs w:val="23"/>
              </w:rPr>
            </w:pPr>
            <w:r w:rsidRPr="00F2655C">
              <w:rPr>
                <w:rFonts w:eastAsiaTheme="minorHAnsi"/>
                <w:b/>
                <w:bCs/>
                <w:sz w:val="23"/>
                <w:szCs w:val="23"/>
              </w:rPr>
              <w:t>13</w:t>
            </w:r>
          </w:p>
        </w:tc>
        <w:tc>
          <w:tcPr>
            <w:tcW w:w="1701" w:type="dxa"/>
            <w:tcBorders>
              <w:top w:val="nil"/>
              <w:left w:val="single" w:sz="8" w:space="0" w:color="000000"/>
              <w:bottom w:val="single" w:sz="4" w:space="0" w:color="auto"/>
              <w:right w:val="single" w:sz="8" w:space="0" w:color="000000"/>
            </w:tcBorders>
            <w:tcMar>
              <w:top w:w="0" w:type="dxa"/>
              <w:left w:w="108" w:type="dxa"/>
              <w:bottom w:w="0" w:type="dxa"/>
              <w:right w:w="108" w:type="dxa"/>
            </w:tcMar>
            <w:hideMark/>
          </w:tcPr>
          <w:p w:rsidR="00442E1C" w:rsidRPr="00F2655C" w:rsidRDefault="00442E1C" w:rsidP="001A2216">
            <w:pPr>
              <w:jc w:val="both"/>
              <w:rPr>
                <w:sz w:val="23"/>
                <w:szCs w:val="23"/>
              </w:rPr>
            </w:pPr>
            <w:r w:rsidRPr="00F2655C">
              <w:rPr>
                <w:sz w:val="23"/>
                <w:szCs w:val="23"/>
              </w:rPr>
              <w:t>Обеспечение внутреннего правопорядка</w:t>
            </w:r>
          </w:p>
        </w:tc>
        <w:tc>
          <w:tcPr>
            <w:tcW w:w="5812" w:type="dxa"/>
            <w:tcBorders>
              <w:top w:val="nil"/>
              <w:left w:val="single" w:sz="8" w:space="0" w:color="000000"/>
              <w:bottom w:val="single" w:sz="4" w:space="0" w:color="auto"/>
              <w:right w:val="single" w:sz="8" w:space="0" w:color="000000"/>
            </w:tcBorders>
          </w:tcPr>
          <w:p w:rsidR="00442E1C" w:rsidRPr="00F2655C" w:rsidRDefault="00442E1C" w:rsidP="001A2216">
            <w:pPr>
              <w:pStyle w:val="ConsPlusNormal"/>
              <w:ind w:firstLine="0"/>
              <w:jc w:val="both"/>
              <w:rPr>
                <w:rFonts w:ascii="Times New Roman" w:hAnsi="Times New Roman" w:cs="Times New Roman"/>
                <w:sz w:val="23"/>
                <w:szCs w:val="23"/>
              </w:rPr>
            </w:pPr>
            <w:r w:rsidRPr="00F2655C">
              <w:rPr>
                <w:rFonts w:ascii="Times New Roman" w:hAnsi="Times New Roman" w:cs="Times New Roman"/>
                <w:sz w:val="23"/>
                <w:szCs w:val="23"/>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442E1C" w:rsidRPr="00F2655C" w:rsidRDefault="00442E1C" w:rsidP="001A2216">
            <w:pPr>
              <w:jc w:val="both"/>
              <w:rPr>
                <w:sz w:val="23"/>
                <w:szCs w:val="23"/>
              </w:rPr>
            </w:pPr>
            <w:r w:rsidRPr="00F2655C">
              <w:rPr>
                <w:sz w:val="23"/>
                <w:szCs w:val="23"/>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73" w:type="dxa"/>
            <w:tcBorders>
              <w:top w:val="nil"/>
              <w:left w:val="single" w:sz="8" w:space="0" w:color="000000"/>
              <w:bottom w:val="single" w:sz="4" w:space="0" w:color="auto"/>
              <w:right w:val="single" w:sz="8" w:space="0" w:color="000000"/>
            </w:tcBorders>
          </w:tcPr>
          <w:p w:rsidR="00442E1C" w:rsidRPr="00F2655C" w:rsidRDefault="00442E1C" w:rsidP="001A2216">
            <w:pPr>
              <w:jc w:val="center"/>
              <w:rPr>
                <w:sz w:val="23"/>
                <w:szCs w:val="23"/>
              </w:rPr>
            </w:pPr>
            <w:r w:rsidRPr="00F2655C">
              <w:rPr>
                <w:sz w:val="23"/>
                <w:szCs w:val="23"/>
              </w:rPr>
              <w:t>8.3</w:t>
            </w:r>
          </w:p>
        </w:tc>
      </w:tr>
      <w:tr w:rsidR="00442E1C" w:rsidRPr="00F2655C" w:rsidTr="001A2216">
        <w:tc>
          <w:tcPr>
            <w:tcW w:w="512" w:type="dxa"/>
            <w:tcBorders>
              <w:top w:val="nil"/>
              <w:left w:val="single" w:sz="8" w:space="0" w:color="000000"/>
              <w:bottom w:val="single" w:sz="8" w:space="0" w:color="000000"/>
              <w:right w:val="nil"/>
            </w:tcBorders>
            <w:tcMar>
              <w:top w:w="0" w:type="dxa"/>
              <w:left w:w="108" w:type="dxa"/>
              <w:bottom w:w="0" w:type="dxa"/>
              <w:right w:w="108" w:type="dxa"/>
            </w:tcMar>
          </w:tcPr>
          <w:p w:rsidR="00442E1C" w:rsidRPr="00F2655C" w:rsidRDefault="00442E1C" w:rsidP="001A2216">
            <w:pPr>
              <w:snapToGrid w:val="0"/>
              <w:jc w:val="both"/>
              <w:rPr>
                <w:rFonts w:eastAsiaTheme="minorHAnsi"/>
                <w:b/>
                <w:bCs/>
                <w:sz w:val="23"/>
                <w:szCs w:val="23"/>
              </w:rPr>
            </w:pPr>
            <w:r w:rsidRPr="00F2655C">
              <w:rPr>
                <w:rFonts w:eastAsiaTheme="minorHAnsi"/>
                <w:b/>
                <w:bCs/>
                <w:sz w:val="23"/>
                <w:szCs w:val="23"/>
              </w:rPr>
              <w:t>14</w:t>
            </w:r>
          </w:p>
        </w:tc>
        <w:tc>
          <w:tcPr>
            <w:tcW w:w="17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42E1C" w:rsidRPr="00F2655C" w:rsidRDefault="00442E1C" w:rsidP="001A2216">
            <w:pPr>
              <w:jc w:val="both"/>
              <w:rPr>
                <w:sz w:val="23"/>
                <w:szCs w:val="23"/>
              </w:rPr>
            </w:pPr>
            <w:r w:rsidRPr="00F2655C">
              <w:rPr>
                <w:sz w:val="23"/>
                <w:szCs w:val="23"/>
              </w:rPr>
              <w:t xml:space="preserve">Земельные участки (территории) общего пользования </w:t>
            </w:r>
          </w:p>
        </w:tc>
        <w:tc>
          <w:tcPr>
            <w:tcW w:w="5812" w:type="dxa"/>
            <w:tcBorders>
              <w:top w:val="nil"/>
              <w:left w:val="single" w:sz="8" w:space="0" w:color="000000"/>
              <w:bottom w:val="single" w:sz="8" w:space="0" w:color="000000"/>
              <w:right w:val="single" w:sz="8" w:space="0" w:color="000000"/>
            </w:tcBorders>
          </w:tcPr>
          <w:p w:rsidR="00442E1C" w:rsidRPr="00F2655C" w:rsidRDefault="00442E1C" w:rsidP="001A2216">
            <w:pPr>
              <w:jc w:val="both"/>
              <w:rPr>
                <w:sz w:val="23"/>
                <w:szCs w:val="23"/>
              </w:rPr>
            </w:pPr>
            <w:r w:rsidRPr="00F2655C">
              <w:rPr>
                <w:sz w:val="23"/>
                <w:szCs w:val="23"/>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673" w:type="dxa"/>
            <w:tcBorders>
              <w:top w:val="nil"/>
              <w:left w:val="single" w:sz="8" w:space="0" w:color="000000"/>
              <w:bottom w:val="single" w:sz="8" w:space="0" w:color="000000"/>
              <w:right w:val="single" w:sz="8" w:space="0" w:color="000000"/>
            </w:tcBorders>
          </w:tcPr>
          <w:p w:rsidR="00442E1C" w:rsidRPr="00F2655C" w:rsidRDefault="00442E1C" w:rsidP="001A2216">
            <w:pPr>
              <w:jc w:val="center"/>
              <w:rPr>
                <w:sz w:val="23"/>
                <w:szCs w:val="23"/>
              </w:rPr>
            </w:pPr>
            <w:r w:rsidRPr="00F2655C">
              <w:rPr>
                <w:sz w:val="23"/>
                <w:szCs w:val="23"/>
              </w:rPr>
              <w:t>12.0</w:t>
            </w:r>
          </w:p>
        </w:tc>
      </w:tr>
    </w:tbl>
    <w:p w:rsidR="00442E1C" w:rsidRPr="00D327E9" w:rsidRDefault="00442E1C" w:rsidP="00442E1C">
      <w:pPr>
        <w:jc w:val="both"/>
        <w:rPr>
          <w:rFonts w:ascii="Calibri" w:eastAsiaTheme="minorHAnsi" w:hAnsi="Calibri"/>
          <w:highlight w:val="green"/>
        </w:rPr>
      </w:pPr>
    </w:p>
    <w:p w:rsidR="00442E1C" w:rsidRPr="00047277" w:rsidRDefault="00442E1C" w:rsidP="00442E1C">
      <w:pPr>
        <w:ind w:firstLine="708"/>
        <w:jc w:val="both"/>
        <w:rPr>
          <w:sz w:val="28"/>
          <w:szCs w:val="28"/>
          <w:u w:val="single"/>
        </w:rPr>
      </w:pPr>
      <w:r w:rsidRPr="00047277">
        <w:rPr>
          <w:sz w:val="28"/>
          <w:szCs w:val="28"/>
          <w:u w:val="single"/>
        </w:rPr>
        <w:t>Предельные размеры земельных участков, предельные параметры разрешенного строительства, реконструкции объектов капитального строительства на участке площадью 21 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1701"/>
        <w:gridCol w:w="3367"/>
      </w:tblGrid>
      <w:tr w:rsidR="00442E1C" w:rsidRPr="001F679B" w:rsidTr="001A2216">
        <w:tc>
          <w:tcPr>
            <w:tcW w:w="4503" w:type="dxa"/>
            <w:vAlign w:val="center"/>
          </w:tcPr>
          <w:p w:rsidR="00442E1C" w:rsidRPr="001F679B" w:rsidRDefault="00442E1C" w:rsidP="001A2216">
            <w:pPr>
              <w:jc w:val="center"/>
              <w:rPr>
                <w:b/>
              </w:rPr>
            </w:pPr>
            <w:r w:rsidRPr="001F679B">
              <w:rPr>
                <w:b/>
              </w:rPr>
              <w:t>Наименование показателя</w:t>
            </w:r>
          </w:p>
        </w:tc>
        <w:tc>
          <w:tcPr>
            <w:tcW w:w="1701" w:type="dxa"/>
            <w:vAlign w:val="center"/>
          </w:tcPr>
          <w:p w:rsidR="00442E1C" w:rsidRPr="001F679B" w:rsidRDefault="00442E1C" w:rsidP="001A2216">
            <w:pPr>
              <w:jc w:val="center"/>
              <w:rPr>
                <w:b/>
              </w:rPr>
            </w:pPr>
            <w:r w:rsidRPr="001F679B">
              <w:rPr>
                <w:b/>
              </w:rPr>
              <w:t>Единица измерения</w:t>
            </w:r>
          </w:p>
        </w:tc>
        <w:tc>
          <w:tcPr>
            <w:tcW w:w="3367" w:type="dxa"/>
            <w:vAlign w:val="center"/>
          </w:tcPr>
          <w:p w:rsidR="00442E1C" w:rsidRPr="001F679B" w:rsidRDefault="00442E1C" w:rsidP="001A2216">
            <w:pPr>
              <w:jc w:val="center"/>
              <w:rPr>
                <w:b/>
              </w:rPr>
            </w:pPr>
            <w:r w:rsidRPr="001F679B">
              <w:rPr>
                <w:b/>
              </w:rPr>
              <w:t>Значение показателя</w:t>
            </w:r>
          </w:p>
        </w:tc>
      </w:tr>
      <w:tr w:rsidR="00442E1C" w:rsidRPr="001F679B" w:rsidTr="001A2216">
        <w:tc>
          <w:tcPr>
            <w:tcW w:w="4503" w:type="dxa"/>
            <w:vAlign w:val="center"/>
          </w:tcPr>
          <w:p w:rsidR="00442E1C" w:rsidRPr="001F679B" w:rsidRDefault="00442E1C" w:rsidP="001A2216">
            <w:pPr>
              <w:rPr>
                <w:b/>
              </w:rPr>
            </w:pPr>
            <w:r w:rsidRPr="001F679B">
              <w:t xml:space="preserve">Максимальная плотность застройки </w:t>
            </w:r>
          </w:p>
        </w:tc>
        <w:tc>
          <w:tcPr>
            <w:tcW w:w="1701" w:type="dxa"/>
            <w:vAlign w:val="center"/>
          </w:tcPr>
          <w:p w:rsidR="00442E1C" w:rsidRPr="001F679B" w:rsidRDefault="00442E1C" w:rsidP="001A2216">
            <w:pPr>
              <w:jc w:val="center"/>
            </w:pPr>
            <w:r w:rsidRPr="001F679B">
              <w:t>тыс. кв</w:t>
            </w:r>
            <w:proofErr w:type="gramStart"/>
            <w:r w:rsidRPr="001F679B">
              <w:t>.м</w:t>
            </w:r>
            <w:proofErr w:type="gramEnd"/>
            <w:r w:rsidRPr="001F679B">
              <w:t>/га</w:t>
            </w:r>
          </w:p>
        </w:tc>
        <w:tc>
          <w:tcPr>
            <w:tcW w:w="3367" w:type="dxa"/>
            <w:vAlign w:val="center"/>
          </w:tcPr>
          <w:p w:rsidR="00442E1C" w:rsidRPr="001F679B" w:rsidRDefault="00442E1C" w:rsidP="00442E1C">
            <w:pPr>
              <w:jc w:val="center"/>
            </w:pPr>
            <w:r>
              <w:t>45,0</w:t>
            </w:r>
          </w:p>
        </w:tc>
      </w:tr>
      <w:tr w:rsidR="00442E1C" w:rsidRPr="001F679B" w:rsidTr="001A2216">
        <w:tc>
          <w:tcPr>
            <w:tcW w:w="4503" w:type="dxa"/>
            <w:vAlign w:val="center"/>
          </w:tcPr>
          <w:p w:rsidR="00442E1C" w:rsidRPr="001F679B" w:rsidRDefault="00442E1C" w:rsidP="001A2216">
            <w:r w:rsidRPr="001F679B">
              <w:t xml:space="preserve">Максимальная </w:t>
            </w:r>
            <w:r>
              <w:t>высотность</w:t>
            </w:r>
          </w:p>
        </w:tc>
        <w:tc>
          <w:tcPr>
            <w:tcW w:w="1701" w:type="dxa"/>
            <w:vAlign w:val="center"/>
          </w:tcPr>
          <w:p w:rsidR="00442E1C" w:rsidRPr="001F679B" w:rsidRDefault="00442E1C" w:rsidP="001A2216">
            <w:pPr>
              <w:jc w:val="center"/>
            </w:pPr>
            <w:r w:rsidRPr="001F679B">
              <w:t>м</w:t>
            </w:r>
          </w:p>
        </w:tc>
        <w:tc>
          <w:tcPr>
            <w:tcW w:w="3367" w:type="dxa"/>
            <w:vAlign w:val="center"/>
          </w:tcPr>
          <w:p w:rsidR="00442E1C" w:rsidRPr="001F679B" w:rsidRDefault="00442E1C" w:rsidP="001A2216">
            <w:pPr>
              <w:jc w:val="center"/>
            </w:pPr>
            <w:r w:rsidRPr="001F679B">
              <w:t>147,7</w:t>
            </w:r>
          </w:p>
        </w:tc>
      </w:tr>
      <w:tr w:rsidR="00442E1C" w:rsidRPr="001F679B" w:rsidTr="001A2216">
        <w:tc>
          <w:tcPr>
            <w:tcW w:w="4503" w:type="dxa"/>
            <w:vAlign w:val="center"/>
          </w:tcPr>
          <w:p w:rsidR="00442E1C" w:rsidRPr="001F679B" w:rsidRDefault="00442E1C" w:rsidP="001A2216">
            <w:r w:rsidRPr="001F679B">
              <w:t>Минимальная и максимальная площадь земельного участка</w:t>
            </w:r>
          </w:p>
        </w:tc>
        <w:tc>
          <w:tcPr>
            <w:tcW w:w="1701" w:type="dxa"/>
            <w:vAlign w:val="center"/>
          </w:tcPr>
          <w:p w:rsidR="00442E1C" w:rsidRPr="001F679B" w:rsidRDefault="00442E1C" w:rsidP="001A2216">
            <w:pPr>
              <w:jc w:val="center"/>
            </w:pPr>
            <w:r>
              <w:t>га</w:t>
            </w:r>
          </w:p>
        </w:tc>
        <w:tc>
          <w:tcPr>
            <w:tcW w:w="3367" w:type="dxa"/>
            <w:vAlign w:val="center"/>
          </w:tcPr>
          <w:p w:rsidR="00442E1C" w:rsidRPr="001F679B" w:rsidRDefault="00442E1C" w:rsidP="001A2216">
            <w:pPr>
              <w:jc w:val="center"/>
            </w:pPr>
            <w:r>
              <w:t>н</w:t>
            </w:r>
            <w:r w:rsidRPr="001F679B">
              <w:t xml:space="preserve">е </w:t>
            </w:r>
            <w:proofErr w:type="gramStart"/>
            <w:r w:rsidRPr="001F679B">
              <w:t>установлена</w:t>
            </w:r>
            <w:proofErr w:type="gramEnd"/>
          </w:p>
        </w:tc>
      </w:tr>
      <w:tr w:rsidR="00442E1C" w:rsidRPr="001F679B" w:rsidTr="001A2216">
        <w:tc>
          <w:tcPr>
            <w:tcW w:w="4503" w:type="dxa"/>
            <w:vAlign w:val="center"/>
          </w:tcPr>
          <w:p w:rsidR="00442E1C" w:rsidRPr="001F679B" w:rsidRDefault="00442E1C" w:rsidP="001A2216">
            <w:r w:rsidRPr="001F679B">
              <w:t>Минимальные отступы от границ земельных участков</w:t>
            </w:r>
          </w:p>
        </w:tc>
        <w:tc>
          <w:tcPr>
            <w:tcW w:w="1701" w:type="dxa"/>
            <w:vAlign w:val="center"/>
          </w:tcPr>
          <w:p w:rsidR="00442E1C" w:rsidRPr="001F679B" w:rsidRDefault="00442E1C" w:rsidP="001A2216">
            <w:pPr>
              <w:jc w:val="center"/>
            </w:pPr>
            <w:r>
              <w:t>м</w:t>
            </w:r>
          </w:p>
        </w:tc>
        <w:tc>
          <w:tcPr>
            <w:tcW w:w="3367" w:type="dxa"/>
            <w:vAlign w:val="center"/>
          </w:tcPr>
          <w:p w:rsidR="00442E1C" w:rsidRPr="001F679B" w:rsidRDefault="00442E1C" w:rsidP="001A2216">
            <w:pPr>
              <w:jc w:val="center"/>
            </w:pPr>
            <w:r>
              <w:t>н</w:t>
            </w:r>
            <w:r w:rsidRPr="001F679B">
              <w:t xml:space="preserve">е </w:t>
            </w:r>
            <w:proofErr w:type="gramStart"/>
            <w:r w:rsidRPr="001F679B">
              <w:t>установлены</w:t>
            </w:r>
            <w:proofErr w:type="gramEnd"/>
          </w:p>
        </w:tc>
      </w:tr>
    </w:tbl>
    <w:p w:rsidR="00442E1C" w:rsidRPr="00B517AF" w:rsidRDefault="00442E1C" w:rsidP="00442E1C">
      <w:pPr>
        <w:ind w:firstLine="708"/>
        <w:jc w:val="both"/>
        <w:rPr>
          <w:b/>
          <w:highlight w:val="green"/>
        </w:rPr>
      </w:pPr>
    </w:p>
    <w:bookmarkEnd w:id="149"/>
    <w:bookmarkEnd w:id="150"/>
    <w:p w:rsidR="00ED742E" w:rsidRDefault="00ED742E" w:rsidP="00442E1C">
      <w:pPr>
        <w:jc w:val="both"/>
      </w:pPr>
    </w:p>
    <w:p w:rsidR="00ED742E" w:rsidRPr="00442E1C" w:rsidRDefault="00ED742E" w:rsidP="00ED742E">
      <w:pPr>
        <w:ind w:firstLine="567"/>
        <w:jc w:val="center"/>
        <w:rPr>
          <w:rStyle w:val="2a"/>
          <w:b w:val="0"/>
          <w:i/>
          <w:iCs/>
          <w:sz w:val="24"/>
          <w:szCs w:val="24"/>
        </w:rPr>
      </w:pPr>
      <w:bookmarkStart w:id="151" w:name="_Toc457298220"/>
      <w:r w:rsidRPr="00442E1C">
        <w:rPr>
          <w:rStyle w:val="2a"/>
          <w:i/>
          <w:iCs/>
          <w:sz w:val="24"/>
          <w:szCs w:val="24"/>
        </w:rPr>
        <w:t>МНОГОФУНКЦИОНАЛЬНАЯ ОБЩЕСТВЕННО-ДЕЛОВАЯ ЗОНА</w:t>
      </w:r>
      <w:r w:rsidRPr="00442E1C">
        <w:rPr>
          <w:rStyle w:val="2a"/>
          <w:b w:val="0"/>
          <w:i/>
          <w:iCs/>
          <w:sz w:val="24"/>
          <w:szCs w:val="24"/>
        </w:rPr>
        <w:t xml:space="preserve"> (</w:t>
      </w:r>
      <w:r w:rsidRPr="00442E1C">
        <w:rPr>
          <w:rStyle w:val="2a"/>
          <w:i/>
          <w:iCs/>
          <w:sz w:val="24"/>
          <w:szCs w:val="24"/>
        </w:rPr>
        <w:t>ОД-1а)</w:t>
      </w:r>
      <w:bookmarkEnd w:id="151"/>
    </w:p>
    <w:p w:rsidR="00ED742E" w:rsidRPr="00442E1C" w:rsidRDefault="00ED742E" w:rsidP="00ED742E">
      <w:pPr>
        <w:rPr>
          <w:b/>
        </w:rPr>
      </w:pPr>
    </w:p>
    <w:p w:rsidR="00ED742E" w:rsidRPr="00ED742E" w:rsidRDefault="00ED742E" w:rsidP="00ED742E">
      <w:pPr>
        <w:jc w:val="center"/>
        <w:rPr>
          <w:b/>
        </w:rPr>
      </w:pPr>
      <w:r w:rsidRPr="00442E1C">
        <w:rPr>
          <w:b/>
        </w:rPr>
        <w:t>Основные виды разрешенного использования</w:t>
      </w:r>
    </w:p>
    <w:p w:rsidR="00ED742E" w:rsidRPr="00E31EF5" w:rsidRDefault="00ED742E" w:rsidP="00ED742E">
      <w:pPr>
        <w:jc w:val="center"/>
        <w:rPr>
          <w:b/>
        </w:rPr>
      </w:pPr>
    </w:p>
    <w:tbl>
      <w:tblPr>
        <w:tblW w:w="97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0"/>
        <w:gridCol w:w="5457"/>
        <w:gridCol w:w="1980"/>
      </w:tblGrid>
      <w:tr w:rsidR="00ED742E" w:rsidRPr="001A0869" w:rsidTr="00ED742E">
        <w:tc>
          <w:tcPr>
            <w:tcW w:w="2340" w:type="dxa"/>
            <w:tcBorders>
              <w:top w:val="single" w:sz="4" w:space="0" w:color="auto"/>
              <w:left w:val="single" w:sz="4" w:space="0" w:color="auto"/>
              <w:bottom w:val="single" w:sz="4" w:space="0" w:color="auto"/>
              <w:right w:val="single" w:sz="4" w:space="0" w:color="auto"/>
            </w:tcBorders>
            <w:vAlign w:val="center"/>
          </w:tcPr>
          <w:p w:rsidR="00ED742E" w:rsidRDefault="00ED742E" w:rsidP="00ED742E">
            <w:pPr>
              <w:jc w:val="center"/>
              <w:rPr>
                <w:szCs w:val="20"/>
              </w:rPr>
            </w:pPr>
            <w:r w:rsidRPr="001A0869">
              <w:rPr>
                <w:szCs w:val="20"/>
              </w:rPr>
              <w:t xml:space="preserve">Наименование </w:t>
            </w:r>
          </w:p>
          <w:p w:rsidR="00ED742E" w:rsidRPr="001A0869" w:rsidRDefault="00ED742E" w:rsidP="00ED742E">
            <w:pPr>
              <w:jc w:val="center"/>
              <w:rPr>
                <w:szCs w:val="20"/>
              </w:rPr>
            </w:pPr>
            <w:r w:rsidRPr="001A0869">
              <w:rPr>
                <w:szCs w:val="20"/>
              </w:rPr>
              <w:t>вида разрешенного использования</w:t>
            </w:r>
          </w:p>
        </w:tc>
        <w:tc>
          <w:tcPr>
            <w:tcW w:w="5457" w:type="dxa"/>
            <w:tcBorders>
              <w:top w:val="single" w:sz="4" w:space="0" w:color="auto"/>
              <w:left w:val="single" w:sz="4" w:space="0" w:color="auto"/>
              <w:bottom w:val="single" w:sz="4" w:space="0" w:color="auto"/>
              <w:right w:val="single" w:sz="4" w:space="0" w:color="auto"/>
            </w:tcBorders>
            <w:vAlign w:val="center"/>
          </w:tcPr>
          <w:p w:rsidR="00ED742E" w:rsidRPr="001A0869" w:rsidRDefault="00ED742E" w:rsidP="00ED742E">
            <w:pPr>
              <w:jc w:val="center"/>
              <w:rPr>
                <w:szCs w:val="20"/>
              </w:rPr>
            </w:pPr>
            <w:r w:rsidRPr="001A0869">
              <w:rPr>
                <w:szCs w:val="20"/>
              </w:rPr>
              <w:t>Описание вида разрешенного использования</w:t>
            </w:r>
          </w:p>
        </w:tc>
        <w:tc>
          <w:tcPr>
            <w:tcW w:w="1980" w:type="dxa"/>
            <w:tcBorders>
              <w:top w:val="single" w:sz="4" w:space="0" w:color="auto"/>
              <w:left w:val="single" w:sz="4" w:space="0" w:color="auto"/>
              <w:bottom w:val="single" w:sz="4" w:space="0" w:color="auto"/>
              <w:right w:val="single" w:sz="4" w:space="0" w:color="auto"/>
            </w:tcBorders>
          </w:tcPr>
          <w:p w:rsidR="00ED742E" w:rsidRPr="001A0869" w:rsidRDefault="00ED742E" w:rsidP="00ED742E">
            <w:pPr>
              <w:jc w:val="center"/>
              <w:rPr>
                <w:szCs w:val="20"/>
              </w:rPr>
            </w:pPr>
            <w:r w:rsidRPr="001A0869">
              <w:rPr>
                <w:szCs w:val="20"/>
              </w:rPr>
              <w:t>Код (числовое обозначение вида разрешенного использования)</w:t>
            </w:r>
          </w:p>
        </w:tc>
      </w:tr>
      <w:tr w:rsidR="00ED742E" w:rsidRPr="001A0869" w:rsidTr="00ED742E">
        <w:tc>
          <w:tcPr>
            <w:tcW w:w="2340" w:type="dxa"/>
            <w:tcBorders>
              <w:top w:val="single" w:sz="4" w:space="0" w:color="auto"/>
              <w:left w:val="single" w:sz="4" w:space="0" w:color="auto"/>
              <w:bottom w:val="single" w:sz="4" w:space="0" w:color="auto"/>
              <w:right w:val="single" w:sz="4" w:space="0" w:color="auto"/>
            </w:tcBorders>
          </w:tcPr>
          <w:p w:rsidR="00ED742E" w:rsidRPr="000F0FEE" w:rsidRDefault="00ED742E" w:rsidP="00ED742E">
            <w:pPr>
              <w:widowControl w:val="0"/>
              <w:autoSpaceDE w:val="0"/>
              <w:autoSpaceDN w:val="0"/>
              <w:adjustRightInd w:val="0"/>
              <w:jc w:val="both"/>
              <w:rPr>
                <w:szCs w:val="20"/>
              </w:rPr>
            </w:pPr>
            <w:proofErr w:type="gramStart"/>
            <w:r w:rsidRPr="000F0FEE">
              <w:rPr>
                <w:szCs w:val="20"/>
              </w:rPr>
              <w:t xml:space="preserve">Объекты торговли (торговые центры, торгово-развлекательные </w:t>
            </w:r>
            <w:r w:rsidRPr="000F0FEE">
              <w:rPr>
                <w:szCs w:val="20"/>
              </w:rPr>
              <w:lastRenderedPageBreak/>
              <w:t>центры (комплексы)</w:t>
            </w:r>
            <w:proofErr w:type="gramEnd"/>
          </w:p>
        </w:tc>
        <w:tc>
          <w:tcPr>
            <w:tcW w:w="5457" w:type="dxa"/>
            <w:tcBorders>
              <w:top w:val="single" w:sz="4" w:space="0" w:color="auto"/>
              <w:left w:val="single" w:sz="4" w:space="0" w:color="auto"/>
              <w:bottom w:val="single" w:sz="4" w:space="0" w:color="auto"/>
              <w:right w:val="single" w:sz="4" w:space="0" w:color="auto"/>
            </w:tcBorders>
          </w:tcPr>
          <w:p w:rsidR="00ED742E" w:rsidRPr="000F0FEE" w:rsidRDefault="00ED742E" w:rsidP="00ED742E">
            <w:pPr>
              <w:widowControl w:val="0"/>
              <w:autoSpaceDE w:val="0"/>
              <w:autoSpaceDN w:val="0"/>
              <w:adjustRightInd w:val="0"/>
              <w:jc w:val="both"/>
              <w:rPr>
                <w:szCs w:val="20"/>
              </w:rPr>
            </w:pPr>
            <w:r w:rsidRPr="000F0FEE">
              <w:rPr>
                <w:szCs w:val="20"/>
              </w:rPr>
              <w:lastRenderedPageBreak/>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w:t>
            </w:r>
            <w:r w:rsidRPr="000F0FEE">
              <w:rPr>
                <w:szCs w:val="20"/>
              </w:rPr>
              <w:lastRenderedPageBreak/>
              <w:t xml:space="preserve">и (или) оказание услуг в соответствии с содержанием видов разрешенного использования с </w:t>
            </w:r>
            <w:hyperlink w:anchor="Par209" w:history="1">
              <w:r w:rsidRPr="000F0FEE">
                <w:rPr>
                  <w:szCs w:val="20"/>
                </w:rPr>
                <w:t>кодами 4.5</w:t>
              </w:r>
            </w:hyperlink>
            <w:r w:rsidRPr="000F0FEE">
              <w:rPr>
                <w:szCs w:val="20"/>
              </w:rPr>
              <w:t xml:space="preserve"> - </w:t>
            </w:r>
            <w:hyperlink w:anchor="Par223" w:history="1">
              <w:r w:rsidRPr="000F0FEE">
                <w:rPr>
                  <w:szCs w:val="20"/>
                </w:rPr>
                <w:t>4.9</w:t>
              </w:r>
            </w:hyperlink>
            <w:r w:rsidRPr="000F0FEE">
              <w:rPr>
                <w:szCs w:val="20"/>
              </w:rPr>
              <w:t>;</w:t>
            </w:r>
          </w:p>
          <w:p w:rsidR="00ED742E" w:rsidRPr="000F0FEE" w:rsidRDefault="00ED742E" w:rsidP="00ED742E">
            <w:pPr>
              <w:widowControl w:val="0"/>
              <w:autoSpaceDE w:val="0"/>
              <w:autoSpaceDN w:val="0"/>
              <w:adjustRightInd w:val="0"/>
              <w:jc w:val="both"/>
              <w:rPr>
                <w:szCs w:val="20"/>
              </w:rPr>
            </w:pPr>
            <w:r w:rsidRPr="000F0FEE">
              <w:rPr>
                <w:szCs w:val="20"/>
              </w:rPr>
              <w:t>размещение гаражей и (или) стоянок для автомобилей сотрудников и посетителей торгового центра</w:t>
            </w:r>
          </w:p>
        </w:tc>
        <w:tc>
          <w:tcPr>
            <w:tcW w:w="1980" w:type="dxa"/>
            <w:tcBorders>
              <w:top w:val="single" w:sz="4" w:space="0" w:color="auto"/>
              <w:left w:val="single" w:sz="4" w:space="0" w:color="auto"/>
              <w:bottom w:val="single" w:sz="4" w:space="0" w:color="auto"/>
              <w:right w:val="single" w:sz="4" w:space="0" w:color="auto"/>
            </w:tcBorders>
          </w:tcPr>
          <w:p w:rsidR="00ED742E" w:rsidRPr="000F0FEE" w:rsidRDefault="00ED742E" w:rsidP="00ED742E">
            <w:pPr>
              <w:widowControl w:val="0"/>
              <w:autoSpaceDE w:val="0"/>
              <w:autoSpaceDN w:val="0"/>
              <w:adjustRightInd w:val="0"/>
              <w:jc w:val="center"/>
              <w:rPr>
                <w:szCs w:val="20"/>
              </w:rPr>
            </w:pPr>
            <w:r w:rsidRPr="000F0FEE">
              <w:rPr>
                <w:szCs w:val="20"/>
              </w:rPr>
              <w:lastRenderedPageBreak/>
              <w:t>4.2</w:t>
            </w:r>
          </w:p>
        </w:tc>
      </w:tr>
      <w:tr w:rsidR="00ED742E" w:rsidRPr="001A0869" w:rsidTr="00ED742E">
        <w:tc>
          <w:tcPr>
            <w:tcW w:w="2340" w:type="dxa"/>
            <w:tcBorders>
              <w:top w:val="single" w:sz="4" w:space="0" w:color="auto"/>
              <w:left w:val="single" w:sz="4" w:space="0" w:color="auto"/>
              <w:bottom w:val="single" w:sz="4" w:space="0" w:color="auto"/>
              <w:right w:val="single" w:sz="4" w:space="0" w:color="auto"/>
            </w:tcBorders>
          </w:tcPr>
          <w:p w:rsidR="00ED742E" w:rsidRPr="001A0869" w:rsidRDefault="00ED742E" w:rsidP="00ED742E">
            <w:pPr>
              <w:rPr>
                <w:szCs w:val="20"/>
              </w:rPr>
            </w:pPr>
            <w:r w:rsidRPr="001A0869">
              <w:rPr>
                <w:szCs w:val="20"/>
              </w:rPr>
              <w:lastRenderedPageBreak/>
              <w:t>Земельные участки (территории) общего пользования</w:t>
            </w:r>
          </w:p>
        </w:tc>
        <w:tc>
          <w:tcPr>
            <w:tcW w:w="5457" w:type="dxa"/>
            <w:tcBorders>
              <w:top w:val="single" w:sz="4" w:space="0" w:color="auto"/>
              <w:left w:val="single" w:sz="4" w:space="0" w:color="auto"/>
              <w:bottom w:val="single" w:sz="4" w:space="0" w:color="auto"/>
              <w:right w:val="single" w:sz="4" w:space="0" w:color="auto"/>
            </w:tcBorders>
          </w:tcPr>
          <w:p w:rsidR="00ED742E" w:rsidRPr="001A0869" w:rsidRDefault="00ED742E" w:rsidP="00ED742E">
            <w:pPr>
              <w:rPr>
                <w:szCs w:val="20"/>
              </w:rPr>
            </w:pPr>
            <w:r w:rsidRPr="001A0869">
              <w:rPr>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980" w:type="dxa"/>
            <w:tcBorders>
              <w:top w:val="single" w:sz="4" w:space="0" w:color="auto"/>
              <w:left w:val="single" w:sz="4" w:space="0" w:color="auto"/>
              <w:bottom w:val="single" w:sz="4" w:space="0" w:color="auto"/>
              <w:right w:val="single" w:sz="4" w:space="0" w:color="auto"/>
            </w:tcBorders>
          </w:tcPr>
          <w:p w:rsidR="00ED742E" w:rsidRPr="001A0869" w:rsidRDefault="00ED742E" w:rsidP="00ED742E">
            <w:pPr>
              <w:jc w:val="center"/>
              <w:rPr>
                <w:szCs w:val="20"/>
              </w:rPr>
            </w:pPr>
            <w:r w:rsidRPr="001A0869">
              <w:rPr>
                <w:szCs w:val="20"/>
              </w:rPr>
              <w:t>12.0</w:t>
            </w:r>
          </w:p>
        </w:tc>
      </w:tr>
    </w:tbl>
    <w:p w:rsidR="00ED742E" w:rsidRDefault="00ED742E" w:rsidP="00ED742E">
      <w:pPr>
        <w:rPr>
          <w:i/>
        </w:rPr>
      </w:pPr>
    </w:p>
    <w:p w:rsidR="00ED742E" w:rsidRPr="00ED742E" w:rsidRDefault="00ED742E" w:rsidP="00ED742E">
      <w:pPr>
        <w:jc w:val="center"/>
        <w:rPr>
          <w:b/>
        </w:rPr>
      </w:pPr>
      <w:r w:rsidRPr="00ED742E">
        <w:rPr>
          <w:b/>
        </w:rPr>
        <w:t>Вспомогательные виды разрешенного использования</w:t>
      </w:r>
    </w:p>
    <w:p w:rsidR="00ED742E" w:rsidRPr="00E31EF5" w:rsidRDefault="00ED742E" w:rsidP="00ED742E">
      <w:pPr>
        <w:jc w:val="center"/>
        <w:rPr>
          <w:b/>
        </w:rPr>
      </w:pPr>
    </w:p>
    <w:tbl>
      <w:tblPr>
        <w:tblW w:w="96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5315"/>
        <w:gridCol w:w="1980"/>
      </w:tblGrid>
      <w:tr w:rsidR="00ED742E" w:rsidRPr="001A0869" w:rsidTr="00ED742E">
        <w:tc>
          <w:tcPr>
            <w:tcW w:w="2340" w:type="dxa"/>
            <w:tcBorders>
              <w:top w:val="single" w:sz="4" w:space="0" w:color="auto"/>
              <w:left w:val="single" w:sz="4" w:space="0" w:color="auto"/>
              <w:bottom w:val="single" w:sz="4" w:space="0" w:color="auto"/>
              <w:right w:val="single" w:sz="4" w:space="0" w:color="auto"/>
            </w:tcBorders>
            <w:vAlign w:val="center"/>
          </w:tcPr>
          <w:p w:rsidR="00ED742E" w:rsidRDefault="00ED742E" w:rsidP="00ED742E">
            <w:pPr>
              <w:jc w:val="center"/>
              <w:rPr>
                <w:szCs w:val="20"/>
              </w:rPr>
            </w:pPr>
            <w:r w:rsidRPr="001A0869">
              <w:rPr>
                <w:szCs w:val="20"/>
              </w:rPr>
              <w:t xml:space="preserve">Наименование </w:t>
            </w:r>
          </w:p>
          <w:p w:rsidR="00ED742E" w:rsidRPr="001A0869" w:rsidRDefault="00ED742E" w:rsidP="00ED742E">
            <w:pPr>
              <w:jc w:val="center"/>
              <w:rPr>
                <w:szCs w:val="20"/>
              </w:rPr>
            </w:pPr>
            <w:r w:rsidRPr="001A0869">
              <w:rPr>
                <w:szCs w:val="20"/>
              </w:rPr>
              <w:t>вида разрешенного использования</w:t>
            </w:r>
          </w:p>
        </w:tc>
        <w:tc>
          <w:tcPr>
            <w:tcW w:w="5315" w:type="dxa"/>
            <w:tcBorders>
              <w:top w:val="single" w:sz="4" w:space="0" w:color="auto"/>
              <w:left w:val="single" w:sz="4" w:space="0" w:color="auto"/>
              <w:bottom w:val="single" w:sz="4" w:space="0" w:color="auto"/>
              <w:right w:val="single" w:sz="4" w:space="0" w:color="auto"/>
            </w:tcBorders>
            <w:vAlign w:val="center"/>
          </w:tcPr>
          <w:p w:rsidR="00ED742E" w:rsidRPr="001A0869" w:rsidRDefault="00ED742E" w:rsidP="00ED742E">
            <w:pPr>
              <w:jc w:val="center"/>
              <w:rPr>
                <w:szCs w:val="20"/>
              </w:rPr>
            </w:pPr>
            <w:r w:rsidRPr="001A0869">
              <w:rPr>
                <w:szCs w:val="20"/>
              </w:rPr>
              <w:t>Описание вида разрешенного использования</w:t>
            </w:r>
          </w:p>
        </w:tc>
        <w:tc>
          <w:tcPr>
            <w:tcW w:w="1980" w:type="dxa"/>
            <w:tcBorders>
              <w:top w:val="single" w:sz="4" w:space="0" w:color="auto"/>
              <w:left w:val="single" w:sz="4" w:space="0" w:color="auto"/>
              <w:bottom w:val="single" w:sz="4" w:space="0" w:color="auto"/>
              <w:right w:val="single" w:sz="4" w:space="0" w:color="auto"/>
            </w:tcBorders>
          </w:tcPr>
          <w:p w:rsidR="00ED742E" w:rsidRPr="001A0869" w:rsidRDefault="00ED742E" w:rsidP="00ED742E">
            <w:pPr>
              <w:jc w:val="center"/>
              <w:rPr>
                <w:szCs w:val="20"/>
              </w:rPr>
            </w:pPr>
            <w:r w:rsidRPr="001A0869">
              <w:rPr>
                <w:szCs w:val="20"/>
              </w:rPr>
              <w:t>Код (числовое обозначение вида разрешенного использования)</w:t>
            </w:r>
          </w:p>
        </w:tc>
      </w:tr>
      <w:tr w:rsidR="00ED742E" w:rsidRPr="001A0869" w:rsidTr="00ED742E">
        <w:tc>
          <w:tcPr>
            <w:tcW w:w="2340" w:type="dxa"/>
            <w:tcBorders>
              <w:top w:val="single" w:sz="4" w:space="0" w:color="auto"/>
              <w:left w:val="single" w:sz="4" w:space="0" w:color="auto"/>
              <w:bottom w:val="single" w:sz="4" w:space="0" w:color="auto"/>
              <w:right w:val="single" w:sz="4" w:space="0" w:color="auto"/>
            </w:tcBorders>
          </w:tcPr>
          <w:p w:rsidR="00ED742E" w:rsidRPr="001A0869" w:rsidRDefault="00ED742E" w:rsidP="00ED742E">
            <w:pPr>
              <w:rPr>
                <w:szCs w:val="20"/>
              </w:rPr>
            </w:pPr>
            <w:r w:rsidRPr="001A0869">
              <w:rPr>
                <w:szCs w:val="20"/>
              </w:rPr>
              <w:t xml:space="preserve">Коммунальное обслуживание </w:t>
            </w:r>
          </w:p>
        </w:tc>
        <w:tc>
          <w:tcPr>
            <w:tcW w:w="5315" w:type="dxa"/>
            <w:tcBorders>
              <w:top w:val="single" w:sz="4" w:space="0" w:color="auto"/>
              <w:left w:val="single" w:sz="4" w:space="0" w:color="auto"/>
              <w:bottom w:val="single" w:sz="4" w:space="0" w:color="auto"/>
              <w:right w:val="single" w:sz="4" w:space="0" w:color="auto"/>
            </w:tcBorders>
          </w:tcPr>
          <w:p w:rsidR="00ED742E" w:rsidRPr="001A0869" w:rsidRDefault="00ED742E" w:rsidP="00ED742E">
            <w:pPr>
              <w:rPr>
                <w:szCs w:val="20"/>
              </w:rPr>
            </w:pPr>
            <w:proofErr w:type="gramStart"/>
            <w:r w:rsidRPr="001A0869">
              <w:rPr>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1A0869">
              <w:rPr>
                <w:szCs w:val="20"/>
              </w:rPr>
              <w:t xml:space="preserve"> зданий или помещений, предназначенных для приема физических и юридических лиц в связи с предоставлением им коммунальных услуг) </w:t>
            </w:r>
          </w:p>
        </w:tc>
        <w:tc>
          <w:tcPr>
            <w:tcW w:w="1980" w:type="dxa"/>
            <w:tcBorders>
              <w:top w:val="single" w:sz="4" w:space="0" w:color="auto"/>
              <w:left w:val="single" w:sz="4" w:space="0" w:color="auto"/>
              <w:bottom w:val="single" w:sz="4" w:space="0" w:color="auto"/>
              <w:right w:val="single" w:sz="4" w:space="0" w:color="auto"/>
            </w:tcBorders>
          </w:tcPr>
          <w:p w:rsidR="00ED742E" w:rsidRPr="001A0869" w:rsidRDefault="00ED742E" w:rsidP="00ED742E">
            <w:pPr>
              <w:jc w:val="center"/>
              <w:rPr>
                <w:szCs w:val="20"/>
              </w:rPr>
            </w:pPr>
            <w:r w:rsidRPr="001A0869">
              <w:rPr>
                <w:szCs w:val="20"/>
              </w:rPr>
              <w:t>3.1</w:t>
            </w:r>
          </w:p>
          <w:p w:rsidR="00ED742E" w:rsidRPr="001A0869" w:rsidRDefault="00ED742E" w:rsidP="00ED742E">
            <w:pPr>
              <w:jc w:val="center"/>
              <w:rPr>
                <w:szCs w:val="20"/>
              </w:rPr>
            </w:pPr>
          </w:p>
        </w:tc>
      </w:tr>
      <w:tr w:rsidR="00ED742E" w:rsidRPr="001A0869" w:rsidTr="00ED742E">
        <w:tc>
          <w:tcPr>
            <w:tcW w:w="2340" w:type="dxa"/>
            <w:tcBorders>
              <w:top w:val="single" w:sz="4" w:space="0" w:color="auto"/>
              <w:left w:val="single" w:sz="4" w:space="0" w:color="auto"/>
              <w:bottom w:val="single" w:sz="4" w:space="0" w:color="auto"/>
              <w:right w:val="single" w:sz="4" w:space="0" w:color="auto"/>
            </w:tcBorders>
          </w:tcPr>
          <w:p w:rsidR="00ED742E" w:rsidRPr="00A86EB4" w:rsidRDefault="00ED742E" w:rsidP="00ED742E">
            <w:pPr>
              <w:widowControl w:val="0"/>
              <w:autoSpaceDE w:val="0"/>
              <w:autoSpaceDN w:val="0"/>
              <w:adjustRightInd w:val="0"/>
              <w:jc w:val="both"/>
              <w:rPr>
                <w:szCs w:val="20"/>
              </w:rPr>
            </w:pPr>
            <w:r w:rsidRPr="00A86EB4">
              <w:rPr>
                <w:szCs w:val="20"/>
              </w:rPr>
              <w:t>Бытовое обслуживание</w:t>
            </w:r>
          </w:p>
        </w:tc>
        <w:tc>
          <w:tcPr>
            <w:tcW w:w="5315" w:type="dxa"/>
            <w:tcBorders>
              <w:top w:val="single" w:sz="4" w:space="0" w:color="auto"/>
              <w:left w:val="single" w:sz="4" w:space="0" w:color="auto"/>
              <w:bottom w:val="single" w:sz="4" w:space="0" w:color="auto"/>
              <w:right w:val="single" w:sz="4" w:space="0" w:color="auto"/>
            </w:tcBorders>
          </w:tcPr>
          <w:p w:rsidR="00ED742E" w:rsidRPr="00A86EB4" w:rsidRDefault="00ED742E" w:rsidP="00ED742E">
            <w:pPr>
              <w:widowControl w:val="0"/>
              <w:autoSpaceDE w:val="0"/>
              <w:autoSpaceDN w:val="0"/>
              <w:adjustRightInd w:val="0"/>
              <w:jc w:val="both"/>
              <w:rPr>
                <w:szCs w:val="20"/>
              </w:rPr>
            </w:pPr>
            <w:r w:rsidRPr="00A86EB4">
              <w:rPr>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980" w:type="dxa"/>
            <w:tcBorders>
              <w:top w:val="single" w:sz="4" w:space="0" w:color="auto"/>
              <w:left w:val="single" w:sz="4" w:space="0" w:color="auto"/>
              <w:bottom w:val="single" w:sz="4" w:space="0" w:color="auto"/>
              <w:right w:val="single" w:sz="4" w:space="0" w:color="auto"/>
            </w:tcBorders>
          </w:tcPr>
          <w:p w:rsidR="00ED742E" w:rsidRPr="00A86EB4" w:rsidRDefault="00ED742E" w:rsidP="00ED742E">
            <w:pPr>
              <w:widowControl w:val="0"/>
              <w:autoSpaceDE w:val="0"/>
              <w:autoSpaceDN w:val="0"/>
              <w:adjustRightInd w:val="0"/>
              <w:jc w:val="center"/>
              <w:rPr>
                <w:szCs w:val="20"/>
              </w:rPr>
            </w:pPr>
            <w:r w:rsidRPr="00A86EB4">
              <w:rPr>
                <w:szCs w:val="20"/>
              </w:rPr>
              <w:t>3.3</w:t>
            </w:r>
          </w:p>
        </w:tc>
      </w:tr>
      <w:tr w:rsidR="00ED742E" w:rsidRPr="001A0869" w:rsidTr="00ED742E">
        <w:tc>
          <w:tcPr>
            <w:tcW w:w="2340" w:type="dxa"/>
            <w:tcBorders>
              <w:top w:val="single" w:sz="4" w:space="0" w:color="auto"/>
              <w:left w:val="single" w:sz="4" w:space="0" w:color="auto"/>
              <w:bottom w:val="single" w:sz="4" w:space="0" w:color="auto"/>
              <w:right w:val="single" w:sz="4" w:space="0" w:color="auto"/>
            </w:tcBorders>
          </w:tcPr>
          <w:p w:rsidR="00ED742E" w:rsidRPr="00A86EB4" w:rsidRDefault="00ED742E" w:rsidP="00ED742E">
            <w:pPr>
              <w:widowControl w:val="0"/>
              <w:autoSpaceDE w:val="0"/>
              <w:autoSpaceDN w:val="0"/>
              <w:adjustRightInd w:val="0"/>
              <w:jc w:val="both"/>
              <w:rPr>
                <w:szCs w:val="20"/>
              </w:rPr>
            </w:pPr>
            <w:r w:rsidRPr="00A86EB4">
              <w:rPr>
                <w:szCs w:val="20"/>
              </w:rPr>
              <w:t>Общественное питание</w:t>
            </w:r>
          </w:p>
        </w:tc>
        <w:tc>
          <w:tcPr>
            <w:tcW w:w="5315" w:type="dxa"/>
            <w:tcBorders>
              <w:top w:val="single" w:sz="4" w:space="0" w:color="auto"/>
              <w:left w:val="single" w:sz="4" w:space="0" w:color="auto"/>
              <w:bottom w:val="single" w:sz="4" w:space="0" w:color="auto"/>
              <w:right w:val="single" w:sz="4" w:space="0" w:color="auto"/>
            </w:tcBorders>
          </w:tcPr>
          <w:p w:rsidR="00ED742E" w:rsidRPr="00A86EB4" w:rsidRDefault="00ED742E" w:rsidP="00ED742E">
            <w:pPr>
              <w:widowControl w:val="0"/>
              <w:autoSpaceDE w:val="0"/>
              <w:autoSpaceDN w:val="0"/>
              <w:adjustRightInd w:val="0"/>
              <w:jc w:val="both"/>
              <w:rPr>
                <w:szCs w:val="20"/>
              </w:rPr>
            </w:pPr>
            <w:r w:rsidRPr="00A86EB4">
              <w:rPr>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980" w:type="dxa"/>
            <w:tcBorders>
              <w:top w:val="single" w:sz="4" w:space="0" w:color="auto"/>
              <w:left w:val="single" w:sz="4" w:space="0" w:color="auto"/>
              <w:bottom w:val="single" w:sz="4" w:space="0" w:color="auto"/>
              <w:right w:val="single" w:sz="4" w:space="0" w:color="auto"/>
            </w:tcBorders>
          </w:tcPr>
          <w:p w:rsidR="00ED742E" w:rsidRPr="00A86EB4" w:rsidRDefault="00ED742E" w:rsidP="00ED742E">
            <w:pPr>
              <w:widowControl w:val="0"/>
              <w:autoSpaceDE w:val="0"/>
              <w:autoSpaceDN w:val="0"/>
              <w:adjustRightInd w:val="0"/>
              <w:jc w:val="center"/>
              <w:rPr>
                <w:szCs w:val="20"/>
              </w:rPr>
            </w:pPr>
            <w:r w:rsidRPr="00A86EB4">
              <w:rPr>
                <w:szCs w:val="20"/>
              </w:rPr>
              <w:t>4.6</w:t>
            </w:r>
          </w:p>
        </w:tc>
      </w:tr>
      <w:tr w:rsidR="00ED742E" w:rsidRPr="001A0869" w:rsidTr="00ED742E">
        <w:tc>
          <w:tcPr>
            <w:tcW w:w="2340" w:type="dxa"/>
            <w:tcBorders>
              <w:top w:val="single" w:sz="4" w:space="0" w:color="auto"/>
              <w:left w:val="single" w:sz="4" w:space="0" w:color="auto"/>
              <w:bottom w:val="single" w:sz="4" w:space="0" w:color="auto"/>
              <w:right w:val="single" w:sz="4" w:space="0" w:color="auto"/>
            </w:tcBorders>
          </w:tcPr>
          <w:p w:rsidR="00ED742E" w:rsidRPr="001A0869" w:rsidRDefault="00ED742E" w:rsidP="00ED742E">
            <w:pPr>
              <w:rPr>
                <w:szCs w:val="20"/>
              </w:rPr>
            </w:pPr>
            <w:r w:rsidRPr="001A0869">
              <w:rPr>
                <w:szCs w:val="20"/>
              </w:rPr>
              <w:t>Спорт</w:t>
            </w:r>
          </w:p>
        </w:tc>
        <w:tc>
          <w:tcPr>
            <w:tcW w:w="5315" w:type="dxa"/>
            <w:tcBorders>
              <w:top w:val="single" w:sz="4" w:space="0" w:color="auto"/>
              <w:left w:val="single" w:sz="4" w:space="0" w:color="auto"/>
              <w:bottom w:val="single" w:sz="4" w:space="0" w:color="auto"/>
              <w:right w:val="single" w:sz="4" w:space="0" w:color="auto"/>
            </w:tcBorders>
          </w:tcPr>
          <w:p w:rsidR="00ED742E" w:rsidRPr="001A0869" w:rsidRDefault="00ED742E" w:rsidP="00ED742E">
            <w:pPr>
              <w:rPr>
                <w:szCs w:val="20"/>
              </w:rPr>
            </w:pPr>
            <w:proofErr w:type="gramStart"/>
            <w:r w:rsidRPr="001A0869">
              <w:rPr>
                <w:szCs w:val="20"/>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w:t>
            </w:r>
            <w:r w:rsidRPr="001A0869">
              <w:rPr>
                <w:szCs w:val="20"/>
              </w:rPr>
              <w:lastRenderedPageBreak/>
              <w:t>(беговые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Pr="001A0869">
              <w:rPr>
                <w:szCs w:val="20"/>
              </w:rPr>
              <w:t xml:space="preserve"> размещение спортивных баз и лагерей</w:t>
            </w:r>
          </w:p>
        </w:tc>
        <w:tc>
          <w:tcPr>
            <w:tcW w:w="1980" w:type="dxa"/>
            <w:tcBorders>
              <w:top w:val="single" w:sz="4" w:space="0" w:color="auto"/>
              <w:left w:val="single" w:sz="4" w:space="0" w:color="auto"/>
              <w:bottom w:val="single" w:sz="4" w:space="0" w:color="auto"/>
              <w:right w:val="single" w:sz="4" w:space="0" w:color="auto"/>
            </w:tcBorders>
          </w:tcPr>
          <w:p w:rsidR="00ED742E" w:rsidRPr="001A0869" w:rsidRDefault="00ED742E" w:rsidP="00ED742E">
            <w:pPr>
              <w:jc w:val="center"/>
              <w:rPr>
                <w:szCs w:val="20"/>
              </w:rPr>
            </w:pPr>
            <w:r w:rsidRPr="001A0869">
              <w:rPr>
                <w:szCs w:val="20"/>
              </w:rPr>
              <w:lastRenderedPageBreak/>
              <w:t>5.1</w:t>
            </w:r>
          </w:p>
        </w:tc>
      </w:tr>
      <w:tr w:rsidR="00ED742E" w:rsidRPr="001A0869" w:rsidTr="00ED742E">
        <w:tc>
          <w:tcPr>
            <w:tcW w:w="2340" w:type="dxa"/>
            <w:tcBorders>
              <w:top w:val="single" w:sz="4" w:space="0" w:color="auto"/>
              <w:left w:val="single" w:sz="4" w:space="0" w:color="auto"/>
              <w:bottom w:val="single" w:sz="4" w:space="0" w:color="auto"/>
              <w:right w:val="single" w:sz="4" w:space="0" w:color="auto"/>
            </w:tcBorders>
          </w:tcPr>
          <w:p w:rsidR="00ED742E" w:rsidRPr="001A0869" w:rsidRDefault="00ED742E" w:rsidP="00ED742E">
            <w:pPr>
              <w:rPr>
                <w:szCs w:val="20"/>
              </w:rPr>
            </w:pPr>
            <w:r w:rsidRPr="001A0869">
              <w:rPr>
                <w:szCs w:val="20"/>
              </w:rPr>
              <w:lastRenderedPageBreak/>
              <w:t>Земельные участки (территории) общего пользования</w:t>
            </w:r>
          </w:p>
        </w:tc>
        <w:tc>
          <w:tcPr>
            <w:tcW w:w="5315" w:type="dxa"/>
            <w:tcBorders>
              <w:top w:val="single" w:sz="4" w:space="0" w:color="auto"/>
              <w:left w:val="single" w:sz="4" w:space="0" w:color="auto"/>
              <w:bottom w:val="single" w:sz="4" w:space="0" w:color="auto"/>
              <w:right w:val="single" w:sz="4" w:space="0" w:color="auto"/>
            </w:tcBorders>
          </w:tcPr>
          <w:p w:rsidR="00ED742E" w:rsidRPr="001A0869" w:rsidRDefault="00ED742E" w:rsidP="00ED742E">
            <w:pPr>
              <w:rPr>
                <w:szCs w:val="20"/>
              </w:rPr>
            </w:pPr>
            <w:r w:rsidRPr="001A0869">
              <w:rPr>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980" w:type="dxa"/>
            <w:tcBorders>
              <w:top w:val="single" w:sz="4" w:space="0" w:color="auto"/>
              <w:left w:val="single" w:sz="4" w:space="0" w:color="auto"/>
              <w:bottom w:val="single" w:sz="4" w:space="0" w:color="auto"/>
              <w:right w:val="single" w:sz="4" w:space="0" w:color="auto"/>
            </w:tcBorders>
          </w:tcPr>
          <w:p w:rsidR="00ED742E" w:rsidRPr="001A0869" w:rsidRDefault="00ED742E" w:rsidP="00ED742E">
            <w:pPr>
              <w:jc w:val="center"/>
              <w:rPr>
                <w:szCs w:val="20"/>
              </w:rPr>
            </w:pPr>
            <w:r w:rsidRPr="001A0869">
              <w:rPr>
                <w:szCs w:val="20"/>
              </w:rPr>
              <w:t>12.0</w:t>
            </w:r>
          </w:p>
        </w:tc>
      </w:tr>
    </w:tbl>
    <w:p w:rsidR="00442E1C" w:rsidRDefault="00442E1C" w:rsidP="00442E1C">
      <w:pPr>
        <w:jc w:val="center"/>
        <w:rPr>
          <w:b/>
          <w:bCs/>
          <w:position w:val="6"/>
        </w:rPr>
      </w:pPr>
    </w:p>
    <w:p w:rsidR="00ED742E" w:rsidRPr="00ED742E" w:rsidRDefault="00ED742E" w:rsidP="00442E1C">
      <w:pPr>
        <w:jc w:val="center"/>
        <w:rPr>
          <w:b/>
        </w:rPr>
      </w:pPr>
      <w:r w:rsidRPr="00ED742E">
        <w:rPr>
          <w:b/>
        </w:rPr>
        <w:t>Условно разрешенные виды разрешенного использования</w:t>
      </w:r>
    </w:p>
    <w:p w:rsidR="00ED742E" w:rsidRPr="00E31EF5" w:rsidRDefault="00ED742E" w:rsidP="00ED742E">
      <w:pPr>
        <w:jc w:val="center"/>
        <w:rPr>
          <w:b/>
        </w:rPr>
      </w:pPr>
    </w:p>
    <w:tbl>
      <w:tblPr>
        <w:tblW w:w="96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5"/>
        <w:gridCol w:w="5360"/>
        <w:gridCol w:w="1980"/>
      </w:tblGrid>
      <w:tr w:rsidR="00ED742E" w:rsidRPr="001A0869" w:rsidTr="00ED742E">
        <w:tc>
          <w:tcPr>
            <w:tcW w:w="0" w:type="auto"/>
            <w:tcBorders>
              <w:top w:val="single" w:sz="4" w:space="0" w:color="auto"/>
              <w:left w:val="single" w:sz="4" w:space="0" w:color="auto"/>
              <w:bottom w:val="single" w:sz="4" w:space="0" w:color="auto"/>
              <w:right w:val="single" w:sz="4" w:space="0" w:color="auto"/>
            </w:tcBorders>
            <w:vAlign w:val="center"/>
          </w:tcPr>
          <w:p w:rsidR="00ED742E" w:rsidRDefault="00ED742E" w:rsidP="00ED742E">
            <w:pPr>
              <w:jc w:val="center"/>
              <w:rPr>
                <w:szCs w:val="20"/>
              </w:rPr>
            </w:pPr>
            <w:r w:rsidRPr="001A0869">
              <w:rPr>
                <w:szCs w:val="20"/>
              </w:rPr>
              <w:t xml:space="preserve">Наименование </w:t>
            </w:r>
          </w:p>
          <w:p w:rsidR="00ED742E" w:rsidRPr="001A0869" w:rsidRDefault="00ED742E" w:rsidP="00ED742E">
            <w:pPr>
              <w:jc w:val="center"/>
              <w:rPr>
                <w:szCs w:val="20"/>
              </w:rPr>
            </w:pPr>
            <w:r w:rsidRPr="001A0869">
              <w:rPr>
                <w:szCs w:val="20"/>
              </w:rPr>
              <w:t>вида разрешенного использования</w:t>
            </w:r>
          </w:p>
        </w:tc>
        <w:tc>
          <w:tcPr>
            <w:tcW w:w="5360" w:type="dxa"/>
            <w:tcBorders>
              <w:top w:val="single" w:sz="4" w:space="0" w:color="auto"/>
              <w:left w:val="single" w:sz="4" w:space="0" w:color="auto"/>
              <w:bottom w:val="single" w:sz="4" w:space="0" w:color="auto"/>
              <w:right w:val="single" w:sz="4" w:space="0" w:color="auto"/>
            </w:tcBorders>
            <w:vAlign w:val="center"/>
          </w:tcPr>
          <w:p w:rsidR="00ED742E" w:rsidRPr="001A0869" w:rsidRDefault="00ED742E" w:rsidP="00ED742E">
            <w:pPr>
              <w:jc w:val="center"/>
              <w:rPr>
                <w:szCs w:val="20"/>
              </w:rPr>
            </w:pPr>
            <w:r w:rsidRPr="001A0869">
              <w:rPr>
                <w:szCs w:val="20"/>
              </w:rPr>
              <w:t>Описание вида разрешенного использования</w:t>
            </w:r>
          </w:p>
        </w:tc>
        <w:tc>
          <w:tcPr>
            <w:tcW w:w="1980" w:type="dxa"/>
            <w:tcBorders>
              <w:top w:val="single" w:sz="4" w:space="0" w:color="auto"/>
              <w:left w:val="single" w:sz="4" w:space="0" w:color="auto"/>
              <w:bottom w:val="single" w:sz="4" w:space="0" w:color="auto"/>
              <w:right w:val="single" w:sz="4" w:space="0" w:color="auto"/>
            </w:tcBorders>
          </w:tcPr>
          <w:p w:rsidR="00ED742E" w:rsidRPr="001A0869" w:rsidRDefault="00ED742E" w:rsidP="00ED742E">
            <w:pPr>
              <w:jc w:val="center"/>
              <w:rPr>
                <w:szCs w:val="20"/>
              </w:rPr>
            </w:pPr>
            <w:r w:rsidRPr="001A0869">
              <w:rPr>
                <w:szCs w:val="20"/>
              </w:rPr>
              <w:t>Код (числовое обозначение вида разрешенного использования)</w:t>
            </w:r>
          </w:p>
        </w:tc>
      </w:tr>
      <w:tr w:rsidR="00ED742E" w:rsidRPr="001A0869" w:rsidTr="00ED742E">
        <w:tc>
          <w:tcPr>
            <w:tcW w:w="0" w:type="auto"/>
            <w:tcBorders>
              <w:top w:val="single" w:sz="4" w:space="0" w:color="auto"/>
              <w:left w:val="single" w:sz="4" w:space="0" w:color="auto"/>
              <w:bottom w:val="single" w:sz="4" w:space="0" w:color="auto"/>
              <w:right w:val="single" w:sz="4" w:space="0" w:color="auto"/>
            </w:tcBorders>
          </w:tcPr>
          <w:p w:rsidR="00ED742E" w:rsidRDefault="00ED742E" w:rsidP="00ED742E">
            <w:pPr>
              <w:widowControl w:val="0"/>
              <w:autoSpaceDE w:val="0"/>
              <w:autoSpaceDN w:val="0"/>
              <w:adjustRightInd w:val="0"/>
              <w:jc w:val="both"/>
              <w:rPr>
                <w:rFonts w:ascii="Calibri" w:hAnsi="Calibri" w:cs="Calibri"/>
              </w:rPr>
            </w:pPr>
            <w:r>
              <w:rPr>
                <w:rFonts w:ascii="Calibri" w:hAnsi="Calibri" w:cs="Calibri"/>
              </w:rPr>
              <w:t>Деловое управление</w:t>
            </w:r>
          </w:p>
        </w:tc>
        <w:tc>
          <w:tcPr>
            <w:tcW w:w="5360" w:type="dxa"/>
            <w:tcBorders>
              <w:top w:val="single" w:sz="4" w:space="0" w:color="auto"/>
              <w:left w:val="single" w:sz="4" w:space="0" w:color="auto"/>
              <w:bottom w:val="single" w:sz="4" w:space="0" w:color="auto"/>
              <w:right w:val="single" w:sz="4" w:space="0" w:color="auto"/>
            </w:tcBorders>
          </w:tcPr>
          <w:p w:rsidR="00ED742E" w:rsidRDefault="00ED742E" w:rsidP="00ED742E">
            <w:pPr>
              <w:widowControl w:val="0"/>
              <w:autoSpaceDE w:val="0"/>
              <w:autoSpaceDN w:val="0"/>
              <w:adjustRightInd w:val="0"/>
              <w:jc w:val="both"/>
              <w:rPr>
                <w:rFonts w:ascii="Calibri" w:hAnsi="Calibri" w:cs="Calibri"/>
              </w:rPr>
            </w:pPr>
            <w:r w:rsidRPr="00FD6C81">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980" w:type="dxa"/>
            <w:tcBorders>
              <w:top w:val="single" w:sz="4" w:space="0" w:color="auto"/>
              <w:left w:val="single" w:sz="4" w:space="0" w:color="auto"/>
              <w:bottom w:val="single" w:sz="4" w:space="0" w:color="auto"/>
              <w:right w:val="single" w:sz="4" w:space="0" w:color="auto"/>
            </w:tcBorders>
          </w:tcPr>
          <w:p w:rsidR="00ED742E" w:rsidRDefault="00ED742E" w:rsidP="00ED742E">
            <w:pPr>
              <w:widowControl w:val="0"/>
              <w:autoSpaceDE w:val="0"/>
              <w:autoSpaceDN w:val="0"/>
              <w:adjustRightInd w:val="0"/>
              <w:jc w:val="center"/>
              <w:rPr>
                <w:rFonts w:ascii="Calibri" w:hAnsi="Calibri" w:cs="Calibri"/>
              </w:rPr>
            </w:pPr>
            <w:r>
              <w:rPr>
                <w:rFonts w:ascii="Calibri" w:hAnsi="Calibri" w:cs="Calibri"/>
              </w:rPr>
              <w:t>4.1</w:t>
            </w:r>
          </w:p>
        </w:tc>
      </w:tr>
    </w:tbl>
    <w:p w:rsidR="00ED742E" w:rsidRDefault="00ED742E" w:rsidP="00ED742E">
      <w:pPr>
        <w:spacing w:line="276" w:lineRule="auto"/>
        <w:ind w:firstLine="709"/>
        <w:jc w:val="both"/>
      </w:pPr>
    </w:p>
    <w:p w:rsidR="00ED742E" w:rsidRPr="00AC3BB9" w:rsidRDefault="00ED742E" w:rsidP="00ED742E">
      <w:pPr>
        <w:spacing w:line="276" w:lineRule="auto"/>
        <w:ind w:firstLine="709"/>
        <w:jc w:val="both"/>
      </w:pPr>
      <w:r w:rsidRPr="00AC3BB9">
        <w:t>Параметры улиц (поперечный профиль улиц) и минимальное расстояние зданий от края основной проезжей части принимаются в соответствии с проектами планировки территории.</w:t>
      </w:r>
    </w:p>
    <w:p w:rsidR="00ED742E" w:rsidRPr="00AC3BB9" w:rsidRDefault="00ED742E" w:rsidP="00ED742E">
      <w:pPr>
        <w:spacing w:line="276" w:lineRule="auto"/>
        <w:ind w:firstLine="709"/>
        <w:jc w:val="both"/>
      </w:pPr>
      <w:r w:rsidRPr="00AC3BB9">
        <w:t xml:space="preserve">Максимально допустимая этажность нежилых зданий – </w:t>
      </w:r>
      <w:r>
        <w:t>4</w:t>
      </w:r>
      <w:r w:rsidRPr="00AC3BB9">
        <w:t xml:space="preserve"> этаж</w:t>
      </w:r>
      <w:r>
        <w:t>а</w:t>
      </w:r>
      <w:r w:rsidRPr="00AC3BB9">
        <w:t xml:space="preserve"> </w:t>
      </w:r>
    </w:p>
    <w:p w:rsidR="00ED742E" w:rsidRPr="00AC3BB9" w:rsidRDefault="00ED742E" w:rsidP="00ED742E">
      <w:pPr>
        <w:spacing w:line="276" w:lineRule="auto"/>
        <w:ind w:firstLine="709"/>
        <w:jc w:val="both"/>
      </w:pPr>
    </w:p>
    <w:p w:rsidR="00ED742E" w:rsidRPr="00AC3BB9" w:rsidRDefault="00ED742E" w:rsidP="00ED742E">
      <w:pPr>
        <w:spacing w:line="276" w:lineRule="auto"/>
        <w:ind w:firstLine="709"/>
        <w:jc w:val="both"/>
        <w:rPr>
          <w:b/>
        </w:rPr>
      </w:pPr>
      <w:r w:rsidRPr="00AC3BB9">
        <w:rPr>
          <w:rFonts w:eastAsia="Calibri"/>
          <w:b/>
        </w:rPr>
        <w:t>Предельные размеры земельных участков, предельные параметры</w:t>
      </w:r>
      <w:r w:rsidRPr="00AC3BB9">
        <w:rPr>
          <w:b/>
        </w:rPr>
        <w:t xml:space="preserve"> </w:t>
      </w:r>
      <w:r w:rsidRPr="00AC3BB9">
        <w:rPr>
          <w:rFonts w:eastAsia="Calibri"/>
          <w:b/>
        </w:rPr>
        <w:t>разрешенного строительства, реконструкции объектов капитального</w:t>
      </w:r>
      <w:r w:rsidRPr="00AC3BB9">
        <w:rPr>
          <w:b/>
        </w:rPr>
        <w:t xml:space="preserve"> </w:t>
      </w:r>
      <w:r w:rsidRPr="00AC3BB9">
        <w:rPr>
          <w:rFonts w:eastAsia="Calibri"/>
          <w:b/>
        </w:rPr>
        <w:t>строительства на участк</w:t>
      </w:r>
      <w:r>
        <w:rPr>
          <w:rFonts w:eastAsia="Calibri"/>
          <w:b/>
        </w:rPr>
        <w:t>е</w:t>
      </w:r>
      <w:r w:rsidRPr="00841A74">
        <w:rPr>
          <w:rFonts w:eastAsia="Calibri"/>
          <w:b/>
        </w:rPr>
        <w:t xml:space="preserve"> с кадастровым номером 50:20:0010301:350 </w:t>
      </w:r>
      <w:r>
        <w:rPr>
          <w:rFonts w:eastAsia="Calibri"/>
          <w:b/>
        </w:rPr>
        <w:t xml:space="preserve"> </w:t>
      </w:r>
      <w:r w:rsidRPr="00841A74">
        <w:rPr>
          <w:rFonts w:eastAsia="Calibri"/>
          <w:b/>
        </w:rPr>
        <w:t xml:space="preserve">площадью </w:t>
      </w:r>
      <w:r>
        <w:rPr>
          <w:rFonts w:eastAsia="Calibri"/>
          <w:b/>
        </w:rPr>
        <w:t>1,615 га</w:t>
      </w:r>
      <w:r w:rsidRPr="00AC3BB9">
        <w:rPr>
          <w:rFonts w:eastAsia="Calibri"/>
          <w:b/>
        </w:rPr>
        <w:t>:</w:t>
      </w:r>
    </w:p>
    <w:p w:rsidR="00ED742E" w:rsidRPr="00AC3BB9" w:rsidRDefault="00ED742E" w:rsidP="00ED742E">
      <w:pPr>
        <w:spacing w:line="276" w:lineRule="auto"/>
        <w:ind w:firstLine="709"/>
        <w:jc w:val="both"/>
      </w:pPr>
      <w:r w:rsidRPr="00AC3BB9">
        <w:t xml:space="preserve">Максимальная высота зданий строений и сооружений – </w:t>
      </w:r>
      <w:r>
        <w:t>20 м.</w:t>
      </w:r>
      <w:r w:rsidRPr="00AC3BB9">
        <w:t>*</w:t>
      </w:r>
    </w:p>
    <w:p w:rsidR="00ED742E" w:rsidRPr="00AC3BB9" w:rsidRDefault="00ED742E" w:rsidP="00ED742E">
      <w:pPr>
        <w:spacing w:line="276" w:lineRule="auto"/>
        <w:ind w:firstLine="709"/>
        <w:jc w:val="both"/>
      </w:pPr>
      <w:r w:rsidRPr="00AC3BB9">
        <w:t>Минимальные отступы от границ земельного участка – не устанавливаются.</w:t>
      </w:r>
    </w:p>
    <w:p w:rsidR="00ED742E" w:rsidRPr="00AC3BB9" w:rsidRDefault="00ED742E" w:rsidP="00ED742E">
      <w:pPr>
        <w:autoSpaceDE w:val="0"/>
        <w:autoSpaceDN w:val="0"/>
        <w:adjustRightInd w:val="0"/>
        <w:rPr>
          <w:rFonts w:eastAsiaTheme="minorHAnsi"/>
          <w:lang w:eastAsia="en-US"/>
        </w:rPr>
      </w:pPr>
      <w:r w:rsidRPr="00AC3BB9">
        <w:rPr>
          <w:rFonts w:eastAsiaTheme="minorHAnsi"/>
          <w:lang w:eastAsia="en-US"/>
        </w:rPr>
        <w:t xml:space="preserve">            Минимальная и максимальная площадь земельного участка </w:t>
      </w:r>
      <w:r w:rsidRPr="00AC3BB9">
        <w:t>– не устанавливаются.</w:t>
      </w:r>
    </w:p>
    <w:p w:rsidR="00ED742E" w:rsidRDefault="00ED742E" w:rsidP="00ED742E">
      <w:pPr>
        <w:spacing w:line="276" w:lineRule="auto"/>
        <w:ind w:firstLine="709"/>
        <w:jc w:val="both"/>
        <w:rPr>
          <w:rFonts w:eastAsiaTheme="minorHAnsi"/>
          <w:lang w:eastAsia="en-US"/>
        </w:rPr>
      </w:pPr>
      <w:r>
        <w:rPr>
          <w:rFonts w:eastAsiaTheme="minorHAnsi"/>
          <w:lang w:eastAsia="en-US"/>
        </w:rPr>
        <w:t xml:space="preserve">Максимальная плотность застройки </w:t>
      </w:r>
      <w:r w:rsidRPr="00AC3BB9">
        <w:rPr>
          <w:rFonts w:eastAsiaTheme="minorHAnsi"/>
          <w:lang w:eastAsia="en-US"/>
        </w:rPr>
        <w:t xml:space="preserve">в границах </w:t>
      </w:r>
      <w:r>
        <w:rPr>
          <w:rFonts w:eastAsiaTheme="minorHAnsi"/>
          <w:lang w:eastAsia="en-US"/>
        </w:rPr>
        <w:t>земельного участка – 20,0 тыс.кв.м./га</w:t>
      </w:r>
    </w:p>
    <w:p w:rsidR="00ED742E" w:rsidRPr="00AC3BB9" w:rsidRDefault="00ED742E" w:rsidP="00ED742E">
      <w:pPr>
        <w:spacing w:line="276" w:lineRule="auto"/>
        <w:ind w:firstLine="709"/>
        <w:jc w:val="both"/>
        <w:rPr>
          <w:rFonts w:eastAsiaTheme="minorHAnsi"/>
          <w:lang w:eastAsia="en-US"/>
        </w:rPr>
      </w:pPr>
      <w:r w:rsidRPr="00AC3BB9">
        <w:rPr>
          <w:rFonts w:eastAsiaTheme="minorHAnsi"/>
          <w:lang w:eastAsia="en-US"/>
        </w:rPr>
        <w:t xml:space="preserve">Максимальный процент застройки в границах </w:t>
      </w:r>
      <w:r>
        <w:rPr>
          <w:rFonts w:eastAsiaTheme="minorHAnsi"/>
          <w:lang w:eastAsia="en-US"/>
        </w:rPr>
        <w:t>земельного участка</w:t>
      </w:r>
      <w:r w:rsidRPr="00AC3BB9">
        <w:rPr>
          <w:rFonts w:eastAsiaTheme="minorHAnsi"/>
          <w:lang w:eastAsia="en-US"/>
        </w:rPr>
        <w:t xml:space="preserve"> – </w:t>
      </w:r>
      <w:r>
        <w:rPr>
          <w:rFonts w:eastAsiaTheme="minorHAnsi"/>
          <w:lang w:eastAsia="en-US"/>
        </w:rPr>
        <w:t>55</w:t>
      </w:r>
      <w:r w:rsidRPr="00AC3BB9">
        <w:rPr>
          <w:rFonts w:eastAsiaTheme="minorHAnsi"/>
          <w:lang w:eastAsia="en-US"/>
        </w:rPr>
        <w:t xml:space="preserve">% </w:t>
      </w:r>
    </w:p>
    <w:p w:rsidR="00ED742E" w:rsidRPr="00AC3BB9" w:rsidRDefault="00ED742E" w:rsidP="00ED742E">
      <w:pPr>
        <w:spacing w:line="276" w:lineRule="auto"/>
        <w:ind w:firstLine="709"/>
        <w:jc w:val="both"/>
      </w:pPr>
    </w:p>
    <w:p w:rsidR="00ED742E" w:rsidRPr="00AC3BB9" w:rsidRDefault="00ED742E" w:rsidP="00ED742E">
      <w:pPr>
        <w:spacing w:line="276" w:lineRule="auto"/>
        <w:ind w:firstLine="709"/>
        <w:jc w:val="both"/>
      </w:pPr>
      <w:r w:rsidRPr="00AC3BB9">
        <w:t xml:space="preserve">*Высота </w:t>
      </w:r>
      <w:proofErr w:type="spellStart"/>
      <w:r w:rsidRPr="00AC3BB9">
        <w:t>дымоотводящих</w:t>
      </w:r>
      <w:proofErr w:type="spellEnd"/>
      <w:r w:rsidRPr="00AC3BB9">
        <w:t>, вентиляционных и иных труб определяется проектом.</w:t>
      </w:r>
    </w:p>
    <w:p w:rsidR="00ED742E" w:rsidRPr="00F62837" w:rsidRDefault="00ED742E" w:rsidP="00ED742E">
      <w:pPr>
        <w:jc w:val="both"/>
      </w:pPr>
    </w:p>
    <w:p w:rsidR="00ED742E" w:rsidRDefault="00ED742E" w:rsidP="00ED742E">
      <w:pPr>
        <w:ind w:firstLine="709"/>
        <w:jc w:val="both"/>
      </w:pPr>
    </w:p>
    <w:p w:rsidR="00ED742E" w:rsidRDefault="00ED742E" w:rsidP="00ED742E">
      <w:pPr>
        <w:ind w:firstLine="709"/>
        <w:jc w:val="center"/>
        <w:rPr>
          <w:rStyle w:val="2a"/>
          <w:i/>
          <w:iCs/>
          <w:sz w:val="24"/>
          <w:szCs w:val="24"/>
        </w:rPr>
      </w:pPr>
      <w:bookmarkStart w:id="152" w:name="_Toc316656311"/>
      <w:bookmarkStart w:id="153" w:name="_Toc316657214"/>
      <w:bookmarkStart w:id="154" w:name="_Toc375062555"/>
      <w:bookmarkStart w:id="155" w:name="_Toc457298221"/>
      <w:r w:rsidRPr="004D6F0F">
        <w:rPr>
          <w:rStyle w:val="2a"/>
          <w:i/>
          <w:iCs/>
          <w:sz w:val="24"/>
          <w:szCs w:val="24"/>
        </w:rPr>
        <w:t>ЗОНА МНОГОФУНКЦИОНАЛЬНОЙ ОБЩЕСТВЕ</w:t>
      </w:r>
      <w:r>
        <w:rPr>
          <w:rStyle w:val="2a"/>
          <w:i/>
          <w:iCs/>
          <w:sz w:val="24"/>
          <w:szCs w:val="24"/>
        </w:rPr>
        <w:t xml:space="preserve">ННО-ДЕЛОВОЙ И ЖИЛОЙ ЗАСТРОЙКИ </w:t>
      </w:r>
      <w:r w:rsidRPr="004D6F0F">
        <w:rPr>
          <w:rStyle w:val="2a"/>
          <w:i/>
          <w:iCs/>
          <w:sz w:val="24"/>
          <w:szCs w:val="24"/>
        </w:rPr>
        <w:t>(ОД-2)</w:t>
      </w:r>
      <w:bookmarkEnd w:id="152"/>
      <w:bookmarkEnd w:id="153"/>
      <w:bookmarkEnd w:id="154"/>
      <w:bookmarkEnd w:id="155"/>
    </w:p>
    <w:p w:rsidR="00ED742E" w:rsidRPr="00F62837" w:rsidRDefault="00ED742E" w:rsidP="00ED742E">
      <w:pPr>
        <w:ind w:firstLine="709"/>
        <w:jc w:val="both"/>
      </w:pPr>
      <w:r w:rsidRPr="00F62837">
        <w:t>Зона размещения объектов торгового, делового, общественного, развлекательного назначения и, в том числе объектов жилого назначения – жилых домов, общежитий и объектов  обслуживания, связанных с проживанием населения.</w:t>
      </w:r>
    </w:p>
    <w:p w:rsidR="00ED742E" w:rsidRPr="00F62837" w:rsidRDefault="00ED742E" w:rsidP="00ED742E">
      <w:pPr>
        <w:ind w:firstLine="709"/>
        <w:jc w:val="both"/>
      </w:pPr>
      <w:r w:rsidRPr="00F62837">
        <w:t>Проектирование зданий и сооружений в зоне (ОД-2) следует осуществлять в соответствии с действующими федеральными нормами и правилами.</w:t>
      </w:r>
    </w:p>
    <w:p w:rsidR="00ED742E" w:rsidRPr="00F62837" w:rsidRDefault="00ED742E" w:rsidP="00ED742E">
      <w:pPr>
        <w:ind w:firstLine="709"/>
        <w:jc w:val="both"/>
      </w:pPr>
      <w:r w:rsidRPr="00F62837">
        <w:t xml:space="preserve">Максимальный  класс  вредности  (по  классификации  СанПиН)  объектов  капитального  строительства размещаемых на территории зоны - V (за исключением автовокзалов и объектов внутригородского транспорта). </w:t>
      </w:r>
    </w:p>
    <w:p w:rsidR="00ED742E" w:rsidRDefault="00ED742E" w:rsidP="00ED742E">
      <w:pPr>
        <w:ind w:firstLine="709"/>
        <w:jc w:val="both"/>
        <w:rPr>
          <w:b/>
          <w:bCs/>
        </w:rPr>
      </w:pPr>
      <w:proofErr w:type="gramStart"/>
      <w:r w:rsidRPr="00F62837">
        <w:t xml:space="preserve">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сельского значения, жилые здания с необходимыми учреждениями обслуживания, а также места приложения труда и другие объекты, </w:t>
      </w:r>
      <w:r w:rsidRPr="00B2743C">
        <w:rPr>
          <w:b/>
          <w:bCs/>
          <w:u w:val="single"/>
        </w:rPr>
        <w:t>не требующие</w:t>
      </w:r>
      <w:r w:rsidRPr="00F62837">
        <w:t xml:space="preserve"> больших земельных участков </w:t>
      </w:r>
      <w:r w:rsidRPr="00B2743C">
        <w:rPr>
          <w:b/>
          <w:bCs/>
        </w:rPr>
        <w:t>(не более</w:t>
      </w:r>
      <w:proofErr w:type="gramEnd"/>
      <w:r w:rsidRPr="00B2743C">
        <w:rPr>
          <w:b/>
          <w:bCs/>
        </w:rPr>
        <w:t xml:space="preserve"> </w:t>
      </w:r>
      <w:proofErr w:type="gramStart"/>
      <w:r w:rsidRPr="00B2743C">
        <w:rPr>
          <w:b/>
          <w:bCs/>
        </w:rPr>
        <w:t>1,0 га)</w:t>
      </w:r>
      <w:r w:rsidRPr="00F62837">
        <w:t xml:space="preserve"> и </w:t>
      </w:r>
      <w:r w:rsidRPr="00B2743C">
        <w:rPr>
          <w:b/>
          <w:bCs/>
        </w:rPr>
        <w:t>устройства санитарно-защитных разрывов шириной более 25 м.</w:t>
      </w:r>
      <w:proofErr w:type="gramEnd"/>
    </w:p>
    <w:p w:rsidR="00ED742E" w:rsidRDefault="00ED742E" w:rsidP="00ED742E">
      <w:pPr>
        <w:ind w:firstLine="709"/>
        <w:jc w:val="both"/>
        <w:rPr>
          <w:b/>
          <w:bCs/>
        </w:rPr>
      </w:pPr>
    </w:p>
    <w:p w:rsidR="00ED742E" w:rsidRDefault="00ED742E" w:rsidP="00ED742E">
      <w:pPr>
        <w:ind w:firstLine="709"/>
        <w:jc w:val="both"/>
        <w:rPr>
          <w:b/>
          <w:bCs/>
        </w:rPr>
      </w:pPr>
    </w:p>
    <w:p w:rsidR="00ED742E" w:rsidRDefault="00ED742E" w:rsidP="00ED742E">
      <w:pPr>
        <w:ind w:firstLine="709"/>
        <w:jc w:val="both"/>
        <w:rPr>
          <w:b/>
          <w:bCs/>
        </w:rPr>
      </w:pPr>
    </w:p>
    <w:p w:rsidR="00ED742E" w:rsidRDefault="00ED742E" w:rsidP="00ED742E">
      <w:pPr>
        <w:ind w:firstLine="709"/>
        <w:jc w:val="both"/>
        <w:rPr>
          <w:b/>
          <w:bCs/>
        </w:rPr>
      </w:pPr>
      <w:r w:rsidRPr="00E15645">
        <w:rPr>
          <w:b/>
          <w:bCs/>
        </w:rPr>
        <w:t>1</w:t>
      </w:r>
      <w:r>
        <w:rPr>
          <w:b/>
          <w:bCs/>
        </w:rPr>
        <w:t>.</w:t>
      </w:r>
      <w:r w:rsidRPr="00E15645">
        <w:rPr>
          <w:b/>
          <w:bCs/>
        </w:rPr>
        <w:t xml:space="preserve"> Основные и условно разрешенные виды использования земельных участков и объектов капитального строительства:</w:t>
      </w:r>
    </w:p>
    <w:p w:rsidR="00ED742E" w:rsidRPr="00E15645" w:rsidRDefault="00ED742E" w:rsidP="00ED742E">
      <w:pPr>
        <w:ind w:firstLine="709"/>
        <w:jc w:val="right"/>
        <w:rPr>
          <w:b/>
          <w:bCs/>
        </w:rPr>
      </w:pPr>
      <w:r>
        <w:t>Таблица 10.</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7"/>
        <w:gridCol w:w="4228"/>
        <w:gridCol w:w="4454"/>
      </w:tblGrid>
      <w:tr w:rsidR="00ED742E" w:rsidRPr="00F62837" w:rsidTr="00ED742E">
        <w:tc>
          <w:tcPr>
            <w:tcW w:w="887" w:type="dxa"/>
          </w:tcPr>
          <w:p w:rsidR="00ED742E" w:rsidRPr="00F62837" w:rsidRDefault="00ED742E" w:rsidP="00ED742E">
            <w:pPr>
              <w:jc w:val="both"/>
            </w:pPr>
            <w:r w:rsidRPr="00F62837">
              <w:t>NN/</w:t>
            </w:r>
            <w:proofErr w:type="spellStart"/>
            <w:r w:rsidRPr="00F62837">
              <w:t>пп</w:t>
            </w:r>
            <w:proofErr w:type="spellEnd"/>
          </w:p>
        </w:tc>
        <w:tc>
          <w:tcPr>
            <w:tcW w:w="4232" w:type="dxa"/>
          </w:tcPr>
          <w:p w:rsidR="00ED742E" w:rsidRPr="00F62837" w:rsidRDefault="00ED742E" w:rsidP="00ED742E">
            <w:pPr>
              <w:jc w:val="both"/>
            </w:pPr>
            <w:r w:rsidRPr="00F62837">
              <w:t xml:space="preserve">Наименование вида использования земельных участков            </w:t>
            </w:r>
          </w:p>
        </w:tc>
        <w:tc>
          <w:tcPr>
            <w:tcW w:w="4457" w:type="dxa"/>
          </w:tcPr>
          <w:p w:rsidR="00ED742E" w:rsidRPr="00F62837" w:rsidRDefault="00ED742E" w:rsidP="00ED742E">
            <w:pPr>
              <w:jc w:val="both"/>
            </w:pPr>
            <w:r w:rsidRPr="00F62837">
              <w:t>Наименование вида использования  объектов  капитального строительства</w:t>
            </w:r>
          </w:p>
        </w:tc>
      </w:tr>
      <w:tr w:rsidR="00ED742E" w:rsidRPr="00F62837" w:rsidTr="00ED742E">
        <w:tc>
          <w:tcPr>
            <w:tcW w:w="887" w:type="dxa"/>
          </w:tcPr>
          <w:p w:rsidR="00ED742E" w:rsidRPr="00F62837" w:rsidRDefault="00ED742E" w:rsidP="00ED742E">
            <w:pPr>
              <w:jc w:val="both"/>
            </w:pPr>
            <w:r w:rsidRPr="00F62837">
              <w:t>А</w:t>
            </w:r>
          </w:p>
        </w:tc>
        <w:tc>
          <w:tcPr>
            <w:tcW w:w="8689" w:type="dxa"/>
            <w:gridSpan w:val="2"/>
          </w:tcPr>
          <w:p w:rsidR="00ED742E" w:rsidRPr="00B2743C" w:rsidRDefault="00ED742E" w:rsidP="00ED742E">
            <w:pPr>
              <w:jc w:val="center"/>
              <w:rPr>
                <w:b/>
                <w:bCs/>
              </w:rPr>
            </w:pPr>
            <w:r w:rsidRPr="00B2743C">
              <w:rPr>
                <w:b/>
                <w:bCs/>
              </w:rPr>
              <w:t>Основные виды разрешенного использования</w:t>
            </w:r>
          </w:p>
        </w:tc>
      </w:tr>
      <w:tr w:rsidR="00ED742E" w:rsidRPr="00F62837" w:rsidTr="00ED742E">
        <w:tc>
          <w:tcPr>
            <w:tcW w:w="887" w:type="dxa"/>
          </w:tcPr>
          <w:p w:rsidR="00ED742E" w:rsidRPr="00F62837" w:rsidRDefault="00ED742E" w:rsidP="00ED742E">
            <w:pPr>
              <w:jc w:val="both"/>
            </w:pPr>
            <w:r w:rsidRPr="00F62837">
              <w:t>1</w:t>
            </w:r>
          </w:p>
        </w:tc>
        <w:tc>
          <w:tcPr>
            <w:tcW w:w="4232" w:type="dxa"/>
          </w:tcPr>
          <w:p w:rsidR="00ED742E" w:rsidRPr="00F62837" w:rsidRDefault="00ED742E" w:rsidP="00ED742E">
            <w:pPr>
              <w:jc w:val="both"/>
            </w:pPr>
            <w:r w:rsidRPr="00F62837">
              <w:t>Для размещения административно-управленческих и общественных объектов</w:t>
            </w:r>
          </w:p>
        </w:tc>
        <w:tc>
          <w:tcPr>
            <w:tcW w:w="4457" w:type="dxa"/>
          </w:tcPr>
          <w:p w:rsidR="00ED742E" w:rsidRPr="00F62837" w:rsidRDefault="00ED742E" w:rsidP="00ED742E">
            <w:pPr>
              <w:jc w:val="both"/>
            </w:pPr>
            <w:r w:rsidRPr="00F62837">
              <w:t>Финансово-кредитные объекты;</w:t>
            </w:r>
          </w:p>
          <w:p w:rsidR="00ED742E" w:rsidRPr="00F62837" w:rsidRDefault="00ED742E" w:rsidP="00ED742E">
            <w:pPr>
              <w:jc w:val="both"/>
            </w:pPr>
            <w:r w:rsidRPr="00F62837">
              <w:t>Объекты страхования;</w:t>
            </w:r>
          </w:p>
          <w:p w:rsidR="00ED742E" w:rsidRPr="00F62837" w:rsidRDefault="00ED742E" w:rsidP="00ED742E">
            <w:pPr>
              <w:jc w:val="both"/>
            </w:pPr>
            <w:r w:rsidRPr="00F62837">
              <w:t>Объекты пенсионного обеспечения;</w:t>
            </w:r>
          </w:p>
          <w:p w:rsidR="00ED742E" w:rsidRPr="00F62837" w:rsidRDefault="00ED742E" w:rsidP="00ED742E">
            <w:pPr>
              <w:jc w:val="both"/>
            </w:pPr>
            <w:r w:rsidRPr="00F62837">
              <w:t>Офисы;</w:t>
            </w:r>
          </w:p>
          <w:p w:rsidR="00ED742E" w:rsidRPr="00F62837" w:rsidRDefault="00ED742E" w:rsidP="00ED742E">
            <w:pPr>
              <w:jc w:val="both"/>
            </w:pPr>
            <w:r w:rsidRPr="00F62837">
              <w:t>Общежития;</w:t>
            </w:r>
          </w:p>
          <w:p w:rsidR="00ED742E" w:rsidRPr="00F62837" w:rsidRDefault="00ED742E" w:rsidP="00ED742E">
            <w:pPr>
              <w:jc w:val="both"/>
            </w:pPr>
            <w:r w:rsidRPr="00F62837">
              <w:t>Гостиницы;</w:t>
            </w:r>
          </w:p>
          <w:p w:rsidR="00ED742E" w:rsidRPr="00F62837" w:rsidRDefault="00ED742E" w:rsidP="00ED742E">
            <w:pPr>
              <w:jc w:val="both"/>
            </w:pPr>
            <w:proofErr w:type="gramStart"/>
            <w:r w:rsidRPr="00F62837">
              <w:t>Коммерческие объекты, связанные с проживанием населения (нотариальные   конторы, ломбарды, юридические консультации,   агентства недвижимости, туристические агентства, дискотеки, залы компьютерных игр и т.п. объекты);</w:t>
            </w:r>
            <w:proofErr w:type="gramEnd"/>
          </w:p>
          <w:p w:rsidR="00ED742E" w:rsidRPr="00F62837" w:rsidRDefault="00ED742E" w:rsidP="00ED742E">
            <w:pPr>
              <w:jc w:val="both"/>
            </w:pPr>
            <w:r w:rsidRPr="00F62837">
              <w:t>Коммерческие объекты,  не связанные с проживанием населения (</w:t>
            </w:r>
            <w:proofErr w:type="gramStart"/>
            <w:r w:rsidRPr="00F62837">
              <w:t>бизнес-центры</w:t>
            </w:r>
            <w:proofErr w:type="gramEnd"/>
            <w:r w:rsidRPr="00F62837">
              <w:t>; отдельные офисы различных фирм, компаний и других т.п. объектов);</w:t>
            </w:r>
          </w:p>
          <w:p w:rsidR="00ED742E" w:rsidRPr="00F62837" w:rsidRDefault="00ED742E" w:rsidP="00ED742E">
            <w:pPr>
              <w:jc w:val="both"/>
            </w:pPr>
            <w:r w:rsidRPr="00F62837">
              <w:t>Органы  местного  самоуправления;</w:t>
            </w:r>
          </w:p>
          <w:p w:rsidR="00ED742E" w:rsidRPr="00F62837" w:rsidRDefault="00ED742E" w:rsidP="00ED742E">
            <w:pPr>
              <w:jc w:val="both"/>
            </w:pPr>
            <w:r w:rsidRPr="00F62837">
              <w:t>Государственные административно-управленческие объекты и некоммерческие организации, не связанные с проживанием населения;</w:t>
            </w:r>
          </w:p>
          <w:p w:rsidR="00ED742E" w:rsidRPr="00F62837" w:rsidRDefault="00ED742E" w:rsidP="00ED742E">
            <w:pPr>
              <w:jc w:val="both"/>
            </w:pPr>
            <w:r w:rsidRPr="00F62837">
              <w:t>Ветеринарные поликлиники</w:t>
            </w:r>
          </w:p>
        </w:tc>
      </w:tr>
      <w:tr w:rsidR="00ED742E" w:rsidRPr="00F62837" w:rsidTr="00ED742E">
        <w:tc>
          <w:tcPr>
            <w:tcW w:w="887" w:type="dxa"/>
          </w:tcPr>
          <w:p w:rsidR="00ED742E" w:rsidRPr="00F62837" w:rsidRDefault="00ED742E" w:rsidP="00ED742E">
            <w:pPr>
              <w:jc w:val="both"/>
            </w:pPr>
            <w:r w:rsidRPr="00F62837">
              <w:lastRenderedPageBreak/>
              <w:t>2</w:t>
            </w:r>
          </w:p>
        </w:tc>
        <w:tc>
          <w:tcPr>
            <w:tcW w:w="4232" w:type="dxa"/>
          </w:tcPr>
          <w:p w:rsidR="00ED742E" w:rsidRPr="00F62837" w:rsidRDefault="00ED742E" w:rsidP="00ED742E">
            <w:pPr>
              <w:jc w:val="both"/>
            </w:pPr>
            <w:r w:rsidRPr="00F62837">
              <w:t>Для жилищного строительства</w:t>
            </w:r>
          </w:p>
        </w:tc>
        <w:tc>
          <w:tcPr>
            <w:tcW w:w="4457" w:type="dxa"/>
          </w:tcPr>
          <w:p w:rsidR="00ED742E" w:rsidRPr="00F62837" w:rsidRDefault="00ED742E" w:rsidP="00ED742E">
            <w:pPr>
              <w:jc w:val="both"/>
            </w:pPr>
            <w:r w:rsidRPr="00F62837">
              <w:t>Малоэтажный многоквартирный жилой дом различной этажности (с учреждениями обслуживания);</w:t>
            </w:r>
          </w:p>
          <w:p w:rsidR="00ED742E" w:rsidRPr="00F62837" w:rsidRDefault="00ED742E" w:rsidP="00ED742E">
            <w:pPr>
              <w:jc w:val="both"/>
            </w:pPr>
            <w:r w:rsidRPr="00F62837">
              <w:t>Жилищно-эксплуатационные службы;</w:t>
            </w:r>
          </w:p>
          <w:p w:rsidR="00ED742E" w:rsidRPr="00F62837" w:rsidRDefault="00ED742E" w:rsidP="00ED742E">
            <w:pPr>
              <w:jc w:val="both"/>
            </w:pPr>
            <w:r w:rsidRPr="00F62837">
              <w:t>Объекты охраны общественного порядка;</w:t>
            </w:r>
          </w:p>
          <w:p w:rsidR="00ED742E" w:rsidRPr="00F62837" w:rsidRDefault="00ED742E" w:rsidP="00ED742E">
            <w:pPr>
              <w:jc w:val="both"/>
            </w:pPr>
            <w:r w:rsidRPr="00F62837">
              <w:t>Объекты инженерной и транспортной инфраструктуры;</w:t>
            </w:r>
          </w:p>
          <w:p w:rsidR="00ED742E" w:rsidRPr="00F62837" w:rsidRDefault="00ED742E" w:rsidP="00ED742E">
            <w:pPr>
              <w:jc w:val="both"/>
            </w:pPr>
            <w:r w:rsidRPr="00F62837">
              <w:t>объекты органов общественного самоуправления и некоммерческих организаций, связанных с проживанием населения (ТСЖ, правлений жилищных кооперативов).</w:t>
            </w:r>
          </w:p>
        </w:tc>
      </w:tr>
      <w:tr w:rsidR="00ED742E" w:rsidRPr="00F62837" w:rsidTr="00ED742E">
        <w:tc>
          <w:tcPr>
            <w:tcW w:w="887" w:type="dxa"/>
          </w:tcPr>
          <w:p w:rsidR="00ED742E" w:rsidRPr="00F62837" w:rsidRDefault="00ED742E" w:rsidP="00ED742E">
            <w:pPr>
              <w:jc w:val="both"/>
            </w:pPr>
            <w:r w:rsidRPr="00F62837">
              <w:t>3</w:t>
            </w:r>
          </w:p>
        </w:tc>
        <w:tc>
          <w:tcPr>
            <w:tcW w:w="4232" w:type="dxa"/>
          </w:tcPr>
          <w:p w:rsidR="00ED742E" w:rsidRPr="00F62837" w:rsidRDefault="00ED742E" w:rsidP="00ED742E">
            <w:pPr>
              <w:jc w:val="both"/>
            </w:pPr>
            <w:r w:rsidRPr="00F62837">
              <w:t>Для индивидуального жилищного строительства;</w:t>
            </w:r>
          </w:p>
        </w:tc>
        <w:tc>
          <w:tcPr>
            <w:tcW w:w="4457" w:type="dxa"/>
          </w:tcPr>
          <w:p w:rsidR="00ED742E" w:rsidRPr="00F62837" w:rsidRDefault="00ED742E" w:rsidP="00ED742E">
            <w:pPr>
              <w:jc w:val="both"/>
            </w:pPr>
            <w:r w:rsidRPr="00F62837">
              <w:t>индивидуальные жилые дома;</w:t>
            </w:r>
          </w:p>
          <w:p w:rsidR="00ED742E" w:rsidRPr="00F62837" w:rsidRDefault="00ED742E" w:rsidP="00ED742E">
            <w:pPr>
              <w:jc w:val="both"/>
            </w:pPr>
            <w:r w:rsidRPr="00F62837">
              <w:t>блок</w:t>
            </w:r>
            <w:r>
              <w:t>ированные жилые дома</w:t>
            </w:r>
            <w:r w:rsidRPr="00F62837">
              <w:t>;</w:t>
            </w:r>
          </w:p>
          <w:p w:rsidR="00ED742E" w:rsidRPr="00F62837" w:rsidRDefault="00ED742E" w:rsidP="00ED742E">
            <w:pPr>
              <w:jc w:val="both"/>
            </w:pPr>
            <w:r w:rsidRPr="00F62837">
              <w:t xml:space="preserve">жилищно-эксплуатационные службы; </w:t>
            </w:r>
          </w:p>
          <w:p w:rsidR="00ED742E" w:rsidRPr="00F62837" w:rsidRDefault="00ED742E" w:rsidP="00ED742E">
            <w:pPr>
              <w:jc w:val="both"/>
            </w:pPr>
            <w:r w:rsidRPr="00F62837">
              <w:t xml:space="preserve">объекты охраны общественного порядка; </w:t>
            </w:r>
          </w:p>
          <w:p w:rsidR="00ED742E" w:rsidRPr="00F62837" w:rsidRDefault="00ED742E" w:rsidP="00ED742E">
            <w:pPr>
              <w:jc w:val="both"/>
            </w:pPr>
            <w:r w:rsidRPr="00F62837">
              <w:t xml:space="preserve">объекты органов общественного самоуправления и некоммерческих организаций, связанных с проживанием населения (ТСЖ, правлений жилищных кооперативов); </w:t>
            </w:r>
          </w:p>
          <w:p w:rsidR="00ED742E" w:rsidRPr="00F62837" w:rsidRDefault="00ED742E" w:rsidP="00ED742E">
            <w:pPr>
              <w:jc w:val="both"/>
            </w:pPr>
            <w:r w:rsidRPr="00F62837">
              <w:t>объекты инженерной и транспортной инфраструктуры</w:t>
            </w:r>
          </w:p>
        </w:tc>
      </w:tr>
      <w:tr w:rsidR="00ED742E" w:rsidRPr="00F62837" w:rsidTr="00ED742E">
        <w:tc>
          <w:tcPr>
            <w:tcW w:w="887" w:type="dxa"/>
          </w:tcPr>
          <w:p w:rsidR="00ED742E" w:rsidRPr="00F62837" w:rsidRDefault="00ED742E" w:rsidP="00ED742E">
            <w:pPr>
              <w:jc w:val="both"/>
            </w:pPr>
            <w:r w:rsidRPr="00F62837">
              <w:t>4</w:t>
            </w:r>
          </w:p>
        </w:tc>
        <w:tc>
          <w:tcPr>
            <w:tcW w:w="4232" w:type="dxa"/>
          </w:tcPr>
          <w:p w:rsidR="00ED742E" w:rsidRPr="00F62837" w:rsidRDefault="00ED742E" w:rsidP="00ED742E">
            <w:pPr>
              <w:jc w:val="both"/>
            </w:pPr>
            <w:r w:rsidRPr="00F62837">
              <w:t>Для размещения учреждений и организаций народного образования</w:t>
            </w:r>
          </w:p>
        </w:tc>
        <w:tc>
          <w:tcPr>
            <w:tcW w:w="4457" w:type="dxa"/>
          </w:tcPr>
          <w:p w:rsidR="00ED742E" w:rsidRPr="00F62837" w:rsidRDefault="00ED742E" w:rsidP="00ED742E">
            <w:pPr>
              <w:jc w:val="both"/>
            </w:pPr>
            <w:r w:rsidRPr="00F62837">
              <w:t>Объекты  среднего специального  образования;</w:t>
            </w:r>
          </w:p>
          <w:p w:rsidR="00ED742E" w:rsidRPr="00F62837" w:rsidRDefault="00ED742E" w:rsidP="00ED742E">
            <w:pPr>
              <w:jc w:val="both"/>
            </w:pPr>
            <w:r w:rsidRPr="00F62837">
              <w:t>Объекты   среднего   и   высшего   профессионального образования;</w:t>
            </w:r>
          </w:p>
          <w:p w:rsidR="00ED742E" w:rsidRPr="00F62837" w:rsidRDefault="00ED742E" w:rsidP="00ED742E">
            <w:pPr>
              <w:jc w:val="both"/>
            </w:pPr>
            <w:r w:rsidRPr="00F62837">
              <w:t>Объекты науки</w:t>
            </w:r>
          </w:p>
        </w:tc>
      </w:tr>
      <w:tr w:rsidR="00ED742E" w:rsidRPr="00F62837" w:rsidTr="00ED742E">
        <w:tc>
          <w:tcPr>
            <w:tcW w:w="887" w:type="dxa"/>
          </w:tcPr>
          <w:p w:rsidR="00ED742E" w:rsidRPr="00F62837" w:rsidRDefault="00ED742E" w:rsidP="00ED742E">
            <w:pPr>
              <w:jc w:val="both"/>
            </w:pPr>
            <w:r w:rsidRPr="00F62837">
              <w:t>5</w:t>
            </w:r>
          </w:p>
        </w:tc>
        <w:tc>
          <w:tcPr>
            <w:tcW w:w="4232" w:type="dxa"/>
          </w:tcPr>
          <w:p w:rsidR="00ED742E" w:rsidRPr="00F62837" w:rsidRDefault="00ED742E" w:rsidP="00ED742E">
            <w:pPr>
              <w:jc w:val="both"/>
            </w:pPr>
            <w:r w:rsidRPr="00F62837">
              <w:t>Для размещения  объектов торговли, общественного питания, бытового обслуживания</w:t>
            </w:r>
          </w:p>
        </w:tc>
        <w:tc>
          <w:tcPr>
            <w:tcW w:w="4457" w:type="dxa"/>
          </w:tcPr>
          <w:p w:rsidR="00ED742E" w:rsidRPr="00F62837" w:rsidRDefault="00ED742E" w:rsidP="00ED742E">
            <w:pPr>
              <w:jc w:val="both"/>
            </w:pPr>
            <w:r w:rsidRPr="00F62837">
              <w:t>Объекты:</w:t>
            </w:r>
          </w:p>
          <w:p w:rsidR="00ED742E" w:rsidRPr="00F62837" w:rsidRDefault="00ED742E" w:rsidP="00ED742E">
            <w:pPr>
              <w:jc w:val="both"/>
            </w:pPr>
            <w:r w:rsidRPr="00F62837">
              <w:t>розничной торговли;</w:t>
            </w:r>
          </w:p>
          <w:p w:rsidR="00ED742E" w:rsidRPr="00F62837" w:rsidRDefault="00ED742E" w:rsidP="00ED742E">
            <w:pPr>
              <w:jc w:val="both"/>
            </w:pPr>
            <w:r w:rsidRPr="00F62837">
              <w:t>общественного питания;</w:t>
            </w:r>
          </w:p>
          <w:p w:rsidR="00ED742E" w:rsidRPr="00F62837" w:rsidRDefault="00ED742E" w:rsidP="00ED742E">
            <w:pPr>
              <w:jc w:val="both"/>
            </w:pPr>
            <w:r w:rsidRPr="00F62837">
              <w:t>бытового обслуживания;</w:t>
            </w:r>
          </w:p>
          <w:p w:rsidR="00ED742E" w:rsidRPr="00F62837" w:rsidRDefault="00ED742E" w:rsidP="00ED742E">
            <w:pPr>
              <w:jc w:val="both"/>
            </w:pPr>
            <w:r w:rsidRPr="00F62837">
              <w:t>объекты оптовой торговли;</w:t>
            </w:r>
          </w:p>
          <w:p w:rsidR="00ED742E" w:rsidRPr="00F62837" w:rsidRDefault="00ED742E" w:rsidP="00ED742E">
            <w:pPr>
              <w:jc w:val="both"/>
            </w:pPr>
            <w:r w:rsidRPr="00F62837">
              <w:t>жилищно-эксплуатационные службы;</w:t>
            </w:r>
          </w:p>
          <w:p w:rsidR="00ED742E" w:rsidRPr="00F62837" w:rsidRDefault="00ED742E" w:rsidP="00ED742E">
            <w:pPr>
              <w:jc w:val="both"/>
            </w:pPr>
            <w:r w:rsidRPr="00F62837">
              <w:t>агентства по обслуживанию пассажиров</w:t>
            </w:r>
          </w:p>
        </w:tc>
      </w:tr>
      <w:tr w:rsidR="00ED742E" w:rsidRPr="00F62837" w:rsidTr="00ED742E">
        <w:tc>
          <w:tcPr>
            <w:tcW w:w="887" w:type="dxa"/>
          </w:tcPr>
          <w:p w:rsidR="00ED742E" w:rsidRPr="00F62837" w:rsidRDefault="00ED742E" w:rsidP="00ED742E">
            <w:pPr>
              <w:jc w:val="both"/>
            </w:pPr>
            <w:r w:rsidRPr="00F62837">
              <w:t>6</w:t>
            </w:r>
          </w:p>
        </w:tc>
        <w:tc>
          <w:tcPr>
            <w:tcW w:w="4232" w:type="dxa"/>
          </w:tcPr>
          <w:p w:rsidR="00ED742E" w:rsidRPr="00F62837" w:rsidRDefault="00ED742E" w:rsidP="00ED742E">
            <w:pPr>
              <w:jc w:val="both"/>
            </w:pPr>
            <w:r w:rsidRPr="00F62837">
              <w:t>Для размещения объектов здравоохранения</w:t>
            </w:r>
          </w:p>
        </w:tc>
        <w:tc>
          <w:tcPr>
            <w:tcW w:w="4457" w:type="dxa"/>
          </w:tcPr>
          <w:p w:rsidR="00ED742E" w:rsidRPr="00F62837" w:rsidRDefault="00ED742E" w:rsidP="00ED742E">
            <w:pPr>
              <w:jc w:val="both"/>
            </w:pPr>
            <w:r w:rsidRPr="00F62837">
              <w:t>Амбулаторно-поликлинические учреждения;</w:t>
            </w:r>
          </w:p>
          <w:p w:rsidR="00ED742E" w:rsidRPr="00F62837" w:rsidRDefault="00ED742E" w:rsidP="00ED742E">
            <w:pPr>
              <w:jc w:val="both"/>
            </w:pPr>
            <w:r w:rsidRPr="00F62837">
              <w:t>Медицинские лаборатории, станции скорой и неотложной помощи,  учреждения  санитар</w:t>
            </w:r>
            <w:r>
              <w:t xml:space="preserve">но-эпидемиологической  службы </w:t>
            </w:r>
            <w:r w:rsidRPr="00F62837">
              <w:t xml:space="preserve">и др. </w:t>
            </w:r>
          </w:p>
        </w:tc>
      </w:tr>
      <w:tr w:rsidR="00ED742E" w:rsidRPr="00F62837" w:rsidTr="00ED742E">
        <w:tc>
          <w:tcPr>
            <w:tcW w:w="887" w:type="dxa"/>
          </w:tcPr>
          <w:p w:rsidR="00ED742E" w:rsidRPr="00F62837" w:rsidRDefault="00ED742E" w:rsidP="00ED742E">
            <w:pPr>
              <w:jc w:val="both"/>
            </w:pPr>
            <w:r w:rsidRPr="00F62837">
              <w:t>7</w:t>
            </w:r>
          </w:p>
        </w:tc>
        <w:tc>
          <w:tcPr>
            <w:tcW w:w="4232" w:type="dxa"/>
          </w:tcPr>
          <w:p w:rsidR="00ED742E" w:rsidRPr="00F62837" w:rsidRDefault="00ED742E" w:rsidP="00ED742E">
            <w:pPr>
              <w:jc w:val="both"/>
            </w:pPr>
            <w:r w:rsidRPr="00F62837">
              <w:t>Для размещения объектов социального обеспечения физической культуры и спорта, культуры и искусства, религиозными объектами</w:t>
            </w:r>
          </w:p>
        </w:tc>
        <w:tc>
          <w:tcPr>
            <w:tcW w:w="4457" w:type="dxa"/>
          </w:tcPr>
          <w:p w:rsidR="00ED742E" w:rsidRPr="00F62837" w:rsidRDefault="00ED742E" w:rsidP="00ED742E">
            <w:pPr>
              <w:jc w:val="both"/>
            </w:pPr>
            <w:r w:rsidRPr="00F62837">
              <w:t>Объекты культуры и искусства связанные с проживанием населения  (библиотеки,  музыкальные, художественные, хореографические школы и студии, дома творчества и т.п. объекты);</w:t>
            </w:r>
          </w:p>
          <w:p w:rsidR="00ED742E" w:rsidRPr="00F62837" w:rsidRDefault="00ED742E" w:rsidP="00ED742E">
            <w:pPr>
              <w:jc w:val="both"/>
            </w:pPr>
            <w:r w:rsidRPr="00F62837">
              <w:t>Объекты культуры и искусства, не связанные с проживанием населения, кроме специальных парков;</w:t>
            </w:r>
          </w:p>
          <w:p w:rsidR="00ED742E" w:rsidRPr="00F62837" w:rsidRDefault="00ED742E" w:rsidP="00ED742E">
            <w:pPr>
              <w:jc w:val="both"/>
            </w:pPr>
            <w:r w:rsidRPr="00F62837">
              <w:lastRenderedPageBreak/>
              <w:t>Религиозные объекты (размещение по согласованию с местной епархией);</w:t>
            </w:r>
          </w:p>
          <w:p w:rsidR="00ED742E" w:rsidRPr="00F62837" w:rsidRDefault="00ED742E" w:rsidP="00ED742E">
            <w:pPr>
              <w:jc w:val="both"/>
            </w:pPr>
            <w:r w:rsidRPr="00F62837">
              <w:t>Крытые и открытые    спортивные    комплексы    (физкультурно-оздоровительные комплексы, спортивные залы, бассейны и т.п. объекты) без трибун для зрителей;</w:t>
            </w:r>
          </w:p>
          <w:p w:rsidR="00ED742E" w:rsidRPr="00F62837" w:rsidRDefault="00ED742E" w:rsidP="00ED742E">
            <w:pPr>
              <w:jc w:val="both"/>
            </w:pPr>
            <w:r w:rsidRPr="00F62837">
              <w:t>Крытые спортивные комплексы с трибунами для зрителей при количестве мест до 1 тысячи;</w:t>
            </w:r>
          </w:p>
        </w:tc>
      </w:tr>
      <w:tr w:rsidR="00ED742E" w:rsidRPr="00F62837" w:rsidTr="00ED742E">
        <w:tc>
          <w:tcPr>
            <w:tcW w:w="887" w:type="dxa"/>
          </w:tcPr>
          <w:p w:rsidR="00ED742E" w:rsidRPr="00F62837" w:rsidRDefault="00ED742E" w:rsidP="00ED742E">
            <w:pPr>
              <w:jc w:val="both"/>
            </w:pPr>
            <w:r w:rsidRPr="00F62837">
              <w:lastRenderedPageBreak/>
              <w:t>8</w:t>
            </w:r>
          </w:p>
        </w:tc>
        <w:tc>
          <w:tcPr>
            <w:tcW w:w="4232" w:type="dxa"/>
          </w:tcPr>
          <w:p w:rsidR="00ED742E" w:rsidRPr="00F62837" w:rsidRDefault="00ED742E" w:rsidP="00ED742E">
            <w:pPr>
              <w:jc w:val="both"/>
            </w:pPr>
            <w:r w:rsidRPr="00F62837">
              <w:t>Для общего пользования</w:t>
            </w:r>
          </w:p>
        </w:tc>
        <w:tc>
          <w:tcPr>
            <w:tcW w:w="4457" w:type="dxa"/>
          </w:tcPr>
          <w:p w:rsidR="00ED742E" w:rsidRPr="00F62837" w:rsidRDefault="00ED742E" w:rsidP="00ED742E">
            <w:pPr>
              <w:jc w:val="both"/>
            </w:pPr>
            <w:r w:rsidRPr="00F62837">
              <w:t>Сады, скверы, парки, бульвары и т.п.</w:t>
            </w:r>
          </w:p>
          <w:p w:rsidR="00ED742E" w:rsidRPr="00F62837" w:rsidRDefault="00ED742E" w:rsidP="00ED742E">
            <w:pPr>
              <w:jc w:val="both"/>
            </w:pPr>
            <w:r w:rsidRPr="00F62837">
              <w:t>Объекты инженерной и транспортной инфраструктуры</w:t>
            </w:r>
          </w:p>
        </w:tc>
      </w:tr>
      <w:tr w:rsidR="00ED742E" w:rsidRPr="00F62837" w:rsidTr="00ED742E">
        <w:tc>
          <w:tcPr>
            <w:tcW w:w="887" w:type="dxa"/>
          </w:tcPr>
          <w:p w:rsidR="00ED742E" w:rsidRPr="00F62837" w:rsidRDefault="00ED742E" w:rsidP="00ED742E">
            <w:pPr>
              <w:jc w:val="both"/>
            </w:pPr>
            <w:r w:rsidRPr="00F62837">
              <w:t>9</w:t>
            </w:r>
          </w:p>
        </w:tc>
        <w:tc>
          <w:tcPr>
            <w:tcW w:w="4232" w:type="dxa"/>
          </w:tcPr>
          <w:p w:rsidR="00ED742E" w:rsidRPr="00F62837" w:rsidRDefault="00ED742E" w:rsidP="00ED742E">
            <w:pPr>
              <w:jc w:val="both"/>
            </w:pPr>
            <w:r w:rsidRPr="00F62837">
              <w:t>Для размещения объектов инженерной и транспортной инфраструктуры</w:t>
            </w:r>
          </w:p>
        </w:tc>
        <w:tc>
          <w:tcPr>
            <w:tcW w:w="4457" w:type="dxa"/>
          </w:tcPr>
          <w:p w:rsidR="00ED742E" w:rsidRPr="00F62837" w:rsidRDefault="00ED742E" w:rsidP="00ED742E">
            <w:pPr>
              <w:jc w:val="both"/>
            </w:pPr>
            <w:r w:rsidRPr="00F62837">
              <w:t>Многоэтажные наземные и подземные гаражи;</w:t>
            </w:r>
          </w:p>
          <w:p w:rsidR="00ED742E" w:rsidRPr="00F62837" w:rsidRDefault="00ED742E" w:rsidP="00ED742E">
            <w:pPr>
              <w:jc w:val="both"/>
            </w:pPr>
            <w:r w:rsidRPr="00F62837">
              <w:t>Гаражи для автотранспорта инвалидов;</w:t>
            </w:r>
          </w:p>
          <w:p w:rsidR="00ED742E" w:rsidRPr="00F62837" w:rsidRDefault="00ED742E" w:rsidP="00ED742E">
            <w:pPr>
              <w:jc w:val="both"/>
            </w:pPr>
            <w:r w:rsidRPr="00F62837">
              <w:t>Стоянки   общественного транспорта (ведомственного, экскурсионного транспорта, такси);</w:t>
            </w:r>
          </w:p>
          <w:p w:rsidR="00ED742E" w:rsidRPr="00F62837" w:rsidRDefault="00ED742E" w:rsidP="00ED742E">
            <w:pPr>
              <w:jc w:val="both"/>
            </w:pPr>
            <w:r w:rsidRPr="00F62837">
              <w:t>Автозаправочные станции;</w:t>
            </w:r>
          </w:p>
          <w:p w:rsidR="00ED742E" w:rsidRPr="00F62837" w:rsidRDefault="00ED742E" w:rsidP="00ED742E">
            <w:pPr>
              <w:jc w:val="both"/>
            </w:pPr>
            <w:r w:rsidRPr="00F62837">
              <w:t>Газонаполнительные станции;</w:t>
            </w:r>
          </w:p>
          <w:p w:rsidR="00ED742E" w:rsidRPr="00F62837" w:rsidRDefault="00ED742E" w:rsidP="00ED742E">
            <w:pPr>
              <w:jc w:val="both"/>
            </w:pPr>
            <w:r w:rsidRPr="00F62837">
              <w:t>Мойки для автомобилей;</w:t>
            </w:r>
          </w:p>
          <w:p w:rsidR="00ED742E" w:rsidRPr="00F62837" w:rsidRDefault="00ED742E" w:rsidP="00ED742E">
            <w:pPr>
              <w:jc w:val="both"/>
            </w:pPr>
            <w:r w:rsidRPr="00F62837">
              <w:t>Предприятия автосервиса</w:t>
            </w:r>
          </w:p>
          <w:p w:rsidR="00ED742E" w:rsidRPr="00F62837" w:rsidRDefault="00ED742E" w:rsidP="00ED742E">
            <w:pPr>
              <w:jc w:val="both"/>
            </w:pPr>
            <w:r w:rsidRPr="00F62837">
              <w:t xml:space="preserve">Объекты электросетевого хозяйства, связи и </w:t>
            </w:r>
            <w:proofErr w:type="gramStart"/>
            <w:r w:rsidRPr="00F62837">
              <w:t>и</w:t>
            </w:r>
            <w:proofErr w:type="gramEnd"/>
            <w:r w:rsidRPr="00F62837">
              <w:t>.п. объекты)</w:t>
            </w:r>
          </w:p>
        </w:tc>
      </w:tr>
      <w:tr w:rsidR="00ED742E" w:rsidRPr="00F62837" w:rsidTr="00ED742E">
        <w:tc>
          <w:tcPr>
            <w:tcW w:w="887" w:type="dxa"/>
          </w:tcPr>
          <w:p w:rsidR="00ED742E" w:rsidRPr="00F62837" w:rsidRDefault="00ED742E" w:rsidP="00ED742E">
            <w:pPr>
              <w:jc w:val="both"/>
            </w:pPr>
            <w:r w:rsidRPr="00F62837">
              <w:t>Б</w:t>
            </w:r>
          </w:p>
        </w:tc>
        <w:tc>
          <w:tcPr>
            <w:tcW w:w="8689" w:type="dxa"/>
            <w:gridSpan w:val="2"/>
          </w:tcPr>
          <w:p w:rsidR="00ED742E" w:rsidRPr="00F62837" w:rsidRDefault="00ED742E" w:rsidP="00ED742E">
            <w:pPr>
              <w:jc w:val="both"/>
            </w:pPr>
            <w:r w:rsidRPr="00F62837">
              <w:t>Условно разрешенные виды использования</w:t>
            </w:r>
          </w:p>
        </w:tc>
      </w:tr>
      <w:tr w:rsidR="00ED742E" w:rsidRPr="00F62837" w:rsidTr="00ED742E">
        <w:tc>
          <w:tcPr>
            <w:tcW w:w="887" w:type="dxa"/>
          </w:tcPr>
          <w:p w:rsidR="00ED742E" w:rsidRPr="00F62837" w:rsidRDefault="00ED742E" w:rsidP="00ED742E">
            <w:pPr>
              <w:jc w:val="both"/>
            </w:pPr>
            <w:r w:rsidRPr="00F62837">
              <w:t>1</w:t>
            </w:r>
          </w:p>
        </w:tc>
        <w:tc>
          <w:tcPr>
            <w:tcW w:w="4232" w:type="dxa"/>
          </w:tcPr>
          <w:p w:rsidR="00ED742E" w:rsidRPr="00F62837" w:rsidRDefault="00ED742E" w:rsidP="00ED742E">
            <w:pPr>
              <w:jc w:val="both"/>
            </w:pPr>
            <w:r w:rsidRPr="00F62837">
              <w:t>Для размещения объектов социального обеспечения физической культуры и спорта</w:t>
            </w:r>
          </w:p>
        </w:tc>
        <w:tc>
          <w:tcPr>
            <w:tcW w:w="4457" w:type="dxa"/>
          </w:tcPr>
          <w:p w:rsidR="00ED742E" w:rsidRDefault="00ED742E" w:rsidP="00ED742E">
            <w:pPr>
              <w:jc w:val="both"/>
            </w:pPr>
            <w:r>
              <w:t>Комплексы аттракционов;</w:t>
            </w:r>
          </w:p>
          <w:p w:rsidR="00ED742E" w:rsidRPr="00F62837" w:rsidRDefault="00ED742E" w:rsidP="00ED742E">
            <w:pPr>
              <w:jc w:val="both"/>
            </w:pPr>
            <w:r w:rsidRPr="00F62837">
              <w:t>Крытые спортивные комплексы с трибунами для зрителей при количестве мест свыше 1 тысячи</w:t>
            </w:r>
          </w:p>
        </w:tc>
      </w:tr>
    </w:tbl>
    <w:p w:rsidR="00ED742E" w:rsidRPr="00F62837" w:rsidRDefault="00ED742E" w:rsidP="00ED742E">
      <w:pPr>
        <w:ind w:firstLine="709"/>
        <w:jc w:val="both"/>
      </w:pPr>
      <w:r>
        <w:t>На земельных участках зоны ОД-2 (по всей их площади), расположенных по границе с уже сложившейся жилой застройкой не допускается строительство гостиниц, дискотек, залов компьютерных игр, бизнес центров, автозаправочных и газонаполнительных станций, моек для автомобилей, предприятий автотранспорта, многоуровневых наземных гаражей.</w:t>
      </w:r>
    </w:p>
    <w:p w:rsidR="00ED742E" w:rsidRPr="00E15645" w:rsidRDefault="00ED742E" w:rsidP="00ED742E">
      <w:pPr>
        <w:ind w:firstLine="709"/>
        <w:jc w:val="both"/>
        <w:rPr>
          <w:b/>
          <w:bCs/>
        </w:rPr>
      </w:pPr>
      <w:r w:rsidRPr="00E15645">
        <w:rPr>
          <w:b/>
          <w:bCs/>
        </w:rPr>
        <w:t>2</w:t>
      </w:r>
      <w:r>
        <w:rPr>
          <w:b/>
          <w:bCs/>
        </w:rPr>
        <w:t>.</w:t>
      </w:r>
      <w:r w:rsidRPr="00E15645">
        <w:rPr>
          <w:b/>
          <w:bCs/>
        </w:rPr>
        <w:t xml:space="preserve"> Предельные (максимальные и (или) минимальные) размеры земельных участков.</w:t>
      </w:r>
    </w:p>
    <w:p w:rsidR="00ED742E" w:rsidRPr="00F62837" w:rsidRDefault="00ED742E" w:rsidP="00ED742E">
      <w:pPr>
        <w:ind w:firstLine="709"/>
        <w:jc w:val="both"/>
      </w:pPr>
      <w:r w:rsidRPr="00F62837">
        <w:t xml:space="preserve">Минимальная площадь земельного участка – устанавливается проектом планировки и, в его составе, проектом межевания территории в соответствии с действующими федеральными нормами. </w:t>
      </w:r>
    </w:p>
    <w:p w:rsidR="00ED742E" w:rsidRPr="00F62837" w:rsidRDefault="00ED742E" w:rsidP="00ED742E">
      <w:pPr>
        <w:ind w:firstLine="709"/>
        <w:jc w:val="both"/>
      </w:pPr>
      <w:r w:rsidRPr="00F62837">
        <w:t xml:space="preserve">Максимальная площадь земельного участка </w:t>
      </w:r>
      <w:r w:rsidRPr="003F79E6">
        <w:rPr>
          <w:b/>
          <w:bCs/>
        </w:rPr>
        <w:t>– 1,0 га</w:t>
      </w:r>
      <w:r w:rsidRPr="00F62837">
        <w:t xml:space="preserve">. </w:t>
      </w:r>
    </w:p>
    <w:p w:rsidR="00ED742E" w:rsidRPr="00F62837" w:rsidRDefault="00ED742E" w:rsidP="00ED742E">
      <w:pPr>
        <w:ind w:firstLine="709"/>
        <w:jc w:val="both"/>
      </w:pPr>
      <w:r w:rsidRPr="00F62837">
        <w:t xml:space="preserve">Минимальный размер земельного участка в застройке индивидуальными жилыми домами составляет не менее </w:t>
      </w:r>
      <w:r w:rsidRPr="003F79E6">
        <w:rPr>
          <w:b/>
          <w:bCs/>
        </w:rPr>
        <w:t>0,08</w:t>
      </w:r>
      <w:r w:rsidRPr="00F62837">
        <w:t xml:space="preserve"> </w:t>
      </w:r>
      <w:r w:rsidRPr="003F79E6">
        <w:rPr>
          <w:b/>
          <w:bCs/>
        </w:rPr>
        <w:t>га.</w:t>
      </w:r>
    </w:p>
    <w:p w:rsidR="00ED742E" w:rsidRPr="00F62837" w:rsidRDefault="00ED742E" w:rsidP="00ED742E">
      <w:pPr>
        <w:ind w:firstLine="709"/>
        <w:jc w:val="both"/>
      </w:pPr>
      <w:r w:rsidRPr="00F62837">
        <w:t>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размеры образованных земельных участков не должны быть больше предусмотренных правилами землепользования и застройки максимальных размеров земельных участков.</w:t>
      </w:r>
    </w:p>
    <w:p w:rsidR="00ED742E" w:rsidRPr="00F62837" w:rsidRDefault="00ED742E" w:rsidP="00ED742E">
      <w:pPr>
        <w:ind w:firstLine="709"/>
        <w:jc w:val="both"/>
      </w:pPr>
      <w:r w:rsidRPr="00F62837">
        <w:t xml:space="preserve">Обязательным условием разделения земельного участка на несколько земельных участков является наличие подъездов к каждому образованному земельному участку. Объединение земельных участков в один земельный участок допускается только при </w:t>
      </w:r>
      <w:r w:rsidRPr="00F62837">
        <w:lastRenderedPageBreak/>
        <w:t>условии, если образованный земельный участок будет находиться в границах одной территориальной зоны.</w:t>
      </w:r>
    </w:p>
    <w:p w:rsidR="00ED742E" w:rsidRPr="00E15645" w:rsidRDefault="00ED742E" w:rsidP="00ED742E">
      <w:pPr>
        <w:ind w:firstLine="709"/>
        <w:jc w:val="both"/>
        <w:rPr>
          <w:b/>
          <w:bCs/>
        </w:rPr>
      </w:pPr>
      <w:r w:rsidRPr="00E15645">
        <w:rPr>
          <w:b/>
          <w:bCs/>
        </w:rPr>
        <w:t>3</w:t>
      </w:r>
      <w:r>
        <w:rPr>
          <w:b/>
          <w:bCs/>
        </w:rPr>
        <w:t>.</w:t>
      </w:r>
      <w:r w:rsidRPr="00E15645">
        <w:rPr>
          <w:b/>
          <w:bCs/>
        </w:rPr>
        <w:t xml:space="preserve"> Предельные параметры разрешенного строительства, реконструкции объектов капитального строительства:</w:t>
      </w:r>
    </w:p>
    <w:p w:rsidR="00ED742E" w:rsidRPr="00F62837" w:rsidRDefault="00ED742E" w:rsidP="00ED742E">
      <w:pPr>
        <w:ind w:firstLine="709"/>
        <w:jc w:val="both"/>
      </w:pPr>
      <w:r w:rsidRPr="00F62837">
        <w:t>3.1 Максимальный процент застройки земельного участка составляет 60 % (включает в себя   необходимые   по  расчету   учреждения и предприятия обслуживания,  гаражи, стоянки  для  автомобилей,  объездные проезды).</w:t>
      </w:r>
    </w:p>
    <w:p w:rsidR="00ED742E" w:rsidRPr="00F62837" w:rsidRDefault="00ED742E" w:rsidP="00ED742E">
      <w:pPr>
        <w:ind w:firstLine="709"/>
        <w:jc w:val="both"/>
      </w:pPr>
      <w:r w:rsidRPr="00F62837">
        <w:t xml:space="preserve">3.2 Процент озеленения участка – </w:t>
      </w:r>
      <w:r w:rsidRPr="003F79E6">
        <w:rPr>
          <w:b/>
          <w:bCs/>
        </w:rPr>
        <w:t>не менее  40%.</w:t>
      </w:r>
    </w:p>
    <w:p w:rsidR="00ED742E" w:rsidRDefault="00ED742E" w:rsidP="00ED742E">
      <w:pPr>
        <w:ind w:firstLine="709"/>
        <w:jc w:val="both"/>
        <w:rPr>
          <w:b/>
          <w:bCs/>
        </w:rPr>
      </w:pPr>
      <w:r w:rsidRPr="00F62837">
        <w:t xml:space="preserve">3.3 Коэффициент плотности застройки участка – </w:t>
      </w:r>
      <w:r w:rsidRPr="003F79E6">
        <w:rPr>
          <w:b/>
          <w:bCs/>
        </w:rPr>
        <w:t xml:space="preserve">не более </w:t>
      </w:r>
      <w:r>
        <w:rPr>
          <w:b/>
          <w:bCs/>
        </w:rPr>
        <w:t>2.4</w:t>
      </w:r>
    </w:p>
    <w:p w:rsidR="00ED742E" w:rsidRPr="00F62837" w:rsidRDefault="00ED742E" w:rsidP="00ED742E">
      <w:pPr>
        <w:ind w:firstLine="709"/>
        <w:jc w:val="both"/>
      </w:pPr>
      <w:r w:rsidRPr="00C1612E">
        <w:rPr>
          <w:i/>
          <w:iCs/>
          <w:u w:val="single"/>
        </w:rPr>
        <w:t>Примечание.</w:t>
      </w:r>
      <w:r>
        <w:t xml:space="preserve"> На земельных участках зоны ОД-2, расположенных по границе с уже сложившейся индивидуальной жилой застройкой, максимальный процент застройки земельного участка составляет не более 40% (включает в себя необходимые по расчету </w:t>
      </w:r>
      <w:r w:rsidRPr="00F62837">
        <w:t>учрежден</w:t>
      </w:r>
      <w:r>
        <w:t xml:space="preserve">ия и предприятия обслуживания, </w:t>
      </w:r>
      <w:r w:rsidRPr="00F62837">
        <w:t>гара</w:t>
      </w:r>
      <w:r>
        <w:t xml:space="preserve">жи, стоянки  для  автомобилей, </w:t>
      </w:r>
      <w:r w:rsidRPr="00F62837">
        <w:t>объездные проезды)</w:t>
      </w:r>
      <w:r>
        <w:t>. Процент озеленения – не менее 60%.</w:t>
      </w:r>
    </w:p>
    <w:p w:rsidR="00ED742E" w:rsidRPr="00F62837" w:rsidRDefault="00ED742E" w:rsidP="00ED742E">
      <w:pPr>
        <w:ind w:firstLine="709"/>
        <w:jc w:val="both"/>
      </w:pPr>
      <w:r w:rsidRPr="00F62837">
        <w:t>3.4 Минимальные отступы от границ земельных участков формируются на основании действующих строительных, экологических, санитарно-эпидемиоло</w:t>
      </w:r>
      <w:r>
        <w:t>г</w:t>
      </w:r>
      <w:r w:rsidRPr="00F62837">
        <w:t>ических, противопожарных и иных правил (нормативов), в том числе настоящих Правил:</w:t>
      </w:r>
    </w:p>
    <w:p w:rsidR="00ED742E" w:rsidRPr="00F62837" w:rsidRDefault="00ED742E" w:rsidP="00ED742E">
      <w:pPr>
        <w:ind w:firstLine="709"/>
        <w:jc w:val="both"/>
      </w:pPr>
      <w:r w:rsidRPr="00F62837">
        <w:t xml:space="preserve">- объекты капитального строительства должны отстоять от красной линии улиц в соответствии с проектом планировки, </w:t>
      </w:r>
      <w:r w:rsidRPr="003F79E6">
        <w:rPr>
          <w:b/>
          <w:bCs/>
        </w:rPr>
        <w:t>но не менее чем на 10.0 м.</w:t>
      </w:r>
      <w:r w:rsidRPr="00F62837">
        <w:t xml:space="preserve"> </w:t>
      </w:r>
    </w:p>
    <w:p w:rsidR="00ED742E" w:rsidRPr="003F79E6" w:rsidRDefault="00ED742E" w:rsidP="00ED742E">
      <w:pPr>
        <w:ind w:firstLine="709"/>
        <w:jc w:val="both"/>
        <w:rPr>
          <w:b/>
          <w:bCs/>
        </w:rPr>
      </w:pPr>
      <w:r w:rsidRPr="00F62837">
        <w:t xml:space="preserve">- минимальное расстояние до границ земельных участков регламентируется документацией по планировке территории, санитарно-бытовыми условиями, требованиями технических регламентов </w:t>
      </w:r>
      <w:r w:rsidRPr="003F79E6">
        <w:rPr>
          <w:b/>
          <w:bCs/>
        </w:rPr>
        <w:t>(но не менее 6.0 м).</w:t>
      </w:r>
    </w:p>
    <w:p w:rsidR="00ED742E" w:rsidRPr="00F62837" w:rsidRDefault="00ED742E" w:rsidP="00ED742E">
      <w:pPr>
        <w:ind w:firstLine="709"/>
        <w:jc w:val="both"/>
      </w:pPr>
      <w:r w:rsidRPr="00F62837">
        <w:t xml:space="preserve">3.5 Минимальные расстояния между жилыми зданиями, жилыми и общественными зданиями, расположенными на соседних земельных участках, а также в границах одного земельного участка следует принимать на основе требований пожарной безопасности (в соответствии с техническими регламентами) и расчетов инсоляции  и освещенности (на стадии проектирования) зданий и участка. </w:t>
      </w:r>
    </w:p>
    <w:p w:rsidR="00ED742E" w:rsidRDefault="00ED742E" w:rsidP="00ED742E">
      <w:pPr>
        <w:ind w:firstLine="709"/>
        <w:jc w:val="both"/>
      </w:pPr>
      <w:r w:rsidRPr="00F62837">
        <w:t xml:space="preserve">3.6 Тип здания, его </w:t>
      </w:r>
      <w:r w:rsidRPr="003F79E6">
        <w:rPr>
          <w:u w:val="single"/>
        </w:rPr>
        <w:t>предельная высота и предельное количество этажей</w:t>
      </w:r>
      <w:r w:rsidRPr="00F62837">
        <w:t xml:space="preserve"> в зоне (ОД-2) определяются документацией по планировке территории (проект планировки и/или др.) с учетом социально-демографических, национально-бытовых, архитектурно-композиционных, санитарно-гигиенических и других требований, предъявляемых к формированию общественно-деловой среды, а также возможностью развития социальной, транспортной и инженерной инфраструктур и обеспечения противопожарной безопасности.</w:t>
      </w:r>
    </w:p>
    <w:p w:rsidR="00ED742E" w:rsidRPr="00F62837" w:rsidRDefault="00ED742E" w:rsidP="00ED742E">
      <w:pPr>
        <w:ind w:firstLine="709"/>
        <w:jc w:val="both"/>
      </w:pPr>
      <w:r w:rsidRPr="00C1612E">
        <w:rPr>
          <w:i/>
          <w:iCs/>
          <w:u w:val="single"/>
        </w:rPr>
        <w:t>Примечание.</w:t>
      </w:r>
      <w:r>
        <w:t xml:space="preserve"> На земельных участках зоны ОД-2, расположенных по границе с уже сложившейся индивидуальной жилой застройкой высота зданий не должна превышать 12.0м, количество этажей составляет не более 3-х надземных этажей.</w:t>
      </w:r>
    </w:p>
    <w:p w:rsidR="00ED742E" w:rsidRPr="002C3CB6" w:rsidRDefault="00ED742E" w:rsidP="00ED742E">
      <w:pPr>
        <w:ind w:firstLine="709"/>
        <w:jc w:val="both"/>
        <w:rPr>
          <w:b/>
          <w:bCs/>
        </w:rPr>
      </w:pPr>
      <w:r w:rsidRPr="00F62837">
        <w:t>3.7</w:t>
      </w:r>
      <w:proofErr w:type="gramStart"/>
      <w:r w:rsidRPr="00F62837">
        <w:t xml:space="preserve"> В</w:t>
      </w:r>
      <w:proofErr w:type="gramEnd"/>
      <w:r w:rsidRPr="00F62837">
        <w:t xml:space="preserve"> пределах земельного участка, отведенного для общественного центра, должна быть предусмотрена общая стоянка транспортных средств</w:t>
      </w:r>
      <w:r>
        <w:t xml:space="preserve">, обеспечивающая 100% размещение </w:t>
      </w:r>
      <w:proofErr w:type="spellStart"/>
      <w:r>
        <w:t>машиномест</w:t>
      </w:r>
      <w:proofErr w:type="spellEnd"/>
      <w:r w:rsidRPr="00F62837">
        <w:t xml:space="preserve">, но не менее из расчета: на 100 единовременных посетителей - </w:t>
      </w:r>
      <w:r w:rsidRPr="003F79E6">
        <w:rPr>
          <w:b/>
          <w:bCs/>
        </w:rPr>
        <w:t xml:space="preserve">30 </w:t>
      </w:r>
      <w:proofErr w:type="spellStart"/>
      <w:r w:rsidRPr="003F79E6">
        <w:rPr>
          <w:b/>
          <w:bCs/>
        </w:rPr>
        <w:t>машино</w:t>
      </w:r>
      <w:proofErr w:type="spellEnd"/>
      <w:r w:rsidRPr="003F79E6">
        <w:rPr>
          <w:b/>
          <w:bCs/>
        </w:rPr>
        <w:t>-мест и 15 - 20</w:t>
      </w:r>
      <w:r w:rsidRPr="00F62837">
        <w:t xml:space="preserve"> велосипедов и мопедов.</w:t>
      </w:r>
      <w:r>
        <w:t xml:space="preserve"> Площадь </w:t>
      </w:r>
      <w:proofErr w:type="spellStart"/>
      <w:r>
        <w:t>машиноместа</w:t>
      </w:r>
      <w:proofErr w:type="spellEnd"/>
      <w:r>
        <w:t xml:space="preserve"> с учетом разворота должна составлять </w:t>
      </w:r>
      <w:r w:rsidRPr="002C3CB6">
        <w:rPr>
          <w:b/>
          <w:bCs/>
        </w:rPr>
        <w:t>не менее 25.0 кв</w:t>
      </w:r>
      <w:proofErr w:type="gramStart"/>
      <w:r w:rsidRPr="002C3CB6">
        <w:rPr>
          <w:b/>
          <w:bCs/>
        </w:rPr>
        <w:t>.м</w:t>
      </w:r>
      <w:proofErr w:type="gramEnd"/>
    </w:p>
    <w:p w:rsidR="00ED742E" w:rsidRPr="00F62837" w:rsidRDefault="00ED742E" w:rsidP="00ED742E">
      <w:pPr>
        <w:ind w:firstLine="709"/>
        <w:jc w:val="both"/>
      </w:pPr>
      <w:r w:rsidRPr="00F62837">
        <w:t xml:space="preserve">3.8 Земельные участки объектов общественно-делового назначения или многоквартирных жилых домов могут быть огорожены.  Предельная высота конструкций, ограждающих участок (забор) – </w:t>
      </w:r>
      <w:r w:rsidRPr="003F79E6">
        <w:rPr>
          <w:b/>
          <w:bCs/>
        </w:rPr>
        <w:t>2,0 м</w:t>
      </w:r>
      <w:r w:rsidRPr="00F62837">
        <w:t>. Конструкция забора должна быть «прозрачная» с возможностью обзора участка.</w:t>
      </w:r>
    </w:p>
    <w:p w:rsidR="00ED742E" w:rsidRPr="00F62837" w:rsidRDefault="00ED742E" w:rsidP="00ED742E">
      <w:pPr>
        <w:ind w:firstLine="709"/>
        <w:jc w:val="both"/>
      </w:pPr>
      <w:r w:rsidRPr="00F62837">
        <w:t>3.9</w:t>
      </w:r>
      <w:proofErr w:type="gramStart"/>
      <w:r w:rsidRPr="00F62837">
        <w:t xml:space="preserve"> И</w:t>
      </w:r>
      <w:proofErr w:type="gramEnd"/>
      <w:r w:rsidRPr="00F62837">
        <w:t>ные показатели, не учтенные настоящими Правилами, применяются в соответствии с действующими федеральными и региональными нормативами.</w:t>
      </w:r>
    </w:p>
    <w:p w:rsidR="00ED742E" w:rsidRPr="00E15645" w:rsidRDefault="00ED742E" w:rsidP="00ED742E">
      <w:pPr>
        <w:ind w:firstLine="709"/>
        <w:jc w:val="both"/>
        <w:rPr>
          <w:b/>
          <w:bCs/>
        </w:rPr>
      </w:pPr>
      <w:r w:rsidRPr="00E15645">
        <w:rPr>
          <w:b/>
          <w:bCs/>
        </w:rPr>
        <w:t>4</w:t>
      </w:r>
      <w:r>
        <w:rPr>
          <w:b/>
          <w:bCs/>
        </w:rPr>
        <w:t>.</w:t>
      </w:r>
      <w:r w:rsidRPr="00E15645">
        <w:rPr>
          <w:b/>
          <w:bCs/>
        </w:rPr>
        <w:t xml:space="preserve"> Инженерное обеспечение.</w:t>
      </w:r>
    </w:p>
    <w:p w:rsidR="00ED742E" w:rsidRPr="00F62837" w:rsidRDefault="00ED742E" w:rsidP="00ED742E">
      <w:pPr>
        <w:ind w:firstLine="709"/>
        <w:jc w:val="both"/>
      </w:pPr>
      <w:r w:rsidRPr="00F62837">
        <w:t xml:space="preserve">Жилая и общественная застройка населенных пунктов в зоне (ОД-2) должны быть обеспечены централизованными системами отопления и/или теплогазоснабжения, хозяйственно-питьевого и горячего водоснабжения и канализации, электроснабжения, </w:t>
      </w:r>
      <w:r w:rsidRPr="00F62837">
        <w:lastRenderedPageBreak/>
        <w:t>электрического освещения, слаботочной сети телефона, радио, других видов связи, системами вентиляции и кондиционирования, автоматической пожарной сигнализации и оповещения о пожаре и иными, предусмотренными законодательством, коммуникациями.</w:t>
      </w:r>
    </w:p>
    <w:p w:rsidR="00ED742E" w:rsidRPr="00E15645" w:rsidRDefault="00ED742E" w:rsidP="00ED742E">
      <w:pPr>
        <w:ind w:firstLine="709"/>
        <w:jc w:val="both"/>
        <w:rPr>
          <w:b/>
          <w:bCs/>
        </w:rPr>
      </w:pPr>
      <w:r w:rsidRPr="00E15645">
        <w:rPr>
          <w:b/>
          <w:bCs/>
        </w:rPr>
        <w:t>5</w:t>
      </w:r>
      <w:r>
        <w:rPr>
          <w:b/>
          <w:bCs/>
        </w:rPr>
        <w:t>.</w:t>
      </w:r>
      <w:r w:rsidRPr="00E15645">
        <w:rPr>
          <w:b/>
          <w:bCs/>
        </w:rPr>
        <w:t xml:space="preserve"> Особенности использования объектов капитального строительства.</w:t>
      </w:r>
    </w:p>
    <w:p w:rsidR="00ED742E" w:rsidRPr="00F62837" w:rsidRDefault="00ED742E" w:rsidP="00ED742E">
      <w:pPr>
        <w:ind w:firstLine="709"/>
        <w:jc w:val="both"/>
      </w:pPr>
      <w:r w:rsidRPr="00F62837">
        <w:t xml:space="preserve">5.1 Объекты капитального строительства,  возведенные до 1 января </w:t>
      </w:r>
      <w:r>
        <w:t>2014</w:t>
      </w:r>
      <w:r w:rsidRPr="00F62837">
        <w:t xml:space="preserve"> года в соответствии с градостроительным планом и/или на основании разрешения на строительство, предельные параметры которых не соответствуют данному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объектов капитального строительства опасно для жизни или здоровья человека, для окружающей среды, объектов культурного наследия.</w:t>
      </w:r>
    </w:p>
    <w:p w:rsidR="00ED742E" w:rsidRPr="00F62837" w:rsidRDefault="00ED742E" w:rsidP="00ED742E">
      <w:pPr>
        <w:ind w:firstLine="709"/>
        <w:jc w:val="both"/>
      </w:pPr>
      <w:r w:rsidRPr="00F62837">
        <w:t xml:space="preserve">Реконструкция указанных объектов капитального строительства может осуществляться только путем приведения таких объектов в соответствие с данным градостроительным регламентом и с  иными действующими строительными, экологическими, санитарно-гигиеническими, противопожарными правилами (нормативами) или путем уменьшения их несоответствия предельным параметрам разрешенного строительства, реконструкции. </w:t>
      </w:r>
    </w:p>
    <w:p w:rsidR="00ED742E" w:rsidRPr="00F62837" w:rsidRDefault="00ED742E" w:rsidP="00ED742E">
      <w:pPr>
        <w:ind w:firstLine="709"/>
        <w:jc w:val="both"/>
      </w:pPr>
      <w:r w:rsidRPr="00F62837">
        <w:t>5.2 Законченные строительством объекты подлежат приемке в эксплуатацию и регистрации только после выполнения всех строительно-монтажных работ, благоустройства территории, обеспеченности техническим оборудованием, в соответствии с проектами и подключения объектов в полном объеме (необходимом в рамках действующего законодательства для выполнения своего функционального назначения) к инженерным сетям, а также после устранения неполадок.</w:t>
      </w:r>
    </w:p>
    <w:p w:rsidR="00ED742E" w:rsidRPr="00F62837" w:rsidRDefault="00ED742E" w:rsidP="00ED742E">
      <w:pPr>
        <w:ind w:firstLine="709"/>
        <w:jc w:val="both"/>
      </w:pPr>
      <w:r w:rsidRPr="00F62837">
        <w:t>5.3</w:t>
      </w:r>
      <w:proofErr w:type="gramStart"/>
      <w:r w:rsidRPr="00F62837">
        <w:t xml:space="preserve"> В</w:t>
      </w:r>
      <w:proofErr w:type="gramEnd"/>
      <w:r w:rsidRPr="00F62837">
        <w:t xml:space="preserve"> случае, если земельный участок расположен в границах зоны с особыми условиями использования территорий (охранные; технические  зоны объектов инженерного обеспечения; санитарно-защитные зоны; зоны охраны объектов природно-культурного наследия (памятников истории и культуры); объекты культурного наследия народов Российской Федерации; </w:t>
      </w:r>
      <w:proofErr w:type="spellStart"/>
      <w:r w:rsidRPr="00F62837">
        <w:t>водоохранные</w:t>
      </w:r>
      <w:proofErr w:type="spellEnd"/>
      <w:r w:rsidRPr="00F62837">
        <w:t xml:space="preserve"> зоны; береговые полосы; зоны охраны источников питьевого водоснабжения; зоны охраняемых объектов; </w:t>
      </w:r>
      <w:proofErr w:type="gramStart"/>
      <w:r w:rsidRPr="00F62837">
        <w:t>иные зоны, устанавливаемые в соответствии с законодательством Российской Федерации, техническими регламентами, инструкциями и иными нормативно-правовыми документами), правовой режим использования и застройки указанного земельного участка определяется совокупностью требований, указанных в нормативных актах Российской Федерации, технических регламентах, главе 3 раздела 5 и главе 4 Части III Правил, При этом более строгие требования, относящиеся к одному и тому же параметру, поглощают более мягкие.</w:t>
      </w:r>
      <w:proofErr w:type="gramEnd"/>
    </w:p>
    <w:p w:rsidR="00ED742E" w:rsidRDefault="00ED742E" w:rsidP="00ED742E">
      <w:pPr>
        <w:ind w:firstLine="709"/>
        <w:jc w:val="center"/>
        <w:rPr>
          <w:rStyle w:val="2a"/>
          <w:i/>
          <w:iCs/>
          <w:sz w:val="24"/>
          <w:szCs w:val="24"/>
        </w:rPr>
      </w:pPr>
    </w:p>
    <w:p w:rsidR="00ED742E" w:rsidRPr="004D6F0F" w:rsidRDefault="00ED742E" w:rsidP="00ED742E">
      <w:pPr>
        <w:ind w:firstLine="709"/>
        <w:jc w:val="center"/>
        <w:rPr>
          <w:rStyle w:val="2a"/>
          <w:i/>
          <w:iCs/>
          <w:sz w:val="24"/>
          <w:szCs w:val="24"/>
        </w:rPr>
      </w:pPr>
      <w:bookmarkStart w:id="156" w:name="_Toc316656312"/>
      <w:bookmarkStart w:id="157" w:name="_Toc316657215"/>
      <w:bookmarkStart w:id="158" w:name="_Toc375062556"/>
      <w:bookmarkStart w:id="159" w:name="_Toc457298222"/>
      <w:r w:rsidRPr="004D6F0F">
        <w:rPr>
          <w:rStyle w:val="2a"/>
          <w:i/>
          <w:iCs/>
          <w:sz w:val="24"/>
          <w:szCs w:val="24"/>
        </w:rPr>
        <w:t>ЗОНА СПЕЦИАЛИЗИРОВАННЫХ ОБЩЕСТВЕННО-ДЕЛОВЫХ</w:t>
      </w:r>
      <w:r>
        <w:rPr>
          <w:rStyle w:val="2a"/>
          <w:i/>
          <w:iCs/>
          <w:sz w:val="24"/>
          <w:szCs w:val="24"/>
        </w:rPr>
        <w:t xml:space="preserve"> О</w:t>
      </w:r>
      <w:r w:rsidRPr="004D6F0F">
        <w:rPr>
          <w:rStyle w:val="2a"/>
          <w:i/>
          <w:iCs/>
          <w:sz w:val="24"/>
          <w:szCs w:val="24"/>
        </w:rPr>
        <w:t>БЪЕКТОВ (ОД-3)</w:t>
      </w:r>
      <w:bookmarkEnd w:id="156"/>
      <w:bookmarkEnd w:id="157"/>
      <w:bookmarkEnd w:id="158"/>
      <w:bookmarkEnd w:id="159"/>
    </w:p>
    <w:p w:rsidR="00ED742E" w:rsidRPr="00F62837" w:rsidRDefault="00ED742E" w:rsidP="00ED742E">
      <w:pPr>
        <w:ind w:firstLine="709"/>
        <w:jc w:val="both"/>
      </w:pPr>
      <w:r w:rsidRPr="00F62837">
        <w:t>Зоны специализированной общественной застройки формируются как специализированные центры - административные, медицинские, научные, учебные,  выставочные, спортивные, культурно-просветительские, оздоровительные и другие, которые размещаются как в пределах черты населенного пункта, так и за ее пределами.</w:t>
      </w:r>
    </w:p>
    <w:p w:rsidR="00ED742E" w:rsidRPr="00F62837" w:rsidRDefault="00ED742E" w:rsidP="00ED742E">
      <w:pPr>
        <w:ind w:firstLine="709"/>
        <w:jc w:val="both"/>
      </w:pPr>
      <w:r w:rsidRPr="00F62837">
        <w:t>При размещении указанных зон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ED742E" w:rsidRPr="00F62837" w:rsidRDefault="00ED742E" w:rsidP="00ED742E">
      <w:pPr>
        <w:ind w:firstLine="709"/>
        <w:jc w:val="both"/>
      </w:pPr>
      <w:r w:rsidRPr="00F62837">
        <w:t xml:space="preserve">Профиль специализации определяется преобладающей функцией – </w:t>
      </w:r>
      <w:r w:rsidRPr="00426DE4">
        <w:rPr>
          <w:b/>
          <w:bCs/>
        </w:rPr>
        <w:t>не менее 60%</w:t>
      </w:r>
      <w:r w:rsidRPr="00F62837">
        <w:t xml:space="preserve"> преобладающей функции  от общей площади застройки зоны.</w:t>
      </w:r>
    </w:p>
    <w:p w:rsidR="00ED742E" w:rsidRPr="00F62837" w:rsidRDefault="00ED742E" w:rsidP="00ED742E">
      <w:pPr>
        <w:ind w:firstLine="709"/>
        <w:jc w:val="both"/>
      </w:pPr>
      <w:r w:rsidRPr="00F62837">
        <w:t xml:space="preserve">Максимальный  класс  вредности  (по  классификации  СанПиН)  объектов  капитального  строительства размещаемых на территории зоны - V (за исключением автовокзалов и объектов внутригородского транспорта) </w:t>
      </w:r>
    </w:p>
    <w:p w:rsidR="00ED742E" w:rsidRPr="00F62837" w:rsidRDefault="00ED742E" w:rsidP="00ED742E">
      <w:pPr>
        <w:ind w:firstLine="709"/>
        <w:jc w:val="both"/>
      </w:pPr>
      <w:r w:rsidRPr="00F62837">
        <w:lastRenderedPageBreak/>
        <w:t>Проектирование зданий и сооружений в зоне (ОД-3) следует осуществлять в соответствии с действующими федеральными нормами и правилами.</w:t>
      </w:r>
    </w:p>
    <w:p w:rsidR="00ED742E" w:rsidRDefault="00ED742E" w:rsidP="00ED742E">
      <w:pPr>
        <w:ind w:firstLine="709"/>
        <w:jc w:val="both"/>
        <w:rPr>
          <w:b/>
          <w:bCs/>
        </w:rPr>
      </w:pPr>
      <w:r w:rsidRPr="00F71940">
        <w:rPr>
          <w:b/>
          <w:bCs/>
        </w:rPr>
        <w:t>1</w:t>
      </w:r>
      <w:r>
        <w:rPr>
          <w:b/>
          <w:bCs/>
        </w:rPr>
        <w:t>.</w:t>
      </w:r>
      <w:r w:rsidRPr="00F71940">
        <w:rPr>
          <w:b/>
          <w:bCs/>
        </w:rPr>
        <w:t xml:space="preserve"> Основные и условно разрешенные виды использования земельных участков и объектов капитального строительства:</w:t>
      </w:r>
    </w:p>
    <w:p w:rsidR="00ED742E" w:rsidRPr="00F71940" w:rsidRDefault="00ED742E" w:rsidP="00ED742E">
      <w:pPr>
        <w:ind w:firstLine="709"/>
        <w:jc w:val="right"/>
        <w:rPr>
          <w:b/>
          <w:bCs/>
        </w:rPr>
      </w:pPr>
      <w:r>
        <w:t>Таблица 11.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3260"/>
        <w:gridCol w:w="5634"/>
      </w:tblGrid>
      <w:tr w:rsidR="00ED742E" w:rsidRPr="00F62837" w:rsidTr="00ED742E">
        <w:tc>
          <w:tcPr>
            <w:tcW w:w="675" w:type="dxa"/>
          </w:tcPr>
          <w:p w:rsidR="00ED742E" w:rsidRDefault="00ED742E" w:rsidP="00ED742E">
            <w:pPr>
              <w:jc w:val="both"/>
            </w:pPr>
            <w:r w:rsidRPr="00F62837">
              <w:t>NN/</w:t>
            </w:r>
          </w:p>
          <w:p w:rsidR="00ED742E" w:rsidRPr="00F62837" w:rsidRDefault="00ED742E" w:rsidP="00ED742E">
            <w:pPr>
              <w:jc w:val="both"/>
            </w:pPr>
            <w:proofErr w:type="spellStart"/>
            <w:r w:rsidRPr="00F62837">
              <w:t>пп</w:t>
            </w:r>
            <w:proofErr w:type="spellEnd"/>
          </w:p>
        </w:tc>
        <w:tc>
          <w:tcPr>
            <w:tcW w:w="3261" w:type="dxa"/>
          </w:tcPr>
          <w:p w:rsidR="00ED742E" w:rsidRPr="00F62837" w:rsidRDefault="00ED742E" w:rsidP="00ED742E">
            <w:pPr>
              <w:jc w:val="both"/>
            </w:pPr>
            <w:r w:rsidRPr="00F62837">
              <w:t xml:space="preserve">Наименование вида использования земельных участков            </w:t>
            </w:r>
          </w:p>
        </w:tc>
        <w:tc>
          <w:tcPr>
            <w:tcW w:w="5635" w:type="dxa"/>
          </w:tcPr>
          <w:p w:rsidR="00ED742E" w:rsidRPr="00F62837" w:rsidRDefault="00ED742E" w:rsidP="00ED742E">
            <w:pPr>
              <w:jc w:val="both"/>
            </w:pPr>
            <w:r w:rsidRPr="00F62837">
              <w:t>Наименование вида использования  объектов  капитального строительства</w:t>
            </w:r>
          </w:p>
        </w:tc>
      </w:tr>
      <w:tr w:rsidR="00ED742E" w:rsidRPr="00F62837" w:rsidTr="00ED742E">
        <w:tc>
          <w:tcPr>
            <w:tcW w:w="675" w:type="dxa"/>
          </w:tcPr>
          <w:p w:rsidR="00ED742E" w:rsidRPr="00F62837" w:rsidRDefault="00ED742E" w:rsidP="00ED742E">
            <w:pPr>
              <w:jc w:val="both"/>
            </w:pPr>
            <w:r w:rsidRPr="00F62837">
              <w:t>А</w:t>
            </w:r>
          </w:p>
        </w:tc>
        <w:tc>
          <w:tcPr>
            <w:tcW w:w="8896" w:type="dxa"/>
            <w:gridSpan w:val="2"/>
          </w:tcPr>
          <w:p w:rsidR="00ED742E" w:rsidRPr="008470E4" w:rsidRDefault="00ED742E" w:rsidP="00ED742E">
            <w:pPr>
              <w:jc w:val="center"/>
              <w:rPr>
                <w:b/>
                <w:bCs/>
              </w:rPr>
            </w:pPr>
            <w:r w:rsidRPr="008470E4">
              <w:rPr>
                <w:b/>
                <w:bCs/>
              </w:rPr>
              <w:t>Основные виды разрешенного использования</w:t>
            </w:r>
          </w:p>
        </w:tc>
      </w:tr>
      <w:tr w:rsidR="00ED742E" w:rsidRPr="00F62837" w:rsidTr="00ED742E">
        <w:tc>
          <w:tcPr>
            <w:tcW w:w="675" w:type="dxa"/>
          </w:tcPr>
          <w:p w:rsidR="00ED742E" w:rsidRPr="00F62837" w:rsidRDefault="00ED742E" w:rsidP="00ED742E">
            <w:pPr>
              <w:jc w:val="both"/>
            </w:pPr>
            <w:r w:rsidRPr="00F62837">
              <w:t>1</w:t>
            </w:r>
          </w:p>
        </w:tc>
        <w:tc>
          <w:tcPr>
            <w:tcW w:w="3261" w:type="dxa"/>
          </w:tcPr>
          <w:p w:rsidR="00ED742E" w:rsidRPr="00F62837" w:rsidRDefault="00ED742E" w:rsidP="00ED742E">
            <w:pPr>
              <w:jc w:val="both"/>
            </w:pPr>
            <w:r w:rsidRPr="00F62837">
              <w:t>Для размещения объектов здравоохранения</w:t>
            </w:r>
          </w:p>
        </w:tc>
        <w:tc>
          <w:tcPr>
            <w:tcW w:w="5635" w:type="dxa"/>
          </w:tcPr>
          <w:p w:rsidR="00ED742E" w:rsidRPr="00F62837" w:rsidRDefault="00ED742E" w:rsidP="00ED742E">
            <w:pPr>
              <w:jc w:val="both"/>
            </w:pPr>
            <w:r w:rsidRPr="00F62837">
              <w:t>Амбулаторно-поликлинические учреждения;</w:t>
            </w:r>
          </w:p>
          <w:p w:rsidR="00ED742E" w:rsidRPr="00F62837" w:rsidRDefault="00ED742E" w:rsidP="00ED742E">
            <w:pPr>
              <w:jc w:val="both"/>
            </w:pPr>
            <w:r w:rsidRPr="00F62837">
              <w:t>Амбулаторно-поликлинические учреждения *);</w:t>
            </w:r>
          </w:p>
          <w:p w:rsidR="00ED742E" w:rsidRPr="00F62837" w:rsidRDefault="00ED742E" w:rsidP="00ED742E">
            <w:pPr>
              <w:jc w:val="both"/>
            </w:pPr>
            <w:r w:rsidRPr="00F62837">
              <w:t>Административно-управленческие объекты и некоммерческие организации, не связанные с проживанием населения;</w:t>
            </w:r>
          </w:p>
          <w:p w:rsidR="00ED742E" w:rsidRPr="00F62837" w:rsidRDefault="00ED742E" w:rsidP="00ED742E">
            <w:pPr>
              <w:jc w:val="both"/>
            </w:pPr>
            <w:proofErr w:type="gramStart"/>
            <w:r w:rsidRPr="00F62837">
              <w:t>Медицинские лаборатории, станции скорой и неотложной помощи,   учреждения   санитарно</w:t>
            </w:r>
            <w:r>
              <w:t xml:space="preserve">-эпидемиологической   службы </w:t>
            </w:r>
            <w:r w:rsidRPr="00F62837">
              <w:t>и др.)</w:t>
            </w:r>
            <w:proofErr w:type="gramEnd"/>
          </w:p>
        </w:tc>
      </w:tr>
      <w:tr w:rsidR="00ED742E" w:rsidRPr="00F62837" w:rsidTr="00ED742E">
        <w:tc>
          <w:tcPr>
            <w:tcW w:w="675" w:type="dxa"/>
          </w:tcPr>
          <w:p w:rsidR="00ED742E" w:rsidRPr="00F62837" w:rsidRDefault="00ED742E" w:rsidP="00ED742E">
            <w:pPr>
              <w:jc w:val="both"/>
            </w:pPr>
            <w:r w:rsidRPr="00F62837">
              <w:t>2</w:t>
            </w:r>
          </w:p>
        </w:tc>
        <w:tc>
          <w:tcPr>
            <w:tcW w:w="3261" w:type="dxa"/>
          </w:tcPr>
          <w:p w:rsidR="00ED742E" w:rsidRPr="00F62837" w:rsidRDefault="00ED742E" w:rsidP="00ED742E">
            <w:pPr>
              <w:jc w:val="both"/>
            </w:pPr>
            <w:r w:rsidRPr="00F62837">
              <w:t>Для размещения объектов социального обеспечения физической культуры и спорта, культуры и искусства, религиозными объектами</w:t>
            </w:r>
          </w:p>
        </w:tc>
        <w:tc>
          <w:tcPr>
            <w:tcW w:w="5635" w:type="dxa"/>
          </w:tcPr>
          <w:p w:rsidR="00ED742E" w:rsidRPr="00F62837" w:rsidRDefault="00ED742E" w:rsidP="00ED742E">
            <w:pPr>
              <w:jc w:val="both"/>
            </w:pPr>
            <w:r w:rsidRPr="00F62837">
              <w:t>Объекты культуры и искусства, не связанные с проживанием населения, кроме специализированных  садов и парков;</w:t>
            </w:r>
          </w:p>
          <w:p w:rsidR="00ED742E" w:rsidRPr="00F62837" w:rsidRDefault="00ED742E" w:rsidP="00ED742E">
            <w:pPr>
              <w:jc w:val="both"/>
            </w:pPr>
            <w:r w:rsidRPr="00F62837">
              <w:t>Религиозные объекты;</w:t>
            </w:r>
          </w:p>
          <w:p w:rsidR="00ED742E" w:rsidRPr="00F62837" w:rsidRDefault="00ED742E" w:rsidP="00ED742E">
            <w:pPr>
              <w:jc w:val="both"/>
            </w:pPr>
            <w:r w:rsidRPr="00F62837">
              <w:t>Объекты социального обеспечения</w:t>
            </w:r>
          </w:p>
        </w:tc>
      </w:tr>
      <w:tr w:rsidR="00ED742E" w:rsidRPr="00F62837" w:rsidTr="00ED742E">
        <w:tc>
          <w:tcPr>
            <w:tcW w:w="675" w:type="dxa"/>
          </w:tcPr>
          <w:p w:rsidR="00ED742E" w:rsidRPr="00F62837" w:rsidRDefault="00ED742E" w:rsidP="00ED742E">
            <w:pPr>
              <w:jc w:val="both"/>
            </w:pPr>
            <w:r w:rsidRPr="00F62837">
              <w:t>3</w:t>
            </w:r>
          </w:p>
        </w:tc>
        <w:tc>
          <w:tcPr>
            <w:tcW w:w="3261" w:type="dxa"/>
          </w:tcPr>
          <w:p w:rsidR="00ED742E" w:rsidRPr="00F62837" w:rsidRDefault="00ED742E" w:rsidP="00ED742E">
            <w:pPr>
              <w:jc w:val="both"/>
            </w:pPr>
            <w:r w:rsidRPr="00F62837">
              <w:t>Для размещения  объектов торговли, общественного питания, бытового обслуживания</w:t>
            </w:r>
          </w:p>
        </w:tc>
        <w:tc>
          <w:tcPr>
            <w:tcW w:w="5635" w:type="dxa"/>
          </w:tcPr>
          <w:p w:rsidR="00ED742E" w:rsidRPr="00F62837" w:rsidRDefault="00ED742E" w:rsidP="00ED742E">
            <w:pPr>
              <w:jc w:val="both"/>
            </w:pPr>
            <w:r w:rsidRPr="00F62837">
              <w:t>Объекты:</w:t>
            </w:r>
          </w:p>
          <w:p w:rsidR="00ED742E" w:rsidRPr="00F62837" w:rsidRDefault="00ED742E" w:rsidP="00ED742E">
            <w:pPr>
              <w:jc w:val="both"/>
            </w:pPr>
            <w:r w:rsidRPr="00F62837">
              <w:t>общественного питания;</w:t>
            </w:r>
          </w:p>
          <w:p w:rsidR="00ED742E" w:rsidRPr="00F62837" w:rsidRDefault="00ED742E" w:rsidP="00ED742E">
            <w:pPr>
              <w:jc w:val="both"/>
            </w:pPr>
            <w:r w:rsidRPr="00F62837">
              <w:t>бытового обслуживания;</w:t>
            </w:r>
          </w:p>
          <w:p w:rsidR="00ED742E" w:rsidRPr="00F62837" w:rsidRDefault="00ED742E" w:rsidP="00ED742E">
            <w:pPr>
              <w:jc w:val="both"/>
            </w:pPr>
            <w:r w:rsidRPr="00F62837">
              <w:t>жилищно-эксплуатационные службы</w:t>
            </w:r>
          </w:p>
        </w:tc>
      </w:tr>
      <w:tr w:rsidR="00ED742E" w:rsidRPr="00F62837" w:rsidTr="00ED742E">
        <w:tc>
          <w:tcPr>
            <w:tcW w:w="675" w:type="dxa"/>
          </w:tcPr>
          <w:p w:rsidR="00ED742E" w:rsidRPr="00F62837" w:rsidRDefault="00ED742E" w:rsidP="00ED742E">
            <w:pPr>
              <w:jc w:val="both"/>
            </w:pPr>
            <w:r w:rsidRPr="00F62837">
              <w:t>4</w:t>
            </w:r>
          </w:p>
        </w:tc>
        <w:tc>
          <w:tcPr>
            <w:tcW w:w="3261" w:type="dxa"/>
          </w:tcPr>
          <w:p w:rsidR="00ED742E" w:rsidRPr="00F62837" w:rsidRDefault="00ED742E" w:rsidP="00ED742E">
            <w:pPr>
              <w:jc w:val="both"/>
            </w:pPr>
            <w:r w:rsidRPr="00F62837">
              <w:t>Для общего пользования</w:t>
            </w:r>
          </w:p>
        </w:tc>
        <w:tc>
          <w:tcPr>
            <w:tcW w:w="5635" w:type="dxa"/>
          </w:tcPr>
          <w:p w:rsidR="00ED742E" w:rsidRPr="00F62837" w:rsidRDefault="00ED742E" w:rsidP="00ED742E">
            <w:pPr>
              <w:jc w:val="both"/>
            </w:pPr>
            <w:r w:rsidRPr="00F62837">
              <w:t>Сады, скверы, парки, бульвары и т.п.</w:t>
            </w:r>
          </w:p>
          <w:p w:rsidR="00ED742E" w:rsidRPr="00F62837" w:rsidRDefault="00ED742E" w:rsidP="00ED742E">
            <w:pPr>
              <w:jc w:val="both"/>
            </w:pPr>
            <w:r w:rsidRPr="00F62837">
              <w:t>Объекты инженерной и транспортной инфраструктуры</w:t>
            </w:r>
          </w:p>
        </w:tc>
      </w:tr>
      <w:tr w:rsidR="00ED742E" w:rsidRPr="00F62837" w:rsidTr="00ED742E">
        <w:tc>
          <w:tcPr>
            <w:tcW w:w="675" w:type="dxa"/>
          </w:tcPr>
          <w:p w:rsidR="00ED742E" w:rsidRPr="00F62837" w:rsidRDefault="00ED742E" w:rsidP="00ED742E">
            <w:pPr>
              <w:jc w:val="both"/>
            </w:pPr>
            <w:r w:rsidRPr="00F62837">
              <w:t>5</w:t>
            </w:r>
          </w:p>
        </w:tc>
        <w:tc>
          <w:tcPr>
            <w:tcW w:w="3261" w:type="dxa"/>
          </w:tcPr>
          <w:p w:rsidR="00ED742E" w:rsidRPr="00F62837" w:rsidRDefault="00ED742E" w:rsidP="00ED742E">
            <w:pPr>
              <w:jc w:val="both"/>
            </w:pPr>
            <w:r w:rsidRPr="00F62837">
              <w:t>Для размещения объектов инженерной и транспортной инфраструктуры</w:t>
            </w:r>
          </w:p>
        </w:tc>
        <w:tc>
          <w:tcPr>
            <w:tcW w:w="5635" w:type="dxa"/>
          </w:tcPr>
          <w:p w:rsidR="00ED742E" w:rsidRPr="00F62837" w:rsidRDefault="00ED742E" w:rsidP="00ED742E">
            <w:pPr>
              <w:jc w:val="both"/>
            </w:pPr>
            <w:r w:rsidRPr="00F62837">
              <w:t>Стоянки    общественного транспорта (ведомственного, транспорта)</w:t>
            </w:r>
          </w:p>
        </w:tc>
      </w:tr>
      <w:tr w:rsidR="00ED742E" w:rsidRPr="00F62837" w:rsidTr="00ED742E">
        <w:tc>
          <w:tcPr>
            <w:tcW w:w="675" w:type="dxa"/>
          </w:tcPr>
          <w:p w:rsidR="00ED742E" w:rsidRPr="00F62837" w:rsidRDefault="00ED742E" w:rsidP="00ED742E">
            <w:pPr>
              <w:jc w:val="both"/>
            </w:pPr>
            <w:r w:rsidRPr="00F62837">
              <w:t>6</w:t>
            </w:r>
          </w:p>
        </w:tc>
        <w:tc>
          <w:tcPr>
            <w:tcW w:w="3261" w:type="dxa"/>
          </w:tcPr>
          <w:p w:rsidR="00ED742E" w:rsidRPr="00F62837" w:rsidRDefault="00ED742E" w:rsidP="00ED742E">
            <w:pPr>
              <w:jc w:val="both"/>
            </w:pPr>
            <w:r w:rsidRPr="00F62837">
              <w:t>Для размещения объектов социального обеспечения физической культуры и спорта</w:t>
            </w:r>
          </w:p>
        </w:tc>
        <w:tc>
          <w:tcPr>
            <w:tcW w:w="5635" w:type="dxa"/>
          </w:tcPr>
          <w:p w:rsidR="00ED742E" w:rsidRPr="00F62837" w:rsidRDefault="00ED742E" w:rsidP="00ED742E">
            <w:pPr>
              <w:jc w:val="both"/>
            </w:pPr>
            <w:proofErr w:type="gramStart"/>
            <w:r w:rsidRPr="00F62837">
              <w:t>Крытые и открытые спортивные комплексы без трибун для зрителей *);</w:t>
            </w:r>
            <w:proofErr w:type="gramEnd"/>
          </w:p>
          <w:p w:rsidR="00ED742E" w:rsidRPr="00F62837" w:rsidRDefault="00ED742E" w:rsidP="00ED742E">
            <w:pPr>
              <w:jc w:val="both"/>
            </w:pPr>
            <w:proofErr w:type="gramStart"/>
            <w:r w:rsidRPr="00F62837">
              <w:t>Открытые объекты физической культуры и спорта *)</w:t>
            </w:r>
            <w:proofErr w:type="gramEnd"/>
          </w:p>
        </w:tc>
      </w:tr>
    </w:tbl>
    <w:p w:rsidR="00ED742E" w:rsidRDefault="00ED742E" w:rsidP="00ED742E">
      <w:pPr>
        <w:ind w:firstLine="709"/>
        <w:jc w:val="both"/>
      </w:pPr>
      <w:proofErr w:type="gramStart"/>
      <w:r w:rsidRPr="00426DE4">
        <w:t>*) При формировании специализированных общественно-деловых зон доля участков землепользования объектов, определяющих специализацию зоны должна составлять не менее 25% от территории зоны.</w:t>
      </w:r>
      <w:proofErr w:type="gramEnd"/>
    </w:p>
    <w:p w:rsidR="00ED742E" w:rsidRPr="00F62837" w:rsidRDefault="00ED742E" w:rsidP="00ED742E">
      <w:pPr>
        <w:ind w:firstLine="709"/>
        <w:jc w:val="both"/>
      </w:pPr>
      <w:r>
        <w:t>На земельных участках зоны ОД-3 (по всей их площади), расположенных по границе с уже сложившейся жилой застройкой не допускается строительство гостиниц, дискотек, залов компьютерных игр, бизнес центров, автозаправочных и газонаполнительных станций, моек для автомобилей, предприятий автотранспорта, многоуровневых наземных гаражей.</w:t>
      </w:r>
    </w:p>
    <w:p w:rsidR="00ED742E" w:rsidRPr="00F71940" w:rsidRDefault="00ED742E" w:rsidP="00ED742E">
      <w:pPr>
        <w:ind w:firstLine="709"/>
        <w:jc w:val="both"/>
        <w:rPr>
          <w:b/>
          <w:bCs/>
        </w:rPr>
      </w:pPr>
      <w:r w:rsidRPr="00F71940">
        <w:rPr>
          <w:b/>
          <w:bCs/>
        </w:rPr>
        <w:t>2</w:t>
      </w:r>
      <w:r>
        <w:rPr>
          <w:b/>
          <w:bCs/>
        </w:rPr>
        <w:t>.</w:t>
      </w:r>
      <w:r w:rsidRPr="00F71940">
        <w:rPr>
          <w:b/>
          <w:bCs/>
        </w:rPr>
        <w:t xml:space="preserve"> Предельные (максимальные и (или) минимальные) размеры земельных участков.</w:t>
      </w:r>
    </w:p>
    <w:p w:rsidR="00ED742E" w:rsidRPr="00F62837" w:rsidRDefault="00ED742E" w:rsidP="00ED742E">
      <w:pPr>
        <w:ind w:firstLine="709"/>
        <w:jc w:val="both"/>
      </w:pPr>
      <w:r w:rsidRPr="00F62837">
        <w:t xml:space="preserve">Минимальная и максимальная площадь земельного участка – </w:t>
      </w:r>
      <w:r w:rsidRPr="00426DE4">
        <w:rPr>
          <w:u w:val="single"/>
        </w:rPr>
        <w:t>устанавливается проектом планировки и, в его составе, проектом межевания территории</w:t>
      </w:r>
      <w:r w:rsidRPr="00F62837">
        <w:t xml:space="preserve"> в соответствии с действующими федеральными нормами. </w:t>
      </w:r>
    </w:p>
    <w:p w:rsidR="00ED742E" w:rsidRPr="00F71940" w:rsidRDefault="00ED742E" w:rsidP="00ED742E">
      <w:pPr>
        <w:ind w:firstLine="709"/>
        <w:jc w:val="both"/>
        <w:rPr>
          <w:b/>
          <w:bCs/>
        </w:rPr>
      </w:pPr>
      <w:r w:rsidRPr="00F71940">
        <w:rPr>
          <w:b/>
          <w:bCs/>
        </w:rPr>
        <w:t>3</w:t>
      </w:r>
      <w:r>
        <w:rPr>
          <w:b/>
          <w:bCs/>
        </w:rPr>
        <w:t>.</w:t>
      </w:r>
      <w:r w:rsidRPr="00F71940">
        <w:rPr>
          <w:b/>
          <w:bCs/>
        </w:rPr>
        <w:t xml:space="preserve"> Предельные параметры разрешенного строительства, реконструкции объектов капитального строительства:</w:t>
      </w:r>
    </w:p>
    <w:p w:rsidR="00ED742E" w:rsidRPr="00F62837" w:rsidRDefault="00ED742E" w:rsidP="00ED742E">
      <w:pPr>
        <w:ind w:firstLine="709"/>
        <w:jc w:val="both"/>
      </w:pPr>
      <w:r w:rsidRPr="00F62837">
        <w:lastRenderedPageBreak/>
        <w:t xml:space="preserve">3.1 Максимальный процент застройки земельного участка составляет </w:t>
      </w:r>
      <w:r w:rsidRPr="00426DE4">
        <w:rPr>
          <w:b/>
          <w:bCs/>
        </w:rPr>
        <w:t>80 %</w:t>
      </w:r>
      <w:r w:rsidRPr="00F62837">
        <w:t xml:space="preserve"> (включает в себя   необходимые   по  расчету   учреждения и предприятия обслуживания,  гаражи, стоянки  для  автомобилей,  объездные проезды, площадки, зеленые насаждения и другие объекты благоустройства).</w:t>
      </w:r>
    </w:p>
    <w:p w:rsidR="00ED742E" w:rsidRPr="00F62837" w:rsidRDefault="00ED742E" w:rsidP="00ED742E">
      <w:pPr>
        <w:ind w:firstLine="709"/>
        <w:jc w:val="both"/>
      </w:pPr>
      <w:r w:rsidRPr="00F62837">
        <w:t>При этом минимальные размеры озелененной территории земельных участков в соответствии с Региональными нормативами.</w:t>
      </w:r>
    </w:p>
    <w:p w:rsidR="00ED742E" w:rsidRPr="00F62837" w:rsidRDefault="00ED742E" w:rsidP="00ED742E">
      <w:pPr>
        <w:ind w:firstLine="709"/>
        <w:jc w:val="both"/>
      </w:pPr>
      <w:r w:rsidRPr="00F62837">
        <w:t xml:space="preserve">3.2 Коэффициент плотности застройки участка – </w:t>
      </w:r>
      <w:r w:rsidRPr="00426DE4">
        <w:rPr>
          <w:b/>
          <w:bCs/>
        </w:rPr>
        <w:t>не более 2.4</w:t>
      </w:r>
    </w:p>
    <w:p w:rsidR="00ED742E" w:rsidRPr="00F62837" w:rsidRDefault="00ED742E" w:rsidP="00ED742E">
      <w:pPr>
        <w:ind w:firstLine="709"/>
        <w:jc w:val="both"/>
      </w:pPr>
      <w:r w:rsidRPr="00F62837">
        <w:t>3.3 Минимальные отступы от границ земельных участков формируются на основании действующих строительных, экологических, санитарно-эпидемиоло</w:t>
      </w:r>
      <w:r>
        <w:t>г</w:t>
      </w:r>
      <w:r w:rsidRPr="00F62837">
        <w:t>ических, противопожарных и иных правил (нормативов), в том числе настоящих Правил:</w:t>
      </w:r>
    </w:p>
    <w:p w:rsidR="00ED742E" w:rsidRPr="00F62837" w:rsidRDefault="00ED742E" w:rsidP="00ED742E">
      <w:pPr>
        <w:ind w:firstLine="709"/>
        <w:jc w:val="both"/>
      </w:pPr>
      <w:r w:rsidRPr="00F62837">
        <w:t xml:space="preserve">- объекты капитального строительства должны отстоять от красной линии улиц в соответствии с проектом планировки, </w:t>
      </w:r>
      <w:r w:rsidRPr="00426DE4">
        <w:rPr>
          <w:b/>
          <w:bCs/>
        </w:rPr>
        <w:t>но не менее чем на 10.0 м.</w:t>
      </w:r>
      <w:r w:rsidRPr="00F62837">
        <w:t xml:space="preserve"> </w:t>
      </w:r>
    </w:p>
    <w:p w:rsidR="00ED742E" w:rsidRPr="00426DE4" w:rsidRDefault="00ED742E" w:rsidP="00ED742E">
      <w:pPr>
        <w:ind w:firstLine="709"/>
        <w:jc w:val="both"/>
        <w:rPr>
          <w:b/>
          <w:bCs/>
        </w:rPr>
      </w:pPr>
      <w:r w:rsidRPr="00F62837">
        <w:t xml:space="preserve">- минимальное расстояние до границ земельных участков регламентируется документацией по планировке территории, санитарно-бытовыми условиями, требованиями технических регламентов </w:t>
      </w:r>
      <w:r w:rsidRPr="00426DE4">
        <w:rPr>
          <w:b/>
          <w:bCs/>
        </w:rPr>
        <w:t xml:space="preserve">(но не менее 6.0 м). </w:t>
      </w:r>
    </w:p>
    <w:p w:rsidR="00ED742E" w:rsidRPr="00F62837" w:rsidRDefault="00ED742E" w:rsidP="00ED742E">
      <w:pPr>
        <w:ind w:firstLine="709"/>
        <w:jc w:val="both"/>
      </w:pPr>
      <w:r w:rsidRPr="00F62837">
        <w:t xml:space="preserve">3.4 Тип здания, его </w:t>
      </w:r>
      <w:r w:rsidRPr="00426DE4">
        <w:rPr>
          <w:u w:val="single"/>
        </w:rPr>
        <w:t>предельная высота и предельное количество этажей</w:t>
      </w:r>
      <w:r w:rsidRPr="00F62837">
        <w:t xml:space="preserve"> в зоне (ОД-3) определяются документацией по планировке территории (проект планировки и/или др.) с учетом социально-демографических, национально-бытовых, архитектурно-композиционных, санитарно-гигиенических и других требований, предъявляемых к формированию общественно-деловой среды, а также возможностью развития социальной, транспортной и инженерной инфраструктур и обеспечения противопожарной безопасности.</w:t>
      </w:r>
    </w:p>
    <w:p w:rsidR="00ED742E" w:rsidRPr="00F62837" w:rsidRDefault="00ED742E" w:rsidP="00ED742E">
      <w:pPr>
        <w:ind w:firstLine="709"/>
        <w:jc w:val="both"/>
      </w:pPr>
      <w:r w:rsidRPr="00F62837">
        <w:t xml:space="preserve">3.5 Минимальные расстояния между жилыми зданиями, жилыми и общественными зданиями, расположенными на соседних земельных участках, а также в границах одного земельного участка следует принимать на основе требований пожарной безопасности (в соответствии с техническими регламентами) и расчетов инсоляции  и освещенности (на стадии проектирования) зданий и участка. </w:t>
      </w:r>
    </w:p>
    <w:p w:rsidR="00ED742E" w:rsidRPr="002C3CB6" w:rsidRDefault="00ED742E" w:rsidP="00ED742E">
      <w:pPr>
        <w:ind w:firstLine="709"/>
        <w:jc w:val="both"/>
        <w:rPr>
          <w:b/>
          <w:bCs/>
        </w:rPr>
      </w:pPr>
      <w:r w:rsidRPr="00F62837">
        <w:t>3.6</w:t>
      </w:r>
      <w:proofErr w:type="gramStart"/>
      <w:r w:rsidRPr="00F62837">
        <w:t xml:space="preserve"> В</w:t>
      </w:r>
      <w:proofErr w:type="gramEnd"/>
      <w:r w:rsidRPr="00F62837">
        <w:t xml:space="preserve"> пределах земельного участка, отведенного для общественного центра, следует предусматривать общую стоянку транспортных средств в соответствии с Региональными нормативами, но не менее из расчета: на 100 единовременных посетителей - </w:t>
      </w:r>
      <w:r w:rsidRPr="00426DE4">
        <w:rPr>
          <w:b/>
          <w:bCs/>
        </w:rPr>
        <w:t xml:space="preserve">30 </w:t>
      </w:r>
      <w:proofErr w:type="spellStart"/>
      <w:r w:rsidRPr="00426DE4">
        <w:rPr>
          <w:b/>
          <w:bCs/>
        </w:rPr>
        <w:t>машино</w:t>
      </w:r>
      <w:proofErr w:type="spellEnd"/>
      <w:r w:rsidRPr="00426DE4">
        <w:rPr>
          <w:b/>
          <w:bCs/>
        </w:rPr>
        <w:t>-мест и 15 - 20</w:t>
      </w:r>
      <w:r w:rsidRPr="00F62837">
        <w:t xml:space="preserve"> велосипе</w:t>
      </w:r>
      <w:r>
        <w:t>дов и мопедов</w:t>
      </w:r>
      <w:r w:rsidRPr="00F62837">
        <w:t>.</w:t>
      </w:r>
      <w:r>
        <w:t xml:space="preserve"> Площадь </w:t>
      </w:r>
      <w:proofErr w:type="spellStart"/>
      <w:r>
        <w:t>машиноместа</w:t>
      </w:r>
      <w:proofErr w:type="spellEnd"/>
      <w:r>
        <w:t xml:space="preserve"> с учетом разворота должна составлять </w:t>
      </w:r>
      <w:r w:rsidRPr="002C3CB6">
        <w:rPr>
          <w:b/>
          <w:bCs/>
        </w:rPr>
        <w:t>не менее 25.0 кв</w:t>
      </w:r>
      <w:proofErr w:type="gramStart"/>
      <w:r w:rsidRPr="002C3CB6">
        <w:rPr>
          <w:b/>
          <w:bCs/>
        </w:rPr>
        <w:t>.м</w:t>
      </w:r>
      <w:proofErr w:type="gramEnd"/>
    </w:p>
    <w:p w:rsidR="00ED742E" w:rsidRPr="00F62837" w:rsidRDefault="00ED742E" w:rsidP="00ED742E">
      <w:pPr>
        <w:ind w:firstLine="709"/>
        <w:jc w:val="both"/>
      </w:pPr>
      <w:r w:rsidRPr="00F62837">
        <w:t xml:space="preserve">3.7 Земельные участки объектов общественно-делового назначения могут быть огорожены.  Предельная высота конструкций, ограждающих участок (забор) – </w:t>
      </w:r>
      <w:r w:rsidRPr="00426DE4">
        <w:rPr>
          <w:b/>
          <w:bCs/>
        </w:rPr>
        <w:t>2,0 м.</w:t>
      </w:r>
      <w:r w:rsidRPr="00F62837">
        <w:t xml:space="preserve"> Конструкция забора должна быть «прозрачная» с возможностью обзора участка.</w:t>
      </w:r>
    </w:p>
    <w:p w:rsidR="00ED742E" w:rsidRPr="00F62837" w:rsidRDefault="00ED742E" w:rsidP="00ED742E">
      <w:pPr>
        <w:ind w:firstLine="709"/>
        <w:jc w:val="both"/>
      </w:pPr>
      <w:r w:rsidRPr="00F62837">
        <w:t>3.8</w:t>
      </w:r>
      <w:proofErr w:type="gramStart"/>
      <w:r w:rsidRPr="00F62837">
        <w:t xml:space="preserve"> И</w:t>
      </w:r>
      <w:proofErr w:type="gramEnd"/>
      <w:r w:rsidRPr="00F62837">
        <w:t>ные показатели, не учтенные настоящими Правилами, применяются в соответствии с действующими федеральными и региональными нормативами.</w:t>
      </w:r>
    </w:p>
    <w:p w:rsidR="00ED742E" w:rsidRPr="00F71940" w:rsidRDefault="00ED742E" w:rsidP="00ED742E">
      <w:pPr>
        <w:ind w:firstLine="709"/>
        <w:jc w:val="both"/>
        <w:rPr>
          <w:b/>
          <w:bCs/>
        </w:rPr>
      </w:pPr>
      <w:r w:rsidRPr="00F71940">
        <w:rPr>
          <w:b/>
          <w:bCs/>
        </w:rPr>
        <w:t>4</w:t>
      </w:r>
      <w:r>
        <w:rPr>
          <w:b/>
          <w:bCs/>
        </w:rPr>
        <w:t>.</w:t>
      </w:r>
      <w:r w:rsidRPr="00F71940">
        <w:rPr>
          <w:b/>
          <w:bCs/>
        </w:rPr>
        <w:t xml:space="preserve"> Инженерное обеспечение.</w:t>
      </w:r>
    </w:p>
    <w:p w:rsidR="00ED742E" w:rsidRPr="00F62837" w:rsidRDefault="00ED742E" w:rsidP="00ED742E">
      <w:pPr>
        <w:ind w:firstLine="709"/>
        <w:jc w:val="both"/>
      </w:pPr>
      <w:r w:rsidRPr="00F62837">
        <w:t>Общественная застройка населенных пунктов в зоне (ОД-3) должна быть обеспечена централизованными системами отопления и/или теплогазоснабжения, хозяйственно-питьевого и горячего водоснабжения и канализации, электроснабжения, электрического освещения, слаботочной сети телефона, радио, других видов связи, системами вентиляции и кондиционирования, автоматической пожарной сигнализации и  оповещения о пожаре и иными, предусмотренными законодательством, коммуникациями.</w:t>
      </w:r>
    </w:p>
    <w:p w:rsidR="00ED742E" w:rsidRPr="00F62837" w:rsidRDefault="00ED742E" w:rsidP="00ED742E">
      <w:pPr>
        <w:ind w:firstLine="709"/>
        <w:jc w:val="both"/>
      </w:pPr>
      <w:r w:rsidRPr="00F71940">
        <w:rPr>
          <w:b/>
          <w:bCs/>
        </w:rPr>
        <w:t>5</w:t>
      </w:r>
      <w:r>
        <w:rPr>
          <w:b/>
          <w:bCs/>
        </w:rPr>
        <w:t>.</w:t>
      </w:r>
      <w:r w:rsidRPr="00F71940">
        <w:rPr>
          <w:b/>
          <w:bCs/>
        </w:rPr>
        <w:t xml:space="preserve"> Особенности использования объектов капитального строительства</w:t>
      </w:r>
      <w:r w:rsidRPr="00F62837">
        <w:t>.</w:t>
      </w:r>
    </w:p>
    <w:p w:rsidR="00ED742E" w:rsidRPr="00F62837" w:rsidRDefault="00ED742E" w:rsidP="00ED742E">
      <w:pPr>
        <w:ind w:firstLine="709"/>
        <w:jc w:val="both"/>
      </w:pPr>
      <w:r w:rsidRPr="00F62837">
        <w:t>5.1 Объекты капитального строительств</w:t>
      </w:r>
      <w:r>
        <w:t>а,  возведенные до 1 января 2014</w:t>
      </w:r>
      <w:r w:rsidRPr="00F62837">
        <w:t xml:space="preserve"> года в соответствии с градостроительным планом и/или на основании разрешения на строительство, предельные параметры которых не соответствуют данному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объектов капитального строительства опасно для жизни или здоровья человека, для окружающей среды, объектов культурного наследия.</w:t>
      </w:r>
    </w:p>
    <w:p w:rsidR="00ED742E" w:rsidRPr="00F62837" w:rsidRDefault="00ED742E" w:rsidP="00ED742E">
      <w:pPr>
        <w:ind w:firstLine="709"/>
        <w:jc w:val="both"/>
      </w:pPr>
      <w:r w:rsidRPr="00F62837">
        <w:lastRenderedPageBreak/>
        <w:t xml:space="preserve">Реконструкция указанных объектов капитального строительства может осуществляться только путем приведения таких объектов в соответствие с данным градостроительным регламентом и с  иными действующими строительными, экологическими, санитарно-гигиеническими, противопожарными правилами (нормативами) или путем уменьшения их несоответствия предельным параметрам разрешенного строительства, реконструкции. </w:t>
      </w:r>
    </w:p>
    <w:p w:rsidR="00ED742E" w:rsidRPr="00F62837" w:rsidRDefault="00ED742E" w:rsidP="00ED742E">
      <w:pPr>
        <w:ind w:firstLine="709"/>
        <w:jc w:val="both"/>
      </w:pPr>
      <w:r w:rsidRPr="00F62837">
        <w:t>5.2 Законченные строительством объекты подлежат приемке в эксплуатацию и регистрации только после выполнения всех строительно-монтажных работ, благоустройства территории, обеспеченности техническим оборудованием, в соответствии с проектами и подключения объектов в полном объеме (необходимом в рамках действующего законодательства для выполнения своего функционального назначения) к инженерным сетям, а также после устранения неполадок.</w:t>
      </w:r>
    </w:p>
    <w:p w:rsidR="00ED742E" w:rsidRPr="00F62837" w:rsidRDefault="00ED742E" w:rsidP="00ED742E">
      <w:pPr>
        <w:ind w:firstLine="709"/>
        <w:jc w:val="both"/>
      </w:pPr>
      <w:r w:rsidRPr="00F62837">
        <w:t>5.3</w:t>
      </w:r>
      <w:proofErr w:type="gramStart"/>
      <w:r w:rsidRPr="00F62837">
        <w:t xml:space="preserve"> В</w:t>
      </w:r>
      <w:proofErr w:type="gramEnd"/>
      <w:r w:rsidRPr="00F62837">
        <w:t xml:space="preserve"> случае, если земельный участок расположен в границах зоны с особыми условиями использования территорий (охранные; технические  зоны объектов инженерного обеспечения; санитарно-защитные зоны; зоны охраны объектов культурного наследия (памятников истории и культуры); объекты культурного наследия народов Российской Федерации; </w:t>
      </w:r>
      <w:proofErr w:type="spellStart"/>
      <w:r w:rsidRPr="00F62837">
        <w:t>водоохранные</w:t>
      </w:r>
      <w:proofErr w:type="spellEnd"/>
      <w:r w:rsidRPr="00F62837">
        <w:t xml:space="preserve"> зоны; береговые полосы; зоны охраны источников питьевого водоснабжения; зоны охраняемых объектов; </w:t>
      </w:r>
      <w:proofErr w:type="gramStart"/>
      <w:r w:rsidRPr="00F62837">
        <w:t>иные зоны, устанавливаемые в соответствии с законодательством Российской Федерации, техническими регламентами, инструкциями и иными нормативно-правовыми документами), правовой режим использования и застройки указанного земельного участка определяется совокупностью требований, указанных в нормативных актах Российской Федерации, технических регламентах, главе 3 раздела 5 и главе 4 Части III Правил, При этом более строгие требования, относящиеся к одному и тому же параметру, поглощают более мягкие.</w:t>
      </w:r>
      <w:proofErr w:type="gramEnd"/>
    </w:p>
    <w:p w:rsidR="00ED742E" w:rsidRPr="00F62837" w:rsidRDefault="00ED742E" w:rsidP="00ED742E">
      <w:pPr>
        <w:pStyle w:val="1a"/>
        <w:jc w:val="center"/>
        <w:rPr>
          <w:sz w:val="24"/>
          <w:szCs w:val="24"/>
        </w:rPr>
      </w:pPr>
      <w:bookmarkStart w:id="160" w:name="_Toc316656313"/>
      <w:bookmarkStart w:id="161" w:name="_Toc316657216"/>
      <w:bookmarkStart w:id="162" w:name="_Toc375062557"/>
      <w:bookmarkStart w:id="163" w:name="_Toc457298223"/>
      <w:r w:rsidRPr="00F62837">
        <w:rPr>
          <w:sz w:val="24"/>
          <w:szCs w:val="24"/>
        </w:rPr>
        <w:t>РАЗДЕЛ 3. ПРОИЗВОДСТВЕНЫЕ ЗОНЫ (П)</w:t>
      </w:r>
      <w:bookmarkEnd w:id="160"/>
      <w:bookmarkEnd w:id="161"/>
      <w:bookmarkEnd w:id="162"/>
      <w:bookmarkEnd w:id="163"/>
    </w:p>
    <w:p w:rsidR="00ED742E" w:rsidRPr="004D6F0F" w:rsidRDefault="00ED742E" w:rsidP="00ED742E">
      <w:pPr>
        <w:ind w:firstLine="709"/>
        <w:jc w:val="center"/>
        <w:rPr>
          <w:rStyle w:val="2a"/>
          <w:i/>
          <w:iCs/>
          <w:sz w:val="24"/>
          <w:szCs w:val="24"/>
        </w:rPr>
      </w:pPr>
      <w:bookmarkStart w:id="164" w:name="_Toc316656314"/>
      <w:bookmarkStart w:id="165" w:name="_Toc316657217"/>
      <w:bookmarkStart w:id="166" w:name="_Toc375062558"/>
      <w:bookmarkStart w:id="167" w:name="_Toc457298224"/>
      <w:r w:rsidRPr="004D6F0F">
        <w:rPr>
          <w:rStyle w:val="2a"/>
          <w:i/>
          <w:iCs/>
          <w:sz w:val="24"/>
          <w:szCs w:val="24"/>
        </w:rPr>
        <w:t>ЗОНА ПРОИЗВОДСТВЕННЫХ И КОММУНАЛЬНО-СКЛАДСКИХ ОБЪЕКТОВ С ВКЛЮЧЕНИЕМ ОБЪЕКТОВ ОБЩЕСТВЕННО-ДЕЛОВОЙ ЗАСТРОЙКИ (П-1)</w:t>
      </w:r>
      <w:bookmarkEnd w:id="164"/>
      <w:bookmarkEnd w:id="165"/>
      <w:bookmarkEnd w:id="166"/>
      <w:bookmarkEnd w:id="167"/>
    </w:p>
    <w:p w:rsidR="00ED742E" w:rsidRPr="00F62837" w:rsidRDefault="00ED742E" w:rsidP="00ED742E">
      <w:pPr>
        <w:ind w:firstLine="709"/>
        <w:jc w:val="both"/>
      </w:pPr>
      <w:r w:rsidRPr="00F62837">
        <w:t>В состав производственных зон могут включаться:</w:t>
      </w:r>
    </w:p>
    <w:p w:rsidR="00ED742E" w:rsidRPr="00F62837" w:rsidRDefault="00ED742E" w:rsidP="00ED742E">
      <w:pPr>
        <w:ind w:firstLine="709"/>
        <w:jc w:val="both"/>
      </w:pPr>
      <w:r w:rsidRPr="00F62837">
        <w:t xml:space="preserve">- </w:t>
      </w:r>
      <w:proofErr w:type="gramStart"/>
      <w:r w:rsidRPr="00F62837">
        <w:t>коммунальное-складская</w:t>
      </w:r>
      <w:proofErr w:type="gramEnd"/>
      <w:r w:rsidRPr="00F62837">
        <w:t xml:space="preserve"> зона - зоны размещения коммунальных и складских объектов, объектов жилищно-коммунального хозяйства, объектов транспорта, объектов оптовой торговли. На территориях коммунально-складских зон могут размещаться предприятия коммунального, транспортного и бытового обслуживания населения поселения.</w:t>
      </w:r>
    </w:p>
    <w:p w:rsidR="00ED742E" w:rsidRPr="00F62837" w:rsidRDefault="00ED742E" w:rsidP="00ED742E">
      <w:pPr>
        <w:ind w:firstLine="709"/>
        <w:jc w:val="both"/>
      </w:pPr>
      <w:r w:rsidRPr="00F62837">
        <w:t>- научно-производственная зона.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ED742E" w:rsidRPr="00F62837" w:rsidRDefault="00ED742E" w:rsidP="00ED742E">
      <w:pPr>
        <w:ind w:firstLine="709"/>
        <w:jc w:val="both"/>
      </w:pPr>
      <w:r w:rsidRPr="00F62837">
        <w:t>В производственных зонах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ED742E" w:rsidRPr="00F62837" w:rsidRDefault="00ED742E" w:rsidP="00ED742E">
      <w:pPr>
        <w:ind w:firstLine="709"/>
        <w:jc w:val="both"/>
      </w:pPr>
      <w:r w:rsidRPr="00F62837">
        <w:t>Предприятия и промышленные узлы надлежит размещать на территории, предусмотренной схемой территориального планирования, генеральным планом поселения, проектом планировки соответствующей территории.</w:t>
      </w:r>
    </w:p>
    <w:p w:rsidR="00ED742E" w:rsidRPr="00F62837" w:rsidRDefault="00ED742E" w:rsidP="00ED742E">
      <w:pPr>
        <w:ind w:firstLine="709"/>
        <w:jc w:val="both"/>
      </w:pPr>
      <w:r w:rsidRPr="00F62837">
        <w:t>Проектирование зданий и сооружений в зоне (П) необходимо осуществлять в соответствии с действующими федеральными строительными и санитарно-эпидемиологическими нормами и правилами с учетом обязательных требований технических регламентов.</w:t>
      </w:r>
    </w:p>
    <w:p w:rsidR="00ED742E" w:rsidRDefault="00ED742E" w:rsidP="00ED742E">
      <w:pPr>
        <w:ind w:firstLine="709"/>
        <w:jc w:val="both"/>
        <w:rPr>
          <w:b/>
          <w:bCs/>
        </w:rPr>
      </w:pPr>
      <w:r w:rsidRPr="00E61DBC">
        <w:rPr>
          <w:b/>
          <w:bCs/>
        </w:rPr>
        <w:t>1</w:t>
      </w:r>
      <w:r>
        <w:rPr>
          <w:b/>
          <w:bCs/>
        </w:rPr>
        <w:t>.</w:t>
      </w:r>
      <w:r w:rsidRPr="00E61DBC">
        <w:rPr>
          <w:b/>
          <w:bCs/>
        </w:rPr>
        <w:t xml:space="preserve"> Основные и условно разрешенные виды использования земельных участков и объектов капитального строительства:</w:t>
      </w:r>
    </w:p>
    <w:p w:rsidR="00ED742E" w:rsidRPr="00E61DBC" w:rsidRDefault="00ED742E" w:rsidP="00ED742E">
      <w:pPr>
        <w:ind w:firstLine="709"/>
        <w:jc w:val="right"/>
        <w:rPr>
          <w:b/>
          <w:bCs/>
        </w:rPr>
      </w:pPr>
      <w:r>
        <w:lastRenderedPageBreak/>
        <w:t>Таблица 12.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4144"/>
        <w:gridCol w:w="4750"/>
      </w:tblGrid>
      <w:tr w:rsidR="00ED742E" w:rsidRPr="00F62837" w:rsidTr="00ED742E">
        <w:tc>
          <w:tcPr>
            <w:tcW w:w="675" w:type="dxa"/>
          </w:tcPr>
          <w:p w:rsidR="00ED742E" w:rsidRDefault="00ED742E" w:rsidP="00ED742E">
            <w:pPr>
              <w:jc w:val="both"/>
            </w:pPr>
            <w:r w:rsidRPr="00F62837">
              <w:t>NN/</w:t>
            </w:r>
          </w:p>
          <w:p w:rsidR="00ED742E" w:rsidRPr="00F62837" w:rsidRDefault="00ED742E" w:rsidP="00ED742E">
            <w:pPr>
              <w:jc w:val="both"/>
            </w:pPr>
            <w:proofErr w:type="spellStart"/>
            <w:r w:rsidRPr="00F62837">
              <w:t>пп</w:t>
            </w:r>
            <w:proofErr w:type="spellEnd"/>
          </w:p>
        </w:tc>
        <w:tc>
          <w:tcPr>
            <w:tcW w:w="4147" w:type="dxa"/>
          </w:tcPr>
          <w:p w:rsidR="00ED742E" w:rsidRPr="00F62837" w:rsidRDefault="00ED742E" w:rsidP="00ED742E">
            <w:pPr>
              <w:jc w:val="both"/>
            </w:pPr>
            <w:r w:rsidRPr="00F62837">
              <w:t xml:space="preserve">Наименование вида использования земельных участков            </w:t>
            </w:r>
          </w:p>
        </w:tc>
        <w:tc>
          <w:tcPr>
            <w:tcW w:w="4754" w:type="dxa"/>
          </w:tcPr>
          <w:p w:rsidR="00ED742E" w:rsidRPr="00F62837" w:rsidRDefault="00ED742E" w:rsidP="00ED742E">
            <w:pPr>
              <w:jc w:val="both"/>
            </w:pPr>
            <w:r w:rsidRPr="00F62837">
              <w:t>Наименование вида использования  объектов  капитального строительства</w:t>
            </w:r>
          </w:p>
        </w:tc>
      </w:tr>
      <w:tr w:rsidR="00ED742E" w:rsidRPr="00F62837" w:rsidTr="00ED742E">
        <w:tc>
          <w:tcPr>
            <w:tcW w:w="675" w:type="dxa"/>
          </w:tcPr>
          <w:p w:rsidR="00ED742E" w:rsidRPr="00F62837" w:rsidRDefault="00ED742E" w:rsidP="00ED742E">
            <w:pPr>
              <w:jc w:val="both"/>
            </w:pPr>
            <w:r w:rsidRPr="00F62837">
              <w:t>А</w:t>
            </w:r>
          </w:p>
        </w:tc>
        <w:tc>
          <w:tcPr>
            <w:tcW w:w="8901" w:type="dxa"/>
            <w:gridSpan w:val="2"/>
          </w:tcPr>
          <w:p w:rsidR="00ED742E" w:rsidRPr="00426DE4" w:rsidRDefault="00ED742E" w:rsidP="00ED742E">
            <w:pPr>
              <w:jc w:val="center"/>
              <w:rPr>
                <w:b/>
                <w:bCs/>
              </w:rPr>
            </w:pPr>
            <w:r w:rsidRPr="00426DE4">
              <w:rPr>
                <w:b/>
                <w:bCs/>
              </w:rPr>
              <w:t>Основные виды разрешенного использования</w:t>
            </w:r>
          </w:p>
        </w:tc>
      </w:tr>
      <w:tr w:rsidR="00ED742E" w:rsidRPr="00F62837" w:rsidTr="00ED742E">
        <w:tc>
          <w:tcPr>
            <w:tcW w:w="675" w:type="dxa"/>
          </w:tcPr>
          <w:p w:rsidR="00ED742E" w:rsidRPr="00F62837" w:rsidRDefault="00ED742E" w:rsidP="00ED742E">
            <w:pPr>
              <w:jc w:val="both"/>
            </w:pPr>
            <w:r w:rsidRPr="00F62837">
              <w:t>1</w:t>
            </w:r>
          </w:p>
        </w:tc>
        <w:tc>
          <w:tcPr>
            <w:tcW w:w="4147" w:type="dxa"/>
          </w:tcPr>
          <w:p w:rsidR="00ED742E" w:rsidRPr="00F62837" w:rsidRDefault="00ED742E" w:rsidP="00ED742E">
            <w:pPr>
              <w:jc w:val="both"/>
            </w:pPr>
            <w:r w:rsidRPr="00F62837">
              <w:t>Земли под производственными объектами, объектами коммунального хозяйства, под объектами транспорта</w:t>
            </w:r>
          </w:p>
        </w:tc>
        <w:tc>
          <w:tcPr>
            <w:tcW w:w="4754" w:type="dxa"/>
          </w:tcPr>
          <w:p w:rsidR="00ED742E" w:rsidRPr="00F62837" w:rsidRDefault="00ED742E" w:rsidP="00ED742E">
            <w:pPr>
              <w:jc w:val="both"/>
            </w:pPr>
            <w:proofErr w:type="spellStart"/>
            <w:r w:rsidRPr="00F62837">
              <w:t>Производсвенные</w:t>
            </w:r>
            <w:proofErr w:type="spellEnd"/>
            <w:r w:rsidRPr="00F62837">
              <w:t xml:space="preserve"> объекты;</w:t>
            </w:r>
          </w:p>
          <w:p w:rsidR="00ED742E" w:rsidRPr="00F62837" w:rsidRDefault="00ED742E" w:rsidP="00ED742E">
            <w:pPr>
              <w:jc w:val="both"/>
            </w:pPr>
            <w:r w:rsidRPr="00F62837">
              <w:t>Коммунально-складские объекты;</w:t>
            </w:r>
          </w:p>
          <w:p w:rsidR="00ED742E" w:rsidRPr="00F62837" w:rsidRDefault="00ED742E" w:rsidP="00ED742E">
            <w:pPr>
              <w:jc w:val="both"/>
            </w:pPr>
            <w:r w:rsidRPr="00F62837">
              <w:t>Объекты внешнего автомобильного транспорта</w:t>
            </w:r>
          </w:p>
          <w:p w:rsidR="00ED742E" w:rsidRPr="00F62837" w:rsidRDefault="00ED742E" w:rsidP="00ED742E">
            <w:pPr>
              <w:jc w:val="both"/>
            </w:pPr>
            <w:r w:rsidRPr="00F62837">
              <w:t>Объекты инженерной и транспортной инфраструктуры</w:t>
            </w:r>
            <w:r>
              <w:t xml:space="preserve"> (КНС и т.п.)</w:t>
            </w:r>
          </w:p>
          <w:p w:rsidR="00ED742E" w:rsidRPr="00F62837" w:rsidRDefault="00ED742E" w:rsidP="00ED742E">
            <w:pPr>
              <w:jc w:val="both"/>
            </w:pPr>
            <w:r w:rsidRPr="00F62837">
              <w:t>Сады, скверы</w:t>
            </w:r>
          </w:p>
        </w:tc>
      </w:tr>
      <w:tr w:rsidR="00ED742E" w:rsidRPr="00F62837" w:rsidTr="00ED742E">
        <w:tc>
          <w:tcPr>
            <w:tcW w:w="675" w:type="dxa"/>
          </w:tcPr>
          <w:p w:rsidR="00ED742E" w:rsidRPr="00F62837" w:rsidRDefault="00ED742E" w:rsidP="00ED742E">
            <w:pPr>
              <w:jc w:val="both"/>
            </w:pPr>
            <w:r w:rsidRPr="00F62837">
              <w:t>Б</w:t>
            </w:r>
          </w:p>
        </w:tc>
        <w:tc>
          <w:tcPr>
            <w:tcW w:w="8901" w:type="dxa"/>
            <w:gridSpan w:val="2"/>
          </w:tcPr>
          <w:p w:rsidR="00ED742E" w:rsidRPr="00F62837" w:rsidRDefault="00ED742E" w:rsidP="00ED742E">
            <w:pPr>
              <w:jc w:val="both"/>
            </w:pPr>
            <w:r w:rsidRPr="00F62837">
              <w:t>Условно разрешенные виды использования</w:t>
            </w:r>
          </w:p>
        </w:tc>
      </w:tr>
      <w:tr w:rsidR="00ED742E" w:rsidRPr="00F62837" w:rsidTr="00ED742E">
        <w:tc>
          <w:tcPr>
            <w:tcW w:w="675" w:type="dxa"/>
          </w:tcPr>
          <w:p w:rsidR="00ED742E" w:rsidRPr="00F62837" w:rsidRDefault="00ED742E" w:rsidP="00ED742E">
            <w:pPr>
              <w:jc w:val="both"/>
            </w:pPr>
            <w:r w:rsidRPr="00F62837">
              <w:t>1</w:t>
            </w:r>
          </w:p>
        </w:tc>
        <w:tc>
          <w:tcPr>
            <w:tcW w:w="4147" w:type="dxa"/>
          </w:tcPr>
          <w:p w:rsidR="00ED742E" w:rsidRPr="00F62837" w:rsidRDefault="00ED742E" w:rsidP="00ED742E">
            <w:pPr>
              <w:jc w:val="both"/>
            </w:pPr>
            <w:r w:rsidRPr="00F62837">
              <w:t>Земли под производственными объектами, объектами коммунального хозяйства, под объектами транспорта</w:t>
            </w:r>
          </w:p>
        </w:tc>
        <w:tc>
          <w:tcPr>
            <w:tcW w:w="4754" w:type="dxa"/>
          </w:tcPr>
          <w:p w:rsidR="00ED742E" w:rsidRPr="00F62837" w:rsidRDefault="00ED742E" w:rsidP="00ED742E">
            <w:pPr>
              <w:jc w:val="both"/>
            </w:pPr>
            <w:r w:rsidRPr="00F62837">
              <w:t>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w:t>
            </w:r>
          </w:p>
        </w:tc>
      </w:tr>
      <w:tr w:rsidR="00ED742E" w:rsidRPr="00F62837" w:rsidTr="00ED742E">
        <w:tc>
          <w:tcPr>
            <w:tcW w:w="675" w:type="dxa"/>
          </w:tcPr>
          <w:p w:rsidR="00ED742E" w:rsidRPr="00F62837" w:rsidRDefault="00ED742E" w:rsidP="00ED742E">
            <w:pPr>
              <w:jc w:val="both"/>
            </w:pPr>
            <w:r w:rsidRPr="00F62837">
              <w:t>2</w:t>
            </w:r>
          </w:p>
        </w:tc>
        <w:tc>
          <w:tcPr>
            <w:tcW w:w="4147" w:type="dxa"/>
          </w:tcPr>
          <w:p w:rsidR="00ED742E" w:rsidRPr="00F62837" w:rsidRDefault="00ED742E" w:rsidP="00ED742E">
            <w:pPr>
              <w:jc w:val="both"/>
            </w:pPr>
            <w:r w:rsidRPr="00F62837">
              <w:t>Земли под административно-управленческими объектами, объектами коммунального хозяйства, объектами материально-технического, продовольственного снабжения, сбыта и заготовок, под объектами транспорта, под объектами связи</w:t>
            </w:r>
          </w:p>
        </w:tc>
        <w:tc>
          <w:tcPr>
            <w:tcW w:w="4754" w:type="dxa"/>
          </w:tcPr>
          <w:p w:rsidR="00ED742E" w:rsidRPr="00F62837" w:rsidRDefault="00ED742E" w:rsidP="00ED742E">
            <w:pPr>
              <w:jc w:val="both"/>
            </w:pPr>
            <w:r w:rsidRPr="00F62837">
              <w:t>Административно-управленческие объекты и некоммерческие организации, не связанные с проживанием населения;</w:t>
            </w:r>
          </w:p>
          <w:p w:rsidR="00ED742E" w:rsidRPr="00F62837" w:rsidRDefault="00ED742E" w:rsidP="00ED742E">
            <w:pPr>
              <w:jc w:val="both"/>
            </w:pPr>
            <w:r w:rsidRPr="00F62837">
              <w:t>Объекты науки;</w:t>
            </w:r>
          </w:p>
          <w:p w:rsidR="00ED742E" w:rsidRPr="00F62837" w:rsidRDefault="00ED742E" w:rsidP="00ED742E">
            <w:pPr>
              <w:jc w:val="both"/>
            </w:pPr>
            <w:r w:rsidRPr="00F62837">
              <w:t>Коммерческие объекты, не связанные с проживанием населения (</w:t>
            </w:r>
            <w:proofErr w:type="gramStart"/>
            <w:r w:rsidRPr="00F62837">
              <w:t>бизнес-центры</w:t>
            </w:r>
            <w:proofErr w:type="gramEnd"/>
            <w:r w:rsidRPr="00F62837">
              <w:t>, офисы различных фирм, компаний и других т.п. объектов)</w:t>
            </w:r>
          </w:p>
          <w:p w:rsidR="00ED742E" w:rsidRPr="00F62837" w:rsidRDefault="00ED742E" w:rsidP="00ED742E">
            <w:pPr>
              <w:jc w:val="both"/>
            </w:pPr>
            <w:r w:rsidRPr="00F62837">
              <w:t>Объекты оптовой торговли</w:t>
            </w:r>
          </w:p>
          <w:p w:rsidR="00ED742E" w:rsidRPr="00F62837" w:rsidRDefault="00ED742E" w:rsidP="00ED742E">
            <w:pPr>
              <w:jc w:val="both"/>
            </w:pPr>
            <w:r w:rsidRPr="00F62837">
              <w:t>Гостиницы</w:t>
            </w:r>
          </w:p>
          <w:p w:rsidR="00ED742E" w:rsidRPr="00F62837" w:rsidRDefault="00ED742E" w:rsidP="00ED742E">
            <w:pPr>
              <w:jc w:val="both"/>
            </w:pPr>
            <w:r w:rsidRPr="00F62837">
              <w:t>Объекты розничной торговли (связанные с обслуживанием производства)</w:t>
            </w:r>
          </w:p>
          <w:p w:rsidR="00ED742E" w:rsidRPr="00F62837" w:rsidRDefault="00ED742E" w:rsidP="00ED742E">
            <w:pPr>
              <w:jc w:val="both"/>
            </w:pPr>
            <w:r w:rsidRPr="00F62837">
              <w:t>Объекты общественного питания (связанные с обслуживанием производства)</w:t>
            </w:r>
          </w:p>
          <w:p w:rsidR="00ED742E" w:rsidRPr="00F62837" w:rsidRDefault="00ED742E" w:rsidP="00ED742E">
            <w:pPr>
              <w:jc w:val="both"/>
            </w:pPr>
            <w:r w:rsidRPr="00F62837">
              <w:t>Объекты здравоохранения (связанные с обслуживанием производства)</w:t>
            </w:r>
          </w:p>
          <w:p w:rsidR="00ED742E" w:rsidRPr="00F62837" w:rsidRDefault="00ED742E" w:rsidP="00ED742E">
            <w:pPr>
              <w:jc w:val="both"/>
            </w:pPr>
            <w:r w:rsidRPr="00F62837">
              <w:t>Объекты связи</w:t>
            </w:r>
          </w:p>
          <w:p w:rsidR="00ED742E" w:rsidRPr="00F62837" w:rsidRDefault="00ED742E" w:rsidP="00ED742E">
            <w:pPr>
              <w:jc w:val="both"/>
            </w:pPr>
            <w:r w:rsidRPr="00F62837">
              <w:t>Объекты  внутригородского  транспорта  (пассажирского  и грузового)</w:t>
            </w:r>
          </w:p>
          <w:p w:rsidR="00ED742E" w:rsidRPr="00F62837" w:rsidRDefault="00ED742E" w:rsidP="00ED742E">
            <w:pPr>
              <w:jc w:val="both"/>
            </w:pPr>
            <w:r w:rsidRPr="00F62837">
              <w:t>Объекты трубопроводного транспорта</w:t>
            </w:r>
          </w:p>
          <w:p w:rsidR="00ED742E" w:rsidRPr="00F62837" w:rsidRDefault="00ED742E" w:rsidP="00ED742E">
            <w:pPr>
              <w:jc w:val="both"/>
            </w:pPr>
            <w:r w:rsidRPr="00F62837">
              <w:t>Объекты транспорта (под мастерские по ремонту и обслуживанию автомобилей)</w:t>
            </w:r>
          </w:p>
          <w:p w:rsidR="00ED742E" w:rsidRPr="00F62837" w:rsidRDefault="00ED742E" w:rsidP="00ED742E">
            <w:pPr>
              <w:jc w:val="both"/>
            </w:pPr>
            <w:r w:rsidRPr="00F62837">
              <w:t>Многоэтажные и подземные гаражи</w:t>
            </w:r>
          </w:p>
          <w:p w:rsidR="00ED742E" w:rsidRPr="00F62837" w:rsidRDefault="00ED742E" w:rsidP="00ED742E">
            <w:pPr>
              <w:jc w:val="both"/>
            </w:pPr>
            <w:r w:rsidRPr="00F62837">
              <w:t>Стоянки общественного транспорта (ведомственного, экскурсионного транспорта, такси)</w:t>
            </w:r>
          </w:p>
          <w:p w:rsidR="00ED742E" w:rsidRPr="00F62837" w:rsidRDefault="00ED742E" w:rsidP="00ED742E">
            <w:pPr>
              <w:jc w:val="both"/>
            </w:pPr>
            <w:r w:rsidRPr="00F62837">
              <w:t>Стоянки с гаражами боксового типа</w:t>
            </w:r>
          </w:p>
          <w:p w:rsidR="00ED742E" w:rsidRPr="00F62837" w:rsidRDefault="00ED742E" w:rsidP="00ED742E">
            <w:pPr>
              <w:jc w:val="both"/>
            </w:pPr>
            <w:r w:rsidRPr="00F62837">
              <w:t>Стоянки внешнего грузового транспорта</w:t>
            </w:r>
          </w:p>
        </w:tc>
      </w:tr>
    </w:tbl>
    <w:p w:rsidR="00ED742E" w:rsidRPr="00E61DBC" w:rsidRDefault="00ED742E" w:rsidP="00ED742E">
      <w:pPr>
        <w:ind w:firstLine="709"/>
        <w:jc w:val="both"/>
        <w:rPr>
          <w:b/>
          <w:bCs/>
        </w:rPr>
      </w:pPr>
      <w:r w:rsidRPr="00E61DBC">
        <w:rPr>
          <w:b/>
          <w:bCs/>
        </w:rPr>
        <w:t>2</w:t>
      </w:r>
      <w:r>
        <w:rPr>
          <w:b/>
          <w:bCs/>
        </w:rPr>
        <w:t>.</w:t>
      </w:r>
      <w:r w:rsidRPr="00E61DBC">
        <w:rPr>
          <w:b/>
          <w:bCs/>
        </w:rPr>
        <w:t xml:space="preserve"> Предельные (максимальные и (или) минимальные) размеры земельных участков.</w:t>
      </w:r>
    </w:p>
    <w:p w:rsidR="00ED742E" w:rsidRPr="00F62837" w:rsidRDefault="00ED742E" w:rsidP="00ED742E">
      <w:pPr>
        <w:ind w:firstLine="709"/>
        <w:jc w:val="both"/>
      </w:pPr>
      <w:r w:rsidRPr="00F62837">
        <w:t xml:space="preserve">Предельные размеры земельных участков - настоящим подразделом градостроительного регламента не устанавливается. </w:t>
      </w:r>
    </w:p>
    <w:p w:rsidR="00ED742E" w:rsidRPr="00F62837" w:rsidRDefault="00ED742E" w:rsidP="00ED742E">
      <w:pPr>
        <w:ind w:firstLine="709"/>
        <w:jc w:val="both"/>
      </w:pPr>
      <w:proofErr w:type="gramStart"/>
      <w:r w:rsidRPr="00F62837">
        <w:t xml:space="preserve">Нормативная площадь участка промышленного предприятия определяется в каждом случае индивидуально и принимается равным отношению площади его застройки </w:t>
      </w:r>
      <w:r w:rsidRPr="00F62837">
        <w:lastRenderedPageBreak/>
        <w:t>к показателю нормативной плотности застройки площадок промышленных предприятий в соответствии с СП 18.13330.</w:t>
      </w:r>
      <w:proofErr w:type="gramEnd"/>
    </w:p>
    <w:p w:rsidR="00ED742E" w:rsidRPr="00E61DBC" w:rsidRDefault="00ED742E" w:rsidP="00ED742E">
      <w:pPr>
        <w:ind w:firstLine="709"/>
        <w:jc w:val="both"/>
        <w:rPr>
          <w:b/>
          <w:bCs/>
        </w:rPr>
      </w:pPr>
      <w:r w:rsidRPr="00E61DBC">
        <w:rPr>
          <w:b/>
          <w:bCs/>
        </w:rPr>
        <w:t>3</w:t>
      </w:r>
      <w:r>
        <w:rPr>
          <w:b/>
          <w:bCs/>
        </w:rPr>
        <w:t>.</w:t>
      </w:r>
      <w:r w:rsidRPr="00E61DBC">
        <w:rPr>
          <w:b/>
          <w:bCs/>
        </w:rPr>
        <w:t xml:space="preserve"> Предельные параметры разрешенного строительства, реконструкции объектов капитального строительства:</w:t>
      </w:r>
    </w:p>
    <w:p w:rsidR="00ED742E" w:rsidRPr="00426DE4" w:rsidRDefault="00ED742E" w:rsidP="00ED742E">
      <w:pPr>
        <w:ind w:firstLine="709"/>
        <w:jc w:val="both"/>
        <w:rPr>
          <w:b/>
          <w:bCs/>
        </w:rPr>
      </w:pPr>
      <w:r w:rsidRPr="00F62837">
        <w:t>3.1 Максимальный процент застройки земельного участка для производственной: коммунально-складской и научно-пр</w:t>
      </w:r>
      <w:r>
        <w:t>оизводственной зоны</w:t>
      </w:r>
      <w:r w:rsidRPr="00F62837">
        <w:t xml:space="preserve"> - </w:t>
      </w:r>
      <w:r>
        <w:rPr>
          <w:b/>
          <w:bCs/>
        </w:rPr>
        <w:t>не более 60 %.</w:t>
      </w:r>
    </w:p>
    <w:p w:rsidR="00ED742E" w:rsidRPr="00F62837" w:rsidRDefault="00ED742E" w:rsidP="00ED742E">
      <w:pPr>
        <w:ind w:firstLine="709"/>
        <w:jc w:val="both"/>
      </w:pPr>
      <w:proofErr w:type="gramStart"/>
      <w:r w:rsidRPr="00F62837">
        <w:t>Площадь застройки определяется с учетом суммы площадей,  занятых зданиями и сооружениям</w:t>
      </w:r>
      <w:r>
        <w:t xml:space="preserve">и всех видов,  включая навесы, открытые технологические, </w:t>
      </w:r>
      <w:r w:rsidRPr="00F62837">
        <w:t xml:space="preserve">санитарно-технические, энергетические и другие установки, эстакады  и </w:t>
      </w:r>
      <w:r>
        <w:t xml:space="preserve">галереи, </w:t>
      </w:r>
      <w:r w:rsidRPr="00F62837">
        <w:t>площадки погрузоразгрузочных  устройств, подземные сооружения (резервуары, погреба, убежища, тоннели, над которыми не могут быть р</w:t>
      </w:r>
      <w:r>
        <w:t xml:space="preserve">азмещены здания и сооружения), </w:t>
      </w:r>
      <w:r w:rsidRPr="00F62837">
        <w:t>а такж</w:t>
      </w:r>
      <w:r>
        <w:t>е открытые стоянки автомобилей,</w:t>
      </w:r>
      <w:r w:rsidRPr="00F62837">
        <w:t xml:space="preserve"> машин, механизмов и открытые склады различного назначения.</w:t>
      </w:r>
      <w:proofErr w:type="gramEnd"/>
      <w:r w:rsidRPr="00F62837">
        <w:t xml:space="preserve">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roofErr w:type="gramStart"/>
      <w:r w:rsidRPr="00F62837">
        <w:t xml:space="preserve">В площадь застройки не включаются площади,  занятые </w:t>
      </w:r>
      <w:proofErr w:type="spellStart"/>
      <w:r w:rsidRPr="00F62837">
        <w:t>отмостками</w:t>
      </w:r>
      <w:proofErr w:type="spellEnd"/>
      <w:r w:rsidRPr="00F62837">
        <w:t xml:space="preserve">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трудящихся, зелеными насаждениями (из деревьев,  кустарников, цветов и трав), открытыми  стоянками  автотранспортных средств,  принадлежащих гражданам, подземными  зданиями  и  сооружениями или частями их,  над которыми могут быть размещены другие здания и сооружения.</w:t>
      </w:r>
      <w:proofErr w:type="gramEnd"/>
    </w:p>
    <w:p w:rsidR="00ED742E" w:rsidRPr="00F62837" w:rsidRDefault="00ED742E" w:rsidP="00ED742E">
      <w:pPr>
        <w:ind w:firstLine="709"/>
        <w:jc w:val="both"/>
      </w:pPr>
      <w:r w:rsidRPr="00F62837">
        <w:t>3.2 Коэффициент плотности застройки участка составляет:</w:t>
      </w:r>
    </w:p>
    <w:p w:rsidR="00ED742E" w:rsidRPr="00804A80" w:rsidRDefault="00ED742E" w:rsidP="00ED742E">
      <w:pPr>
        <w:ind w:firstLine="709"/>
        <w:jc w:val="both"/>
        <w:rPr>
          <w:b/>
          <w:bCs/>
        </w:rPr>
      </w:pPr>
      <w:r w:rsidRPr="00F62837">
        <w:t xml:space="preserve">- для коммунально-складской зоны – </w:t>
      </w:r>
      <w:r w:rsidRPr="00804A80">
        <w:rPr>
          <w:b/>
          <w:bCs/>
        </w:rPr>
        <w:t xml:space="preserve">не более 1,0 </w:t>
      </w:r>
    </w:p>
    <w:p w:rsidR="00ED742E" w:rsidRPr="00F62837" w:rsidRDefault="00ED742E" w:rsidP="00ED742E">
      <w:pPr>
        <w:ind w:firstLine="709"/>
        <w:jc w:val="both"/>
      </w:pPr>
      <w:r w:rsidRPr="00F62837">
        <w:t xml:space="preserve">- научно-производственной зоны – </w:t>
      </w:r>
      <w:r w:rsidRPr="00804A80">
        <w:rPr>
          <w:b/>
          <w:bCs/>
        </w:rPr>
        <w:t xml:space="preserve">не более 1,8  </w:t>
      </w:r>
    </w:p>
    <w:p w:rsidR="00ED742E" w:rsidRPr="00F62837" w:rsidRDefault="00ED742E" w:rsidP="00ED742E">
      <w:pPr>
        <w:ind w:firstLine="709"/>
        <w:jc w:val="both"/>
      </w:pPr>
      <w:r w:rsidRPr="00F62837">
        <w:t xml:space="preserve">3.3 Предельный размер участков, предназначенных для озеленения территории </w:t>
      </w:r>
      <w:r w:rsidRPr="00804A80">
        <w:rPr>
          <w:b/>
          <w:bCs/>
        </w:rPr>
        <w:t>не менее 15 %</w:t>
      </w:r>
      <w:r w:rsidRPr="00F62837">
        <w:t xml:space="preserve"> площадки предприятия. При этом расстояние от зданий до ствола деревьев составляет </w:t>
      </w:r>
      <w:r w:rsidRPr="00804A80">
        <w:rPr>
          <w:b/>
          <w:bCs/>
        </w:rPr>
        <w:t>не менее 5.0 м</w:t>
      </w:r>
      <w:r w:rsidRPr="00F62837">
        <w:t xml:space="preserve">, кустарников – </w:t>
      </w:r>
      <w:r w:rsidRPr="00804A80">
        <w:rPr>
          <w:b/>
          <w:bCs/>
        </w:rPr>
        <w:t>не менее 1.5 м</w:t>
      </w:r>
      <w:r w:rsidRPr="00F62837">
        <w:t>.</w:t>
      </w:r>
    </w:p>
    <w:p w:rsidR="00ED742E" w:rsidRPr="00F62837" w:rsidRDefault="00ED742E" w:rsidP="00ED742E">
      <w:pPr>
        <w:ind w:firstLine="709"/>
        <w:jc w:val="both"/>
      </w:pPr>
      <w:r w:rsidRPr="00F62837">
        <w:t xml:space="preserve">Для озеленения площадок предприятий, технопарков и территории производственной зоны следует применять местные виды древесно-кустарниковых растений с учетом их санитарно-защитных и декоративных свойств и устойчивости к вредным веществам, выделяемым предприятиями. Существующие древесные насаждения следует по возможности сохранять. В пределах нормативных противопожарных расстояний посадка деревьев хвойных пород не допускается. </w:t>
      </w:r>
    </w:p>
    <w:p w:rsidR="00ED742E" w:rsidRPr="00F62837" w:rsidRDefault="00ED742E" w:rsidP="00ED742E">
      <w:pPr>
        <w:ind w:firstLine="709"/>
        <w:jc w:val="both"/>
      </w:pPr>
      <w:r w:rsidRPr="00F62837">
        <w:t>3.4 Минимальные отступы от границ земельных участков формируются на основании действующих строительных, экологических, санитарно-</w:t>
      </w:r>
      <w:proofErr w:type="spellStart"/>
      <w:r w:rsidRPr="00F62837">
        <w:t>эпидемиолоических</w:t>
      </w:r>
      <w:proofErr w:type="spellEnd"/>
      <w:r w:rsidRPr="00F62837">
        <w:t>, противопожарных и иных правил (нормативов), в том числе настоящих Правил:</w:t>
      </w:r>
    </w:p>
    <w:p w:rsidR="00ED742E" w:rsidRPr="00804A80" w:rsidRDefault="00ED742E" w:rsidP="00ED742E">
      <w:pPr>
        <w:ind w:firstLine="709"/>
        <w:jc w:val="both"/>
        <w:rPr>
          <w:b/>
          <w:bCs/>
        </w:rPr>
      </w:pPr>
      <w:r w:rsidRPr="00F62837">
        <w:t xml:space="preserve">- минимальное расстояние до границ земельных участков регламентируется документацией по планировке территории, санитарно-бытовыми условиями, требованиями технических регламентов </w:t>
      </w:r>
      <w:r w:rsidRPr="00804A80">
        <w:rPr>
          <w:b/>
          <w:bCs/>
        </w:rPr>
        <w:t>(но не менее 6.0 м).</w:t>
      </w:r>
    </w:p>
    <w:p w:rsidR="00ED742E" w:rsidRPr="00F62837" w:rsidRDefault="00ED742E" w:rsidP="00ED742E">
      <w:pPr>
        <w:ind w:firstLine="709"/>
        <w:jc w:val="both"/>
      </w:pPr>
      <w:r w:rsidRPr="00F62837">
        <w:t xml:space="preserve">3.5 </w:t>
      </w:r>
      <w:proofErr w:type="gramStart"/>
      <w:r w:rsidRPr="00F62837">
        <w:t>Архитектурные решения</w:t>
      </w:r>
      <w:proofErr w:type="gramEnd"/>
      <w:r w:rsidRPr="00F62837">
        <w:t xml:space="preserve"> следует принимать с учетом градостроительных, климатических условий территории строительства и характера окружающей застройки.</w:t>
      </w:r>
    </w:p>
    <w:p w:rsidR="00ED742E" w:rsidRPr="00F62837" w:rsidRDefault="00ED742E" w:rsidP="00ED742E">
      <w:pPr>
        <w:ind w:firstLine="709"/>
        <w:jc w:val="both"/>
      </w:pPr>
      <w:r w:rsidRPr="00F62837">
        <w:t>3.6 Предельное количество этажей зданий, строений, сооружений на территории земельного участка - настоящим подразделом градостроительного регламента не устанавливается, а определяется документацией по планировки территории и проектной документацией.</w:t>
      </w:r>
    </w:p>
    <w:p w:rsidR="00ED742E" w:rsidRPr="00F62837" w:rsidRDefault="00ED742E" w:rsidP="00ED742E">
      <w:pPr>
        <w:ind w:firstLine="709"/>
        <w:jc w:val="both"/>
      </w:pPr>
      <w:r w:rsidRPr="00F62837">
        <w:t>3.7 Предельная (максимальная и/или минимальная) высота зданий, строений, сооружений на территории земельного участка, в случае если значение не указано на схеме границ действия градостроительных регламентов в части предельной высоты зданий, строений и сооружений настоящим подразделом градостроительного регламента не устанавливается, а определяется документацией по планировки территории и проектной документацией.</w:t>
      </w:r>
    </w:p>
    <w:p w:rsidR="00ED742E" w:rsidRPr="00F62837" w:rsidRDefault="00ED742E" w:rsidP="00ED742E">
      <w:pPr>
        <w:ind w:firstLine="709"/>
        <w:jc w:val="both"/>
      </w:pPr>
      <w:r w:rsidRPr="00F62837">
        <w:lastRenderedPageBreak/>
        <w:t>3.8</w:t>
      </w:r>
      <w:proofErr w:type="gramStart"/>
      <w:r w:rsidRPr="00F62837">
        <w:t xml:space="preserve"> В</w:t>
      </w:r>
      <w:proofErr w:type="gramEnd"/>
      <w:r w:rsidRPr="00F62837">
        <w:t xml:space="preserve"> зоне (П) необходимо предусматривать 100-процентную обеспеченность </w:t>
      </w:r>
      <w:proofErr w:type="spellStart"/>
      <w:r w:rsidRPr="00F62837">
        <w:t>машино</w:t>
      </w:r>
      <w:proofErr w:type="spellEnd"/>
      <w:r w:rsidRPr="00F62837">
        <w:t>-местами для хранения и парковки легковых автомобилей и других транспортных средств в границах отведенного под застройку участка.</w:t>
      </w:r>
    </w:p>
    <w:p w:rsidR="00ED742E" w:rsidRPr="00F62837" w:rsidRDefault="00ED742E" w:rsidP="00ED742E">
      <w:pPr>
        <w:ind w:firstLine="709"/>
        <w:jc w:val="both"/>
      </w:pPr>
      <w:r w:rsidRPr="00F62837">
        <w:t xml:space="preserve">3.9 Земельные участки в зоне (П) </w:t>
      </w:r>
      <w:r w:rsidRPr="00804A80">
        <w:rPr>
          <w:b/>
          <w:bCs/>
        </w:rPr>
        <w:t>должны быть огорожены</w:t>
      </w:r>
      <w:r w:rsidRPr="00F62837">
        <w:t>.  Предельная высота конструкций, ограждающих участок (забор) устанавливается на основании расчетов для защиты от шума, вибрации, электромагнитного поля (ЭМП) и др.</w:t>
      </w:r>
    </w:p>
    <w:p w:rsidR="00ED742E" w:rsidRPr="00F62837" w:rsidRDefault="00ED742E" w:rsidP="00ED742E">
      <w:pPr>
        <w:ind w:firstLine="709"/>
        <w:jc w:val="both"/>
      </w:pPr>
      <w:r w:rsidRPr="00F62837">
        <w:t xml:space="preserve">3.10 Расстояния между зданиями, сооружениями (в зависимости от степени огнестойкости и категории производств), в том числе инженерными сетями, </w:t>
      </w:r>
      <w:r w:rsidRPr="00804A80">
        <w:rPr>
          <w:b/>
          <w:bCs/>
        </w:rPr>
        <w:t>следует принимать на основании действующих федеральных строительных правил</w:t>
      </w:r>
      <w:r w:rsidRPr="00F62837">
        <w:t>.</w:t>
      </w:r>
    </w:p>
    <w:p w:rsidR="00ED742E" w:rsidRPr="00F62837" w:rsidRDefault="00ED742E" w:rsidP="00ED742E">
      <w:pPr>
        <w:ind w:firstLine="709"/>
        <w:jc w:val="both"/>
      </w:pPr>
      <w:r w:rsidRPr="00F62837">
        <w:t xml:space="preserve">3.11 Расстояние от границ участков производственных объектов, до жилых и общественных зданий, а также до границ участков дошкольных и общеобразовательных учреждений, учреждений здравоохранения и отдыха следует принимать в соответствии с действующими санитарно-эпидемиологическими правилами, </w:t>
      </w:r>
      <w:r w:rsidRPr="00804A80">
        <w:rPr>
          <w:b/>
          <w:bCs/>
        </w:rPr>
        <w:t>но не менее 50 м.</w:t>
      </w:r>
    </w:p>
    <w:p w:rsidR="00ED742E" w:rsidRPr="00F62837" w:rsidRDefault="00ED742E" w:rsidP="00ED742E">
      <w:pPr>
        <w:ind w:firstLine="709"/>
        <w:jc w:val="both"/>
      </w:pPr>
      <w:r>
        <w:t>3.12</w:t>
      </w:r>
      <w:proofErr w:type="gramStart"/>
      <w:r w:rsidRPr="00F62837">
        <w:t xml:space="preserve"> И</w:t>
      </w:r>
      <w:proofErr w:type="gramEnd"/>
      <w:r w:rsidRPr="00F62837">
        <w:t>ные показатели, не учтенные настоящими Правилами, применяются в соответствии с действующими федеральными и региональными нормативами.</w:t>
      </w:r>
    </w:p>
    <w:p w:rsidR="00ED742E" w:rsidRPr="00E61DBC" w:rsidRDefault="00ED742E" w:rsidP="00ED742E">
      <w:pPr>
        <w:ind w:firstLine="709"/>
        <w:jc w:val="both"/>
        <w:rPr>
          <w:b/>
          <w:bCs/>
        </w:rPr>
      </w:pPr>
      <w:r w:rsidRPr="00E61DBC">
        <w:rPr>
          <w:b/>
          <w:bCs/>
        </w:rPr>
        <w:t>4</w:t>
      </w:r>
      <w:r>
        <w:rPr>
          <w:b/>
          <w:bCs/>
        </w:rPr>
        <w:t>.</w:t>
      </w:r>
      <w:r w:rsidRPr="00E61DBC">
        <w:rPr>
          <w:b/>
          <w:bCs/>
        </w:rPr>
        <w:t xml:space="preserve"> Инженерное обеспечение </w:t>
      </w:r>
    </w:p>
    <w:p w:rsidR="00ED742E" w:rsidRPr="00F62837" w:rsidRDefault="00ED742E" w:rsidP="00ED742E">
      <w:pPr>
        <w:ind w:firstLine="709"/>
        <w:jc w:val="both"/>
      </w:pPr>
      <w:r w:rsidRPr="00F62837">
        <w:t xml:space="preserve">Объекты в зоне (П) должны быть обеспечены централизованными системами отопления, внутреннего водопровода и канализации, электроснабжения, электрического освещения, слаботочной сети телефона, радио, других видов связи, системами вентиляции и кондиционирования, автоматической пожарной сигнализации и систем оповещения о пожаре, а также </w:t>
      </w:r>
      <w:proofErr w:type="spellStart"/>
      <w:r w:rsidRPr="00F62837">
        <w:t>часофикации</w:t>
      </w:r>
      <w:proofErr w:type="spellEnd"/>
      <w:r w:rsidRPr="00F62837">
        <w:t xml:space="preserve"> и иными, предусмотренными законодательством, коммуникациями.</w:t>
      </w:r>
    </w:p>
    <w:p w:rsidR="00ED742E" w:rsidRPr="00E61DBC" w:rsidRDefault="00ED742E" w:rsidP="00ED742E">
      <w:pPr>
        <w:ind w:firstLine="709"/>
        <w:jc w:val="both"/>
        <w:rPr>
          <w:b/>
          <w:bCs/>
        </w:rPr>
      </w:pPr>
      <w:r w:rsidRPr="00E61DBC">
        <w:rPr>
          <w:b/>
          <w:bCs/>
        </w:rPr>
        <w:t>5</w:t>
      </w:r>
      <w:r>
        <w:rPr>
          <w:b/>
          <w:bCs/>
        </w:rPr>
        <w:t>.</w:t>
      </w:r>
      <w:r w:rsidRPr="00E61DBC">
        <w:rPr>
          <w:b/>
          <w:bCs/>
        </w:rPr>
        <w:t xml:space="preserve"> Особенности использования земельных участков, объектов капитального строительства и прилегающей территории.</w:t>
      </w:r>
    </w:p>
    <w:p w:rsidR="00ED742E" w:rsidRPr="00F62837" w:rsidRDefault="00ED742E" w:rsidP="00ED742E">
      <w:pPr>
        <w:ind w:firstLine="709"/>
        <w:jc w:val="both"/>
      </w:pPr>
      <w:r w:rsidRPr="00F62837">
        <w:t>5.1 Законченные строительством объекты подлежат приемке в эксплуатацию и регистрации только после выполнения всех строительно-монтажных работ, благоустройства территории, обеспеченности техническим оборудованием, в соответствии с проектами и подключения объектов в полном объеме (необходимом в рамках действующего законодательства для выполнения своего функционального назначения) к инженерным сетям, а также после устранения неполадок.</w:t>
      </w:r>
    </w:p>
    <w:p w:rsidR="00ED742E" w:rsidRPr="00F62837" w:rsidRDefault="00ED742E" w:rsidP="00ED742E">
      <w:pPr>
        <w:ind w:firstLine="709"/>
        <w:jc w:val="both"/>
      </w:pPr>
      <w:r w:rsidRPr="00F62837">
        <w:t>5.2</w:t>
      </w:r>
      <w:proofErr w:type="gramStart"/>
      <w:r w:rsidRPr="00F62837">
        <w:t xml:space="preserve"> П</w:t>
      </w:r>
      <w:proofErr w:type="gramEnd"/>
      <w:r w:rsidRPr="00F62837">
        <w:t>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ED742E" w:rsidRPr="00F62837" w:rsidRDefault="00ED742E" w:rsidP="00ED742E">
      <w:pPr>
        <w:ind w:firstLine="709"/>
        <w:jc w:val="both"/>
      </w:pPr>
      <w:r w:rsidRPr="00F62837">
        <w:t>5.3</w:t>
      </w:r>
      <w:proofErr w:type="gramStart"/>
      <w:r w:rsidRPr="00F62837">
        <w:t xml:space="preserve"> П</w:t>
      </w:r>
      <w:proofErr w:type="gramEnd"/>
      <w:r w:rsidRPr="00F62837">
        <w:t>ри размещении  предприятий и других объектов в зоне (II)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действующих федеральных и региональных норм и правил.</w:t>
      </w:r>
    </w:p>
    <w:p w:rsidR="00ED742E" w:rsidRPr="005B3F85" w:rsidRDefault="00ED742E" w:rsidP="00ED742E">
      <w:pPr>
        <w:ind w:firstLine="709"/>
        <w:jc w:val="both"/>
        <w:rPr>
          <w:b/>
          <w:bCs/>
        </w:rPr>
      </w:pPr>
      <w:r w:rsidRPr="00F62837">
        <w:t>5.4</w:t>
      </w:r>
      <w:proofErr w:type="gramStart"/>
      <w:r w:rsidRPr="00F62837">
        <w:t xml:space="preserve"> П</w:t>
      </w:r>
      <w:proofErr w:type="gramEnd"/>
      <w:r w:rsidRPr="00F62837">
        <w:t xml:space="preserve">ри формировании производственных зон сельских поселений расстояния между сельскохозяйственными предприятиями, зданиями и сооружениями </w:t>
      </w:r>
      <w:r w:rsidRPr="005B3F85">
        <w:rPr>
          <w:b/>
          <w:bCs/>
        </w:rPr>
        <w:t>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rsidR="00ED742E" w:rsidRPr="00F62837" w:rsidRDefault="00ED742E" w:rsidP="00ED742E">
      <w:pPr>
        <w:ind w:firstLine="709"/>
        <w:jc w:val="both"/>
      </w:pPr>
      <w:r w:rsidRPr="00F62837">
        <w:t>5.5</w:t>
      </w:r>
      <w:proofErr w:type="gramStart"/>
      <w:r w:rsidRPr="00F62837">
        <w:t xml:space="preserve"> В</w:t>
      </w:r>
      <w:proofErr w:type="gramEnd"/>
      <w:r w:rsidRPr="00F62837">
        <w:t xml:space="preserve">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учреждения, учреждения здравоохранения и отдыха, спортивные сооружения, другие общественные здания, </w:t>
      </w:r>
      <w:r w:rsidRPr="005B3F85">
        <w:rPr>
          <w:u w:val="single"/>
        </w:rPr>
        <w:t>не связанные с обслуживанием производства</w:t>
      </w:r>
      <w:r w:rsidRPr="00F62837">
        <w:t xml:space="preserve">. </w:t>
      </w:r>
    </w:p>
    <w:p w:rsidR="00ED742E" w:rsidRPr="00F62837" w:rsidRDefault="00ED742E" w:rsidP="00ED742E">
      <w:pPr>
        <w:ind w:firstLine="709"/>
        <w:jc w:val="both"/>
      </w:pPr>
      <w:r w:rsidRPr="00F62837">
        <w:t>5.6 Территория санитарно-защитных зон не должна использоваться для рекреационных целей и производства сельскохозяйственной продукции.</w:t>
      </w:r>
    </w:p>
    <w:p w:rsidR="00ED742E" w:rsidRPr="00F62837" w:rsidRDefault="00ED742E" w:rsidP="00ED742E">
      <w:pPr>
        <w:ind w:firstLine="709"/>
        <w:jc w:val="both"/>
      </w:pPr>
      <w:r w:rsidRPr="00F62837">
        <w:lastRenderedPageBreak/>
        <w:t xml:space="preserve">5.7 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w:t>
      </w:r>
    </w:p>
    <w:p w:rsidR="00ED742E" w:rsidRPr="00F62837" w:rsidRDefault="00ED742E" w:rsidP="00ED742E">
      <w:pPr>
        <w:ind w:firstLine="709"/>
        <w:jc w:val="both"/>
      </w:pPr>
      <w:r w:rsidRPr="00F62837">
        <w:t xml:space="preserve">5.8 </w:t>
      </w:r>
      <w:r w:rsidRPr="005B3F85">
        <w:rPr>
          <w:u w:val="single"/>
        </w:rPr>
        <w:t>Оздоровительные, санитарно-гигиенические, строительные и другие мероприятия, связанные с охраной окружающей среды на прилегающей к предприятию загрязненной территории, включая благоустройство санитарно-защитных зон, осуществляются за счет предприятия, имеющего вредные выбросы</w:t>
      </w:r>
      <w:r w:rsidRPr="00F62837">
        <w:t>.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ED742E" w:rsidRPr="00F62837" w:rsidRDefault="00ED742E" w:rsidP="00ED742E">
      <w:pPr>
        <w:ind w:firstLine="709"/>
        <w:jc w:val="both"/>
      </w:pPr>
      <w:r w:rsidRPr="00F62837">
        <w:t>5.9</w:t>
      </w:r>
      <w:proofErr w:type="gramStart"/>
      <w:r w:rsidRPr="00F62837">
        <w:t xml:space="preserve"> В</w:t>
      </w:r>
      <w:proofErr w:type="gramEnd"/>
      <w:r w:rsidRPr="00F62837">
        <w:t xml:space="preserve"> случае, если земельный участок расположен в границах зоны с особыми условиями использования территорий (охранные; технические  зоны объектов инженерного обеспечения; санитарно-защитные зоны; зоны охраны объектов природно-культурного наследия (памятников истории и культуры); объекты культурного наследия народов Российской Федерации; </w:t>
      </w:r>
      <w:proofErr w:type="spellStart"/>
      <w:r w:rsidRPr="00F62837">
        <w:t>водоохранные</w:t>
      </w:r>
      <w:proofErr w:type="spellEnd"/>
      <w:r w:rsidRPr="00F62837">
        <w:t xml:space="preserve"> зоны; береговые полосы; зоны охраны источников питьевого водоснабжения; зоны охраняемых объектов; </w:t>
      </w:r>
      <w:proofErr w:type="gramStart"/>
      <w:r w:rsidRPr="00F62837">
        <w:t>иные зоны, устанавливаемые в соответствии с законодательством Российской Федерации, техническими регламентами, положениями, инструкциями и иными нормативно-правовыми документами), правовой режим использования и застройки указанного земельного участка определяется совокупностью требований, указанных в нормативных актах Российской Федерации, технических регламентах и главе 4 Части III Правил, При этом более строгие требования, относящиеся к одному и тому же параметру, поглощают более мягкие.</w:t>
      </w:r>
      <w:proofErr w:type="gramEnd"/>
    </w:p>
    <w:p w:rsidR="00ED742E" w:rsidRDefault="00ED742E" w:rsidP="00ED742E">
      <w:pPr>
        <w:pStyle w:val="1a"/>
        <w:spacing w:before="0" w:after="0"/>
        <w:jc w:val="center"/>
        <w:rPr>
          <w:sz w:val="24"/>
          <w:szCs w:val="24"/>
        </w:rPr>
      </w:pPr>
    </w:p>
    <w:p w:rsidR="00ED742E" w:rsidRPr="00F62837" w:rsidRDefault="00ED742E" w:rsidP="00ED742E">
      <w:pPr>
        <w:pStyle w:val="1a"/>
        <w:spacing w:before="0" w:after="0"/>
        <w:jc w:val="center"/>
        <w:rPr>
          <w:sz w:val="24"/>
          <w:szCs w:val="24"/>
        </w:rPr>
      </w:pPr>
      <w:bookmarkStart w:id="168" w:name="_Toc316656315"/>
      <w:bookmarkStart w:id="169" w:name="_Toc316657218"/>
      <w:bookmarkStart w:id="170" w:name="_Toc375062559"/>
      <w:bookmarkStart w:id="171" w:name="_Toc457298225"/>
      <w:r w:rsidRPr="00F62837">
        <w:rPr>
          <w:sz w:val="24"/>
          <w:szCs w:val="24"/>
        </w:rPr>
        <w:t>РАЗДЕЛ 4. ЗОНЫ СЕЛЬСКОХОЗЯЙСТВЕННОГО</w:t>
      </w:r>
      <w:bookmarkStart w:id="172" w:name="_Toc316656316"/>
      <w:bookmarkStart w:id="173" w:name="_Toc316657219"/>
      <w:bookmarkEnd w:id="168"/>
      <w:bookmarkEnd w:id="169"/>
      <w:r>
        <w:rPr>
          <w:sz w:val="24"/>
          <w:szCs w:val="24"/>
        </w:rPr>
        <w:t xml:space="preserve"> </w:t>
      </w:r>
      <w:r w:rsidRPr="00F62837">
        <w:rPr>
          <w:sz w:val="24"/>
          <w:szCs w:val="24"/>
        </w:rPr>
        <w:t>НАЗНАЧЕНИЯ (СХ)</w:t>
      </w:r>
      <w:bookmarkEnd w:id="170"/>
      <w:bookmarkEnd w:id="171"/>
      <w:bookmarkEnd w:id="172"/>
      <w:bookmarkEnd w:id="173"/>
    </w:p>
    <w:p w:rsidR="00ED742E" w:rsidRPr="00F62837" w:rsidRDefault="00ED742E" w:rsidP="00ED742E">
      <w:pPr>
        <w:ind w:firstLine="709"/>
        <w:jc w:val="both"/>
      </w:pPr>
      <w:r w:rsidRPr="00F62837">
        <w:t>Для земель сельскохозяйственных угодий в составе земель сельскохозяйственного назначения градостроительные регламенты не устанавливаются.</w:t>
      </w:r>
    </w:p>
    <w:p w:rsidR="00ED742E" w:rsidRDefault="00ED742E" w:rsidP="00ED742E">
      <w:pPr>
        <w:ind w:firstLine="709"/>
        <w:jc w:val="both"/>
      </w:pPr>
      <w:proofErr w:type="gramStart"/>
      <w:r w:rsidRPr="00F62837">
        <w:t>В состав территориальных зон, устанавливаемых в границах населенных пунктов, включаются занятые объектами сельскохозяйственного назначения, предназначенных для ведения сельского (фермерского) хозяйства, дачного хозяйства, садоводства, развития объектов сельскохозяйственного назначения.</w:t>
      </w:r>
      <w:proofErr w:type="gramEnd"/>
    </w:p>
    <w:p w:rsidR="00ED742E" w:rsidRPr="00F62837" w:rsidRDefault="00ED742E" w:rsidP="00ED742E">
      <w:pPr>
        <w:ind w:firstLine="709"/>
        <w:jc w:val="both"/>
      </w:pPr>
    </w:p>
    <w:p w:rsidR="00ED742E" w:rsidRPr="004D6F0F" w:rsidRDefault="00ED742E" w:rsidP="00ED742E">
      <w:pPr>
        <w:ind w:firstLine="709"/>
        <w:jc w:val="center"/>
        <w:rPr>
          <w:rStyle w:val="2a"/>
          <w:i/>
          <w:iCs/>
          <w:sz w:val="24"/>
          <w:szCs w:val="24"/>
        </w:rPr>
      </w:pPr>
      <w:bookmarkStart w:id="174" w:name="_Toc316656317"/>
      <w:bookmarkStart w:id="175" w:name="_Toc316657220"/>
      <w:bookmarkStart w:id="176" w:name="_Toc375062560"/>
      <w:bookmarkStart w:id="177" w:name="_Toc457298226"/>
      <w:r w:rsidRPr="004D6F0F">
        <w:rPr>
          <w:rStyle w:val="2a"/>
          <w:i/>
          <w:iCs/>
          <w:sz w:val="24"/>
          <w:szCs w:val="24"/>
        </w:rPr>
        <w:t>ЗОНА С</w:t>
      </w:r>
      <w:r>
        <w:rPr>
          <w:rStyle w:val="2a"/>
          <w:i/>
          <w:iCs/>
          <w:sz w:val="24"/>
          <w:szCs w:val="24"/>
        </w:rPr>
        <w:t>ЕЛЬСКОХОЗЯЙСТВЕННОГО НАЗНАЧЕНИЯ</w:t>
      </w:r>
      <w:r w:rsidRPr="004D6F0F">
        <w:rPr>
          <w:rStyle w:val="2a"/>
          <w:i/>
          <w:iCs/>
          <w:sz w:val="24"/>
          <w:szCs w:val="24"/>
        </w:rPr>
        <w:t xml:space="preserve"> (СХ-1).</w:t>
      </w:r>
      <w:bookmarkEnd w:id="174"/>
      <w:bookmarkEnd w:id="175"/>
      <w:bookmarkEnd w:id="176"/>
      <w:bookmarkEnd w:id="177"/>
    </w:p>
    <w:p w:rsidR="00ED742E" w:rsidRPr="00F62837" w:rsidRDefault="00ED742E" w:rsidP="00ED742E">
      <w:pPr>
        <w:ind w:firstLine="709"/>
        <w:jc w:val="both"/>
      </w:pPr>
      <w:bookmarkStart w:id="178" w:name="p1013"/>
      <w:bookmarkEnd w:id="178"/>
      <w:r w:rsidRPr="00F62837">
        <w:t>Зона размещения сельскохозяйственного производства – теплицы, садовые центры, питомники, дачные и садовые товарищества.</w:t>
      </w:r>
    </w:p>
    <w:p w:rsidR="00ED742E" w:rsidRPr="00F62837" w:rsidRDefault="00ED742E" w:rsidP="00ED742E">
      <w:pPr>
        <w:ind w:firstLine="709"/>
        <w:jc w:val="both"/>
      </w:pPr>
      <w:r w:rsidRPr="00F62837">
        <w:t>В сельском поселении Барвихинское допускается формировать зоны с включением малых предприятий по переработке сельскохозяйственного сырья, а также других производственных объектов, размещение которых допустимо в границах поселения.</w:t>
      </w:r>
    </w:p>
    <w:p w:rsidR="00ED742E" w:rsidRPr="0059408D" w:rsidRDefault="00ED742E" w:rsidP="00ED742E">
      <w:pPr>
        <w:ind w:firstLine="709"/>
        <w:jc w:val="both"/>
        <w:rPr>
          <w:b/>
          <w:bCs/>
        </w:rPr>
      </w:pPr>
      <w:r w:rsidRPr="00F62837">
        <w:t xml:space="preserve">По согласованию с органами санитарно-эпидемиологического надзора  допускается размещать малые предприятия, мини-фермы и другие сельскохозяйственные объекты, </w:t>
      </w:r>
      <w:r w:rsidRPr="0059408D">
        <w:rPr>
          <w:b/>
          <w:bCs/>
        </w:rPr>
        <w:t>не требующие устройства санитарно-защитных зон шириной более 50 м.</w:t>
      </w:r>
    </w:p>
    <w:p w:rsidR="00ED742E" w:rsidRDefault="00ED742E" w:rsidP="00ED742E">
      <w:pPr>
        <w:ind w:firstLine="709"/>
        <w:jc w:val="both"/>
        <w:rPr>
          <w:b/>
          <w:bCs/>
        </w:rPr>
      </w:pPr>
      <w:r w:rsidRPr="004B2D2A">
        <w:rPr>
          <w:b/>
          <w:bCs/>
        </w:rPr>
        <w:t>1</w:t>
      </w:r>
      <w:r>
        <w:rPr>
          <w:b/>
          <w:bCs/>
        </w:rPr>
        <w:t>.</w:t>
      </w:r>
      <w:r w:rsidRPr="004B2D2A">
        <w:rPr>
          <w:b/>
          <w:bCs/>
        </w:rPr>
        <w:t xml:space="preserve"> Основные и условно разрешенные виды использования земельных участков и объектов капитального строительства:</w:t>
      </w:r>
    </w:p>
    <w:p w:rsidR="00ED742E" w:rsidRPr="004B2D2A" w:rsidRDefault="00ED742E" w:rsidP="00ED742E">
      <w:pPr>
        <w:ind w:firstLine="709"/>
        <w:jc w:val="right"/>
        <w:rPr>
          <w:b/>
          <w:bCs/>
        </w:rPr>
      </w:pPr>
      <w:r>
        <w:t>Таблица 13.</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
        <w:gridCol w:w="3992"/>
        <w:gridCol w:w="4822"/>
      </w:tblGrid>
      <w:tr w:rsidR="00ED742E" w:rsidRPr="00F62837" w:rsidTr="00ED742E">
        <w:tc>
          <w:tcPr>
            <w:tcW w:w="755" w:type="dxa"/>
          </w:tcPr>
          <w:p w:rsidR="00ED742E" w:rsidRDefault="00ED742E" w:rsidP="00ED742E">
            <w:pPr>
              <w:jc w:val="both"/>
            </w:pPr>
            <w:r w:rsidRPr="00F62837">
              <w:t>NN/</w:t>
            </w:r>
          </w:p>
          <w:p w:rsidR="00ED742E" w:rsidRPr="00F62837" w:rsidRDefault="00ED742E" w:rsidP="00ED742E">
            <w:pPr>
              <w:jc w:val="both"/>
            </w:pPr>
            <w:proofErr w:type="spellStart"/>
            <w:r w:rsidRPr="00F62837">
              <w:t>пп</w:t>
            </w:r>
            <w:proofErr w:type="spellEnd"/>
          </w:p>
        </w:tc>
        <w:tc>
          <w:tcPr>
            <w:tcW w:w="3993" w:type="dxa"/>
          </w:tcPr>
          <w:p w:rsidR="00ED742E" w:rsidRPr="00F62837" w:rsidRDefault="00ED742E" w:rsidP="00ED742E">
            <w:pPr>
              <w:jc w:val="both"/>
            </w:pPr>
            <w:r w:rsidRPr="00F62837">
              <w:t xml:space="preserve">Наименование вида использования земельных участков            </w:t>
            </w:r>
          </w:p>
        </w:tc>
        <w:tc>
          <w:tcPr>
            <w:tcW w:w="4823" w:type="dxa"/>
          </w:tcPr>
          <w:p w:rsidR="00ED742E" w:rsidRPr="00F62837" w:rsidRDefault="00ED742E" w:rsidP="00ED742E">
            <w:pPr>
              <w:jc w:val="both"/>
            </w:pPr>
            <w:r w:rsidRPr="00F62837">
              <w:t>Наименование вида использования  объектов  капитального строительства</w:t>
            </w:r>
          </w:p>
        </w:tc>
      </w:tr>
      <w:tr w:rsidR="00ED742E" w:rsidRPr="00F62837" w:rsidTr="00ED742E">
        <w:tc>
          <w:tcPr>
            <w:tcW w:w="755" w:type="dxa"/>
          </w:tcPr>
          <w:p w:rsidR="00ED742E" w:rsidRPr="00F62837" w:rsidRDefault="00ED742E" w:rsidP="00ED742E">
            <w:pPr>
              <w:jc w:val="both"/>
            </w:pPr>
            <w:r w:rsidRPr="00F62837">
              <w:t>А.</w:t>
            </w:r>
          </w:p>
        </w:tc>
        <w:tc>
          <w:tcPr>
            <w:tcW w:w="8816" w:type="dxa"/>
            <w:gridSpan w:val="2"/>
          </w:tcPr>
          <w:p w:rsidR="00ED742E" w:rsidRPr="0059408D" w:rsidRDefault="00ED742E" w:rsidP="00ED742E">
            <w:pPr>
              <w:jc w:val="center"/>
              <w:rPr>
                <w:b/>
                <w:bCs/>
              </w:rPr>
            </w:pPr>
            <w:r w:rsidRPr="0059408D">
              <w:rPr>
                <w:b/>
                <w:bCs/>
              </w:rPr>
              <w:t>Основные виды разрешенного использования</w:t>
            </w:r>
          </w:p>
        </w:tc>
      </w:tr>
      <w:tr w:rsidR="00ED742E" w:rsidRPr="00F62837" w:rsidTr="00ED742E">
        <w:tc>
          <w:tcPr>
            <w:tcW w:w="755" w:type="dxa"/>
          </w:tcPr>
          <w:p w:rsidR="00ED742E" w:rsidRPr="00F62837" w:rsidRDefault="00ED742E" w:rsidP="00ED742E">
            <w:pPr>
              <w:jc w:val="both"/>
            </w:pPr>
            <w:r w:rsidRPr="00F62837">
              <w:t>1</w:t>
            </w:r>
          </w:p>
        </w:tc>
        <w:tc>
          <w:tcPr>
            <w:tcW w:w="3993" w:type="dxa"/>
          </w:tcPr>
          <w:p w:rsidR="00ED742E" w:rsidRPr="00F62837" w:rsidRDefault="00ED742E" w:rsidP="00ED742E">
            <w:pPr>
              <w:jc w:val="both"/>
            </w:pPr>
            <w:r w:rsidRPr="00F62837">
              <w:t>Для ведения сельского (фермерского) хозяйства</w:t>
            </w:r>
          </w:p>
        </w:tc>
        <w:tc>
          <w:tcPr>
            <w:tcW w:w="4823" w:type="dxa"/>
          </w:tcPr>
          <w:p w:rsidR="00ED742E" w:rsidRPr="00F62837" w:rsidRDefault="00ED742E" w:rsidP="00ED742E">
            <w:pPr>
              <w:jc w:val="both"/>
            </w:pPr>
            <w:r w:rsidRPr="00F62837">
              <w:t xml:space="preserve">Объекты сельскохозяйственного назначения, предназначенные для ведения </w:t>
            </w:r>
            <w:r w:rsidRPr="00F62837">
              <w:lastRenderedPageBreak/>
              <w:t>сельского (фермерского) хозяйства (ферма и т.п.);</w:t>
            </w:r>
          </w:p>
          <w:p w:rsidR="00ED742E" w:rsidRPr="00F62837" w:rsidRDefault="00ED742E" w:rsidP="00ED742E">
            <w:pPr>
              <w:jc w:val="both"/>
            </w:pPr>
            <w:proofErr w:type="spellStart"/>
            <w:r w:rsidRPr="00F62837">
              <w:t>Сельскохозяйственые</w:t>
            </w:r>
            <w:proofErr w:type="spellEnd"/>
            <w:r w:rsidRPr="00F62837">
              <w:t xml:space="preserve"> здания (строения) и сельскохозяйственные угодья</w:t>
            </w:r>
          </w:p>
        </w:tc>
      </w:tr>
      <w:tr w:rsidR="00ED742E" w:rsidRPr="00F62837" w:rsidTr="00ED742E">
        <w:tc>
          <w:tcPr>
            <w:tcW w:w="755" w:type="dxa"/>
          </w:tcPr>
          <w:p w:rsidR="00ED742E" w:rsidRPr="00F62837" w:rsidRDefault="00ED742E" w:rsidP="00ED742E">
            <w:pPr>
              <w:jc w:val="both"/>
            </w:pPr>
            <w:r w:rsidRPr="00F62837">
              <w:lastRenderedPageBreak/>
              <w:t>2</w:t>
            </w:r>
          </w:p>
        </w:tc>
        <w:tc>
          <w:tcPr>
            <w:tcW w:w="3993" w:type="dxa"/>
          </w:tcPr>
          <w:p w:rsidR="00ED742E" w:rsidRPr="00F62837" w:rsidRDefault="00ED742E" w:rsidP="00ED742E">
            <w:pPr>
              <w:jc w:val="both"/>
            </w:pPr>
            <w:r w:rsidRPr="00F62837">
              <w:t>Для дачного строительства</w:t>
            </w:r>
          </w:p>
        </w:tc>
        <w:tc>
          <w:tcPr>
            <w:tcW w:w="4823" w:type="dxa"/>
          </w:tcPr>
          <w:p w:rsidR="00ED742E" w:rsidRPr="00F62837" w:rsidRDefault="00ED742E" w:rsidP="00ED742E">
            <w:pPr>
              <w:jc w:val="both"/>
            </w:pPr>
            <w:r w:rsidRPr="00F62837">
              <w:t>Дачные дома; индивидуальные жилые дома</w:t>
            </w:r>
          </w:p>
        </w:tc>
      </w:tr>
      <w:tr w:rsidR="00ED742E" w:rsidRPr="00F62837" w:rsidTr="00ED742E">
        <w:tc>
          <w:tcPr>
            <w:tcW w:w="755" w:type="dxa"/>
          </w:tcPr>
          <w:p w:rsidR="00ED742E" w:rsidRPr="00F62837" w:rsidRDefault="00ED742E" w:rsidP="00ED742E">
            <w:pPr>
              <w:jc w:val="both"/>
            </w:pPr>
            <w:r w:rsidRPr="00F62837">
              <w:t>3</w:t>
            </w:r>
          </w:p>
        </w:tc>
        <w:tc>
          <w:tcPr>
            <w:tcW w:w="3993" w:type="dxa"/>
          </w:tcPr>
          <w:p w:rsidR="00ED742E" w:rsidRPr="00F62837" w:rsidRDefault="00ED742E" w:rsidP="00ED742E">
            <w:pPr>
              <w:jc w:val="both"/>
            </w:pPr>
            <w:r w:rsidRPr="00F62837">
              <w:t>Для садоводства</w:t>
            </w:r>
          </w:p>
        </w:tc>
        <w:tc>
          <w:tcPr>
            <w:tcW w:w="4823" w:type="dxa"/>
          </w:tcPr>
          <w:p w:rsidR="00ED742E" w:rsidRPr="00F62837" w:rsidRDefault="00ED742E" w:rsidP="00ED742E">
            <w:pPr>
              <w:jc w:val="both"/>
            </w:pPr>
            <w:r w:rsidRPr="00F62837">
              <w:t>Садовые дома; индивидуальные жилые дома</w:t>
            </w:r>
          </w:p>
        </w:tc>
      </w:tr>
      <w:tr w:rsidR="00ED742E" w:rsidRPr="00F62837" w:rsidTr="00ED742E">
        <w:tc>
          <w:tcPr>
            <w:tcW w:w="755" w:type="dxa"/>
          </w:tcPr>
          <w:p w:rsidR="00ED742E" w:rsidRPr="00F62837" w:rsidRDefault="00ED742E" w:rsidP="00ED742E">
            <w:pPr>
              <w:jc w:val="both"/>
            </w:pPr>
            <w:r w:rsidRPr="00F62837">
              <w:t>4</w:t>
            </w:r>
          </w:p>
        </w:tc>
        <w:tc>
          <w:tcPr>
            <w:tcW w:w="3993" w:type="dxa"/>
          </w:tcPr>
          <w:p w:rsidR="00ED742E" w:rsidRPr="00F62837" w:rsidRDefault="00ED742E" w:rsidP="00ED742E">
            <w:pPr>
              <w:jc w:val="both"/>
            </w:pPr>
            <w:r w:rsidRPr="00F62837">
              <w:t>Для размещения объектов сельскохозяйственного производства</w:t>
            </w:r>
          </w:p>
        </w:tc>
        <w:tc>
          <w:tcPr>
            <w:tcW w:w="4823" w:type="dxa"/>
          </w:tcPr>
          <w:p w:rsidR="00ED742E" w:rsidRPr="00F62837" w:rsidRDefault="00ED742E" w:rsidP="00ED742E">
            <w:pPr>
              <w:jc w:val="both"/>
            </w:pPr>
            <w:proofErr w:type="spellStart"/>
            <w:r w:rsidRPr="00F62837">
              <w:t>Сельскохозяйственые</w:t>
            </w:r>
            <w:proofErr w:type="spellEnd"/>
            <w:r w:rsidRPr="00F62837">
              <w:t xml:space="preserve"> здания (строения) и сельскохозяйственные угодья</w:t>
            </w:r>
          </w:p>
        </w:tc>
      </w:tr>
      <w:tr w:rsidR="00ED742E" w:rsidRPr="00F62837" w:rsidTr="00ED742E">
        <w:tc>
          <w:tcPr>
            <w:tcW w:w="755" w:type="dxa"/>
          </w:tcPr>
          <w:p w:rsidR="00ED742E" w:rsidRPr="00F62837" w:rsidRDefault="00ED742E" w:rsidP="00ED742E">
            <w:pPr>
              <w:jc w:val="both"/>
            </w:pPr>
            <w:r w:rsidRPr="00F62837">
              <w:t>5</w:t>
            </w:r>
          </w:p>
        </w:tc>
        <w:tc>
          <w:tcPr>
            <w:tcW w:w="3993" w:type="dxa"/>
          </w:tcPr>
          <w:p w:rsidR="00ED742E" w:rsidRPr="00F62837" w:rsidRDefault="00ED742E" w:rsidP="00ED742E">
            <w:pPr>
              <w:jc w:val="both"/>
            </w:pPr>
            <w:r w:rsidRPr="00F62837">
              <w:t>Для общего пользования</w:t>
            </w:r>
          </w:p>
        </w:tc>
        <w:tc>
          <w:tcPr>
            <w:tcW w:w="4823" w:type="dxa"/>
          </w:tcPr>
          <w:p w:rsidR="00ED742E" w:rsidRPr="00F62837" w:rsidRDefault="00ED742E" w:rsidP="00ED742E">
            <w:pPr>
              <w:jc w:val="both"/>
            </w:pPr>
            <w:r w:rsidRPr="00F62837">
              <w:t>Сады, скверы;</w:t>
            </w:r>
          </w:p>
          <w:p w:rsidR="00ED742E" w:rsidRPr="00F62837" w:rsidRDefault="00ED742E" w:rsidP="00ED742E">
            <w:pPr>
              <w:jc w:val="both"/>
            </w:pPr>
            <w:r w:rsidRPr="00F62837">
              <w:t>Объекты инженерной и транспортной инфраструктуры;</w:t>
            </w:r>
          </w:p>
          <w:p w:rsidR="00ED742E" w:rsidRPr="00F62837" w:rsidRDefault="00ED742E" w:rsidP="00ED742E">
            <w:pPr>
              <w:jc w:val="both"/>
            </w:pPr>
            <w:r w:rsidRPr="00F62837">
              <w:t xml:space="preserve">жилищно-эксплуатационные службы; </w:t>
            </w:r>
          </w:p>
          <w:p w:rsidR="00ED742E" w:rsidRPr="00F62837" w:rsidRDefault="00ED742E" w:rsidP="00ED742E">
            <w:pPr>
              <w:jc w:val="both"/>
            </w:pPr>
            <w:r w:rsidRPr="00F62837">
              <w:t xml:space="preserve">объекты охраны общественного порядка; </w:t>
            </w:r>
          </w:p>
          <w:p w:rsidR="00ED742E" w:rsidRPr="00F62837" w:rsidRDefault="00ED742E" w:rsidP="00ED742E">
            <w:pPr>
              <w:jc w:val="both"/>
            </w:pPr>
            <w:r w:rsidRPr="00F62837">
              <w:t xml:space="preserve">объекты органов общественного самоуправления и некоммерческих организаций, связанных с проживанием населения (правлений садоводств, жилищных кооперативов и т.д.); </w:t>
            </w:r>
          </w:p>
          <w:p w:rsidR="00ED742E" w:rsidRPr="00F62837" w:rsidRDefault="00ED742E" w:rsidP="00ED742E">
            <w:pPr>
              <w:jc w:val="both"/>
            </w:pPr>
            <w:r w:rsidRPr="00F62837">
              <w:t>объекты инженерной и транспортной инфраструктуры</w:t>
            </w:r>
          </w:p>
        </w:tc>
      </w:tr>
      <w:tr w:rsidR="00ED742E" w:rsidRPr="00F62837" w:rsidTr="00ED742E">
        <w:tc>
          <w:tcPr>
            <w:tcW w:w="755" w:type="dxa"/>
          </w:tcPr>
          <w:p w:rsidR="00ED742E" w:rsidRPr="00F62837" w:rsidRDefault="00ED742E" w:rsidP="00ED742E">
            <w:pPr>
              <w:jc w:val="both"/>
            </w:pPr>
            <w:r w:rsidRPr="00F62837">
              <w:t>Б</w:t>
            </w:r>
          </w:p>
        </w:tc>
        <w:tc>
          <w:tcPr>
            <w:tcW w:w="8816" w:type="dxa"/>
            <w:gridSpan w:val="2"/>
          </w:tcPr>
          <w:p w:rsidR="00ED742E" w:rsidRPr="0059408D" w:rsidRDefault="00ED742E" w:rsidP="00ED742E">
            <w:pPr>
              <w:jc w:val="center"/>
              <w:rPr>
                <w:b/>
                <w:bCs/>
              </w:rPr>
            </w:pPr>
            <w:r w:rsidRPr="0059408D">
              <w:rPr>
                <w:b/>
                <w:bCs/>
              </w:rPr>
              <w:t>Условно разрешенные виды использования</w:t>
            </w:r>
          </w:p>
        </w:tc>
      </w:tr>
      <w:tr w:rsidR="00ED742E" w:rsidRPr="00F62837" w:rsidTr="00ED742E">
        <w:tc>
          <w:tcPr>
            <w:tcW w:w="755" w:type="dxa"/>
          </w:tcPr>
          <w:p w:rsidR="00ED742E" w:rsidRPr="00F62837" w:rsidRDefault="00ED742E" w:rsidP="00ED742E">
            <w:pPr>
              <w:jc w:val="both"/>
            </w:pPr>
            <w:r w:rsidRPr="00F62837">
              <w:t>1</w:t>
            </w:r>
          </w:p>
        </w:tc>
        <w:tc>
          <w:tcPr>
            <w:tcW w:w="3993" w:type="dxa"/>
          </w:tcPr>
          <w:p w:rsidR="00ED742E" w:rsidRPr="00F62837" w:rsidRDefault="00ED742E" w:rsidP="00ED742E">
            <w:pPr>
              <w:jc w:val="both"/>
            </w:pPr>
            <w:r w:rsidRPr="00F62837">
              <w:t xml:space="preserve">Для размещения </w:t>
            </w:r>
            <w:proofErr w:type="gramStart"/>
            <w:r w:rsidRPr="00F62837">
              <w:t>административно-управленческих</w:t>
            </w:r>
            <w:proofErr w:type="gramEnd"/>
            <w:r w:rsidRPr="00F62837">
              <w:t xml:space="preserve"> </w:t>
            </w:r>
          </w:p>
        </w:tc>
        <w:tc>
          <w:tcPr>
            <w:tcW w:w="4823" w:type="dxa"/>
          </w:tcPr>
          <w:p w:rsidR="00ED742E" w:rsidRPr="00F62837" w:rsidRDefault="00ED742E" w:rsidP="00ED742E">
            <w:pPr>
              <w:jc w:val="both"/>
            </w:pPr>
            <w:r w:rsidRPr="00F62837">
              <w:t>Административно-управленческие объекты и некоммерческие организации, не связанные с проживанием населения;</w:t>
            </w:r>
          </w:p>
          <w:p w:rsidR="00ED742E" w:rsidRPr="00F62837" w:rsidRDefault="00ED742E" w:rsidP="00ED742E">
            <w:pPr>
              <w:jc w:val="both"/>
            </w:pPr>
            <w:r w:rsidRPr="00F62837">
              <w:t>Складские объекты</w:t>
            </w:r>
          </w:p>
        </w:tc>
      </w:tr>
    </w:tbl>
    <w:p w:rsidR="00ED742E" w:rsidRPr="004B2D2A" w:rsidRDefault="00ED742E" w:rsidP="00ED742E">
      <w:pPr>
        <w:ind w:firstLine="709"/>
        <w:jc w:val="both"/>
        <w:rPr>
          <w:b/>
          <w:bCs/>
        </w:rPr>
      </w:pPr>
      <w:r w:rsidRPr="004B2D2A">
        <w:rPr>
          <w:b/>
          <w:bCs/>
        </w:rPr>
        <w:t>2</w:t>
      </w:r>
      <w:r>
        <w:rPr>
          <w:b/>
          <w:bCs/>
        </w:rPr>
        <w:t>.</w:t>
      </w:r>
      <w:r w:rsidRPr="004B2D2A">
        <w:rPr>
          <w:b/>
          <w:bCs/>
        </w:rPr>
        <w:t xml:space="preserve"> Предельные (максимальные и (или) минимальные) размеры земельных участков.</w:t>
      </w:r>
    </w:p>
    <w:p w:rsidR="00ED742E" w:rsidRPr="00F62837" w:rsidRDefault="00ED742E" w:rsidP="00ED742E">
      <w:pPr>
        <w:ind w:firstLine="709"/>
        <w:jc w:val="both"/>
      </w:pPr>
      <w:r w:rsidRPr="00F62837">
        <w:t xml:space="preserve">2.1 Минимальный размер земельного участка в застройке дачными, садовыми и индивидуальными жилыми домами составляет </w:t>
      </w:r>
      <w:r w:rsidRPr="00B535BC">
        <w:rPr>
          <w:b/>
          <w:bCs/>
        </w:rPr>
        <w:t>не менее 0,08 га</w:t>
      </w:r>
      <w:r w:rsidRPr="00F62837">
        <w:t>.</w:t>
      </w:r>
    </w:p>
    <w:p w:rsidR="00ED742E" w:rsidRPr="00F62837" w:rsidRDefault="00ED742E" w:rsidP="00ED742E">
      <w:pPr>
        <w:ind w:firstLine="709"/>
        <w:jc w:val="both"/>
      </w:pPr>
      <w:r w:rsidRPr="00F62837">
        <w:t xml:space="preserve">2.2 Минимальная площадь земельного участка объектов для ведения сельского (фермерского) хозяйства, объектов сельскохозяйственного производства - настоящим подразделом градостроительного регламента не устанавливается, а устанавливаются Федеральными законами и законами субъектов Российской Федерации. </w:t>
      </w:r>
    </w:p>
    <w:p w:rsidR="00ED742E" w:rsidRPr="004B2D2A" w:rsidRDefault="00ED742E" w:rsidP="00ED742E">
      <w:pPr>
        <w:ind w:firstLine="709"/>
        <w:jc w:val="both"/>
        <w:rPr>
          <w:b/>
          <w:bCs/>
        </w:rPr>
      </w:pPr>
      <w:r w:rsidRPr="004B2D2A">
        <w:rPr>
          <w:b/>
          <w:bCs/>
        </w:rPr>
        <w:t>3</w:t>
      </w:r>
      <w:r>
        <w:rPr>
          <w:b/>
          <w:bCs/>
        </w:rPr>
        <w:t>.</w:t>
      </w:r>
      <w:r w:rsidRPr="004B2D2A">
        <w:rPr>
          <w:b/>
          <w:bCs/>
        </w:rPr>
        <w:t xml:space="preserve"> Предельные параметры разрешенного строительства, реконструкции объектов капитального строительства:</w:t>
      </w:r>
    </w:p>
    <w:p w:rsidR="00ED742E" w:rsidRPr="00F62837" w:rsidRDefault="00ED742E" w:rsidP="00ED742E">
      <w:pPr>
        <w:ind w:firstLine="709"/>
        <w:jc w:val="both"/>
      </w:pPr>
      <w:r w:rsidRPr="00F62837">
        <w:t>3.1 Предельные параметры объектов капитального строительства предназначенных для дачного хозяйства, садоводства определены</w:t>
      </w:r>
      <w:r>
        <w:t xml:space="preserve"> в Разделе</w:t>
      </w:r>
      <w:r w:rsidRPr="00F62837">
        <w:t xml:space="preserve"> 1. Главы 3 настоящих Правил</w:t>
      </w:r>
      <w:r>
        <w:t xml:space="preserve"> и установлены как для зоны</w:t>
      </w:r>
      <w:proofErr w:type="gramStart"/>
      <w:r>
        <w:t xml:space="preserve"> Ж</w:t>
      </w:r>
      <w:proofErr w:type="gramEnd"/>
      <w:r>
        <w:t xml:space="preserve"> 1(3)</w:t>
      </w:r>
      <w:r w:rsidRPr="00F62837">
        <w:t xml:space="preserve">. </w:t>
      </w:r>
    </w:p>
    <w:p w:rsidR="00ED742E" w:rsidRPr="00F62837" w:rsidRDefault="00ED742E" w:rsidP="00ED742E">
      <w:pPr>
        <w:ind w:firstLine="709"/>
        <w:jc w:val="both"/>
      </w:pPr>
      <w:r w:rsidRPr="00F62837">
        <w:t>На территории садово-дачной застройки, расположенной в пределах границ (черты) поселений, развитие социальной, транспортной и инженерной инфраструктур необходимо предусматривать в объемах, обеспечивающих на перспективу возможность постоянного проживания.</w:t>
      </w:r>
    </w:p>
    <w:p w:rsidR="00ED742E" w:rsidRPr="00F62837" w:rsidRDefault="00ED742E" w:rsidP="00ED742E">
      <w:pPr>
        <w:ind w:firstLine="709"/>
        <w:jc w:val="both"/>
      </w:pPr>
      <w:r w:rsidRPr="00F62837">
        <w:t>3.2 Максимальное количество этажей зданий, строений, сооружений на территории земельного участка - настоящим подразделом градостроительного регламента не устанавливается.</w:t>
      </w:r>
    </w:p>
    <w:p w:rsidR="00ED742E" w:rsidRPr="00F62837" w:rsidRDefault="00ED742E" w:rsidP="00ED742E">
      <w:pPr>
        <w:ind w:firstLine="709"/>
        <w:jc w:val="both"/>
      </w:pPr>
      <w:r w:rsidRPr="00F62837">
        <w:t>3.3 Предельная (максимальная и/или минимальная) высота зданий, строений, сооружений на территории земельного участка настоящим подразделом градостроительного регламента не устанавливается.</w:t>
      </w:r>
    </w:p>
    <w:p w:rsidR="00ED742E" w:rsidRPr="00F62837" w:rsidRDefault="00ED742E" w:rsidP="00ED742E">
      <w:pPr>
        <w:ind w:firstLine="709"/>
        <w:jc w:val="both"/>
      </w:pPr>
      <w:r w:rsidRPr="00F62837">
        <w:t>3.4 Минимальные отступы от границ земельных  участков до стен зданий не устанавливаются.</w:t>
      </w:r>
    </w:p>
    <w:p w:rsidR="00ED742E" w:rsidRPr="00F62837" w:rsidRDefault="00ED742E" w:rsidP="00ED742E">
      <w:pPr>
        <w:ind w:firstLine="709"/>
        <w:jc w:val="both"/>
      </w:pPr>
      <w:r w:rsidRPr="00F62837">
        <w:lastRenderedPageBreak/>
        <w:t>3.5</w:t>
      </w:r>
      <w:proofErr w:type="gramStart"/>
      <w:r w:rsidRPr="00F62837">
        <w:t xml:space="preserve"> И</w:t>
      </w:r>
      <w:proofErr w:type="gramEnd"/>
      <w:r w:rsidRPr="00F62837">
        <w:t>ные показатели, не учтенные настоящими Правилами, применяются в соответствии с действующими федеральными и региональными нормативами.</w:t>
      </w:r>
    </w:p>
    <w:p w:rsidR="00ED742E" w:rsidRPr="004B2D2A" w:rsidRDefault="00ED742E" w:rsidP="00ED742E">
      <w:pPr>
        <w:ind w:firstLine="709"/>
        <w:jc w:val="both"/>
        <w:rPr>
          <w:b/>
          <w:bCs/>
        </w:rPr>
      </w:pPr>
      <w:r w:rsidRPr="004B2D2A">
        <w:rPr>
          <w:b/>
          <w:bCs/>
        </w:rPr>
        <w:t>4</w:t>
      </w:r>
      <w:r>
        <w:rPr>
          <w:b/>
          <w:bCs/>
        </w:rPr>
        <w:t>.</w:t>
      </w:r>
      <w:r w:rsidRPr="004B2D2A">
        <w:rPr>
          <w:b/>
          <w:bCs/>
        </w:rPr>
        <w:t xml:space="preserve"> Инженерное обеспечение. </w:t>
      </w:r>
    </w:p>
    <w:p w:rsidR="00ED742E" w:rsidRPr="00F62837" w:rsidRDefault="00ED742E" w:rsidP="00ED742E">
      <w:pPr>
        <w:ind w:firstLine="709"/>
        <w:jc w:val="both"/>
      </w:pPr>
      <w:r w:rsidRPr="00F62837">
        <w:t>Застройка населенных пунктов в зоне (СХ-1) должна быть обеспечена централизованными системами инженерных коммуникаций в установленном законом объеме.</w:t>
      </w:r>
    </w:p>
    <w:p w:rsidR="00ED742E" w:rsidRPr="004B2D2A" w:rsidRDefault="00ED742E" w:rsidP="00ED742E">
      <w:pPr>
        <w:ind w:firstLine="709"/>
        <w:jc w:val="both"/>
        <w:rPr>
          <w:b/>
          <w:bCs/>
        </w:rPr>
      </w:pPr>
      <w:r w:rsidRPr="004B2D2A">
        <w:rPr>
          <w:b/>
          <w:bCs/>
        </w:rPr>
        <w:t>5</w:t>
      </w:r>
      <w:r>
        <w:rPr>
          <w:b/>
          <w:bCs/>
        </w:rPr>
        <w:t>.</w:t>
      </w:r>
      <w:r w:rsidRPr="004B2D2A">
        <w:rPr>
          <w:b/>
          <w:bCs/>
        </w:rPr>
        <w:t xml:space="preserve"> Особенности использования земельных участков, объектов капитального строительства и прилегающей территории.</w:t>
      </w:r>
    </w:p>
    <w:p w:rsidR="00ED742E" w:rsidRPr="00F62837" w:rsidRDefault="00ED742E" w:rsidP="00ED742E">
      <w:pPr>
        <w:ind w:firstLine="709"/>
        <w:jc w:val="both"/>
      </w:pPr>
      <w:r w:rsidRPr="00F62837">
        <w:t>5.1</w:t>
      </w:r>
      <w:proofErr w:type="gramStart"/>
      <w:r w:rsidRPr="00F62837">
        <w:t xml:space="preserve"> П</w:t>
      </w:r>
      <w:proofErr w:type="gramEnd"/>
      <w:r w:rsidRPr="00F62837">
        <w:t>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 учетом требований действующих федеральных и региональных норм и правил, санитарных норм, а также требованиям по охране окружающей среды.</w:t>
      </w:r>
    </w:p>
    <w:p w:rsidR="00ED742E" w:rsidRPr="00B535BC" w:rsidRDefault="00ED742E" w:rsidP="00ED742E">
      <w:pPr>
        <w:ind w:firstLine="709"/>
        <w:jc w:val="both"/>
        <w:rPr>
          <w:b/>
          <w:bCs/>
        </w:rPr>
      </w:pPr>
      <w:r w:rsidRPr="00F62837">
        <w:t xml:space="preserve">5.2 Расстояния между сельскохозяйственными предприятиями, зданиями и сооружениями </w:t>
      </w:r>
      <w:r w:rsidRPr="00B535BC">
        <w:rPr>
          <w:b/>
          <w:bCs/>
        </w:rPr>
        <w:t>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rsidR="00ED742E" w:rsidRPr="00F62837" w:rsidRDefault="00ED742E" w:rsidP="00ED742E">
      <w:pPr>
        <w:ind w:firstLine="709"/>
        <w:jc w:val="both"/>
      </w:pPr>
      <w:r w:rsidRPr="00F62837">
        <w:t>5.3</w:t>
      </w:r>
      <w:proofErr w:type="gramStart"/>
      <w:r w:rsidRPr="00F62837">
        <w:t xml:space="preserve"> Н</w:t>
      </w:r>
      <w:proofErr w:type="gramEnd"/>
      <w:r w:rsidRPr="00F62837">
        <w:t>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ED742E" w:rsidRPr="00F62837" w:rsidRDefault="00ED742E" w:rsidP="00ED742E">
      <w:pPr>
        <w:ind w:firstLine="709"/>
        <w:jc w:val="both"/>
      </w:pPr>
      <w:r w:rsidRPr="00F62837">
        <w:t>5.4 Объекты с размерами санитарно-защитной зоны не более 50 м допускается размещать в границах населенного пункта, свыше 50 м следует размещать на обособленных земельных участках за пределами границ населенного пункта.</w:t>
      </w:r>
    </w:p>
    <w:p w:rsidR="00ED742E" w:rsidRPr="00F62837" w:rsidRDefault="00ED742E" w:rsidP="00ED742E">
      <w:pPr>
        <w:ind w:firstLine="709"/>
        <w:jc w:val="both"/>
      </w:pPr>
      <w:proofErr w:type="gramStart"/>
      <w:r w:rsidRPr="00F62837">
        <w:t>5.5 Законченные строительством объекты жилищно-гражданского назначения подлежат приемке в эксплуатацию и регистрации только после выполнения всех строительно-монтажных работ, благоустройства территории, обеспеченности техническим оборудованием в соответствии с проектами и подключения объектов в полном объеме (необходимом в рамках действующего законодательства для выполнения своего функционального назначения) к инженерным сетям, а также после устранения неполадок.</w:t>
      </w:r>
      <w:proofErr w:type="gramEnd"/>
    </w:p>
    <w:p w:rsidR="00ED742E" w:rsidRDefault="00ED742E" w:rsidP="00ED742E">
      <w:pPr>
        <w:ind w:firstLine="709"/>
        <w:jc w:val="both"/>
      </w:pPr>
      <w:r w:rsidRPr="00F62837">
        <w:t>5.6</w:t>
      </w:r>
      <w:proofErr w:type="gramStart"/>
      <w:r w:rsidRPr="00F62837">
        <w:t xml:space="preserve"> В</w:t>
      </w:r>
      <w:proofErr w:type="gramEnd"/>
      <w:r w:rsidRPr="00F62837">
        <w:t xml:space="preserve"> случае, если земельный участок расположен в границах зоны с особыми условиями использования территорий (охранные; технические  зоны объектов инженерного обеспечения; санитарно-защитные зоны; зоны охраны объектов природно-культурного наследия (памятников истории и культуры); объекты культурного наследия народов Российской Федерации; </w:t>
      </w:r>
      <w:proofErr w:type="spellStart"/>
      <w:r w:rsidRPr="00F62837">
        <w:t>водоохранные</w:t>
      </w:r>
      <w:proofErr w:type="spellEnd"/>
      <w:r w:rsidRPr="00F62837">
        <w:t xml:space="preserve"> зоны; береговые полосы; зоны охраны источников питьевого водоснабжения; зоны охраняемых объектов; </w:t>
      </w:r>
      <w:proofErr w:type="gramStart"/>
      <w:r w:rsidRPr="00F62837">
        <w:t xml:space="preserve">иные зоны, устанавливаемые в соответствии с законодательством Российской Федерации, техническими регламентами, </w:t>
      </w:r>
      <w:proofErr w:type="spellStart"/>
      <w:r w:rsidRPr="00F62837">
        <w:t>СанПин</w:t>
      </w:r>
      <w:proofErr w:type="spellEnd"/>
      <w:r w:rsidRPr="00F62837">
        <w:t>, инструкциями и иными нормативно-правовыми документами), правовой режим использования и застройки указанного земельного участка определяется совокупностью требований, указанных в нормативных актах Российской Федерации, технических регламентах, главе 3 раздела 5 и главе 4 Части III настоящих Правил, При этом более строгие требования, относящиеся к одному и тому же параметру, поглощают</w:t>
      </w:r>
      <w:proofErr w:type="gramEnd"/>
      <w:r w:rsidRPr="00F62837">
        <w:t xml:space="preserve"> более мягкие.</w:t>
      </w:r>
    </w:p>
    <w:p w:rsidR="00ED742E" w:rsidRPr="00F62837" w:rsidRDefault="00ED742E" w:rsidP="00ED742E">
      <w:pPr>
        <w:ind w:firstLine="709"/>
        <w:jc w:val="both"/>
      </w:pPr>
    </w:p>
    <w:p w:rsidR="00442E1C" w:rsidRDefault="00442E1C" w:rsidP="00ED742E">
      <w:pPr>
        <w:pStyle w:val="1a"/>
        <w:spacing w:before="0" w:after="0"/>
        <w:jc w:val="center"/>
        <w:rPr>
          <w:sz w:val="24"/>
          <w:szCs w:val="24"/>
        </w:rPr>
      </w:pPr>
      <w:bookmarkStart w:id="179" w:name="_Toc316656318"/>
      <w:bookmarkStart w:id="180" w:name="_Toc316657221"/>
      <w:bookmarkStart w:id="181" w:name="_Toc375062561"/>
    </w:p>
    <w:p w:rsidR="00442E1C" w:rsidRDefault="00442E1C" w:rsidP="00ED742E">
      <w:pPr>
        <w:pStyle w:val="1a"/>
        <w:spacing w:before="0" w:after="0"/>
        <w:jc w:val="center"/>
        <w:rPr>
          <w:sz w:val="24"/>
          <w:szCs w:val="24"/>
        </w:rPr>
      </w:pPr>
    </w:p>
    <w:p w:rsidR="00ED742E" w:rsidRPr="00F62837" w:rsidRDefault="00ED742E" w:rsidP="00ED742E">
      <w:pPr>
        <w:pStyle w:val="1a"/>
        <w:spacing w:before="0" w:after="0"/>
        <w:jc w:val="center"/>
        <w:rPr>
          <w:sz w:val="24"/>
          <w:szCs w:val="24"/>
        </w:rPr>
      </w:pPr>
      <w:bookmarkStart w:id="182" w:name="_Toc457298227"/>
      <w:r>
        <w:rPr>
          <w:sz w:val="24"/>
          <w:szCs w:val="24"/>
        </w:rPr>
        <w:lastRenderedPageBreak/>
        <w:t xml:space="preserve">РАЗДЕЛ 5. </w:t>
      </w:r>
      <w:r w:rsidRPr="00F62837">
        <w:rPr>
          <w:sz w:val="24"/>
          <w:szCs w:val="24"/>
        </w:rPr>
        <w:t>ЗОНЫ ИНЖЕНЕРНОЙ ИНФРАСТРУКТУРЫ (И)</w:t>
      </w:r>
      <w:bookmarkEnd w:id="179"/>
      <w:bookmarkEnd w:id="180"/>
      <w:bookmarkEnd w:id="181"/>
      <w:bookmarkEnd w:id="182"/>
    </w:p>
    <w:p w:rsidR="00ED742E" w:rsidRPr="00F62837" w:rsidRDefault="00ED742E" w:rsidP="00ED742E">
      <w:pPr>
        <w:ind w:firstLine="709"/>
        <w:jc w:val="both"/>
      </w:pPr>
      <w:proofErr w:type="gramStart"/>
      <w:r w:rsidRPr="00F62837">
        <w:t>Земельные участки в составе зон инженерной и транспортной инфраструктур предназначены для застройки объектами железнодорожного, автомобильного, речного, воздушного и трубопроводного транспорта, связи, инженерной инфраструктуры, а также объектами иного назначения согласно данному градостроительному регламенту.</w:t>
      </w:r>
      <w:proofErr w:type="gramEnd"/>
    </w:p>
    <w:p w:rsidR="00ED742E" w:rsidRPr="00F62837" w:rsidRDefault="00ED742E" w:rsidP="00ED742E">
      <w:pPr>
        <w:ind w:firstLine="709"/>
        <w:jc w:val="both"/>
      </w:pPr>
    </w:p>
    <w:p w:rsidR="00ED742E" w:rsidRDefault="00ED742E" w:rsidP="00ED742E">
      <w:pPr>
        <w:ind w:firstLine="709"/>
        <w:jc w:val="center"/>
        <w:rPr>
          <w:rStyle w:val="2a"/>
          <w:i/>
          <w:iCs/>
          <w:sz w:val="24"/>
          <w:szCs w:val="24"/>
        </w:rPr>
      </w:pPr>
      <w:bookmarkStart w:id="183" w:name="_Toc316656319"/>
      <w:bookmarkStart w:id="184" w:name="_Toc316657222"/>
    </w:p>
    <w:p w:rsidR="00ED742E" w:rsidRPr="004D6F0F" w:rsidRDefault="00ED742E" w:rsidP="00ED742E">
      <w:pPr>
        <w:ind w:firstLine="709"/>
        <w:jc w:val="center"/>
        <w:rPr>
          <w:rStyle w:val="2a"/>
          <w:i/>
          <w:iCs/>
          <w:sz w:val="24"/>
          <w:szCs w:val="24"/>
        </w:rPr>
      </w:pPr>
      <w:bookmarkStart w:id="185" w:name="_Toc375062562"/>
      <w:bookmarkStart w:id="186" w:name="_Toc457298228"/>
      <w:r>
        <w:rPr>
          <w:rStyle w:val="2a"/>
          <w:i/>
          <w:iCs/>
          <w:sz w:val="24"/>
          <w:szCs w:val="24"/>
        </w:rPr>
        <w:t xml:space="preserve">5.1. </w:t>
      </w:r>
      <w:r w:rsidRPr="004D6F0F">
        <w:rPr>
          <w:rStyle w:val="2a"/>
          <w:i/>
          <w:iCs/>
          <w:sz w:val="24"/>
          <w:szCs w:val="24"/>
        </w:rPr>
        <w:t>ЗОНА ОБЪЕКТОВ ИНЖЕНЕРНОЙ И ТРАНСПОРТНОЙ ИНФРАСТРУКТУР (И-1)</w:t>
      </w:r>
      <w:bookmarkEnd w:id="183"/>
      <w:bookmarkEnd w:id="184"/>
      <w:bookmarkEnd w:id="185"/>
      <w:bookmarkEnd w:id="186"/>
    </w:p>
    <w:p w:rsidR="00ED742E" w:rsidRPr="00F62837" w:rsidRDefault="00ED742E" w:rsidP="00ED742E">
      <w:pPr>
        <w:ind w:firstLine="709"/>
        <w:jc w:val="both"/>
      </w:pPr>
      <w:proofErr w:type="gramStart"/>
      <w:r w:rsidRPr="00F62837">
        <w:t>Зоны инженерной и транспортной инфраструктур предназначены для размещения коммунальных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 с учетом их перспективного развития.</w:t>
      </w:r>
      <w:proofErr w:type="gramEnd"/>
    </w:p>
    <w:p w:rsidR="00ED742E" w:rsidRDefault="00ED742E" w:rsidP="00ED742E">
      <w:pPr>
        <w:ind w:firstLine="709"/>
        <w:jc w:val="both"/>
        <w:rPr>
          <w:b/>
          <w:bCs/>
        </w:rPr>
      </w:pPr>
      <w:r w:rsidRPr="004B2D2A">
        <w:rPr>
          <w:b/>
          <w:bCs/>
        </w:rPr>
        <w:t>1</w:t>
      </w:r>
      <w:r>
        <w:rPr>
          <w:b/>
          <w:bCs/>
        </w:rPr>
        <w:t>.</w:t>
      </w:r>
      <w:r w:rsidRPr="004B2D2A">
        <w:rPr>
          <w:b/>
          <w:bCs/>
        </w:rPr>
        <w:t xml:space="preserve"> Основные и условно разрешенные виды использования земельных участков и объектов капитального строительства:</w:t>
      </w:r>
    </w:p>
    <w:p w:rsidR="00ED742E" w:rsidRPr="004B2D2A" w:rsidRDefault="00ED742E" w:rsidP="00ED742E">
      <w:pPr>
        <w:ind w:firstLine="709"/>
        <w:jc w:val="right"/>
        <w:rPr>
          <w:b/>
          <w:bCs/>
        </w:rPr>
      </w:pPr>
      <w:r>
        <w:t>Таблица 14.</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4278"/>
        <w:gridCol w:w="4332"/>
      </w:tblGrid>
      <w:tr w:rsidR="00ED742E" w:rsidRPr="00F62837" w:rsidTr="00ED742E">
        <w:tc>
          <w:tcPr>
            <w:tcW w:w="959" w:type="dxa"/>
          </w:tcPr>
          <w:p w:rsidR="00ED742E" w:rsidRDefault="00ED742E" w:rsidP="00ED742E">
            <w:pPr>
              <w:jc w:val="both"/>
            </w:pPr>
            <w:r w:rsidRPr="00F62837">
              <w:t>NN/</w:t>
            </w:r>
          </w:p>
          <w:p w:rsidR="00ED742E" w:rsidRPr="00F62837" w:rsidRDefault="00ED742E" w:rsidP="00ED742E">
            <w:pPr>
              <w:jc w:val="both"/>
            </w:pPr>
            <w:proofErr w:type="spellStart"/>
            <w:r w:rsidRPr="00F62837">
              <w:t>пп</w:t>
            </w:r>
            <w:proofErr w:type="spellEnd"/>
          </w:p>
        </w:tc>
        <w:tc>
          <w:tcPr>
            <w:tcW w:w="4282" w:type="dxa"/>
          </w:tcPr>
          <w:p w:rsidR="00ED742E" w:rsidRPr="00F62837" w:rsidRDefault="00ED742E" w:rsidP="00ED742E">
            <w:pPr>
              <w:jc w:val="both"/>
            </w:pPr>
            <w:r w:rsidRPr="00F62837">
              <w:t xml:space="preserve">Наименование вида использования земельных участков            </w:t>
            </w:r>
          </w:p>
        </w:tc>
        <w:tc>
          <w:tcPr>
            <w:tcW w:w="4335" w:type="dxa"/>
          </w:tcPr>
          <w:p w:rsidR="00ED742E" w:rsidRPr="00F62837" w:rsidRDefault="00ED742E" w:rsidP="00ED742E">
            <w:pPr>
              <w:jc w:val="both"/>
            </w:pPr>
            <w:r w:rsidRPr="00F62837">
              <w:t>Наименование вида использования  объектов  капитального строительства</w:t>
            </w:r>
          </w:p>
        </w:tc>
      </w:tr>
      <w:tr w:rsidR="00ED742E" w:rsidRPr="00F62837" w:rsidTr="00ED742E">
        <w:tc>
          <w:tcPr>
            <w:tcW w:w="959" w:type="dxa"/>
          </w:tcPr>
          <w:p w:rsidR="00ED742E" w:rsidRPr="00F62837" w:rsidRDefault="00ED742E" w:rsidP="00ED742E">
            <w:pPr>
              <w:jc w:val="both"/>
            </w:pPr>
            <w:r w:rsidRPr="00F62837">
              <w:t>А.</w:t>
            </w:r>
          </w:p>
        </w:tc>
        <w:tc>
          <w:tcPr>
            <w:tcW w:w="8617" w:type="dxa"/>
            <w:gridSpan w:val="2"/>
          </w:tcPr>
          <w:p w:rsidR="00ED742E" w:rsidRPr="001F1B8D" w:rsidRDefault="00ED742E" w:rsidP="00ED742E">
            <w:pPr>
              <w:jc w:val="center"/>
              <w:rPr>
                <w:b/>
                <w:bCs/>
              </w:rPr>
            </w:pPr>
            <w:r w:rsidRPr="001F1B8D">
              <w:rPr>
                <w:b/>
                <w:bCs/>
              </w:rPr>
              <w:t>Основные виды разрешенного использования</w:t>
            </w:r>
          </w:p>
        </w:tc>
      </w:tr>
      <w:tr w:rsidR="00ED742E" w:rsidRPr="00F62837" w:rsidTr="00ED742E">
        <w:trPr>
          <w:trHeight w:val="4650"/>
        </w:trPr>
        <w:tc>
          <w:tcPr>
            <w:tcW w:w="959" w:type="dxa"/>
          </w:tcPr>
          <w:p w:rsidR="00ED742E" w:rsidRPr="00F62837" w:rsidRDefault="00ED742E" w:rsidP="00ED742E">
            <w:pPr>
              <w:jc w:val="both"/>
            </w:pPr>
            <w:r w:rsidRPr="00F62837">
              <w:t>1</w:t>
            </w:r>
          </w:p>
        </w:tc>
        <w:tc>
          <w:tcPr>
            <w:tcW w:w="4282" w:type="dxa"/>
          </w:tcPr>
          <w:p w:rsidR="00ED742E" w:rsidRPr="00F62837" w:rsidRDefault="00ED742E" w:rsidP="00ED742E">
            <w:pPr>
              <w:jc w:val="both"/>
            </w:pPr>
            <w:r w:rsidRPr="00F62837">
              <w:t>Для размещения линейных и иных объектов инженерной инфраструктуры</w:t>
            </w:r>
          </w:p>
        </w:tc>
        <w:tc>
          <w:tcPr>
            <w:tcW w:w="4335" w:type="dxa"/>
          </w:tcPr>
          <w:p w:rsidR="00ED742E" w:rsidRPr="00F62837" w:rsidRDefault="00ED742E" w:rsidP="00ED742E">
            <w:pPr>
              <w:jc w:val="both"/>
            </w:pPr>
            <w:r w:rsidRPr="00F62837">
              <w:t>Инженерные сети</w:t>
            </w:r>
          </w:p>
          <w:p w:rsidR="00ED742E" w:rsidRPr="00F62837" w:rsidRDefault="00ED742E" w:rsidP="00ED742E">
            <w:pPr>
              <w:jc w:val="both"/>
            </w:pPr>
            <w:r w:rsidRPr="00F62837">
              <w:t>Электроподстанции закрытого типа, распределительные пункты и подстанции, трансформаторные подстанции котельных тепловой мощности до 200 Гкал/час, насосные станции перекачки, центральные и индивидуальные тепловые пункты</w:t>
            </w:r>
          </w:p>
          <w:p w:rsidR="00ED742E" w:rsidRPr="00F62837" w:rsidRDefault="00ED742E" w:rsidP="00ED742E">
            <w:pPr>
              <w:jc w:val="both"/>
            </w:pPr>
            <w:proofErr w:type="spellStart"/>
            <w:r w:rsidRPr="00F62837">
              <w:t>Повысительные</w:t>
            </w:r>
            <w:proofErr w:type="spellEnd"/>
            <w:r w:rsidRPr="00F62837">
              <w:t xml:space="preserve">    водопроводные    насосные    станции, водонапорные башни, водомерные узлы, водозаборные скважины</w:t>
            </w:r>
          </w:p>
          <w:p w:rsidR="00ED742E" w:rsidRPr="00F62837" w:rsidRDefault="00ED742E" w:rsidP="00ED742E">
            <w:pPr>
              <w:jc w:val="both"/>
            </w:pPr>
            <w:r w:rsidRPr="00F62837">
              <w:t>Регулирующие    резервуары,    очистные    сооружения поверхностного стока и локальные очистные сооружения</w:t>
            </w:r>
          </w:p>
          <w:p w:rsidR="00ED742E" w:rsidRPr="00F62837" w:rsidRDefault="00ED742E" w:rsidP="00ED742E">
            <w:pPr>
              <w:jc w:val="both"/>
            </w:pPr>
            <w:r w:rsidRPr="00F62837">
              <w:t>Канализационные насосные станции</w:t>
            </w:r>
          </w:p>
          <w:p w:rsidR="00ED742E" w:rsidRPr="00F62837" w:rsidRDefault="00ED742E" w:rsidP="00ED742E">
            <w:pPr>
              <w:jc w:val="both"/>
            </w:pPr>
            <w:r w:rsidRPr="00F62837">
              <w:t>Газораспределительные пункты</w:t>
            </w:r>
          </w:p>
          <w:p w:rsidR="00ED742E" w:rsidRPr="00F62837" w:rsidRDefault="00ED742E" w:rsidP="00ED742E">
            <w:pPr>
              <w:jc w:val="both"/>
            </w:pPr>
            <w:r w:rsidRPr="00F62837">
              <w:t>Объекты связи</w:t>
            </w:r>
          </w:p>
          <w:p w:rsidR="00ED742E" w:rsidRPr="00F62837" w:rsidRDefault="00ED742E" w:rsidP="00ED742E">
            <w:pPr>
              <w:jc w:val="both"/>
            </w:pPr>
            <w:r w:rsidRPr="00F62837">
              <w:t>Объекты трубопроводного транспорта</w:t>
            </w:r>
          </w:p>
        </w:tc>
      </w:tr>
      <w:tr w:rsidR="00ED742E" w:rsidRPr="00F62837" w:rsidTr="00ED742E">
        <w:trPr>
          <w:trHeight w:val="4650"/>
        </w:trPr>
        <w:tc>
          <w:tcPr>
            <w:tcW w:w="959" w:type="dxa"/>
          </w:tcPr>
          <w:p w:rsidR="00ED742E" w:rsidRPr="00F62837" w:rsidRDefault="00ED742E" w:rsidP="00ED742E">
            <w:pPr>
              <w:jc w:val="both"/>
            </w:pPr>
            <w:r w:rsidRPr="00F62837">
              <w:lastRenderedPageBreak/>
              <w:t>2</w:t>
            </w:r>
          </w:p>
        </w:tc>
        <w:tc>
          <w:tcPr>
            <w:tcW w:w="4282" w:type="dxa"/>
          </w:tcPr>
          <w:p w:rsidR="00ED742E" w:rsidRPr="00F62837" w:rsidRDefault="00ED742E" w:rsidP="00ED742E">
            <w:pPr>
              <w:jc w:val="both"/>
            </w:pPr>
            <w:r w:rsidRPr="00F62837">
              <w:t>Для размещения объектов транспортной инфраструктуры</w:t>
            </w:r>
          </w:p>
        </w:tc>
        <w:tc>
          <w:tcPr>
            <w:tcW w:w="4335" w:type="dxa"/>
          </w:tcPr>
          <w:p w:rsidR="00ED742E" w:rsidRPr="00F62837" w:rsidRDefault="00ED742E" w:rsidP="00ED742E">
            <w:pPr>
              <w:jc w:val="both"/>
            </w:pPr>
            <w:r w:rsidRPr="00F62837">
              <w:t>Объекты транспорта (пассажирского и грузового)</w:t>
            </w:r>
          </w:p>
          <w:p w:rsidR="00ED742E" w:rsidRPr="00F62837" w:rsidRDefault="00ED742E" w:rsidP="00ED742E">
            <w:pPr>
              <w:jc w:val="both"/>
            </w:pPr>
            <w:r w:rsidRPr="00F62837">
              <w:t>Объекты  транспорта  (под  мастерские  по  ремонту  и обслуживанию автомобилей)</w:t>
            </w:r>
          </w:p>
          <w:p w:rsidR="00ED742E" w:rsidRPr="00F62837" w:rsidRDefault="00ED742E" w:rsidP="00ED742E">
            <w:pPr>
              <w:jc w:val="both"/>
            </w:pPr>
            <w:r w:rsidRPr="00F62837">
              <w:t>Гаражи</w:t>
            </w:r>
          </w:p>
          <w:p w:rsidR="00ED742E" w:rsidRPr="00F62837" w:rsidRDefault="00ED742E" w:rsidP="00ED742E">
            <w:pPr>
              <w:jc w:val="both"/>
            </w:pPr>
            <w:r w:rsidRPr="00F62837">
              <w:t>Стоянки общественного транспорта (ведомственного, экскурсионного транспорта, такси)</w:t>
            </w:r>
          </w:p>
          <w:p w:rsidR="00ED742E" w:rsidRPr="00F62837" w:rsidRDefault="00ED742E" w:rsidP="00ED742E">
            <w:pPr>
              <w:jc w:val="both"/>
            </w:pPr>
            <w:r w:rsidRPr="00F62837">
              <w:t>Служба по содержанию и ремонту автомобильных дорог, обслуживанию грузовых и пассажирских перевозок и участников движения</w:t>
            </w:r>
          </w:p>
          <w:p w:rsidR="00ED742E" w:rsidRPr="00F62837" w:rsidRDefault="00ED742E" w:rsidP="00ED742E">
            <w:pPr>
              <w:jc w:val="both"/>
            </w:pPr>
            <w:r w:rsidRPr="00F62837">
              <w:t>Объекты охраны общественного порядка</w:t>
            </w:r>
          </w:p>
          <w:p w:rsidR="00ED742E" w:rsidRPr="00F62837" w:rsidRDefault="00ED742E" w:rsidP="00ED742E">
            <w:pPr>
              <w:jc w:val="both"/>
            </w:pPr>
            <w:r w:rsidRPr="00F62837">
              <w:t>Стоянки с гаражами боксового типа</w:t>
            </w:r>
          </w:p>
          <w:p w:rsidR="00ED742E" w:rsidRPr="00F62837" w:rsidRDefault="00ED742E" w:rsidP="00ED742E">
            <w:pPr>
              <w:jc w:val="both"/>
            </w:pPr>
            <w:r w:rsidRPr="00F62837">
              <w:t>Мусороперегрузочные прессовальные и сортировочные станции</w:t>
            </w:r>
          </w:p>
        </w:tc>
      </w:tr>
      <w:tr w:rsidR="00ED742E" w:rsidRPr="00F62837" w:rsidTr="00ED742E">
        <w:tc>
          <w:tcPr>
            <w:tcW w:w="959" w:type="dxa"/>
          </w:tcPr>
          <w:p w:rsidR="00ED742E" w:rsidRPr="00F62837" w:rsidRDefault="00ED742E" w:rsidP="00ED742E">
            <w:pPr>
              <w:jc w:val="both"/>
            </w:pPr>
            <w:r w:rsidRPr="00F62837">
              <w:t>Б</w:t>
            </w:r>
          </w:p>
        </w:tc>
        <w:tc>
          <w:tcPr>
            <w:tcW w:w="8617" w:type="dxa"/>
            <w:gridSpan w:val="2"/>
          </w:tcPr>
          <w:p w:rsidR="00ED742E" w:rsidRPr="00F62837" w:rsidRDefault="00ED742E" w:rsidP="00ED742E">
            <w:pPr>
              <w:jc w:val="both"/>
            </w:pPr>
            <w:r w:rsidRPr="00F62837">
              <w:t>Условно разрешенные виды использования</w:t>
            </w:r>
          </w:p>
        </w:tc>
      </w:tr>
      <w:tr w:rsidR="00ED742E" w:rsidRPr="00F62837" w:rsidTr="00ED742E">
        <w:trPr>
          <w:trHeight w:val="983"/>
        </w:trPr>
        <w:tc>
          <w:tcPr>
            <w:tcW w:w="959" w:type="dxa"/>
          </w:tcPr>
          <w:p w:rsidR="00ED742E" w:rsidRPr="00F62837" w:rsidRDefault="00ED742E" w:rsidP="00ED742E">
            <w:pPr>
              <w:jc w:val="both"/>
            </w:pPr>
            <w:r w:rsidRPr="00F62837">
              <w:t>1</w:t>
            </w:r>
          </w:p>
        </w:tc>
        <w:tc>
          <w:tcPr>
            <w:tcW w:w="4282" w:type="dxa"/>
          </w:tcPr>
          <w:p w:rsidR="00ED742E" w:rsidRPr="00F62837" w:rsidRDefault="00ED742E" w:rsidP="00ED742E">
            <w:pPr>
              <w:jc w:val="both"/>
            </w:pPr>
            <w:r w:rsidRPr="00F62837">
              <w:t>Для размещения объектов инженерной и транспортной инфраструктуры</w:t>
            </w:r>
          </w:p>
        </w:tc>
        <w:tc>
          <w:tcPr>
            <w:tcW w:w="4335" w:type="dxa"/>
          </w:tcPr>
          <w:p w:rsidR="00ED742E" w:rsidRPr="00F62837" w:rsidRDefault="00ED742E" w:rsidP="00ED742E">
            <w:pPr>
              <w:jc w:val="both"/>
            </w:pPr>
            <w:proofErr w:type="spellStart"/>
            <w:r w:rsidRPr="00F62837">
              <w:t>Снегоприемные</w:t>
            </w:r>
            <w:proofErr w:type="spellEnd"/>
            <w:r w:rsidRPr="00F62837">
              <w:t xml:space="preserve"> пункты и </w:t>
            </w:r>
            <w:proofErr w:type="spellStart"/>
            <w:r w:rsidRPr="00F62837">
              <w:t>снегоплавильные</w:t>
            </w:r>
            <w:proofErr w:type="spellEnd"/>
            <w:r w:rsidRPr="00F62837">
              <w:t xml:space="preserve"> камеры</w:t>
            </w:r>
          </w:p>
        </w:tc>
      </w:tr>
    </w:tbl>
    <w:p w:rsidR="00ED742E" w:rsidRPr="00F62837" w:rsidRDefault="00ED742E" w:rsidP="00ED742E">
      <w:pPr>
        <w:ind w:firstLine="709"/>
        <w:jc w:val="both"/>
      </w:pPr>
      <w:r w:rsidRPr="00F62837">
        <w:t>Для организации служб по содержанию и ремонту автомобильных дорог, обслуживанию грузовых и пассажирских перевозок и участников движения в проектах автомобильных дорог следует предусматривать строительство соответствующих зданий и сооружений:</w:t>
      </w:r>
    </w:p>
    <w:p w:rsidR="00ED742E" w:rsidRPr="00F62837" w:rsidRDefault="00ED742E" w:rsidP="00ED742E">
      <w:pPr>
        <w:ind w:firstLine="709"/>
        <w:jc w:val="both"/>
      </w:pPr>
      <w:r w:rsidRPr="001F1B8D">
        <w:rPr>
          <w:i/>
          <w:iCs/>
        </w:rPr>
        <w:t>для дорожной службы</w:t>
      </w:r>
      <w:r w:rsidRPr="00F62837">
        <w:t xml:space="preserve"> - комплексы зданий и сооружений управления дорог, комплексы зданий и сооружений основного и низового звеньев дорожной службы, жилые дома для рабочих и служащих, производственные базы, пункты обслуживания и охраны мостов, переправ, тоннелей и галерей, устройство технологической связи;</w:t>
      </w:r>
    </w:p>
    <w:p w:rsidR="00ED742E" w:rsidRPr="00F62837" w:rsidRDefault="00ED742E" w:rsidP="00ED742E">
      <w:pPr>
        <w:ind w:firstLine="709"/>
        <w:jc w:val="both"/>
      </w:pPr>
      <w:proofErr w:type="gramStart"/>
      <w:r w:rsidRPr="001F1B8D">
        <w:rPr>
          <w:i/>
          <w:iCs/>
        </w:rPr>
        <w:t>для автотранспортной службы</w:t>
      </w:r>
      <w:r w:rsidRPr="00F62837">
        <w:t xml:space="preserve"> - здания и сооружения обслуживания грузовых перевозок (грузовые автостанции, контрольно-диспетчерские пункты), здания и сооружения обслуживания организованных пассажирских перевозок (автостанции и автовокзалы, автобусные остановки и павильоны), здания и сооружения для обслуживания участников движения в пути следования - автомобильный сервис [мотели, кемпинги, площадки отдыха, площадки для кратковременной остановки автомобилей, пункты питания, пункты торговли, автозаправочные станции (АЗС), дорожные станции технического обслуживания (СТО</w:t>
      </w:r>
      <w:proofErr w:type="gramEnd"/>
      <w:r w:rsidRPr="00F62837">
        <w:t xml:space="preserve">), </w:t>
      </w:r>
      <w:proofErr w:type="gramStart"/>
      <w:r w:rsidRPr="00F62837">
        <w:t>пункты мойки автомобилей на въездах в город, устройства для технического осмотра автомобилей, устройства аварийно-вызывной связи];</w:t>
      </w:r>
      <w:proofErr w:type="gramEnd"/>
    </w:p>
    <w:p w:rsidR="00ED742E" w:rsidRPr="00F62837" w:rsidRDefault="00ED742E" w:rsidP="00ED742E">
      <w:pPr>
        <w:ind w:firstLine="709"/>
        <w:jc w:val="both"/>
      </w:pPr>
      <w:r w:rsidRPr="001F1B8D">
        <w:rPr>
          <w:i/>
          <w:iCs/>
        </w:rPr>
        <w:t>для дорожной постовой службы (ДПС)</w:t>
      </w:r>
      <w:r w:rsidRPr="00F62837">
        <w:t xml:space="preserve"> - линейные сооружения по контролю дорожного движения.</w:t>
      </w:r>
    </w:p>
    <w:p w:rsidR="00ED742E" w:rsidRPr="00F62837" w:rsidRDefault="00ED742E" w:rsidP="00ED742E">
      <w:pPr>
        <w:ind w:firstLine="709"/>
        <w:jc w:val="both"/>
      </w:pPr>
      <w:r w:rsidRPr="00F62837">
        <w:t>Сооружения и коммуникации транспорта, связи, инженерного оборудования, эксплуатация которых оказывает прямое или косвенное воздействие на безопасность населения, размещаются за пределами поселений.</w:t>
      </w:r>
    </w:p>
    <w:p w:rsidR="00ED742E" w:rsidRPr="004B2D2A" w:rsidRDefault="00ED742E" w:rsidP="00ED742E">
      <w:pPr>
        <w:ind w:firstLine="709"/>
        <w:jc w:val="both"/>
        <w:rPr>
          <w:b/>
          <w:bCs/>
        </w:rPr>
      </w:pPr>
      <w:r w:rsidRPr="004B2D2A">
        <w:rPr>
          <w:b/>
          <w:bCs/>
        </w:rPr>
        <w:t>2</w:t>
      </w:r>
      <w:r>
        <w:rPr>
          <w:b/>
          <w:bCs/>
        </w:rPr>
        <w:t>.</w:t>
      </w:r>
      <w:r w:rsidRPr="004B2D2A">
        <w:rPr>
          <w:b/>
          <w:bCs/>
        </w:rPr>
        <w:t xml:space="preserve"> Предельные параметры земельных участков: </w:t>
      </w:r>
    </w:p>
    <w:p w:rsidR="00ED742E" w:rsidRPr="00F62837" w:rsidRDefault="00ED742E" w:rsidP="00ED742E">
      <w:pPr>
        <w:ind w:firstLine="709"/>
        <w:jc w:val="both"/>
      </w:pPr>
      <w:r w:rsidRPr="00F62837">
        <w:t xml:space="preserve">Минимальная и максимальная площадь земельного участка - настоящим подразделом градостроительного регламента не устанавливается, а устанавливаются Федеральными законами и законами субъектов Российской Федерации. </w:t>
      </w:r>
    </w:p>
    <w:p w:rsidR="00ED742E" w:rsidRPr="004B2D2A" w:rsidRDefault="00ED742E" w:rsidP="00ED742E">
      <w:pPr>
        <w:ind w:firstLine="709"/>
        <w:jc w:val="both"/>
        <w:rPr>
          <w:b/>
          <w:bCs/>
        </w:rPr>
      </w:pPr>
      <w:r w:rsidRPr="004B2D2A">
        <w:rPr>
          <w:b/>
          <w:bCs/>
        </w:rPr>
        <w:t>3</w:t>
      </w:r>
      <w:r>
        <w:rPr>
          <w:b/>
          <w:bCs/>
        </w:rPr>
        <w:t>.</w:t>
      </w:r>
      <w:r w:rsidRPr="004B2D2A">
        <w:rPr>
          <w:b/>
          <w:bCs/>
        </w:rPr>
        <w:t xml:space="preserve"> Предельные параметры разрешенного строительства, реконструкции объектов капитального строительства:</w:t>
      </w:r>
    </w:p>
    <w:p w:rsidR="00ED742E" w:rsidRPr="00F62837" w:rsidRDefault="00ED742E" w:rsidP="00ED742E">
      <w:pPr>
        <w:ind w:firstLine="709"/>
        <w:jc w:val="both"/>
      </w:pPr>
      <w:r w:rsidRPr="00F62837">
        <w:lastRenderedPageBreak/>
        <w:t>3.1 Максимальное количество этажей зданий, строений, сооружений на территории земельного участка - настоящим подразделом градостроительного регламента не устанавливается.</w:t>
      </w:r>
    </w:p>
    <w:p w:rsidR="00ED742E" w:rsidRPr="00F62837" w:rsidRDefault="00ED742E" w:rsidP="00ED742E">
      <w:pPr>
        <w:ind w:firstLine="709"/>
        <w:jc w:val="both"/>
      </w:pPr>
      <w:r w:rsidRPr="00F62837">
        <w:t>3.2 Предельная (максимальная и/или минимальная) высота зданий, строений, сооружений на территории земельного участка настоящим подразделом градостроительного регламента не устанавливается.</w:t>
      </w:r>
    </w:p>
    <w:p w:rsidR="00ED742E" w:rsidRPr="00F62837" w:rsidRDefault="00ED742E" w:rsidP="00ED742E">
      <w:pPr>
        <w:ind w:firstLine="709"/>
        <w:jc w:val="both"/>
      </w:pPr>
      <w:r w:rsidRPr="00F62837">
        <w:t>3.3 Минимальные отступы от границ земельных участков определяются в соответствии с действующими градостроительными  правилами.</w:t>
      </w:r>
    </w:p>
    <w:p w:rsidR="00ED742E" w:rsidRPr="00F62837" w:rsidRDefault="00ED742E" w:rsidP="00ED742E">
      <w:pPr>
        <w:ind w:firstLine="709"/>
        <w:jc w:val="both"/>
      </w:pPr>
      <w:r w:rsidRPr="00F62837">
        <w:t>3.4 Земельные участки объектов в зоне (И</w:t>
      </w:r>
      <w:proofErr w:type="gramStart"/>
      <w:r w:rsidRPr="00F62837">
        <w:t>1</w:t>
      </w:r>
      <w:proofErr w:type="gramEnd"/>
      <w:r w:rsidRPr="00F62837">
        <w:t xml:space="preserve">) огораживаются в рамках действующего законодательства. </w:t>
      </w:r>
    </w:p>
    <w:p w:rsidR="00ED742E" w:rsidRPr="00F62837" w:rsidRDefault="00ED742E" w:rsidP="00ED742E">
      <w:pPr>
        <w:ind w:firstLine="709"/>
        <w:jc w:val="both"/>
      </w:pPr>
      <w:r w:rsidRPr="00F62837">
        <w:t>3.5</w:t>
      </w:r>
      <w:proofErr w:type="gramStart"/>
      <w:r w:rsidRPr="00F62837">
        <w:t xml:space="preserve"> И</w:t>
      </w:r>
      <w:proofErr w:type="gramEnd"/>
      <w:r w:rsidRPr="00F62837">
        <w:t>ные показатели, не учтенные настоящими Правилами, применяются в соответствии с действующими федеральными и региональными нормативами.</w:t>
      </w:r>
    </w:p>
    <w:p w:rsidR="00ED742E" w:rsidRPr="004B2D2A" w:rsidRDefault="00ED742E" w:rsidP="00ED742E">
      <w:pPr>
        <w:ind w:firstLine="709"/>
        <w:jc w:val="both"/>
        <w:rPr>
          <w:b/>
          <w:bCs/>
        </w:rPr>
      </w:pPr>
      <w:r w:rsidRPr="004B2D2A">
        <w:rPr>
          <w:b/>
          <w:bCs/>
        </w:rPr>
        <w:t>4</w:t>
      </w:r>
      <w:r>
        <w:rPr>
          <w:b/>
          <w:bCs/>
        </w:rPr>
        <w:t>.</w:t>
      </w:r>
      <w:r w:rsidRPr="004B2D2A">
        <w:rPr>
          <w:b/>
          <w:bCs/>
        </w:rPr>
        <w:t xml:space="preserve"> Инженерное обеспечение.</w:t>
      </w:r>
    </w:p>
    <w:p w:rsidR="00ED742E" w:rsidRPr="00F62837" w:rsidRDefault="00ED742E" w:rsidP="00ED742E">
      <w:pPr>
        <w:ind w:firstLine="709"/>
        <w:jc w:val="both"/>
      </w:pPr>
      <w:r w:rsidRPr="00F62837">
        <w:t>Для комплексов зданий и сооружений следует предусматривать общее энергетическое снабжение, водопровод, канализацию, отопление, связь, ремонтную базу и пр. При этом следует учитывать возможность кооперирования с близко расположенными предприятиями в части организации общественного питания, медицинского обслуживания, пожарной охраны, благоустройства прилегающих территорий.</w:t>
      </w:r>
    </w:p>
    <w:p w:rsidR="00ED742E" w:rsidRPr="004B2D2A" w:rsidRDefault="00ED742E" w:rsidP="00ED742E">
      <w:pPr>
        <w:ind w:firstLine="709"/>
        <w:jc w:val="both"/>
        <w:rPr>
          <w:b/>
          <w:bCs/>
        </w:rPr>
      </w:pPr>
      <w:r w:rsidRPr="004B2D2A">
        <w:rPr>
          <w:b/>
          <w:bCs/>
        </w:rPr>
        <w:t>5</w:t>
      </w:r>
      <w:r>
        <w:rPr>
          <w:b/>
          <w:bCs/>
        </w:rPr>
        <w:t>.</w:t>
      </w:r>
      <w:r w:rsidRPr="004B2D2A">
        <w:rPr>
          <w:b/>
          <w:bCs/>
        </w:rPr>
        <w:t xml:space="preserve"> Особенности использования земельных участков, объектов капитального строительства и прилегающей территории.</w:t>
      </w:r>
    </w:p>
    <w:p w:rsidR="00ED742E" w:rsidRPr="00F62837" w:rsidRDefault="00ED742E" w:rsidP="00ED742E">
      <w:pPr>
        <w:ind w:firstLine="709"/>
        <w:jc w:val="both"/>
      </w:pPr>
      <w:r w:rsidRPr="00F62837">
        <w:t>Размещение сооружений, коммуникаций и других объектов транспорта на территории поселений должно соответствовать требованиям охраны окружающей среды и противопожарным требованиям.</w:t>
      </w:r>
    </w:p>
    <w:p w:rsidR="00ED742E" w:rsidRPr="00F62837" w:rsidRDefault="00ED742E" w:rsidP="00ED742E">
      <w:pPr>
        <w:ind w:firstLine="709"/>
        <w:jc w:val="both"/>
      </w:pPr>
      <w:r w:rsidRPr="00F62837">
        <w:t xml:space="preserve">Для предотвращения неблагоприятных воздействий при эксплуатации объектов транспорта, связи, инженерных коммуникаций устанавливаются санитарно-защитные зоны и минимальные расстояния от этих объектов до границ территорий жилых, общественно-деловых и рекреационных зон. Режим застройки в указанных зонах определен федеральными нормативами (САНПИН, СП и др.). </w:t>
      </w:r>
    </w:p>
    <w:p w:rsidR="00ED742E" w:rsidRPr="00F62837" w:rsidRDefault="00ED742E" w:rsidP="00ED742E">
      <w:pPr>
        <w:ind w:firstLine="709"/>
        <w:jc w:val="both"/>
      </w:pPr>
      <w:r w:rsidRPr="00F62837">
        <w:t xml:space="preserve">В целях обеспечения нормальной эксплуатации и исключения возможности повреждения объектов инженерной инфраструктуры, сооружений, устройства объектов внешнего транспорта </w:t>
      </w:r>
      <w:r w:rsidRPr="001F1B8D">
        <w:rPr>
          <w:b/>
          <w:bCs/>
        </w:rPr>
        <w:t>устанавливаются охранные зоны и минимальные расстояния</w:t>
      </w:r>
      <w:r w:rsidRPr="00F62837">
        <w:t>. Режим и особые условия использования территории в указанных зонах определены строительными нормами и правилами, иными федеральными нормативами (технические регламенты, СП, положения, правила и др.).</w:t>
      </w:r>
    </w:p>
    <w:p w:rsidR="00ED742E" w:rsidRPr="00F62837" w:rsidRDefault="00ED742E" w:rsidP="00ED742E">
      <w:pPr>
        <w:ind w:firstLine="709"/>
        <w:jc w:val="both"/>
      </w:pPr>
      <w:r w:rsidRPr="00F62837">
        <w:t>Территории в границах отвода сооружений, коммуникаций, транспорта, связи, инженерного оборудования и их санитарно-защитных зон подлежат благоустройству и озеленению с учетом технических и эксплуатационных характеристик этих объектов. Минимальные размеры озелененной территории земельных участков в соответствии с Федеральными и Региональными нормативами.</w:t>
      </w:r>
    </w:p>
    <w:p w:rsidR="00ED742E" w:rsidRPr="00F62837" w:rsidRDefault="00ED742E" w:rsidP="00ED742E">
      <w:pPr>
        <w:ind w:firstLine="709"/>
        <w:jc w:val="both"/>
      </w:pPr>
      <w:r w:rsidRPr="00F62837">
        <w:t>Охранная и/или санитарно – защитная полоса, зона считается установленной с момента возникновения объектов инженерной (объекты электросетевого хозяйства, газораспределительные сети, водоводы, кабели связи и др.) и транспортной инфраструктуры.</w:t>
      </w:r>
    </w:p>
    <w:p w:rsidR="00ED742E" w:rsidRPr="00F62837" w:rsidRDefault="00ED742E" w:rsidP="00ED742E">
      <w:pPr>
        <w:ind w:firstLine="709"/>
        <w:jc w:val="both"/>
      </w:pPr>
      <w:r w:rsidRPr="00F62837">
        <w:t>Отвод земель для объектов инженерной инфраструктуры и охранных зон осуществляется на основании материалов по межеванию границ. Сведения о границах и объектах вносятся в документы государственного кадастрового учета и подлежат государственной регистрации  в соответствии с законодательством Российской Федерации.</w:t>
      </w:r>
    </w:p>
    <w:p w:rsidR="00ED742E" w:rsidRPr="00F62837" w:rsidRDefault="00ED742E" w:rsidP="00ED742E">
      <w:pPr>
        <w:ind w:firstLine="709"/>
        <w:jc w:val="both"/>
      </w:pPr>
      <w:r w:rsidRPr="00F62837">
        <w:t>Отвод и использование земель, сооружений и устрой</w:t>
      </w:r>
      <w:proofErr w:type="gramStart"/>
      <w:r w:rsidRPr="00F62837">
        <w:t>ств тр</w:t>
      </w:r>
      <w:proofErr w:type="gramEnd"/>
      <w:r w:rsidRPr="00F62837">
        <w:t>анспорта осуществляется в порядке, установленном законодательством Российской Федерации. Режим использования этих земель определяется градостроительной документацией в соответствии с действующим законодательством.</w:t>
      </w:r>
    </w:p>
    <w:p w:rsidR="00ED742E" w:rsidRPr="00F62837" w:rsidRDefault="00ED742E" w:rsidP="00ED742E">
      <w:pPr>
        <w:ind w:firstLine="709"/>
        <w:jc w:val="both"/>
      </w:pPr>
      <w:r w:rsidRPr="00F62837">
        <w:lastRenderedPageBreak/>
        <w:t>Строительство объектов в зоне (И</w:t>
      </w:r>
      <w:proofErr w:type="gramStart"/>
      <w:r w:rsidRPr="00F62837">
        <w:t>1</w:t>
      </w:r>
      <w:proofErr w:type="gramEnd"/>
      <w:r w:rsidRPr="00F62837">
        <w:t>) следует осуществлять на основании документации по планировке территории и проектов разработанных в соответствии с действующими федеральными правилами, техническими регламентами и иными нормативами проектирования.</w:t>
      </w:r>
    </w:p>
    <w:p w:rsidR="00ED742E" w:rsidRPr="00F62837" w:rsidRDefault="00ED742E" w:rsidP="00ED742E">
      <w:pPr>
        <w:ind w:firstLine="709"/>
        <w:jc w:val="both"/>
      </w:pPr>
      <w:r w:rsidRPr="00F62837">
        <w:t>Законченные строительством объекты в зоне (И</w:t>
      </w:r>
      <w:proofErr w:type="gramStart"/>
      <w:r w:rsidRPr="00F62837">
        <w:t>1</w:t>
      </w:r>
      <w:proofErr w:type="gramEnd"/>
      <w:r w:rsidRPr="00F62837">
        <w:t>) подлежат приемке в эксплуатацию и регистрации только после выполнения всех строительно-монтажных работ, благоустройства территории, обеспеченности техническим оборудованием, в соответствии с проектами и подключения объектов в соответствии с ТУ (в объеме необходимом в рамках действующего законодательства для выполнения своего функционального назначения), а также после устранения неполадок.</w:t>
      </w:r>
    </w:p>
    <w:p w:rsidR="00ED742E" w:rsidRPr="00F62837" w:rsidRDefault="00ED742E" w:rsidP="00ED742E">
      <w:pPr>
        <w:ind w:firstLine="709"/>
        <w:jc w:val="both"/>
      </w:pPr>
      <w:r w:rsidRPr="00F62837">
        <w:t xml:space="preserve">В случае если земельный участок расположен в границах зоны с особыми условиями использования территорий (охранные; технические  зоны объектов инженерного обеспечения; санитарно-защитные зоны; зоны охраны объектов природно-культурного наследия (памятников истории и культуры); объекты культурного наследия народов Российской Федерации; </w:t>
      </w:r>
      <w:proofErr w:type="spellStart"/>
      <w:r w:rsidRPr="00F62837">
        <w:t>водоохранные</w:t>
      </w:r>
      <w:proofErr w:type="spellEnd"/>
      <w:r w:rsidRPr="00F62837">
        <w:t xml:space="preserve"> зоны; береговые полосы; зоны охраны источников питьевого водоснабжения; зоны охраняемых объектов; </w:t>
      </w:r>
      <w:proofErr w:type="gramStart"/>
      <w:r w:rsidRPr="00F62837">
        <w:t>иные зоны, устанавливаемые в соответствии с законодательством Российской Федерации, техническими регламентами, положениями, инструкциями и иными нормативно-правовыми документами), правовой режим использования и застройки указанного земельного участка определяется совокупностью требований, указанных в нормативных актах Российской Федерации, технических регламентах и главе 4 Части III Правил, При этом более строгие требования, относящиеся к одному и тому же параметру, поглощают более мягкие.</w:t>
      </w:r>
      <w:proofErr w:type="gramEnd"/>
    </w:p>
    <w:p w:rsidR="00ED742E" w:rsidRPr="00F62837" w:rsidRDefault="00ED742E" w:rsidP="00ED742E">
      <w:pPr>
        <w:pStyle w:val="1a"/>
        <w:spacing w:before="0" w:after="0"/>
        <w:jc w:val="center"/>
        <w:rPr>
          <w:sz w:val="24"/>
          <w:szCs w:val="24"/>
        </w:rPr>
      </w:pPr>
      <w:bookmarkStart w:id="187" w:name="_Toc316656320"/>
      <w:bookmarkStart w:id="188" w:name="_Toc316657223"/>
      <w:bookmarkStart w:id="189" w:name="_Toc375062563"/>
      <w:bookmarkStart w:id="190" w:name="_Toc457298229"/>
      <w:r w:rsidRPr="00F62837">
        <w:rPr>
          <w:sz w:val="24"/>
          <w:szCs w:val="24"/>
        </w:rPr>
        <w:t>РАЗДЕЛ 6. РЕКРЕАЦИОННЫЕ ЗОНЫ (Р)</w:t>
      </w:r>
      <w:bookmarkEnd w:id="187"/>
      <w:bookmarkEnd w:id="188"/>
      <w:bookmarkEnd w:id="189"/>
      <w:bookmarkEnd w:id="190"/>
    </w:p>
    <w:p w:rsidR="00ED742E" w:rsidRPr="00F62837" w:rsidRDefault="00ED742E" w:rsidP="00ED742E">
      <w:pPr>
        <w:ind w:firstLine="709"/>
        <w:jc w:val="both"/>
      </w:pPr>
      <w:r w:rsidRPr="00F62837">
        <w:t>Для земель лесного фонда градостроительные регламенты не устанавливаются.</w:t>
      </w:r>
    </w:p>
    <w:p w:rsidR="00ED742E" w:rsidRPr="00F62837" w:rsidRDefault="00ED742E" w:rsidP="00ED742E">
      <w:pPr>
        <w:ind w:firstLine="709"/>
        <w:jc w:val="both"/>
      </w:pPr>
      <w:r w:rsidRPr="00F62837">
        <w:t>Требования к охране и защите, воспроизводству лесов установлены Лесным кодексом РФ, Федеральным законом от 22.07.2008 №123-ФЗ «Технический регламент о требованиях пожарной безопасности» и иными законами Российской Федерации.</w:t>
      </w:r>
    </w:p>
    <w:p w:rsidR="00ED742E" w:rsidRPr="00F62837" w:rsidRDefault="00ED742E" w:rsidP="00ED742E">
      <w:pPr>
        <w:ind w:firstLine="709"/>
        <w:jc w:val="both"/>
      </w:pPr>
      <w:r w:rsidRPr="00F62837">
        <w:t xml:space="preserve">При этом противопожарные расстояния от границ застройки поселения до лесных массивов </w:t>
      </w:r>
      <w:r w:rsidRPr="002F2498">
        <w:rPr>
          <w:b/>
          <w:bCs/>
        </w:rPr>
        <w:t>должны быть не менее 50 метров</w:t>
      </w:r>
      <w:r w:rsidRPr="00F62837">
        <w:t xml:space="preserve">, а от границ застройки сельского поселения с одно-, двухэтажной индивидуальной застройкой до лесных массивов - </w:t>
      </w:r>
      <w:r w:rsidRPr="002F2498">
        <w:rPr>
          <w:b/>
          <w:bCs/>
        </w:rPr>
        <w:t>не менее 15 метров</w:t>
      </w:r>
      <w:r w:rsidRPr="00F62837">
        <w:t>.</w:t>
      </w:r>
    </w:p>
    <w:p w:rsidR="00ED742E" w:rsidRPr="00F62837" w:rsidRDefault="00ED742E" w:rsidP="00ED742E">
      <w:pPr>
        <w:ind w:firstLine="709"/>
        <w:jc w:val="both"/>
      </w:pPr>
      <w:r w:rsidRPr="00F62837">
        <w:t>Земельные участки в составе рекреационных зон -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w:t>
      </w:r>
    </w:p>
    <w:p w:rsidR="00ED742E" w:rsidRPr="00F62837" w:rsidRDefault="00ED742E" w:rsidP="00ED742E">
      <w:pPr>
        <w:ind w:firstLine="709"/>
        <w:jc w:val="both"/>
      </w:pPr>
    </w:p>
    <w:p w:rsidR="00ED742E" w:rsidRPr="004D6F0F" w:rsidRDefault="00ED742E" w:rsidP="00ED742E">
      <w:pPr>
        <w:ind w:firstLine="709"/>
        <w:jc w:val="center"/>
        <w:rPr>
          <w:rStyle w:val="2a"/>
          <w:i/>
          <w:iCs/>
          <w:sz w:val="24"/>
          <w:szCs w:val="24"/>
        </w:rPr>
      </w:pPr>
      <w:bookmarkStart w:id="191" w:name="_Toc316656321"/>
      <w:bookmarkStart w:id="192" w:name="_Toc316657224"/>
      <w:bookmarkStart w:id="193" w:name="_Toc375062564"/>
      <w:bookmarkStart w:id="194" w:name="_Toc457298230"/>
      <w:r w:rsidRPr="004D6F0F">
        <w:rPr>
          <w:rStyle w:val="2a"/>
          <w:i/>
          <w:iCs/>
          <w:sz w:val="24"/>
          <w:szCs w:val="24"/>
        </w:rPr>
        <w:t>ЗОНА ЛЕСОВ И ЛЕСОПАРКОВ, РАСПОЛОЖЕННЫХ В ГРАНИЦАХ НАСЕЛЕННЫХ ПУНКТОВ (Р-1)</w:t>
      </w:r>
      <w:bookmarkEnd w:id="191"/>
      <w:bookmarkEnd w:id="192"/>
      <w:bookmarkEnd w:id="193"/>
      <w:bookmarkEnd w:id="194"/>
    </w:p>
    <w:p w:rsidR="00ED742E" w:rsidRDefault="00ED742E" w:rsidP="00ED742E">
      <w:pPr>
        <w:ind w:firstLine="709"/>
        <w:jc w:val="both"/>
        <w:rPr>
          <w:b/>
          <w:bCs/>
        </w:rPr>
      </w:pPr>
      <w:r w:rsidRPr="004B2D2A">
        <w:rPr>
          <w:b/>
          <w:bCs/>
        </w:rPr>
        <w:t>1</w:t>
      </w:r>
      <w:r>
        <w:rPr>
          <w:b/>
          <w:bCs/>
        </w:rPr>
        <w:t>.</w:t>
      </w:r>
      <w:r w:rsidRPr="004B2D2A">
        <w:rPr>
          <w:b/>
          <w:bCs/>
        </w:rPr>
        <w:t xml:space="preserve"> Основные и условно разрешенные виды использования земельных участков и объектов капитального строительства:</w:t>
      </w:r>
    </w:p>
    <w:p w:rsidR="00ED742E" w:rsidRPr="004B2D2A" w:rsidRDefault="00ED742E" w:rsidP="00ED742E">
      <w:pPr>
        <w:ind w:firstLine="709"/>
        <w:jc w:val="right"/>
        <w:rPr>
          <w:b/>
          <w:bCs/>
        </w:rPr>
      </w:pPr>
      <w:r>
        <w:t>Таблица 15.</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5008"/>
        <w:gridCol w:w="3978"/>
      </w:tblGrid>
      <w:tr w:rsidR="00ED742E" w:rsidRPr="00F62837" w:rsidTr="00ED742E">
        <w:tc>
          <w:tcPr>
            <w:tcW w:w="583" w:type="dxa"/>
            <w:vAlign w:val="center"/>
          </w:tcPr>
          <w:p w:rsidR="00ED742E" w:rsidRDefault="00ED742E" w:rsidP="00ED742E">
            <w:pPr>
              <w:jc w:val="both"/>
            </w:pPr>
            <w:r>
              <w:t>№/</w:t>
            </w:r>
          </w:p>
          <w:p w:rsidR="00ED742E" w:rsidRPr="00F62837" w:rsidRDefault="00ED742E" w:rsidP="00ED742E">
            <w:pPr>
              <w:jc w:val="both"/>
            </w:pPr>
            <w:proofErr w:type="spellStart"/>
            <w:r>
              <w:t>пп</w:t>
            </w:r>
            <w:proofErr w:type="spellEnd"/>
          </w:p>
        </w:tc>
        <w:tc>
          <w:tcPr>
            <w:tcW w:w="5009" w:type="dxa"/>
            <w:vAlign w:val="center"/>
          </w:tcPr>
          <w:p w:rsidR="00ED742E" w:rsidRPr="00F65F0E" w:rsidRDefault="00ED742E" w:rsidP="00ED742E">
            <w:pPr>
              <w:jc w:val="both"/>
            </w:pPr>
            <w:r w:rsidRPr="00F65F0E">
              <w:t>Наименование вида использования</w:t>
            </w:r>
          </w:p>
        </w:tc>
        <w:tc>
          <w:tcPr>
            <w:tcW w:w="3979" w:type="dxa"/>
            <w:vAlign w:val="center"/>
          </w:tcPr>
          <w:p w:rsidR="00ED742E" w:rsidRPr="00F65F0E" w:rsidRDefault="00ED742E" w:rsidP="00ED742E">
            <w:pPr>
              <w:jc w:val="center"/>
            </w:pPr>
            <w:r w:rsidRPr="00F65F0E">
              <w:t>Тип и назначение возводимых объектов</w:t>
            </w:r>
          </w:p>
        </w:tc>
      </w:tr>
      <w:tr w:rsidR="00ED742E" w:rsidRPr="00F62837" w:rsidTr="00ED742E">
        <w:tc>
          <w:tcPr>
            <w:tcW w:w="583" w:type="dxa"/>
            <w:vAlign w:val="center"/>
          </w:tcPr>
          <w:p w:rsidR="00ED742E" w:rsidRPr="00F62837" w:rsidRDefault="00ED742E" w:rsidP="00ED742E">
            <w:pPr>
              <w:jc w:val="center"/>
            </w:pPr>
            <w:r w:rsidRPr="00F62837">
              <w:t>А</w:t>
            </w:r>
          </w:p>
        </w:tc>
        <w:tc>
          <w:tcPr>
            <w:tcW w:w="8988" w:type="dxa"/>
            <w:gridSpan w:val="2"/>
            <w:vAlign w:val="center"/>
          </w:tcPr>
          <w:p w:rsidR="00ED742E" w:rsidRPr="00F65F0E" w:rsidRDefault="00ED742E" w:rsidP="00ED742E">
            <w:pPr>
              <w:jc w:val="center"/>
              <w:rPr>
                <w:b/>
                <w:bCs/>
              </w:rPr>
            </w:pPr>
            <w:r w:rsidRPr="00F65F0E">
              <w:rPr>
                <w:b/>
                <w:bCs/>
              </w:rPr>
              <w:t>Основные виды разрешенного использования</w:t>
            </w:r>
          </w:p>
        </w:tc>
      </w:tr>
      <w:tr w:rsidR="00ED742E" w:rsidRPr="00F62837" w:rsidTr="00ED742E">
        <w:tc>
          <w:tcPr>
            <w:tcW w:w="583" w:type="dxa"/>
            <w:vAlign w:val="center"/>
          </w:tcPr>
          <w:p w:rsidR="00ED742E" w:rsidRPr="00F62837" w:rsidRDefault="00ED742E" w:rsidP="00ED742E">
            <w:pPr>
              <w:jc w:val="both"/>
            </w:pPr>
          </w:p>
        </w:tc>
        <w:tc>
          <w:tcPr>
            <w:tcW w:w="5009" w:type="dxa"/>
            <w:vAlign w:val="center"/>
          </w:tcPr>
          <w:p w:rsidR="00ED742E" w:rsidRPr="00F62837" w:rsidRDefault="00ED742E" w:rsidP="00ED742E">
            <w:pPr>
              <w:jc w:val="both"/>
            </w:pPr>
            <w:r w:rsidRPr="00F62837">
              <w:t xml:space="preserve">Для осуществления рекреационной деятельности </w:t>
            </w:r>
          </w:p>
        </w:tc>
        <w:tc>
          <w:tcPr>
            <w:tcW w:w="3979" w:type="dxa"/>
            <w:vAlign w:val="center"/>
          </w:tcPr>
          <w:p w:rsidR="00ED742E" w:rsidRPr="00F62837" w:rsidRDefault="00ED742E" w:rsidP="00ED742E">
            <w:pPr>
              <w:jc w:val="both"/>
            </w:pPr>
            <w:r w:rsidRPr="00F62837">
              <w:t>городские леса; природные заказники; временные постройки: для отдыха, физкультурно-оздоровительной и спортивной деятельности</w:t>
            </w:r>
          </w:p>
        </w:tc>
      </w:tr>
      <w:tr w:rsidR="00ED742E" w:rsidRPr="00F62837" w:rsidTr="00ED742E">
        <w:tc>
          <w:tcPr>
            <w:tcW w:w="583" w:type="dxa"/>
            <w:vAlign w:val="center"/>
          </w:tcPr>
          <w:p w:rsidR="00ED742E" w:rsidRPr="00F62837" w:rsidRDefault="00ED742E" w:rsidP="00ED742E">
            <w:pPr>
              <w:jc w:val="both"/>
            </w:pPr>
          </w:p>
        </w:tc>
        <w:tc>
          <w:tcPr>
            <w:tcW w:w="5009" w:type="dxa"/>
            <w:vAlign w:val="center"/>
          </w:tcPr>
          <w:p w:rsidR="00ED742E" w:rsidRPr="00F62837" w:rsidRDefault="00ED742E" w:rsidP="00ED742E">
            <w:pPr>
              <w:jc w:val="both"/>
            </w:pPr>
            <w:r w:rsidRPr="00F62837">
              <w:t xml:space="preserve">Для строительства, реконструкции, </w:t>
            </w:r>
            <w:r w:rsidRPr="00F62837">
              <w:lastRenderedPageBreak/>
              <w:t>эксплуатации линейных объектов</w:t>
            </w:r>
          </w:p>
        </w:tc>
        <w:tc>
          <w:tcPr>
            <w:tcW w:w="3979" w:type="dxa"/>
            <w:vAlign w:val="center"/>
          </w:tcPr>
          <w:p w:rsidR="00ED742E" w:rsidRPr="00F62837" w:rsidRDefault="00ED742E" w:rsidP="00ED742E">
            <w:pPr>
              <w:jc w:val="both"/>
            </w:pPr>
            <w:r w:rsidRPr="00F62837">
              <w:lastRenderedPageBreak/>
              <w:t xml:space="preserve">линии электропередачи, линии </w:t>
            </w:r>
            <w:r w:rsidRPr="00F62837">
              <w:lastRenderedPageBreak/>
              <w:t>связи, дороги, трубопровод и другие линейные объекты, а также сооружений, являющихся неотъемлемой технологической частью  указанных объектов</w:t>
            </w:r>
          </w:p>
        </w:tc>
      </w:tr>
      <w:tr w:rsidR="00ED742E" w:rsidRPr="00F62837" w:rsidTr="00ED742E">
        <w:tc>
          <w:tcPr>
            <w:tcW w:w="583" w:type="dxa"/>
            <w:vAlign w:val="center"/>
          </w:tcPr>
          <w:p w:rsidR="00ED742E" w:rsidRPr="00F62837" w:rsidRDefault="00ED742E" w:rsidP="00ED742E">
            <w:pPr>
              <w:jc w:val="both"/>
            </w:pPr>
          </w:p>
        </w:tc>
        <w:tc>
          <w:tcPr>
            <w:tcW w:w="5009" w:type="dxa"/>
            <w:vAlign w:val="center"/>
          </w:tcPr>
          <w:p w:rsidR="00ED742E" w:rsidRPr="00F62837" w:rsidRDefault="00ED742E" w:rsidP="00ED742E">
            <w:pPr>
              <w:jc w:val="both"/>
            </w:pPr>
            <w:r w:rsidRPr="00F62837">
              <w:t xml:space="preserve">Для создания лесных плантаций и их эксплуатации; выращивания декоративных растений; выращивания посадочного материала лесных растений </w:t>
            </w:r>
          </w:p>
        </w:tc>
        <w:tc>
          <w:tcPr>
            <w:tcW w:w="3979" w:type="dxa"/>
            <w:vAlign w:val="center"/>
          </w:tcPr>
          <w:p w:rsidR="00ED742E" w:rsidRPr="00F62837" w:rsidRDefault="00ED742E" w:rsidP="00ED742E">
            <w:pPr>
              <w:jc w:val="both"/>
            </w:pPr>
            <w:r>
              <w:t>л</w:t>
            </w:r>
            <w:r w:rsidRPr="00F62837">
              <w:t>есопарк</w:t>
            </w:r>
          </w:p>
        </w:tc>
      </w:tr>
    </w:tbl>
    <w:p w:rsidR="00ED742E" w:rsidRPr="00F62837" w:rsidRDefault="00ED742E" w:rsidP="00ED742E">
      <w:pPr>
        <w:ind w:firstLine="709"/>
        <w:jc w:val="both"/>
      </w:pPr>
      <w:r w:rsidRPr="004B2D2A">
        <w:rPr>
          <w:b/>
          <w:bCs/>
        </w:rPr>
        <w:t>2</w:t>
      </w:r>
      <w:r>
        <w:rPr>
          <w:b/>
          <w:bCs/>
        </w:rPr>
        <w:t>.</w:t>
      </w:r>
      <w:r w:rsidRPr="004B2D2A">
        <w:rPr>
          <w:b/>
          <w:bCs/>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F62837">
        <w:t>: настоящим подразделом градостроительного регламента не устанавливается, а определяются в соответствии с действующими Федеральными и региональными строительными правилами планировки и застройки для сельских поселений,   иными нормативными актами и законами Российской Федерации.</w:t>
      </w:r>
    </w:p>
    <w:p w:rsidR="00ED742E" w:rsidRPr="004B2D2A" w:rsidRDefault="00ED742E" w:rsidP="00ED742E">
      <w:pPr>
        <w:ind w:firstLine="709"/>
        <w:jc w:val="both"/>
        <w:rPr>
          <w:b/>
          <w:bCs/>
        </w:rPr>
      </w:pPr>
      <w:r w:rsidRPr="004B2D2A">
        <w:rPr>
          <w:b/>
          <w:bCs/>
        </w:rPr>
        <w:t>Ограничение использования лесов.</w:t>
      </w:r>
    </w:p>
    <w:p w:rsidR="00ED742E" w:rsidRPr="00F62837" w:rsidRDefault="00ED742E" w:rsidP="00ED742E">
      <w:pPr>
        <w:ind w:firstLine="709"/>
        <w:jc w:val="both"/>
      </w:pPr>
      <w:r w:rsidRPr="00F62837">
        <w:t>Существующие массивы городских лесов допускается преобразовывать в лесопарки и относить дополнительно к озелененным территориям общего пользования. При этом следует сохранять и улучшать сложившиеся ландшафты, обеспечивая их пространственную взаимосвязь с природными экосистемами.</w:t>
      </w:r>
    </w:p>
    <w:p w:rsidR="00ED742E" w:rsidRPr="00F62837" w:rsidRDefault="00ED742E" w:rsidP="00ED742E">
      <w:pPr>
        <w:ind w:firstLine="709"/>
        <w:jc w:val="both"/>
      </w:pPr>
      <w:r w:rsidRPr="00F62837">
        <w:t>Территории в зоне (Р-1) могут быть благоустроены и оборудованы малыми архитектурными форм</w:t>
      </w:r>
      <w:r>
        <w:t xml:space="preserve">ами: </w:t>
      </w:r>
      <w:r w:rsidRPr="00F62837">
        <w:t xml:space="preserve">лестницами, пандусами, подпорными стенками, беседками, светильниками и др. </w:t>
      </w:r>
    </w:p>
    <w:p w:rsidR="00ED742E" w:rsidRPr="00F62837" w:rsidRDefault="00ED742E" w:rsidP="00ED742E">
      <w:pPr>
        <w:ind w:firstLine="709"/>
        <w:jc w:val="both"/>
      </w:pPr>
      <w:r w:rsidRPr="00F62837">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rsidR="00ED742E" w:rsidRPr="00F62837" w:rsidRDefault="00ED742E" w:rsidP="00ED742E">
      <w:pPr>
        <w:ind w:firstLine="709"/>
        <w:jc w:val="both"/>
      </w:pPr>
      <w:r w:rsidRPr="00F62837">
        <w:t>В случае</w:t>
      </w:r>
      <w:proofErr w:type="gramStart"/>
      <w:r w:rsidRPr="00F62837">
        <w:t>,</w:t>
      </w:r>
      <w:proofErr w:type="gramEnd"/>
      <w:r w:rsidRPr="00F62837">
        <w:t xml:space="preserve"> если земельный участок расположен в границах зоны с особыми условиями использования территорий (охранные; технические  зоны объектов инженерного обеспечения; санитарно-защитные зоны; зоны охраны объектов природно-культурного наследия (памятников истории и культуры); объекты культурного наследия народов Российской Федерации; </w:t>
      </w:r>
      <w:proofErr w:type="spellStart"/>
      <w:r w:rsidRPr="00F62837">
        <w:t>водоохранные</w:t>
      </w:r>
      <w:proofErr w:type="spellEnd"/>
      <w:r w:rsidRPr="00F62837">
        <w:t xml:space="preserve"> зоны; береговые полосы; зоны охраны источников питьевого водоснабжения; зоны охраняемых объектов; </w:t>
      </w:r>
      <w:proofErr w:type="gramStart"/>
      <w:r w:rsidRPr="00F62837">
        <w:t>иные зоны, устанавливаемые в соответствии с законодательством Российской Федерации, техническими регламентами, инструкциями и иными нормативно-правовыми документами), правовой режим использования и застройки указанного земельного участка определяется совокупностью требований, указанных в нормативных актах Российской Федерации, технических регламентах, главе 3 раздела 5 и главе 4 Части III Правил, При этом более строгие требования, относящиеся к одному и тому же параметру, поглощают более мягкие.</w:t>
      </w:r>
      <w:proofErr w:type="gramEnd"/>
    </w:p>
    <w:p w:rsidR="00ED742E" w:rsidRPr="00077908" w:rsidRDefault="00ED742E" w:rsidP="00ED742E">
      <w:pPr>
        <w:ind w:firstLine="709"/>
        <w:jc w:val="both"/>
        <w:rPr>
          <w:u w:val="single"/>
        </w:rPr>
      </w:pPr>
      <w:r w:rsidRPr="00077908">
        <w:rPr>
          <w:u w:val="single"/>
        </w:rPr>
        <w:t xml:space="preserve">Использование лесов для осуществления рекреационной деятельности. </w:t>
      </w:r>
    </w:p>
    <w:p w:rsidR="00ED742E" w:rsidRPr="00F62837" w:rsidRDefault="00ED742E" w:rsidP="00ED742E">
      <w:pPr>
        <w:ind w:firstLine="709"/>
        <w:jc w:val="both"/>
      </w:pPr>
      <w:r w:rsidRPr="00F62837">
        <w:t xml:space="preserve">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 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возведение физкультурно-оздоровительных, спортивных и спортивно-технических сооружений. На лесных участках, предоставленных для </w:t>
      </w:r>
      <w:r w:rsidRPr="00F62837">
        <w:lastRenderedPageBreak/>
        <w:t>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ED742E" w:rsidRPr="00077908" w:rsidRDefault="00ED742E" w:rsidP="00ED742E">
      <w:pPr>
        <w:ind w:firstLine="709"/>
        <w:jc w:val="both"/>
        <w:rPr>
          <w:u w:val="single"/>
        </w:rPr>
      </w:pPr>
      <w:r w:rsidRPr="00077908">
        <w:rPr>
          <w:u w:val="single"/>
        </w:rPr>
        <w:t>Выращивание посадочного материала лесных растений (саженцев, сеянцев)</w:t>
      </w:r>
    </w:p>
    <w:p w:rsidR="00ED742E" w:rsidRPr="00F62837" w:rsidRDefault="00ED742E" w:rsidP="00ED742E">
      <w:pPr>
        <w:ind w:firstLine="709"/>
        <w:jc w:val="both"/>
      </w:pPr>
      <w:r w:rsidRPr="00F62837">
        <w:t> </w:t>
      </w:r>
      <w:bookmarkStart w:id="195" w:name="p395"/>
      <w:bookmarkEnd w:id="195"/>
      <w:r w:rsidRPr="00F62837">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bookmarkStart w:id="196" w:name="p396"/>
      <w:bookmarkEnd w:id="196"/>
      <w:r w:rsidRPr="00F62837">
        <w:t xml:space="preserve"> На лесных участках, используемых для выращивания посадочного материала лесных растений (саженцев, сеянцев), допускается размещение теплиц, других подобных строений и сооружений.</w:t>
      </w:r>
    </w:p>
    <w:p w:rsidR="00ED742E" w:rsidRPr="00077908" w:rsidRDefault="00ED742E" w:rsidP="00ED742E">
      <w:pPr>
        <w:ind w:firstLine="709"/>
        <w:jc w:val="both"/>
        <w:rPr>
          <w:u w:val="single"/>
        </w:rPr>
      </w:pPr>
      <w:r w:rsidRPr="00077908">
        <w:rPr>
          <w:u w:val="single"/>
        </w:rPr>
        <w:t>Создание лесных плантаций и их эксплуатация</w:t>
      </w:r>
      <w:bookmarkStart w:id="197" w:name="p416"/>
      <w:bookmarkEnd w:id="197"/>
    </w:p>
    <w:p w:rsidR="00ED742E" w:rsidRPr="00F62837" w:rsidRDefault="00ED742E" w:rsidP="00ED742E">
      <w:pPr>
        <w:ind w:firstLine="709"/>
        <w:jc w:val="both"/>
      </w:pPr>
      <w:r w:rsidRPr="00F62837">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bookmarkStart w:id="198" w:name="p417"/>
      <w:bookmarkEnd w:id="198"/>
      <w:r w:rsidRPr="00F62837">
        <w:t xml:space="preserve"> 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 </w:t>
      </w:r>
      <w:bookmarkStart w:id="199" w:name="p418"/>
      <w:bookmarkEnd w:id="199"/>
      <w:r w:rsidRPr="00F62837">
        <w:t>Лесные плантации могут создаваться на землях лесного фонда и землях иных категорий.</w:t>
      </w:r>
    </w:p>
    <w:p w:rsidR="00ED742E" w:rsidRPr="00077908" w:rsidRDefault="00ED742E" w:rsidP="00ED742E">
      <w:pPr>
        <w:ind w:firstLine="709"/>
        <w:jc w:val="both"/>
        <w:rPr>
          <w:u w:val="single"/>
        </w:rPr>
      </w:pPr>
      <w:r w:rsidRPr="00077908">
        <w:rPr>
          <w:u w:val="single"/>
        </w:rPr>
        <w:t>Выращивание лесных плодовых, ягодных, декоративных растений, лекарственных растений</w:t>
      </w:r>
      <w:bookmarkStart w:id="200" w:name="p386"/>
      <w:bookmarkEnd w:id="200"/>
    </w:p>
    <w:p w:rsidR="00ED742E" w:rsidRPr="00F62837" w:rsidRDefault="00ED742E" w:rsidP="00ED742E">
      <w:pPr>
        <w:ind w:firstLine="709"/>
        <w:jc w:val="both"/>
      </w:pPr>
      <w:r w:rsidRPr="00F62837">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bookmarkStart w:id="201" w:name="p387"/>
      <w:bookmarkEnd w:id="201"/>
      <w:r w:rsidRPr="00F62837">
        <w:t xml:space="preserve"> На лесных участках, используемых для выращивания лесных плодовых, ягодных, декоративных растений, лекарственных растений, допускается размещение временных построек.</w:t>
      </w:r>
    </w:p>
    <w:p w:rsidR="00ED742E" w:rsidRPr="00077908" w:rsidRDefault="00ED742E" w:rsidP="00ED742E">
      <w:pPr>
        <w:ind w:firstLine="709"/>
        <w:jc w:val="both"/>
        <w:rPr>
          <w:u w:val="single"/>
        </w:rPr>
      </w:pPr>
      <w:r w:rsidRPr="00077908">
        <w:rPr>
          <w:u w:val="single"/>
        </w:rPr>
        <w:t>Использование лесов для осуществления религиозной деятельности</w:t>
      </w:r>
      <w:bookmarkStart w:id="202" w:name="p461"/>
      <w:bookmarkEnd w:id="202"/>
      <w:r w:rsidRPr="00077908">
        <w:rPr>
          <w:u w:val="single"/>
        </w:rPr>
        <w:t>.</w:t>
      </w:r>
    </w:p>
    <w:p w:rsidR="00ED742E" w:rsidRPr="00F62837" w:rsidRDefault="00ED742E" w:rsidP="00ED742E">
      <w:pPr>
        <w:ind w:firstLine="709"/>
        <w:jc w:val="both"/>
      </w:pPr>
      <w:r w:rsidRPr="00F62837">
        <w:t xml:space="preserve">Леса могут использоваться религиозными организациями для осуществления религиозной деятельности в соответствии с </w:t>
      </w:r>
      <w:r>
        <w:t>Лесным Кодексом Российской Федерации</w:t>
      </w:r>
      <w:r w:rsidRPr="00F62837">
        <w:t>.</w:t>
      </w:r>
      <w:bookmarkStart w:id="203" w:name="p462"/>
      <w:bookmarkEnd w:id="203"/>
    </w:p>
    <w:p w:rsidR="00ED742E" w:rsidRPr="00F62837" w:rsidRDefault="00ED742E" w:rsidP="00ED742E">
      <w:pPr>
        <w:ind w:firstLine="709"/>
        <w:jc w:val="both"/>
      </w:pPr>
      <w:r w:rsidRPr="00F62837">
        <w:t>На лесных участках, предоставленных для осуществления религиозной деятельности, допускается возведение зданий, строений, сооружений религиозного назначения.</w:t>
      </w:r>
    </w:p>
    <w:p w:rsidR="00ED742E" w:rsidRPr="00F62837" w:rsidRDefault="00ED742E" w:rsidP="00ED742E">
      <w:pPr>
        <w:ind w:firstLine="709"/>
        <w:jc w:val="both"/>
      </w:pPr>
      <w:bookmarkStart w:id="204" w:name="p447"/>
      <w:bookmarkStart w:id="205" w:name="p448"/>
      <w:bookmarkStart w:id="206" w:name="p419"/>
      <w:bookmarkStart w:id="207" w:name="p397"/>
      <w:bookmarkEnd w:id="204"/>
      <w:bookmarkEnd w:id="205"/>
      <w:bookmarkEnd w:id="206"/>
      <w:bookmarkEnd w:id="207"/>
    </w:p>
    <w:p w:rsidR="00ED742E" w:rsidRPr="00F65F0E" w:rsidRDefault="00ED742E" w:rsidP="00ED742E">
      <w:pPr>
        <w:ind w:firstLine="709"/>
        <w:jc w:val="center"/>
        <w:rPr>
          <w:rStyle w:val="2a"/>
          <w:i/>
          <w:iCs/>
          <w:sz w:val="24"/>
          <w:szCs w:val="24"/>
        </w:rPr>
      </w:pPr>
      <w:bookmarkStart w:id="208" w:name="_Toc316656322"/>
      <w:bookmarkStart w:id="209" w:name="_Toc316657225"/>
      <w:bookmarkStart w:id="210" w:name="_Toc375062565"/>
      <w:bookmarkStart w:id="211" w:name="_Toc457298231"/>
      <w:r w:rsidRPr="00F65F0E">
        <w:rPr>
          <w:rStyle w:val="2a"/>
          <w:i/>
          <w:iCs/>
          <w:sz w:val="24"/>
          <w:szCs w:val="24"/>
        </w:rPr>
        <w:t>ЗОНА ЗЕЛЕНЫХ НАСАЖДЕНИЙ ОБЩЕГО ПОЛЬЗОВАН</w:t>
      </w:r>
      <w:r>
        <w:rPr>
          <w:rStyle w:val="2a"/>
          <w:i/>
          <w:iCs/>
          <w:sz w:val="24"/>
          <w:szCs w:val="24"/>
        </w:rPr>
        <w:t xml:space="preserve">ИЯ И СПЕЦИАЛЬНОГО НАЗНАЧЕНИЯ </w:t>
      </w:r>
      <w:r w:rsidRPr="00F65F0E">
        <w:rPr>
          <w:rStyle w:val="2a"/>
          <w:i/>
          <w:iCs/>
          <w:sz w:val="24"/>
          <w:szCs w:val="24"/>
        </w:rPr>
        <w:t>(Р-2, Р-2(1), Р-2(2))</w:t>
      </w:r>
      <w:bookmarkEnd w:id="208"/>
      <w:bookmarkEnd w:id="209"/>
      <w:bookmarkEnd w:id="210"/>
      <w:bookmarkEnd w:id="211"/>
    </w:p>
    <w:p w:rsidR="00ED742E" w:rsidRDefault="00ED742E" w:rsidP="00ED742E">
      <w:pPr>
        <w:ind w:firstLine="709"/>
        <w:jc w:val="both"/>
      </w:pPr>
      <w:r w:rsidRPr="004B2D2A">
        <w:rPr>
          <w:b/>
          <w:bCs/>
        </w:rPr>
        <w:t>1</w:t>
      </w:r>
      <w:r>
        <w:rPr>
          <w:b/>
          <w:bCs/>
        </w:rPr>
        <w:t>.</w:t>
      </w:r>
      <w:r w:rsidRPr="004B2D2A">
        <w:rPr>
          <w:b/>
          <w:bCs/>
        </w:rPr>
        <w:t xml:space="preserve"> Основные и условно разрешенные виды использования земельных участков и объектов капитального строительства</w:t>
      </w:r>
      <w:r w:rsidRPr="00F62837">
        <w:t>:</w:t>
      </w:r>
    </w:p>
    <w:p w:rsidR="00ED742E" w:rsidRPr="00F62837" w:rsidRDefault="00ED742E" w:rsidP="00ED742E">
      <w:pPr>
        <w:ind w:firstLine="709"/>
        <w:jc w:val="right"/>
      </w:pPr>
      <w:r>
        <w:t>Таблица 16.</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
        <w:gridCol w:w="4863"/>
        <w:gridCol w:w="3608"/>
      </w:tblGrid>
      <w:tr w:rsidR="00ED742E" w:rsidRPr="00F62837" w:rsidTr="00ED742E">
        <w:tc>
          <w:tcPr>
            <w:tcW w:w="1099" w:type="dxa"/>
          </w:tcPr>
          <w:p w:rsidR="00ED742E" w:rsidRPr="00F62837" w:rsidRDefault="00ED742E" w:rsidP="00ED742E">
            <w:pPr>
              <w:jc w:val="both"/>
            </w:pPr>
            <w:r>
              <w:t>№/</w:t>
            </w:r>
            <w:proofErr w:type="spellStart"/>
            <w:r>
              <w:t>пп</w:t>
            </w:r>
            <w:proofErr w:type="spellEnd"/>
          </w:p>
        </w:tc>
        <w:tc>
          <w:tcPr>
            <w:tcW w:w="4867" w:type="dxa"/>
          </w:tcPr>
          <w:p w:rsidR="00ED742E" w:rsidRPr="00F62837" w:rsidRDefault="00ED742E" w:rsidP="00ED742E">
            <w:pPr>
              <w:jc w:val="both"/>
            </w:pPr>
            <w:r w:rsidRPr="00F62837">
              <w:t>Наименование вида использования</w:t>
            </w:r>
          </w:p>
        </w:tc>
        <w:tc>
          <w:tcPr>
            <w:tcW w:w="3610" w:type="dxa"/>
          </w:tcPr>
          <w:p w:rsidR="00ED742E" w:rsidRPr="00F62837" w:rsidRDefault="00ED742E" w:rsidP="00ED742E">
            <w:pPr>
              <w:jc w:val="both"/>
            </w:pPr>
            <w:r w:rsidRPr="00F62837">
              <w:t>Тип и назначение возводимых объектов</w:t>
            </w:r>
          </w:p>
        </w:tc>
      </w:tr>
      <w:tr w:rsidR="00ED742E" w:rsidRPr="00F62837" w:rsidTr="00ED742E">
        <w:tc>
          <w:tcPr>
            <w:tcW w:w="9576" w:type="dxa"/>
            <w:gridSpan w:val="3"/>
          </w:tcPr>
          <w:p w:rsidR="00ED742E" w:rsidRPr="009A4520" w:rsidRDefault="00ED742E" w:rsidP="00ED742E">
            <w:pPr>
              <w:jc w:val="center"/>
              <w:rPr>
                <w:b/>
                <w:bCs/>
              </w:rPr>
            </w:pPr>
            <w:r w:rsidRPr="009A4520">
              <w:rPr>
                <w:b/>
                <w:bCs/>
              </w:rPr>
              <w:t>Р-2(2)</w:t>
            </w:r>
          </w:p>
        </w:tc>
      </w:tr>
      <w:tr w:rsidR="00ED742E" w:rsidRPr="00F62837" w:rsidTr="00ED742E">
        <w:tc>
          <w:tcPr>
            <w:tcW w:w="1099" w:type="dxa"/>
          </w:tcPr>
          <w:p w:rsidR="00ED742E" w:rsidRPr="00F62837" w:rsidRDefault="00ED742E" w:rsidP="00ED742E">
            <w:pPr>
              <w:jc w:val="both"/>
            </w:pPr>
            <w:r w:rsidRPr="00F62837">
              <w:t>А</w:t>
            </w:r>
          </w:p>
        </w:tc>
        <w:tc>
          <w:tcPr>
            <w:tcW w:w="8477" w:type="dxa"/>
            <w:gridSpan w:val="2"/>
          </w:tcPr>
          <w:p w:rsidR="00ED742E" w:rsidRPr="009A4520" w:rsidRDefault="00ED742E" w:rsidP="00ED742E">
            <w:pPr>
              <w:jc w:val="center"/>
              <w:rPr>
                <w:b/>
                <w:bCs/>
              </w:rPr>
            </w:pPr>
            <w:r w:rsidRPr="009A4520">
              <w:rPr>
                <w:b/>
                <w:bCs/>
              </w:rPr>
              <w:t>Основные виды разрешенного использования</w:t>
            </w:r>
          </w:p>
        </w:tc>
      </w:tr>
      <w:tr w:rsidR="00ED742E" w:rsidRPr="00F62837" w:rsidTr="00ED742E">
        <w:tc>
          <w:tcPr>
            <w:tcW w:w="1099" w:type="dxa"/>
          </w:tcPr>
          <w:p w:rsidR="00ED742E" w:rsidRPr="00F62837" w:rsidRDefault="00ED742E" w:rsidP="00ED742E">
            <w:pPr>
              <w:jc w:val="both"/>
            </w:pPr>
            <w:r w:rsidRPr="00F62837">
              <w:t>1</w:t>
            </w:r>
          </w:p>
        </w:tc>
        <w:tc>
          <w:tcPr>
            <w:tcW w:w="4867" w:type="dxa"/>
          </w:tcPr>
          <w:p w:rsidR="00ED742E" w:rsidRPr="00F62837" w:rsidRDefault="00ED742E" w:rsidP="00ED742E">
            <w:pPr>
              <w:jc w:val="both"/>
            </w:pPr>
            <w:r w:rsidRPr="00F62837">
              <w:t>Для осуществления рекреационной деятельности</w:t>
            </w:r>
          </w:p>
        </w:tc>
        <w:tc>
          <w:tcPr>
            <w:tcW w:w="3610" w:type="dxa"/>
          </w:tcPr>
          <w:p w:rsidR="00ED742E" w:rsidRPr="00F62837" w:rsidRDefault="00ED742E" w:rsidP="00ED742E">
            <w:pPr>
              <w:jc w:val="both"/>
            </w:pPr>
            <w:r w:rsidRPr="00F62837">
              <w:t xml:space="preserve">временные постройки для кратковременного отдыха населения </w:t>
            </w:r>
          </w:p>
        </w:tc>
      </w:tr>
      <w:tr w:rsidR="00ED742E" w:rsidRPr="00F62837" w:rsidTr="00ED742E">
        <w:tc>
          <w:tcPr>
            <w:tcW w:w="9576" w:type="dxa"/>
            <w:gridSpan w:val="3"/>
          </w:tcPr>
          <w:p w:rsidR="00ED742E" w:rsidRPr="009A4520" w:rsidRDefault="00ED742E" w:rsidP="00ED742E">
            <w:pPr>
              <w:jc w:val="center"/>
              <w:rPr>
                <w:b/>
                <w:bCs/>
              </w:rPr>
            </w:pPr>
            <w:r w:rsidRPr="009A4520">
              <w:rPr>
                <w:b/>
                <w:bCs/>
              </w:rPr>
              <w:t>Р-2</w:t>
            </w:r>
          </w:p>
        </w:tc>
      </w:tr>
      <w:tr w:rsidR="00ED742E" w:rsidRPr="00F62837" w:rsidTr="00ED742E">
        <w:tc>
          <w:tcPr>
            <w:tcW w:w="1099" w:type="dxa"/>
          </w:tcPr>
          <w:p w:rsidR="00ED742E" w:rsidRPr="00F62837" w:rsidRDefault="00ED742E" w:rsidP="00ED742E">
            <w:pPr>
              <w:jc w:val="both"/>
            </w:pPr>
            <w:r w:rsidRPr="00F62837">
              <w:t>Б</w:t>
            </w:r>
          </w:p>
        </w:tc>
        <w:tc>
          <w:tcPr>
            <w:tcW w:w="8477" w:type="dxa"/>
            <w:gridSpan w:val="2"/>
          </w:tcPr>
          <w:p w:rsidR="00ED742E" w:rsidRPr="009A4520" w:rsidRDefault="00ED742E" w:rsidP="00ED742E">
            <w:pPr>
              <w:jc w:val="center"/>
              <w:rPr>
                <w:b/>
                <w:bCs/>
              </w:rPr>
            </w:pPr>
            <w:r w:rsidRPr="009A4520">
              <w:rPr>
                <w:b/>
                <w:bCs/>
              </w:rPr>
              <w:t>Основные виды разрешенного использования</w:t>
            </w:r>
          </w:p>
        </w:tc>
      </w:tr>
      <w:tr w:rsidR="00ED742E" w:rsidRPr="00F62837" w:rsidTr="00ED742E">
        <w:tc>
          <w:tcPr>
            <w:tcW w:w="1099" w:type="dxa"/>
          </w:tcPr>
          <w:p w:rsidR="00ED742E" w:rsidRPr="00F62837" w:rsidRDefault="00ED742E" w:rsidP="00ED742E">
            <w:pPr>
              <w:jc w:val="both"/>
            </w:pPr>
            <w:r w:rsidRPr="00F62837">
              <w:t>1</w:t>
            </w:r>
          </w:p>
        </w:tc>
        <w:tc>
          <w:tcPr>
            <w:tcW w:w="4867" w:type="dxa"/>
          </w:tcPr>
          <w:p w:rsidR="00ED742E" w:rsidRPr="00F62837" w:rsidRDefault="00ED742E" w:rsidP="00ED742E">
            <w:pPr>
              <w:jc w:val="both"/>
            </w:pPr>
            <w:r w:rsidRPr="00F62837">
              <w:t xml:space="preserve">Для осуществления религиозной деятельности </w:t>
            </w:r>
          </w:p>
        </w:tc>
        <w:tc>
          <w:tcPr>
            <w:tcW w:w="3610" w:type="dxa"/>
          </w:tcPr>
          <w:p w:rsidR="00ED742E" w:rsidRPr="00F62837" w:rsidRDefault="00ED742E" w:rsidP="00ED742E">
            <w:pPr>
              <w:jc w:val="both"/>
            </w:pPr>
            <w:r w:rsidRPr="00F62837">
              <w:t>религиозные объекты</w:t>
            </w:r>
          </w:p>
        </w:tc>
      </w:tr>
      <w:tr w:rsidR="00ED742E" w:rsidRPr="00F62837" w:rsidTr="00ED742E">
        <w:tc>
          <w:tcPr>
            <w:tcW w:w="1099" w:type="dxa"/>
          </w:tcPr>
          <w:p w:rsidR="00ED742E" w:rsidRPr="00F62837" w:rsidRDefault="00ED742E" w:rsidP="00ED742E">
            <w:pPr>
              <w:jc w:val="both"/>
            </w:pPr>
            <w:r w:rsidRPr="00F62837">
              <w:t>2</w:t>
            </w:r>
          </w:p>
        </w:tc>
        <w:tc>
          <w:tcPr>
            <w:tcW w:w="4867" w:type="dxa"/>
          </w:tcPr>
          <w:p w:rsidR="00ED742E" w:rsidRPr="00F62837" w:rsidRDefault="00ED742E" w:rsidP="00ED742E">
            <w:pPr>
              <w:jc w:val="both"/>
            </w:pPr>
            <w:r w:rsidRPr="00F62837">
              <w:t>Для выращивания лесных плодовых, ягодных, декоративных растений, лекарственных растений</w:t>
            </w:r>
          </w:p>
        </w:tc>
        <w:tc>
          <w:tcPr>
            <w:tcW w:w="3610" w:type="dxa"/>
          </w:tcPr>
          <w:p w:rsidR="00ED742E" w:rsidRPr="00F62837" w:rsidRDefault="00ED742E" w:rsidP="00ED742E">
            <w:pPr>
              <w:jc w:val="both"/>
            </w:pPr>
            <w:r w:rsidRPr="00F62837">
              <w:t>сады; питомники и оранжереи садово-паркового хозяйства</w:t>
            </w:r>
          </w:p>
        </w:tc>
      </w:tr>
      <w:tr w:rsidR="00ED742E" w:rsidRPr="00F62837" w:rsidTr="00ED742E">
        <w:tc>
          <w:tcPr>
            <w:tcW w:w="1099" w:type="dxa"/>
          </w:tcPr>
          <w:p w:rsidR="00ED742E" w:rsidRPr="00F62837" w:rsidRDefault="00ED742E" w:rsidP="00ED742E">
            <w:pPr>
              <w:jc w:val="both"/>
            </w:pPr>
            <w:r w:rsidRPr="00F62837">
              <w:t>3</w:t>
            </w:r>
          </w:p>
        </w:tc>
        <w:tc>
          <w:tcPr>
            <w:tcW w:w="4867" w:type="dxa"/>
          </w:tcPr>
          <w:p w:rsidR="00ED742E" w:rsidRPr="00F62837" w:rsidRDefault="00ED742E" w:rsidP="00ED742E">
            <w:pPr>
              <w:jc w:val="both"/>
            </w:pPr>
            <w:r w:rsidRPr="00F62837">
              <w:t xml:space="preserve">Для создания лесных плантаций и их эксплуатации; выращивания посадочного материала лесных растений </w:t>
            </w:r>
          </w:p>
        </w:tc>
        <w:tc>
          <w:tcPr>
            <w:tcW w:w="3610" w:type="dxa"/>
          </w:tcPr>
          <w:p w:rsidR="00ED742E" w:rsidRPr="00F62837" w:rsidRDefault="00ED742E" w:rsidP="00ED742E">
            <w:pPr>
              <w:jc w:val="both"/>
            </w:pPr>
            <w:r w:rsidRPr="00F62837">
              <w:t>парки, скверы</w:t>
            </w:r>
          </w:p>
        </w:tc>
      </w:tr>
      <w:tr w:rsidR="00ED742E" w:rsidRPr="00F62837" w:rsidTr="00ED742E">
        <w:tc>
          <w:tcPr>
            <w:tcW w:w="1099" w:type="dxa"/>
          </w:tcPr>
          <w:p w:rsidR="00ED742E" w:rsidRPr="00F62837" w:rsidRDefault="00ED742E" w:rsidP="00ED742E">
            <w:pPr>
              <w:jc w:val="both"/>
            </w:pPr>
            <w:r w:rsidRPr="00F62837">
              <w:lastRenderedPageBreak/>
              <w:t>4</w:t>
            </w:r>
          </w:p>
        </w:tc>
        <w:tc>
          <w:tcPr>
            <w:tcW w:w="4867" w:type="dxa"/>
          </w:tcPr>
          <w:p w:rsidR="00ED742E" w:rsidRPr="00F62837" w:rsidRDefault="00ED742E" w:rsidP="00ED742E">
            <w:pPr>
              <w:jc w:val="both"/>
            </w:pPr>
            <w:r w:rsidRPr="00F62837">
              <w:t>Для строительства, реконструкции, эксплуатации линейных объектов</w:t>
            </w:r>
          </w:p>
        </w:tc>
        <w:tc>
          <w:tcPr>
            <w:tcW w:w="3610" w:type="dxa"/>
          </w:tcPr>
          <w:p w:rsidR="00ED742E" w:rsidRPr="00F62837" w:rsidRDefault="00ED742E" w:rsidP="00ED742E">
            <w:pPr>
              <w:jc w:val="both"/>
            </w:pPr>
            <w:r w:rsidRPr="00F62837">
              <w:t>линии электропередачи, линии связи, дороги, трубопровод и другие линейные объекты, а также сооружений, являющихся неотъемлемой технологической частью  указанных объектов</w:t>
            </w:r>
          </w:p>
        </w:tc>
      </w:tr>
      <w:tr w:rsidR="00ED742E" w:rsidRPr="00F62837" w:rsidTr="00ED742E">
        <w:tc>
          <w:tcPr>
            <w:tcW w:w="1099" w:type="dxa"/>
          </w:tcPr>
          <w:p w:rsidR="00ED742E" w:rsidRPr="00F62837" w:rsidRDefault="00ED742E" w:rsidP="00ED742E">
            <w:pPr>
              <w:jc w:val="both"/>
            </w:pPr>
            <w:r w:rsidRPr="00F62837">
              <w:t>5</w:t>
            </w:r>
          </w:p>
        </w:tc>
        <w:tc>
          <w:tcPr>
            <w:tcW w:w="4867" w:type="dxa"/>
          </w:tcPr>
          <w:p w:rsidR="00ED742E" w:rsidRPr="00F62837" w:rsidRDefault="00ED742E" w:rsidP="00ED742E">
            <w:pPr>
              <w:jc w:val="both"/>
            </w:pPr>
            <w:r w:rsidRPr="00F62837">
              <w:t>Для строительства, реконструкции, эксплуатации объектов, не связанных с созданием лесной инфраструктуры</w:t>
            </w:r>
          </w:p>
          <w:p w:rsidR="00ED742E" w:rsidRPr="00F62837" w:rsidRDefault="00ED742E" w:rsidP="00ED742E">
            <w:pPr>
              <w:jc w:val="both"/>
            </w:pPr>
          </w:p>
        </w:tc>
        <w:tc>
          <w:tcPr>
            <w:tcW w:w="3610" w:type="dxa"/>
          </w:tcPr>
          <w:p w:rsidR="00ED742E" w:rsidRPr="00F62837" w:rsidRDefault="00ED742E" w:rsidP="00ED742E">
            <w:pPr>
              <w:jc w:val="both"/>
            </w:pPr>
            <w:r w:rsidRPr="00F62837">
              <w:t>открытые объекты физической культуры и спорта; детские игровые площадки, площадки для отдыха</w:t>
            </w:r>
          </w:p>
        </w:tc>
      </w:tr>
      <w:tr w:rsidR="00ED742E" w:rsidRPr="00F62837" w:rsidTr="00ED742E">
        <w:tc>
          <w:tcPr>
            <w:tcW w:w="9576" w:type="dxa"/>
            <w:gridSpan w:val="3"/>
          </w:tcPr>
          <w:p w:rsidR="00ED742E" w:rsidRPr="009A4520" w:rsidRDefault="00ED742E" w:rsidP="00ED742E">
            <w:pPr>
              <w:jc w:val="center"/>
              <w:rPr>
                <w:b/>
                <w:bCs/>
              </w:rPr>
            </w:pPr>
            <w:r w:rsidRPr="009A4520">
              <w:rPr>
                <w:b/>
                <w:bCs/>
              </w:rPr>
              <w:t>Р-2(1)</w:t>
            </w:r>
          </w:p>
        </w:tc>
      </w:tr>
      <w:tr w:rsidR="00ED742E" w:rsidRPr="00F62837" w:rsidTr="00ED742E">
        <w:tc>
          <w:tcPr>
            <w:tcW w:w="1099" w:type="dxa"/>
          </w:tcPr>
          <w:p w:rsidR="00ED742E" w:rsidRPr="00F62837" w:rsidRDefault="00ED742E" w:rsidP="00ED742E">
            <w:pPr>
              <w:jc w:val="both"/>
            </w:pPr>
            <w:r w:rsidRPr="00F62837">
              <w:t>А</w:t>
            </w:r>
          </w:p>
        </w:tc>
        <w:tc>
          <w:tcPr>
            <w:tcW w:w="8477" w:type="dxa"/>
            <w:gridSpan w:val="2"/>
          </w:tcPr>
          <w:p w:rsidR="00ED742E" w:rsidRPr="009A4520" w:rsidRDefault="00ED742E" w:rsidP="00ED742E">
            <w:pPr>
              <w:jc w:val="center"/>
              <w:rPr>
                <w:b/>
                <w:bCs/>
              </w:rPr>
            </w:pPr>
            <w:r w:rsidRPr="009A4520">
              <w:rPr>
                <w:b/>
                <w:bCs/>
              </w:rPr>
              <w:t>Основные виды разрешенного использования</w:t>
            </w:r>
          </w:p>
        </w:tc>
      </w:tr>
      <w:tr w:rsidR="00ED742E" w:rsidRPr="00F62837" w:rsidTr="00ED742E">
        <w:trPr>
          <w:trHeight w:val="389"/>
        </w:trPr>
        <w:tc>
          <w:tcPr>
            <w:tcW w:w="1099" w:type="dxa"/>
          </w:tcPr>
          <w:p w:rsidR="00ED742E" w:rsidRPr="00F62837" w:rsidRDefault="00ED742E" w:rsidP="00ED742E">
            <w:pPr>
              <w:jc w:val="both"/>
            </w:pPr>
            <w:r w:rsidRPr="00F62837">
              <w:t>1</w:t>
            </w:r>
          </w:p>
        </w:tc>
        <w:tc>
          <w:tcPr>
            <w:tcW w:w="4867" w:type="dxa"/>
          </w:tcPr>
          <w:p w:rsidR="00ED742E" w:rsidRPr="00F62837" w:rsidRDefault="00ED742E" w:rsidP="00ED742E">
            <w:pPr>
              <w:jc w:val="both"/>
            </w:pPr>
            <w:r w:rsidRPr="00F62837">
              <w:t xml:space="preserve">Для размещения объектов </w:t>
            </w:r>
            <w:proofErr w:type="gramStart"/>
            <w:r w:rsidRPr="00F62837">
              <w:t>культурно-историческое</w:t>
            </w:r>
            <w:proofErr w:type="gramEnd"/>
            <w:r w:rsidRPr="00F62837">
              <w:t xml:space="preserve"> значения</w:t>
            </w:r>
          </w:p>
        </w:tc>
        <w:tc>
          <w:tcPr>
            <w:tcW w:w="3610" w:type="dxa"/>
          </w:tcPr>
          <w:p w:rsidR="00ED742E" w:rsidRPr="00F62837" w:rsidRDefault="00ED742E" w:rsidP="00ED742E">
            <w:pPr>
              <w:jc w:val="both"/>
            </w:pPr>
            <w:r w:rsidRPr="00F62837">
              <w:t>Скверы  с монументами, памятниками</w:t>
            </w:r>
          </w:p>
        </w:tc>
      </w:tr>
    </w:tbl>
    <w:p w:rsidR="00ED742E" w:rsidRDefault="00ED742E" w:rsidP="00ED742E">
      <w:pPr>
        <w:ind w:firstLine="709"/>
        <w:jc w:val="both"/>
        <w:rPr>
          <w:b/>
          <w:bCs/>
        </w:rPr>
      </w:pPr>
    </w:p>
    <w:p w:rsidR="00ED742E" w:rsidRPr="004B2D2A" w:rsidRDefault="00ED742E" w:rsidP="00ED742E">
      <w:pPr>
        <w:ind w:firstLine="709"/>
        <w:jc w:val="both"/>
        <w:rPr>
          <w:b/>
          <w:bCs/>
        </w:rPr>
      </w:pPr>
      <w:r w:rsidRPr="004B2D2A">
        <w:rPr>
          <w:b/>
          <w:bCs/>
        </w:rPr>
        <w:t>2</w:t>
      </w:r>
      <w:r>
        <w:rPr>
          <w:b/>
          <w:bCs/>
        </w:rPr>
        <w:t>.</w:t>
      </w:r>
      <w:r w:rsidRPr="004B2D2A">
        <w:rPr>
          <w:b/>
          <w:bCs/>
        </w:rPr>
        <w:t xml:space="preserve"> Предельные параметры земельных участков и объектов капитального строительства в зоне (Р-2):</w:t>
      </w:r>
    </w:p>
    <w:p w:rsidR="00ED742E" w:rsidRPr="00F62837" w:rsidRDefault="00ED742E" w:rsidP="00ED742E">
      <w:pPr>
        <w:ind w:firstLine="709"/>
        <w:jc w:val="both"/>
      </w:pPr>
      <w:r w:rsidRPr="00F62837">
        <w:t>2.1 Минимальная и максимальная площадь земельного участка - настоящим подразделом градостроительного регламента не устанавливается, а определяются в соответствии с действующими Федеральными и региональными строительными правилами планировки и застройки для сельских поселений, иными нормативными актами и законами Российской Федерации.</w:t>
      </w:r>
    </w:p>
    <w:p w:rsidR="00ED742E" w:rsidRPr="00F62837" w:rsidRDefault="00ED742E" w:rsidP="00ED742E">
      <w:pPr>
        <w:ind w:firstLine="709"/>
        <w:jc w:val="both"/>
      </w:pPr>
      <w:r w:rsidRPr="00F62837">
        <w:t xml:space="preserve">2.2 Предельное количество этажей зданий, строений, сооружений на территории земельного участка – </w:t>
      </w:r>
      <w:r w:rsidRPr="001B4E2A">
        <w:rPr>
          <w:b/>
          <w:bCs/>
        </w:rPr>
        <w:t>не более 3 этажей</w:t>
      </w:r>
      <w:r w:rsidRPr="00F62837">
        <w:t>.</w:t>
      </w:r>
    </w:p>
    <w:p w:rsidR="00ED742E" w:rsidRPr="00F62837" w:rsidRDefault="00ED742E" w:rsidP="00ED742E">
      <w:pPr>
        <w:ind w:firstLine="709"/>
        <w:jc w:val="both"/>
      </w:pPr>
      <w:r w:rsidRPr="00F62837">
        <w:t xml:space="preserve">2.3 Максимальная высота зданий, строений, сооружений на территории земельного участка – </w:t>
      </w:r>
      <w:r w:rsidRPr="001B4E2A">
        <w:rPr>
          <w:b/>
          <w:bCs/>
        </w:rPr>
        <w:t>не более 10 метров</w:t>
      </w:r>
      <w:r w:rsidRPr="00F62837">
        <w:t xml:space="preserve">. </w:t>
      </w:r>
    </w:p>
    <w:p w:rsidR="00ED742E" w:rsidRPr="00F62837" w:rsidRDefault="00ED742E" w:rsidP="00ED742E">
      <w:pPr>
        <w:ind w:firstLine="709"/>
        <w:jc w:val="both"/>
      </w:pPr>
      <w:r w:rsidRPr="00F62837">
        <w:t xml:space="preserve">2.4 Минимальные отступы от границ земельных участков устанавливаются </w:t>
      </w:r>
      <w:r w:rsidRPr="001B4E2A">
        <w:rPr>
          <w:b/>
          <w:bCs/>
        </w:rPr>
        <w:t>в соответствии с техническими регламентами</w:t>
      </w:r>
      <w:r w:rsidRPr="00F62837">
        <w:t xml:space="preserve">. </w:t>
      </w:r>
    </w:p>
    <w:p w:rsidR="00ED742E" w:rsidRPr="00F62837" w:rsidRDefault="00ED742E" w:rsidP="00ED742E">
      <w:pPr>
        <w:ind w:firstLine="709"/>
        <w:jc w:val="both"/>
      </w:pPr>
      <w:r w:rsidRPr="00F62837">
        <w:t>2.5 Минимальные расстояния от зданий и сооружений, а также объектов инженерного благоустройства до деревьев и кустарников следует принимать в соответствии с действующими строительными правилами планировки и застройки сельских поселений.</w:t>
      </w:r>
    </w:p>
    <w:p w:rsidR="00ED742E" w:rsidRPr="004B2D2A" w:rsidRDefault="00ED742E" w:rsidP="00ED742E">
      <w:pPr>
        <w:ind w:firstLine="709"/>
        <w:jc w:val="both"/>
        <w:rPr>
          <w:b/>
          <w:bCs/>
        </w:rPr>
      </w:pPr>
      <w:r w:rsidRPr="004B2D2A">
        <w:rPr>
          <w:b/>
          <w:bCs/>
        </w:rPr>
        <w:t>3</w:t>
      </w:r>
      <w:r>
        <w:rPr>
          <w:b/>
          <w:bCs/>
        </w:rPr>
        <w:t>.</w:t>
      </w:r>
      <w:r w:rsidRPr="004B2D2A">
        <w:rPr>
          <w:b/>
          <w:bCs/>
        </w:rPr>
        <w:t xml:space="preserve"> Ограничение использования лесов.</w:t>
      </w:r>
    </w:p>
    <w:p w:rsidR="00ED742E" w:rsidRPr="00F62837" w:rsidRDefault="00ED742E" w:rsidP="00ED742E">
      <w:pPr>
        <w:ind w:firstLine="709"/>
        <w:jc w:val="both"/>
      </w:pPr>
      <w:r w:rsidRPr="00F62837">
        <w:t>При размещении парков и садов следует максимально сохранять участки с существующими насаждениями и водоемами.</w:t>
      </w:r>
    </w:p>
    <w:p w:rsidR="00ED742E" w:rsidRPr="00F62837" w:rsidRDefault="00ED742E" w:rsidP="00ED742E">
      <w:pPr>
        <w:ind w:firstLine="709"/>
        <w:jc w:val="both"/>
      </w:pPr>
      <w:r w:rsidRPr="00F62837">
        <w:t>Озелененные территории общего пользования должны быть благоустроены и оборудованы малыми архитектурными формами: фонтанами, лестницами, пандусами, подпорными стенками, беседками, светильниками и др. Число светильников следует определять по нормам освещенности территорий.</w:t>
      </w:r>
    </w:p>
    <w:p w:rsidR="00ED742E" w:rsidRPr="00F62837" w:rsidRDefault="00ED742E" w:rsidP="00ED742E">
      <w:pPr>
        <w:ind w:firstLine="709"/>
        <w:jc w:val="both"/>
      </w:pPr>
      <w:r w:rsidRPr="00F62837">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rsidR="00ED742E" w:rsidRPr="00F62837" w:rsidRDefault="00ED742E" w:rsidP="00ED742E">
      <w:pPr>
        <w:ind w:firstLine="709"/>
        <w:jc w:val="both"/>
      </w:pPr>
      <w:r w:rsidRPr="00F62837">
        <w:t xml:space="preserve">Минимальное количество мест для хранения индивидуального автотранспорта на территории земельных участков – в соответствии с действующими строительными правилами планировки и застройки сельских поселений. </w:t>
      </w:r>
    </w:p>
    <w:p w:rsidR="00ED742E" w:rsidRPr="00F62837" w:rsidRDefault="00ED742E" w:rsidP="00ED742E">
      <w:pPr>
        <w:ind w:firstLine="709"/>
        <w:jc w:val="both"/>
      </w:pPr>
      <w:r w:rsidRPr="00F62837">
        <w:t>Максимальный класс вредности (по классификации СанПиН) объектов капитального строительства, размещаемых на территории зоны  –V (кроме открытых объектов физической культуры и спорта)</w:t>
      </w:r>
    </w:p>
    <w:p w:rsidR="00ED742E" w:rsidRPr="00F62837" w:rsidRDefault="00ED742E" w:rsidP="00ED742E">
      <w:pPr>
        <w:ind w:firstLine="709"/>
        <w:jc w:val="both"/>
      </w:pPr>
      <w:r w:rsidRPr="00F62837">
        <w:t>В случае</w:t>
      </w:r>
      <w:proofErr w:type="gramStart"/>
      <w:r w:rsidRPr="00F62837">
        <w:t>,</w:t>
      </w:r>
      <w:proofErr w:type="gramEnd"/>
      <w:r w:rsidRPr="00F62837">
        <w:t xml:space="preserve"> если земельный участок расположен в границах зоны с особыми условиями использования территорий (охранные; технические  зоны объектов </w:t>
      </w:r>
      <w:r w:rsidRPr="00F62837">
        <w:lastRenderedPageBreak/>
        <w:t xml:space="preserve">инженерного обеспечения; санитарно-защитные зоны; зоны охраны объектов природно-культурного наследия (памятников истории и культуры); объекты культурного наследия народов Российской Федерации; </w:t>
      </w:r>
      <w:proofErr w:type="spellStart"/>
      <w:r w:rsidRPr="00F62837">
        <w:t>водоохранные</w:t>
      </w:r>
      <w:proofErr w:type="spellEnd"/>
      <w:r w:rsidRPr="00F62837">
        <w:t xml:space="preserve"> зоны; береговые полосы; зоны охраны источников питьевого водоснабжения; зоны охраняемых объектов; </w:t>
      </w:r>
      <w:proofErr w:type="gramStart"/>
      <w:r w:rsidRPr="00F62837">
        <w:t>иные зоны, устанавливаемые в соответствии с законодательством Российской Федерации, техническими регламентами, инструкциями и иными нормативно-правовыми документами), правовой режим использования и застройки указанного земельного участка определяется совокупностью требований, указанных в нормативных актах Российской Федерации, технических регламентах, главе 3 раздела 5 и главе 4 Части III Правил, При этом более строгие требования, относящиеся к одному и тому же параметру, поглощают более мягкие.</w:t>
      </w:r>
      <w:proofErr w:type="gramEnd"/>
    </w:p>
    <w:p w:rsidR="00ED742E" w:rsidRPr="00F62837" w:rsidRDefault="00ED742E" w:rsidP="00ED742E">
      <w:pPr>
        <w:ind w:firstLine="709"/>
        <w:jc w:val="both"/>
      </w:pPr>
      <w:r w:rsidRPr="00F62837">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Иные ограничения использования земельных участков с видами разрешенного использования: осуществление рекреационной деятельности; строительство, реконструкция, эксплуатация линейных объектов; выращивание лесных плодовых, ягодных, декоративных растений, лекарственных растений; создание лесных плантаций и их эксплуатация; выращивание посадочного материала лесных растений установлены в подразделе, для осуществления религиозной деятельности 6.1 Раздела 6 Главы 3 Настоящих правил.</w:t>
      </w:r>
    </w:p>
    <w:p w:rsidR="00ED742E" w:rsidRPr="00F62837" w:rsidRDefault="00ED742E" w:rsidP="00ED742E">
      <w:pPr>
        <w:ind w:firstLine="709"/>
        <w:jc w:val="both"/>
      </w:pPr>
    </w:p>
    <w:p w:rsidR="00ED742E" w:rsidRPr="00F65F0E" w:rsidRDefault="00ED742E" w:rsidP="00ED742E">
      <w:pPr>
        <w:ind w:firstLine="709"/>
        <w:jc w:val="center"/>
        <w:rPr>
          <w:rStyle w:val="2a"/>
          <w:i/>
          <w:iCs/>
          <w:sz w:val="24"/>
          <w:szCs w:val="24"/>
        </w:rPr>
      </w:pPr>
      <w:bookmarkStart w:id="212" w:name="_Toc316656323"/>
      <w:bookmarkStart w:id="213" w:name="_Toc316657226"/>
      <w:bookmarkStart w:id="214" w:name="_Toc375062566"/>
      <w:bookmarkStart w:id="215" w:name="_Toc457298232"/>
      <w:r w:rsidRPr="00F65F0E">
        <w:rPr>
          <w:rStyle w:val="2a"/>
          <w:i/>
          <w:iCs/>
          <w:sz w:val="24"/>
          <w:szCs w:val="24"/>
        </w:rPr>
        <w:t>ЗОНА СПО</w:t>
      </w:r>
      <w:r>
        <w:rPr>
          <w:rStyle w:val="2a"/>
          <w:i/>
          <w:iCs/>
          <w:sz w:val="24"/>
          <w:szCs w:val="24"/>
        </w:rPr>
        <w:t xml:space="preserve">РТИВНО-РЕКРЕАЦИОННЫХ ОБЪЕКТОВ </w:t>
      </w:r>
      <w:r w:rsidRPr="00F65F0E">
        <w:rPr>
          <w:rStyle w:val="2a"/>
          <w:i/>
          <w:iCs/>
          <w:sz w:val="24"/>
          <w:szCs w:val="24"/>
        </w:rPr>
        <w:t>(Р-3)</w:t>
      </w:r>
      <w:bookmarkEnd w:id="212"/>
      <w:bookmarkEnd w:id="213"/>
      <w:bookmarkEnd w:id="214"/>
      <w:bookmarkEnd w:id="215"/>
    </w:p>
    <w:p w:rsidR="00ED742E" w:rsidRDefault="00ED742E" w:rsidP="00ED742E">
      <w:pPr>
        <w:ind w:firstLine="709"/>
        <w:jc w:val="both"/>
        <w:rPr>
          <w:b/>
          <w:bCs/>
        </w:rPr>
      </w:pPr>
      <w:r w:rsidRPr="004B2D2A">
        <w:rPr>
          <w:b/>
          <w:bCs/>
        </w:rPr>
        <w:t>1</w:t>
      </w:r>
      <w:r>
        <w:rPr>
          <w:b/>
          <w:bCs/>
        </w:rPr>
        <w:t>.</w:t>
      </w:r>
      <w:r w:rsidRPr="004B2D2A">
        <w:rPr>
          <w:b/>
          <w:bCs/>
        </w:rPr>
        <w:t xml:space="preserve"> Основные и условно разрешенные виды использования земельных участков и объектов капитального строительства:</w:t>
      </w:r>
    </w:p>
    <w:p w:rsidR="00ED742E" w:rsidRPr="004B2D2A" w:rsidRDefault="00ED742E" w:rsidP="00ED742E">
      <w:pPr>
        <w:ind w:firstLine="709"/>
        <w:jc w:val="right"/>
        <w:rPr>
          <w:b/>
          <w:bCs/>
        </w:rPr>
      </w:pPr>
      <w:r>
        <w:t>Таблица 17.</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
        <w:gridCol w:w="4204"/>
        <w:gridCol w:w="4610"/>
      </w:tblGrid>
      <w:tr w:rsidR="00ED742E" w:rsidRPr="00F62837" w:rsidTr="00ED742E">
        <w:tc>
          <w:tcPr>
            <w:tcW w:w="755" w:type="dxa"/>
          </w:tcPr>
          <w:p w:rsidR="00ED742E" w:rsidRDefault="00ED742E" w:rsidP="00ED742E">
            <w:pPr>
              <w:jc w:val="both"/>
            </w:pPr>
            <w:r w:rsidRPr="00F62837">
              <w:t>NN/</w:t>
            </w:r>
          </w:p>
          <w:p w:rsidR="00ED742E" w:rsidRPr="00F62837" w:rsidRDefault="00ED742E" w:rsidP="00ED742E">
            <w:pPr>
              <w:jc w:val="both"/>
            </w:pPr>
            <w:proofErr w:type="spellStart"/>
            <w:r w:rsidRPr="00F62837">
              <w:t>пп</w:t>
            </w:r>
            <w:proofErr w:type="spellEnd"/>
          </w:p>
        </w:tc>
        <w:tc>
          <w:tcPr>
            <w:tcW w:w="4205" w:type="dxa"/>
          </w:tcPr>
          <w:p w:rsidR="00ED742E" w:rsidRPr="00F62837" w:rsidRDefault="00ED742E" w:rsidP="00ED742E">
            <w:pPr>
              <w:jc w:val="both"/>
            </w:pPr>
            <w:r w:rsidRPr="00F62837">
              <w:t xml:space="preserve">Наименование вида использования земельных участков            </w:t>
            </w:r>
          </w:p>
        </w:tc>
        <w:tc>
          <w:tcPr>
            <w:tcW w:w="4611" w:type="dxa"/>
          </w:tcPr>
          <w:p w:rsidR="00ED742E" w:rsidRPr="00F62837" w:rsidRDefault="00ED742E" w:rsidP="00ED742E">
            <w:pPr>
              <w:jc w:val="both"/>
            </w:pPr>
            <w:r w:rsidRPr="00F62837">
              <w:t>Наименование вида использования  объектов  капитального строительства</w:t>
            </w:r>
          </w:p>
        </w:tc>
      </w:tr>
      <w:tr w:rsidR="00ED742E" w:rsidRPr="00F62837" w:rsidTr="00ED742E">
        <w:tc>
          <w:tcPr>
            <w:tcW w:w="755" w:type="dxa"/>
          </w:tcPr>
          <w:p w:rsidR="00ED742E" w:rsidRPr="00F62837" w:rsidRDefault="00ED742E" w:rsidP="00ED742E">
            <w:pPr>
              <w:jc w:val="both"/>
            </w:pPr>
            <w:r w:rsidRPr="00F62837">
              <w:t>А.</w:t>
            </w:r>
          </w:p>
        </w:tc>
        <w:tc>
          <w:tcPr>
            <w:tcW w:w="8816" w:type="dxa"/>
            <w:gridSpan w:val="2"/>
          </w:tcPr>
          <w:p w:rsidR="00ED742E" w:rsidRPr="00F62837" w:rsidRDefault="00ED742E" w:rsidP="00ED742E">
            <w:pPr>
              <w:jc w:val="both"/>
            </w:pPr>
            <w:r w:rsidRPr="00F62837">
              <w:t>Основные виды разрешенного использования</w:t>
            </w:r>
          </w:p>
        </w:tc>
      </w:tr>
      <w:tr w:rsidR="00ED742E" w:rsidRPr="00F62837" w:rsidTr="00ED742E">
        <w:trPr>
          <w:trHeight w:val="2247"/>
        </w:trPr>
        <w:tc>
          <w:tcPr>
            <w:tcW w:w="755" w:type="dxa"/>
          </w:tcPr>
          <w:p w:rsidR="00ED742E" w:rsidRPr="00F62837" w:rsidRDefault="00ED742E" w:rsidP="00ED742E">
            <w:pPr>
              <w:jc w:val="both"/>
            </w:pPr>
            <w:r w:rsidRPr="00F62837">
              <w:t>1</w:t>
            </w:r>
          </w:p>
        </w:tc>
        <w:tc>
          <w:tcPr>
            <w:tcW w:w="4205" w:type="dxa"/>
          </w:tcPr>
          <w:p w:rsidR="00ED742E" w:rsidRPr="00F62837" w:rsidRDefault="00ED742E" w:rsidP="00ED742E">
            <w:pPr>
              <w:jc w:val="both"/>
            </w:pPr>
            <w:r w:rsidRPr="00F62837">
              <w:t>Для размещения объектов социального обеспечения физической культуры и спорта,</w:t>
            </w:r>
          </w:p>
        </w:tc>
        <w:tc>
          <w:tcPr>
            <w:tcW w:w="4611" w:type="dxa"/>
          </w:tcPr>
          <w:p w:rsidR="00ED742E" w:rsidRPr="00F62837" w:rsidRDefault="00ED742E" w:rsidP="00ED742E">
            <w:pPr>
              <w:jc w:val="both"/>
            </w:pPr>
            <w:r>
              <w:t xml:space="preserve">Крытые спортивные </w:t>
            </w:r>
            <w:r w:rsidRPr="00F62837">
              <w:t>комплексы    (физкультурно-оздоровительные комплексы, спортивные залы, бассейны и т.п. объекты) без трибун для зрителей</w:t>
            </w:r>
          </w:p>
          <w:p w:rsidR="00ED742E" w:rsidRPr="00F62837" w:rsidRDefault="00ED742E" w:rsidP="00ED742E">
            <w:pPr>
              <w:jc w:val="both"/>
            </w:pPr>
            <w:r w:rsidRPr="00F62837">
              <w:t>Крытые спортивные комплексы с трибунами для зрителей при количестве мест до 1 тысячи</w:t>
            </w:r>
          </w:p>
          <w:p w:rsidR="00ED742E" w:rsidRPr="00F62837" w:rsidRDefault="00ED742E" w:rsidP="00ED742E">
            <w:pPr>
              <w:jc w:val="both"/>
            </w:pPr>
            <w:r w:rsidRPr="00F62837">
              <w:t xml:space="preserve">Базы отдыха, </w:t>
            </w:r>
            <w:proofErr w:type="spellStart"/>
            <w:r w:rsidRPr="00F62837">
              <w:t>яхтклубы</w:t>
            </w:r>
            <w:proofErr w:type="spellEnd"/>
          </w:p>
          <w:p w:rsidR="00ED742E" w:rsidRPr="00F62837" w:rsidRDefault="00ED742E" w:rsidP="00ED742E">
            <w:pPr>
              <w:jc w:val="both"/>
            </w:pPr>
            <w:r w:rsidRPr="00F62837">
              <w:t>Комплексы аттракционов, луна-парков, аквапарков</w:t>
            </w:r>
          </w:p>
        </w:tc>
      </w:tr>
      <w:tr w:rsidR="00ED742E" w:rsidRPr="00F62837" w:rsidTr="00ED742E">
        <w:tc>
          <w:tcPr>
            <w:tcW w:w="755" w:type="dxa"/>
          </w:tcPr>
          <w:p w:rsidR="00ED742E" w:rsidRPr="00F62837" w:rsidRDefault="00ED742E" w:rsidP="00ED742E">
            <w:pPr>
              <w:jc w:val="both"/>
            </w:pPr>
            <w:r w:rsidRPr="00F62837">
              <w:t>2</w:t>
            </w:r>
          </w:p>
        </w:tc>
        <w:tc>
          <w:tcPr>
            <w:tcW w:w="4205" w:type="dxa"/>
          </w:tcPr>
          <w:p w:rsidR="00ED742E" w:rsidRPr="00F62837" w:rsidRDefault="00ED742E" w:rsidP="00ED742E">
            <w:pPr>
              <w:jc w:val="both"/>
            </w:pPr>
            <w:r w:rsidRPr="00F62837">
              <w:t>Для общего пользования</w:t>
            </w:r>
          </w:p>
        </w:tc>
        <w:tc>
          <w:tcPr>
            <w:tcW w:w="4611" w:type="dxa"/>
          </w:tcPr>
          <w:p w:rsidR="00ED742E" w:rsidRPr="00F62837" w:rsidRDefault="00ED742E" w:rsidP="00ED742E">
            <w:pPr>
              <w:jc w:val="both"/>
            </w:pPr>
            <w:r w:rsidRPr="00F62837">
              <w:t>Сады, скверы, бульвары</w:t>
            </w:r>
          </w:p>
          <w:p w:rsidR="00ED742E" w:rsidRPr="00F62837" w:rsidRDefault="00ED742E" w:rsidP="00ED742E">
            <w:pPr>
              <w:jc w:val="both"/>
            </w:pPr>
            <w:r w:rsidRPr="00F62837">
              <w:t>Пляжи</w:t>
            </w:r>
          </w:p>
          <w:p w:rsidR="00ED742E" w:rsidRPr="00F62837" w:rsidRDefault="00ED742E" w:rsidP="00ED742E">
            <w:pPr>
              <w:jc w:val="both"/>
            </w:pPr>
            <w:r w:rsidRPr="00F62837">
              <w:t xml:space="preserve">Парки, </w:t>
            </w:r>
          </w:p>
          <w:p w:rsidR="00ED742E" w:rsidRPr="00F62837" w:rsidRDefault="00ED742E" w:rsidP="00ED742E">
            <w:pPr>
              <w:jc w:val="both"/>
            </w:pPr>
            <w:r w:rsidRPr="00F62837">
              <w:t xml:space="preserve">Стоянки    легкового и общественного    транспорта    </w:t>
            </w:r>
          </w:p>
        </w:tc>
      </w:tr>
      <w:tr w:rsidR="00ED742E" w:rsidRPr="00F62837" w:rsidTr="00ED742E">
        <w:tc>
          <w:tcPr>
            <w:tcW w:w="755" w:type="dxa"/>
          </w:tcPr>
          <w:p w:rsidR="00ED742E" w:rsidRPr="00F62837" w:rsidRDefault="00ED742E" w:rsidP="00ED742E">
            <w:pPr>
              <w:jc w:val="both"/>
            </w:pPr>
            <w:r w:rsidRPr="00F62837">
              <w:t>Б</w:t>
            </w:r>
          </w:p>
        </w:tc>
        <w:tc>
          <w:tcPr>
            <w:tcW w:w="8816" w:type="dxa"/>
            <w:gridSpan w:val="2"/>
          </w:tcPr>
          <w:p w:rsidR="00ED742E" w:rsidRPr="00F62837" w:rsidRDefault="00ED742E" w:rsidP="00ED742E">
            <w:pPr>
              <w:jc w:val="both"/>
            </w:pPr>
            <w:r w:rsidRPr="00F62837">
              <w:t>Условно разрешенные виды использования</w:t>
            </w:r>
          </w:p>
        </w:tc>
      </w:tr>
      <w:tr w:rsidR="00ED742E" w:rsidRPr="00F62837" w:rsidTr="00ED742E">
        <w:trPr>
          <w:trHeight w:val="1390"/>
        </w:trPr>
        <w:tc>
          <w:tcPr>
            <w:tcW w:w="755" w:type="dxa"/>
          </w:tcPr>
          <w:p w:rsidR="00ED742E" w:rsidRPr="00F62837" w:rsidRDefault="00ED742E" w:rsidP="00ED742E">
            <w:pPr>
              <w:jc w:val="both"/>
            </w:pPr>
            <w:r w:rsidRPr="00F62837">
              <w:t>1</w:t>
            </w:r>
          </w:p>
        </w:tc>
        <w:tc>
          <w:tcPr>
            <w:tcW w:w="4205" w:type="dxa"/>
          </w:tcPr>
          <w:p w:rsidR="00ED742E" w:rsidRPr="00F62837" w:rsidRDefault="00ED742E" w:rsidP="00ED742E">
            <w:pPr>
              <w:jc w:val="both"/>
            </w:pPr>
            <w:r w:rsidRPr="00F62837">
              <w:t>Для размещения объектов социального обеспечения физической культуры и спорта, религиозными объектами</w:t>
            </w:r>
          </w:p>
        </w:tc>
        <w:tc>
          <w:tcPr>
            <w:tcW w:w="4611" w:type="dxa"/>
          </w:tcPr>
          <w:p w:rsidR="00ED742E" w:rsidRPr="00F62837" w:rsidRDefault="00ED742E" w:rsidP="00ED742E">
            <w:pPr>
              <w:jc w:val="both"/>
            </w:pPr>
            <w:r w:rsidRPr="00F62837">
              <w:t>Крытые спортивные комплексы с трибунами для зрителей при количестве мест свыше 1 тысячи</w:t>
            </w:r>
          </w:p>
          <w:p w:rsidR="00ED742E" w:rsidRPr="00F62837" w:rsidRDefault="00ED742E" w:rsidP="00ED742E">
            <w:pPr>
              <w:jc w:val="both"/>
            </w:pPr>
            <w:r w:rsidRPr="00F62837">
              <w:t>Открытые объекты физической культуры и спорта</w:t>
            </w:r>
          </w:p>
        </w:tc>
      </w:tr>
      <w:tr w:rsidR="00ED742E" w:rsidRPr="00F62837" w:rsidTr="00ED742E">
        <w:tc>
          <w:tcPr>
            <w:tcW w:w="755" w:type="dxa"/>
          </w:tcPr>
          <w:p w:rsidR="00ED742E" w:rsidRPr="00F62837" w:rsidRDefault="00ED742E" w:rsidP="00ED742E">
            <w:pPr>
              <w:jc w:val="both"/>
            </w:pPr>
            <w:r w:rsidRPr="00F62837">
              <w:t>2</w:t>
            </w:r>
          </w:p>
        </w:tc>
        <w:tc>
          <w:tcPr>
            <w:tcW w:w="4205" w:type="dxa"/>
          </w:tcPr>
          <w:p w:rsidR="00ED742E" w:rsidRPr="00F62837" w:rsidRDefault="00ED742E" w:rsidP="00ED742E">
            <w:pPr>
              <w:jc w:val="both"/>
            </w:pPr>
            <w:r w:rsidRPr="00F62837">
              <w:t>Для размещения объектов здравоохранения</w:t>
            </w:r>
          </w:p>
        </w:tc>
        <w:tc>
          <w:tcPr>
            <w:tcW w:w="4611" w:type="dxa"/>
          </w:tcPr>
          <w:p w:rsidR="00ED742E" w:rsidRPr="00F62837" w:rsidRDefault="00ED742E" w:rsidP="00ED742E">
            <w:pPr>
              <w:jc w:val="both"/>
            </w:pPr>
            <w:r w:rsidRPr="00F62837">
              <w:t>Оздоровительные учреждения</w:t>
            </w:r>
          </w:p>
        </w:tc>
      </w:tr>
      <w:tr w:rsidR="00ED742E" w:rsidRPr="00F62837" w:rsidTr="00ED742E">
        <w:tc>
          <w:tcPr>
            <w:tcW w:w="755" w:type="dxa"/>
          </w:tcPr>
          <w:p w:rsidR="00ED742E" w:rsidRPr="00F62837" w:rsidRDefault="00ED742E" w:rsidP="00ED742E">
            <w:pPr>
              <w:jc w:val="both"/>
            </w:pPr>
            <w:r w:rsidRPr="00F62837">
              <w:t>3</w:t>
            </w:r>
          </w:p>
        </w:tc>
        <w:tc>
          <w:tcPr>
            <w:tcW w:w="4205" w:type="dxa"/>
          </w:tcPr>
          <w:p w:rsidR="00ED742E" w:rsidRPr="00F62837" w:rsidRDefault="00ED742E" w:rsidP="00ED742E">
            <w:pPr>
              <w:jc w:val="both"/>
            </w:pPr>
            <w:r w:rsidRPr="00F62837">
              <w:t>Для размещения административно-</w:t>
            </w:r>
            <w:r w:rsidRPr="00F62837">
              <w:lastRenderedPageBreak/>
              <w:t>управленческих и общественных объектов</w:t>
            </w:r>
          </w:p>
        </w:tc>
        <w:tc>
          <w:tcPr>
            <w:tcW w:w="4611" w:type="dxa"/>
          </w:tcPr>
          <w:p w:rsidR="00ED742E" w:rsidRPr="00F62837" w:rsidRDefault="00ED742E" w:rsidP="00ED742E">
            <w:pPr>
              <w:jc w:val="both"/>
            </w:pPr>
            <w:r w:rsidRPr="00F62837">
              <w:lastRenderedPageBreak/>
              <w:t xml:space="preserve">Коммерческие объекты, связанные с </w:t>
            </w:r>
            <w:r w:rsidRPr="00F62837">
              <w:lastRenderedPageBreak/>
              <w:t>обслуживанием населения;</w:t>
            </w:r>
          </w:p>
          <w:p w:rsidR="00ED742E" w:rsidRPr="00F62837" w:rsidRDefault="00ED742E" w:rsidP="00ED742E">
            <w:pPr>
              <w:jc w:val="both"/>
            </w:pPr>
            <w:r w:rsidRPr="00F62837">
              <w:t>Гостиницы;</w:t>
            </w:r>
          </w:p>
          <w:p w:rsidR="00ED742E" w:rsidRPr="00F62837" w:rsidRDefault="00ED742E" w:rsidP="00ED742E">
            <w:pPr>
              <w:jc w:val="both"/>
            </w:pPr>
            <w:r w:rsidRPr="00F62837">
              <w:t>Объекты охраны общественного порядка</w:t>
            </w:r>
          </w:p>
        </w:tc>
      </w:tr>
    </w:tbl>
    <w:p w:rsidR="00ED742E" w:rsidRPr="00F62837" w:rsidRDefault="00ED742E" w:rsidP="00ED742E">
      <w:pPr>
        <w:ind w:firstLine="709"/>
        <w:jc w:val="both"/>
      </w:pPr>
      <w:r w:rsidRPr="00F62837">
        <w:lastRenderedPageBreak/>
        <w:t>Планировочная организация земельных участков в зоне (Р-3) должна формироваться на основании проекта планировки территории в соответствии с действующими строительными, экологическими, санитарно-</w:t>
      </w:r>
      <w:proofErr w:type="spellStart"/>
      <w:r w:rsidRPr="00F62837">
        <w:t>эпидемиолоическими</w:t>
      </w:r>
      <w:proofErr w:type="spellEnd"/>
      <w:r w:rsidRPr="00F62837">
        <w:t>, противопожарными и иными правилами (нормативами).</w:t>
      </w:r>
    </w:p>
    <w:p w:rsidR="00ED742E" w:rsidRPr="004B2D2A" w:rsidRDefault="00ED742E" w:rsidP="00ED742E">
      <w:pPr>
        <w:ind w:firstLine="709"/>
        <w:jc w:val="both"/>
        <w:rPr>
          <w:b/>
          <w:bCs/>
        </w:rPr>
      </w:pPr>
      <w:r w:rsidRPr="004B2D2A">
        <w:rPr>
          <w:b/>
          <w:bCs/>
        </w:rPr>
        <w:t>2</w:t>
      </w:r>
      <w:r>
        <w:rPr>
          <w:b/>
          <w:bCs/>
        </w:rPr>
        <w:t>.</w:t>
      </w:r>
      <w:r w:rsidRPr="004B2D2A">
        <w:rPr>
          <w:b/>
          <w:bCs/>
        </w:rPr>
        <w:t xml:space="preserve"> Предельные параметры земельных участков и объектов капитального строительства: </w:t>
      </w:r>
    </w:p>
    <w:p w:rsidR="00ED742E" w:rsidRPr="00F62837" w:rsidRDefault="00ED742E" w:rsidP="00ED742E">
      <w:pPr>
        <w:ind w:firstLine="709"/>
        <w:jc w:val="both"/>
      </w:pPr>
      <w:r w:rsidRPr="00F62837">
        <w:t>2.1 Минимальная и максимальная площадь земельного участка - настоящим подразделом градостроительного регламента не устанавливается, а определяются в соответствии с действующими Федеральными и региональными строительными правилами планировки и застройки для сельских поселений, иными нормативными актами и законами Российской Федерации.</w:t>
      </w:r>
    </w:p>
    <w:p w:rsidR="00ED742E" w:rsidRPr="00814A98" w:rsidRDefault="00ED742E" w:rsidP="00ED742E">
      <w:pPr>
        <w:ind w:firstLine="709"/>
        <w:jc w:val="both"/>
        <w:rPr>
          <w:b/>
          <w:bCs/>
        </w:rPr>
      </w:pPr>
      <w:r w:rsidRPr="00F62837">
        <w:t>2.2 Минимальное расстояние до границ земельных участков регламентируется документацией по планировке территории, санитарно-бытовыми условиями, требованиями технических регламентов (</w:t>
      </w:r>
      <w:r w:rsidRPr="00814A98">
        <w:rPr>
          <w:b/>
          <w:bCs/>
        </w:rPr>
        <w:t xml:space="preserve">но не менее 6.0 м). </w:t>
      </w:r>
    </w:p>
    <w:p w:rsidR="00ED742E" w:rsidRPr="00F62837" w:rsidRDefault="00ED742E" w:rsidP="00ED742E">
      <w:pPr>
        <w:ind w:firstLine="709"/>
        <w:jc w:val="both"/>
      </w:pPr>
      <w:r w:rsidRPr="00F62837">
        <w:t xml:space="preserve">2.3 Минимальные расстояния между зданиями, расположенными на соседних земельных участках, а также в границах одного земельного участка следует принимать на основе требований пожарной безопасности (в соответствии с техническими регламентами) и расчетов инсоляции  и освещенности (на стадии проектирования) зданий и участка. </w:t>
      </w:r>
    </w:p>
    <w:p w:rsidR="00ED742E" w:rsidRPr="00F62837" w:rsidRDefault="00ED742E" w:rsidP="00ED742E">
      <w:pPr>
        <w:ind w:firstLine="709"/>
        <w:jc w:val="both"/>
      </w:pPr>
      <w:r w:rsidRPr="00F62837">
        <w:t xml:space="preserve">2.4 Минимальное количество мест для хранения транспортных средств на территории земельных участков определяется в соответствии с действующими региональными градостроительными нормативами. </w:t>
      </w:r>
    </w:p>
    <w:p w:rsidR="00ED742E" w:rsidRPr="00F62837" w:rsidRDefault="00ED742E" w:rsidP="00ED742E">
      <w:pPr>
        <w:ind w:firstLine="709"/>
        <w:jc w:val="both"/>
      </w:pPr>
      <w:r w:rsidRPr="00F62837">
        <w:t xml:space="preserve">2.5 Земельные участки могут быть огорожены.  Предельная высота конструкций, ограждающих участок (забор) – </w:t>
      </w:r>
      <w:r w:rsidRPr="00814A98">
        <w:rPr>
          <w:b/>
          <w:bCs/>
        </w:rPr>
        <w:t>2,0 м</w:t>
      </w:r>
      <w:r w:rsidRPr="00F62837">
        <w:t>. Конструкция забора должна быть «прозрачная» с возможностью обзора участка.</w:t>
      </w:r>
    </w:p>
    <w:p w:rsidR="00ED742E" w:rsidRPr="004B2D2A" w:rsidRDefault="00ED742E" w:rsidP="00ED742E">
      <w:pPr>
        <w:ind w:firstLine="709"/>
        <w:jc w:val="both"/>
        <w:rPr>
          <w:b/>
          <w:bCs/>
        </w:rPr>
      </w:pPr>
      <w:r>
        <w:rPr>
          <w:b/>
          <w:bCs/>
        </w:rPr>
        <w:t>3.</w:t>
      </w:r>
      <w:r w:rsidRPr="004B2D2A">
        <w:rPr>
          <w:b/>
          <w:bCs/>
        </w:rPr>
        <w:t xml:space="preserve"> Инженерное обеспечение</w:t>
      </w:r>
    </w:p>
    <w:p w:rsidR="00ED742E" w:rsidRPr="00F62837" w:rsidRDefault="00ED742E" w:rsidP="00ED742E">
      <w:pPr>
        <w:ind w:firstLine="709"/>
        <w:jc w:val="both"/>
      </w:pPr>
      <w:r w:rsidRPr="00F62837">
        <w:t>Застройка населенных пунктов в зоне (Р-3) должна быть обеспечена централизованными системами отопления и/или теплогазоснабжения, хозяйственно-питьевого и горячего водоснабжения и канализации, электроснабжения, электрического освещения, слаботочной сети телефона, радио, других видов связи, системами вентиляции и кондиционирования, автоматической пожарной сигнализации и систем оповещения о пожаре и иными, предусмотренными законодательством, коммуникациями.</w:t>
      </w:r>
    </w:p>
    <w:p w:rsidR="00ED742E" w:rsidRPr="004B2D2A" w:rsidRDefault="00ED742E" w:rsidP="00ED742E">
      <w:pPr>
        <w:ind w:firstLine="709"/>
        <w:jc w:val="both"/>
        <w:rPr>
          <w:b/>
          <w:bCs/>
        </w:rPr>
      </w:pPr>
      <w:r>
        <w:rPr>
          <w:b/>
          <w:bCs/>
        </w:rPr>
        <w:t>4.</w:t>
      </w:r>
      <w:r w:rsidRPr="004B2D2A">
        <w:rPr>
          <w:b/>
          <w:bCs/>
        </w:rPr>
        <w:t xml:space="preserve"> Особенности использования земельных участков и объектов капитального строительства.</w:t>
      </w:r>
    </w:p>
    <w:p w:rsidR="00ED742E" w:rsidRPr="00F62837" w:rsidRDefault="00ED742E" w:rsidP="00ED742E">
      <w:pPr>
        <w:ind w:firstLine="709"/>
        <w:jc w:val="both"/>
      </w:pPr>
      <w:r>
        <w:t xml:space="preserve">4.1 </w:t>
      </w:r>
      <w:r w:rsidRPr="00F62837">
        <w:t xml:space="preserve">Минимальные размеры озелененной территории земельных участков </w:t>
      </w:r>
      <w:r>
        <w:t xml:space="preserve">регламентируются </w:t>
      </w:r>
      <w:r w:rsidRPr="00F62837">
        <w:t>в соответствии с действующими градостроительными нормативами. Озелененные территории общего пользования должны быть благоустроены и оборудованы малыми архитектурными формами: фонтанами, лестницами, пандусами, подпорными стенками, беседками, светильниками и др. Число светильников следует определять по нормам освещенности территорий.</w:t>
      </w:r>
    </w:p>
    <w:p w:rsidR="00ED742E" w:rsidRPr="00F62837" w:rsidRDefault="00ED742E" w:rsidP="00ED742E">
      <w:pPr>
        <w:ind w:firstLine="709"/>
        <w:jc w:val="both"/>
      </w:pPr>
      <w:r>
        <w:t>4.2</w:t>
      </w:r>
      <w:r w:rsidRPr="00F62837">
        <w:t xml:space="preserve"> Законченные строительством объекты подлежат приемке в эксплуатацию и регистрации только после выполнения всех строительно-монтажных работ, благоустройства территории, обеспеченности техническим оборудованием, в соответствии с проектами и подключения объектов в полном объеме (необходимом в рамках действующего законодательства для выполнения своего функционального назначения) к инженерным сетям, а также после устранения неполадок.</w:t>
      </w:r>
    </w:p>
    <w:p w:rsidR="00ED742E" w:rsidRPr="00F62837" w:rsidRDefault="00ED742E" w:rsidP="00ED742E">
      <w:pPr>
        <w:ind w:firstLine="709"/>
        <w:jc w:val="both"/>
      </w:pPr>
      <w:r>
        <w:t>4.3</w:t>
      </w:r>
      <w:r w:rsidRPr="00F62837">
        <w:t xml:space="preserve"> Максимальный класс вредности (по классификации СанПиН) объектов капитального строительства, размещаемых на территории зоны – V (кроме открытых объектов физической культуры и спорта).</w:t>
      </w:r>
    </w:p>
    <w:p w:rsidR="00ED742E" w:rsidRDefault="00ED742E" w:rsidP="00ED742E">
      <w:pPr>
        <w:ind w:firstLine="709"/>
        <w:jc w:val="both"/>
      </w:pPr>
      <w:r>
        <w:lastRenderedPageBreak/>
        <w:t>4</w:t>
      </w:r>
      <w:r w:rsidRPr="00F62837">
        <w:t>.4</w:t>
      </w:r>
      <w:proofErr w:type="gramStart"/>
      <w:r w:rsidRPr="00F62837">
        <w:t xml:space="preserve"> В</w:t>
      </w:r>
      <w:proofErr w:type="gramEnd"/>
      <w:r w:rsidRPr="00F62837">
        <w:t xml:space="preserve"> случае, если земельный участок расположен в границах зоны с особыми условиями использования территорий (охранные; технические  зоны объектов инженерного обеспечения; санитарно-защитные зоны; зоны охраны объектов природно-культурного наследия (памятников истории и культуры); объекты культурного наследия народов Российской Федерации; </w:t>
      </w:r>
      <w:proofErr w:type="spellStart"/>
      <w:r w:rsidRPr="00F62837">
        <w:t>водоохранные</w:t>
      </w:r>
      <w:proofErr w:type="spellEnd"/>
      <w:r w:rsidRPr="00F62837">
        <w:t xml:space="preserve"> зоны; береговые полосы; зоны охраны источников питьевого водоснабжения; зоны охраняемых объектов; </w:t>
      </w:r>
      <w:proofErr w:type="gramStart"/>
      <w:r w:rsidRPr="00F62837">
        <w:t>иные зоны, устанавливаемые в соответствии с законодательством Российской Федерации, техническими регламентами, инструкциями и иными нормативно-правовыми документами), правовой режим использования и застройки указанного земельного участка определяется совокупностью требований, указанных в нормативных актах Российской Федерации, технических регламентах, главе 3 раздела 5 и главе 4 Части III Правил, При этом более строгие требования, относящиеся к одному и тому же параметру, поглощают более мягкие.</w:t>
      </w:r>
      <w:proofErr w:type="gramEnd"/>
    </w:p>
    <w:p w:rsidR="00703F30" w:rsidRDefault="00703F30" w:rsidP="00ED742E">
      <w:pPr>
        <w:ind w:firstLine="709"/>
        <w:jc w:val="both"/>
      </w:pPr>
    </w:p>
    <w:p w:rsidR="00703F30" w:rsidRPr="00F62837" w:rsidRDefault="00703F30" w:rsidP="00ED742E">
      <w:pPr>
        <w:ind w:firstLine="709"/>
        <w:jc w:val="both"/>
      </w:pPr>
    </w:p>
    <w:p w:rsidR="00ED742E" w:rsidRPr="00F62837" w:rsidRDefault="00ED742E" w:rsidP="00ED742E">
      <w:pPr>
        <w:ind w:firstLine="709"/>
        <w:jc w:val="both"/>
      </w:pPr>
    </w:p>
    <w:p w:rsidR="00ED742E" w:rsidRPr="00F65F0E" w:rsidRDefault="00ED742E" w:rsidP="00ED742E">
      <w:pPr>
        <w:ind w:firstLine="709"/>
        <w:jc w:val="center"/>
        <w:rPr>
          <w:rStyle w:val="2a"/>
          <w:i/>
          <w:iCs/>
          <w:sz w:val="24"/>
          <w:szCs w:val="24"/>
        </w:rPr>
      </w:pPr>
      <w:bookmarkStart w:id="216" w:name="_Toc316656324"/>
      <w:bookmarkStart w:id="217" w:name="_Toc316657227"/>
      <w:bookmarkStart w:id="218" w:name="_Toc375062567"/>
      <w:bookmarkStart w:id="219" w:name="_Toc457298233"/>
      <w:r w:rsidRPr="00F65F0E">
        <w:rPr>
          <w:rStyle w:val="2a"/>
          <w:i/>
          <w:iCs/>
          <w:sz w:val="24"/>
          <w:szCs w:val="24"/>
        </w:rPr>
        <w:t>ЗОНА ЗЕЛЕНЫХ НАСАЖДЕНИЙ, ВЫП</w:t>
      </w:r>
      <w:r>
        <w:rPr>
          <w:rStyle w:val="2a"/>
          <w:i/>
          <w:iCs/>
          <w:sz w:val="24"/>
          <w:szCs w:val="24"/>
        </w:rPr>
        <w:t xml:space="preserve">ОЛНЯЮЩИХ СПЕЦИАЛЬНЫЕ ФУНКЦИИ </w:t>
      </w:r>
      <w:r w:rsidRPr="00F65F0E">
        <w:rPr>
          <w:rStyle w:val="2a"/>
          <w:i/>
          <w:iCs/>
          <w:sz w:val="24"/>
          <w:szCs w:val="24"/>
        </w:rPr>
        <w:t>(Р-4)</w:t>
      </w:r>
      <w:bookmarkEnd w:id="216"/>
      <w:bookmarkEnd w:id="217"/>
      <w:bookmarkEnd w:id="218"/>
      <w:bookmarkEnd w:id="219"/>
    </w:p>
    <w:p w:rsidR="00ED742E" w:rsidRPr="00F62837" w:rsidRDefault="00ED742E" w:rsidP="00ED742E">
      <w:pPr>
        <w:ind w:firstLine="709"/>
        <w:jc w:val="both"/>
      </w:pPr>
      <w:r w:rsidRPr="00F62837">
        <w:t>Проектирование зданий и сооружений в зоне (Р-4) следует осуществлять в соответствии с действующими федеральными нормами и правилами.</w:t>
      </w:r>
    </w:p>
    <w:p w:rsidR="00ED742E" w:rsidRDefault="00ED742E" w:rsidP="00ED742E">
      <w:pPr>
        <w:ind w:firstLine="709"/>
        <w:jc w:val="both"/>
        <w:rPr>
          <w:b/>
          <w:bCs/>
        </w:rPr>
      </w:pPr>
      <w:r w:rsidRPr="004B2D2A">
        <w:rPr>
          <w:b/>
          <w:bCs/>
        </w:rPr>
        <w:t>1</w:t>
      </w:r>
      <w:r>
        <w:rPr>
          <w:b/>
          <w:bCs/>
        </w:rPr>
        <w:t>.</w:t>
      </w:r>
      <w:r w:rsidRPr="004B2D2A">
        <w:rPr>
          <w:b/>
          <w:bCs/>
        </w:rPr>
        <w:t xml:space="preserve"> Основные и условно разрешенные виды использования земельных участков и объектов капитального строительства:</w:t>
      </w:r>
    </w:p>
    <w:p w:rsidR="00ED742E" w:rsidRPr="004B2D2A" w:rsidRDefault="00ED742E" w:rsidP="00ED742E">
      <w:pPr>
        <w:ind w:firstLine="709"/>
        <w:jc w:val="right"/>
        <w:rPr>
          <w:b/>
          <w:bCs/>
        </w:rPr>
      </w:pPr>
      <w:r>
        <w:t>Таблица 18.</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8861"/>
      </w:tblGrid>
      <w:tr w:rsidR="00ED742E" w:rsidRPr="00F62837" w:rsidTr="00ED742E">
        <w:tc>
          <w:tcPr>
            <w:tcW w:w="708" w:type="dxa"/>
          </w:tcPr>
          <w:p w:rsidR="00ED742E" w:rsidRPr="00F62837" w:rsidRDefault="00ED742E" w:rsidP="00ED742E">
            <w:pPr>
              <w:jc w:val="both"/>
            </w:pPr>
          </w:p>
        </w:tc>
        <w:tc>
          <w:tcPr>
            <w:tcW w:w="8863" w:type="dxa"/>
          </w:tcPr>
          <w:p w:rsidR="00ED742E" w:rsidRPr="00F62837" w:rsidRDefault="00ED742E" w:rsidP="00ED742E">
            <w:pPr>
              <w:jc w:val="both"/>
            </w:pPr>
            <w:r w:rsidRPr="00F62837">
              <w:t>Наименование вида использования</w:t>
            </w:r>
          </w:p>
        </w:tc>
      </w:tr>
      <w:tr w:rsidR="00ED742E" w:rsidRPr="00F62837" w:rsidTr="00ED742E">
        <w:tc>
          <w:tcPr>
            <w:tcW w:w="708" w:type="dxa"/>
          </w:tcPr>
          <w:p w:rsidR="00ED742E" w:rsidRPr="00F62837" w:rsidRDefault="00ED742E" w:rsidP="00ED742E">
            <w:pPr>
              <w:jc w:val="both"/>
            </w:pPr>
            <w:r w:rsidRPr="00F62837">
              <w:t>А</w:t>
            </w:r>
          </w:p>
        </w:tc>
        <w:tc>
          <w:tcPr>
            <w:tcW w:w="8863" w:type="dxa"/>
          </w:tcPr>
          <w:p w:rsidR="00ED742E" w:rsidRPr="00A47A5B" w:rsidRDefault="00ED742E" w:rsidP="00ED742E">
            <w:pPr>
              <w:jc w:val="center"/>
              <w:rPr>
                <w:b/>
                <w:bCs/>
              </w:rPr>
            </w:pPr>
            <w:r w:rsidRPr="00A47A5B">
              <w:rPr>
                <w:b/>
                <w:bCs/>
              </w:rPr>
              <w:t>Основные виды разрешенного использования</w:t>
            </w:r>
          </w:p>
        </w:tc>
      </w:tr>
      <w:tr w:rsidR="00ED742E" w:rsidRPr="00F62837" w:rsidTr="00ED742E">
        <w:tc>
          <w:tcPr>
            <w:tcW w:w="708" w:type="dxa"/>
          </w:tcPr>
          <w:p w:rsidR="00ED742E" w:rsidRPr="00F62837" w:rsidRDefault="00ED742E" w:rsidP="00ED742E">
            <w:pPr>
              <w:jc w:val="both"/>
            </w:pPr>
          </w:p>
        </w:tc>
        <w:tc>
          <w:tcPr>
            <w:tcW w:w="8863" w:type="dxa"/>
          </w:tcPr>
          <w:p w:rsidR="00ED742E" w:rsidRPr="00F62837" w:rsidRDefault="00ED742E" w:rsidP="00ED742E">
            <w:pPr>
              <w:jc w:val="both"/>
            </w:pPr>
            <w:r w:rsidRPr="00F62837">
              <w:t>Для организации зеленых насаждений санитарно-защитных зон, технических зон (инженерных коммуникаций - газопроводов, водоводов, ЛЭП и т.п.), железных дорог, придорожных полос</w:t>
            </w:r>
          </w:p>
        </w:tc>
      </w:tr>
      <w:tr w:rsidR="00ED742E" w:rsidRPr="00F62837" w:rsidTr="00ED742E">
        <w:tc>
          <w:tcPr>
            <w:tcW w:w="708" w:type="dxa"/>
          </w:tcPr>
          <w:p w:rsidR="00ED742E" w:rsidRPr="00F62837" w:rsidRDefault="00ED742E" w:rsidP="00ED742E">
            <w:pPr>
              <w:jc w:val="both"/>
            </w:pPr>
            <w:r w:rsidRPr="00F62837">
              <w:t>Б</w:t>
            </w:r>
          </w:p>
        </w:tc>
        <w:tc>
          <w:tcPr>
            <w:tcW w:w="8863" w:type="dxa"/>
          </w:tcPr>
          <w:p w:rsidR="00ED742E" w:rsidRPr="00A47A5B" w:rsidRDefault="00ED742E" w:rsidP="00ED742E">
            <w:pPr>
              <w:jc w:val="center"/>
              <w:rPr>
                <w:b/>
                <w:bCs/>
              </w:rPr>
            </w:pPr>
            <w:r w:rsidRPr="00A47A5B">
              <w:rPr>
                <w:b/>
                <w:bCs/>
              </w:rPr>
              <w:t>Условно разрешенные виды использования</w:t>
            </w:r>
          </w:p>
        </w:tc>
      </w:tr>
      <w:tr w:rsidR="00ED742E" w:rsidRPr="00F62837" w:rsidTr="00ED742E">
        <w:tc>
          <w:tcPr>
            <w:tcW w:w="708" w:type="dxa"/>
          </w:tcPr>
          <w:p w:rsidR="00ED742E" w:rsidRPr="00F62837" w:rsidRDefault="00ED742E" w:rsidP="00ED742E">
            <w:pPr>
              <w:jc w:val="both"/>
            </w:pPr>
          </w:p>
        </w:tc>
        <w:tc>
          <w:tcPr>
            <w:tcW w:w="8863" w:type="dxa"/>
          </w:tcPr>
          <w:p w:rsidR="00ED742E" w:rsidRPr="00F62837" w:rsidRDefault="00ED742E" w:rsidP="00ED742E">
            <w:pPr>
              <w:jc w:val="both"/>
            </w:pPr>
            <w:r w:rsidRPr="00F62837">
              <w:t>Для размещения объектов трубопроводного транспорта</w:t>
            </w:r>
          </w:p>
        </w:tc>
      </w:tr>
    </w:tbl>
    <w:p w:rsidR="00ED742E" w:rsidRPr="004B2D2A" w:rsidRDefault="00ED742E" w:rsidP="00ED742E">
      <w:pPr>
        <w:ind w:firstLine="709"/>
        <w:jc w:val="both"/>
        <w:rPr>
          <w:b/>
          <w:bCs/>
        </w:rPr>
      </w:pPr>
      <w:r>
        <w:rPr>
          <w:b/>
          <w:bCs/>
        </w:rPr>
        <w:t xml:space="preserve">2. </w:t>
      </w:r>
      <w:r w:rsidRPr="004B2D2A">
        <w:rPr>
          <w:b/>
          <w:bCs/>
        </w:rPr>
        <w:t>Предельные (максимальные и (или) минимальные) размеры земельных участков.</w:t>
      </w:r>
    </w:p>
    <w:p w:rsidR="00ED742E" w:rsidRPr="00F62837" w:rsidRDefault="00ED742E" w:rsidP="00ED742E">
      <w:pPr>
        <w:ind w:firstLine="709"/>
        <w:jc w:val="both"/>
      </w:pPr>
      <w:r w:rsidRPr="00F62837">
        <w:t>Минимальная и максимальная площадь земельного участка - настоящим подразделом градостроительного регламента не устанавливается.</w:t>
      </w:r>
    </w:p>
    <w:p w:rsidR="00ED742E" w:rsidRPr="00F62837" w:rsidRDefault="00ED742E" w:rsidP="00ED742E">
      <w:pPr>
        <w:ind w:firstLine="709"/>
        <w:jc w:val="both"/>
      </w:pPr>
      <w:r w:rsidRPr="004B2D2A">
        <w:rPr>
          <w:b/>
          <w:bCs/>
        </w:rPr>
        <w:t>3</w:t>
      </w:r>
      <w:r>
        <w:rPr>
          <w:b/>
          <w:bCs/>
        </w:rPr>
        <w:t>.</w:t>
      </w:r>
      <w:r w:rsidRPr="004B2D2A">
        <w:rPr>
          <w:b/>
          <w:bCs/>
        </w:rPr>
        <w:t xml:space="preserve"> Предельные параметры разрешенного строительства, реконструкции объектов капитального строительства</w:t>
      </w:r>
      <w:r w:rsidRPr="00F62837">
        <w:t>: настоящим подразделом градостроительного регламента не устанавливается.</w:t>
      </w:r>
    </w:p>
    <w:p w:rsidR="00ED742E" w:rsidRPr="004B2D2A" w:rsidRDefault="00ED742E" w:rsidP="00ED742E">
      <w:pPr>
        <w:ind w:firstLine="709"/>
        <w:jc w:val="both"/>
        <w:rPr>
          <w:b/>
          <w:bCs/>
        </w:rPr>
      </w:pPr>
      <w:r>
        <w:rPr>
          <w:b/>
          <w:bCs/>
        </w:rPr>
        <w:t>4.</w:t>
      </w:r>
      <w:r w:rsidRPr="004B2D2A">
        <w:rPr>
          <w:b/>
          <w:bCs/>
        </w:rPr>
        <w:t xml:space="preserve"> Особенности использования земельных участков, объектов капитального строительства и прилегающей территории.</w:t>
      </w:r>
    </w:p>
    <w:p w:rsidR="00ED742E" w:rsidRPr="00F62837" w:rsidRDefault="00ED742E" w:rsidP="00ED742E">
      <w:pPr>
        <w:ind w:firstLine="709"/>
        <w:jc w:val="both"/>
      </w:pPr>
      <w:r>
        <w:t>4</w:t>
      </w:r>
      <w:r w:rsidRPr="00F62837">
        <w:t>.1</w:t>
      </w:r>
      <w:proofErr w:type="gramStart"/>
      <w:r w:rsidRPr="00F62837">
        <w:t xml:space="preserve"> В</w:t>
      </w:r>
      <w:proofErr w:type="gramEnd"/>
      <w:r w:rsidRPr="00F62837">
        <w:t xml:space="preserve"> санитарно-защитных зонах со стороны жилых и общественно-деловых зон необходимо предусматривать полосу древесных и кустарниковых насаждений шириной </w:t>
      </w:r>
      <w:r w:rsidRPr="009738EE">
        <w:rPr>
          <w:b/>
          <w:bCs/>
        </w:rPr>
        <w:t>не менее 20 м.</w:t>
      </w:r>
    </w:p>
    <w:p w:rsidR="00ED742E" w:rsidRPr="00F62837" w:rsidRDefault="00ED742E" w:rsidP="00ED742E">
      <w:pPr>
        <w:ind w:firstLine="709"/>
        <w:jc w:val="both"/>
      </w:pPr>
      <w:r>
        <w:t>4</w:t>
      </w:r>
      <w:r w:rsidRPr="00F62837">
        <w:t>.2</w:t>
      </w:r>
      <w:proofErr w:type="gramStart"/>
      <w:r w:rsidRPr="00F62837">
        <w:t xml:space="preserve"> С</w:t>
      </w:r>
      <w:proofErr w:type="gramEnd"/>
      <w:r w:rsidRPr="00F62837">
        <w:t xml:space="preserve">о стороны жилой и общественной застройки поселений, садоводческих товариществ следует предусматривать вдоль автомобильной дороги полосу зеленых насаждений шириной </w:t>
      </w:r>
      <w:r w:rsidRPr="009738EE">
        <w:rPr>
          <w:b/>
          <w:bCs/>
        </w:rPr>
        <w:t>не менее 10 м</w:t>
      </w:r>
      <w:r w:rsidRPr="00F62837">
        <w:t>.</w:t>
      </w:r>
    </w:p>
    <w:p w:rsidR="00ED742E" w:rsidRPr="00F62837" w:rsidRDefault="00ED742E" w:rsidP="00ED742E">
      <w:pPr>
        <w:ind w:firstLine="709"/>
        <w:jc w:val="both"/>
      </w:pPr>
      <w:r>
        <w:t>4.3</w:t>
      </w:r>
      <w:r w:rsidRPr="00F62837">
        <w:t xml:space="preserve"> Законченные строительством объекты подлежат приемке в эксплуатацию и регистрации только после выполнения всех строительно-монтажных работ, благоустройства территории, обеспеченности техническим оборудованием, в соответствии с проектами и подключения объектов в полном объеме (необходимом в рамках действующего законодательства для выполнения своего функционального назначения) к инженерным сетям, а также после устранения неполадок.</w:t>
      </w:r>
    </w:p>
    <w:p w:rsidR="00ED742E" w:rsidRDefault="00ED742E" w:rsidP="00ED742E">
      <w:pPr>
        <w:ind w:firstLine="709"/>
        <w:jc w:val="both"/>
      </w:pPr>
      <w:r>
        <w:lastRenderedPageBreak/>
        <w:t>4</w:t>
      </w:r>
      <w:r w:rsidRPr="00F62837">
        <w:t>.</w:t>
      </w:r>
      <w:r>
        <w:t>4</w:t>
      </w:r>
      <w:proofErr w:type="gramStart"/>
      <w:r w:rsidRPr="00F62837">
        <w:t xml:space="preserve"> В</w:t>
      </w:r>
      <w:proofErr w:type="gramEnd"/>
      <w:r w:rsidRPr="00F62837">
        <w:t xml:space="preserve"> случае, если земельный участок расположен в границах зоны с особыми условиями использования территорий (охранные; технические  зоны объектов инженерного обеспечения; санитарно-защитные зоны; зоны охраны объектов природно-культурного наследия (памятников истории и культуры); объекты культурного наследия народов Российской Федерации; </w:t>
      </w:r>
      <w:proofErr w:type="spellStart"/>
      <w:r w:rsidRPr="00F62837">
        <w:t>водоохранные</w:t>
      </w:r>
      <w:proofErr w:type="spellEnd"/>
      <w:r w:rsidRPr="00F62837">
        <w:t xml:space="preserve"> зоны; береговые полосы; зоны охраны источников питьевого водоснабжения; зоны охраняемых объектов; </w:t>
      </w:r>
      <w:proofErr w:type="gramStart"/>
      <w:r w:rsidRPr="00F62837">
        <w:t>иные зоны, устанавливаемые в соответствии с законодательством Российской Федерации, техническими регламентами, инструкциями и иными нормативно-правовыми документами), правовой режим использования и застройки указанного земельного участка определяется совокупностью требований, указанных в нормативных актах Российской Федерации, технических регламентах, главе 3 раздела 5 и главе 4 Части III Правил, При этом более строгие требования, относящиеся к одному и тому же параметру, поглощают более мягкие.</w:t>
      </w:r>
      <w:proofErr w:type="gramEnd"/>
    </w:p>
    <w:p w:rsidR="00ED742E" w:rsidRDefault="00ED742E" w:rsidP="00ED742E">
      <w:pPr>
        <w:ind w:firstLine="709"/>
        <w:jc w:val="center"/>
        <w:rPr>
          <w:rStyle w:val="2a"/>
          <w:i/>
          <w:iCs/>
          <w:sz w:val="24"/>
          <w:szCs w:val="24"/>
        </w:rPr>
      </w:pPr>
      <w:bookmarkStart w:id="220" w:name="_Toc375062568"/>
      <w:bookmarkStart w:id="221" w:name="_Toc457298234"/>
      <w:r w:rsidRPr="00F65F0E">
        <w:rPr>
          <w:rStyle w:val="2a"/>
          <w:i/>
          <w:iCs/>
          <w:sz w:val="24"/>
          <w:szCs w:val="24"/>
        </w:rPr>
        <w:t xml:space="preserve">ЗОНА </w:t>
      </w:r>
      <w:r>
        <w:rPr>
          <w:rStyle w:val="2a"/>
          <w:i/>
          <w:iCs/>
          <w:sz w:val="24"/>
          <w:szCs w:val="24"/>
        </w:rPr>
        <w:t xml:space="preserve">СМЕШАННОЙ АДМИНИСТРАТИВНО-ДЕЛОВОЙ И РЕКРЕАЦИОННОЙ ЗАСТРОЙКИ </w:t>
      </w:r>
      <w:r w:rsidRPr="00F65F0E">
        <w:rPr>
          <w:rStyle w:val="2a"/>
          <w:i/>
          <w:iCs/>
          <w:sz w:val="24"/>
          <w:szCs w:val="24"/>
        </w:rPr>
        <w:t>(Р-4</w:t>
      </w:r>
      <w:r>
        <w:rPr>
          <w:rStyle w:val="2a"/>
          <w:i/>
          <w:iCs/>
          <w:sz w:val="24"/>
          <w:szCs w:val="24"/>
        </w:rPr>
        <w:t>(1)</w:t>
      </w:r>
      <w:r w:rsidRPr="00F65F0E">
        <w:rPr>
          <w:rStyle w:val="2a"/>
          <w:i/>
          <w:iCs/>
          <w:sz w:val="24"/>
          <w:szCs w:val="24"/>
        </w:rPr>
        <w:t>)</w:t>
      </w:r>
      <w:r>
        <w:rPr>
          <w:rStyle w:val="2a"/>
          <w:i/>
          <w:iCs/>
          <w:sz w:val="24"/>
          <w:szCs w:val="24"/>
        </w:rPr>
        <w:t>.</w:t>
      </w:r>
      <w:bookmarkEnd w:id="220"/>
      <w:bookmarkEnd w:id="221"/>
    </w:p>
    <w:p w:rsidR="00ED742E" w:rsidRPr="004B2D2A" w:rsidRDefault="00ED742E" w:rsidP="00ED742E">
      <w:pPr>
        <w:ind w:firstLine="709"/>
        <w:jc w:val="right"/>
        <w:rPr>
          <w:b/>
          <w:bCs/>
        </w:rPr>
      </w:pPr>
      <w:r>
        <w:t>Таблица 19.</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
        <w:gridCol w:w="4204"/>
        <w:gridCol w:w="4610"/>
      </w:tblGrid>
      <w:tr w:rsidR="00ED742E" w:rsidRPr="00F62837" w:rsidTr="00ED742E">
        <w:tc>
          <w:tcPr>
            <w:tcW w:w="755" w:type="dxa"/>
          </w:tcPr>
          <w:p w:rsidR="00ED742E" w:rsidRDefault="00ED742E" w:rsidP="00ED742E">
            <w:pPr>
              <w:jc w:val="both"/>
            </w:pPr>
            <w:r w:rsidRPr="00F62837">
              <w:t>NN/</w:t>
            </w:r>
          </w:p>
          <w:p w:rsidR="00ED742E" w:rsidRPr="00F62837" w:rsidRDefault="00ED742E" w:rsidP="00ED742E">
            <w:pPr>
              <w:jc w:val="both"/>
            </w:pPr>
            <w:proofErr w:type="spellStart"/>
            <w:r w:rsidRPr="00F62837">
              <w:t>пп</w:t>
            </w:r>
            <w:proofErr w:type="spellEnd"/>
          </w:p>
        </w:tc>
        <w:tc>
          <w:tcPr>
            <w:tcW w:w="4205" w:type="dxa"/>
          </w:tcPr>
          <w:p w:rsidR="00ED742E" w:rsidRPr="00F62837" w:rsidRDefault="00ED742E" w:rsidP="00ED742E">
            <w:pPr>
              <w:jc w:val="both"/>
            </w:pPr>
            <w:r w:rsidRPr="00F62837">
              <w:t xml:space="preserve">Наименование вида использования земельных участков            </w:t>
            </w:r>
          </w:p>
        </w:tc>
        <w:tc>
          <w:tcPr>
            <w:tcW w:w="4611" w:type="dxa"/>
          </w:tcPr>
          <w:p w:rsidR="00ED742E" w:rsidRPr="00F62837" w:rsidRDefault="00ED742E" w:rsidP="00ED742E">
            <w:pPr>
              <w:jc w:val="both"/>
            </w:pPr>
            <w:r w:rsidRPr="00F62837">
              <w:t>Наименование вида использования  объектов  капитального строительства</w:t>
            </w:r>
          </w:p>
        </w:tc>
      </w:tr>
      <w:tr w:rsidR="00ED742E" w:rsidRPr="00F62837" w:rsidTr="00ED742E">
        <w:tc>
          <w:tcPr>
            <w:tcW w:w="755" w:type="dxa"/>
          </w:tcPr>
          <w:p w:rsidR="00ED742E" w:rsidRPr="00F62837" w:rsidRDefault="00ED742E" w:rsidP="00ED742E">
            <w:pPr>
              <w:jc w:val="both"/>
            </w:pPr>
            <w:r w:rsidRPr="00F62837">
              <w:t>А.</w:t>
            </w:r>
          </w:p>
        </w:tc>
        <w:tc>
          <w:tcPr>
            <w:tcW w:w="8816" w:type="dxa"/>
            <w:gridSpan w:val="2"/>
          </w:tcPr>
          <w:p w:rsidR="00ED742E" w:rsidRPr="00F62837" w:rsidRDefault="00ED742E" w:rsidP="00ED742E">
            <w:pPr>
              <w:jc w:val="both"/>
            </w:pPr>
            <w:r w:rsidRPr="00F62837">
              <w:t>Основные виды разрешенного использования</w:t>
            </w:r>
          </w:p>
        </w:tc>
      </w:tr>
      <w:tr w:rsidR="00ED742E" w:rsidRPr="00F62837" w:rsidTr="00ED742E">
        <w:trPr>
          <w:trHeight w:val="2247"/>
        </w:trPr>
        <w:tc>
          <w:tcPr>
            <w:tcW w:w="755" w:type="dxa"/>
          </w:tcPr>
          <w:p w:rsidR="00ED742E" w:rsidRPr="00F62837" w:rsidRDefault="00ED742E" w:rsidP="00ED742E">
            <w:pPr>
              <w:jc w:val="both"/>
            </w:pPr>
            <w:r w:rsidRPr="00F62837">
              <w:t>1</w:t>
            </w:r>
          </w:p>
        </w:tc>
        <w:tc>
          <w:tcPr>
            <w:tcW w:w="4205" w:type="dxa"/>
          </w:tcPr>
          <w:p w:rsidR="00ED742E" w:rsidRPr="00F62837" w:rsidRDefault="00ED742E" w:rsidP="00ED742E">
            <w:pPr>
              <w:jc w:val="both"/>
            </w:pPr>
            <w:r w:rsidRPr="00F62837">
              <w:t>Для размещения объектов социального обеспечения физической культуры и спорта,</w:t>
            </w:r>
          </w:p>
        </w:tc>
        <w:tc>
          <w:tcPr>
            <w:tcW w:w="4611" w:type="dxa"/>
          </w:tcPr>
          <w:p w:rsidR="00ED742E" w:rsidRPr="00F62837" w:rsidRDefault="00ED742E" w:rsidP="00ED742E">
            <w:pPr>
              <w:jc w:val="both"/>
            </w:pPr>
            <w:r>
              <w:t xml:space="preserve">Крытые спортивные </w:t>
            </w:r>
            <w:r w:rsidRPr="00F62837">
              <w:t>комплексы    (физкультурно-оздоровительные комплексы, спортивные залы, бассейны и т.п. объекты) без трибун для зрителей</w:t>
            </w:r>
          </w:p>
          <w:p w:rsidR="00ED742E" w:rsidRDefault="00ED742E" w:rsidP="00ED742E">
            <w:pPr>
              <w:jc w:val="both"/>
            </w:pPr>
            <w:r w:rsidRPr="00F62837">
              <w:t>Крытые спортивные комплексы с трибунами для зрителей при количестве мест до 1 тысячи</w:t>
            </w:r>
          </w:p>
          <w:p w:rsidR="00ED742E" w:rsidRPr="00F62837" w:rsidRDefault="00ED742E" w:rsidP="00ED742E">
            <w:pPr>
              <w:jc w:val="both"/>
            </w:pPr>
            <w:r w:rsidRPr="00F62837">
              <w:t>Комплексы аттракционов, луна-парков, аквапарков</w:t>
            </w:r>
          </w:p>
        </w:tc>
      </w:tr>
      <w:tr w:rsidR="00ED742E" w:rsidRPr="00F62837" w:rsidTr="00ED742E">
        <w:tc>
          <w:tcPr>
            <w:tcW w:w="755" w:type="dxa"/>
          </w:tcPr>
          <w:p w:rsidR="00ED742E" w:rsidRPr="00F62837" w:rsidRDefault="00ED742E" w:rsidP="00ED742E">
            <w:pPr>
              <w:jc w:val="both"/>
            </w:pPr>
            <w:r w:rsidRPr="00F62837">
              <w:t>2</w:t>
            </w:r>
          </w:p>
        </w:tc>
        <w:tc>
          <w:tcPr>
            <w:tcW w:w="4205" w:type="dxa"/>
          </w:tcPr>
          <w:p w:rsidR="00ED742E" w:rsidRPr="00F62837" w:rsidRDefault="00ED742E" w:rsidP="00ED742E">
            <w:pPr>
              <w:jc w:val="both"/>
            </w:pPr>
            <w:r w:rsidRPr="00F62837">
              <w:t>Для общего пользования</w:t>
            </w:r>
          </w:p>
        </w:tc>
        <w:tc>
          <w:tcPr>
            <w:tcW w:w="4611" w:type="dxa"/>
          </w:tcPr>
          <w:p w:rsidR="00ED742E" w:rsidRPr="00F62837" w:rsidRDefault="00ED742E" w:rsidP="00ED742E">
            <w:pPr>
              <w:jc w:val="both"/>
            </w:pPr>
            <w:r w:rsidRPr="00F62837">
              <w:t>Сады, скверы, бульвары</w:t>
            </w:r>
          </w:p>
          <w:p w:rsidR="00ED742E" w:rsidRPr="00F62837" w:rsidRDefault="00ED742E" w:rsidP="00ED742E">
            <w:pPr>
              <w:jc w:val="both"/>
            </w:pPr>
            <w:r w:rsidRPr="00F62837">
              <w:t>Парки, специализированные парки</w:t>
            </w:r>
          </w:p>
          <w:p w:rsidR="00ED742E" w:rsidRPr="00F62837" w:rsidRDefault="00ED742E" w:rsidP="00ED742E">
            <w:pPr>
              <w:jc w:val="both"/>
            </w:pPr>
            <w:r w:rsidRPr="00F62837">
              <w:t xml:space="preserve">Стоянки    легкового и общественного    транспорта    </w:t>
            </w:r>
          </w:p>
        </w:tc>
      </w:tr>
      <w:tr w:rsidR="00ED742E" w:rsidRPr="00F62837" w:rsidTr="00ED742E">
        <w:tc>
          <w:tcPr>
            <w:tcW w:w="755" w:type="dxa"/>
          </w:tcPr>
          <w:p w:rsidR="00ED742E" w:rsidRPr="00F62837" w:rsidRDefault="00ED742E" w:rsidP="00ED742E">
            <w:pPr>
              <w:jc w:val="both"/>
            </w:pPr>
            <w:r w:rsidRPr="00F62837">
              <w:t>Б</w:t>
            </w:r>
          </w:p>
        </w:tc>
        <w:tc>
          <w:tcPr>
            <w:tcW w:w="8816" w:type="dxa"/>
            <w:gridSpan w:val="2"/>
          </w:tcPr>
          <w:p w:rsidR="00ED742E" w:rsidRPr="00F62837" w:rsidRDefault="00ED742E" w:rsidP="00ED742E">
            <w:pPr>
              <w:jc w:val="both"/>
            </w:pPr>
            <w:r w:rsidRPr="00F62837">
              <w:t>Условно разрешенные виды использования</w:t>
            </w:r>
          </w:p>
        </w:tc>
      </w:tr>
      <w:tr w:rsidR="00ED742E" w:rsidRPr="00F62837" w:rsidTr="00ED742E">
        <w:trPr>
          <w:trHeight w:val="1390"/>
        </w:trPr>
        <w:tc>
          <w:tcPr>
            <w:tcW w:w="755" w:type="dxa"/>
          </w:tcPr>
          <w:p w:rsidR="00ED742E" w:rsidRPr="00F62837" w:rsidRDefault="00ED742E" w:rsidP="00ED742E">
            <w:pPr>
              <w:jc w:val="both"/>
            </w:pPr>
            <w:r w:rsidRPr="00F62837">
              <w:t>1</w:t>
            </w:r>
          </w:p>
        </w:tc>
        <w:tc>
          <w:tcPr>
            <w:tcW w:w="4205" w:type="dxa"/>
          </w:tcPr>
          <w:p w:rsidR="00ED742E" w:rsidRPr="00F62837" w:rsidRDefault="00ED742E" w:rsidP="00ED742E">
            <w:pPr>
              <w:jc w:val="both"/>
            </w:pPr>
            <w:r w:rsidRPr="00F62837">
              <w:t>Для размещения объектов социального обеспечения физической культуры и спорта, религиозными объектами</w:t>
            </w:r>
          </w:p>
        </w:tc>
        <w:tc>
          <w:tcPr>
            <w:tcW w:w="4611" w:type="dxa"/>
          </w:tcPr>
          <w:p w:rsidR="00ED742E" w:rsidRPr="00F62837" w:rsidRDefault="00ED742E" w:rsidP="00ED742E">
            <w:pPr>
              <w:jc w:val="both"/>
            </w:pPr>
            <w:r w:rsidRPr="00F62837">
              <w:t>Крытые спортивные комплексы с трибунами для зрителей при количестве мест свыше 1 тысячи</w:t>
            </w:r>
          </w:p>
          <w:p w:rsidR="00ED742E" w:rsidRPr="00F62837" w:rsidRDefault="00ED742E" w:rsidP="00ED742E">
            <w:pPr>
              <w:jc w:val="both"/>
            </w:pPr>
            <w:r w:rsidRPr="00F62837">
              <w:t>Открытые объекты физической культуры и спорта</w:t>
            </w:r>
          </w:p>
        </w:tc>
      </w:tr>
      <w:tr w:rsidR="00ED742E" w:rsidRPr="00F62837" w:rsidTr="00ED742E">
        <w:tc>
          <w:tcPr>
            <w:tcW w:w="755" w:type="dxa"/>
          </w:tcPr>
          <w:p w:rsidR="00ED742E" w:rsidRPr="00F62837" w:rsidRDefault="00ED742E" w:rsidP="00ED742E">
            <w:pPr>
              <w:jc w:val="both"/>
            </w:pPr>
            <w:r w:rsidRPr="00F62837">
              <w:t>2</w:t>
            </w:r>
          </w:p>
        </w:tc>
        <w:tc>
          <w:tcPr>
            <w:tcW w:w="4205" w:type="dxa"/>
          </w:tcPr>
          <w:p w:rsidR="00ED742E" w:rsidRPr="00F62837" w:rsidRDefault="00ED742E" w:rsidP="00ED742E">
            <w:pPr>
              <w:jc w:val="both"/>
            </w:pPr>
            <w:r w:rsidRPr="00F62837">
              <w:t>Для размещения объектов здравоохранения</w:t>
            </w:r>
          </w:p>
        </w:tc>
        <w:tc>
          <w:tcPr>
            <w:tcW w:w="4611" w:type="dxa"/>
          </w:tcPr>
          <w:p w:rsidR="00ED742E" w:rsidRPr="00F62837" w:rsidRDefault="00ED742E" w:rsidP="00ED742E">
            <w:pPr>
              <w:jc w:val="both"/>
            </w:pPr>
            <w:r w:rsidRPr="00F62837">
              <w:t>Оздоровительные учреждения</w:t>
            </w:r>
          </w:p>
        </w:tc>
      </w:tr>
      <w:tr w:rsidR="00ED742E" w:rsidRPr="00F62837" w:rsidTr="00ED742E">
        <w:tc>
          <w:tcPr>
            <w:tcW w:w="755" w:type="dxa"/>
          </w:tcPr>
          <w:p w:rsidR="00ED742E" w:rsidRPr="00F62837" w:rsidRDefault="00ED742E" w:rsidP="00ED742E">
            <w:pPr>
              <w:jc w:val="both"/>
            </w:pPr>
            <w:r w:rsidRPr="00F62837">
              <w:t>3</w:t>
            </w:r>
          </w:p>
        </w:tc>
        <w:tc>
          <w:tcPr>
            <w:tcW w:w="4205" w:type="dxa"/>
          </w:tcPr>
          <w:p w:rsidR="00ED742E" w:rsidRPr="00F62837" w:rsidRDefault="00ED742E" w:rsidP="00ED742E">
            <w:pPr>
              <w:jc w:val="both"/>
            </w:pPr>
            <w:r w:rsidRPr="00F62837">
              <w:t>Для размещения административно-управленческих и общественных объектов</w:t>
            </w:r>
          </w:p>
        </w:tc>
        <w:tc>
          <w:tcPr>
            <w:tcW w:w="4611" w:type="dxa"/>
          </w:tcPr>
          <w:p w:rsidR="00ED742E" w:rsidRDefault="00ED742E" w:rsidP="00ED742E">
            <w:pPr>
              <w:jc w:val="both"/>
            </w:pPr>
            <w:r>
              <w:t>Административные центры</w:t>
            </w:r>
            <w:r w:rsidRPr="00F62837">
              <w:t>;</w:t>
            </w:r>
          </w:p>
          <w:p w:rsidR="00ED742E" w:rsidRDefault="00ED742E" w:rsidP="00ED742E">
            <w:pPr>
              <w:jc w:val="both"/>
            </w:pPr>
            <w:r>
              <w:t>Общественные центры;</w:t>
            </w:r>
          </w:p>
          <w:p w:rsidR="00ED742E" w:rsidRDefault="00ED742E" w:rsidP="00ED742E">
            <w:pPr>
              <w:jc w:val="both"/>
            </w:pPr>
            <w:r>
              <w:t>Офисные здания;</w:t>
            </w:r>
          </w:p>
          <w:p w:rsidR="00ED742E" w:rsidRPr="00F62837" w:rsidRDefault="00ED742E" w:rsidP="00ED742E">
            <w:pPr>
              <w:jc w:val="both"/>
            </w:pPr>
            <w:r>
              <w:t>Торговые центры;</w:t>
            </w:r>
          </w:p>
          <w:p w:rsidR="00ED742E" w:rsidRPr="00F62837" w:rsidRDefault="00ED742E" w:rsidP="00ED742E">
            <w:pPr>
              <w:jc w:val="both"/>
            </w:pPr>
            <w:r w:rsidRPr="00F62837">
              <w:t>Гостиницы;</w:t>
            </w:r>
          </w:p>
          <w:p w:rsidR="00ED742E" w:rsidRPr="00F62837" w:rsidRDefault="00ED742E" w:rsidP="00ED742E">
            <w:pPr>
              <w:jc w:val="both"/>
            </w:pPr>
            <w:r w:rsidRPr="00F62837">
              <w:t>Объекты охраны общественного порядка</w:t>
            </w:r>
          </w:p>
        </w:tc>
      </w:tr>
    </w:tbl>
    <w:p w:rsidR="00ED742E" w:rsidRPr="00F62837" w:rsidRDefault="00ED742E" w:rsidP="00ED742E">
      <w:pPr>
        <w:ind w:firstLine="709"/>
        <w:jc w:val="both"/>
      </w:pPr>
      <w:r w:rsidRPr="00F62837">
        <w:t>Планировочная организация земельных участков должна формироваться на основании действующи</w:t>
      </w:r>
      <w:r>
        <w:t>х</w:t>
      </w:r>
      <w:r w:rsidRPr="00F62837">
        <w:t xml:space="preserve"> строительны</w:t>
      </w:r>
      <w:r>
        <w:t>х</w:t>
      </w:r>
      <w:r w:rsidRPr="00F62837">
        <w:t>, экологически</w:t>
      </w:r>
      <w:r>
        <w:t>х</w:t>
      </w:r>
      <w:r w:rsidRPr="00F62837">
        <w:t>, санитарно-эпидемиоло</w:t>
      </w:r>
      <w:r>
        <w:t>г</w:t>
      </w:r>
      <w:r w:rsidRPr="00F62837">
        <w:t>ически</w:t>
      </w:r>
      <w:r>
        <w:t>х</w:t>
      </w:r>
      <w:r w:rsidRPr="00F62837">
        <w:t>, противопожарн</w:t>
      </w:r>
      <w:r>
        <w:t>ых</w:t>
      </w:r>
      <w:r w:rsidRPr="00F62837">
        <w:t xml:space="preserve"> </w:t>
      </w:r>
      <w:r>
        <w:t xml:space="preserve">норм, </w:t>
      </w:r>
      <w:r w:rsidRPr="00F62837">
        <w:t>правилами</w:t>
      </w:r>
      <w:r>
        <w:t>, регламентов и настоящих Правил.</w:t>
      </w:r>
    </w:p>
    <w:p w:rsidR="00ED742E" w:rsidRPr="00F71940" w:rsidRDefault="00ED742E" w:rsidP="00ED742E">
      <w:pPr>
        <w:ind w:firstLine="709"/>
        <w:jc w:val="both"/>
        <w:rPr>
          <w:b/>
          <w:bCs/>
        </w:rPr>
      </w:pPr>
      <w:bookmarkStart w:id="222" w:name="_Toc316656325"/>
      <w:bookmarkStart w:id="223" w:name="_Toc316657228"/>
      <w:r w:rsidRPr="00F71940">
        <w:rPr>
          <w:b/>
          <w:bCs/>
        </w:rPr>
        <w:t>2</w:t>
      </w:r>
      <w:r>
        <w:rPr>
          <w:b/>
          <w:bCs/>
        </w:rPr>
        <w:t>.</w:t>
      </w:r>
      <w:r w:rsidRPr="00F71940">
        <w:rPr>
          <w:b/>
          <w:bCs/>
        </w:rPr>
        <w:t xml:space="preserve"> Предельные (максимальные и (или) минимальные) размеры земельных участков.</w:t>
      </w:r>
    </w:p>
    <w:p w:rsidR="00ED742E" w:rsidRPr="00F62837" w:rsidRDefault="00ED742E" w:rsidP="00ED742E">
      <w:pPr>
        <w:ind w:firstLine="709"/>
        <w:jc w:val="both"/>
      </w:pPr>
      <w:r w:rsidRPr="00F62837">
        <w:lastRenderedPageBreak/>
        <w:t xml:space="preserve">Минимальная и максимальная площадь земельного участка – </w:t>
      </w:r>
      <w:r w:rsidRPr="00426DE4">
        <w:rPr>
          <w:u w:val="single"/>
        </w:rPr>
        <w:t>устанавливается проектом планировки и, в его составе, проектом межевания территории</w:t>
      </w:r>
      <w:r w:rsidRPr="00F62837">
        <w:t xml:space="preserve"> в соответствии с действующими федеральными нормами. </w:t>
      </w:r>
    </w:p>
    <w:p w:rsidR="00ED742E" w:rsidRPr="00F71940" w:rsidRDefault="00ED742E" w:rsidP="00ED742E">
      <w:pPr>
        <w:ind w:firstLine="709"/>
        <w:jc w:val="both"/>
        <w:rPr>
          <w:b/>
          <w:bCs/>
        </w:rPr>
      </w:pPr>
      <w:r w:rsidRPr="00F71940">
        <w:rPr>
          <w:b/>
          <w:bCs/>
        </w:rPr>
        <w:t>3</w:t>
      </w:r>
      <w:r>
        <w:rPr>
          <w:b/>
          <w:bCs/>
        </w:rPr>
        <w:t>.</w:t>
      </w:r>
      <w:r w:rsidRPr="00F71940">
        <w:rPr>
          <w:b/>
          <w:bCs/>
        </w:rPr>
        <w:t xml:space="preserve"> Предельные параметры разрешенного строительства, реконструкции объектов капитального строительства:</w:t>
      </w:r>
    </w:p>
    <w:p w:rsidR="00ED742E" w:rsidRPr="00F62837" w:rsidRDefault="00ED742E" w:rsidP="00ED742E">
      <w:pPr>
        <w:ind w:firstLine="709"/>
        <w:jc w:val="both"/>
      </w:pPr>
      <w:r w:rsidRPr="00F62837">
        <w:t xml:space="preserve">3.1 Максимальный процент застройки земельного участка составляет </w:t>
      </w:r>
      <w:r>
        <w:rPr>
          <w:b/>
          <w:bCs/>
        </w:rPr>
        <w:t>50</w:t>
      </w:r>
      <w:r w:rsidRPr="00426DE4">
        <w:rPr>
          <w:b/>
          <w:bCs/>
        </w:rPr>
        <w:t xml:space="preserve"> %</w:t>
      </w:r>
      <w:r w:rsidRPr="00F62837">
        <w:t xml:space="preserve"> (включает в себя   необходимые   по  расчету   учреждения и предприятия обслуживания,  гаражи, стоянки  для  автомобиле</w:t>
      </w:r>
      <w:r>
        <w:t>й,  объездные проезды, площадки</w:t>
      </w:r>
      <w:r w:rsidRPr="00F62837">
        <w:t>).</w:t>
      </w:r>
    </w:p>
    <w:p w:rsidR="00ED742E" w:rsidRPr="00F62837" w:rsidRDefault="00ED742E" w:rsidP="00ED742E">
      <w:pPr>
        <w:ind w:firstLine="709"/>
        <w:jc w:val="both"/>
      </w:pPr>
      <w:r w:rsidRPr="00F62837">
        <w:t xml:space="preserve">При этом минимальные размеры озелененной территории земельных участков </w:t>
      </w:r>
      <w:r>
        <w:t xml:space="preserve">составляют </w:t>
      </w:r>
      <w:r w:rsidRPr="00DB6839">
        <w:rPr>
          <w:b/>
          <w:bCs/>
        </w:rPr>
        <w:t xml:space="preserve">50% </w:t>
      </w:r>
      <w:r>
        <w:t xml:space="preserve">(включая в себя </w:t>
      </w:r>
      <w:r w:rsidRPr="00F62837">
        <w:t>зеленые насаждения и другие объекты благоустройства</w:t>
      </w:r>
      <w:r>
        <w:t>)</w:t>
      </w:r>
      <w:r w:rsidRPr="00F62837">
        <w:t>.</w:t>
      </w:r>
    </w:p>
    <w:p w:rsidR="00ED742E" w:rsidRPr="00F62837" w:rsidRDefault="00ED742E" w:rsidP="00ED742E">
      <w:pPr>
        <w:ind w:firstLine="709"/>
        <w:jc w:val="both"/>
      </w:pPr>
      <w:r w:rsidRPr="00F62837">
        <w:t xml:space="preserve">3.2 Коэффициент плотности застройки участка – </w:t>
      </w:r>
      <w:r w:rsidRPr="00426DE4">
        <w:rPr>
          <w:b/>
          <w:bCs/>
        </w:rPr>
        <w:t>не более 2.4</w:t>
      </w:r>
    </w:p>
    <w:p w:rsidR="00ED742E" w:rsidRPr="00F62837" w:rsidRDefault="00ED742E" w:rsidP="00ED742E">
      <w:pPr>
        <w:ind w:firstLine="709"/>
        <w:jc w:val="both"/>
      </w:pPr>
      <w:r w:rsidRPr="00F62837">
        <w:t>3.3 Минимальные отступы от границ земельных участков формируются на основании действующих строительных, экологических, санитарно-</w:t>
      </w:r>
      <w:proofErr w:type="spellStart"/>
      <w:r w:rsidRPr="00F62837">
        <w:t>эпидемиолоических</w:t>
      </w:r>
      <w:proofErr w:type="spellEnd"/>
      <w:r w:rsidRPr="00F62837">
        <w:t>, противопожарных и иных правил (нормативов), в том числе настоящих Правил:</w:t>
      </w:r>
    </w:p>
    <w:p w:rsidR="00ED742E" w:rsidRPr="00F62837" w:rsidRDefault="00ED742E" w:rsidP="00ED742E">
      <w:pPr>
        <w:ind w:firstLine="709"/>
        <w:jc w:val="both"/>
      </w:pPr>
      <w:r w:rsidRPr="00F62837">
        <w:t xml:space="preserve">- объекты капитального строительства должны отстоять от красной линии улиц в соответствии с проектом планировки, </w:t>
      </w:r>
      <w:r w:rsidRPr="00426DE4">
        <w:rPr>
          <w:b/>
          <w:bCs/>
        </w:rPr>
        <w:t>но не менее чем на 10.0 м.</w:t>
      </w:r>
      <w:r w:rsidRPr="00F62837">
        <w:t xml:space="preserve"> </w:t>
      </w:r>
    </w:p>
    <w:p w:rsidR="00ED742E" w:rsidRPr="00426DE4" w:rsidRDefault="00ED742E" w:rsidP="00ED742E">
      <w:pPr>
        <w:ind w:firstLine="709"/>
        <w:jc w:val="both"/>
        <w:rPr>
          <w:b/>
          <w:bCs/>
        </w:rPr>
      </w:pPr>
      <w:r w:rsidRPr="00F62837">
        <w:t>- минимальное расстояние до границ земельных участков регламентируется документацией по планировке территории, санитарно-бытовыми условиями, требованиями технических регламентов</w:t>
      </w:r>
      <w:r>
        <w:t xml:space="preserve">, </w:t>
      </w:r>
      <w:r w:rsidRPr="00DB6839">
        <w:rPr>
          <w:b/>
          <w:bCs/>
        </w:rPr>
        <w:t>но составляет</w:t>
      </w:r>
      <w:r>
        <w:rPr>
          <w:b/>
          <w:bCs/>
        </w:rPr>
        <w:t xml:space="preserve"> не менее 6.0 м</w:t>
      </w:r>
      <w:r w:rsidRPr="00426DE4">
        <w:rPr>
          <w:b/>
          <w:bCs/>
        </w:rPr>
        <w:t xml:space="preserve">. </w:t>
      </w:r>
    </w:p>
    <w:p w:rsidR="00ED742E" w:rsidRDefault="00ED742E" w:rsidP="00ED742E">
      <w:pPr>
        <w:ind w:firstLine="709"/>
        <w:jc w:val="both"/>
      </w:pPr>
      <w:r w:rsidRPr="00F62837">
        <w:t xml:space="preserve">3.4 Тип здания, его </w:t>
      </w:r>
      <w:r w:rsidRPr="00426DE4">
        <w:rPr>
          <w:u w:val="single"/>
        </w:rPr>
        <w:t>предельная высота и предельное количество этажей</w:t>
      </w:r>
      <w:r w:rsidRPr="00F62837">
        <w:t xml:space="preserve"> определяются с учетом социально-демографических, национально-бытовых, архитектурно-композиционных, санитарно-гигиенических и других требований, предъявляемых к формированию общественно-деловой </w:t>
      </w:r>
      <w:r>
        <w:t xml:space="preserve">и рекреационной </w:t>
      </w:r>
      <w:r w:rsidRPr="00F62837">
        <w:t>среды, а также возможностью развития социальной, транспортной и инженерной инфраструктур и обеспечения противопожарной безопасности</w:t>
      </w:r>
      <w:r>
        <w:t>, но составляют:</w:t>
      </w:r>
    </w:p>
    <w:p w:rsidR="00ED742E" w:rsidRDefault="00ED742E" w:rsidP="00ED742E">
      <w:pPr>
        <w:ind w:firstLine="709"/>
        <w:jc w:val="both"/>
      </w:pPr>
      <w:r>
        <w:t xml:space="preserve">- количество этажей </w:t>
      </w:r>
      <w:r w:rsidRPr="00DB6839">
        <w:rPr>
          <w:b/>
          <w:bCs/>
        </w:rPr>
        <w:t>не более 3-х надземных этажей</w:t>
      </w:r>
      <w:r>
        <w:t>;</w:t>
      </w:r>
    </w:p>
    <w:p w:rsidR="00ED742E" w:rsidRPr="00F62837" w:rsidRDefault="00ED742E" w:rsidP="00ED742E">
      <w:pPr>
        <w:ind w:firstLine="709"/>
        <w:jc w:val="both"/>
      </w:pPr>
      <w:r>
        <w:t xml:space="preserve">- высота не более </w:t>
      </w:r>
      <w:r w:rsidRPr="00DB6839">
        <w:rPr>
          <w:b/>
          <w:bCs/>
        </w:rPr>
        <w:t>15.0 м</w:t>
      </w:r>
    </w:p>
    <w:p w:rsidR="00ED742E" w:rsidRPr="00F62837" w:rsidRDefault="00ED742E" w:rsidP="00ED742E">
      <w:pPr>
        <w:ind w:firstLine="709"/>
        <w:jc w:val="both"/>
      </w:pPr>
      <w:r w:rsidRPr="00F62837">
        <w:t xml:space="preserve">3.5 Минимальные расстояния между жилыми зданиями, жилыми и общественными зданиями, расположенными на соседних земельных участках, а также в границах одного земельного участка следует принимать на основе требований пожарной безопасности (в соответствии с техническими регламентами) и расчетов инсоляции  и освещенности (на стадии проектирования) зданий и участка. </w:t>
      </w:r>
    </w:p>
    <w:p w:rsidR="00ED742E" w:rsidRPr="00F62837" w:rsidRDefault="00ED742E" w:rsidP="00ED742E">
      <w:pPr>
        <w:ind w:firstLine="709"/>
        <w:jc w:val="both"/>
      </w:pPr>
      <w:r w:rsidRPr="00F62837">
        <w:t>3.6</w:t>
      </w:r>
      <w:proofErr w:type="gramStart"/>
      <w:r w:rsidRPr="00F62837">
        <w:t xml:space="preserve"> В</w:t>
      </w:r>
      <w:proofErr w:type="gramEnd"/>
      <w:r w:rsidRPr="00F62837">
        <w:t xml:space="preserve"> пределах земельного участка, отведенного для общественного центра, следует предусматривать общую стоянку транспортных средств в соответствии с Региональными нормативами, но не менее из расчета: на 100 единовременных посетителей - </w:t>
      </w:r>
      <w:r w:rsidRPr="00426DE4">
        <w:rPr>
          <w:b/>
          <w:bCs/>
        </w:rPr>
        <w:t xml:space="preserve">30 </w:t>
      </w:r>
      <w:proofErr w:type="spellStart"/>
      <w:r w:rsidRPr="00426DE4">
        <w:rPr>
          <w:b/>
          <w:bCs/>
        </w:rPr>
        <w:t>машино</w:t>
      </w:r>
      <w:proofErr w:type="spellEnd"/>
      <w:r w:rsidRPr="00426DE4">
        <w:rPr>
          <w:b/>
          <w:bCs/>
        </w:rPr>
        <w:t>-мест и 15 - 20</w:t>
      </w:r>
      <w:r w:rsidRPr="00F62837">
        <w:t xml:space="preserve"> велосипедов и мопедов.</w:t>
      </w:r>
    </w:p>
    <w:p w:rsidR="00ED742E" w:rsidRPr="00F62837" w:rsidRDefault="00ED742E" w:rsidP="00ED742E">
      <w:pPr>
        <w:ind w:firstLine="709"/>
        <w:jc w:val="both"/>
      </w:pPr>
      <w:r w:rsidRPr="00F62837">
        <w:t xml:space="preserve">3.7 Земельные участки объектов общественно-делового назначения могут быть огорожены.  Предельная высота конструкций, ограждающих участок (забор) – </w:t>
      </w:r>
      <w:r w:rsidRPr="00426DE4">
        <w:rPr>
          <w:b/>
          <w:bCs/>
        </w:rPr>
        <w:t>2,0 м.</w:t>
      </w:r>
      <w:r w:rsidRPr="00F62837">
        <w:t xml:space="preserve"> Конструкция забора должна быть «прозрачная» с возможностью обзора участка.</w:t>
      </w:r>
    </w:p>
    <w:p w:rsidR="00ED742E" w:rsidRPr="00F62837" w:rsidRDefault="00ED742E" w:rsidP="00ED742E">
      <w:pPr>
        <w:ind w:firstLine="709"/>
        <w:jc w:val="both"/>
      </w:pPr>
      <w:r w:rsidRPr="00F62837">
        <w:t>3.8</w:t>
      </w:r>
      <w:proofErr w:type="gramStart"/>
      <w:r w:rsidRPr="00F62837">
        <w:t xml:space="preserve"> И</w:t>
      </w:r>
      <w:proofErr w:type="gramEnd"/>
      <w:r w:rsidRPr="00F62837">
        <w:t>ные показатели, не учтенные настоящими Правилами, применяются в соответствии с действующими федеральными и региональными нормативами.</w:t>
      </w:r>
    </w:p>
    <w:p w:rsidR="00ED742E" w:rsidRPr="00F71940" w:rsidRDefault="00ED742E" w:rsidP="00ED742E">
      <w:pPr>
        <w:ind w:firstLine="709"/>
        <w:jc w:val="both"/>
        <w:rPr>
          <w:b/>
          <w:bCs/>
        </w:rPr>
      </w:pPr>
      <w:r w:rsidRPr="00F71940">
        <w:rPr>
          <w:b/>
          <w:bCs/>
        </w:rPr>
        <w:t>4</w:t>
      </w:r>
      <w:r>
        <w:rPr>
          <w:b/>
          <w:bCs/>
        </w:rPr>
        <w:t>.</w:t>
      </w:r>
      <w:r w:rsidRPr="00F71940">
        <w:rPr>
          <w:b/>
          <w:bCs/>
        </w:rPr>
        <w:t xml:space="preserve"> Инженерное обеспечение.</w:t>
      </w:r>
    </w:p>
    <w:p w:rsidR="00ED742E" w:rsidRPr="00F62837" w:rsidRDefault="00ED742E" w:rsidP="00ED742E">
      <w:pPr>
        <w:ind w:firstLine="709"/>
        <w:jc w:val="both"/>
      </w:pPr>
      <w:r>
        <w:t>З</w:t>
      </w:r>
      <w:r w:rsidRPr="00F62837">
        <w:t>астройка в зоне (</w:t>
      </w:r>
      <w:r>
        <w:t>Р-4(1)</w:t>
      </w:r>
      <w:r w:rsidRPr="00F62837">
        <w:t>) должна быть обеспечена централизованными системами отопления и/или теплогазоснабжения, хозяйственно-питьевого и горячего водоснабжения и канализации, электроснабжения, электрического освещения, слаботочной сети телефона, радио, других видов связи, системами вентиляции и кондиционирования, автоматической пожарной сигнализации и  оповещения о пожаре и иными, предусмотренными законодательством, коммуникациями.</w:t>
      </w:r>
    </w:p>
    <w:p w:rsidR="00ED742E" w:rsidRPr="00F62837" w:rsidRDefault="00ED742E" w:rsidP="00ED742E">
      <w:pPr>
        <w:ind w:firstLine="709"/>
        <w:jc w:val="both"/>
      </w:pPr>
      <w:r w:rsidRPr="00F71940">
        <w:rPr>
          <w:b/>
          <w:bCs/>
        </w:rPr>
        <w:t>5</w:t>
      </w:r>
      <w:r>
        <w:rPr>
          <w:b/>
          <w:bCs/>
        </w:rPr>
        <w:t>.</w:t>
      </w:r>
      <w:r w:rsidRPr="00F71940">
        <w:rPr>
          <w:b/>
          <w:bCs/>
        </w:rPr>
        <w:t xml:space="preserve"> Особенности использования объектов капитального строительства</w:t>
      </w:r>
      <w:r w:rsidRPr="00F62837">
        <w:t>.</w:t>
      </w:r>
    </w:p>
    <w:p w:rsidR="00ED742E" w:rsidRPr="00F62837" w:rsidRDefault="00ED742E" w:rsidP="00ED742E">
      <w:pPr>
        <w:ind w:firstLine="709"/>
        <w:jc w:val="both"/>
      </w:pPr>
      <w:r w:rsidRPr="00F62837">
        <w:t>5.1 Объекты капитального строительств</w:t>
      </w:r>
      <w:r>
        <w:t>а,  возведенные до 1 января 2014</w:t>
      </w:r>
      <w:r w:rsidRPr="00F62837">
        <w:t xml:space="preserve"> года в соответствии с градостроительным планом и/или на основании разрешения на строительство, предельные параметры которых не соответствуют данному </w:t>
      </w:r>
      <w:r w:rsidRPr="00F62837">
        <w:lastRenderedPageBreak/>
        <w:t>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объектов капитального строительства опасно для жизни или здоровья человека, для окружающей среды, объектов культурного наследия.</w:t>
      </w:r>
    </w:p>
    <w:p w:rsidR="00ED742E" w:rsidRPr="00F62837" w:rsidRDefault="00ED742E" w:rsidP="00ED742E">
      <w:pPr>
        <w:ind w:firstLine="709"/>
        <w:jc w:val="both"/>
      </w:pPr>
      <w:r w:rsidRPr="00F62837">
        <w:t xml:space="preserve">Реконструкция указанных объектов капитального строительства может осуществляться только путем приведения таких объектов в соответствие с данным градостроительным регламентом и с  иными действующими строительными, экологическими, санитарно-гигиеническими, противопожарными правилами (нормативами) или путем уменьшения их несоответствия предельным параметрам разрешенного строительства, реконструкции. </w:t>
      </w:r>
    </w:p>
    <w:p w:rsidR="00ED742E" w:rsidRPr="00F62837" w:rsidRDefault="00ED742E" w:rsidP="00ED742E">
      <w:pPr>
        <w:ind w:firstLine="709"/>
        <w:jc w:val="both"/>
      </w:pPr>
      <w:r w:rsidRPr="00F62837">
        <w:t>5.2 Законченные строительством объекты подлежат приемке в эксплуатацию и регистрации только после выполнения всех строительно-монтажных работ, благоустройства территории, обеспеченности техническим оборудованием, в соответствии с проектами и подключения объектов в полном объеме (необходимом в рамках действующего законодательства для выполнения своего функционального назначения) к инженерным сетям, а также после устранения неполадок.</w:t>
      </w:r>
    </w:p>
    <w:p w:rsidR="00ED742E" w:rsidRDefault="00ED742E" w:rsidP="00ED742E">
      <w:pPr>
        <w:ind w:firstLine="709"/>
        <w:jc w:val="both"/>
      </w:pPr>
      <w:r w:rsidRPr="00F62837">
        <w:t>5.3</w:t>
      </w:r>
      <w:proofErr w:type="gramStart"/>
      <w:r w:rsidRPr="00F62837">
        <w:t xml:space="preserve"> В</w:t>
      </w:r>
      <w:proofErr w:type="gramEnd"/>
      <w:r w:rsidRPr="00F62837">
        <w:t xml:space="preserve"> случае, если земельный участок расположен в границах зоны с особыми условиями использования территорий (охранные; технические  зоны объектов инженерного обеспечения; санитарно-защитные зоны; зоны охраны объектов культурного наследия (памятников истории и культуры); объекты культурного наследия народов Российской Федерации; </w:t>
      </w:r>
      <w:proofErr w:type="spellStart"/>
      <w:r w:rsidRPr="00F62837">
        <w:t>водоохранные</w:t>
      </w:r>
      <w:proofErr w:type="spellEnd"/>
      <w:r w:rsidRPr="00F62837">
        <w:t xml:space="preserve"> зоны; береговые полосы; зоны охраны источников питьевого водоснабжения; зоны охраняемых объектов; </w:t>
      </w:r>
      <w:proofErr w:type="gramStart"/>
      <w:r w:rsidRPr="00F62837">
        <w:t xml:space="preserve">иные зоны, устанавливаемые в соответствии с законодательством Российской Федерации, техническими регламентами, инструкциями и иными нормативно-правовыми документами), правовой режим использования и застройки указанного земельного участка определяется совокупностью требований, указанных в нормативных актах Российской Федерации, технических регламентах, главе 3 раздела 5 </w:t>
      </w:r>
      <w:r>
        <w:t xml:space="preserve">Части </w:t>
      </w:r>
      <w:r>
        <w:rPr>
          <w:lang w:val="en-US"/>
        </w:rPr>
        <w:t>III</w:t>
      </w:r>
      <w:r w:rsidRPr="00937290">
        <w:t xml:space="preserve"> </w:t>
      </w:r>
      <w:r w:rsidRPr="00F62837">
        <w:t>и главе 4 Части III Правил, При этом более строгие требования, относящиеся к одному и тому же параметру, поглощают</w:t>
      </w:r>
      <w:proofErr w:type="gramEnd"/>
      <w:r w:rsidRPr="00F62837">
        <w:t xml:space="preserve"> более мягкие.</w:t>
      </w:r>
    </w:p>
    <w:p w:rsidR="00ED742E" w:rsidRDefault="00ED742E" w:rsidP="00ED742E">
      <w:pPr>
        <w:ind w:firstLine="709"/>
        <w:jc w:val="both"/>
      </w:pPr>
    </w:p>
    <w:p w:rsidR="00270DAE" w:rsidRPr="00F62837" w:rsidRDefault="00270DAE" w:rsidP="00ED742E">
      <w:pPr>
        <w:ind w:firstLine="709"/>
        <w:jc w:val="both"/>
      </w:pPr>
    </w:p>
    <w:p w:rsidR="00ED742E" w:rsidRPr="00F62837" w:rsidRDefault="00ED742E" w:rsidP="00ED742E">
      <w:pPr>
        <w:pStyle w:val="1a"/>
        <w:spacing w:before="0" w:after="0"/>
        <w:jc w:val="center"/>
        <w:rPr>
          <w:sz w:val="24"/>
          <w:szCs w:val="24"/>
        </w:rPr>
      </w:pPr>
      <w:bookmarkStart w:id="224" w:name="_Toc375062569"/>
      <w:bookmarkStart w:id="225" w:name="_Toc457298235"/>
      <w:r>
        <w:rPr>
          <w:sz w:val="24"/>
          <w:szCs w:val="24"/>
        </w:rPr>
        <w:t xml:space="preserve">РАЗДЕЛ 7. </w:t>
      </w:r>
      <w:r w:rsidRPr="00F62837">
        <w:rPr>
          <w:sz w:val="24"/>
          <w:szCs w:val="24"/>
        </w:rPr>
        <w:t>ЗОНЫ СП</w:t>
      </w:r>
      <w:r>
        <w:rPr>
          <w:sz w:val="24"/>
          <w:szCs w:val="24"/>
        </w:rPr>
        <w:t xml:space="preserve">ЕЦИАЛЬНОГО </w:t>
      </w:r>
      <w:r w:rsidRPr="00F62837">
        <w:rPr>
          <w:sz w:val="24"/>
          <w:szCs w:val="24"/>
        </w:rPr>
        <w:t>НАЗНАЧЕНИЯ (С)</w:t>
      </w:r>
      <w:bookmarkEnd w:id="222"/>
      <w:bookmarkEnd w:id="223"/>
      <w:bookmarkEnd w:id="224"/>
      <w:bookmarkEnd w:id="225"/>
    </w:p>
    <w:p w:rsidR="00ED742E" w:rsidRPr="00F65F0E" w:rsidRDefault="00ED742E" w:rsidP="00ED742E">
      <w:pPr>
        <w:ind w:firstLine="709"/>
        <w:jc w:val="center"/>
        <w:rPr>
          <w:rStyle w:val="2a"/>
          <w:i/>
          <w:iCs/>
          <w:sz w:val="24"/>
          <w:szCs w:val="24"/>
        </w:rPr>
      </w:pPr>
      <w:bookmarkStart w:id="226" w:name="_Toc316656326"/>
      <w:bookmarkStart w:id="227" w:name="_Toc316657229"/>
      <w:bookmarkStart w:id="228" w:name="_Toc375062570"/>
      <w:bookmarkStart w:id="229" w:name="_Toc457298236"/>
      <w:r>
        <w:rPr>
          <w:rStyle w:val="2a"/>
          <w:i/>
          <w:iCs/>
          <w:sz w:val="24"/>
          <w:szCs w:val="24"/>
        </w:rPr>
        <w:t>ЗОНА КЛАДБИЩ</w:t>
      </w:r>
      <w:r w:rsidRPr="00F65F0E">
        <w:rPr>
          <w:rStyle w:val="2a"/>
          <w:i/>
          <w:iCs/>
          <w:sz w:val="24"/>
          <w:szCs w:val="24"/>
        </w:rPr>
        <w:t xml:space="preserve"> (С-1)</w:t>
      </w:r>
      <w:bookmarkEnd w:id="226"/>
      <w:bookmarkEnd w:id="227"/>
      <w:bookmarkEnd w:id="228"/>
      <w:bookmarkEnd w:id="229"/>
    </w:p>
    <w:p w:rsidR="00ED742E" w:rsidRDefault="00ED742E" w:rsidP="00ED742E">
      <w:pPr>
        <w:ind w:firstLine="709"/>
        <w:jc w:val="both"/>
        <w:rPr>
          <w:b/>
          <w:bCs/>
        </w:rPr>
      </w:pPr>
      <w:r w:rsidRPr="004B2D2A">
        <w:rPr>
          <w:b/>
          <w:bCs/>
        </w:rPr>
        <w:t>1</w:t>
      </w:r>
      <w:r>
        <w:rPr>
          <w:b/>
          <w:bCs/>
        </w:rPr>
        <w:t>.</w:t>
      </w:r>
      <w:r w:rsidRPr="004B2D2A">
        <w:rPr>
          <w:b/>
          <w:bCs/>
        </w:rPr>
        <w:t xml:space="preserve"> Основные и условно разрешенные виды использования земельных участков и объектов капитального строительства:</w:t>
      </w:r>
    </w:p>
    <w:p w:rsidR="00ED742E" w:rsidRPr="004B2D2A" w:rsidRDefault="00ED742E" w:rsidP="00ED742E">
      <w:pPr>
        <w:ind w:firstLine="709"/>
        <w:jc w:val="right"/>
        <w:rPr>
          <w:b/>
          <w:bCs/>
        </w:rPr>
      </w:pPr>
      <w:r>
        <w:t>Таблица 20.</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7"/>
        <w:gridCol w:w="4069"/>
        <w:gridCol w:w="4525"/>
      </w:tblGrid>
      <w:tr w:rsidR="00ED742E" w:rsidRPr="00F62837" w:rsidTr="00ED742E">
        <w:tc>
          <w:tcPr>
            <w:tcW w:w="843" w:type="dxa"/>
          </w:tcPr>
          <w:p w:rsidR="00ED742E" w:rsidRPr="00F62837" w:rsidRDefault="00ED742E" w:rsidP="00ED742E">
            <w:pPr>
              <w:jc w:val="both"/>
            </w:pPr>
            <w:r w:rsidRPr="00F62837">
              <w:t>NN/</w:t>
            </w:r>
            <w:proofErr w:type="spellStart"/>
            <w:r w:rsidRPr="00F62837">
              <w:t>пп</w:t>
            </w:r>
            <w:proofErr w:type="spellEnd"/>
          </w:p>
        </w:tc>
        <w:tc>
          <w:tcPr>
            <w:tcW w:w="4069" w:type="dxa"/>
          </w:tcPr>
          <w:p w:rsidR="00ED742E" w:rsidRPr="00F62837" w:rsidRDefault="00ED742E" w:rsidP="00ED742E">
            <w:pPr>
              <w:jc w:val="both"/>
            </w:pPr>
            <w:r w:rsidRPr="00F62837">
              <w:t xml:space="preserve">Наименование вида использования земельных участков            </w:t>
            </w:r>
          </w:p>
        </w:tc>
        <w:tc>
          <w:tcPr>
            <w:tcW w:w="4525" w:type="dxa"/>
          </w:tcPr>
          <w:p w:rsidR="00ED742E" w:rsidRPr="00F62837" w:rsidRDefault="00ED742E" w:rsidP="00ED742E">
            <w:pPr>
              <w:jc w:val="both"/>
            </w:pPr>
            <w:r w:rsidRPr="00F62837">
              <w:t>Наименование вида использования  объектов  капитального строительства</w:t>
            </w:r>
          </w:p>
        </w:tc>
      </w:tr>
      <w:tr w:rsidR="00ED742E" w:rsidRPr="00F62837" w:rsidTr="00ED742E">
        <w:tc>
          <w:tcPr>
            <w:tcW w:w="843" w:type="dxa"/>
          </w:tcPr>
          <w:p w:rsidR="00ED742E" w:rsidRPr="00F62837" w:rsidRDefault="00ED742E" w:rsidP="00ED742E">
            <w:pPr>
              <w:jc w:val="both"/>
            </w:pPr>
            <w:r w:rsidRPr="00F62837">
              <w:t>А.</w:t>
            </w:r>
          </w:p>
        </w:tc>
        <w:tc>
          <w:tcPr>
            <w:tcW w:w="8594" w:type="dxa"/>
            <w:gridSpan w:val="2"/>
          </w:tcPr>
          <w:p w:rsidR="00ED742E" w:rsidRPr="009738EE" w:rsidRDefault="00ED742E" w:rsidP="00ED742E">
            <w:pPr>
              <w:jc w:val="center"/>
              <w:rPr>
                <w:b/>
                <w:bCs/>
              </w:rPr>
            </w:pPr>
            <w:r w:rsidRPr="009738EE">
              <w:rPr>
                <w:b/>
                <w:bCs/>
              </w:rPr>
              <w:t>Основные виды разрешенного использования</w:t>
            </w:r>
          </w:p>
        </w:tc>
      </w:tr>
      <w:tr w:rsidR="00ED742E" w:rsidRPr="00F62837" w:rsidTr="00ED742E">
        <w:tc>
          <w:tcPr>
            <w:tcW w:w="843" w:type="dxa"/>
          </w:tcPr>
          <w:p w:rsidR="00ED742E" w:rsidRPr="00F62837" w:rsidRDefault="00ED742E" w:rsidP="00ED742E">
            <w:pPr>
              <w:jc w:val="both"/>
            </w:pPr>
          </w:p>
        </w:tc>
        <w:tc>
          <w:tcPr>
            <w:tcW w:w="4069" w:type="dxa"/>
          </w:tcPr>
          <w:p w:rsidR="00ED742E" w:rsidRPr="00F62837" w:rsidRDefault="00ED742E" w:rsidP="00ED742E">
            <w:pPr>
              <w:jc w:val="both"/>
            </w:pPr>
            <w:r w:rsidRPr="00F62837">
              <w:t>Для размещения религиозных объектов</w:t>
            </w:r>
          </w:p>
        </w:tc>
        <w:tc>
          <w:tcPr>
            <w:tcW w:w="4525" w:type="dxa"/>
          </w:tcPr>
          <w:p w:rsidR="00ED742E" w:rsidRPr="00F62837" w:rsidRDefault="00ED742E" w:rsidP="00ED742E">
            <w:pPr>
              <w:jc w:val="both"/>
            </w:pPr>
            <w:r w:rsidRPr="00F62837">
              <w:t>Кладбища</w:t>
            </w:r>
          </w:p>
        </w:tc>
      </w:tr>
      <w:tr w:rsidR="00ED742E" w:rsidRPr="00F62837" w:rsidTr="00ED742E">
        <w:tc>
          <w:tcPr>
            <w:tcW w:w="843" w:type="dxa"/>
          </w:tcPr>
          <w:p w:rsidR="00ED742E" w:rsidRPr="00F62837" w:rsidRDefault="00ED742E" w:rsidP="00ED742E">
            <w:pPr>
              <w:jc w:val="both"/>
            </w:pPr>
            <w:r w:rsidRPr="00F62837">
              <w:t>Б</w:t>
            </w:r>
          </w:p>
        </w:tc>
        <w:tc>
          <w:tcPr>
            <w:tcW w:w="8594" w:type="dxa"/>
            <w:gridSpan w:val="2"/>
          </w:tcPr>
          <w:p w:rsidR="00ED742E" w:rsidRPr="009738EE" w:rsidRDefault="00ED742E" w:rsidP="00ED742E">
            <w:pPr>
              <w:jc w:val="center"/>
              <w:rPr>
                <w:b/>
                <w:bCs/>
              </w:rPr>
            </w:pPr>
            <w:r w:rsidRPr="009738EE">
              <w:rPr>
                <w:b/>
                <w:bCs/>
              </w:rPr>
              <w:t>Условно разрешенные виды использования</w:t>
            </w:r>
          </w:p>
        </w:tc>
      </w:tr>
      <w:tr w:rsidR="00ED742E" w:rsidRPr="00F62837" w:rsidTr="00ED742E">
        <w:trPr>
          <w:trHeight w:val="495"/>
        </w:trPr>
        <w:tc>
          <w:tcPr>
            <w:tcW w:w="843" w:type="dxa"/>
            <w:vMerge w:val="restart"/>
          </w:tcPr>
          <w:p w:rsidR="00ED742E" w:rsidRPr="00F62837" w:rsidRDefault="00ED742E" w:rsidP="00ED742E">
            <w:pPr>
              <w:jc w:val="both"/>
            </w:pPr>
          </w:p>
        </w:tc>
        <w:tc>
          <w:tcPr>
            <w:tcW w:w="4069" w:type="dxa"/>
            <w:vMerge w:val="restart"/>
          </w:tcPr>
          <w:p w:rsidR="00ED742E" w:rsidRPr="00F62837" w:rsidRDefault="00ED742E" w:rsidP="00ED742E">
            <w:pPr>
              <w:jc w:val="both"/>
            </w:pPr>
            <w:r w:rsidRPr="00F62837">
              <w:t>Для размещения религиозных объектов</w:t>
            </w:r>
          </w:p>
        </w:tc>
        <w:tc>
          <w:tcPr>
            <w:tcW w:w="4525" w:type="dxa"/>
          </w:tcPr>
          <w:p w:rsidR="00ED742E" w:rsidRPr="00F62837" w:rsidRDefault="00ED742E" w:rsidP="00ED742E">
            <w:pPr>
              <w:jc w:val="both"/>
            </w:pPr>
            <w:r w:rsidRPr="00F62837">
              <w:t>Религиозные объекты;</w:t>
            </w:r>
          </w:p>
        </w:tc>
      </w:tr>
      <w:tr w:rsidR="00ED742E" w:rsidRPr="00F62837" w:rsidTr="00ED742E">
        <w:tc>
          <w:tcPr>
            <w:tcW w:w="843" w:type="dxa"/>
            <w:vMerge/>
          </w:tcPr>
          <w:p w:rsidR="00ED742E" w:rsidRPr="00F62837" w:rsidRDefault="00ED742E" w:rsidP="00ED742E">
            <w:pPr>
              <w:jc w:val="both"/>
            </w:pPr>
          </w:p>
        </w:tc>
        <w:tc>
          <w:tcPr>
            <w:tcW w:w="4069" w:type="dxa"/>
            <w:vMerge/>
          </w:tcPr>
          <w:p w:rsidR="00ED742E" w:rsidRPr="00F62837" w:rsidRDefault="00ED742E" w:rsidP="00ED742E">
            <w:pPr>
              <w:jc w:val="both"/>
            </w:pPr>
          </w:p>
        </w:tc>
        <w:tc>
          <w:tcPr>
            <w:tcW w:w="4525" w:type="dxa"/>
          </w:tcPr>
          <w:p w:rsidR="00ED742E" w:rsidRPr="00F62837" w:rsidRDefault="00ED742E" w:rsidP="00ED742E">
            <w:pPr>
              <w:jc w:val="both"/>
            </w:pPr>
            <w:r w:rsidRPr="00F62837">
              <w:t>Административные объекты</w:t>
            </w:r>
          </w:p>
        </w:tc>
      </w:tr>
    </w:tbl>
    <w:p w:rsidR="00ED742E" w:rsidRPr="00F62837" w:rsidRDefault="00ED742E" w:rsidP="00ED742E">
      <w:pPr>
        <w:ind w:firstLine="709"/>
        <w:jc w:val="both"/>
      </w:pPr>
      <w:r w:rsidRPr="005A3F6D">
        <w:rPr>
          <w:b/>
          <w:bCs/>
        </w:rPr>
        <w:t>2</w:t>
      </w:r>
      <w:r>
        <w:rPr>
          <w:b/>
          <w:bCs/>
        </w:rPr>
        <w:t>.</w:t>
      </w:r>
      <w:r w:rsidRPr="005A3F6D">
        <w:rPr>
          <w:b/>
          <w:bCs/>
        </w:rPr>
        <w:t xml:space="preserve"> Предельные параметры земельных участков и объектов капитального строительства</w:t>
      </w:r>
      <w:r w:rsidRPr="00F62837">
        <w:t xml:space="preserve">:             </w:t>
      </w:r>
    </w:p>
    <w:p w:rsidR="00ED742E" w:rsidRPr="00F62837" w:rsidRDefault="00ED742E" w:rsidP="00ED742E">
      <w:pPr>
        <w:ind w:firstLine="709"/>
        <w:jc w:val="both"/>
      </w:pPr>
      <w:r>
        <w:t xml:space="preserve"> </w:t>
      </w:r>
      <w:r w:rsidRPr="00F62837">
        <w:t xml:space="preserve">2.1 Минимальная площадь земельного участка, предельная (максимальная и/или минимальная) высота зданий, строений, сооружений - настоящим подразделом </w:t>
      </w:r>
      <w:r w:rsidRPr="00F62837">
        <w:lastRenderedPageBreak/>
        <w:t>градостроительного регламента не устанавливается (устанавливается в документации по планировке территории).</w:t>
      </w:r>
    </w:p>
    <w:p w:rsidR="00ED742E" w:rsidRPr="00F62837" w:rsidRDefault="00ED742E" w:rsidP="00ED742E">
      <w:pPr>
        <w:ind w:firstLine="709"/>
        <w:jc w:val="both"/>
      </w:pPr>
      <w:r w:rsidRPr="00F62837">
        <w:t xml:space="preserve">2.2 Максимальное количество этажей зданий, строений, сооружений на территории земельного участка – </w:t>
      </w:r>
      <w:r w:rsidRPr="00784874">
        <w:rPr>
          <w:b/>
          <w:bCs/>
        </w:rPr>
        <w:t>не более трех</w:t>
      </w:r>
      <w:r w:rsidRPr="00F62837">
        <w:t>.</w:t>
      </w:r>
    </w:p>
    <w:p w:rsidR="00ED742E" w:rsidRPr="00F62837" w:rsidRDefault="00ED742E" w:rsidP="00ED742E">
      <w:pPr>
        <w:ind w:firstLine="709"/>
        <w:jc w:val="both"/>
      </w:pPr>
      <w:r w:rsidRPr="00F62837">
        <w:t xml:space="preserve">2.3 Минимальные отступы от границ земельных участков до объектов капитального строительства устанавливаются в соответствии с техническими регламентами </w:t>
      </w:r>
      <w:r w:rsidRPr="00784874">
        <w:rPr>
          <w:b/>
          <w:bCs/>
        </w:rPr>
        <w:t>(но не менее 6.0 м).</w:t>
      </w:r>
    </w:p>
    <w:p w:rsidR="00ED742E" w:rsidRPr="00F62837" w:rsidRDefault="00ED742E" w:rsidP="00ED742E">
      <w:pPr>
        <w:ind w:firstLine="709"/>
        <w:jc w:val="both"/>
      </w:pPr>
      <w:r w:rsidRPr="00F62837">
        <w:t>2.4 Минимальные расстояния от кладбищ традиционного и смешанного захоронения и крематориев (в зависимости от площади земельного участка) до стен жилых домов (дачных и садоводческих товариществ) и зданий общеобразовательных школ, детских дошкольных и лечебных учреждений устанавливаются в соответствии с САНПИН</w:t>
      </w:r>
      <w:r>
        <w:t xml:space="preserve"> и строительными правилами, </w:t>
      </w:r>
      <w:r>
        <w:rPr>
          <w:b/>
          <w:bCs/>
        </w:rPr>
        <w:t>но не менее 50 м</w:t>
      </w:r>
      <w:r w:rsidRPr="00784874">
        <w:rPr>
          <w:b/>
          <w:bCs/>
        </w:rPr>
        <w:t>.</w:t>
      </w:r>
    </w:p>
    <w:p w:rsidR="00ED742E" w:rsidRPr="00F62837" w:rsidRDefault="00ED742E" w:rsidP="00ED742E">
      <w:pPr>
        <w:ind w:firstLine="709"/>
        <w:jc w:val="both"/>
      </w:pPr>
      <w:r w:rsidRPr="00F62837">
        <w:t xml:space="preserve">2.5 Предельная высота конструкций, ограждающих участок (забор) – </w:t>
      </w:r>
      <w:r w:rsidRPr="00784874">
        <w:rPr>
          <w:b/>
          <w:bCs/>
        </w:rPr>
        <w:t>2,0 м</w:t>
      </w:r>
      <w:r w:rsidRPr="00F62837">
        <w:t xml:space="preserve">. </w:t>
      </w:r>
    </w:p>
    <w:p w:rsidR="00ED742E" w:rsidRPr="00F62837" w:rsidRDefault="00ED742E" w:rsidP="00ED742E">
      <w:pPr>
        <w:ind w:firstLine="709"/>
        <w:jc w:val="both"/>
      </w:pPr>
      <w:r w:rsidRPr="00F62837">
        <w:t xml:space="preserve">2.6 Минимальное количество мест для хранения индивидуального автотранспорта на территории земельных участков – в соответствии с действующими региональными градостроительными нормативами. </w:t>
      </w:r>
    </w:p>
    <w:p w:rsidR="00ED742E" w:rsidRPr="00F62837" w:rsidRDefault="00ED742E" w:rsidP="00ED742E">
      <w:pPr>
        <w:ind w:firstLine="709"/>
        <w:jc w:val="both"/>
      </w:pPr>
      <w:r w:rsidRPr="00F62837">
        <w:t>2.7</w:t>
      </w:r>
      <w:proofErr w:type="gramStart"/>
      <w:r w:rsidRPr="00F62837">
        <w:t xml:space="preserve"> И</w:t>
      </w:r>
      <w:proofErr w:type="gramEnd"/>
      <w:r w:rsidRPr="00F62837">
        <w:t>ные показатели, не учтенные настоящими Правилами, применяются в соответствии с действующими федеральными и региональными нормативами.</w:t>
      </w:r>
    </w:p>
    <w:p w:rsidR="00ED742E" w:rsidRPr="005A3F6D" w:rsidRDefault="00ED742E" w:rsidP="00ED742E">
      <w:pPr>
        <w:ind w:firstLine="709"/>
        <w:jc w:val="both"/>
        <w:rPr>
          <w:b/>
          <w:bCs/>
        </w:rPr>
      </w:pPr>
      <w:r w:rsidRPr="005A3F6D">
        <w:rPr>
          <w:b/>
          <w:bCs/>
        </w:rPr>
        <w:t>3</w:t>
      </w:r>
      <w:r>
        <w:rPr>
          <w:b/>
          <w:bCs/>
        </w:rPr>
        <w:t>.</w:t>
      </w:r>
      <w:r w:rsidRPr="005A3F6D">
        <w:rPr>
          <w:b/>
          <w:bCs/>
        </w:rPr>
        <w:t xml:space="preserve"> Условия использования земельных участков и объектов строительства. </w:t>
      </w:r>
    </w:p>
    <w:p w:rsidR="00ED742E" w:rsidRPr="00F62837" w:rsidRDefault="00ED742E" w:rsidP="00ED742E">
      <w:pPr>
        <w:ind w:firstLine="709"/>
        <w:jc w:val="both"/>
      </w:pPr>
      <w:proofErr w:type="gramStart"/>
      <w:r w:rsidRPr="00F62837">
        <w:t>3.1 Законченные строительством объекты капитального строительства подлежат приемке в эксплуатацию и регистрации только после выполнения всех строительно-монтажных работ, благоустройства территории, обеспеченности техническим оборудованием, в соответствии с проектами и подключения объектов в полном объеме (необходимом в рамках действующего законодательства для выполнения своего функционального назначения) к инженерным сетям, а также после устранения неполадок.</w:t>
      </w:r>
      <w:proofErr w:type="gramEnd"/>
    </w:p>
    <w:p w:rsidR="00ED742E" w:rsidRDefault="00ED742E" w:rsidP="00ED742E">
      <w:pPr>
        <w:ind w:firstLine="709"/>
        <w:jc w:val="both"/>
      </w:pPr>
      <w:r w:rsidRPr="00F62837">
        <w:t>3.2</w:t>
      </w:r>
      <w:proofErr w:type="gramStart"/>
      <w:r w:rsidRPr="00F62837">
        <w:t xml:space="preserve"> В</w:t>
      </w:r>
      <w:proofErr w:type="gramEnd"/>
      <w:r w:rsidRPr="00F62837">
        <w:t xml:space="preserve"> случае, если земельный участок расположен в границах зоны с особыми условиями использования территорий (охранные; технические  зоны объектов инженерного обеспечения; санитарно-защитные зоны; зоны охраны объектов культурного наследия (памятников истории и культуры); объекты культурного наследия народов Российской Федерации; </w:t>
      </w:r>
      <w:proofErr w:type="spellStart"/>
      <w:r w:rsidRPr="00F62837">
        <w:t>водоохранные</w:t>
      </w:r>
      <w:proofErr w:type="spellEnd"/>
      <w:r w:rsidRPr="00F62837">
        <w:t xml:space="preserve"> зоны; береговые полосы; зоны охраны источников питьевого водоснабжения; зоны охраняемых объектов; </w:t>
      </w:r>
      <w:proofErr w:type="gramStart"/>
      <w:r w:rsidRPr="00F62837">
        <w:t>иные зоны, устанавливаемые в соответствии с законодательством Российской Федерации, техническими регламентами, инструкциями и иными нормативно-правовыми документами), правовой режим использования и застройки указанного земельного участка определяется совокупностью требований, указанных в нормативных актах Российской Федерации, технических регламентах, главе 3 раздела 5 и главе 4 Части III Правил, При этом более строгие требования, относящиеся к одному и тому же параметру, поглощают более мягкие.</w:t>
      </w:r>
      <w:proofErr w:type="gramEnd"/>
    </w:p>
    <w:p w:rsidR="00ED742E" w:rsidRPr="00F62837" w:rsidRDefault="00ED742E" w:rsidP="00ED742E">
      <w:pPr>
        <w:ind w:firstLine="709"/>
        <w:jc w:val="both"/>
      </w:pPr>
    </w:p>
    <w:p w:rsidR="00ED742E" w:rsidRPr="00F65F0E" w:rsidRDefault="00ED742E" w:rsidP="00ED742E">
      <w:pPr>
        <w:ind w:firstLine="709"/>
        <w:jc w:val="center"/>
        <w:rPr>
          <w:rStyle w:val="2a"/>
          <w:i/>
          <w:iCs/>
          <w:sz w:val="24"/>
          <w:szCs w:val="24"/>
        </w:rPr>
      </w:pPr>
      <w:bookmarkStart w:id="230" w:name="_Toc316656327"/>
      <w:bookmarkStart w:id="231" w:name="_Toc316657230"/>
      <w:bookmarkStart w:id="232" w:name="_Toc375062571"/>
      <w:bookmarkStart w:id="233" w:name="_Toc457298237"/>
      <w:r w:rsidRPr="00F65F0E">
        <w:rPr>
          <w:rStyle w:val="2a"/>
          <w:i/>
          <w:iCs/>
          <w:sz w:val="24"/>
          <w:szCs w:val="24"/>
        </w:rPr>
        <w:t>ЗОНА ВОЕННЫХ И ИНЫХ РЕЖИМНЫХ ОБЪЕКТОВ (С-2 (1), С-2(2))</w:t>
      </w:r>
      <w:bookmarkEnd w:id="230"/>
      <w:bookmarkEnd w:id="231"/>
      <w:bookmarkEnd w:id="232"/>
      <w:bookmarkEnd w:id="233"/>
    </w:p>
    <w:p w:rsidR="00ED742E" w:rsidRPr="00921079" w:rsidRDefault="00ED742E" w:rsidP="00ED742E">
      <w:pPr>
        <w:ind w:firstLine="709"/>
        <w:jc w:val="both"/>
        <w:rPr>
          <w:i/>
          <w:iCs/>
        </w:rPr>
      </w:pPr>
      <w:r w:rsidRPr="00921079">
        <w:rPr>
          <w:i/>
          <w:iCs/>
        </w:rPr>
        <w:t>При застройке зоны жилыми домами (различного типа и этажности) и разработке документов по планировке территории на отдельный участок территории, занимающий часть территории населенного пункта, необходимо обеспечивать совместимость размещаемых объектов с окружающей застройкой и требуемый уровень социального и культурно-бытового обслуживания населения для населенного пункта в целом.</w:t>
      </w:r>
    </w:p>
    <w:p w:rsidR="00ED742E" w:rsidRDefault="00ED742E" w:rsidP="00ED742E">
      <w:pPr>
        <w:ind w:firstLine="709"/>
        <w:jc w:val="both"/>
        <w:rPr>
          <w:b/>
          <w:bCs/>
        </w:rPr>
      </w:pPr>
      <w:r w:rsidRPr="005A3F6D">
        <w:rPr>
          <w:b/>
          <w:bCs/>
        </w:rPr>
        <w:t>1</w:t>
      </w:r>
      <w:r>
        <w:rPr>
          <w:b/>
          <w:bCs/>
        </w:rPr>
        <w:t>.</w:t>
      </w:r>
      <w:r w:rsidRPr="005A3F6D">
        <w:rPr>
          <w:b/>
          <w:bCs/>
        </w:rPr>
        <w:t xml:space="preserve"> Основные и условно разрешенные виды использования земельных участков и объектов капитального строительства:</w:t>
      </w:r>
    </w:p>
    <w:p w:rsidR="00ED742E" w:rsidRPr="005A3F6D" w:rsidRDefault="00ED742E" w:rsidP="00ED742E">
      <w:pPr>
        <w:ind w:firstLine="709"/>
        <w:jc w:val="right"/>
        <w:rPr>
          <w:b/>
          <w:bCs/>
        </w:rPr>
      </w:pPr>
      <w:r>
        <w:t>Таблица 21.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8861"/>
      </w:tblGrid>
      <w:tr w:rsidR="00ED742E" w:rsidRPr="00F62837" w:rsidTr="00ED742E">
        <w:tc>
          <w:tcPr>
            <w:tcW w:w="708" w:type="dxa"/>
          </w:tcPr>
          <w:p w:rsidR="00ED742E" w:rsidRPr="00F62837" w:rsidRDefault="00ED742E" w:rsidP="00ED742E">
            <w:pPr>
              <w:jc w:val="both"/>
            </w:pPr>
          </w:p>
        </w:tc>
        <w:tc>
          <w:tcPr>
            <w:tcW w:w="8863" w:type="dxa"/>
          </w:tcPr>
          <w:p w:rsidR="00ED742E" w:rsidRPr="00F62837" w:rsidRDefault="00ED742E" w:rsidP="00ED742E">
            <w:pPr>
              <w:jc w:val="both"/>
            </w:pPr>
            <w:r w:rsidRPr="00F62837">
              <w:t>Наименование вида использования</w:t>
            </w:r>
          </w:p>
        </w:tc>
      </w:tr>
      <w:tr w:rsidR="00ED742E" w:rsidRPr="00F62837" w:rsidTr="00ED742E">
        <w:tc>
          <w:tcPr>
            <w:tcW w:w="708" w:type="dxa"/>
          </w:tcPr>
          <w:p w:rsidR="00ED742E" w:rsidRPr="00F62837" w:rsidRDefault="00ED742E" w:rsidP="00ED742E">
            <w:pPr>
              <w:jc w:val="both"/>
            </w:pPr>
          </w:p>
        </w:tc>
        <w:tc>
          <w:tcPr>
            <w:tcW w:w="8863" w:type="dxa"/>
          </w:tcPr>
          <w:p w:rsidR="00ED742E" w:rsidRPr="009701C8" w:rsidRDefault="00ED742E" w:rsidP="00ED742E">
            <w:pPr>
              <w:jc w:val="center"/>
              <w:rPr>
                <w:b/>
                <w:bCs/>
              </w:rPr>
            </w:pPr>
            <w:r w:rsidRPr="009701C8">
              <w:rPr>
                <w:b/>
                <w:bCs/>
              </w:rPr>
              <w:t>С-2 (1)</w:t>
            </w:r>
          </w:p>
        </w:tc>
      </w:tr>
      <w:tr w:rsidR="00ED742E" w:rsidRPr="00F62837" w:rsidTr="00ED742E">
        <w:tc>
          <w:tcPr>
            <w:tcW w:w="708" w:type="dxa"/>
          </w:tcPr>
          <w:p w:rsidR="00ED742E" w:rsidRPr="00F62837" w:rsidRDefault="00ED742E" w:rsidP="00ED742E">
            <w:pPr>
              <w:jc w:val="both"/>
            </w:pPr>
            <w:r w:rsidRPr="00F62837">
              <w:t>А</w:t>
            </w:r>
          </w:p>
        </w:tc>
        <w:tc>
          <w:tcPr>
            <w:tcW w:w="8863" w:type="dxa"/>
          </w:tcPr>
          <w:p w:rsidR="00ED742E" w:rsidRPr="009701C8" w:rsidRDefault="00ED742E" w:rsidP="00ED742E">
            <w:pPr>
              <w:jc w:val="center"/>
              <w:rPr>
                <w:b/>
                <w:bCs/>
              </w:rPr>
            </w:pPr>
            <w:r w:rsidRPr="009701C8">
              <w:rPr>
                <w:b/>
                <w:bCs/>
              </w:rPr>
              <w:t>Основные виды использования</w:t>
            </w:r>
          </w:p>
        </w:tc>
      </w:tr>
      <w:tr w:rsidR="00ED742E" w:rsidRPr="00F62837" w:rsidTr="00ED742E">
        <w:tc>
          <w:tcPr>
            <w:tcW w:w="708" w:type="dxa"/>
          </w:tcPr>
          <w:p w:rsidR="00ED742E" w:rsidRPr="00F62837" w:rsidRDefault="00ED742E" w:rsidP="00ED742E">
            <w:pPr>
              <w:jc w:val="both"/>
            </w:pPr>
          </w:p>
        </w:tc>
        <w:tc>
          <w:tcPr>
            <w:tcW w:w="8863" w:type="dxa"/>
          </w:tcPr>
          <w:p w:rsidR="00ED742E" w:rsidRPr="00F62837" w:rsidRDefault="00ED742E" w:rsidP="00ED742E">
            <w:pPr>
              <w:jc w:val="both"/>
            </w:pPr>
            <w:r w:rsidRPr="00F62837">
              <w:t>Объекты специального назначения  (</w:t>
            </w:r>
            <w:proofErr w:type="spellStart"/>
            <w:r w:rsidRPr="00F62837">
              <w:t>Рублевская</w:t>
            </w:r>
            <w:proofErr w:type="spellEnd"/>
            <w:r w:rsidRPr="00F62837">
              <w:t xml:space="preserve"> станция водоподготовки и др.)</w:t>
            </w:r>
          </w:p>
        </w:tc>
      </w:tr>
      <w:tr w:rsidR="00ED742E" w:rsidRPr="00F62837" w:rsidTr="00ED742E">
        <w:tc>
          <w:tcPr>
            <w:tcW w:w="708" w:type="dxa"/>
          </w:tcPr>
          <w:p w:rsidR="00ED742E" w:rsidRPr="00F62837" w:rsidRDefault="00ED742E" w:rsidP="00ED742E">
            <w:pPr>
              <w:jc w:val="both"/>
            </w:pPr>
          </w:p>
        </w:tc>
        <w:tc>
          <w:tcPr>
            <w:tcW w:w="8863" w:type="dxa"/>
          </w:tcPr>
          <w:p w:rsidR="00ED742E" w:rsidRPr="009701C8" w:rsidRDefault="00ED742E" w:rsidP="00ED742E">
            <w:pPr>
              <w:jc w:val="center"/>
              <w:rPr>
                <w:b/>
                <w:bCs/>
              </w:rPr>
            </w:pPr>
            <w:r w:rsidRPr="009701C8">
              <w:rPr>
                <w:b/>
                <w:bCs/>
              </w:rPr>
              <w:t>С - 2 (2)</w:t>
            </w:r>
          </w:p>
        </w:tc>
      </w:tr>
      <w:tr w:rsidR="00ED742E" w:rsidRPr="00F62837" w:rsidTr="00ED742E">
        <w:tc>
          <w:tcPr>
            <w:tcW w:w="708" w:type="dxa"/>
          </w:tcPr>
          <w:p w:rsidR="00ED742E" w:rsidRPr="00F62837" w:rsidRDefault="00ED742E" w:rsidP="00ED742E">
            <w:pPr>
              <w:jc w:val="both"/>
            </w:pPr>
            <w:r w:rsidRPr="00F62837">
              <w:t>А</w:t>
            </w:r>
          </w:p>
        </w:tc>
        <w:tc>
          <w:tcPr>
            <w:tcW w:w="8863" w:type="dxa"/>
          </w:tcPr>
          <w:p w:rsidR="00ED742E" w:rsidRPr="009701C8" w:rsidRDefault="00ED742E" w:rsidP="00ED742E">
            <w:pPr>
              <w:jc w:val="center"/>
              <w:rPr>
                <w:b/>
                <w:bCs/>
              </w:rPr>
            </w:pPr>
            <w:r w:rsidRPr="009701C8">
              <w:rPr>
                <w:b/>
                <w:bCs/>
              </w:rPr>
              <w:t>Основные виды использования</w:t>
            </w:r>
          </w:p>
        </w:tc>
      </w:tr>
      <w:tr w:rsidR="00ED742E" w:rsidRPr="00F62837" w:rsidTr="00ED742E">
        <w:tc>
          <w:tcPr>
            <w:tcW w:w="708" w:type="dxa"/>
          </w:tcPr>
          <w:p w:rsidR="00ED742E" w:rsidRPr="00F62837" w:rsidRDefault="00ED742E" w:rsidP="00ED742E">
            <w:pPr>
              <w:jc w:val="both"/>
            </w:pPr>
          </w:p>
        </w:tc>
        <w:tc>
          <w:tcPr>
            <w:tcW w:w="8863" w:type="dxa"/>
          </w:tcPr>
          <w:p w:rsidR="00ED742E" w:rsidRPr="00F62837" w:rsidRDefault="00ED742E" w:rsidP="00ED742E">
            <w:pPr>
              <w:jc w:val="both"/>
            </w:pPr>
            <w:r w:rsidRPr="00F62837">
              <w:t>Военные объекты</w:t>
            </w:r>
          </w:p>
        </w:tc>
      </w:tr>
      <w:tr w:rsidR="00ED742E" w:rsidRPr="00F62837" w:rsidTr="00ED742E">
        <w:tc>
          <w:tcPr>
            <w:tcW w:w="708" w:type="dxa"/>
          </w:tcPr>
          <w:p w:rsidR="00ED742E" w:rsidRPr="00F62837" w:rsidRDefault="00ED742E" w:rsidP="00ED742E">
            <w:pPr>
              <w:jc w:val="both"/>
            </w:pPr>
          </w:p>
        </w:tc>
        <w:tc>
          <w:tcPr>
            <w:tcW w:w="8863" w:type="dxa"/>
          </w:tcPr>
          <w:p w:rsidR="00ED742E" w:rsidRPr="00F62837" w:rsidRDefault="00ED742E" w:rsidP="00ED742E">
            <w:pPr>
              <w:jc w:val="both"/>
            </w:pPr>
            <w:r w:rsidRPr="00F62837">
              <w:t>Складские объекты</w:t>
            </w:r>
          </w:p>
        </w:tc>
      </w:tr>
      <w:tr w:rsidR="00ED742E" w:rsidRPr="00F62837" w:rsidTr="00ED742E">
        <w:tc>
          <w:tcPr>
            <w:tcW w:w="708" w:type="dxa"/>
          </w:tcPr>
          <w:p w:rsidR="00ED742E" w:rsidRPr="00F62837" w:rsidRDefault="00ED742E" w:rsidP="00ED742E">
            <w:pPr>
              <w:jc w:val="both"/>
            </w:pPr>
          </w:p>
        </w:tc>
        <w:tc>
          <w:tcPr>
            <w:tcW w:w="8863" w:type="dxa"/>
          </w:tcPr>
          <w:p w:rsidR="00ED742E" w:rsidRPr="00F62837" w:rsidRDefault="00ED742E" w:rsidP="00ED742E">
            <w:pPr>
              <w:jc w:val="both"/>
            </w:pPr>
            <w:r w:rsidRPr="00F62837">
              <w:t>Объекты связи</w:t>
            </w:r>
          </w:p>
        </w:tc>
      </w:tr>
      <w:tr w:rsidR="00ED742E" w:rsidRPr="00F62837" w:rsidTr="00ED742E">
        <w:tc>
          <w:tcPr>
            <w:tcW w:w="708" w:type="dxa"/>
          </w:tcPr>
          <w:p w:rsidR="00ED742E" w:rsidRPr="00F62837" w:rsidRDefault="00ED742E" w:rsidP="00ED742E">
            <w:pPr>
              <w:jc w:val="both"/>
            </w:pPr>
          </w:p>
        </w:tc>
        <w:tc>
          <w:tcPr>
            <w:tcW w:w="8863" w:type="dxa"/>
          </w:tcPr>
          <w:p w:rsidR="00ED742E" w:rsidRPr="00F62837" w:rsidRDefault="00ED742E" w:rsidP="00ED742E">
            <w:pPr>
              <w:jc w:val="both"/>
            </w:pPr>
            <w:r w:rsidRPr="00F62837">
              <w:t xml:space="preserve">Объекты специального назначения (резиденции и др.) </w:t>
            </w:r>
          </w:p>
        </w:tc>
      </w:tr>
      <w:tr w:rsidR="00ED742E" w:rsidRPr="00F62837" w:rsidTr="00ED742E">
        <w:tc>
          <w:tcPr>
            <w:tcW w:w="708" w:type="dxa"/>
          </w:tcPr>
          <w:p w:rsidR="00ED742E" w:rsidRPr="00F62837" w:rsidRDefault="00ED742E" w:rsidP="00ED742E">
            <w:pPr>
              <w:jc w:val="both"/>
            </w:pPr>
          </w:p>
        </w:tc>
        <w:tc>
          <w:tcPr>
            <w:tcW w:w="8863" w:type="dxa"/>
          </w:tcPr>
          <w:p w:rsidR="00ED742E" w:rsidRPr="00F62837" w:rsidRDefault="00ED742E" w:rsidP="00ED742E">
            <w:pPr>
              <w:jc w:val="both"/>
            </w:pPr>
            <w:r w:rsidRPr="00F62837">
              <w:t>Сады, скверы, бульвары</w:t>
            </w:r>
          </w:p>
        </w:tc>
      </w:tr>
      <w:tr w:rsidR="00ED742E" w:rsidRPr="00F62837" w:rsidTr="00ED742E">
        <w:tc>
          <w:tcPr>
            <w:tcW w:w="708" w:type="dxa"/>
          </w:tcPr>
          <w:p w:rsidR="00ED742E" w:rsidRPr="00F62837" w:rsidRDefault="00ED742E" w:rsidP="00ED742E">
            <w:pPr>
              <w:jc w:val="both"/>
            </w:pPr>
          </w:p>
        </w:tc>
        <w:tc>
          <w:tcPr>
            <w:tcW w:w="8863" w:type="dxa"/>
          </w:tcPr>
          <w:p w:rsidR="00ED742E" w:rsidRPr="00F62837" w:rsidRDefault="00ED742E" w:rsidP="00ED742E">
            <w:pPr>
              <w:jc w:val="both"/>
            </w:pPr>
            <w:r w:rsidRPr="00F62837">
              <w:t>Объекты транспорта (пассажирского и грузового)</w:t>
            </w:r>
          </w:p>
        </w:tc>
      </w:tr>
      <w:tr w:rsidR="00ED742E" w:rsidRPr="00F62837" w:rsidTr="00ED742E">
        <w:tc>
          <w:tcPr>
            <w:tcW w:w="708" w:type="dxa"/>
          </w:tcPr>
          <w:p w:rsidR="00ED742E" w:rsidRPr="00F62837" w:rsidRDefault="00ED742E" w:rsidP="00ED742E">
            <w:pPr>
              <w:jc w:val="both"/>
            </w:pPr>
          </w:p>
        </w:tc>
        <w:tc>
          <w:tcPr>
            <w:tcW w:w="8863" w:type="dxa"/>
          </w:tcPr>
          <w:p w:rsidR="00ED742E" w:rsidRPr="00F62837" w:rsidRDefault="00ED742E" w:rsidP="00ED742E">
            <w:pPr>
              <w:jc w:val="both"/>
            </w:pPr>
            <w:r>
              <w:t xml:space="preserve">Объекты транспорта (под  мастерские по ремонту </w:t>
            </w:r>
            <w:r w:rsidRPr="00F62837">
              <w:t>и обслуживанию автомобилей)</w:t>
            </w:r>
          </w:p>
        </w:tc>
      </w:tr>
      <w:tr w:rsidR="00ED742E" w:rsidRPr="00F62837" w:rsidTr="00ED742E">
        <w:tc>
          <w:tcPr>
            <w:tcW w:w="708" w:type="dxa"/>
          </w:tcPr>
          <w:p w:rsidR="00ED742E" w:rsidRPr="00F62837" w:rsidRDefault="00ED742E" w:rsidP="00ED742E">
            <w:pPr>
              <w:jc w:val="both"/>
            </w:pPr>
          </w:p>
        </w:tc>
        <w:tc>
          <w:tcPr>
            <w:tcW w:w="8863" w:type="dxa"/>
          </w:tcPr>
          <w:p w:rsidR="00ED742E" w:rsidRPr="00F62837" w:rsidRDefault="00ED742E" w:rsidP="00ED742E">
            <w:pPr>
              <w:jc w:val="both"/>
            </w:pPr>
            <w:r w:rsidRPr="00F62837">
              <w:t>Стоянки с гаражами боксового типа</w:t>
            </w:r>
          </w:p>
        </w:tc>
      </w:tr>
      <w:tr w:rsidR="00ED742E" w:rsidRPr="00F62837" w:rsidTr="00ED742E">
        <w:tc>
          <w:tcPr>
            <w:tcW w:w="708" w:type="dxa"/>
          </w:tcPr>
          <w:p w:rsidR="00ED742E" w:rsidRPr="00F62837" w:rsidRDefault="00ED742E" w:rsidP="00ED742E">
            <w:pPr>
              <w:jc w:val="both"/>
            </w:pPr>
          </w:p>
        </w:tc>
        <w:tc>
          <w:tcPr>
            <w:tcW w:w="8863" w:type="dxa"/>
          </w:tcPr>
          <w:p w:rsidR="00ED742E" w:rsidRPr="00F62837" w:rsidRDefault="00ED742E" w:rsidP="00ED742E">
            <w:pPr>
              <w:jc w:val="both"/>
            </w:pPr>
            <w:r w:rsidRPr="00F62837">
              <w:t>Многоэтажные и подземные гаражи</w:t>
            </w:r>
          </w:p>
        </w:tc>
      </w:tr>
      <w:tr w:rsidR="00ED742E" w:rsidRPr="00F62837" w:rsidTr="00ED742E">
        <w:tc>
          <w:tcPr>
            <w:tcW w:w="708" w:type="dxa"/>
          </w:tcPr>
          <w:p w:rsidR="00ED742E" w:rsidRPr="00F62837" w:rsidRDefault="00ED742E" w:rsidP="00ED742E">
            <w:pPr>
              <w:jc w:val="both"/>
            </w:pPr>
          </w:p>
        </w:tc>
        <w:tc>
          <w:tcPr>
            <w:tcW w:w="8863" w:type="dxa"/>
          </w:tcPr>
          <w:p w:rsidR="00ED742E" w:rsidRPr="00F62837" w:rsidRDefault="00ED742E" w:rsidP="00ED742E">
            <w:pPr>
              <w:jc w:val="both"/>
            </w:pPr>
            <w:r w:rsidRPr="00F62837">
              <w:t>Стоянки транспорта (ведомственного, экскурсионного транспорта, такси)</w:t>
            </w:r>
          </w:p>
        </w:tc>
      </w:tr>
      <w:tr w:rsidR="00ED742E" w:rsidRPr="00F62837" w:rsidTr="00ED742E">
        <w:tc>
          <w:tcPr>
            <w:tcW w:w="708" w:type="dxa"/>
          </w:tcPr>
          <w:p w:rsidR="00ED742E" w:rsidRPr="00F62837" w:rsidRDefault="00ED742E" w:rsidP="00ED742E">
            <w:pPr>
              <w:jc w:val="both"/>
            </w:pPr>
          </w:p>
        </w:tc>
        <w:tc>
          <w:tcPr>
            <w:tcW w:w="8863" w:type="dxa"/>
          </w:tcPr>
          <w:p w:rsidR="00ED742E" w:rsidRPr="00F62837" w:rsidRDefault="00ED742E" w:rsidP="00ED742E">
            <w:pPr>
              <w:jc w:val="both"/>
            </w:pPr>
            <w:r w:rsidRPr="00F62837">
              <w:t>Объекты инженерной и транспортной инфраструктуры</w:t>
            </w:r>
          </w:p>
        </w:tc>
      </w:tr>
      <w:tr w:rsidR="00ED742E" w:rsidRPr="00F62837" w:rsidTr="00ED742E">
        <w:tc>
          <w:tcPr>
            <w:tcW w:w="708" w:type="dxa"/>
          </w:tcPr>
          <w:p w:rsidR="00ED742E" w:rsidRPr="00F62837" w:rsidRDefault="00ED742E" w:rsidP="00ED742E">
            <w:pPr>
              <w:jc w:val="both"/>
            </w:pPr>
          </w:p>
        </w:tc>
        <w:tc>
          <w:tcPr>
            <w:tcW w:w="8863" w:type="dxa"/>
          </w:tcPr>
          <w:p w:rsidR="00ED742E" w:rsidRPr="00F62837" w:rsidRDefault="00ED742E" w:rsidP="00ED742E">
            <w:pPr>
              <w:jc w:val="both"/>
            </w:pPr>
            <w:r w:rsidRPr="00F62837">
              <w:t>Многоквартирные жилые дома различной этажности, индивидуальные жилые, дачные дома</w:t>
            </w:r>
          </w:p>
        </w:tc>
      </w:tr>
      <w:tr w:rsidR="00ED742E" w:rsidRPr="00F62837" w:rsidTr="00ED742E">
        <w:tc>
          <w:tcPr>
            <w:tcW w:w="708" w:type="dxa"/>
          </w:tcPr>
          <w:p w:rsidR="00ED742E" w:rsidRPr="00F62837" w:rsidRDefault="00ED742E" w:rsidP="00ED742E">
            <w:pPr>
              <w:jc w:val="both"/>
            </w:pPr>
          </w:p>
        </w:tc>
        <w:tc>
          <w:tcPr>
            <w:tcW w:w="8863" w:type="dxa"/>
          </w:tcPr>
          <w:p w:rsidR="00ED742E" w:rsidRPr="00F62837" w:rsidRDefault="00ED742E" w:rsidP="00ED742E">
            <w:pPr>
              <w:jc w:val="both"/>
            </w:pPr>
            <w:r w:rsidRPr="00F62837">
              <w:t>Жилищно-эксплуатационные службы</w:t>
            </w:r>
          </w:p>
        </w:tc>
      </w:tr>
      <w:tr w:rsidR="00ED742E" w:rsidRPr="00F62837" w:rsidTr="00ED742E">
        <w:tc>
          <w:tcPr>
            <w:tcW w:w="708" w:type="dxa"/>
          </w:tcPr>
          <w:p w:rsidR="00ED742E" w:rsidRPr="00F62837" w:rsidRDefault="00ED742E" w:rsidP="00ED742E">
            <w:pPr>
              <w:jc w:val="both"/>
            </w:pPr>
          </w:p>
        </w:tc>
        <w:tc>
          <w:tcPr>
            <w:tcW w:w="8863" w:type="dxa"/>
          </w:tcPr>
          <w:p w:rsidR="00ED742E" w:rsidRPr="00F62837" w:rsidRDefault="00ED742E" w:rsidP="00ED742E">
            <w:pPr>
              <w:jc w:val="both"/>
            </w:pPr>
            <w:r w:rsidRPr="00F62837">
              <w:t>Объекты розничной торговли</w:t>
            </w:r>
          </w:p>
        </w:tc>
      </w:tr>
      <w:tr w:rsidR="00ED742E" w:rsidRPr="00F62837" w:rsidTr="00ED742E">
        <w:tc>
          <w:tcPr>
            <w:tcW w:w="708" w:type="dxa"/>
          </w:tcPr>
          <w:p w:rsidR="00ED742E" w:rsidRPr="00F62837" w:rsidRDefault="00ED742E" w:rsidP="00ED742E">
            <w:pPr>
              <w:jc w:val="both"/>
            </w:pPr>
          </w:p>
        </w:tc>
        <w:tc>
          <w:tcPr>
            <w:tcW w:w="8863" w:type="dxa"/>
          </w:tcPr>
          <w:p w:rsidR="00ED742E" w:rsidRPr="00F62837" w:rsidRDefault="00ED742E" w:rsidP="00ED742E">
            <w:pPr>
              <w:jc w:val="both"/>
            </w:pPr>
            <w:r w:rsidRPr="00F62837">
              <w:t>Объекты общественного питания</w:t>
            </w:r>
          </w:p>
        </w:tc>
      </w:tr>
      <w:tr w:rsidR="00ED742E" w:rsidRPr="00F62837" w:rsidTr="00ED742E">
        <w:tc>
          <w:tcPr>
            <w:tcW w:w="708" w:type="dxa"/>
          </w:tcPr>
          <w:p w:rsidR="00ED742E" w:rsidRPr="00F62837" w:rsidRDefault="00ED742E" w:rsidP="00ED742E">
            <w:pPr>
              <w:jc w:val="both"/>
            </w:pPr>
          </w:p>
        </w:tc>
        <w:tc>
          <w:tcPr>
            <w:tcW w:w="8863" w:type="dxa"/>
          </w:tcPr>
          <w:p w:rsidR="00ED742E" w:rsidRPr="00F62837" w:rsidRDefault="00ED742E" w:rsidP="00ED742E">
            <w:pPr>
              <w:jc w:val="both"/>
            </w:pPr>
            <w:r w:rsidRPr="00F62837">
              <w:t>Объекты бытового обслуживания</w:t>
            </w:r>
          </w:p>
        </w:tc>
      </w:tr>
      <w:tr w:rsidR="00ED742E" w:rsidRPr="00F62837" w:rsidTr="00ED742E">
        <w:tc>
          <w:tcPr>
            <w:tcW w:w="708" w:type="dxa"/>
          </w:tcPr>
          <w:p w:rsidR="00ED742E" w:rsidRPr="00F62837" w:rsidRDefault="00ED742E" w:rsidP="00ED742E">
            <w:pPr>
              <w:jc w:val="both"/>
            </w:pPr>
          </w:p>
        </w:tc>
        <w:tc>
          <w:tcPr>
            <w:tcW w:w="8863" w:type="dxa"/>
          </w:tcPr>
          <w:p w:rsidR="00ED742E" w:rsidRPr="00F62837" w:rsidRDefault="00ED742E" w:rsidP="00ED742E">
            <w:pPr>
              <w:jc w:val="both"/>
            </w:pPr>
            <w:r w:rsidRPr="00F62837">
              <w:t>Объекты среднего и высшего профессионального образования</w:t>
            </w:r>
          </w:p>
        </w:tc>
      </w:tr>
      <w:tr w:rsidR="00ED742E" w:rsidRPr="00F62837" w:rsidTr="00ED742E">
        <w:tc>
          <w:tcPr>
            <w:tcW w:w="708" w:type="dxa"/>
          </w:tcPr>
          <w:p w:rsidR="00ED742E" w:rsidRPr="00F62837" w:rsidRDefault="00ED742E" w:rsidP="00ED742E">
            <w:pPr>
              <w:jc w:val="both"/>
            </w:pPr>
          </w:p>
        </w:tc>
        <w:tc>
          <w:tcPr>
            <w:tcW w:w="8863" w:type="dxa"/>
          </w:tcPr>
          <w:p w:rsidR="00ED742E" w:rsidRPr="00F62837" w:rsidRDefault="00ED742E" w:rsidP="00ED742E">
            <w:pPr>
              <w:jc w:val="both"/>
            </w:pPr>
            <w:r w:rsidRPr="00F62837">
              <w:t>Больничные учреждения без специальных требований к размещению</w:t>
            </w:r>
          </w:p>
        </w:tc>
      </w:tr>
      <w:tr w:rsidR="00ED742E" w:rsidRPr="00F62837" w:rsidTr="00ED742E">
        <w:tc>
          <w:tcPr>
            <w:tcW w:w="708" w:type="dxa"/>
          </w:tcPr>
          <w:p w:rsidR="00ED742E" w:rsidRPr="00F62837" w:rsidRDefault="00ED742E" w:rsidP="00ED742E">
            <w:pPr>
              <w:jc w:val="both"/>
            </w:pPr>
          </w:p>
        </w:tc>
        <w:tc>
          <w:tcPr>
            <w:tcW w:w="8863" w:type="dxa"/>
          </w:tcPr>
          <w:p w:rsidR="00ED742E" w:rsidRPr="00F62837" w:rsidRDefault="00ED742E" w:rsidP="00ED742E">
            <w:pPr>
              <w:jc w:val="both"/>
            </w:pPr>
            <w:r w:rsidRPr="00F62837">
              <w:t>Амбулаторно-поликлинические учреждения</w:t>
            </w:r>
          </w:p>
        </w:tc>
      </w:tr>
      <w:tr w:rsidR="00ED742E" w:rsidRPr="00F62837" w:rsidTr="00ED742E">
        <w:tc>
          <w:tcPr>
            <w:tcW w:w="708" w:type="dxa"/>
          </w:tcPr>
          <w:p w:rsidR="00ED742E" w:rsidRPr="00F62837" w:rsidRDefault="00ED742E" w:rsidP="00ED742E">
            <w:pPr>
              <w:jc w:val="both"/>
            </w:pPr>
          </w:p>
        </w:tc>
        <w:tc>
          <w:tcPr>
            <w:tcW w:w="8863" w:type="dxa"/>
          </w:tcPr>
          <w:p w:rsidR="00ED742E" w:rsidRPr="00F62837" w:rsidRDefault="00ED742E" w:rsidP="00ED742E">
            <w:pPr>
              <w:jc w:val="both"/>
            </w:pPr>
            <w:r w:rsidRPr="00F62837">
              <w:t>Медицинские лаборатории, станции скорой и неотложной помощи,   учреждения   санитарно-эпидемиологической   службы,   учреждения судебно-медицинской экспертизы и др. подобных объектов</w:t>
            </w:r>
          </w:p>
        </w:tc>
      </w:tr>
      <w:tr w:rsidR="00ED742E" w:rsidRPr="00F62837" w:rsidTr="00ED742E">
        <w:tc>
          <w:tcPr>
            <w:tcW w:w="708" w:type="dxa"/>
          </w:tcPr>
          <w:p w:rsidR="00ED742E" w:rsidRPr="00F62837" w:rsidRDefault="00ED742E" w:rsidP="00ED742E">
            <w:pPr>
              <w:jc w:val="both"/>
            </w:pPr>
          </w:p>
        </w:tc>
        <w:tc>
          <w:tcPr>
            <w:tcW w:w="8863" w:type="dxa"/>
          </w:tcPr>
          <w:p w:rsidR="00ED742E" w:rsidRPr="00F62837" w:rsidRDefault="00ED742E" w:rsidP="00ED742E">
            <w:pPr>
              <w:jc w:val="both"/>
            </w:pPr>
            <w:r w:rsidRPr="00F62837">
              <w:t>Религиозные объекты</w:t>
            </w:r>
          </w:p>
        </w:tc>
      </w:tr>
      <w:tr w:rsidR="00ED742E" w:rsidRPr="00F62837" w:rsidTr="00ED742E">
        <w:tc>
          <w:tcPr>
            <w:tcW w:w="708" w:type="dxa"/>
          </w:tcPr>
          <w:p w:rsidR="00ED742E" w:rsidRPr="00F62837" w:rsidRDefault="00ED742E" w:rsidP="00ED742E">
            <w:pPr>
              <w:jc w:val="both"/>
            </w:pPr>
          </w:p>
        </w:tc>
        <w:tc>
          <w:tcPr>
            <w:tcW w:w="8863" w:type="dxa"/>
          </w:tcPr>
          <w:p w:rsidR="00ED742E" w:rsidRPr="00F62837" w:rsidRDefault="00ED742E" w:rsidP="00ED742E">
            <w:pPr>
              <w:jc w:val="both"/>
            </w:pPr>
            <w:r w:rsidRPr="00F62837">
              <w:t>Административно-управленческие объекты и некоммерческие организации, не связанные с проживанием населения</w:t>
            </w:r>
          </w:p>
        </w:tc>
      </w:tr>
      <w:tr w:rsidR="00ED742E" w:rsidRPr="00F62837" w:rsidTr="00ED742E">
        <w:tc>
          <w:tcPr>
            <w:tcW w:w="708" w:type="dxa"/>
          </w:tcPr>
          <w:p w:rsidR="00ED742E" w:rsidRPr="00F62837" w:rsidRDefault="00ED742E" w:rsidP="00ED742E">
            <w:pPr>
              <w:jc w:val="both"/>
            </w:pPr>
          </w:p>
        </w:tc>
        <w:tc>
          <w:tcPr>
            <w:tcW w:w="8863" w:type="dxa"/>
          </w:tcPr>
          <w:p w:rsidR="00ED742E" w:rsidRPr="00F62837" w:rsidRDefault="00ED742E" w:rsidP="00ED742E">
            <w:pPr>
              <w:jc w:val="both"/>
            </w:pPr>
            <w:r w:rsidRPr="00F62837">
              <w:t>Объекты обеспечения физической культуры и спорта</w:t>
            </w:r>
          </w:p>
        </w:tc>
      </w:tr>
    </w:tbl>
    <w:p w:rsidR="00ED742E" w:rsidRPr="005A3F6D" w:rsidRDefault="00ED742E" w:rsidP="00ED742E">
      <w:pPr>
        <w:ind w:firstLine="709"/>
        <w:jc w:val="both"/>
        <w:rPr>
          <w:b/>
          <w:bCs/>
        </w:rPr>
      </w:pPr>
      <w:r w:rsidRPr="005A3F6D">
        <w:rPr>
          <w:b/>
          <w:bCs/>
        </w:rPr>
        <w:t>2. Настоящими Правилами регламенты на данную территорию: предельные (максимальные и (или) минимальные) размеры земельных участков, предельные параметры разрешенного строительства, реконструкции зданий, строений, сооружений не разработаны.</w:t>
      </w:r>
    </w:p>
    <w:p w:rsidR="00ED742E" w:rsidRPr="00F62837" w:rsidRDefault="00ED742E" w:rsidP="00ED742E">
      <w:pPr>
        <w:ind w:firstLine="709"/>
        <w:jc w:val="both"/>
      </w:pPr>
      <w:r w:rsidRPr="00F62837">
        <w:t>Для зоны С-2 (1) законодательством Российской Федерации установлен особый режим использования территории.</w:t>
      </w:r>
    </w:p>
    <w:p w:rsidR="00ED742E" w:rsidRPr="005A3F6D" w:rsidRDefault="00ED742E" w:rsidP="00ED742E">
      <w:pPr>
        <w:ind w:firstLine="709"/>
        <w:jc w:val="both"/>
        <w:rPr>
          <w:b/>
          <w:bCs/>
        </w:rPr>
      </w:pPr>
      <w:r w:rsidRPr="005A3F6D">
        <w:rPr>
          <w:b/>
          <w:bCs/>
        </w:rPr>
        <w:t>3</w:t>
      </w:r>
      <w:r>
        <w:rPr>
          <w:b/>
          <w:bCs/>
        </w:rPr>
        <w:t>.</w:t>
      </w:r>
      <w:r w:rsidRPr="005A3F6D">
        <w:rPr>
          <w:b/>
          <w:bCs/>
        </w:rPr>
        <w:t xml:space="preserve"> Предельные параметры земельных участков и объектов капитального строительства для зоны С-2 (2): </w:t>
      </w:r>
    </w:p>
    <w:p w:rsidR="00ED742E" w:rsidRPr="00F62837" w:rsidRDefault="00ED742E" w:rsidP="00ED742E">
      <w:pPr>
        <w:ind w:firstLine="709"/>
        <w:jc w:val="both"/>
      </w:pPr>
      <w:r w:rsidRPr="00F62837">
        <w:t xml:space="preserve"> Минимальная площадь  земельного участка - настоящим подразделом градостроительного регламента не устанавливается. </w:t>
      </w:r>
    </w:p>
    <w:p w:rsidR="00ED742E" w:rsidRPr="00F62837" w:rsidRDefault="00ED742E" w:rsidP="00ED742E">
      <w:pPr>
        <w:ind w:firstLine="709"/>
        <w:jc w:val="both"/>
      </w:pPr>
      <w:r w:rsidRPr="00F62837">
        <w:t>Минимальные отступы от границ земельных участков устанавливаются в соответствии с техническими регламентами</w:t>
      </w:r>
      <w:r>
        <w:t xml:space="preserve"> и иными нормами и правилами</w:t>
      </w:r>
      <w:r w:rsidRPr="00F62837">
        <w:t>.</w:t>
      </w:r>
    </w:p>
    <w:p w:rsidR="00ED742E" w:rsidRPr="00F62837" w:rsidRDefault="00ED742E" w:rsidP="00ED742E">
      <w:pPr>
        <w:ind w:firstLine="709"/>
        <w:jc w:val="both"/>
      </w:pPr>
      <w:r w:rsidRPr="00F62837">
        <w:t>Максимальное количество этажей зданий, строений, сооружений на территории земельного участка - настоящим подразделом градостроительного регламента не устанавливается.</w:t>
      </w:r>
    </w:p>
    <w:p w:rsidR="00ED742E" w:rsidRPr="00F62837" w:rsidRDefault="00ED742E" w:rsidP="00ED742E">
      <w:pPr>
        <w:ind w:firstLine="709"/>
        <w:jc w:val="both"/>
      </w:pPr>
      <w:r w:rsidRPr="00F62837">
        <w:t>Предельная (максимальная и/или минимальная) высота зданий, строений, сооружений на территории земельного участка, в случае если значение не указано на схеме границ действия градостроительных регламентов в части предельной высоты зданий, строений и сооружений настоящим подразделом градостроительного регламента не устанавливается.</w:t>
      </w:r>
    </w:p>
    <w:p w:rsidR="00ED742E" w:rsidRPr="00F62837" w:rsidRDefault="00ED742E" w:rsidP="00ED742E">
      <w:pPr>
        <w:ind w:firstLine="709"/>
        <w:jc w:val="both"/>
      </w:pPr>
      <w:r w:rsidRPr="00F62837">
        <w:t>Минимальные размеры озелененной территории земельных участков в соответствии с действующими градостроительными  нормативами.</w:t>
      </w:r>
    </w:p>
    <w:p w:rsidR="00ED742E" w:rsidRPr="00F62837" w:rsidRDefault="00ED742E" w:rsidP="00ED742E">
      <w:pPr>
        <w:ind w:firstLine="709"/>
        <w:jc w:val="both"/>
      </w:pPr>
      <w:r w:rsidRPr="00F62837">
        <w:lastRenderedPageBreak/>
        <w:t xml:space="preserve">Минимальное количество мест для хранения индивидуального автотранспорта на территории земельных участков – в соответствии с действующими региональными градостроительными нормативами. </w:t>
      </w:r>
    </w:p>
    <w:p w:rsidR="00ED742E" w:rsidRPr="00F62837" w:rsidRDefault="00ED742E" w:rsidP="00ED742E">
      <w:pPr>
        <w:ind w:firstLine="709"/>
        <w:jc w:val="both"/>
      </w:pPr>
      <w:r w:rsidRPr="00F62837">
        <w:t>В случае</w:t>
      </w:r>
      <w:proofErr w:type="gramStart"/>
      <w:r w:rsidRPr="00F62837">
        <w:t>,</w:t>
      </w:r>
      <w:proofErr w:type="gramEnd"/>
      <w:r w:rsidRPr="00F62837">
        <w:t xml:space="preserve"> если земельный участок расположен в границах зоны с особыми условиями использования территорий (охранные; технические  зоны объектов инженерного обеспечения; санитарно-защитные зоны; зоны охраны объектов природно-культурного наследия (памятников истории и культуры); объекты культурного наследия народов Российской Федерации; </w:t>
      </w:r>
      <w:proofErr w:type="spellStart"/>
      <w:r w:rsidRPr="00F62837">
        <w:t>водоохранные</w:t>
      </w:r>
      <w:proofErr w:type="spellEnd"/>
      <w:r w:rsidRPr="00F62837">
        <w:t xml:space="preserve"> зоны; береговые полосы; зоны охраны источников питьевого водоснабжения; зоны охраняемых объектов; </w:t>
      </w:r>
      <w:proofErr w:type="gramStart"/>
      <w:r w:rsidRPr="00F62837">
        <w:t>иные зоны, устанавливаемые в соответствии с законодательством Российской Федерации, техническими регламентами, инструкциями и иными нормативно-правовыми документами), правовой режим использования и застройки указанного земельного участка определяется совокупностью требований, указанных в нормативных актах Российской Федерации, технических регламентах, главе 3 раздела 5 и главе 4 Части III Правил, При этом более строгие требования, относящиеся к одному и тому же параметру, поглощают более мягкие.</w:t>
      </w:r>
      <w:proofErr w:type="gramEnd"/>
    </w:p>
    <w:p w:rsidR="00ED742E" w:rsidRPr="00F62837" w:rsidRDefault="00ED742E" w:rsidP="00ED742E">
      <w:pPr>
        <w:ind w:firstLine="709"/>
        <w:jc w:val="both"/>
      </w:pPr>
      <w:r w:rsidRPr="00912195">
        <w:rPr>
          <w:i/>
          <w:iCs/>
          <w:u w:val="single"/>
        </w:rPr>
        <w:t>Примечание.</w:t>
      </w:r>
      <w:r w:rsidRPr="00F62837">
        <w:t xml:space="preserve"> Предельные (максимальные и (или) минимальные) размеры земельных участков, предельные параметры разрешенного строительства, реконструкции объектов капитального строительства для объектов жилищного строительства, в зависимости от вида объекта, </w:t>
      </w:r>
      <w:r>
        <w:t xml:space="preserve">регламентируются соответствующими зонами </w:t>
      </w:r>
      <w:r w:rsidRPr="00F62837">
        <w:t>Раздела 1 Главы 3 настоящих Правил.</w:t>
      </w:r>
    </w:p>
    <w:p w:rsidR="00ED742E" w:rsidRPr="00F62837" w:rsidRDefault="00ED742E" w:rsidP="00ED742E">
      <w:pPr>
        <w:ind w:firstLine="709"/>
        <w:jc w:val="both"/>
      </w:pPr>
    </w:p>
    <w:p w:rsidR="00ED742E" w:rsidRDefault="00ED742E" w:rsidP="00ED742E">
      <w:pPr>
        <w:pStyle w:val="1a"/>
        <w:spacing w:before="0" w:after="0"/>
        <w:jc w:val="center"/>
        <w:rPr>
          <w:sz w:val="24"/>
          <w:szCs w:val="24"/>
        </w:rPr>
      </w:pPr>
      <w:bookmarkStart w:id="234" w:name="_Toc316656329"/>
      <w:bookmarkStart w:id="235" w:name="_Toc316657232"/>
      <w:bookmarkStart w:id="236" w:name="_Toc375062572"/>
      <w:bookmarkStart w:id="237" w:name="_Toc457298238"/>
      <w:r>
        <w:rPr>
          <w:sz w:val="24"/>
          <w:szCs w:val="24"/>
        </w:rPr>
        <w:t>ГЛАВА 4. ОГРАНИЧЕНИЯ</w:t>
      </w:r>
      <w:r w:rsidRPr="00F62837">
        <w:rPr>
          <w:sz w:val="24"/>
          <w:szCs w:val="24"/>
        </w:rPr>
        <w:t xml:space="preserve"> ИСПОЛЬЗОВАНИЯ ЗЕМЕЛЬНЫХ УЧАСТКОВ И</w:t>
      </w:r>
      <w:bookmarkEnd w:id="234"/>
      <w:bookmarkEnd w:id="235"/>
      <w:bookmarkEnd w:id="236"/>
      <w:bookmarkEnd w:id="237"/>
      <w:r w:rsidRPr="00F62837">
        <w:rPr>
          <w:sz w:val="24"/>
          <w:szCs w:val="24"/>
        </w:rPr>
        <w:t xml:space="preserve"> </w:t>
      </w:r>
    </w:p>
    <w:p w:rsidR="00ED742E" w:rsidRDefault="00ED742E" w:rsidP="00ED742E">
      <w:pPr>
        <w:pStyle w:val="1a"/>
        <w:spacing w:before="0" w:after="0"/>
        <w:jc w:val="center"/>
        <w:rPr>
          <w:sz w:val="24"/>
          <w:szCs w:val="24"/>
        </w:rPr>
      </w:pPr>
      <w:bookmarkStart w:id="238" w:name="_Toc316656330"/>
      <w:bookmarkStart w:id="239" w:name="_Toc316657233"/>
      <w:bookmarkStart w:id="240" w:name="_Toc375062573"/>
      <w:bookmarkStart w:id="241" w:name="_Toc457298239"/>
      <w:r w:rsidRPr="00F62837">
        <w:rPr>
          <w:sz w:val="24"/>
          <w:szCs w:val="24"/>
        </w:rPr>
        <w:t>ОБЪЕКТОВ КАПИТАЛЬНОГО СТРОИТЕЛЬСТВА.</w:t>
      </w:r>
      <w:bookmarkEnd w:id="238"/>
      <w:bookmarkEnd w:id="239"/>
      <w:bookmarkEnd w:id="240"/>
      <w:bookmarkEnd w:id="241"/>
    </w:p>
    <w:p w:rsidR="00ED742E" w:rsidRDefault="00ED742E" w:rsidP="00ED742E">
      <w:pPr>
        <w:pStyle w:val="1a"/>
        <w:spacing w:before="0" w:after="0"/>
        <w:jc w:val="center"/>
        <w:rPr>
          <w:sz w:val="24"/>
          <w:szCs w:val="24"/>
        </w:rPr>
      </w:pPr>
      <w:bookmarkStart w:id="242" w:name="_Toc316656331"/>
      <w:bookmarkStart w:id="243" w:name="_Toc316657234"/>
    </w:p>
    <w:p w:rsidR="00ED742E" w:rsidRPr="00F62837" w:rsidRDefault="00ED742E" w:rsidP="00ED742E">
      <w:pPr>
        <w:pStyle w:val="1a"/>
        <w:spacing w:before="0" w:after="0"/>
        <w:jc w:val="center"/>
        <w:rPr>
          <w:sz w:val="24"/>
          <w:szCs w:val="24"/>
        </w:rPr>
      </w:pPr>
      <w:bookmarkStart w:id="244" w:name="_Toc375062574"/>
      <w:bookmarkStart w:id="245" w:name="_Toc457298240"/>
      <w:r>
        <w:rPr>
          <w:sz w:val="24"/>
          <w:szCs w:val="24"/>
        </w:rPr>
        <w:t xml:space="preserve">РАЗДЕЛ 1. </w:t>
      </w:r>
      <w:r w:rsidRPr="00F62837">
        <w:rPr>
          <w:sz w:val="24"/>
          <w:szCs w:val="24"/>
        </w:rPr>
        <w:t>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w:t>
      </w:r>
      <w:bookmarkEnd w:id="242"/>
      <w:bookmarkEnd w:id="243"/>
      <w:bookmarkEnd w:id="244"/>
      <w:bookmarkEnd w:id="245"/>
    </w:p>
    <w:p w:rsidR="00ED742E" w:rsidRPr="00F62837" w:rsidRDefault="00ED742E" w:rsidP="00ED742E">
      <w:pPr>
        <w:ind w:firstLine="709"/>
        <w:jc w:val="both"/>
      </w:pPr>
      <w:r w:rsidRPr="00F62837">
        <w:t xml:space="preserve">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использования земель в границах зон охраны объектов культурного наследия расположенных на территории сельского поселения Барвихинское, утверждаемыми законом Московской области.</w:t>
      </w:r>
    </w:p>
    <w:p w:rsidR="00ED742E" w:rsidRPr="00F62837" w:rsidRDefault="00ED742E" w:rsidP="00ED742E">
      <w:pPr>
        <w:ind w:firstLine="709"/>
        <w:jc w:val="both"/>
      </w:pPr>
      <w:r w:rsidRPr="00F62837">
        <w:t>При планировке и застройке различных зон сельского поселения Барвихинское:</w:t>
      </w:r>
    </w:p>
    <w:p w:rsidR="00ED742E" w:rsidRPr="00F62837" w:rsidRDefault="00ED742E" w:rsidP="00ED742E">
      <w:pPr>
        <w:ind w:firstLine="709"/>
        <w:jc w:val="both"/>
      </w:pPr>
      <w:r w:rsidRPr="00F62837">
        <w:t xml:space="preserve">- должны соблюдаться требования законодательства по охране объектов культурного наследия (памятников истории и культуры), </w:t>
      </w:r>
    </w:p>
    <w:p w:rsidR="00ED742E" w:rsidRPr="00F62837" w:rsidRDefault="00ED742E" w:rsidP="00ED742E">
      <w:pPr>
        <w:ind w:firstLine="709"/>
        <w:jc w:val="both"/>
      </w:pPr>
      <w:r w:rsidRPr="00F62837">
        <w:t>- предусматриваться решения, обеспечивающие их сохранение, использование их градостроительного потенциала,</w:t>
      </w:r>
    </w:p>
    <w:p w:rsidR="00ED742E" w:rsidRPr="00F62837" w:rsidRDefault="00ED742E" w:rsidP="00ED742E">
      <w:pPr>
        <w:ind w:firstLine="709"/>
        <w:jc w:val="both"/>
      </w:pPr>
      <w:r w:rsidRPr="00F62837">
        <w:t>- в комплексных проектах реконструкции необходимо предусматривать мероприятия по сохранению ценной исторической и природной среды, не допуская изменения или искажения условий восприятия объекта культурного наследия, ценных панорам и природных ландшафтов,</w:t>
      </w:r>
    </w:p>
    <w:p w:rsidR="00ED742E" w:rsidRPr="00F62837" w:rsidRDefault="00ED742E" w:rsidP="00ED742E">
      <w:pPr>
        <w:ind w:firstLine="709"/>
        <w:jc w:val="both"/>
      </w:pPr>
      <w:r w:rsidRPr="00F62837">
        <w:t>- запрещается осуществлять снос, перемещения и реконструкцию, связанную с изменением объемно-пространственной композиции, объектов культурного наследия, выявленных на основе историко-архивных исследований и подтвержденных натурными исследованиями и обмерами.</w:t>
      </w:r>
    </w:p>
    <w:p w:rsidR="00ED742E" w:rsidRPr="00F62837" w:rsidRDefault="00ED742E" w:rsidP="00ED742E">
      <w:pPr>
        <w:ind w:firstLine="709"/>
        <w:jc w:val="both"/>
      </w:pPr>
      <w:r w:rsidRPr="00F62837">
        <w:lastRenderedPageBreak/>
        <w:t>Все работы по объекту культурного наследия и его территории должны выполняться исключительно в рамках проекта реставрации.</w:t>
      </w:r>
    </w:p>
    <w:p w:rsidR="00ED742E" w:rsidRPr="00F62837" w:rsidRDefault="00ED742E" w:rsidP="00ED742E">
      <w:pPr>
        <w:ind w:firstLine="709"/>
        <w:jc w:val="both"/>
      </w:pPr>
      <w:r w:rsidRPr="00F62837">
        <w:t>К объектам культурного наследия относятся: памятники архитектуры с их территориями, объекты археологического наследия, ансамбли, в том числе фрагменты исторических планировок и застроек поселений, произведения ландшафтной и садово-парковой архитектуры, достопримечательные места.</w:t>
      </w:r>
    </w:p>
    <w:p w:rsidR="00ED742E" w:rsidRPr="00F62837" w:rsidRDefault="00ED742E" w:rsidP="00ED742E">
      <w:pPr>
        <w:ind w:firstLine="709"/>
        <w:jc w:val="both"/>
      </w:pPr>
      <w:r w:rsidRPr="00F62837">
        <w:t>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rsidR="00ED742E" w:rsidRPr="00F62837" w:rsidRDefault="00ED742E" w:rsidP="00ED742E">
      <w:pPr>
        <w:ind w:firstLine="709"/>
        <w:jc w:val="both"/>
      </w:pPr>
      <w:r w:rsidRPr="00F62837">
        <w:t>-  к предельным размерам земельных участков и предельным параметрам разрешенного строительства, реконструкции объектов капитального строительства;</w:t>
      </w:r>
    </w:p>
    <w:p w:rsidR="00ED742E" w:rsidRPr="00F62837" w:rsidRDefault="00ED742E" w:rsidP="00ED742E">
      <w:pPr>
        <w:ind w:firstLine="709"/>
        <w:jc w:val="both"/>
      </w:pPr>
      <w:r w:rsidRPr="00F62837">
        <w:t>-  к стилевым характеристикам застройки;</w:t>
      </w:r>
    </w:p>
    <w:p w:rsidR="00ED742E" w:rsidRPr="00F62837" w:rsidRDefault="00ED742E" w:rsidP="00ED742E">
      <w:pPr>
        <w:ind w:firstLine="709"/>
        <w:jc w:val="both"/>
      </w:pPr>
      <w:r w:rsidRPr="00F62837">
        <w:t>-  к процедурам подготовки планировочной и проектной документации и осуществлению строительства и реконструкции объектов капитального строительства.</w:t>
      </w:r>
    </w:p>
    <w:p w:rsidR="00ED742E" w:rsidRDefault="00ED742E" w:rsidP="00ED742E">
      <w:pPr>
        <w:ind w:firstLine="709"/>
        <w:jc w:val="both"/>
      </w:pPr>
      <w:proofErr w:type="gramStart"/>
      <w:r w:rsidRPr="00F62837">
        <w:t xml:space="preserve">- расстояния от памятников истории и культуры до транспортных и инженерных коммуникаций следует принимать: до проезжих частей магистралей скоростного и непрерывного движения (в условиях сложного рельефа - </w:t>
      </w:r>
      <w:r w:rsidRPr="006111A7">
        <w:rPr>
          <w:b/>
          <w:bCs/>
        </w:rPr>
        <w:t>не менее 100 м</w:t>
      </w:r>
      <w:r w:rsidRPr="00F62837">
        <w:t xml:space="preserve">; на плоском рельефе - </w:t>
      </w:r>
      <w:r w:rsidRPr="006111A7">
        <w:rPr>
          <w:b/>
          <w:bCs/>
        </w:rPr>
        <w:t>не менее 50 м;</w:t>
      </w:r>
      <w:r w:rsidRPr="00F62837">
        <w:t xml:space="preserve"> до сетей водопровода, канализации и теплоснабжения (кроме разводящих) - </w:t>
      </w:r>
      <w:r w:rsidRPr="006111A7">
        <w:rPr>
          <w:b/>
          <w:bCs/>
        </w:rPr>
        <w:t>не менее 15 м</w:t>
      </w:r>
      <w:r w:rsidRPr="00F62837">
        <w:t xml:space="preserve">; до других подземных инженерных сетей - </w:t>
      </w:r>
      <w:r w:rsidRPr="006111A7">
        <w:rPr>
          <w:b/>
          <w:bCs/>
        </w:rPr>
        <w:t>не менее 5 м</w:t>
      </w:r>
      <w:r w:rsidRPr="00F62837">
        <w:t>).</w:t>
      </w:r>
      <w:proofErr w:type="gramEnd"/>
    </w:p>
    <w:p w:rsidR="00ED742E" w:rsidRPr="00F62837" w:rsidRDefault="00ED742E" w:rsidP="00ED742E">
      <w:pPr>
        <w:ind w:firstLine="709"/>
        <w:jc w:val="both"/>
      </w:pPr>
      <w:r w:rsidRPr="00F62837">
        <w:t xml:space="preserve"> В условиях реконструкции указанные расстояния до инженерных сетей допускается сокращать, но принимать: до </w:t>
      </w:r>
      <w:proofErr w:type="spellStart"/>
      <w:r w:rsidRPr="00F62837">
        <w:t>водонесущих</w:t>
      </w:r>
      <w:proofErr w:type="spellEnd"/>
      <w:r w:rsidRPr="00F62837">
        <w:t xml:space="preserve"> сетей - </w:t>
      </w:r>
      <w:r w:rsidRPr="00B7506F">
        <w:rPr>
          <w:b/>
          <w:bCs/>
        </w:rPr>
        <w:t>не менее 5 м</w:t>
      </w:r>
      <w:r w:rsidRPr="00F62837">
        <w:t xml:space="preserve">; </w:t>
      </w:r>
      <w:proofErr w:type="spellStart"/>
      <w:r w:rsidRPr="00F62837">
        <w:t>неводонесущих</w:t>
      </w:r>
      <w:proofErr w:type="spellEnd"/>
      <w:r w:rsidRPr="00F62837">
        <w:t xml:space="preserve"> - </w:t>
      </w:r>
      <w:r w:rsidRPr="00B7506F">
        <w:rPr>
          <w:b/>
          <w:bCs/>
        </w:rPr>
        <w:t>не менее 2 м</w:t>
      </w:r>
      <w:r w:rsidRPr="00F62837">
        <w:t>. При этом необходимо обеспечивать проведение специальных технических мероприятий при производстве строительных работ.</w:t>
      </w:r>
    </w:p>
    <w:p w:rsidR="00ED742E" w:rsidRDefault="00ED742E" w:rsidP="00ED742E">
      <w:pPr>
        <w:ind w:firstLine="709"/>
        <w:jc w:val="both"/>
      </w:pPr>
      <w:proofErr w:type="gramStart"/>
      <w:r w:rsidRPr="00F62837">
        <w:t xml:space="preserve">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по согласованию с Управлением архитектуры и градостроительства </w:t>
      </w:r>
      <w:proofErr w:type="spellStart"/>
      <w:r w:rsidRPr="00F62837">
        <w:t>админисрации</w:t>
      </w:r>
      <w:proofErr w:type="spellEnd"/>
      <w:r w:rsidRPr="00F62837">
        <w:t xml:space="preserve"> Одинцовского муниципального района Московской области, территориальным отделом Управления федеральной службы по надзору в сфере защиты прав потребителей и благополучия человека по Московской области в городах Звенигород, Краснознаменск,  Одинцовском районе и</w:t>
      </w:r>
      <w:proofErr w:type="gramEnd"/>
      <w:r w:rsidRPr="00F62837">
        <w:t xml:space="preserve"> органами природоохранного надзора и государственной противопожарной службы, органами охраны объектов культурного наследия.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 и проведение специальных мероприятий направленных на сохранение объектов культурного наследия.</w:t>
      </w:r>
    </w:p>
    <w:p w:rsidR="00ED742E" w:rsidRPr="00F62837" w:rsidRDefault="00ED742E" w:rsidP="00ED742E">
      <w:pPr>
        <w:ind w:firstLine="709"/>
        <w:jc w:val="both"/>
      </w:pPr>
    </w:p>
    <w:p w:rsidR="00ED742E" w:rsidRPr="00F62837" w:rsidRDefault="00ED742E" w:rsidP="00ED742E">
      <w:pPr>
        <w:pStyle w:val="1a"/>
        <w:spacing w:before="0" w:beforeAutospacing="0" w:after="0" w:afterAutospacing="0"/>
        <w:jc w:val="center"/>
        <w:rPr>
          <w:sz w:val="24"/>
          <w:szCs w:val="24"/>
        </w:rPr>
      </w:pPr>
      <w:r w:rsidRPr="00F62837">
        <w:rPr>
          <w:sz w:val="24"/>
          <w:szCs w:val="24"/>
        </w:rPr>
        <w:t xml:space="preserve"> </w:t>
      </w:r>
      <w:bookmarkStart w:id="246" w:name="_Toc316656332"/>
      <w:bookmarkStart w:id="247" w:name="_Toc316657235"/>
      <w:bookmarkStart w:id="248" w:name="_Toc375062575"/>
      <w:bookmarkStart w:id="249" w:name="_Toc457298241"/>
      <w:r>
        <w:rPr>
          <w:sz w:val="24"/>
          <w:szCs w:val="24"/>
        </w:rPr>
        <w:t xml:space="preserve">РАЗДЕЛ 2. </w:t>
      </w:r>
      <w:r w:rsidRPr="00F62837">
        <w:rPr>
          <w:sz w:val="24"/>
          <w:szCs w:val="24"/>
        </w:rPr>
        <w:t>ОГРАНИЧЕНИЯ ИСПОЛЬЗОВАНИЯ ЗЕМЕЛЬНЫХ УЧАСТКОВ И ОБЪЕКТОВ КАПИТАЛЬНОГО СТРОИТЕЛЬСТВА НА ОСОБО ОХ</w:t>
      </w:r>
      <w:r>
        <w:rPr>
          <w:sz w:val="24"/>
          <w:szCs w:val="24"/>
        </w:rPr>
        <w:t xml:space="preserve">РАНЯЕМОЙ ПРИРОДНОЙ ТЕРРИТОРИИ, </w:t>
      </w:r>
      <w:r w:rsidRPr="00F62837">
        <w:rPr>
          <w:sz w:val="24"/>
          <w:szCs w:val="24"/>
        </w:rPr>
        <w:t>ТЕРРИТОРИЯХ ОХРАНЯЕМОГО ПРИРОДНОГО ЛАНДШАФТА, ТЕРРИТОРИЯХ ЛЕСНОГО ФОНДА.</w:t>
      </w:r>
      <w:bookmarkEnd w:id="246"/>
      <w:bookmarkEnd w:id="247"/>
      <w:bookmarkEnd w:id="248"/>
      <w:bookmarkEnd w:id="249"/>
    </w:p>
    <w:p w:rsidR="00ED742E" w:rsidRPr="00F62837" w:rsidRDefault="00ED742E" w:rsidP="00ED742E">
      <w:pPr>
        <w:ind w:firstLine="709"/>
        <w:jc w:val="both"/>
      </w:pPr>
      <w:r w:rsidRPr="00F62837">
        <w:t>Ограничения использования земельных участков и объектов капитального строительства на особо охраняемой природной территории  устанавливаются в целях охраны объектов природного наследия.</w:t>
      </w:r>
    </w:p>
    <w:p w:rsidR="00ED742E" w:rsidRPr="00F62837" w:rsidRDefault="00ED742E" w:rsidP="00ED742E">
      <w:pPr>
        <w:ind w:firstLine="709"/>
        <w:jc w:val="both"/>
      </w:pPr>
      <w:r w:rsidRPr="00F62837">
        <w:t xml:space="preserve">При планировке и застройке сельского различных зон сельского поселения Барвихинское необходимо обеспечивать соблюдение установленных Законом "Об </w:t>
      </w:r>
      <w:proofErr w:type="spellStart"/>
      <w:r w:rsidRPr="00F62837">
        <w:t>особоохраняемых</w:t>
      </w:r>
      <w:proofErr w:type="spellEnd"/>
      <w:r w:rsidRPr="00F62837">
        <w:t xml:space="preserve"> природных территориях" режимных требований.</w:t>
      </w:r>
    </w:p>
    <w:p w:rsidR="00ED742E" w:rsidRPr="00F62837" w:rsidRDefault="00ED742E" w:rsidP="00ED742E">
      <w:pPr>
        <w:ind w:firstLine="709"/>
        <w:jc w:val="both"/>
      </w:pPr>
      <w:r w:rsidRPr="00F62837">
        <w:t xml:space="preserve">Содержание ограничений использования земельных участков и объектов капитального строительства на особо охраняемой природной территории определяется режимами использования земель в границах зон особо охраняемых территорий, расположенных на территории сельского поселения Барвихинское, утверждаемыми законом Московской области. </w:t>
      </w:r>
      <w:proofErr w:type="gramStart"/>
      <w:r w:rsidRPr="00F62837">
        <w:t xml:space="preserve">Ограничения   использования   земельных   участков   и   объектов   капитального строительства на особо охраняемых природных территориях </w:t>
      </w:r>
      <w:r w:rsidRPr="00F62837">
        <w:lastRenderedPageBreak/>
        <w:t xml:space="preserve">включают следующие виды ограничений: к предельным размерам земельных участков и предельным параметрам разрешенного строительства, реконструкции объектов капитального строительства; к функциональному назначению участков застройки; к процедурам подготовки планировочной и проектной документации и осуществлению строительства и реконструкции объектов капитального строительства. </w:t>
      </w:r>
      <w:proofErr w:type="gramEnd"/>
    </w:p>
    <w:p w:rsidR="00ED742E" w:rsidRPr="00F62837" w:rsidRDefault="00ED742E" w:rsidP="00ED742E">
      <w:pPr>
        <w:ind w:firstLine="709"/>
        <w:jc w:val="both"/>
      </w:pPr>
      <w:r w:rsidRPr="00F62837">
        <w:t xml:space="preserve">В природных парках могут быть выделены природоохранные, рекреационные, </w:t>
      </w:r>
      <w:proofErr w:type="spellStart"/>
      <w:r w:rsidRPr="00F62837">
        <w:t>агрохозяйственные</w:t>
      </w:r>
      <w:proofErr w:type="spellEnd"/>
      <w:r w:rsidRPr="00F62837">
        <w:t xml:space="preserve"> и иные функциональные зоны, включая зоны охраны историко-культурных комплексов и объектов, где устанавливаются режимы особой охраны. Возможна организация охранных зон.</w:t>
      </w:r>
    </w:p>
    <w:p w:rsidR="00ED742E" w:rsidRPr="00F62837" w:rsidRDefault="00ED742E" w:rsidP="00ED742E">
      <w:pPr>
        <w:ind w:firstLine="709"/>
        <w:jc w:val="both"/>
      </w:pPr>
      <w:r w:rsidRPr="00F62837">
        <w:t xml:space="preserve">В зеленых зонах запрещается хозяйственная деятельность, отрицательно влияющая на выполнение ими экологических, санитарно-гигиенических, рекреационных функций. </w:t>
      </w:r>
    </w:p>
    <w:p w:rsidR="00ED742E" w:rsidRPr="00F62837" w:rsidRDefault="00ED742E" w:rsidP="00ED742E">
      <w:pPr>
        <w:ind w:firstLine="709"/>
        <w:jc w:val="both"/>
      </w:pPr>
      <w:r w:rsidRPr="00F62837">
        <w:t>Требования к охране и защите, воспроизводству лесов установлены Лесным кодексом РФ, Федеральным законом от 22.07.2008 №123-ФЗ «Технический регламент о требованиях пожарной безопасности» и иными законами Российской Федерации.</w:t>
      </w:r>
    </w:p>
    <w:p w:rsidR="00ED742E" w:rsidRPr="00F62837" w:rsidRDefault="00ED742E" w:rsidP="00ED742E">
      <w:pPr>
        <w:ind w:firstLine="709"/>
        <w:jc w:val="both"/>
      </w:pPr>
      <w:r w:rsidRPr="00F62837">
        <w:t xml:space="preserve">При этом противопожарные расстояния от границ застройки поселения до лесных массивов </w:t>
      </w:r>
      <w:r w:rsidRPr="006B2B59">
        <w:rPr>
          <w:b/>
          <w:bCs/>
        </w:rPr>
        <w:t>должны быть не менее 50 метров</w:t>
      </w:r>
      <w:r w:rsidRPr="00F62837">
        <w:t xml:space="preserve">, а от границ застройки сельского поселения с одно-, двухэтажной индивидуальной застройкой до лесных массивов - </w:t>
      </w:r>
      <w:r w:rsidRPr="006B2B59">
        <w:rPr>
          <w:b/>
          <w:bCs/>
        </w:rPr>
        <w:t xml:space="preserve">не менее </w:t>
      </w:r>
      <w:r>
        <w:rPr>
          <w:b/>
          <w:bCs/>
        </w:rPr>
        <w:t>30</w:t>
      </w:r>
      <w:r w:rsidRPr="006B2B59">
        <w:rPr>
          <w:b/>
          <w:bCs/>
        </w:rPr>
        <w:t xml:space="preserve"> метров</w:t>
      </w:r>
      <w:r w:rsidRPr="00F62837">
        <w:t>.</w:t>
      </w:r>
    </w:p>
    <w:p w:rsidR="00ED742E" w:rsidRPr="00F62837" w:rsidRDefault="00ED742E" w:rsidP="00ED742E">
      <w:pPr>
        <w:ind w:firstLine="709"/>
        <w:jc w:val="both"/>
      </w:pPr>
      <w:r w:rsidRPr="00F62837">
        <w:t>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Российской Федерации.</w:t>
      </w:r>
    </w:p>
    <w:p w:rsidR="00ED742E" w:rsidRPr="00F62837" w:rsidRDefault="00ED742E" w:rsidP="00ED742E">
      <w:pPr>
        <w:ind w:firstLine="709"/>
        <w:jc w:val="both"/>
      </w:pPr>
    </w:p>
    <w:p w:rsidR="00ED742E" w:rsidRPr="00F62837" w:rsidRDefault="00ED742E" w:rsidP="00ED742E">
      <w:pPr>
        <w:pStyle w:val="1a"/>
        <w:spacing w:before="0" w:beforeAutospacing="0" w:after="0" w:afterAutospacing="0"/>
        <w:jc w:val="center"/>
        <w:rPr>
          <w:sz w:val="24"/>
          <w:szCs w:val="24"/>
        </w:rPr>
      </w:pPr>
      <w:bookmarkStart w:id="250" w:name="_Toc316656333"/>
      <w:bookmarkStart w:id="251" w:name="_Toc316657236"/>
      <w:bookmarkStart w:id="252" w:name="_Toc375062576"/>
      <w:bookmarkStart w:id="253" w:name="_Toc457298242"/>
      <w:r w:rsidRPr="00F62837">
        <w:rPr>
          <w:sz w:val="24"/>
          <w:szCs w:val="24"/>
        </w:rPr>
        <w:t>РАЗДЕЛ 3.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bookmarkEnd w:id="250"/>
      <w:bookmarkEnd w:id="251"/>
      <w:bookmarkEnd w:id="252"/>
      <w:bookmarkEnd w:id="253"/>
      <w:r w:rsidRPr="00F62837">
        <w:rPr>
          <w:sz w:val="24"/>
          <w:szCs w:val="24"/>
        </w:rPr>
        <w:t xml:space="preserve"> </w:t>
      </w:r>
    </w:p>
    <w:p w:rsidR="00ED742E" w:rsidRPr="00F62837" w:rsidRDefault="00ED742E" w:rsidP="00ED742E">
      <w:pPr>
        <w:ind w:firstLine="709"/>
        <w:jc w:val="both"/>
      </w:pPr>
      <w:r w:rsidRPr="006B2B59">
        <w:rPr>
          <w:b/>
          <w:bCs/>
          <w:i/>
          <w:iCs/>
        </w:rPr>
        <w:t>Общие положения</w:t>
      </w:r>
      <w:r w:rsidRPr="00F62837">
        <w:t>.</w:t>
      </w:r>
    </w:p>
    <w:p w:rsidR="00ED742E" w:rsidRPr="00F62837" w:rsidRDefault="00ED742E" w:rsidP="00ED742E">
      <w:pPr>
        <w:ind w:firstLine="709"/>
        <w:jc w:val="both"/>
      </w:pPr>
      <w:r w:rsidRPr="00F62837">
        <w:t>На территории зон санитарной охраны источников питье</w:t>
      </w:r>
      <w:r>
        <w:t xml:space="preserve">вого водоснабжения (далее ЗСО) в соответствии с законодательством Российской Федерации о санитарно-эпидемиологическом благополучии населения </w:t>
      </w:r>
      <w:r w:rsidRPr="00F62837">
        <w:t>устанавливает</w:t>
      </w:r>
      <w:r>
        <w:t xml:space="preserve">ся специальный режим использования территории,  включающий комплекс мероприятий, направленных </w:t>
      </w:r>
      <w:r w:rsidRPr="00F62837">
        <w:t>на предупреждение: ухудшения качества воды, загрязнения и истощения источников водоснабжения и водопроводных сооружений, а также территорий, на которых они расположены.</w:t>
      </w:r>
    </w:p>
    <w:p w:rsidR="00ED742E" w:rsidRPr="00F62837" w:rsidRDefault="00ED742E" w:rsidP="00ED742E">
      <w:pPr>
        <w:ind w:firstLine="709"/>
        <w:jc w:val="both"/>
      </w:pPr>
      <w:r w:rsidRPr="00F62837">
        <w:t xml:space="preserve">Настоящий раздел правил определяет санитарно-эпидемиологические требования к организации и эксплуатации ЗСО источников водоснабжения и водопроводов питьевого назначения.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 Соблюдение санитарных правил </w:t>
      </w:r>
      <w:r w:rsidRPr="005A595F">
        <w:rPr>
          <w:u w:val="single"/>
        </w:rPr>
        <w:t>является обязательным для граждан, индивидуальных предпринимателей и юридических лиц</w:t>
      </w:r>
      <w:r w:rsidRPr="00F62837">
        <w:t>.</w:t>
      </w:r>
    </w:p>
    <w:p w:rsidR="00ED742E" w:rsidRPr="00F62837" w:rsidRDefault="00ED742E" w:rsidP="00ED742E">
      <w:pPr>
        <w:ind w:firstLine="709"/>
        <w:jc w:val="both"/>
      </w:pPr>
      <w:r w:rsidRPr="00F62837">
        <w:t xml:space="preserve">ЗCO организуются на всех водопроводах, вне зависимости от ведомственной принадлежности, подающих </w:t>
      </w:r>
      <w:proofErr w:type="gramStart"/>
      <w:r w:rsidRPr="00F62837">
        <w:t>воду</w:t>
      </w:r>
      <w:proofErr w:type="gramEnd"/>
      <w:r w:rsidRPr="00F62837">
        <w:t xml:space="preserve"> как из поверхностных, так и из подземных источников. Санитарная охрана водоводов обеспечивается санитарно-защитной полосой. </w:t>
      </w:r>
    </w:p>
    <w:p w:rsidR="00ED742E" w:rsidRPr="00F62837" w:rsidRDefault="00ED742E" w:rsidP="00ED742E">
      <w:pPr>
        <w:ind w:firstLine="709"/>
        <w:jc w:val="both"/>
      </w:pPr>
      <w:r w:rsidRPr="00F62837">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ED742E" w:rsidRPr="00F62837" w:rsidRDefault="00ED742E" w:rsidP="00ED742E">
      <w:pPr>
        <w:ind w:firstLine="709"/>
        <w:jc w:val="both"/>
      </w:pPr>
      <w:r w:rsidRPr="00F62837">
        <w:t xml:space="preserve">Границы первого пояса зоны подземного источника водоснабжения должны устанавливаться от одиночного водозабора </w:t>
      </w:r>
      <w:r w:rsidRPr="005A595F">
        <w:rPr>
          <w:u w:val="single"/>
        </w:rPr>
        <w:t>(скважина, шахтный колодец, трубчатый колодец, каптаж и др.)</w:t>
      </w:r>
      <w:r w:rsidRPr="00F62837">
        <w:t xml:space="preserve"> или от крайних водозаборных сооружений группового водозабора </w:t>
      </w:r>
      <w:r w:rsidRPr="00F62837">
        <w:lastRenderedPageBreak/>
        <w:t xml:space="preserve">(в том числе скважин) в зависимости от защищенности подземных вод на расстояниях – </w:t>
      </w:r>
      <w:r w:rsidRPr="005A595F">
        <w:rPr>
          <w:b/>
          <w:bCs/>
        </w:rPr>
        <w:t>30 м (защищенные) или 50 м (недостаточно защищенные)</w:t>
      </w:r>
      <w:r w:rsidRPr="00F62837">
        <w:t xml:space="preserve">. </w:t>
      </w:r>
    </w:p>
    <w:p w:rsidR="00ED742E" w:rsidRPr="00F62837" w:rsidRDefault="00ED742E" w:rsidP="00ED742E">
      <w:pPr>
        <w:ind w:firstLine="709"/>
        <w:jc w:val="both"/>
      </w:pPr>
      <w:r w:rsidRPr="00F62837">
        <w:t xml:space="preserve">Для водозаборов, расположенных на территории объекта, исключающего возможность загрязнения почвы и подземных вод, а также для водозаборов, расположенных в благоприятных санитарных, топографических и гидрогеологических условиях, размеры первого пояса зоны допускается уменьшать по согласованию с центром государственного санитарно-эпидемиологического надзора, но должны быть </w:t>
      </w:r>
      <w:r w:rsidRPr="005A595F">
        <w:rPr>
          <w:b/>
          <w:bCs/>
        </w:rPr>
        <w:t xml:space="preserve">не менее 15 и 25 м </w:t>
      </w:r>
      <w:r w:rsidRPr="00F62837">
        <w:t>соответственно.</w:t>
      </w:r>
    </w:p>
    <w:p w:rsidR="00ED742E" w:rsidRPr="00F62837" w:rsidRDefault="00ED742E" w:rsidP="00ED742E">
      <w:pPr>
        <w:ind w:firstLine="709"/>
        <w:jc w:val="both"/>
      </w:pPr>
      <w:r w:rsidRPr="00F62837">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ED742E" w:rsidRPr="005A595F" w:rsidRDefault="00ED742E" w:rsidP="00ED742E">
      <w:pPr>
        <w:ind w:firstLine="709"/>
        <w:jc w:val="both"/>
        <w:rPr>
          <w:b/>
          <w:bCs/>
          <w:i/>
          <w:iCs/>
        </w:rPr>
      </w:pPr>
      <w:r w:rsidRPr="005A595F">
        <w:rPr>
          <w:b/>
          <w:bCs/>
          <w:i/>
          <w:iCs/>
        </w:rPr>
        <w:t>3.1. Мероприятия на территории ЗСО подземных источников водоснабжения.</w:t>
      </w:r>
    </w:p>
    <w:p w:rsidR="00ED742E" w:rsidRPr="005A595F" w:rsidRDefault="00ED742E" w:rsidP="00ED742E">
      <w:pPr>
        <w:ind w:firstLine="709"/>
        <w:jc w:val="both"/>
        <w:rPr>
          <w:i/>
          <w:iCs/>
        </w:rPr>
      </w:pPr>
      <w:r w:rsidRPr="005A595F">
        <w:rPr>
          <w:i/>
          <w:iCs/>
        </w:rPr>
        <w:t>3.1.1 Мероприятия по первому поясу ЗСО:</w:t>
      </w:r>
    </w:p>
    <w:p w:rsidR="00ED742E" w:rsidRPr="00F62837" w:rsidRDefault="00ED742E" w:rsidP="00ED742E">
      <w:pPr>
        <w:ind w:firstLine="709"/>
        <w:jc w:val="both"/>
      </w:pPr>
      <w:r>
        <w:t xml:space="preserve">1) </w:t>
      </w:r>
      <w:r w:rsidRPr="00F62837">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ED742E" w:rsidRPr="00F62837" w:rsidRDefault="00ED742E" w:rsidP="00ED742E">
      <w:pPr>
        <w:ind w:firstLine="709"/>
        <w:jc w:val="both"/>
      </w:pPr>
      <w:r>
        <w:t xml:space="preserve">2) </w:t>
      </w:r>
      <w:r w:rsidRPr="00F62837">
        <w:t>Не допускается посадка высокоствольных деревьев, все в</w:t>
      </w:r>
      <w:r>
        <w:t xml:space="preserve">иды строительства, не имеющие </w:t>
      </w:r>
      <w:r w:rsidRPr="00F62837">
        <w:t>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ED742E" w:rsidRPr="00F62837" w:rsidRDefault="00ED742E" w:rsidP="00ED742E">
      <w:pPr>
        <w:ind w:firstLine="709"/>
        <w:jc w:val="both"/>
      </w:pPr>
      <w:r>
        <w:t xml:space="preserve">3) </w:t>
      </w:r>
      <w:r w:rsidRPr="00F62837">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ED742E" w:rsidRPr="00F62837" w:rsidRDefault="00ED742E" w:rsidP="00ED742E">
      <w:pPr>
        <w:ind w:firstLine="709"/>
        <w:jc w:val="both"/>
      </w:pPr>
      <w:r>
        <w:t xml:space="preserve">4) </w:t>
      </w:r>
      <w:r w:rsidRPr="00F62837">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ED742E" w:rsidRPr="00F62837" w:rsidRDefault="00ED742E" w:rsidP="00ED742E">
      <w:pPr>
        <w:ind w:firstLine="709"/>
        <w:jc w:val="both"/>
      </w:pPr>
      <w:r w:rsidRPr="00F62837">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ED742E" w:rsidRPr="005A595F" w:rsidRDefault="00ED742E" w:rsidP="00ED742E">
      <w:pPr>
        <w:ind w:firstLine="709"/>
        <w:jc w:val="both"/>
        <w:rPr>
          <w:i/>
          <w:iCs/>
        </w:rPr>
      </w:pPr>
      <w:r w:rsidRPr="005A595F">
        <w:rPr>
          <w:i/>
          <w:iCs/>
        </w:rPr>
        <w:t>3.1.2 Мероприятия по второму и третьему поясам ЗСО:</w:t>
      </w:r>
    </w:p>
    <w:p w:rsidR="00ED742E" w:rsidRPr="00F62837" w:rsidRDefault="00ED742E" w:rsidP="00ED742E">
      <w:pPr>
        <w:ind w:firstLine="709"/>
        <w:jc w:val="both"/>
      </w:pPr>
      <w:r w:rsidRPr="00F62837">
        <w:t>3.1.2.1</w:t>
      </w:r>
      <w:r w:rsidRPr="00F62837">
        <w:tab/>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ED742E" w:rsidRPr="00F62837" w:rsidRDefault="00ED742E" w:rsidP="00ED742E">
      <w:pPr>
        <w:ind w:firstLine="709"/>
        <w:jc w:val="both"/>
      </w:pPr>
      <w:r w:rsidRPr="00F62837">
        <w:t>3.1.2.2</w:t>
      </w:r>
      <w:r w:rsidRPr="00F62837">
        <w:tab/>
        <w:t>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 - эпидемиологического надзора.</w:t>
      </w:r>
    </w:p>
    <w:p w:rsidR="00ED742E" w:rsidRPr="00F62837" w:rsidRDefault="00ED742E" w:rsidP="00ED742E">
      <w:pPr>
        <w:ind w:firstLine="709"/>
        <w:jc w:val="both"/>
      </w:pPr>
      <w:r w:rsidRPr="00F62837">
        <w:t>3.1.2.3</w:t>
      </w:r>
      <w:r w:rsidRPr="00F62837">
        <w:tab/>
        <w:t>Запрещение  закачки  отработанных  вод  в  подземные  горизонты,   подземного складирования твердых отходов и разработки недр земли.</w:t>
      </w:r>
    </w:p>
    <w:p w:rsidR="00ED742E" w:rsidRPr="00F62837" w:rsidRDefault="00ED742E" w:rsidP="00ED742E">
      <w:pPr>
        <w:ind w:firstLine="709"/>
        <w:jc w:val="both"/>
      </w:pPr>
      <w:r w:rsidRPr="00F62837">
        <w:t>3.1.2.4</w:t>
      </w:r>
      <w:r w:rsidRPr="00F62837">
        <w:tab/>
        <w:t xml:space="preserve">Запрещение размещения складов горюче - смазочных материалов, ядохимикатов и минеральных  удобрений,   накопителей   </w:t>
      </w:r>
      <w:proofErr w:type="spellStart"/>
      <w:r w:rsidRPr="00F62837">
        <w:t>промстоков</w:t>
      </w:r>
      <w:proofErr w:type="spellEnd"/>
      <w:r w:rsidRPr="00F62837">
        <w:t xml:space="preserve">,   </w:t>
      </w:r>
      <w:proofErr w:type="spellStart"/>
      <w:r w:rsidRPr="00F62837">
        <w:t>шламохранилищ</w:t>
      </w:r>
      <w:proofErr w:type="spellEnd"/>
      <w:r w:rsidRPr="00F62837">
        <w:t xml:space="preserve">  и  других  объектов, обусловливающих опасность химического загрязнения подземных вод.</w:t>
      </w:r>
    </w:p>
    <w:p w:rsidR="00ED742E" w:rsidRPr="00F62837" w:rsidRDefault="00ED742E" w:rsidP="00ED742E">
      <w:pPr>
        <w:ind w:firstLine="709"/>
        <w:jc w:val="both"/>
      </w:pPr>
      <w:r w:rsidRPr="00F62837">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органов государственного санитарно - </w:t>
      </w:r>
      <w:r w:rsidRPr="00F62837">
        <w:lastRenderedPageBreak/>
        <w:t>эпидемиологического надзора, выданного с учетом заключения органов геологического контроля.</w:t>
      </w:r>
    </w:p>
    <w:p w:rsidR="00ED742E" w:rsidRPr="00F62837" w:rsidRDefault="00ED742E" w:rsidP="00ED742E">
      <w:pPr>
        <w:ind w:firstLine="709"/>
        <w:jc w:val="both"/>
      </w:pPr>
      <w:r w:rsidRPr="00F62837">
        <w:t>3.1.2.5</w:t>
      </w:r>
      <w:r w:rsidRPr="00F62837">
        <w:tab/>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ED742E" w:rsidRPr="005A595F" w:rsidRDefault="00ED742E" w:rsidP="00ED742E">
      <w:pPr>
        <w:ind w:firstLine="709"/>
        <w:jc w:val="both"/>
        <w:rPr>
          <w:i/>
          <w:iCs/>
        </w:rPr>
      </w:pPr>
      <w:r w:rsidRPr="005A595F">
        <w:rPr>
          <w:i/>
          <w:iCs/>
        </w:rPr>
        <w:t>3.1.3 Мероприятия по второму поясу ЗСО.</w:t>
      </w:r>
    </w:p>
    <w:p w:rsidR="00ED742E" w:rsidRPr="00F62837" w:rsidRDefault="00ED742E" w:rsidP="00ED742E">
      <w:pPr>
        <w:ind w:firstLine="709"/>
        <w:jc w:val="both"/>
      </w:pPr>
      <w:r w:rsidRPr="00F62837">
        <w:t>Кроме указанных ранее мероприятий в пределах второго пояса ЗСО подземных источников водоснабжения подлежат выполнению следующие дополнительные мероприятия:</w:t>
      </w:r>
    </w:p>
    <w:p w:rsidR="00ED742E" w:rsidRPr="00F62837" w:rsidRDefault="00ED742E" w:rsidP="00ED742E">
      <w:pPr>
        <w:ind w:firstLine="709"/>
        <w:jc w:val="both"/>
      </w:pPr>
      <w:r w:rsidRPr="00F62837">
        <w:t>1)  Не допускается:</w:t>
      </w:r>
    </w:p>
    <w:p w:rsidR="00ED742E" w:rsidRPr="00F62837" w:rsidRDefault="00ED742E" w:rsidP="00ED742E">
      <w:pPr>
        <w:ind w:firstLine="709"/>
        <w:jc w:val="both"/>
      </w:pPr>
      <w:r w:rsidRPr="00F62837">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ED742E" w:rsidRPr="00F62837" w:rsidRDefault="00ED742E" w:rsidP="00ED742E">
      <w:pPr>
        <w:ind w:firstLine="709"/>
        <w:jc w:val="both"/>
      </w:pPr>
      <w:r>
        <w:t xml:space="preserve">- </w:t>
      </w:r>
      <w:r w:rsidRPr="00F62837">
        <w:t>применение удобрений и ядохимикатов;</w:t>
      </w:r>
    </w:p>
    <w:p w:rsidR="00ED742E" w:rsidRPr="00F62837" w:rsidRDefault="00ED742E" w:rsidP="00ED742E">
      <w:pPr>
        <w:ind w:firstLine="709"/>
        <w:jc w:val="both"/>
      </w:pPr>
      <w:r>
        <w:t xml:space="preserve">- </w:t>
      </w:r>
      <w:r w:rsidRPr="00F62837">
        <w:t>рубка леса главного пользования и реконструкции.</w:t>
      </w:r>
    </w:p>
    <w:p w:rsidR="00ED742E" w:rsidRPr="00F62837" w:rsidRDefault="00ED742E" w:rsidP="00ED742E">
      <w:pPr>
        <w:ind w:firstLine="709"/>
        <w:jc w:val="both"/>
      </w:pPr>
      <w:r>
        <w:t xml:space="preserve">2) </w:t>
      </w:r>
      <w:r w:rsidRPr="00F62837">
        <w:t>Выполнение мероприятий по санитарному благоустройству территории населенных пунктов и других объектов (оборудование канализацией,  организация отвода поверхностного стока и др.).</w:t>
      </w:r>
    </w:p>
    <w:p w:rsidR="00ED742E" w:rsidRPr="005A595F" w:rsidRDefault="00ED742E" w:rsidP="00ED742E">
      <w:pPr>
        <w:ind w:firstLine="709"/>
        <w:jc w:val="both"/>
        <w:rPr>
          <w:b/>
          <w:bCs/>
          <w:i/>
          <w:iCs/>
        </w:rPr>
      </w:pPr>
      <w:r w:rsidRPr="005A595F">
        <w:rPr>
          <w:b/>
          <w:bCs/>
          <w:i/>
          <w:iCs/>
        </w:rPr>
        <w:t>3.2 Определение границ ЗСО водопроводных сооружений и водоводов</w:t>
      </w:r>
    </w:p>
    <w:p w:rsidR="00ED742E" w:rsidRPr="00F62837" w:rsidRDefault="00ED742E" w:rsidP="00ED742E">
      <w:pPr>
        <w:ind w:firstLine="709"/>
        <w:jc w:val="both"/>
      </w:pPr>
      <w:r w:rsidRPr="00F62837">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ED742E" w:rsidRPr="00F62837" w:rsidRDefault="00ED742E" w:rsidP="00ED742E">
      <w:pPr>
        <w:ind w:firstLine="709"/>
        <w:jc w:val="both"/>
      </w:pPr>
      <w:r w:rsidRPr="00F62837">
        <w:t xml:space="preserve">Граница первого пояса ЗСО водопроводных сооружений принимается </w:t>
      </w:r>
      <w:r w:rsidRPr="005A595F">
        <w:rPr>
          <w:b/>
          <w:bCs/>
        </w:rPr>
        <w:t>в соответствии с действующими требованиями санитарно-</w:t>
      </w:r>
      <w:proofErr w:type="spellStart"/>
      <w:r w:rsidRPr="005A595F">
        <w:rPr>
          <w:b/>
          <w:bCs/>
        </w:rPr>
        <w:t>эпидемиологичских</w:t>
      </w:r>
      <w:proofErr w:type="spellEnd"/>
      <w:r w:rsidRPr="005A595F">
        <w:rPr>
          <w:b/>
          <w:bCs/>
        </w:rPr>
        <w:t xml:space="preserve"> норм</w:t>
      </w:r>
      <w:r w:rsidRPr="00F62837">
        <w:t xml:space="preserve"> в зависимости от типа сооружений.</w:t>
      </w:r>
    </w:p>
    <w:p w:rsidR="00ED742E" w:rsidRPr="00F62837" w:rsidRDefault="00ED742E" w:rsidP="00ED742E">
      <w:pPr>
        <w:ind w:firstLine="709"/>
        <w:jc w:val="both"/>
      </w:pPr>
      <w:r w:rsidRPr="00F62837">
        <w:t>Ширина санитарно-защитной полосы принимается по обе стороны от крайних линий водопровода в соответствии с действующими требованиями санитарно-</w:t>
      </w:r>
      <w:proofErr w:type="spellStart"/>
      <w:r w:rsidRPr="00F62837">
        <w:t>эпидемиологичских</w:t>
      </w:r>
      <w:proofErr w:type="spellEnd"/>
      <w:r w:rsidRPr="00F62837">
        <w:t xml:space="preserve"> норм в зависимости от наличия грунтовых вод и диаметра водовода.</w:t>
      </w:r>
    </w:p>
    <w:p w:rsidR="00ED742E" w:rsidRPr="00F62837" w:rsidRDefault="00ED742E" w:rsidP="00ED742E">
      <w:pPr>
        <w:ind w:firstLine="709"/>
        <w:jc w:val="both"/>
      </w:pPr>
      <w:proofErr w:type="gramStart"/>
      <w:r w:rsidRPr="005A595F">
        <w:rPr>
          <w:u w:val="single"/>
        </w:rPr>
        <w:t>По согласованию с центром государственного санитарно-эпидемиологического надзора</w:t>
      </w:r>
      <w:r w:rsidRPr="00F62837">
        <w:t>: первый пояс ЗСО для отдельно стоящих водонапорных башен, в зависимости от их конструктивных особенностей, может не устанавливаться; при расположении водопроводных сооружений на территории объекта указанные расстояния допускается сокращать, но не менее чем до 10 м; в случае необходимости допускается сокращение ширины санитарно-защитной полосы для водоводов, проходящих по застроенной территории.</w:t>
      </w:r>
      <w:proofErr w:type="gramEnd"/>
    </w:p>
    <w:p w:rsidR="00ED742E" w:rsidRPr="005A595F" w:rsidRDefault="00ED742E" w:rsidP="00ED742E">
      <w:pPr>
        <w:ind w:firstLine="709"/>
        <w:jc w:val="both"/>
        <w:rPr>
          <w:b/>
          <w:bCs/>
        </w:rPr>
      </w:pPr>
      <w:r w:rsidRPr="00F62837">
        <w:t>В условиях децентрализованного водоснабжения локальные системы канализации должны быть удалены от колодцев, скважин, кап</w:t>
      </w:r>
      <w:r>
        <w:t>та</w:t>
      </w:r>
      <w:r w:rsidRPr="00F62837">
        <w:t xml:space="preserve">жей родников на расстояние </w:t>
      </w:r>
      <w:r w:rsidRPr="005A595F">
        <w:rPr>
          <w:b/>
          <w:bCs/>
        </w:rPr>
        <w:t>не менее 50.0 м.</w:t>
      </w:r>
    </w:p>
    <w:p w:rsidR="00ED742E" w:rsidRPr="005A595F" w:rsidRDefault="00ED742E" w:rsidP="00ED742E">
      <w:pPr>
        <w:ind w:firstLine="709"/>
        <w:jc w:val="both"/>
        <w:rPr>
          <w:b/>
          <w:bCs/>
          <w:i/>
          <w:iCs/>
        </w:rPr>
      </w:pPr>
      <w:r w:rsidRPr="00F62837">
        <w:t> </w:t>
      </w:r>
      <w:r w:rsidRPr="005A595F">
        <w:rPr>
          <w:b/>
          <w:bCs/>
          <w:i/>
          <w:iCs/>
        </w:rPr>
        <w:t>3.3 Мероприятия на территории ЗСО поверхностных источников водоснабжения</w:t>
      </w:r>
    </w:p>
    <w:p w:rsidR="00ED742E" w:rsidRPr="00F62837" w:rsidRDefault="00ED742E" w:rsidP="00ED742E">
      <w:pPr>
        <w:ind w:firstLine="709"/>
        <w:jc w:val="both"/>
      </w:pPr>
      <w:r w:rsidRPr="005A595F">
        <w:rPr>
          <w:i/>
          <w:iCs/>
        </w:rPr>
        <w:t>3.3.1 Мероприятия по первому поясу ЗСО</w:t>
      </w:r>
      <w:r w:rsidRPr="00F62837">
        <w:t>:</w:t>
      </w:r>
    </w:p>
    <w:p w:rsidR="00ED742E" w:rsidRPr="00F62837" w:rsidRDefault="00ED742E" w:rsidP="00ED742E">
      <w:pPr>
        <w:ind w:firstLine="709"/>
        <w:jc w:val="both"/>
      </w:pPr>
      <w:r w:rsidRPr="00F62837">
        <w:t>3.3.1.1</w:t>
      </w:r>
      <w:proofErr w:type="gramStart"/>
      <w:r w:rsidRPr="00F62837">
        <w:tab/>
        <w:t>Н</w:t>
      </w:r>
      <w:proofErr w:type="gramEnd"/>
      <w:r w:rsidRPr="00F62837">
        <w:t>а территории первого пояса ЗСО поверхностного источника водоснабжения должны предусматриваться мероприятия, установленные для подземных источников водоснабжения (3.1.2.1, 3.1.2.2, 3.1.2.3)</w:t>
      </w:r>
    </w:p>
    <w:p w:rsidR="00ED742E" w:rsidRPr="00F62837" w:rsidRDefault="00ED742E" w:rsidP="00ED742E">
      <w:pPr>
        <w:ind w:firstLine="709"/>
        <w:jc w:val="both"/>
      </w:pPr>
      <w:r w:rsidRPr="00F62837">
        <w:t>3.3.1.2</w:t>
      </w:r>
      <w:proofErr w:type="gramStart"/>
      <w:r w:rsidRPr="00F62837">
        <w:tab/>
        <w:t>Н</w:t>
      </w:r>
      <w:proofErr w:type="gramEnd"/>
      <w:r w:rsidRPr="00F62837">
        <w:t>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ED742E" w:rsidRPr="00F62837" w:rsidRDefault="00ED742E" w:rsidP="00ED742E">
      <w:pPr>
        <w:ind w:firstLine="709"/>
        <w:jc w:val="both"/>
      </w:pPr>
      <w:r w:rsidRPr="00F62837">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ED742E" w:rsidRPr="00F62837" w:rsidRDefault="00ED742E" w:rsidP="00ED742E">
      <w:pPr>
        <w:ind w:firstLine="709"/>
        <w:jc w:val="both"/>
      </w:pPr>
      <w:r w:rsidRPr="005A595F">
        <w:rPr>
          <w:i/>
          <w:iCs/>
        </w:rPr>
        <w:t>3.3.2 Мероприятия по второму и третьему поясам ЗСО</w:t>
      </w:r>
      <w:r w:rsidRPr="00F62837">
        <w:t>:</w:t>
      </w:r>
    </w:p>
    <w:p w:rsidR="00ED742E" w:rsidRPr="00F62837" w:rsidRDefault="00ED742E" w:rsidP="00ED742E">
      <w:pPr>
        <w:ind w:firstLine="709"/>
        <w:jc w:val="both"/>
      </w:pPr>
      <w:r w:rsidRPr="00F62837">
        <w:lastRenderedPageBreak/>
        <w:t>3.3.2.1</w:t>
      </w:r>
      <w:r w:rsidRPr="00F62837">
        <w:tab/>
        <w:t xml:space="preserve">Выявление  объектов,  загрязняющих  источники  водоснабжения,  с  разработкой конкретных    </w:t>
      </w:r>
      <w:proofErr w:type="spellStart"/>
      <w:r w:rsidRPr="00F62837">
        <w:t>водоохранных</w:t>
      </w:r>
      <w:proofErr w:type="spellEnd"/>
      <w:r w:rsidRPr="00F62837">
        <w:t xml:space="preserve">    мероприятий,    обеспеченных    источниками    финансирования, подрядными  организациями  и  согласованных  с  центром  государственного  санитарно-эпидемиологического надзора.</w:t>
      </w:r>
    </w:p>
    <w:p w:rsidR="00ED742E" w:rsidRPr="00F62837" w:rsidRDefault="00ED742E" w:rsidP="00ED742E">
      <w:pPr>
        <w:ind w:firstLine="709"/>
        <w:jc w:val="both"/>
      </w:pPr>
      <w:r w:rsidRPr="00F62837">
        <w:t>3.3.2.2</w:t>
      </w:r>
      <w:r w:rsidRPr="00F62837">
        <w:tab/>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ED742E" w:rsidRPr="00F62837" w:rsidRDefault="00ED742E" w:rsidP="00ED742E">
      <w:pPr>
        <w:ind w:firstLine="709"/>
        <w:jc w:val="both"/>
      </w:pPr>
      <w:r w:rsidRPr="00F62837">
        <w:t>3.3.2.3</w:t>
      </w:r>
      <w:r w:rsidRPr="00F62837">
        <w:tab/>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ED742E" w:rsidRPr="00F62837" w:rsidRDefault="00ED742E" w:rsidP="00ED742E">
      <w:pPr>
        <w:ind w:firstLine="709"/>
        <w:jc w:val="both"/>
      </w:pPr>
      <w:r w:rsidRPr="00F62837">
        <w:t>3.3.2.4</w:t>
      </w:r>
      <w:proofErr w:type="gramStart"/>
      <w:r w:rsidRPr="00F62837">
        <w:tab/>
        <w:t>В</w:t>
      </w:r>
      <w:proofErr w:type="gramEnd"/>
      <w:r w:rsidRPr="00F62837">
        <w:t xml:space="preserve">се работы, в том числе добыча песка, гравия, </w:t>
      </w:r>
      <w:proofErr w:type="spellStart"/>
      <w:r w:rsidRPr="00F62837">
        <w:t>донноуглубительные</w:t>
      </w:r>
      <w:proofErr w:type="spellEnd"/>
      <w:r w:rsidRPr="00F62837">
        <w:t>, в пределах акватории ЗСО допускаются  по согласованию с центром государственного санитарно - эпидемиологического надзора лишь при обосновании гидрологическими расчетами отсутствия ухудшения качества воды в створе водозабора.</w:t>
      </w:r>
    </w:p>
    <w:p w:rsidR="00ED742E" w:rsidRPr="00F62837" w:rsidRDefault="00ED742E" w:rsidP="00ED742E">
      <w:pPr>
        <w:ind w:firstLine="709"/>
        <w:jc w:val="both"/>
      </w:pPr>
      <w:r w:rsidRPr="00F62837">
        <w:t>3.3.2.5</w:t>
      </w:r>
      <w:r w:rsidRPr="00F62837">
        <w:tab/>
        <w:t xml:space="preserve">Использование химических методов борьбы с </w:t>
      </w:r>
      <w:proofErr w:type="spellStart"/>
      <w:r w:rsidRPr="00F62837">
        <w:t>эвтрофикацией</w:t>
      </w:r>
      <w:proofErr w:type="spellEnd"/>
      <w:r w:rsidRPr="00F62837">
        <w:t xml:space="preserve"> водоемов допускается при условии применения препаратов, имеющих положительное санитарно - эпидемиологическое заключение государственной санитарно - эпидемиологической службы Российской Федерации.</w:t>
      </w:r>
    </w:p>
    <w:p w:rsidR="00ED742E" w:rsidRPr="00F62837" w:rsidRDefault="00ED742E" w:rsidP="00ED742E">
      <w:pPr>
        <w:ind w:firstLine="709"/>
        <w:jc w:val="both"/>
      </w:pPr>
      <w:r w:rsidRPr="00F62837">
        <w:t>3.3.2.6</w:t>
      </w:r>
      <w:proofErr w:type="gramStart"/>
      <w:r w:rsidRPr="00F62837">
        <w:tab/>
        <w:t>П</w:t>
      </w:r>
      <w:proofErr w:type="gramEnd"/>
      <w:r w:rsidRPr="00F62837">
        <w:t xml:space="preserve">ри наличии судоходства необходимо оборудование судов, дебаркадеров и брандвахт устройствами для сбора фановых и </w:t>
      </w:r>
      <w:proofErr w:type="spellStart"/>
      <w:r w:rsidRPr="00F62837">
        <w:t>подсланевых</w:t>
      </w:r>
      <w:proofErr w:type="spellEnd"/>
      <w:r w:rsidRPr="00F62837">
        <w:t xml:space="preserve"> вод и твердых отходов; оборудование на пристанях сливных станций и приемников для сбора твердых отходов.</w:t>
      </w:r>
    </w:p>
    <w:p w:rsidR="00ED742E" w:rsidRPr="005A595F" w:rsidRDefault="00ED742E" w:rsidP="00ED742E">
      <w:pPr>
        <w:ind w:firstLine="709"/>
        <w:jc w:val="both"/>
        <w:rPr>
          <w:i/>
          <w:iCs/>
        </w:rPr>
      </w:pPr>
      <w:r w:rsidRPr="005A595F">
        <w:rPr>
          <w:i/>
          <w:iCs/>
        </w:rPr>
        <w:t>3.3.3 Мероприятия по второму поясу ЗСО.</w:t>
      </w:r>
    </w:p>
    <w:p w:rsidR="00ED742E" w:rsidRPr="00F62837" w:rsidRDefault="00ED742E" w:rsidP="00ED742E">
      <w:pPr>
        <w:ind w:firstLine="709"/>
        <w:jc w:val="both"/>
      </w:pPr>
      <w:r w:rsidRPr="00F62837">
        <w:t>Кроме указанных ранее мероприятий в пределах второго пояса ЗСО поверхностных источников водоснабжения подлежат выполнению следующие мероприятия:</w:t>
      </w:r>
    </w:p>
    <w:p w:rsidR="00ED742E" w:rsidRPr="00F62837" w:rsidRDefault="00ED742E" w:rsidP="00ED742E">
      <w:pPr>
        <w:ind w:firstLine="709"/>
        <w:jc w:val="both"/>
      </w:pPr>
      <w:r w:rsidRPr="00F62837">
        <w:t>3.3.3.1</w:t>
      </w:r>
      <w:r w:rsidRPr="00F62837">
        <w:tab/>
        <w:t xml:space="preserve">Запрещение размещения складов горюче - смазочных материалов, ядохимикатов и минеральных  удобрений,   накопителей   </w:t>
      </w:r>
      <w:proofErr w:type="spellStart"/>
      <w:r w:rsidRPr="00F62837">
        <w:t>промстоков</w:t>
      </w:r>
      <w:proofErr w:type="spellEnd"/>
      <w:r w:rsidRPr="00F62837">
        <w:t xml:space="preserve">,   </w:t>
      </w:r>
      <w:proofErr w:type="spellStart"/>
      <w:r w:rsidRPr="00F62837">
        <w:t>шламохранилищ</w:t>
      </w:r>
      <w:proofErr w:type="spellEnd"/>
      <w:r w:rsidRPr="00F62837">
        <w:t xml:space="preserve">  и  других  объектов, обусловливающих опасность химического загрязнения подземных вод. </w:t>
      </w:r>
    </w:p>
    <w:p w:rsidR="00ED742E" w:rsidRPr="00F62837" w:rsidRDefault="00ED742E" w:rsidP="00ED742E">
      <w:pPr>
        <w:ind w:firstLine="709"/>
        <w:jc w:val="both"/>
      </w:pPr>
      <w:r w:rsidRPr="00F62837">
        <w:t>3.3.3.2</w:t>
      </w:r>
      <w:proofErr w:type="gramStart"/>
      <w:r w:rsidRPr="00F62837">
        <w:tab/>
        <w:t>Н</w:t>
      </w:r>
      <w:proofErr w:type="gramEnd"/>
      <w:r w:rsidRPr="00F62837">
        <w:t>е допускается:</w:t>
      </w:r>
    </w:p>
    <w:p w:rsidR="00ED742E" w:rsidRPr="00F62837" w:rsidRDefault="00ED742E" w:rsidP="00ED742E">
      <w:pPr>
        <w:ind w:firstLine="709"/>
        <w:jc w:val="both"/>
      </w:pPr>
      <w:r w:rsidRPr="00F62837">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ED742E" w:rsidRPr="00F62837" w:rsidRDefault="00ED742E" w:rsidP="00ED742E">
      <w:pPr>
        <w:ind w:firstLine="709"/>
        <w:jc w:val="both"/>
      </w:pPr>
      <w:r w:rsidRPr="00F62837">
        <w:t>-  применение удобрений и ядохимикатов;</w:t>
      </w:r>
    </w:p>
    <w:p w:rsidR="00ED742E" w:rsidRPr="00F62837" w:rsidRDefault="00ED742E" w:rsidP="00ED742E">
      <w:pPr>
        <w:ind w:firstLine="709"/>
        <w:jc w:val="both"/>
      </w:pPr>
      <w:r w:rsidRPr="00F62837">
        <w:t xml:space="preserve">- рубка леса главного пользования и реконструкции. </w:t>
      </w:r>
    </w:p>
    <w:p w:rsidR="00ED742E" w:rsidRPr="00F62837" w:rsidRDefault="00ED742E" w:rsidP="00ED742E">
      <w:pPr>
        <w:ind w:firstLine="709"/>
        <w:jc w:val="both"/>
      </w:pPr>
      <w:r w:rsidRPr="00F62837">
        <w:t>3.3.3.3</w:t>
      </w:r>
      <w:r w:rsidRPr="00F62837">
        <w:tab/>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ED742E" w:rsidRPr="00F62837" w:rsidRDefault="00ED742E" w:rsidP="00ED742E">
      <w:pPr>
        <w:ind w:firstLine="709"/>
        <w:jc w:val="both"/>
      </w:pPr>
      <w:r w:rsidRPr="00F62837">
        <w:t>3.3.3.4</w:t>
      </w:r>
      <w:proofErr w:type="gramStart"/>
      <w:r w:rsidRPr="00F62837">
        <w:t xml:space="preserve"> Н</w:t>
      </w:r>
      <w:proofErr w:type="gramEnd"/>
      <w:r w:rsidRPr="00F62837">
        <w:t>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ED742E" w:rsidRPr="00F62837" w:rsidRDefault="00ED742E" w:rsidP="00ED742E">
      <w:pPr>
        <w:ind w:firstLine="709"/>
        <w:jc w:val="both"/>
      </w:pPr>
      <w:r w:rsidRPr="00F62837">
        <w:t>3.3.3.5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ED742E" w:rsidRPr="00F62837" w:rsidRDefault="00ED742E" w:rsidP="00ED742E">
      <w:pPr>
        <w:ind w:firstLine="709"/>
        <w:jc w:val="both"/>
      </w:pPr>
      <w:r w:rsidRPr="00F62837">
        <w:t>3.3.3.6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ED742E" w:rsidRPr="00F62837" w:rsidRDefault="00ED742E" w:rsidP="00ED742E">
      <w:pPr>
        <w:ind w:firstLine="709"/>
        <w:jc w:val="both"/>
      </w:pPr>
      <w:r w:rsidRPr="00F62837">
        <w:lastRenderedPageBreak/>
        <w:t>3.3.3.7</w:t>
      </w:r>
      <w:proofErr w:type="gramStart"/>
      <w:r w:rsidRPr="00F62837">
        <w:t xml:space="preserve"> В</w:t>
      </w:r>
      <w:proofErr w:type="gramEnd"/>
      <w:r w:rsidRPr="00F62837">
        <w:t xml:space="preserve">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ED742E" w:rsidRPr="00F62837" w:rsidRDefault="00ED742E" w:rsidP="00ED742E">
      <w:pPr>
        <w:ind w:firstLine="709"/>
        <w:jc w:val="both"/>
      </w:pPr>
      <w:r w:rsidRPr="005A595F">
        <w:rPr>
          <w:b/>
          <w:bCs/>
          <w:i/>
          <w:iCs/>
        </w:rPr>
        <w:t>3.4 Мероприятия по санитарно - защитной полосе водоводов</w:t>
      </w:r>
      <w:r w:rsidRPr="00F62837">
        <w:t>:</w:t>
      </w:r>
    </w:p>
    <w:p w:rsidR="00ED742E" w:rsidRPr="00F62837" w:rsidRDefault="00ED742E" w:rsidP="00ED742E">
      <w:pPr>
        <w:ind w:firstLine="709"/>
        <w:jc w:val="both"/>
      </w:pPr>
      <w:r w:rsidRPr="00F62837">
        <w:t>3.4.1. В пределах санитарно - защитной полосы водоводов должны отсутствовать источники загрязнения почвы и грунтовых вод.</w:t>
      </w:r>
    </w:p>
    <w:p w:rsidR="00ED742E" w:rsidRDefault="00ED742E" w:rsidP="00ED742E">
      <w:pPr>
        <w:ind w:firstLine="709"/>
        <w:jc w:val="both"/>
      </w:pPr>
      <w:r w:rsidRPr="00F62837">
        <w:t>3.4.2.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ED742E" w:rsidRPr="00036D4A" w:rsidRDefault="00ED742E" w:rsidP="00ED742E">
      <w:pPr>
        <w:ind w:firstLine="709"/>
        <w:jc w:val="both"/>
      </w:pPr>
      <w:r w:rsidRPr="005A595F">
        <w:rPr>
          <w:b/>
          <w:bCs/>
          <w:i/>
          <w:iCs/>
        </w:rPr>
        <w:t>3.5 ЗСО источников питьевого водоснабжения г</w:t>
      </w:r>
      <w:proofErr w:type="gramStart"/>
      <w:r w:rsidRPr="005A595F">
        <w:rPr>
          <w:b/>
          <w:bCs/>
          <w:i/>
          <w:iCs/>
        </w:rPr>
        <w:t>.М</w:t>
      </w:r>
      <w:proofErr w:type="gramEnd"/>
      <w:r w:rsidRPr="005A595F">
        <w:rPr>
          <w:b/>
          <w:bCs/>
          <w:i/>
          <w:iCs/>
        </w:rPr>
        <w:t>осквы.</w:t>
      </w:r>
    </w:p>
    <w:p w:rsidR="00ED742E" w:rsidRPr="00BF67C1" w:rsidRDefault="00ED742E" w:rsidP="00ED742E">
      <w:pPr>
        <w:ind w:firstLine="709"/>
        <w:jc w:val="both"/>
        <w:rPr>
          <w:b/>
          <w:bCs/>
          <w:i/>
          <w:iCs/>
        </w:rPr>
      </w:pPr>
      <w:r w:rsidRPr="005A595F">
        <w:rPr>
          <w:b/>
          <w:bCs/>
          <w:i/>
          <w:iCs/>
        </w:rPr>
        <w:t>Общие положения.</w:t>
      </w:r>
    </w:p>
    <w:p w:rsidR="00ED742E" w:rsidRDefault="00ED742E" w:rsidP="00ED742E">
      <w:pPr>
        <w:ind w:firstLine="709"/>
        <w:jc w:val="both"/>
      </w:pPr>
      <w:r>
        <w:t>Виды жизнедеятельности в зонах санитарной охраны источников питьевого водоснабжения г</w:t>
      </w:r>
      <w:proofErr w:type="gramStart"/>
      <w:r>
        <w:t>.М</w:t>
      </w:r>
      <w:proofErr w:type="gramEnd"/>
      <w:r>
        <w:t>осквы должны осуществляться в соответствии с СП2.1.4.2625-10 «Зоны санитарной охраны источников питьевого водоснабжения г.Москвы».</w:t>
      </w:r>
    </w:p>
    <w:p w:rsidR="00ED742E" w:rsidRPr="00F62837" w:rsidRDefault="00ED742E" w:rsidP="00ED742E">
      <w:pPr>
        <w:ind w:firstLine="709"/>
        <w:jc w:val="both"/>
      </w:pPr>
      <w:r w:rsidRPr="00F62837">
        <w:t>Территория ЗСО источников питьевого водоснабжения г</w:t>
      </w:r>
      <w:proofErr w:type="gramStart"/>
      <w:r w:rsidRPr="00F62837">
        <w:t>.М</w:t>
      </w:r>
      <w:proofErr w:type="gramEnd"/>
      <w:r w:rsidRPr="00F62837">
        <w:t>осквы относится к зоне ограниченного хозяйственного и градостроительного освоения, где не допускается размещение и развитие промышленного и крупного сельскохозяйственного производства, а развитие населенных мест и размещение новых объектов гражданского строительства ограничивается ассимиляционной способностью почв и водных объектов (их способностью к самоочищению).</w:t>
      </w:r>
    </w:p>
    <w:p w:rsidR="00ED742E" w:rsidRPr="00F62837" w:rsidRDefault="00ED742E" w:rsidP="00ED742E">
      <w:pPr>
        <w:ind w:firstLine="709"/>
        <w:jc w:val="both"/>
      </w:pPr>
      <w:r w:rsidRPr="00F62837">
        <w:t>ЗСО организуется для каждой станции водоподготовки и каждого гидроузла гидротехнической системы 1 порядка. ЗСО станции водоподготовки состоит из 1А и 1Б поясов (строгого режима) и второго пояса (ограничений).</w:t>
      </w:r>
    </w:p>
    <w:p w:rsidR="00ED742E" w:rsidRPr="00F62837" w:rsidRDefault="00ED742E" w:rsidP="00ED742E">
      <w:pPr>
        <w:ind w:firstLine="709"/>
        <w:jc w:val="both"/>
      </w:pPr>
      <w:r w:rsidRPr="00F62837">
        <w:t>1А пояс ЗСО станции водоподготовки (строгого режима) включает территорию и акваторию расположения водозаборов, площадок расположения всех водопроводных сооружений, сооружений гидроузлов и каналов, подводящих воду от водозаборов к площадкам водоочистных сооружений, где исключается всякая деятельность, не связанная с нуждами водопровода, в том числе и мероприятия по обезвреживанию осадков сооружений водоподготовки.</w:t>
      </w:r>
    </w:p>
    <w:p w:rsidR="00ED742E" w:rsidRDefault="00ED742E" w:rsidP="00ED742E">
      <w:pPr>
        <w:ind w:firstLine="709"/>
        <w:jc w:val="both"/>
      </w:pPr>
      <w:r w:rsidRPr="00F62837">
        <w:t>1Б пояс ЗСО станции водоподготовки (строгого режима) включает часть акватории источника водоснабжения, притоков первого порядка и их прибрежных территорий в пределах, обеспечивающих постоянство состава воды в месте водозабора.</w:t>
      </w:r>
    </w:p>
    <w:p w:rsidR="00ED742E" w:rsidRDefault="00ED742E" w:rsidP="00ED742E">
      <w:pPr>
        <w:ind w:firstLine="709"/>
        <w:jc w:val="both"/>
      </w:pPr>
      <w:r>
        <w:t xml:space="preserve">В 1Б пояс ЗСО </w:t>
      </w:r>
      <w:proofErr w:type="spellStart"/>
      <w:r>
        <w:t>Рублевской</w:t>
      </w:r>
      <w:proofErr w:type="spellEnd"/>
      <w:r>
        <w:t xml:space="preserve"> станций водоподготовки включаются:</w:t>
      </w:r>
    </w:p>
    <w:p w:rsidR="00ED742E" w:rsidRDefault="00ED742E" w:rsidP="00ED742E">
      <w:pPr>
        <w:ind w:firstLine="709"/>
        <w:jc w:val="both"/>
      </w:pPr>
      <w:r>
        <w:t>- акватория р</w:t>
      </w:r>
      <w:proofErr w:type="gramStart"/>
      <w:r>
        <w:t>.М</w:t>
      </w:r>
      <w:proofErr w:type="gramEnd"/>
      <w:r>
        <w:t>осквы и полоса шириной 100 м по обоим берегам на всем своем протяжении по территории сельского поселения Барвихинское;</w:t>
      </w:r>
    </w:p>
    <w:p w:rsidR="00ED742E" w:rsidRDefault="00ED742E" w:rsidP="00ED742E">
      <w:pPr>
        <w:ind w:firstLine="709"/>
        <w:jc w:val="both"/>
      </w:pPr>
      <w:r>
        <w:t xml:space="preserve">- акватория р. Москвы и береговая полоса р. </w:t>
      </w:r>
      <w:proofErr w:type="spellStart"/>
      <w:r>
        <w:t>Самынки</w:t>
      </w:r>
      <w:proofErr w:type="spellEnd"/>
      <w:r>
        <w:t xml:space="preserve"> от створа Поселкового пруда в 50 метрах выше плотины до устья в пределах естественных границ поймы р. </w:t>
      </w:r>
      <w:proofErr w:type="spellStart"/>
      <w:r>
        <w:t>Самынки</w:t>
      </w:r>
      <w:proofErr w:type="spellEnd"/>
      <w:r>
        <w:t>, включая крутые склоны поймы;</w:t>
      </w:r>
    </w:p>
    <w:p w:rsidR="00ED742E" w:rsidRDefault="00ED742E" w:rsidP="00ED742E">
      <w:pPr>
        <w:ind w:firstLine="709"/>
        <w:jc w:val="both"/>
      </w:pPr>
      <w:r>
        <w:t xml:space="preserve">- акватория и прибрежная полоса ручья </w:t>
      </w:r>
      <w:proofErr w:type="spellStart"/>
      <w:r>
        <w:t>Скабельцын</w:t>
      </w:r>
      <w:proofErr w:type="spellEnd"/>
      <w:r>
        <w:t xml:space="preserve"> в пределах естественных границ поймы;</w:t>
      </w:r>
    </w:p>
    <w:p w:rsidR="00ED742E" w:rsidRDefault="00ED742E" w:rsidP="00ED742E">
      <w:pPr>
        <w:ind w:firstLine="709"/>
        <w:jc w:val="both"/>
      </w:pPr>
      <w:r>
        <w:t>- акватория и береговая полоса р. Медвенки от моста на Красногорском шоссе до устья реки в пределах естественных границ поймы, включая крутые склоны поймы;</w:t>
      </w:r>
    </w:p>
    <w:p w:rsidR="00ED742E" w:rsidRDefault="00ED742E" w:rsidP="00ED742E">
      <w:pPr>
        <w:ind w:firstLine="709"/>
        <w:jc w:val="both"/>
      </w:pPr>
      <w:r>
        <w:t xml:space="preserve">- акватория и береговая полоса р. </w:t>
      </w:r>
      <w:proofErr w:type="spellStart"/>
      <w:r>
        <w:t>Чаченки</w:t>
      </w:r>
      <w:proofErr w:type="spellEnd"/>
      <w:r>
        <w:t xml:space="preserve"> от верховья </w:t>
      </w:r>
      <w:proofErr w:type="spellStart"/>
      <w:r>
        <w:t>Ромашковского</w:t>
      </w:r>
      <w:proofErr w:type="spellEnd"/>
      <w:r>
        <w:t xml:space="preserve"> пруда до устья в пределах естественных границ поймы, но не менее 20 метров и не более 50 метров от уреза воды;</w:t>
      </w:r>
    </w:p>
    <w:p w:rsidR="00ED742E" w:rsidRDefault="00ED742E" w:rsidP="00ED742E">
      <w:pPr>
        <w:ind w:firstLine="709"/>
        <w:jc w:val="both"/>
      </w:pPr>
      <w:r>
        <w:t xml:space="preserve">- акватория и береговая полоса безымянного ручья, впадающего в р. Москву выше водозабора </w:t>
      </w:r>
      <w:proofErr w:type="spellStart"/>
      <w:r>
        <w:t>Рублевской</w:t>
      </w:r>
      <w:proofErr w:type="spellEnd"/>
      <w:r>
        <w:t xml:space="preserve"> станции водоподготовки в пределах естественных границ поймы, плюс полоса в 50 метров в каждую сторону от внешнего края поймы.</w:t>
      </w:r>
    </w:p>
    <w:p w:rsidR="00ED742E" w:rsidRPr="00F62837" w:rsidRDefault="00ED742E" w:rsidP="00ED742E">
      <w:pPr>
        <w:ind w:firstLine="709"/>
        <w:jc w:val="both"/>
      </w:pPr>
      <w:r>
        <w:t>Территория по трассе водоводов 1 и 2 подъемов в пределах полосы отвода, но не менее 10 м в каждую сторону от оси крайнего водовода.</w:t>
      </w:r>
    </w:p>
    <w:p w:rsidR="00ED742E" w:rsidRPr="00F62837" w:rsidRDefault="00ED742E" w:rsidP="00ED742E">
      <w:pPr>
        <w:ind w:firstLine="709"/>
        <w:jc w:val="both"/>
      </w:pPr>
      <w:r w:rsidRPr="00F62837">
        <w:lastRenderedPageBreak/>
        <w:t>Второй пояс (пояс ограничений) ЗСО станции водоподготовки включает акваторию источника водоснабжения и территорию первого склона, обращенного в сторону источника водоснабжения, которая простирается по берегам водохранилищ, основных водотоков, а также по берегам притоков первого порядка.</w:t>
      </w:r>
    </w:p>
    <w:p w:rsidR="00ED742E" w:rsidRPr="00F62837" w:rsidRDefault="00ED742E" w:rsidP="00ED742E">
      <w:pPr>
        <w:ind w:firstLine="709"/>
        <w:jc w:val="both"/>
      </w:pPr>
      <w:r w:rsidRPr="00F62837">
        <w:t>Санитарно-противоэпидемические мероприятия должны выполняться:</w:t>
      </w:r>
    </w:p>
    <w:p w:rsidR="00ED742E" w:rsidRPr="00F62837" w:rsidRDefault="00ED742E" w:rsidP="00ED742E">
      <w:pPr>
        <w:ind w:firstLine="709"/>
        <w:jc w:val="both"/>
      </w:pPr>
      <w:r w:rsidRPr="00F62837">
        <w:t>- в пределах 1А пояса ЗСО станции водоподготовки - владельцем водопровода и владельцем гидротехнических сооружений;</w:t>
      </w:r>
    </w:p>
    <w:p w:rsidR="00ED742E" w:rsidRPr="00F62837" w:rsidRDefault="00ED742E" w:rsidP="00ED742E">
      <w:pPr>
        <w:ind w:firstLine="709"/>
        <w:jc w:val="both"/>
      </w:pPr>
      <w:r w:rsidRPr="00F62837">
        <w:t>- в пределах 1Б пояса ЗСО станции водоподготовки - собственниками и владельцами земельных участков и объектов, расположенных на его территории и в акватории;</w:t>
      </w:r>
    </w:p>
    <w:p w:rsidR="00ED742E" w:rsidRPr="00F62837" w:rsidRDefault="00ED742E" w:rsidP="00ED742E">
      <w:pPr>
        <w:ind w:firstLine="709"/>
        <w:jc w:val="both"/>
      </w:pPr>
      <w:r w:rsidRPr="00F62837">
        <w:t>- в пределах второго пояса ЗСО станции водоподготовки - собственниками и владельцами земельных участков и объектов, расположенных на их территории и в акватории, а также водопользователями.</w:t>
      </w:r>
    </w:p>
    <w:p w:rsidR="00ED742E" w:rsidRPr="00F62837" w:rsidRDefault="00ED742E" w:rsidP="00ED742E">
      <w:pPr>
        <w:ind w:firstLine="709"/>
        <w:jc w:val="both"/>
      </w:pPr>
      <w:r w:rsidRPr="005A595F">
        <w:rPr>
          <w:i/>
          <w:iCs/>
          <w:u w:val="single"/>
        </w:rPr>
        <w:t>Граждане, индивидуальные предприниматели, юридические лица независимо от их организационно-правовой формы и формы собственности, в том числе собственники, владельцы земельных участков, объектов и хозяйствующие субъекты, оказывающие (или могущие оказать) отрицательное влияние на качество воды источников питьевого водоснабжения, несут ответственность за невыполнение санитарно-противоэпидемических мероприятий на территории и акватории зон санитарной охраны</w:t>
      </w:r>
      <w:r w:rsidRPr="00F62837">
        <w:t>.</w:t>
      </w:r>
    </w:p>
    <w:p w:rsidR="00ED742E" w:rsidRPr="00F62837" w:rsidRDefault="00ED742E" w:rsidP="00ED742E">
      <w:pPr>
        <w:ind w:firstLine="709"/>
        <w:jc w:val="both"/>
      </w:pPr>
      <w:r w:rsidRPr="00F62837">
        <w:t>Государственный санитарно-эпидемиологический надзор за соблюдением режима ЗСО, в том числе согласование документов по предоставлению земельных участков под строительство и реконструкцию, за выполнением предусмотренных санитарно-противоэпидемических мероприятий, а также контроль качества воды источников водоснабжения осуществляется в пределах:</w:t>
      </w:r>
    </w:p>
    <w:p w:rsidR="00ED742E" w:rsidRPr="00F62837" w:rsidRDefault="00ED742E" w:rsidP="00ED742E">
      <w:pPr>
        <w:ind w:firstLine="709"/>
        <w:jc w:val="both"/>
      </w:pPr>
      <w:r w:rsidRPr="00F62837">
        <w:t>1А и 1Б поясов ЗСО станций водоподготовки - органами, осуществляющими государственный санитарно-эпидемиологический надзор в г. Москве;</w:t>
      </w:r>
    </w:p>
    <w:p w:rsidR="00ED742E" w:rsidRPr="00F62837" w:rsidRDefault="00ED742E" w:rsidP="00ED742E">
      <w:pPr>
        <w:ind w:firstLine="709"/>
        <w:jc w:val="both"/>
      </w:pPr>
      <w:r w:rsidRPr="00F62837">
        <w:t>2 пояса ЗСО станции водоподготовки - органами, осуществляющими государственный санитарно-эпидемиологический надзор в Московской области.</w:t>
      </w:r>
    </w:p>
    <w:p w:rsidR="00ED742E" w:rsidRPr="00F62837" w:rsidRDefault="00ED742E" w:rsidP="00ED742E">
      <w:pPr>
        <w:ind w:firstLine="709"/>
        <w:jc w:val="both"/>
      </w:pPr>
      <w:proofErr w:type="gramStart"/>
      <w:r w:rsidRPr="00F62837">
        <w:t xml:space="preserve">Согласование предоставления земельных участков под реконструкцию на территории 1Б пояса ЗСО станции водоподготовки, строительство и реконструкцию объектов на территории 2 пояса ЗСО станций водоподготовки производится с учетом выполнения гражданами, индивидуальными предпринимателями и юридическими лицами необходимых санитарно-противоэпидемических мероприятий, </w:t>
      </w:r>
      <w:r w:rsidRPr="00C54FD8">
        <w:rPr>
          <w:u w:val="single"/>
        </w:rPr>
        <w:t>в том числе по отведению сточных вод,</w:t>
      </w:r>
      <w:r w:rsidRPr="00F62837">
        <w:t xml:space="preserve"> для предотвращения отрицательного влияния на качество воды источника питьевого водоснабжения.</w:t>
      </w:r>
      <w:proofErr w:type="gramEnd"/>
    </w:p>
    <w:p w:rsidR="00ED742E" w:rsidRPr="005A595F" w:rsidRDefault="00ED742E" w:rsidP="00ED742E">
      <w:pPr>
        <w:ind w:firstLine="709"/>
        <w:jc w:val="center"/>
        <w:rPr>
          <w:i/>
          <w:iCs/>
        </w:rPr>
      </w:pPr>
      <w:r w:rsidRPr="005A595F">
        <w:rPr>
          <w:i/>
          <w:iCs/>
        </w:rPr>
        <w:t>3.5.1 Мероприятия по 1А поясу ЗСО станций водоподготовки</w:t>
      </w:r>
    </w:p>
    <w:p w:rsidR="00ED742E" w:rsidRPr="00F62837" w:rsidRDefault="00ED742E" w:rsidP="00ED742E">
      <w:pPr>
        <w:ind w:firstLine="709"/>
        <w:jc w:val="both"/>
      </w:pPr>
      <w:r w:rsidRPr="00F62837">
        <w:t>В границах территории и акватории 1А пояса ЗСО станций водоподготовки допускается только деятельность, связанная с забором, подготовкой, хранением и подачей питьевой воды.</w:t>
      </w:r>
    </w:p>
    <w:p w:rsidR="00ED742E" w:rsidRPr="00F62837" w:rsidRDefault="00ED742E" w:rsidP="00ED742E">
      <w:pPr>
        <w:ind w:firstLine="709"/>
        <w:jc w:val="both"/>
      </w:pPr>
      <w:proofErr w:type="gramStart"/>
      <w:r w:rsidRPr="00F62837">
        <w:t>Не допускаются все виды строительства и хозяйственной деятельности,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объектов постоянного хранения и переработки твердых промышленных отходов (осадков очистных сооружений водопровода), размещение жилых и хозяйственно-бытовых зданий, рекреационных сооружений, проживание людей.</w:t>
      </w:r>
      <w:proofErr w:type="gramEnd"/>
    </w:p>
    <w:p w:rsidR="00ED742E" w:rsidRPr="00F62837" w:rsidRDefault="00ED742E" w:rsidP="00ED742E">
      <w:pPr>
        <w:ind w:firstLine="709"/>
        <w:jc w:val="both"/>
      </w:pPr>
      <w:r w:rsidRPr="00F62837">
        <w:t>Территория 1А пояса ЗСО станций водоподготовки должна быть спланирована для отвода поверхностного стока за ее пределы, озеленена, ограждена и обеспечена охраной. Дороги и пешеходные дорожки к сооружениям должны иметь твердое покрытие.</w:t>
      </w:r>
    </w:p>
    <w:p w:rsidR="00ED742E" w:rsidRPr="00F62837" w:rsidRDefault="00ED742E" w:rsidP="00ED742E">
      <w:pPr>
        <w:ind w:firstLine="709"/>
        <w:jc w:val="both"/>
      </w:pPr>
      <w:r w:rsidRPr="00F62837">
        <w:t xml:space="preserve">В акватории 1А пояса ЗСО станций водоподготовки не допускается спуск любых сточных вод, в том числе сточных вод водного транспорта, а также купание, стирка белья, </w:t>
      </w:r>
      <w:r w:rsidRPr="00F62837">
        <w:lastRenderedPageBreak/>
        <w:t>водопой скота, рыбная ловля и другие виды водопользования, оказывающие влияние на качество воды.</w:t>
      </w:r>
    </w:p>
    <w:p w:rsidR="00ED742E" w:rsidRPr="00F62837" w:rsidRDefault="00ED742E" w:rsidP="00ED742E">
      <w:pPr>
        <w:ind w:firstLine="709"/>
        <w:jc w:val="both"/>
      </w:pPr>
      <w:r w:rsidRPr="00F62837">
        <w:t>Акватория 1А пояса ЗСО станций водоподготовки ограждается буями и другими предупредительными знаками. На судоходных участках водных объектов над водоприемниками водозаборов должны устанавливаться бакены с освещением.</w:t>
      </w:r>
    </w:p>
    <w:p w:rsidR="00ED742E" w:rsidRPr="005A595F" w:rsidRDefault="00ED742E" w:rsidP="00ED742E">
      <w:pPr>
        <w:ind w:firstLine="709"/>
        <w:jc w:val="center"/>
        <w:rPr>
          <w:i/>
          <w:iCs/>
        </w:rPr>
      </w:pPr>
      <w:r w:rsidRPr="005A595F">
        <w:rPr>
          <w:i/>
          <w:iCs/>
        </w:rPr>
        <w:t>3.5.2 Мероприятия по 1Б поясу ЗСО станций водоподготовки</w:t>
      </w:r>
    </w:p>
    <w:p w:rsidR="00ED742E" w:rsidRPr="00F62837" w:rsidRDefault="00ED742E" w:rsidP="00ED742E">
      <w:pPr>
        <w:ind w:firstLine="709"/>
        <w:jc w:val="both"/>
      </w:pPr>
      <w:r w:rsidRPr="00F62837">
        <w:t>На территории 1Б пояса ЗСО станций водоподготовки запрещаются все виды нового строительства. Не допускаются виды хозяйственной и иной деятельности, приводящие к микробному и химическому загрязнению почвы, грунтовых вод и воды источника, включая притоки первого порядка, в том числе ведение животноводства, применение ядохимикатов, размещение общественных гаражей и ангаров, складов, общественных пляжей.</w:t>
      </w:r>
    </w:p>
    <w:p w:rsidR="00ED742E" w:rsidRPr="00F62837" w:rsidRDefault="00ED742E" w:rsidP="00ED742E">
      <w:pPr>
        <w:ind w:firstLine="709"/>
        <w:jc w:val="both"/>
      </w:pPr>
      <w:r w:rsidRPr="00F62837">
        <w:t>В акватории 1Б пояса станций водоподготовки не допускается базирование и эксплуатация судов моторного и парусного флота, в том числе водных мотоциклов, кроме случаев проведения надзорных и инспекционных проверок уполномоченными органами.</w:t>
      </w:r>
    </w:p>
    <w:p w:rsidR="00ED742E" w:rsidRPr="00F62837" w:rsidRDefault="00ED742E" w:rsidP="00ED742E">
      <w:pPr>
        <w:ind w:firstLine="709"/>
        <w:jc w:val="both"/>
      </w:pPr>
      <w:r w:rsidRPr="00F62837">
        <w:t>Реконструкция существующих объектов допускается при условии снижения неблагоприятного влияния реконструируемого объекта на источник водоснабжения за счет уменьшения плотности заселения и повышения уровня благоустройства при соблюдении следующих требований:</w:t>
      </w:r>
    </w:p>
    <w:p w:rsidR="00ED742E" w:rsidRPr="00F62837" w:rsidRDefault="00ED742E" w:rsidP="00ED742E">
      <w:pPr>
        <w:ind w:firstLine="709"/>
        <w:jc w:val="both"/>
      </w:pPr>
      <w:r w:rsidRPr="00F62837">
        <w:t>- здания должны быть канализованы с отводом стоков на очистные сооружения, расположенные за пределами 1А и 1Б пояса ЗСО станций водоподготовки с учетом санитарного режима на территории второго пояса;</w:t>
      </w:r>
    </w:p>
    <w:p w:rsidR="00ED742E" w:rsidRPr="00F62837" w:rsidRDefault="00ED742E" w:rsidP="00ED742E">
      <w:pPr>
        <w:ind w:firstLine="709"/>
        <w:jc w:val="both"/>
      </w:pPr>
      <w:r w:rsidRPr="00F62837">
        <w:t>- не допускается спуск любых сточных вод, в том числе ливневых, в акваторию источника водоснабжения;</w:t>
      </w:r>
    </w:p>
    <w:p w:rsidR="00ED742E" w:rsidRPr="00F62837" w:rsidRDefault="00ED742E" w:rsidP="00ED742E">
      <w:pPr>
        <w:ind w:firstLine="709"/>
        <w:jc w:val="both"/>
      </w:pPr>
      <w:r w:rsidRPr="00F62837">
        <w:t>- сооружение заборов вдоль границ земельных участков и прибрежной полосы с целью сохранения природных условий подземного стока должно вестись на столбчатом фундаменте;</w:t>
      </w:r>
    </w:p>
    <w:p w:rsidR="00ED742E" w:rsidRPr="00F62837" w:rsidRDefault="00ED742E" w:rsidP="00ED742E">
      <w:pPr>
        <w:ind w:firstLine="709"/>
        <w:jc w:val="both"/>
      </w:pPr>
      <w:r w:rsidRPr="00F62837">
        <w:t>- при производстве работ по реконструкции стоянку специализированных машин, оборудования и вспомогательной техники, а также складирование строительных материалов и строительного мусора необходимо располагать за пределами 1Б пояса ЗСО станций водоподготовки;</w:t>
      </w:r>
    </w:p>
    <w:p w:rsidR="00ED742E" w:rsidRPr="00F62837" w:rsidRDefault="00ED742E" w:rsidP="00ED742E">
      <w:pPr>
        <w:ind w:firstLine="709"/>
        <w:jc w:val="both"/>
      </w:pPr>
      <w:r w:rsidRPr="00F62837">
        <w:t>- обеспечение своевременного вывоза ТБО за пределы 1Б пояса ЗСО станций водоподготовки.</w:t>
      </w:r>
    </w:p>
    <w:p w:rsidR="00ED742E" w:rsidRPr="00F62837" w:rsidRDefault="00ED742E" w:rsidP="00ED742E">
      <w:pPr>
        <w:ind w:firstLine="709"/>
        <w:jc w:val="both"/>
      </w:pPr>
      <w:r w:rsidRPr="00F62837">
        <w:t xml:space="preserve">При невозможности присоединения реконструируемых отдельных владений к централизованной канализации, определяемого техническими условиями на подключение к существующим или проектируемым канализационным сетям, допускается сбор бытовых сточных вод </w:t>
      </w:r>
      <w:r w:rsidRPr="005A595F">
        <w:rPr>
          <w:u w:val="single"/>
        </w:rPr>
        <w:t>после локальных очистных сооружений</w:t>
      </w:r>
      <w:r w:rsidRPr="00F62837">
        <w:t xml:space="preserve"> в герметичный выгреб при условии обеспечения регулярного вывоза отходов автотранспортом </w:t>
      </w:r>
      <w:proofErr w:type="spellStart"/>
      <w:r w:rsidRPr="00F62837">
        <w:t>спецавтохозяйства</w:t>
      </w:r>
      <w:proofErr w:type="spellEnd"/>
      <w:r w:rsidRPr="00F62837">
        <w:t>.</w:t>
      </w:r>
    </w:p>
    <w:p w:rsidR="00ED742E" w:rsidRPr="00F62837" w:rsidRDefault="00ED742E" w:rsidP="00ED742E">
      <w:pPr>
        <w:ind w:firstLine="709"/>
        <w:jc w:val="both"/>
      </w:pPr>
      <w:r w:rsidRPr="00F62837">
        <w:t xml:space="preserve">На территории 1Б пояса ЗСО станций водоподготовки допускается устройство набережных, строительство </w:t>
      </w:r>
      <w:proofErr w:type="spellStart"/>
      <w:r w:rsidRPr="00F62837">
        <w:t>берегоукреплений</w:t>
      </w:r>
      <w:proofErr w:type="spellEnd"/>
      <w:r w:rsidRPr="00F62837">
        <w:t xml:space="preserve"> и иные работы по благоустройству прибрежных территорий, при условии отсутствия отрицательного влияния на качество воды источника питьевого водоснабжения.</w:t>
      </w:r>
    </w:p>
    <w:p w:rsidR="00ED742E" w:rsidRPr="00413580" w:rsidRDefault="00ED742E" w:rsidP="00ED742E">
      <w:pPr>
        <w:ind w:firstLine="709"/>
        <w:jc w:val="center"/>
        <w:rPr>
          <w:i/>
          <w:iCs/>
        </w:rPr>
      </w:pPr>
      <w:r w:rsidRPr="00413580">
        <w:rPr>
          <w:i/>
          <w:iCs/>
        </w:rPr>
        <w:t>3.5.3 Мероприятия по второму поясу ЗСО станций водоподготовки</w:t>
      </w:r>
    </w:p>
    <w:p w:rsidR="00ED742E" w:rsidRPr="00F62837" w:rsidRDefault="00ED742E" w:rsidP="00ED742E">
      <w:pPr>
        <w:ind w:firstLine="709"/>
        <w:jc w:val="both"/>
      </w:pPr>
      <w:proofErr w:type="gramStart"/>
      <w:r w:rsidRPr="00F62837">
        <w:t>При разработке проектов региональной планировки, генпланов поселений, предоставлении земельных участков для нового строительства жилых, промышленных и сельскохозяйственных объектов, а также при реконструкции существующих объектов в пределах территории ЗСО следует учитывать ограничения плотности застройки и заселения, а также повышения уровня благоустройства поселений, с целью предотвращения отрицательного влияния на качество воды источников питьевого водоснабжения.</w:t>
      </w:r>
      <w:proofErr w:type="gramEnd"/>
    </w:p>
    <w:p w:rsidR="00ED742E" w:rsidRPr="00F62837" w:rsidRDefault="00ED742E" w:rsidP="00ED742E">
      <w:pPr>
        <w:ind w:firstLine="709"/>
        <w:jc w:val="both"/>
      </w:pPr>
      <w:r w:rsidRPr="00F62837">
        <w:lastRenderedPageBreak/>
        <w:t>При отводе участков под строительство учреждений отдыха (пансионаты, загородные базы и др.) следует исходить из плотности отдыхающих на территории предприятий не более 15 - 20 чел. на 1 га земельного участка для организации отдыха.</w:t>
      </w:r>
    </w:p>
    <w:p w:rsidR="00ED742E" w:rsidRPr="00F62837" w:rsidRDefault="00ED742E" w:rsidP="00ED742E">
      <w:pPr>
        <w:ind w:firstLine="709"/>
        <w:jc w:val="both"/>
      </w:pPr>
      <w:r w:rsidRPr="00F62837">
        <w:t xml:space="preserve">Не допускается размещение земельных участков под дачное, садово-огородное, индивидуальное жилищное строительство, очистные сооружения канализации, автозаправочных станций (АЗС) легковых автомобилей на расстоянии </w:t>
      </w:r>
      <w:r w:rsidRPr="00413580">
        <w:rPr>
          <w:b/>
          <w:bCs/>
        </w:rPr>
        <w:t>менее 100 метров</w:t>
      </w:r>
      <w:r w:rsidRPr="00F62837">
        <w:t xml:space="preserve"> от уреза воды источника питьевого водоснабжения при нормальном подпорном уровне для водохранилищ и при летне-осенней межени для основных водотоков и притоков первого порядка. </w:t>
      </w:r>
    </w:p>
    <w:p w:rsidR="00ED742E" w:rsidRPr="00413580" w:rsidRDefault="00ED742E" w:rsidP="00ED742E">
      <w:pPr>
        <w:ind w:firstLine="709"/>
        <w:jc w:val="both"/>
        <w:rPr>
          <w:b/>
          <w:bCs/>
        </w:rPr>
      </w:pPr>
      <w:r w:rsidRPr="00F62837">
        <w:t xml:space="preserve">При строительстве и реконструкции объектов отдыха и спорта необходимо соблюдать требование, чтобы все строения располагались на расстоянии </w:t>
      </w:r>
      <w:r w:rsidRPr="00413580">
        <w:rPr>
          <w:b/>
          <w:bCs/>
        </w:rPr>
        <w:t xml:space="preserve">не менее 100 метров от уреза воды. </w:t>
      </w:r>
    </w:p>
    <w:p w:rsidR="00ED742E" w:rsidRPr="00F62837" w:rsidRDefault="00ED742E" w:rsidP="00ED742E">
      <w:pPr>
        <w:ind w:firstLine="709"/>
        <w:jc w:val="both"/>
      </w:pPr>
      <w:r w:rsidRPr="00F62837">
        <w:t xml:space="preserve">В зонах рекреации </w:t>
      </w:r>
      <w:r w:rsidRPr="00413580">
        <w:rPr>
          <w:b/>
          <w:bCs/>
        </w:rPr>
        <w:t xml:space="preserve">в полосе 100 м </w:t>
      </w:r>
      <w:r w:rsidRPr="00F62837">
        <w:t>от уреза воды не допускается капитальная застройка; допускается установка малых архитектурных форм.</w:t>
      </w:r>
    </w:p>
    <w:p w:rsidR="00ED742E" w:rsidRPr="00F62837" w:rsidRDefault="00ED742E" w:rsidP="00ED742E">
      <w:pPr>
        <w:ind w:firstLine="709"/>
        <w:jc w:val="both"/>
      </w:pPr>
      <w:r w:rsidRPr="00F62837">
        <w:t>На территории 2 пояса ЗСО станций водоподготовки не допускается размещение объектов, обуславливающих опасность химического и микробного загрязнения почвы, грунтовых вод и воды источника водоснабжения:</w:t>
      </w:r>
    </w:p>
    <w:p w:rsidR="00ED742E" w:rsidRPr="00F62837" w:rsidRDefault="00ED742E" w:rsidP="00ED742E">
      <w:pPr>
        <w:ind w:firstLine="709"/>
        <w:jc w:val="both"/>
      </w:pPr>
      <w:r w:rsidRPr="00F62837">
        <w:t xml:space="preserve">- кладбищ, скотомогильников (на существующих кладбищах не допускается расширение территории; разрешается захоронение в родственные могилы в соответствии с </w:t>
      </w:r>
      <w:hyperlink r:id="rId21" w:history="1">
        <w:r w:rsidRPr="00AF7487">
          <w:rPr>
            <w:rStyle w:val="a8"/>
            <w:b w:val="0"/>
            <w:bCs w:val="0"/>
            <w:sz w:val="24"/>
            <w:szCs w:val="24"/>
          </w:rPr>
          <w:t>санитарными правилами</w:t>
        </w:r>
      </w:hyperlink>
      <w:r w:rsidRPr="00F62837">
        <w:t xml:space="preserve"> и нормами по размещению, устройству и содержанию кладбищ, зданий и сооружений похоронного назначения);</w:t>
      </w:r>
    </w:p>
    <w:p w:rsidR="00ED742E" w:rsidRPr="00F62837" w:rsidRDefault="00ED742E" w:rsidP="00ED742E">
      <w:pPr>
        <w:ind w:firstLine="709"/>
        <w:jc w:val="both"/>
      </w:pPr>
      <w:r w:rsidRPr="00F62837">
        <w:t>- складов горюче-смазочных материалов, ядохимикатов, минеральных удобрений;</w:t>
      </w:r>
    </w:p>
    <w:p w:rsidR="00ED742E" w:rsidRPr="00F62837" w:rsidRDefault="00ED742E" w:rsidP="00ED742E">
      <w:pPr>
        <w:ind w:firstLine="709"/>
        <w:jc w:val="both"/>
      </w:pPr>
      <w:r w:rsidRPr="00F62837">
        <w:t xml:space="preserve">- накопителей </w:t>
      </w:r>
      <w:proofErr w:type="spellStart"/>
      <w:r w:rsidRPr="00F62837">
        <w:t>промстоков</w:t>
      </w:r>
      <w:proofErr w:type="spellEnd"/>
      <w:r w:rsidRPr="00F62837">
        <w:t xml:space="preserve">, </w:t>
      </w:r>
      <w:proofErr w:type="spellStart"/>
      <w:r w:rsidRPr="00F62837">
        <w:t>шламохранилищ</w:t>
      </w:r>
      <w:proofErr w:type="spellEnd"/>
      <w:r w:rsidRPr="00F62837">
        <w:t>, полигонов и накопителей твердых промышленных отходов (ТПО) и полигонов твердых бытовых отходов (ТБО);</w:t>
      </w:r>
    </w:p>
    <w:p w:rsidR="00ED742E" w:rsidRPr="00F62837" w:rsidRDefault="00ED742E" w:rsidP="00ED742E">
      <w:pPr>
        <w:ind w:firstLine="709"/>
        <w:jc w:val="both"/>
      </w:pPr>
      <w:r w:rsidRPr="00F62837">
        <w:t>- полей ассенизации, полей фильтрации, земледельческих полей орошения, полей подземной фильтрации;</w:t>
      </w:r>
    </w:p>
    <w:p w:rsidR="00ED742E" w:rsidRPr="00F62837" w:rsidRDefault="00ED742E" w:rsidP="00ED742E">
      <w:pPr>
        <w:ind w:firstLine="709"/>
        <w:jc w:val="both"/>
      </w:pPr>
      <w:r w:rsidRPr="00F62837">
        <w:t>- животноводческих и птицеводческих комплексов, ферм, силосных траншей и навозохранилищ;</w:t>
      </w:r>
    </w:p>
    <w:p w:rsidR="00ED742E" w:rsidRPr="00F62837" w:rsidRDefault="00ED742E" w:rsidP="00ED742E">
      <w:pPr>
        <w:ind w:firstLine="709"/>
        <w:jc w:val="both"/>
      </w:pPr>
      <w:r w:rsidRPr="00F62837">
        <w:t>- применение пестицидов, органических и минеральных удобрений;</w:t>
      </w:r>
    </w:p>
    <w:p w:rsidR="00ED742E" w:rsidRPr="00F62837" w:rsidRDefault="00ED742E" w:rsidP="00ED742E">
      <w:pPr>
        <w:ind w:firstLine="709"/>
        <w:jc w:val="both"/>
      </w:pPr>
      <w:r w:rsidRPr="00F62837">
        <w:t>- изменение технологии действующих предприятий, связанное с увеличением техногенной нагрузки на источник водоснабжения;</w:t>
      </w:r>
    </w:p>
    <w:p w:rsidR="00ED742E" w:rsidRPr="00F62837" w:rsidRDefault="00ED742E" w:rsidP="00ED742E">
      <w:pPr>
        <w:ind w:firstLine="709"/>
        <w:jc w:val="both"/>
      </w:pPr>
      <w:r w:rsidRPr="00F62837">
        <w:t>- рубка леса главного пользования и реконструкции на территории шириной не менее 500 м от уреза воды. В этих пределах допускаются только рубки ухода и санитарные рубки леса.</w:t>
      </w:r>
    </w:p>
    <w:p w:rsidR="00ED742E" w:rsidRPr="00F62837" w:rsidRDefault="00ED742E" w:rsidP="00ED742E">
      <w:pPr>
        <w:ind w:firstLine="709"/>
        <w:jc w:val="both"/>
      </w:pPr>
      <w:r w:rsidRPr="00F62837">
        <w:t>Не допускается расположение стойбищ, выпас скота в пределах прибрежной полосы шириной не менее 500 м, а также распашка земли в пределах прибрежной полосы 100 метров.</w:t>
      </w:r>
    </w:p>
    <w:p w:rsidR="00ED742E" w:rsidRPr="00F62837" w:rsidRDefault="00ED742E" w:rsidP="00ED742E">
      <w:pPr>
        <w:ind w:firstLine="709"/>
        <w:jc w:val="both"/>
      </w:pPr>
      <w:r w:rsidRPr="00F62837">
        <w:t>Санитарный режим поселения на территории 2-го пояса ЗСО станций водоподготовки должен соответствовать требованиям санитарных правил. Поселки должны иметь системы центральной канализации с блоками механической, биологической и третичной очистки городских сточных вод, а также системы ливневой канализации с отводом стоков на очистные сооружения.</w:t>
      </w:r>
    </w:p>
    <w:p w:rsidR="00ED742E" w:rsidRPr="00F62837" w:rsidRDefault="00ED742E" w:rsidP="00ED742E">
      <w:pPr>
        <w:ind w:firstLine="709"/>
        <w:jc w:val="both"/>
      </w:pPr>
      <w:r w:rsidRPr="00F62837">
        <w:t>Сброс очищенных промышленных, городских и бытовых сточных вод в источник питьевого водоснабжения в акватории 2 пояса ЗСО станций водоподготовки допускается при условии доведения качества сточной воды до уровня требований к качеству воды водных объектов первой категории водопользования в соответствии с гигиеническими нормативами.</w:t>
      </w:r>
    </w:p>
    <w:p w:rsidR="00ED742E" w:rsidRPr="00F62837" w:rsidRDefault="00ED742E" w:rsidP="00ED742E">
      <w:pPr>
        <w:ind w:firstLine="709"/>
        <w:jc w:val="both"/>
      </w:pPr>
      <w:r w:rsidRPr="00F62837">
        <w:t>При водоснабжении объекта индивидуального жилищного и дачного строительства из шахтного колодца или водоразборных колонок без домовой распределительной сети допускается устройство локальных очистных сооружений при условии обеспечения режима I, II, III пояса ЗСО подземного источника водоснабжения.</w:t>
      </w:r>
    </w:p>
    <w:p w:rsidR="00ED742E" w:rsidRPr="00F62837" w:rsidRDefault="00ED742E" w:rsidP="00ED742E">
      <w:pPr>
        <w:ind w:firstLine="709"/>
        <w:jc w:val="both"/>
      </w:pPr>
      <w:r w:rsidRPr="00F62837">
        <w:lastRenderedPageBreak/>
        <w:t xml:space="preserve">Пользование акваторией источника питьевого водоснабжения в пределах 2-го пояса ЗСО станций водоподготовки для купания, туризма, водного спорта и рыбной ловли допускается в установленных местах (зонах рекреации) при соблюдении </w:t>
      </w:r>
      <w:hyperlink r:id="rId22" w:history="1">
        <w:r w:rsidRPr="00AF7487">
          <w:rPr>
            <w:rStyle w:val="a8"/>
            <w:b w:val="0"/>
            <w:bCs w:val="0"/>
            <w:sz w:val="24"/>
            <w:szCs w:val="24"/>
          </w:rPr>
          <w:t>гигиенических требований</w:t>
        </w:r>
      </w:hyperlink>
      <w:r w:rsidRPr="00F62837">
        <w:t xml:space="preserve"> к охране поверхностных вод.</w:t>
      </w:r>
    </w:p>
    <w:p w:rsidR="00ED742E" w:rsidRPr="00F62837" w:rsidRDefault="00ED742E" w:rsidP="00ED742E">
      <w:pPr>
        <w:ind w:firstLine="709"/>
        <w:jc w:val="both"/>
      </w:pPr>
      <w:r w:rsidRPr="00F62837">
        <w:t xml:space="preserve">Использование химических методов борьбы с </w:t>
      </w:r>
      <w:proofErr w:type="spellStart"/>
      <w:r w:rsidRPr="00F62837">
        <w:t>эвтрофикацией</w:t>
      </w:r>
      <w:proofErr w:type="spellEnd"/>
      <w:r w:rsidRPr="00F62837">
        <w:t xml:space="preserve"> водных объектов допускается при условии применения препаратов, безопасность которых подтверждена.</w:t>
      </w:r>
    </w:p>
    <w:p w:rsidR="00ED742E" w:rsidRPr="00413580" w:rsidRDefault="00ED742E" w:rsidP="00ED742E">
      <w:pPr>
        <w:ind w:firstLine="709"/>
        <w:jc w:val="both"/>
        <w:rPr>
          <w:i/>
          <w:iCs/>
        </w:rPr>
      </w:pPr>
      <w:r w:rsidRPr="00413580">
        <w:rPr>
          <w:i/>
          <w:iCs/>
        </w:rPr>
        <w:t>Принципиальное содержание указанных режимов (состава мероприятий) установлено законами Российской Федерации (СанПиН, СП и иными нормами и требованиями).</w:t>
      </w:r>
    </w:p>
    <w:p w:rsidR="00ED742E" w:rsidRPr="00F62837" w:rsidRDefault="00ED742E" w:rsidP="00ED742E">
      <w:pPr>
        <w:ind w:firstLine="709"/>
        <w:jc w:val="both"/>
      </w:pPr>
    </w:p>
    <w:p w:rsidR="00ED742E" w:rsidRDefault="00ED742E" w:rsidP="00ED742E">
      <w:pPr>
        <w:pStyle w:val="1a"/>
        <w:spacing w:before="0" w:beforeAutospacing="0" w:after="0" w:afterAutospacing="0"/>
        <w:jc w:val="center"/>
        <w:rPr>
          <w:sz w:val="24"/>
          <w:szCs w:val="24"/>
        </w:rPr>
      </w:pPr>
      <w:bookmarkStart w:id="254" w:name="_Toc316656334"/>
      <w:bookmarkStart w:id="255" w:name="_Toc316657237"/>
      <w:bookmarkStart w:id="256" w:name="_Toc375062577"/>
      <w:bookmarkStart w:id="257" w:name="_Toc457298243"/>
      <w:r>
        <w:rPr>
          <w:sz w:val="24"/>
          <w:szCs w:val="24"/>
        </w:rPr>
        <w:t xml:space="preserve">РАЗДЕЛ 4. </w:t>
      </w:r>
      <w:r w:rsidRPr="00F62837">
        <w:rPr>
          <w:sz w:val="24"/>
          <w:szCs w:val="24"/>
        </w:rPr>
        <w:t>ОГРАНИЧЕНИЯ ИСПОЛЬЗОВАНИЯ ЗЕМЕЛЬНЫХ УЧАСТКОВ И ОБЪЕКТОВ КАПИТАЛЬНОГО СТРОИТЕЛЬСТВА НА ТЕРРИТОРИИ ВОДООХРАННЫХ ЗОН</w:t>
      </w:r>
      <w:bookmarkEnd w:id="254"/>
      <w:bookmarkEnd w:id="255"/>
      <w:bookmarkEnd w:id="256"/>
      <w:bookmarkEnd w:id="257"/>
    </w:p>
    <w:p w:rsidR="001A2216" w:rsidRPr="00F62837" w:rsidRDefault="001A2216" w:rsidP="00ED742E">
      <w:pPr>
        <w:pStyle w:val="1a"/>
        <w:spacing w:before="0" w:beforeAutospacing="0" w:after="0" w:afterAutospacing="0"/>
        <w:jc w:val="center"/>
        <w:rPr>
          <w:sz w:val="24"/>
          <w:szCs w:val="24"/>
        </w:rPr>
      </w:pPr>
    </w:p>
    <w:p w:rsidR="00ED742E" w:rsidRPr="006F77EF" w:rsidRDefault="00ED742E" w:rsidP="00ED742E">
      <w:pPr>
        <w:ind w:firstLine="709"/>
        <w:jc w:val="both"/>
        <w:rPr>
          <w:i/>
          <w:iCs/>
        </w:rPr>
      </w:pPr>
      <w:r w:rsidRPr="006F77EF">
        <w:rPr>
          <w:i/>
          <w:iCs/>
        </w:rPr>
        <w:t>Полоса земли вдоль береговой линии водного объекта общего пользования (береговая полоса) предназначается для общего пользования.</w:t>
      </w:r>
    </w:p>
    <w:p w:rsidR="00ED742E" w:rsidRPr="006F77EF" w:rsidRDefault="00ED742E" w:rsidP="00ED742E">
      <w:pPr>
        <w:ind w:firstLine="709"/>
        <w:jc w:val="both"/>
        <w:rPr>
          <w:i/>
          <w:iCs/>
        </w:rPr>
      </w:pPr>
      <w:proofErr w:type="spellStart"/>
      <w:r w:rsidRPr="006F77EF">
        <w:rPr>
          <w:i/>
          <w:iCs/>
        </w:rPr>
        <w:t>Водоохранными</w:t>
      </w:r>
      <w:proofErr w:type="spellEnd"/>
      <w:r w:rsidRPr="006F77EF">
        <w:rPr>
          <w:i/>
          <w:iCs/>
        </w:rPr>
        <w:t xml:space="preserve"> зонами являются территории,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w:t>
      </w:r>
    </w:p>
    <w:p w:rsidR="00ED742E" w:rsidRPr="006F77EF" w:rsidRDefault="00ED742E" w:rsidP="00ED742E">
      <w:pPr>
        <w:ind w:firstLine="709"/>
        <w:jc w:val="both"/>
        <w:rPr>
          <w:i/>
          <w:iCs/>
        </w:rPr>
      </w:pPr>
      <w:r w:rsidRPr="006F77EF">
        <w:rPr>
          <w:i/>
          <w:iCs/>
        </w:rPr>
        <w:t xml:space="preserve">В границах </w:t>
      </w:r>
      <w:proofErr w:type="spellStart"/>
      <w:r w:rsidRPr="006F77EF">
        <w:rPr>
          <w:i/>
          <w:iCs/>
        </w:rPr>
        <w:t>водоохранных</w:t>
      </w:r>
      <w:proofErr w:type="spellEnd"/>
      <w:r w:rsidRPr="006F77EF">
        <w:rPr>
          <w:i/>
          <w:iCs/>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ED742E" w:rsidRPr="00F62837" w:rsidRDefault="00ED742E" w:rsidP="00ED742E">
      <w:pPr>
        <w:ind w:firstLine="709"/>
        <w:jc w:val="both"/>
      </w:pPr>
      <w:r w:rsidRPr="00F62837">
        <w:t>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если иное не предусмотрено Водным  Кодексом.</w:t>
      </w:r>
    </w:p>
    <w:p w:rsidR="00ED742E" w:rsidRPr="00F62837" w:rsidRDefault="00ED742E" w:rsidP="00ED742E">
      <w:pPr>
        <w:ind w:firstLine="709"/>
        <w:jc w:val="both"/>
      </w:pPr>
      <w:r w:rsidRPr="00F62837">
        <w:t>Каждый гражданин вправе иметь доступ к водным объектам общего пользования и бесплатно использовать их для личных и бытовых нужд, если иное не предусмотрено Водным Кодексом, другими федеральными законами.</w:t>
      </w:r>
    </w:p>
    <w:p w:rsidR="00ED742E" w:rsidRPr="00F62837" w:rsidRDefault="00ED742E" w:rsidP="00ED742E">
      <w:pPr>
        <w:ind w:firstLine="709"/>
        <w:jc w:val="both"/>
      </w:pPr>
      <w:proofErr w:type="gramStart"/>
      <w:r w:rsidRPr="00F62837">
        <w:t xml:space="preserve">Использование водных объектов общего пользования осуществляется в соответствии с правилами охраны жизни людей на водных объектах, утверждаемыми в </w:t>
      </w:r>
      <w:hyperlink r:id="rId23" w:history="1">
        <w:r w:rsidRPr="00AF7487">
          <w:rPr>
            <w:rStyle w:val="a8"/>
            <w:b w:val="0"/>
            <w:bCs w:val="0"/>
            <w:sz w:val="24"/>
            <w:szCs w:val="24"/>
          </w:rPr>
          <w:t>порядке</w:t>
        </w:r>
      </w:hyperlink>
      <w:r w:rsidRPr="00F62837">
        <w:t>, определяемом уполномоченным федеральным органом исполнительной власти, а также исходя из устанавливаемых органами местного самоуправления правил использования водных объектов для личных и бытовых нужд.</w:t>
      </w:r>
      <w:proofErr w:type="gramEnd"/>
    </w:p>
    <w:p w:rsidR="00ED742E" w:rsidRPr="00F62837" w:rsidRDefault="00ED742E" w:rsidP="00ED742E">
      <w:pPr>
        <w:ind w:firstLine="709"/>
        <w:jc w:val="both"/>
      </w:pPr>
      <w:r w:rsidRPr="00F62837">
        <w:t>Информация об ограничении водопользования на водных объектах общего пользования предоставляется гражданам 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w:t>
      </w:r>
    </w:p>
    <w:p w:rsidR="00ED742E" w:rsidRPr="00F62837" w:rsidRDefault="00ED742E" w:rsidP="00ED742E">
      <w:pPr>
        <w:ind w:firstLine="709"/>
        <w:jc w:val="both"/>
      </w:pPr>
      <w:proofErr w:type="gramStart"/>
      <w:r w:rsidRPr="00F62837">
        <w:t>При использовании водных объектов, в целях предотвращения загрязнения, засорения, заиления истощения водных объектов, а также сохранения среды обитания водных биологических ресурсов и других объектов животного и растительного мира,  физические и юридические лица обязаны осуществлять водохозяйственные мероприятия и мероприятия по охране водных объектов в соответствии с Водным Кодексом РФ и другими федеральными законами.</w:t>
      </w:r>
      <w:proofErr w:type="gramEnd"/>
    </w:p>
    <w:p w:rsidR="00ED742E" w:rsidRDefault="00ED742E" w:rsidP="00ED742E">
      <w:pPr>
        <w:ind w:firstLine="709"/>
        <w:jc w:val="both"/>
      </w:pPr>
      <w:r w:rsidRPr="00F62837">
        <w:t xml:space="preserve">Каждый гражданин вправе пользоваться </w:t>
      </w:r>
      <w:r w:rsidRPr="006F77EF">
        <w:rPr>
          <w:u w:val="single"/>
        </w:rPr>
        <w:t>(без использования механических транспортных средств)</w:t>
      </w:r>
      <w:r w:rsidRPr="00F62837">
        <w:t xml:space="preserve"> </w:t>
      </w:r>
      <w:r w:rsidRPr="006F77EF">
        <w:rPr>
          <w:b/>
          <w:bCs/>
        </w:rPr>
        <w:t>береговой полосой</w:t>
      </w:r>
      <w:r w:rsidRPr="00F62837">
        <w:t xml:space="preserve">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 </w:t>
      </w:r>
    </w:p>
    <w:p w:rsidR="00ED742E" w:rsidRDefault="00ED742E" w:rsidP="00ED742E">
      <w:pPr>
        <w:ind w:firstLine="709"/>
        <w:jc w:val="both"/>
        <w:rPr>
          <w:b/>
          <w:bCs/>
        </w:rPr>
      </w:pPr>
      <w:r>
        <w:t xml:space="preserve">Размер береговой полосы рек Москва, </w:t>
      </w:r>
      <w:proofErr w:type="spellStart"/>
      <w:r>
        <w:t>Чаченка</w:t>
      </w:r>
      <w:proofErr w:type="spellEnd"/>
      <w:r>
        <w:t xml:space="preserve">, </w:t>
      </w:r>
      <w:proofErr w:type="spellStart"/>
      <w:r>
        <w:t>Самынка</w:t>
      </w:r>
      <w:proofErr w:type="spellEnd"/>
      <w:r>
        <w:t xml:space="preserve">, Медвенка определяется в соответствии с Водным Кодексом РФ, но составляет </w:t>
      </w:r>
      <w:r w:rsidRPr="004C76C5">
        <w:rPr>
          <w:b/>
          <w:bCs/>
        </w:rPr>
        <w:t>не менее 20.0 м</w:t>
      </w:r>
      <w:r>
        <w:rPr>
          <w:b/>
          <w:bCs/>
        </w:rPr>
        <w:t>.</w:t>
      </w:r>
    </w:p>
    <w:p w:rsidR="00ED742E" w:rsidRPr="0095766A" w:rsidRDefault="00ED742E" w:rsidP="00ED742E">
      <w:pPr>
        <w:ind w:firstLine="709"/>
        <w:jc w:val="both"/>
      </w:pPr>
      <w:r>
        <w:lastRenderedPageBreak/>
        <w:t xml:space="preserve">Размер береговой полосы иных поверхностных  водных объектов общего пользования, расположенных на территории сельского поселения Барвихинское определяется в соответствии с Водным Кодексом РФ, но составляет </w:t>
      </w:r>
      <w:r w:rsidRPr="004C76C5">
        <w:rPr>
          <w:b/>
          <w:bCs/>
        </w:rPr>
        <w:t>не менее 20.0 м</w:t>
      </w:r>
      <w:r>
        <w:rPr>
          <w:b/>
          <w:bCs/>
        </w:rPr>
        <w:t xml:space="preserve">. </w:t>
      </w:r>
      <w:r w:rsidRPr="0095766A">
        <w:t xml:space="preserve">Исключение </w:t>
      </w:r>
      <w:r>
        <w:t>–</w:t>
      </w:r>
      <w:r w:rsidRPr="0095766A">
        <w:t xml:space="preserve"> ручьи</w:t>
      </w:r>
      <w:r>
        <w:t xml:space="preserve"> и каналы,</w:t>
      </w:r>
      <w:r w:rsidRPr="0095766A">
        <w:t xml:space="preserve"> пр</w:t>
      </w:r>
      <w:r>
        <w:t xml:space="preserve">отяженность которых менее 10 км, их береговая полоса составляет </w:t>
      </w:r>
      <w:r w:rsidRPr="00BB3266">
        <w:rPr>
          <w:b/>
          <w:bCs/>
        </w:rPr>
        <w:t>5.0 м</w:t>
      </w:r>
      <w:r>
        <w:t>.</w:t>
      </w:r>
    </w:p>
    <w:p w:rsidR="00ED742E" w:rsidRPr="00F62837" w:rsidRDefault="00ED742E" w:rsidP="00ED742E">
      <w:pPr>
        <w:ind w:firstLine="709"/>
        <w:jc w:val="both"/>
      </w:pPr>
      <w:r>
        <w:t>В соответствии с Водным К</w:t>
      </w:r>
      <w:r w:rsidRPr="00F62837">
        <w:t xml:space="preserve">одексом РФ в границах </w:t>
      </w:r>
      <w:proofErr w:type="spellStart"/>
      <w:r w:rsidRPr="006F77EF">
        <w:rPr>
          <w:b/>
          <w:bCs/>
        </w:rPr>
        <w:t>водоохранных</w:t>
      </w:r>
      <w:proofErr w:type="spellEnd"/>
      <w:r w:rsidRPr="006F77EF">
        <w:rPr>
          <w:b/>
          <w:bCs/>
        </w:rPr>
        <w:t xml:space="preserve"> зон</w:t>
      </w:r>
      <w:r w:rsidRPr="00F62837">
        <w:t xml:space="preserve"> запрещается:</w:t>
      </w:r>
    </w:p>
    <w:p w:rsidR="00ED742E" w:rsidRPr="00F62837" w:rsidRDefault="00ED742E" w:rsidP="00ED742E">
      <w:pPr>
        <w:ind w:firstLine="709"/>
        <w:jc w:val="both"/>
      </w:pPr>
      <w:r w:rsidRPr="00F62837">
        <w:t>а) использование сточных вод для удобрения почв;</w:t>
      </w:r>
    </w:p>
    <w:p w:rsidR="00ED742E" w:rsidRPr="00F62837" w:rsidRDefault="00ED742E" w:rsidP="00ED742E">
      <w:pPr>
        <w:ind w:firstLine="709"/>
        <w:jc w:val="both"/>
      </w:pPr>
      <w:r w:rsidRPr="00F62837">
        <w:t>б)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ED742E" w:rsidRPr="00F62837" w:rsidRDefault="00ED742E" w:rsidP="00ED742E">
      <w:pPr>
        <w:ind w:firstLine="709"/>
        <w:jc w:val="both"/>
      </w:pPr>
      <w:r w:rsidRPr="00F62837">
        <w:t xml:space="preserve"> в) осуществление авиационных мер по борьбе с вредителями и болезнями растений;</w:t>
      </w:r>
    </w:p>
    <w:p w:rsidR="00ED742E" w:rsidRPr="00F62837" w:rsidRDefault="00ED742E" w:rsidP="00ED742E">
      <w:pPr>
        <w:ind w:firstLine="709"/>
        <w:jc w:val="both"/>
      </w:pPr>
      <w:r w:rsidRPr="00F62837">
        <w:t xml:space="preserve"> г)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D742E" w:rsidRPr="00F62837" w:rsidRDefault="00ED742E" w:rsidP="00ED742E">
      <w:pPr>
        <w:ind w:firstLine="709"/>
        <w:jc w:val="both"/>
      </w:pPr>
      <w:r w:rsidRPr="00F62837">
        <w:t xml:space="preserve">В границах </w:t>
      </w:r>
      <w:r w:rsidRPr="00426A83">
        <w:rPr>
          <w:b/>
          <w:bCs/>
        </w:rPr>
        <w:t>прибрежных защитных полос</w:t>
      </w:r>
      <w:r w:rsidRPr="00F62837">
        <w:t xml:space="preserve"> наряду с вышеперечисленными ограничениями запрещается:</w:t>
      </w:r>
    </w:p>
    <w:p w:rsidR="00ED742E" w:rsidRPr="00F62837" w:rsidRDefault="00ED742E" w:rsidP="00ED742E">
      <w:pPr>
        <w:ind w:firstLine="709"/>
        <w:jc w:val="both"/>
      </w:pPr>
      <w:r w:rsidRPr="00F62837">
        <w:t>а)  распашка земель;</w:t>
      </w:r>
    </w:p>
    <w:p w:rsidR="00ED742E" w:rsidRPr="00F62837" w:rsidRDefault="00ED742E" w:rsidP="00ED742E">
      <w:pPr>
        <w:ind w:firstLine="709"/>
        <w:jc w:val="both"/>
      </w:pPr>
      <w:r w:rsidRPr="00F62837">
        <w:t>б)  размещение отвалов размываемых грунтов;</w:t>
      </w:r>
    </w:p>
    <w:p w:rsidR="00ED742E" w:rsidRDefault="00ED742E" w:rsidP="00ED742E">
      <w:pPr>
        <w:ind w:firstLine="709"/>
        <w:jc w:val="both"/>
      </w:pPr>
      <w:r w:rsidRPr="00F62837">
        <w:t>в)  выпас сельскохозяйственных животных и организация для них летних лагерей, ванн.</w:t>
      </w:r>
    </w:p>
    <w:p w:rsidR="001A2216" w:rsidRPr="00F62837" w:rsidRDefault="001A2216" w:rsidP="00ED742E">
      <w:pPr>
        <w:ind w:firstLine="709"/>
        <w:jc w:val="both"/>
      </w:pPr>
    </w:p>
    <w:p w:rsidR="001A2216" w:rsidRDefault="00ED742E" w:rsidP="001A2216">
      <w:pPr>
        <w:pStyle w:val="1a"/>
        <w:spacing w:before="0" w:beforeAutospacing="0" w:after="0" w:afterAutospacing="0"/>
        <w:jc w:val="center"/>
        <w:rPr>
          <w:sz w:val="24"/>
          <w:szCs w:val="24"/>
        </w:rPr>
      </w:pPr>
      <w:bookmarkStart w:id="258" w:name="_Toc316656335"/>
      <w:bookmarkStart w:id="259" w:name="_Toc316657238"/>
      <w:bookmarkStart w:id="260" w:name="_Toc375062578"/>
      <w:bookmarkStart w:id="261" w:name="_Toc457298244"/>
      <w:r w:rsidRPr="00F62837">
        <w:rPr>
          <w:sz w:val="24"/>
          <w:szCs w:val="24"/>
        </w:rPr>
        <w:t>РАЗДЕЛ 5. ОГРАНИЧЕНИЯ ИСПОЛЬЗОВАНИЯ ЗЕМЕЛЬНЫХ УЧАСТКОВ И ОБЪЕКТОВ КАПИТАЛЬНОГО СТРОИТЕЛЬСТВА НА ТЕРРИТОРИИ САНИТАРНО-ЗАЩИТНЫЕ ЗОН</w:t>
      </w:r>
      <w:bookmarkEnd w:id="258"/>
      <w:bookmarkEnd w:id="259"/>
      <w:bookmarkEnd w:id="260"/>
      <w:bookmarkEnd w:id="261"/>
    </w:p>
    <w:p w:rsidR="001A2216" w:rsidRPr="00F62837" w:rsidRDefault="001A2216" w:rsidP="001A2216">
      <w:pPr>
        <w:pStyle w:val="1a"/>
        <w:spacing w:before="0" w:beforeAutospacing="0" w:after="0" w:afterAutospacing="0"/>
        <w:jc w:val="center"/>
        <w:rPr>
          <w:sz w:val="24"/>
          <w:szCs w:val="24"/>
        </w:rPr>
      </w:pPr>
    </w:p>
    <w:p w:rsidR="00ED742E" w:rsidRPr="00F62837" w:rsidRDefault="00ED742E" w:rsidP="00ED742E">
      <w:pPr>
        <w:ind w:firstLine="709"/>
        <w:jc w:val="both"/>
      </w:pPr>
      <w:r w:rsidRPr="00F62837">
        <w:t>На территории санитарных, защитных и санитарно-защитных зон (далее СЗЗ)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 устанавливается специальный режим использования земельных участков и объектов капитального строительства.</w:t>
      </w:r>
    </w:p>
    <w:p w:rsidR="00ED742E" w:rsidRPr="00F62837" w:rsidRDefault="00ED742E" w:rsidP="00ED742E">
      <w:pPr>
        <w:ind w:firstLine="709"/>
        <w:jc w:val="both"/>
      </w:pPr>
      <w:r w:rsidRPr="00F62837">
        <w:t>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в составе требований к использованию, организации и санитарно-защитных зон.</w:t>
      </w:r>
    </w:p>
    <w:p w:rsidR="00ED742E" w:rsidRPr="00F62837" w:rsidRDefault="00ED742E" w:rsidP="00ED742E">
      <w:pPr>
        <w:ind w:firstLine="709"/>
        <w:jc w:val="both"/>
      </w:pPr>
      <w:r w:rsidRPr="00F62837">
        <w:t xml:space="preserve">Для объектов, являющихся источниками воздействия на среду обитания, для которых настоящими санитарными правилами не установлены размеры санитарно-защитной зоны и рекомендуемые разрывы, а также для объектов I - III классов опасности </w:t>
      </w:r>
      <w:r w:rsidRPr="00426A83">
        <w:rPr>
          <w:u w:val="single"/>
        </w:rPr>
        <w:t>разрабатывается проект ориентировочного размера санитарно-защитной зоны</w:t>
      </w:r>
      <w:r w:rsidRPr="00F62837">
        <w:t>. 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rsidR="00ED742E" w:rsidRPr="00F62837" w:rsidRDefault="00ED742E" w:rsidP="00ED742E">
      <w:pPr>
        <w:ind w:firstLine="709"/>
        <w:jc w:val="both"/>
      </w:pPr>
      <w:r w:rsidRPr="00F62837">
        <w:t xml:space="preserve">Проектирование санитарно-защитных зон </w:t>
      </w:r>
      <w:r w:rsidRPr="00426A83">
        <w:rPr>
          <w:u w:val="single"/>
        </w:rPr>
        <w:t>осуществляется на всех этапах разработки градостроительной документации</w:t>
      </w:r>
      <w:r w:rsidRPr="00F62837">
        <w:t>,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rsidR="00ED742E" w:rsidRPr="00F62837" w:rsidRDefault="00ED742E" w:rsidP="00ED742E">
      <w:pPr>
        <w:ind w:firstLine="709"/>
        <w:jc w:val="both"/>
      </w:pPr>
      <w:proofErr w:type="gramStart"/>
      <w:r w:rsidRPr="00F62837">
        <w:lastRenderedPageBreak/>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ED742E" w:rsidRPr="00F62837" w:rsidRDefault="00ED742E" w:rsidP="00ED742E">
      <w:pPr>
        <w:ind w:firstLine="709"/>
        <w:jc w:val="both"/>
      </w:pPr>
      <w:proofErr w:type="gramStart"/>
      <w:r w:rsidRPr="00F62837">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ED742E" w:rsidRPr="00F62837" w:rsidRDefault="00ED742E" w:rsidP="00ED742E">
      <w:pPr>
        <w:ind w:firstLine="709"/>
        <w:jc w:val="both"/>
      </w:pPr>
      <w:proofErr w:type="gramStart"/>
      <w:r w:rsidRPr="00F62837">
        <w:t>Допускается размещать в границах санитарно-защитной зоны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w:t>
      </w:r>
      <w:proofErr w:type="gramEnd"/>
      <w:r w:rsidRPr="00F62837">
        <w:t xml:space="preserve">, пожарные депо, местные и транзитные коммуникации, ЛЭП, электроподстанции, </w:t>
      </w:r>
      <w:proofErr w:type="spellStart"/>
      <w:r w:rsidRPr="00F62837">
        <w:t>нефте</w:t>
      </w:r>
      <w:proofErr w:type="spellEnd"/>
      <w:r w:rsidRPr="00F62837">
        <w:t xml:space="preserve">- и газопроводы, артезианские скважины для технического водоснабжения, </w:t>
      </w:r>
      <w:proofErr w:type="spellStart"/>
      <w:r w:rsidRPr="00F62837">
        <w:t>водоохлаждающие</w:t>
      </w:r>
      <w:proofErr w:type="spellEnd"/>
      <w:r w:rsidRPr="00F62837">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ED742E" w:rsidRPr="00F62837" w:rsidRDefault="00ED742E" w:rsidP="00ED742E">
      <w:pPr>
        <w:ind w:firstLine="709"/>
        <w:jc w:val="both"/>
      </w:pPr>
      <w:r w:rsidRPr="00F62837">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ED742E" w:rsidRPr="00F62837" w:rsidRDefault="00ED742E" w:rsidP="00ED742E">
      <w:pPr>
        <w:ind w:firstLine="709"/>
        <w:jc w:val="both"/>
      </w:pPr>
      <w:r w:rsidRPr="00F62837">
        <w:t xml:space="preserve"> 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ED742E" w:rsidRPr="00F62837" w:rsidRDefault="00ED742E" w:rsidP="00ED742E">
      <w:pPr>
        <w:ind w:firstLine="709"/>
        <w:jc w:val="both"/>
      </w:pPr>
      <w:r w:rsidRPr="00F62837">
        <w:t>В санитарно-защитных зонах, вне полосы отвода железной дороги, допускается размещать автомобильные дороги, гаражи, стоянки автомобилей, склады, учреждения коммунально-бытового назначения. Не менее 50% площади санитарно-защитной зоны должно быть озеленено.</w:t>
      </w:r>
    </w:p>
    <w:p w:rsidR="00ED742E" w:rsidRPr="00426A83" w:rsidRDefault="00ED742E" w:rsidP="00ED742E">
      <w:pPr>
        <w:ind w:firstLine="709"/>
        <w:jc w:val="both"/>
        <w:rPr>
          <w:i/>
          <w:iCs/>
          <w:u w:val="single"/>
        </w:rPr>
      </w:pPr>
      <w:r w:rsidRPr="00426A83">
        <w:rPr>
          <w:i/>
          <w:iCs/>
          <w:u w:val="single"/>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ED742E" w:rsidRPr="00F62837" w:rsidRDefault="00ED742E" w:rsidP="00ED742E">
      <w:pPr>
        <w:ind w:firstLine="709"/>
        <w:jc w:val="both"/>
      </w:pPr>
      <w:r w:rsidRPr="00F62837">
        <w:t>При этом в санитарно-защитных зонах со стороны жилых и общественно-деловых зон необходимо предусматривать полосу древесных и кустарниковых насаждений шириной не менее 20 м.</w:t>
      </w:r>
    </w:p>
    <w:p w:rsidR="00ED742E" w:rsidRPr="00F62837" w:rsidRDefault="00ED742E" w:rsidP="00ED742E">
      <w:pPr>
        <w:ind w:firstLine="709"/>
        <w:jc w:val="both"/>
      </w:pPr>
      <w:r w:rsidRPr="00F62837">
        <w:t>Территория санитарно-защитных зон не должна использоваться для рекреационных целей и производства сельскохозяйственной продукции.</w:t>
      </w:r>
    </w:p>
    <w:p w:rsidR="00ED742E" w:rsidRPr="00F62837" w:rsidRDefault="00ED742E" w:rsidP="00ED742E">
      <w:pPr>
        <w:ind w:firstLine="709"/>
        <w:jc w:val="both"/>
      </w:pPr>
      <w:r w:rsidRPr="00F62837">
        <w:lastRenderedPageBreak/>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ED742E" w:rsidRDefault="00ED742E" w:rsidP="00ED742E">
      <w:pPr>
        <w:ind w:firstLine="709"/>
        <w:jc w:val="both"/>
      </w:pPr>
      <w:r w:rsidRPr="00F62837">
        <w:t>Объекты с размерами санитарно-защитной зоны свыше 300 м следует размещать на обособленных земельных участках за пределами границ сельского населенных пунктов.</w:t>
      </w:r>
    </w:p>
    <w:p w:rsidR="001A2216" w:rsidRPr="00F62837" w:rsidRDefault="001A2216" w:rsidP="00ED742E">
      <w:pPr>
        <w:ind w:firstLine="709"/>
        <w:jc w:val="both"/>
      </w:pPr>
    </w:p>
    <w:p w:rsidR="00ED742E" w:rsidRDefault="001A2216" w:rsidP="00ED742E">
      <w:pPr>
        <w:pStyle w:val="1a"/>
        <w:spacing w:before="0" w:beforeAutospacing="0" w:after="0" w:afterAutospacing="0"/>
        <w:jc w:val="center"/>
        <w:rPr>
          <w:sz w:val="24"/>
          <w:szCs w:val="24"/>
        </w:rPr>
      </w:pPr>
      <w:bookmarkStart w:id="262" w:name="_Toc457298245"/>
      <w:r w:rsidRPr="00F62837">
        <w:rPr>
          <w:sz w:val="24"/>
          <w:szCs w:val="24"/>
        </w:rPr>
        <w:t xml:space="preserve">РАЗДЕЛ </w:t>
      </w:r>
      <w:r>
        <w:rPr>
          <w:sz w:val="24"/>
          <w:szCs w:val="24"/>
        </w:rPr>
        <w:t>6</w:t>
      </w:r>
      <w:r w:rsidRPr="00F62837">
        <w:rPr>
          <w:sz w:val="24"/>
          <w:szCs w:val="24"/>
        </w:rPr>
        <w:t xml:space="preserve">. ОГРАНИЧЕНИЯ ИСПОЛЬЗОВАНИЯ ЗЕМЕЛЬНЫХ УЧАСТКОВ И ОБЪЕКТОВ КАПИТАЛЬНОГО СТРОИТЕЛЬСТВА НА ТЕРРИТОРИИ </w:t>
      </w:r>
      <w:r>
        <w:rPr>
          <w:sz w:val="24"/>
          <w:szCs w:val="24"/>
        </w:rPr>
        <w:t>ОХРАННЫХ</w:t>
      </w:r>
      <w:r w:rsidRPr="00F62837">
        <w:rPr>
          <w:sz w:val="24"/>
          <w:szCs w:val="24"/>
        </w:rPr>
        <w:t xml:space="preserve"> ЗОН</w:t>
      </w:r>
      <w:r>
        <w:rPr>
          <w:sz w:val="24"/>
          <w:szCs w:val="24"/>
        </w:rPr>
        <w:t xml:space="preserve"> ИНЖЕНЕРНЫХ КОММУНИКАЦИЙ</w:t>
      </w:r>
      <w:bookmarkEnd w:id="262"/>
    </w:p>
    <w:p w:rsidR="001A2216" w:rsidRDefault="001A2216" w:rsidP="001A2216">
      <w:pPr>
        <w:ind w:firstLine="709"/>
        <w:jc w:val="center"/>
        <w:rPr>
          <w:color w:val="000000" w:themeColor="text1"/>
          <w:u w:val="single"/>
        </w:rPr>
      </w:pPr>
      <w:r w:rsidRPr="006F26FB">
        <w:rPr>
          <w:bCs/>
          <w:u w:val="single"/>
        </w:rPr>
        <w:t>Ограничения использования земельных участков и объектов капитального строительства в</w:t>
      </w:r>
      <w:r w:rsidRPr="006F26FB">
        <w:rPr>
          <w:color w:val="000000" w:themeColor="text1"/>
          <w:u w:val="single"/>
        </w:rPr>
        <w:t xml:space="preserve">  охранных зонах объектов электросетевого хозяйства</w:t>
      </w:r>
    </w:p>
    <w:p w:rsidR="001A2216" w:rsidRPr="006F26FB" w:rsidRDefault="001A2216" w:rsidP="001A2216">
      <w:pPr>
        <w:ind w:firstLine="709"/>
        <w:jc w:val="center"/>
        <w:rPr>
          <w:color w:val="000000" w:themeColor="text1"/>
          <w:u w:val="single"/>
        </w:rPr>
      </w:pPr>
    </w:p>
    <w:p w:rsidR="001A2216" w:rsidRPr="006F26FB" w:rsidRDefault="001A2216" w:rsidP="001A2216">
      <w:pPr>
        <w:ind w:firstLine="709"/>
        <w:jc w:val="both"/>
        <w:rPr>
          <w:iCs/>
          <w:color w:val="000000" w:themeColor="text1"/>
        </w:rPr>
      </w:pPr>
      <w:proofErr w:type="gramStart"/>
      <w:r w:rsidRPr="006F26FB">
        <w:t xml:space="preserve">Границы охранных зон объектов электросетевого хозяйства (подстанций, воздушных ЛЭП, подземных и подводных кабельных ЛЭП, переходов воздушных ЛЭП через водоемы), режимы использования земельных участков, расположенных в этих зонах, устанавливаются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РФ от 24.02.2009 N 160. </w:t>
      </w:r>
      <w:proofErr w:type="gramEnd"/>
    </w:p>
    <w:p w:rsidR="001A2216" w:rsidRPr="006F26FB" w:rsidRDefault="001A2216" w:rsidP="001A2216">
      <w:pPr>
        <w:ind w:firstLine="709"/>
        <w:jc w:val="both"/>
      </w:pPr>
    </w:p>
    <w:p w:rsidR="001A2216" w:rsidRPr="006F26FB" w:rsidRDefault="001A2216" w:rsidP="001A2216">
      <w:pPr>
        <w:ind w:firstLine="709"/>
        <w:jc w:val="both"/>
      </w:pPr>
      <w:r w:rsidRPr="006F26FB">
        <w:t xml:space="preserve">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 </w:t>
      </w:r>
    </w:p>
    <w:p w:rsidR="001A2216" w:rsidRPr="006F26FB" w:rsidRDefault="001A2216" w:rsidP="001A2216">
      <w:pPr>
        <w:ind w:firstLine="709"/>
        <w:jc w:val="both"/>
      </w:pPr>
      <w:r w:rsidRPr="006F26FB">
        <w:t xml:space="preserve">а) набрасывать на провода и опоры воздушных линий электропередачи посторонние предметы, а также подниматься на опоры воздушных линий электропередачи; </w:t>
      </w:r>
    </w:p>
    <w:p w:rsidR="001A2216" w:rsidRPr="006F26FB" w:rsidRDefault="001A2216" w:rsidP="001A2216">
      <w:pPr>
        <w:ind w:firstLine="709"/>
        <w:jc w:val="both"/>
      </w:pPr>
      <w:r w:rsidRPr="006F26FB">
        <w:t xml:space="preserve">б) размещать любые объекты и предметы (материалы) в </w:t>
      </w:r>
      <w:proofErr w:type="gramStart"/>
      <w:r w:rsidRPr="006F26FB">
        <w:t>пределах</w:t>
      </w:r>
      <w:proofErr w:type="gramEnd"/>
      <w:r w:rsidRPr="006F26FB">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 </w:t>
      </w:r>
    </w:p>
    <w:p w:rsidR="001A2216" w:rsidRPr="006F26FB" w:rsidRDefault="001A2216" w:rsidP="001A2216">
      <w:pPr>
        <w:ind w:firstLine="709"/>
        <w:jc w:val="both"/>
      </w:pPr>
      <w:proofErr w:type="gramStart"/>
      <w:r w:rsidRPr="006F26FB">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Pr="006F26FB">
        <w:t xml:space="preserve"> линий электропередачи; </w:t>
      </w:r>
    </w:p>
    <w:p w:rsidR="001A2216" w:rsidRDefault="001A2216" w:rsidP="001A2216">
      <w:pPr>
        <w:ind w:firstLine="709"/>
        <w:jc w:val="both"/>
      </w:pPr>
      <w:r w:rsidRPr="006F26FB">
        <w:t xml:space="preserve">г) размещать свалки; </w:t>
      </w:r>
    </w:p>
    <w:p w:rsidR="001A2216" w:rsidRPr="006F26FB" w:rsidRDefault="001A2216" w:rsidP="001A2216">
      <w:pPr>
        <w:ind w:firstLine="709"/>
        <w:jc w:val="both"/>
      </w:pPr>
      <w:r w:rsidRPr="006F26FB">
        <w:t xml:space="preserve">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w:t>
      </w:r>
    </w:p>
    <w:p w:rsidR="001A2216" w:rsidRPr="006F26FB" w:rsidRDefault="001A2216" w:rsidP="001A2216">
      <w:pPr>
        <w:ind w:firstLine="709"/>
        <w:jc w:val="both"/>
      </w:pPr>
      <w:r w:rsidRPr="006F26FB">
        <w:t xml:space="preserve">9. В охранных зонах, установленных для объектов электросетевого хозяйства напряжением свыше 1000 вольт, помимо действий, предусмотренных пунктом 8 настоящих Правил, запрещается: </w:t>
      </w:r>
    </w:p>
    <w:p w:rsidR="001A2216" w:rsidRPr="006F26FB" w:rsidRDefault="001A2216" w:rsidP="001A2216">
      <w:pPr>
        <w:ind w:firstLine="709"/>
        <w:jc w:val="both"/>
      </w:pPr>
      <w:r w:rsidRPr="006F26FB">
        <w:t xml:space="preserve">а) складировать или размещать хранилища любых, в том числе горюче-смазочных, материалов; </w:t>
      </w:r>
    </w:p>
    <w:p w:rsidR="001A2216" w:rsidRPr="006F26FB" w:rsidRDefault="001A2216" w:rsidP="001A2216">
      <w:pPr>
        <w:ind w:firstLine="709"/>
        <w:jc w:val="both"/>
      </w:pPr>
      <w:proofErr w:type="gramStart"/>
      <w:r w:rsidRPr="006F26FB">
        <w:t xml:space="preserve">б) размещать детские и спортивные площадки, стадионы, рынки, торговые точки, полевые станы, загоны для скота, гаражи и стоянки всех видов машин и механизмов, </w:t>
      </w:r>
      <w:r w:rsidRPr="006F26FB">
        <w:lastRenderedPageBreak/>
        <w:t xml:space="preserve">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 (в ред. Постановления Правительства РФ от 26.08.2013 N 736) </w:t>
      </w:r>
      <w:proofErr w:type="gramEnd"/>
    </w:p>
    <w:p w:rsidR="001A2216" w:rsidRPr="006F26FB" w:rsidRDefault="001A2216" w:rsidP="001A2216">
      <w:pPr>
        <w:ind w:firstLine="709"/>
        <w:jc w:val="both"/>
      </w:pPr>
      <w:r w:rsidRPr="006F26FB">
        <w:t xml:space="preserve">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 </w:t>
      </w:r>
    </w:p>
    <w:p w:rsidR="001A2216" w:rsidRPr="006F26FB" w:rsidRDefault="001A2216" w:rsidP="001A2216">
      <w:pPr>
        <w:ind w:firstLine="709"/>
        <w:jc w:val="both"/>
      </w:pPr>
      <w:r w:rsidRPr="006F26FB">
        <w:t xml:space="preserve">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 </w:t>
      </w:r>
    </w:p>
    <w:p w:rsidR="001A2216" w:rsidRPr="006F26FB" w:rsidRDefault="001A2216" w:rsidP="001A2216">
      <w:pPr>
        <w:ind w:firstLine="709"/>
        <w:jc w:val="both"/>
      </w:pPr>
      <w:r w:rsidRPr="006F26FB">
        <w:t xml:space="preserve">д) осуществлять проход судов с поднятыми стрелами кранов и других механизмов (в охранных зонах воздушных линий электропередачи). </w:t>
      </w:r>
    </w:p>
    <w:p w:rsidR="001A2216" w:rsidRPr="006F26FB" w:rsidRDefault="001A2216" w:rsidP="001A2216">
      <w:pPr>
        <w:ind w:firstLine="709"/>
        <w:jc w:val="both"/>
      </w:pPr>
      <w:r w:rsidRPr="006F26FB">
        <w:t xml:space="preserve">10. В пределах охранных зон без письменного решения о согласовании сетевых организаций юридическим и физическим лицам запрещаются: </w:t>
      </w:r>
    </w:p>
    <w:p w:rsidR="001A2216" w:rsidRPr="006F26FB" w:rsidRDefault="001A2216" w:rsidP="001A2216">
      <w:pPr>
        <w:ind w:firstLine="709"/>
        <w:jc w:val="both"/>
      </w:pPr>
      <w:r w:rsidRPr="006F26FB">
        <w:t xml:space="preserve">а) строительство, капитальный ремонт, реконструкция или снос зданий и сооружений; </w:t>
      </w:r>
    </w:p>
    <w:p w:rsidR="001A2216" w:rsidRPr="006F26FB" w:rsidRDefault="001A2216" w:rsidP="001A2216">
      <w:pPr>
        <w:ind w:firstLine="709"/>
        <w:jc w:val="both"/>
      </w:pPr>
      <w:r w:rsidRPr="006F26FB">
        <w:t xml:space="preserve">б) горные, взрывные, мелиоративные работы, в том числе связанные с временным затоплением земель; </w:t>
      </w:r>
    </w:p>
    <w:p w:rsidR="001A2216" w:rsidRPr="006F26FB" w:rsidRDefault="001A2216" w:rsidP="001A2216">
      <w:pPr>
        <w:ind w:firstLine="709"/>
        <w:jc w:val="both"/>
      </w:pPr>
      <w:r w:rsidRPr="006F26FB">
        <w:t xml:space="preserve">в) посадка и вырубка деревьев и кустарников; </w:t>
      </w:r>
    </w:p>
    <w:p w:rsidR="001A2216" w:rsidRPr="006F26FB" w:rsidRDefault="001A2216" w:rsidP="001A2216">
      <w:pPr>
        <w:ind w:firstLine="709"/>
        <w:jc w:val="both"/>
      </w:pPr>
      <w:r w:rsidRPr="006F26FB">
        <w:t xml:space="preserve">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 </w:t>
      </w:r>
    </w:p>
    <w:p w:rsidR="001A2216" w:rsidRPr="006F26FB" w:rsidRDefault="001A2216" w:rsidP="001A2216">
      <w:pPr>
        <w:ind w:firstLine="709"/>
        <w:jc w:val="both"/>
      </w:pPr>
      <w:r w:rsidRPr="006F26FB">
        <w:t xml:space="preserve">д) проход судов, у которых расстояние по вертикали от верхнего крайнего габарита с грузом или без груза до нижней точки </w:t>
      </w:r>
      <w:proofErr w:type="gramStart"/>
      <w:r w:rsidRPr="006F26FB">
        <w:t>провеса проводов переходов воздушных линий электропередачи</w:t>
      </w:r>
      <w:proofErr w:type="gramEnd"/>
      <w:r w:rsidRPr="006F26FB">
        <w:t xml:space="preserve"> через водоемы менее минимально допустимого расстояния, в том числе с учетом максимального уровня подъема воды при паводке; </w:t>
      </w:r>
    </w:p>
    <w:p w:rsidR="001A2216" w:rsidRPr="006F26FB" w:rsidRDefault="001A2216" w:rsidP="001A2216">
      <w:pPr>
        <w:ind w:firstLine="709"/>
        <w:jc w:val="both"/>
      </w:pPr>
      <w:r w:rsidRPr="006F26FB">
        <w:t xml:space="preserve">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 </w:t>
      </w:r>
    </w:p>
    <w:p w:rsidR="001A2216" w:rsidRPr="006F26FB" w:rsidRDefault="001A2216" w:rsidP="001A2216">
      <w:pPr>
        <w:ind w:firstLine="709"/>
        <w:jc w:val="both"/>
      </w:pPr>
      <w:r w:rsidRPr="006F26FB">
        <w:t xml:space="preserve">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 </w:t>
      </w:r>
    </w:p>
    <w:p w:rsidR="001A2216" w:rsidRPr="006F26FB" w:rsidRDefault="001A2216" w:rsidP="001A2216">
      <w:pPr>
        <w:ind w:firstLine="709"/>
        <w:jc w:val="both"/>
      </w:pPr>
      <w:r w:rsidRPr="006F26FB">
        <w:t xml:space="preserve">з) полив сельскохозяйственных культур в случае, если высота струи воды может составить свыше 3 метров (в охранных зонах воздушных линий электропередачи); </w:t>
      </w:r>
    </w:p>
    <w:p w:rsidR="001A2216" w:rsidRPr="006F26FB" w:rsidRDefault="001A2216" w:rsidP="001A2216">
      <w:pPr>
        <w:ind w:firstLine="709"/>
        <w:jc w:val="both"/>
      </w:pPr>
      <w:r w:rsidRPr="006F26FB">
        <w:t xml:space="preserve">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 </w:t>
      </w:r>
    </w:p>
    <w:p w:rsidR="001A2216" w:rsidRPr="006F26FB" w:rsidRDefault="001A2216" w:rsidP="001A2216">
      <w:pPr>
        <w:ind w:firstLine="709"/>
        <w:jc w:val="both"/>
      </w:pPr>
      <w:r w:rsidRPr="006F26FB">
        <w:t xml:space="preserve">11. В охранных зонах, установленных для объектов электросетевого хозяйства напряжением до 1000 вольт, помимо действий, предусмотренных пунктом 10 настоящих Правил, без письменного решения о согласовании сетевых организаций запрещается: </w:t>
      </w:r>
    </w:p>
    <w:p w:rsidR="001A2216" w:rsidRPr="006F26FB" w:rsidRDefault="001A2216" w:rsidP="001A2216">
      <w:pPr>
        <w:ind w:firstLine="709"/>
        <w:jc w:val="both"/>
      </w:pPr>
      <w:proofErr w:type="gramStart"/>
      <w:r w:rsidRPr="006F26FB">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 (в ред. Постановления Правительства РФ от 26.08.2013 N 736)</w:t>
      </w:r>
      <w:proofErr w:type="gramEnd"/>
    </w:p>
    <w:p w:rsidR="001A2216" w:rsidRPr="006F26FB" w:rsidRDefault="001A2216" w:rsidP="001A2216">
      <w:pPr>
        <w:ind w:firstLine="709"/>
        <w:jc w:val="both"/>
      </w:pPr>
      <w:r w:rsidRPr="006F26FB">
        <w:t xml:space="preserve"> б) складировать или размещать хранилища любых, в том числе горюче-смазочных, материалов; </w:t>
      </w:r>
    </w:p>
    <w:p w:rsidR="001A2216" w:rsidRDefault="001A2216" w:rsidP="001A2216">
      <w:pPr>
        <w:ind w:firstLine="709"/>
        <w:jc w:val="both"/>
      </w:pPr>
      <w:r w:rsidRPr="006F26FB">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1A2216" w:rsidRDefault="001A2216" w:rsidP="001A2216">
      <w:pPr>
        <w:pStyle w:val="29"/>
        <w:shd w:val="clear" w:color="auto" w:fill="FFFFFF"/>
        <w:spacing w:before="468" w:beforeAutospacing="0" w:after="281"/>
        <w:ind w:firstLine="342"/>
        <w:textAlignment w:val="baseline"/>
        <w:rPr>
          <w:b w:val="0"/>
          <w:sz w:val="24"/>
          <w:szCs w:val="24"/>
          <w:u w:val="single"/>
        </w:rPr>
      </w:pPr>
      <w:bookmarkStart w:id="263" w:name="_Toc457298246"/>
      <w:r w:rsidRPr="007D71FD">
        <w:rPr>
          <w:b w:val="0"/>
          <w:sz w:val="24"/>
          <w:szCs w:val="24"/>
          <w:u w:val="single"/>
        </w:rPr>
        <w:lastRenderedPageBreak/>
        <w:t>Типовые правила охраны коммунальных тепловых сетей</w:t>
      </w:r>
      <w:bookmarkEnd w:id="263"/>
    </w:p>
    <w:p w:rsidR="001A2216" w:rsidRPr="007D71FD" w:rsidRDefault="001A2216" w:rsidP="001A2216">
      <w:pPr>
        <w:ind w:firstLine="709"/>
        <w:jc w:val="both"/>
      </w:pPr>
      <w:proofErr w:type="gramStart"/>
      <w:r w:rsidRPr="007D71FD">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r>
        <w:t xml:space="preserve">   </w:t>
      </w:r>
      <w:r w:rsidRPr="007D71FD">
        <w:br/>
      </w:r>
      <w:r w:rsidRPr="007D71FD">
        <w:br/>
        <w:t>размещать автозаправочные станции, хранилища горюче-смазочных материалов, складировать агрессивные химические материалы;</w:t>
      </w:r>
      <w:r w:rsidRPr="007D71FD">
        <w:br/>
      </w:r>
      <w:r w:rsidRPr="007D71FD">
        <w:b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roofErr w:type="gramEnd"/>
      <w:r w:rsidRPr="007D71FD">
        <w:br/>
      </w:r>
      <w:r w:rsidRPr="007D71FD">
        <w:b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r w:rsidRPr="007D71FD">
        <w:br/>
      </w:r>
      <w:r w:rsidRPr="007D71FD">
        <w:br/>
        <w:t>устраивать всякого рода свалки, разжигать костры, сжигать бытовой мусор или промышленные отходы;</w:t>
      </w:r>
      <w:r w:rsidRPr="007D71FD">
        <w:br/>
      </w:r>
      <w:r w:rsidRPr="007D71FD">
        <w:br/>
        <w:t>производить работы ударными механизмами, производить сброс и слив едких и коррозионно-активных веществ и горюче-смазочных материалов;</w:t>
      </w:r>
      <w:r w:rsidRPr="007D71FD">
        <w:br/>
      </w:r>
      <w:r w:rsidRPr="007D71FD">
        <w:b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r w:rsidRPr="007D71FD">
        <w:br/>
      </w:r>
      <w:r w:rsidRPr="007D71FD">
        <w:b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r w:rsidRPr="007D71FD">
        <w:br/>
      </w:r>
      <w:r w:rsidRPr="007D71FD">
        <w:br/>
        <w:t xml:space="preserve">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w:t>
      </w:r>
      <w:proofErr w:type="spellStart"/>
      <w:r w:rsidRPr="007D71FD">
        <w:t>загерметизированы</w:t>
      </w:r>
      <w:proofErr w:type="spellEnd"/>
      <w:r w:rsidRPr="007D71FD">
        <w:t>.</w:t>
      </w:r>
      <w:r w:rsidRPr="007D71FD">
        <w:br/>
      </w:r>
    </w:p>
    <w:p w:rsidR="001A2216" w:rsidRPr="007D71FD" w:rsidRDefault="001A2216" w:rsidP="001A2216">
      <w:pPr>
        <w:shd w:val="clear" w:color="auto" w:fill="FFFFFF"/>
        <w:spacing w:line="315" w:lineRule="atLeast"/>
        <w:ind w:firstLine="709"/>
        <w:jc w:val="both"/>
        <w:textAlignment w:val="baseline"/>
        <w:rPr>
          <w:rFonts w:ascii="Arial" w:hAnsi="Arial" w:cs="Arial"/>
          <w:color w:val="2D2D2D"/>
          <w:spacing w:val="2"/>
          <w:sz w:val="21"/>
          <w:szCs w:val="21"/>
        </w:rPr>
      </w:pPr>
      <w:proofErr w:type="gramStart"/>
      <w:r w:rsidRPr="007D71FD">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r w:rsidRPr="007D71FD">
        <w:br/>
      </w:r>
      <w:r w:rsidRPr="007D71FD">
        <w:br/>
        <w:t>производить строительство, капитальный ремонт, реконструкцию или снос любых зданий и сооружений;</w:t>
      </w:r>
      <w:r w:rsidRPr="007D71FD">
        <w:br/>
      </w:r>
      <w:r w:rsidRPr="007D71FD">
        <w:br/>
        <w:t>производить земляные работы, планировку грунта, посадку деревьев и кустарников, устраивать монументальные клумбы;</w:t>
      </w:r>
      <w:r w:rsidRPr="007D71FD">
        <w:br/>
      </w:r>
      <w:r w:rsidRPr="007D71FD">
        <w:br/>
        <w:t>производить погрузочно-разгрузочные работы, а также работы, связанные с разбиванием грунта и дорожных покрытий;</w:t>
      </w:r>
      <w:proofErr w:type="gramEnd"/>
      <w:r w:rsidRPr="007D71FD">
        <w:br/>
      </w:r>
      <w:r w:rsidRPr="007D71FD">
        <w:br/>
        <w:t>сооружать переезды и переходы через трубопроводы тепловых сетей.</w:t>
      </w:r>
      <w:r w:rsidRPr="007D71FD">
        <w:rPr>
          <w:rFonts w:ascii="Arial" w:hAnsi="Arial" w:cs="Arial"/>
          <w:color w:val="2D2D2D"/>
          <w:spacing w:val="2"/>
          <w:sz w:val="21"/>
          <w:szCs w:val="21"/>
        </w:rPr>
        <w:br/>
      </w:r>
    </w:p>
    <w:p w:rsidR="001A2216" w:rsidRPr="001A2216" w:rsidRDefault="001A2216" w:rsidP="001A2216">
      <w:pPr>
        <w:pStyle w:val="1a"/>
        <w:spacing w:before="0" w:beforeAutospacing="0" w:after="0" w:afterAutospacing="0"/>
        <w:jc w:val="center"/>
        <w:rPr>
          <w:sz w:val="24"/>
          <w:szCs w:val="24"/>
        </w:rPr>
      </w:pPr>
      <w:bookmarkStart w:id="264" w:name="_Toc457298247"/>
      <w:r w:rsidRPr="00F62837">
        <w:rPr>
          <w:sz w:val="24"/>
          <w:szCs w:val="24"/>
        </w:rPr>
        <w:lastRenderedPageBreak/>
        <w:t xml:space="preserve">РАЗДЕЛ </w:t>
      </w:r>
      <w:r>
        <w:rPr>
          <w:sz w:val="24"/>
          <w:szCs w:val="24"/>
        </w:rPr>
        <w:t>7</w:t>
      </w:r>
      <w:r w:rsidRPr="00F62837">
        <w:rPr>
          <w:sz w:val="24"/>
          <w:szCs w:val="24"/>
        </w:rPr>
        <w:t xml:space="preserve">. ОГРАНИЧЕНИЯ ИСПОЛЬЗОВАНИЯ ЗЕМЕЛЬНЫХ УЧАСТКОВ И ОБЪЕКТОВ КАПИТАЛЬНОГО СТРОИТЕЛЬСТВА НА ТЕРРИТОРИИ </w:t>
      </w:r>
      <w:r w:rsidRPr="001A2216">
        <w:rPr>
          <w:bCs w:val="0"/>
          <w:sz w:val="24"/>
          <w:szCs w:val="24"/>
        </w:rPr>
        <w:t>ЗОН САНИТАРНОГО РАЗРЫВА ОТ АВТОМАГИСТРАЛЕЙ И ЖЕЛЕЗНОДОРОЖНОГО ТРАНСПОРТА</w:t>
      </w:r>
      <w:bookmarkEnd w:id="264"/>
    </w:p>
    <w:p w:rsidR="001A2216" w:rsidRPr="00DA3E80" w:rsidRDefault="001A2216" w:rsidP="001A2216">
      <w:pPr>
        <w:pStyle w:val="a4"/>
        <w:tabs>
          <w:tab w:val="decimal" w:pos="0"/>
          <w:tab w:val="left" w:pos="851"/>
        </w:tabs>
        <w:ind w:left="567"/>
        <w:jc w:val="both"/>
        <w:rPr>
          <w:b w:val="0"/>
          <w:bCs/>
          <w:sz w:val="24"/>
          <w:szCs w:val="24"/>
          <w:u w:val="single"/>
        </w:rPr>
      </w:pPr>
    </w:p>
    <w:p w:rsidR="001A2216" w:rsidRPr="00545B33" w:rsidRDefault="001A2216" w:rsidP="001A2216">
      <w:pPr>
        <w:shd w:val="clear" w:color="auto" w:fill="FFFFFF"/>
        <w:ind w:left="567" w:firstLine="567"/>
        <w:jc w:val="both"/>
      </w:pPr>
      <w:r w:rsidRPr="00545B33">
        <w:t xml:space="preserve">Акустическое состояние окружающей среды определяется шумом </w:t>
      </w:r>
      <w:proofErr w:type="gramStart"/>
      <w:r w:rsidRPr="00545B33">
        <w:t>от</w:t>
      </w:r>
      <w:proofErr w:type="gramEnd"/>
      <w:r w:rsidRPr="00545B33">
        <w:t>:</w:t>
      </w:r>
    </w:p>
    <w:p w:rsidR="001A2216" w:rsidRPr="00545B33" w:rsidRDefault="001A2216" w:rsidP="001A2216">
      <w:pPr>
        <w:shd w:val="clear" w:color="auto" w:fill="FFFFFF"/>
        <w:ind w:left="567" w:firstLine="567"/>
        <w:jc w:val="both"/>
      </w:pPr>
      <w:r w:rsidRPr="00545B33">
        <w:t>- движения автомобильного транспорта по дорогам, проходящим в пределах рассматриваемой территории;</w:t>
      </w:r>
    </w:p>
    <w:p w:rsidR="001A2216" w:rsidRDefault="001A2216" w:rsidP="001A2216">
      <w:pPr>
        <w:shd w:val="clear" w:color="auto" w:fill="FFFFFF"/>
        <w:tabs>
          <w:tab w:val="left" w:pos="1276"/>
        </w:tabs>
        <w:ind w:left="567" w:firstLine="567"/>
        <w:jc w:val="both"/>
      </w:pPr>
      <w:r w:rsidRPr="00545B33">
        <w:t xml:space="preserve">- движения железнодорожного транспорта по </w:t>
      </w:r>
      <w:proofErr w:type="spellStart"/>
      <w:r w:rsidRPr="00E740F1">
        <w:rPr>
          <w:bCs/>
          <w:iCs/>
        </w:rPr>
        <w:t>Усовской</w:t>
      </w:r>
      <w:proofErr w:type="spellEnd"/>
      <w:r w:rsidRPr="00E740F1">
        <w:rPr>
          <w:bCs/>
          <w:iCs/>
        </w:rPr>
        <w:t xml:space="preserve"> </w:t>
      </w:r>
      <w:r>
        <w:rPr>
          <w:bCs/>
          <w:iCs/>
        </w:rPr>
        <w:t>железнодорожной ветки</w:t>
      </w:r>
      <w:r w:rsidRPr="00E740F1">
        <w:rPr>
          <w:bCs/>
          <w:iCs/>
        </w:rPr>
        <w:t xml:space="preserve"> Смоленского направления МЖД</w:t>
      </w:r>
      <w:r>
        <w:t>;</w:t>
      </w:r>
    </w:p>
    <w:p w:rsidR="001A2216" w:rsidRPr="009028C1" w:rsidRDefault="001A2216" w:rsidP="001A2216">
      <w:pPr>
        <w:shd w:val="clear" w:color="auto" w:fill="FFFFFF"/>
        <w:ind w:left="567" w:right="-1" w:firstLine="567"/>
        <w:jc w:val="both"/>
      </w:pPr>
      <w:r w:rsidRPr="00DA3E80">
        <w:rPr>
          <w:bCs/>
        </w:rPr>
        <w:t>Оценка шумового режима от автомобильного транспорта</w:t>
      </w:r>
      <w:r w:rsidRPr="00545B33">
        <w:t xml:space="preserve"> </w:t>
      </w:r>
      <w:r w:rsidRPr="009028C1">
        <w:t>выполня</w:t>
      </w:r>
      <w:r>
        <w:t>ется</w:t>
      </w:r>
      <w:r w:rsidRPr="009028C1">
        <w:t xml:space="preserve"> в соответствии </w:t>
      </w:r>
      <w:proofErr w:type="gramStart"/>
      <w:r w:rsidRPr="009028C1">
        <w:t>с</w:t>
      </w:r>
      <w:proofErr w:type="gramEnd"/>
      <w:r w:rsidRPr="009028C1">
        <w:t>:</w:t>
      </w:r>
    </w:p>
    <w:p w:rsidR="001A2216" w:rsidRPr="00545B33" w:rsidRDefault="00397500" w:rsidP="001A2216">
      <w:pPr>
        <w:numPr>
          <w:ilvl w:val="0"/>
          <w:numId w:val="73"/>
        </w:numPr>
        <w:shd w:val="clear" w:color="auto" w:fill="FFFFFF"/>
        <w:ind w:right="-1"/>
        <w:jc w:val="both"/>
      </w:pPr>
      <w:hyperlink r:id="rId24" w:history="1">
        <w:r w:rsidR="001A2216" w:rsidRPr="00545B33">
          <w:t>СП 51.13330.2011</w:t>
        </w:r>
      </w:hyperlink>
      <w:r w:rsidR="001A2216" w:rsidRPr="00545B33">
        <w:t xml:space="preserve"> </w:t>
      </w:r>
    </w:p>
    <w:p w:rsidR="001A2216" w:rsidRPr="009028C1" w:rsidRDefault="001A2216" w:rsidP="001A2216">
      <w:pPr>
        <w:numPr>
          <w:ilvl w:val="0"/>
          <w:numId w:val="73"/>
        </w:numPr>
        <w:shd w:val="clear" w:color="auto" w:fill="FFFFFF"/>
        <w:ind w:right="-1"/>
        <w:jc w:val="both"/>
        <w:rPr>
          <w:bCs/>
        </w:rPr>
      </w:pPr>
      <w:r w:rsidRPr="009028C1">
        <w:rPr>
          <w:bCs/>
        </w:rPr>
        <w:t>СН</w:t>
      </w:r>
      <w:r w:rsidRPr="00545B33">
        <w:rPr>
          <w:bCs/>
        </w:rPr>
        <w:t> </w:t>
      </w:r>
      <w:r w:rsidRPr="009028C1">
        <w:rPr>
          <w:bCs/>
        </w:rPr>
        <w:t>2.2.4/2.1.8.562-96 «Шум на рабочих местах, в помещениях жилых, общественных зданий и на территории жилой застройки»;</w:t>
      </w:r>
    </w:p>
    <w:p w:rsidR="001A2216" w:rsidRPr="009028C1" w:rsidRDefault="001A2216" w:rsidP="001A2216">
      <w:pPr>
        <w:numPr>
          <w:ilvl w:val="0"/>
          <w:numId w:val="73"/>
        </w:numPr>
        <w:shd w:val="clear" w:color="auto" w:fill="FFFFFF"/>
        <w:ind w:right="-1"/>
        <w:jc w:val="both"/>
        <w:rPr>
          <w:bCs/>
        </w:rPr>
      </w:pPr>
      <w:r w:rsidRPr="009028C1">
        <w:rPr>
          <w:bCs/>
        </w:rPr>
        <w:t>СанПиН 2.2.1/2.1.1.1200-03 «Санитарно-защитные зоны и санитарная классификация предприятий, сооружений и иных объектов» (Новая редакция).</w:t>
      </w:r>
    </w:p>
    <w:p w:rsidR="001A2216" w:rsidRDefault="001A2216" w:rsidP="001A2216">
      <w:pPr>
        <w:tabs>
          <w:tab w:val="left" w:pos="2127"/>
        </w:tabs>
        <w:spacing w:line="276" w:lineRule="auto"/>
        <w:ind w:firstLine="709"/>
        <w:jc w:val="both"/>
      </w:pPr>
      <w:r w:rsidRPr="00545B33">
        <w:t xml:space="preserve">Определенные шумовые </w:t>
      </w:r>
      <w:r>
        <w:t>характеристики автомобильного транспорта яв</w:t>
      </w:r>
      <w:r w:rsidRPr="00545B33">
        <w:t>л</w:t>
      </w:r>
      <w:r>
        <w:t>яются</w:t>
      </w:r>
      <w:r w:rsidRPr="00545B33">
        <w:t xml:space="preserve"> исходными данными для расчетов  параметров санитарного разрыва. Границей санитарного разрыва является линия (графические материалы), вдоль которой эквивалентные уровни звука, создаваемые источником шума, равны допустимому уровню звука, установленному нормативными документами.</w:t>
      </w:r>
    </w:p>
    <w:p w:rsidR="001A2216" w:rsidRDefault="001A2216" w:rsidP="001A2216">
      <w:pPr>
        <w:pStyle w:val="afffffffffff1"/>
        <w:spacing w:before="0" w:after="0" w:line="240" w:lineRule="auto"/>
      </w:pPr>
      <w:r w:rsidRPr="009F31C4">
        <w:t xml:space="preserve">Помимо шумового воздействия железнодорожный транспорт провоцирует вибрационные нагрузки. </w:t>
      </w:r>
      <w:proofErr w:type="gramStart"/>
      <w:r w:rsidRPr="009F31C4">
        <w:t>Исходя из требований обеспечения нормативных параметров вибрации в застройке жилого и общественного назначения зона санитарного разрыва МЖД и подъездных путей составляет</w:t>
      </w:r>
      <w:proofErr w:type="gramEnd"/>
      <w:r w:rsidRPr="009F31C4">
        <w:t xml:space="preserve">:- для жилых домов не менее </w:t>
      </w:r>
      <w:smartTag w:uri="urn:schemas-microsoft-com:office:smarttags" w:element="metricconverter">
        <w:smartTagPr>
          <w:attr w:name="ProductID" w:val="100 м"/>
        </w:smartTagPr>
        <w:r w:rsidRPr="009F31C4">
          <w:t>100 м</w:t>
        </w:r>
      </w:smartTag>
      <w:r w:rsidRPr="009F31C4">
        <w:t xml:space="preserve"> от ближайшего пути; до границ садовых участков не менее </w:t>
      </w:r>
      <w:smartTag w:uri="urn:schemas-microsoft-com:office:smarttags" w:element="metricconverter">
        <w:smartTagPr>
          <w:attr w:name="ProductID" w:val="50 м"/>
        </w:smartTagPr>
        <w:r w:rsidRPr="009F31C4">
          <w:t>50 м</w:t>
        </w:r>
      </w:smartTag>
      <w:r w:rsidRPr="009F31C4">
        <w:t xml:space="preserve"> от ближнего пути. Таким образом, жилые дома в первом и втором ряду застройки, через которые проходит железная дорога, располагаются в условиях возможного воздействия вибрации, превышающей н</w:t>
      </w:r>
      <w:r>
        <w:t>ормативно установленные уровни.</w:t>
      </w:r>
    </w:p>
    <w:p w:rsidR="001A2216" w:rsidRPr="00E30456" w:rsidRDefault="001A2216" w:rsidP="001A2216">
      <w:pPr>
        <w:pStyle w:val="afffffffffff1"/>
        <w:spacing w:before="0" w:after="0" w:line="240" w:lineRule="auto"/>
      </w:pPr>
      <w:r w:rsidRPr="009F31C4">
        <w:t xml:space="preserve">На детальной стадии проектирования следует предусмотреть проведение специальных исследований с соответствующими замерами и расчетами уровней вибрации и, при необходимости, </w:t>
      </w:r>
      <w:r w:rsidRPr="00E30456">
        <w:t>разработать инженерно-технические меры по защите возводимых зданий и сооружений от вибрационного воздействия с целью обеспечения их устойчивости. Предварительно может быть рекомендовано применение специальных противовибрационных фундаментов или защитных экранов.</w:t>
      </w:r>
    </w:p>
    <w:p w:rsidR="00ED742E" w:rsidRDefault="00ED742E" w:rsidP="004C0D4C">
      <w:pPr>
        <w:pStyle w:val="1a"/>
        <w:spacing w:line="276" w:lineRule="auto"/>
        <w:ind w:left="709"/>
        <w:jc w:val="center"/>
      </w:pPr>
    </w:p>
    <w:p w:rsidR="001A2216" w:rsidRDefault="001A2216" w:rsidP="004C0D4C">
      <w:pPr>
        <w:pStyle w:val="1a"/>
        <w:spacing w:line="276" w:lineRule="auto"/>
        <w:ind w:left="709"/>
        <w:jc w:val="center"/>
      </w:pPr>
    </w:p>
    <w:bookmarkEnd w:id="72"/>
    <w:bookmarkEnd w:id="73"/>
    <w:bookmarkEnd w:id="74"/>
    <w:p w:rsidR="000367B0" w:rsidRDefault="000367B0" w:rsidP="00C57777">
      <w:pPr>
        <w:tabs>
          <w:tab w:val="left" w:pos="2127"/>
        </w:tabs>
        <w:spacing w:line="276" w:lineRule="auto"/>
        <w:jc w:val="both"/>
      </w:pPr>
    </w:p>
    <w:p w:rsidR="00D00F05" w:rsidRDefault="00D00F05" w:rsidP="00C57777">
      <w:pPr>
        <w:tabs>
          <w:tab w:val="left" w:pos="2127"/>
        </w:tabs>
        <w:spacing w:line="276" w:lineRule="auto"/>
        <w:jc w:val="both"/>
      </w:pPr>
    </w:p>
    <w:p w:rsidR="00D00F05" w:rsidRDefault="00D00F05" w:rsidP="00C57777">
      <w:pPr>
        <w:tabs>
          <w:tab w:val="left" w:pos="2127"/>
        </w:tabs>
        <w:spacing w:line="276" w:lineRule="auto"/>
        <w:jc w:val="both"/>
      </w:pPr>
    </w:p>
    <w:p w:rsidR="00D00F05" w:rsidRDefault="00D00F05" w:rsidP="00C57777">
      <w:pPr>
        <w:tabs>
          <w:tab w:val="left" w:pos="2127"/>
        </w:tabs>
        <w:spacing w:line="276" w:lineRule="auto"/>
        <w:jc w:val="both"/>
      </w:pPr>
    </w:p>
    <w:p w:rsidR="00D00F05" w:rsidRDefault="00D00F05" w:rsidP="00C57777">
      <w:pPr>
        <w:tabs>
          <w:tab w:val="left" w:pos="2127"/>
        </w:tabs>
        <w:spacing w:line="276" w:lineRule="auto"/>
        <w:jc w:val="both"/>
      </w:pPr>
    </w:p>
    <w:p w:rsidR="00D00F05" w:rsidRDefault="00D00F05" w:rsidP="00C57777">
      <w:pPr>
        <w:tabs>
          <w:tab w:val="left" w:pos="2127"/>
        </w:tabs>
        <w:spacing w:line="276" w:lineRule="auto"/>
        <w:jc w:val="both"/>
      </w:pPr>
    </w:p>
    <w:p w:rsidR="00D00F05" w:rsidRPr="00AC3BB9" w:rsidRDefault="00D00F05" w:rsidP="00C57777">
      <w:pPr>
        <w:tabs>
          <w:tab w:val="left" w:pos="2127"/>
        </w:tabs>
        <w:spacing w:line="276" w:lineRule="auto"/>
        <w:jc w:val="both"/>
      </w:pPr>
    </w:p>
    <w:p w:rsidR="004C0D4C" w:rsidRPr="004C0D4C" w:rsidRDefault="004C0D4C" w:rsidP="004C0D4C">
      <w:pPr>
        <w:tabs>
          <w:tab w:val="left" w:pos="2127"/>
        </w:tabs>
        <w:spacing w:line="276" w:lineRule="auto"/>
        <w:ind w:firstLine="709"/>
        <w:jc w:val="both"/>
        <w:rPr>
          <w:b/>
        </w:rPr>
      </w:pPr>
      <w:r w:rsidRPr="004C0D4C">
        <w:rPr>
          <w:rFonts w:eastAsia="Calibri"/>
          <w:b/>
        </w:rPr>
        <w:lastRenderedPageBreak/>
        <w:t>Приложение 1. Ведомость координат поворотных точек границ</w:t>
      </w:r>
      <w:r w:rsidR="00270DAE">
        <w:rPr>
          <w:rFonts w:eastAsia="Calibri"/>
          <w:b/>
        </w:rPr>
        <w:t xml:space="preserve"> территориальной </w:t>
      </w:r>
      <w:r w:rsidRPr="004C0D4C">
        <w:rPr>
          <w:b/>
        </w:rPr>
        <w:t xml:space="preserve"> </w:t>
      </w:r>
      <w:r w:rsidR="000B7F38">
        <w:rPr>
          <w:b/>
        </w:rPr>
        <w:t>зоны</w:t>
      </w:r>
      <w:r w:rsidR="00270DAE">
        <w:rPr>
          <w:b/>
        </w:rPr>
        <w:t xml:space="preserve"> ОД-1а</w:t>
      </w:r>
    </w:p>
    <w:p w:rsidR="004C0D4C" w:rsidRDefault="004C0D4C" w:rsidP="004C0D4C">
      <w:pPr>
        <w:tabs>
          <w:tab w:val="left" w:pos="2127"/>
        </w:tabs>
        <w:spacing w:line="276" w:lineRule="auto"/>
        <w:ind w:firstLine="709"/>
        <w:jc w:val="both"/>
      </w:pPr>
    </w:p>
    <w:p w:rsidR="004C0D4C" w:rsidRPr="00AC3BB9" w:rsidRDefault="006C3D07" w:rsidP="004C0D4C">
      <w:pPr>
        <w:tabs>
          <w:tab w:val="left" w:pos="2127"/>
        </w:tabs>
        <w:spacing w:line="276" w:lineRule="auto"/>
        <w:ind w:firstLine="709"/>
        <w:jc w:val="both"/>
      </w:pPr>
      <w:r>
        <w:t>Участок 1</w:t>
      </w:r>
    </w:p>
    <w:tbl>
      <w:tblPr>
        <w:tblStyle w:val="af9"/>
        <w:tblW w:w="0" w:type="auto"/>
        <w:tblLook w:val="04A0" w:firstRow="1" w:lastRow="0" w:firstColumn="1" w:lastColumn="0" w:noHBand="0" w:noVBand="1"/>
      </w:tblPr>
      <w:tblGrid>
        <w:gridCol w:w="843"/>
        <w:gridCol w:w="1559"/>
        <w:gridCol w:w="1417"/>
      </w:tblGrid>
      <w:tr w:rsidR="00441CE0" w:rsidTr="00BD444F">
        <w:tc>
          <w:tcPr>
            <w:tcW w:w="843" w:type="dxa"/>
          </w:tcPr>
          <w:p w:rsidR="00441CE0" w:rsidRPr="004023CD" w:rsidRDefault="00441CE0" w:rsidP="00441CE0">
            <w:r w:rsidRPr="004023CD">
              <w:t>номер</w:t>
            </w:r>
          </w:p>
        </w:tc>
        <w:tc>
          <w:tcPr>
            <w:tcW w:w="1559" w:type="dxa"/>
          </w:tcPr>
          <w:p w:rsidR="00441CE0" w:rsidRPr="004023CD" w:rsidRDefault="00441CE0" w:rsidP="00441CE0">
            <w:r w:rsidRPr="004023CD">
              <w:t>x</w:t>
            </w:r>
          </w:p>
        </w:tc>
        <w:tc>
          <w:tcPr>
            <w:tcW w:w="1417" w:type="dxa"/>
          </w:tcPr>
          <w:p w:rsidR="00441CE0" w:rsidRPr="004023CD" w:rsidRDefault="00441CE0" w:rsidP="00441CE0">
            <w:r w:rsidRPr="004023CD">
              <w:t>y</w:t>
            </w:r>
          </w:p>
        </w:tc>
      </w:tr>
      <w:tr w:rsidR="00441CE0" w:rsidTr="00BD444F">
        <w:tc>
          <w:tcPr>
            <w:tcW w:w="843" w:type="dxa"/>
          </w:tcPr>
          <w:p w:rsidR="00441CE0" w:rsidRPr="004023CD" w:rsidRDefault="00441CE0" w:rsidP="00441CE0">
            <w:r w:rsidRPr="004023CD">
              <w:t>1</w:t>
            </w:r>
          </w:p>
        </w:tc>
        <w:tc>
          <w:tcPr>
            <w:tcW w:w="1559" w:type="dxa"/>
          </w:tcPr>
          <w:p w:rsidR="00441CE0" w:rsidRPr="004023CD" w:rsidRDefault="00441CE0" w:rsidP="00441CE0">
            <w:r w:rsidRPr="004023CD">
              <w:t>467363.13</w:t>
            </w:r>
          </w:p>
        </w:tc>
        <w:tc>
          <w:tcPr>
            <w:tcW w:w="1417" w:type="dxa"/>
          </w:tcPr>
          <w:p w:rsidR="00441CE0" w:rsidRPr="004023CD" w:rsidRDefault="00441CE0" w:rsidP="00441CE0">
            <w:r w:rsidRPr="004023CD">
              <w:t>2173958</w:t>
            </w:r>
          </w:p>
        </w:tc>
      </w:tr>
      <w:tr w:rsidR="00441CE0" w:rsidTr="00BD444F">
        <w:tc>
          <w:tcPr>
            <w:tcW w:w="843" w:type="dxa"/>
          </w:tcPr>
          <w:p w:rsidR="00441CE0" w:rsidRPr="004023CD" w:rsidRDefault="00441CE0" w:rsidP="00441CE0">
            <w:r w:rsidRPr="004023CD">
              <w:t>2</w:t>
            </w:r>
          </w:p>
        </w:tc>
        <w:tc>
          <w:tcPr>
            <w:tcW w:w="1559" w:type="dxa"/>
          </w:tcPr>
          <w:p w:rsidR="00441CE0" w:rsidRPr="004023CD" w:rsidRDefault="00441CE0" w:rsidP="00441CE0">
            <w:r w:rsidRPr="004023CD">
              <w:t>467286.69</w:t>
            </w:r>
          </w:p>
        </w:tc>
        <w:tc>
          <w:tcPr>
            <w:tcW w:w="1417" w:type="dxa"/>
          </w:tcPr>
          <w:p w:rsidR="00441CE0" w:rsidRPr="004023CD" w:rsidRDefault="00441CE0" w:rsidP="00441CE0">
            <w:r w:rsidRPr="004023CD">
              <w:t>2173966.1</w:t>
            </w:r>
          </w:p>
        </w:tc>
      </w:tr>
      <w:tr w:rsidR="00441CE0" w:rsidTr="00BD444F">
        <w:tc>
          <w:tcPr>
            <w:tcW w:w="843" w:type="dxa"/>
          </w:tcPr>
          <w:p w:rsidR="00441CE0" w:rsidRPr="004023CD" w:rsidRDefault="00441CE0" w:rsidP="00441CE0">
            <w:r w:rsidRPr="004023CD">
              <w:t>3</w:t>
            </w:r>
          </w:p>
        </w:tc>
        <w:tc>
          <w:tcPr>
            <w:tcW w:w="1559" w:type="dxa"/>
          </w:tcPr>
          <w:p w:rsidR="00441CE0" w:rsidRPr="004023CD" w:rsidRDefault="00441CE0" w:rsidP="00441CE0">
            <w:r w:rsidRPr="004023CD">
              <w:t>467287.64</w:t>
            </w:r>
          </w:p>
        </w:tc>
        <w:tc>
          <w:tcPr>
            <w:tcW w:w="1417" w:type="dxa"/>
          </w:tcPr>
          <w:p w:rsidR="00441CE0" w:rsidRPr="004023CD" w:rsidRDefault="00441CE0" w:rsidP="00441CE0">
            <w:r w:rsidRPr="004023CD">
              <w:t>2173973.48</w:t>
            </w:r>
          </w:p>
        </w:tc>
      </w:tr>
      <w:tr w:rsidR="00441CE0" w:rsidTr="00BD444F">
        <w:tc>
          <w:tcPr>
            <w:tcW w:w="843" w:type="dxa"/>
          </w:tcPr>
          <w:p w:rsidR="00441CE0" w:rsidRPr="004023CD" w:rsidRDefault="00441CE0" w:rsidP="00441CE0">
            <w:r w:rsidRPr="004023CD">
              <w:t>4</w:t>
            </w:r>
          </w:p>
        </w:tc>
        <w:tc>
          <w:tcPr>
            <w:tcW w:w="1559" w:type="dxa"/>
          </w:tcPr>
          <w:p w:rsidR="00441CE0" w:rsidRPr="004023CD" w:rsidRDefault="00441CE0" w:rsidP="00441CE0">
            <w:r w:rsidRPr="004023CD">
              <w:t>467287.34</w:t>
            </w:r>
          </w:p>
        </w:tc>
        <w:tc>
          <w:tcPr>
            <w:tcW w:w="1417" w:type="dxa"/>
          </w:tcPr>
          <w:p w:rsidR="00441CE0" w:rsidRPr="004023CD" w:rsidRDefault="00441CE0" w:rsidP="00441CE0">
            <w:r w:rsidRPr="004023CD">
              <w:t>2173973.36</w:t>
            </w:r>
          </w:p>
        </w:tc>
      </w:tr>
      <w:tr w:rsidR="00441CE0" w:rsidTr="00BD444F">
        <w:tc>
          <w:tcPr>
            <w:tcW w:w="843" w:type="dxa"/>
          </w:tcPr>
          <w:p w:rsidR="00441CE0" w:rsidRPr="004023CD" w:rsidRDefault="00441CE0" w:rsidP="00441CE0">
            <w:r w:rsidRPr="004023CD">
              <w:t>5</w:t>
            </w:r>
          </w:p>
        </w:tc>
        <w:tc>
          <w:tcPr>
            <w:tcW w:w="1559" w:type="dxa"/>
          </w:tcPr>
          <w:p w:rsidR="00441CE0" w:rsidRPr="004023CD" w:rsidRDefault="00441CE0" w:rsidP="00441CE0">
            <w:r w:rsidRPr="004023CD">
              <w:t>467283.34</w:t>
            </w:r>
          </w:p>
        </w:tc>
        <w:tc>
          <w:tcPr>
            <w:tcW w:w="1417" w:type="dxa"/>
          </w:tcPr>
          <w:p w:rsidR="00441CE0" w:rsidRPr="004023CD" w:rsidRDefault="00441CE0" w:rsidP="00441CE0">
            <w:r w:rsidRPr="004023CD">
              <w:t>2173972.29</w:t>
            </w:r>
          </w:p>
        </w:tc>
      </w:tr>
      <w:tr w:rsidR="00441CE0" w:rsidTr="00BD444F">
        <w:tc>
          <w:tcPr>
            <w:tcW w:w="843" w:type="dxa"/>
          </w:tcPr>
          <w:p w:rsidR="00441CE0" w:rsidRPr="004023CD" w:rsidRDefault="00441CE0" w:rsidP="00441CE0">
            <w:r w:rsidRPr="004023CD">
              <w:t>6</w:t>
            </w:r>
          </w:p>
        </w:tc>
        <w:tc>
          <w:tcPr>
            <w:tcW w:w="1559" w:type="dxa"/>
          </w:tcPr>
          <w:p w:rsidR="00441CE0" w:rsidRPr="004023CD" w:rsidRDefault="00441CE0" w:rsidP="00441CE0">
            <w:r w:rsidRPr="004023CD">
              <w:t>467283.1</w:t>
            </w:r>
          </w:p>
        </w:tc>
        <w:tc>
          <w:tcPr>
            <w:tcW w:w="1417" w:type="dxa"/>
          </w:tcPr>
          <w:p w:rsidR="00441CE0" w:rsidRPr="004023CD" w:rsidRDefault="00441CE0" w:rsidP="00441CE0">
            <w:r w:rsidRPr="004023CD">
              <w:t>2173972.29</w:t>
            </w:r>
          </w:p>
        </w:tc>
      </w:tr>
      <w:tr w:rsidR="00441CE0" w:rsidTr="00BD444F">
        <w:tc>
          <w:tcPr>
            <w:tcW w:w="843" w:type="dxa"/>
          </w:tcPr>
          <w:p w:rsidR="00441CE0" w:rsidRPr="004023CD" w:rsidRDefault="00441CE0" w:rsidP="00441CE0">
            <w:r w:rsidRPr="004023CD">
              <w:t>7</w:t>
            </w:r>
          </w:p>
        </w:tc>
        <w:tc>
          <w:tcPr>
            <w:tcW w:w="1559" w:type="dxa"/>
          </w:tcPr>
          <w:p w:rsidR="00441CE0" w:rsidRPr="004023CD" w:rsidRDefault="00441CE0" w:rsidP="00441CE0">
            <w:r w:rsidRPr="004023CD">
              <w:t>467271.83</w:t>
            </w:r>
          </w:p>
        </w:tc>
        <w:tc>
          <w:tcPr>
            <w:tcW w:w="1417" w:type="dxa"/>
          </w:tcPr>
          <w:p w:rsidR="00441CE0" w:rsidRPr="004023CD" w:rsidRDefault="00441CE0" w:rsidP="00441CE0">
            <w:r w:rsidRPr="004023CD">
              <w:t>2173972.63</w:t>
            </w:r>
          </w:p>
        </w:tc>
      </w:tr>
      <w:tr w:rsidR="00441CE0" w:rsidTr="00BD444F">
        <w:tc>
          <w:tcPr>
            <w:tcW w:w="843" w:type="dxa"/>
          </w:tcPr>
          <w:p w:rsidR="00441CE0" w:rsidRPr="004023CD" w:rsidRDefault="00441CE0" w:rsidP="00441CE0">
            <w:r w:rsidRPr="004023CD">
              <w:t>8</w:t>
            </w:r>
          </w:p>
        </w:tc>
        <w:tc>
          <w:tcPr>
            <w:tcW w:w="1559" w:type="dxa"/>
          </w:tcPr>
          <w:p w:rsidR="00441CE0" w:rsidRPr="004023CD" w:rsidRDefault="00441CE0" w:rsidP="00441CE0">
            <w:r w:rsidRPr="004023CD">
              <w:t>467260.92</w:t>
            </w:r>
          </w:p>
        </w:tc>
        <w:tc>
          <w:tcPr>
            <w:tcW w:w="1417" w:type="dxa"/>
          </w:tcPr>
          <w:p w:rsidR="00441CE0" w:rsidRPr="004023CD" w:rsidRDefault="00441CE0" w:rsidP="00441CE0">
            <w:r w:rsidRPr="004023CD">
              <w:t>2173972.96</w:t>
            </w:r>
          </w:p>
        </w:tc>
      </w:tr>
      <w:tr w:rsidR="00441CE0" w:rsidTr="00BD444F">
        <w:tc>
          <w:tcPr>
            <w:tcW w:w="843" w:type="dxa"/>
          </w:tcPr>
          <w:p w:rsidR="00441CE0" w:rsidRPr="004023CD" w:rsidRDefault="00441CE0" w:rsidP="00441CE0">
            <w:r w:rsidRPr="004023CD">
              <w:t>9</w:t>
            </w:r>
          </w:p>
        </w:tc>
        <w:tc>
          <w:tcPr>
            <w:tcW w:w="1559" w:type="dxa"/>
          </w:tcPr>
          <w:p w:rsidR="00441CE0" w:rsidRPr="004023CD" w:rsidRDefault="00441CE0" w:rsidP="00441CE0">
            <w:r w:rsidRPr="004023CD">
              <w:t>467250.03</w:t>
            </w:r>
          </w:p>
        </w:tc>
        <w:tc>
          <w:tcPr>
            <w:tcW w:w="1417" w:type="dxa"/>
          </w:tcPr>
          <w:p w:rsidR="00441CE0" w:rsidRPr="004023CD" w:rsidRDefault="00441CE0" w:rsidP="00441CE0">
            <w:r w:rsidRPr="004023CD">
              <w:t>2173973.3</w:t>
            </w:r>
          </w:p>
        </w:tc>
      </w:tr>
      <w:tr w:rsidR="00441CE0" w:rsidTr="00BD444F">
        <w:tc>
          <w:tcPr>
            <w:tcW w:w="843" w:type="dxa"/>
          </w:tcPr>
          <w:p w:rsidR="00441CE0" w:rsidRPr="004023CD" w:rsidRDefault="00441CE0" w:rsidP="00441CE0">
            <w:r w:rsidRPr="004023CD">
              <w:t>10</w:t>
            </w:r>
          </w:p>
        </w:tc>
        <w:tc>
          <w:tcPr>
            <w:tcW w:w="1559" w:type="dxa"/>
          </w:tcPr>
          <w:p w:rsidR="00441CE0" w:rsidRPr="004023CD" w:rsidRDefault="00441CE0" w:rsidP="00441CE0">
            <w:r w:rsidRPr="004023CD">
              <w:t>467225.48</w:t>
            </w:r>
          </w:p>
        </w:tc>
        <w:tc>
          <w:tcPr>
            <w:tcW w:w="1417" w:type="dxa"/>
          </w:tcPr>
          <w:p w:rsidR="00441CE0" w:rsidRPr="004023CD" w:rsidRDefault="00441CE0" w:rsidP="00441CE0">
            <w:r w:rsidRPr="004023CD">
              <w:t>2173974.05</w:t>
            </w:r>
          </w:p>
        </w:tc>
      </w:tr>
      <w:tr w:rsidR="00441CE0" w:rsidTr="00BD444F">
        <w:tc>
          <w:tcPr>
            <w:tcW w:w="843" w:type="dxa"/>
          </w:tcPr>
          <w:p w:rsidR="00441CE0" w:rsidRPr="004023CD" w:rsidRDefault="00441CE0" w:rsidP="00441CE0">
            <w:r w:rsidRPr="004023CD">
              <w:t>11</w:t>
            </w:r>
          </w:p>
        </w:tc>
        <w:tc>
          <w:tcPr>
            <w:tcW w:w="1559" w:type="dxa"/>
          </w:tcPr>
          <w:p w:rsidR="00441CE0" w:rsidRPr="004023CD" w:rsidRDefault="00441CE0" w:rsidP="00441CE0">
            <w:r w:rsidRPr="004023CD">
              <w:t>467225.46</w:t>
            </w:r>
          </w:p>
        </w:tc>
        <w:tc>
          <w:tcPr>
            <w:tcW w:w="1417" w:type="dxa"/>
          </w:tcPr>
          <w:p w:rsidR="00441CE0" w:rsidRPr="004023CD" w:rsidRDefault="00441CE0" w:rsidP="00441CE0">
            <w:r w:rsidRPr="004023CD">
              <w:t>2173974.05</w:t>
            </w:r>
          </w:p>
        </w:tc>
      </w:tr>
      <w:tr w:rsidR="00441CE0" w:rsidTr="00BD444F">
        <w:tc>
          <w:tcPr>
            <w:tcW w:w="843" w:type="dxa"/>
          </w:tcPr>
          <w:p w:rsidR="00441CE0" w:rsidRPr="004023CD" w:rsidRDefault="00441CE0" w:rsidP="00441CE0">
            <w:r w:rsidRPr="004023CD">
              <w:t>12</w:t>
            </w:r>
          </w:p>
        </w:tc>
        <w:tc>
          <w:tcPr>
            <w:tcW w:w="1559" w:type="dxa"/>
          </w:tcPr>
          <w:p w:rsidR="00441CE0" w:rsidRPr="004023CD" w:rsidRDefault="00441CE0" w:rsidP="00441CE0">
            <w:r w:rsidRPr="004023CD">
              <w:t>467223.09</w:t>
            </w:r>
          </w:p>
        </w:tc>
        <w:tc>
          <w:tcPr>
            <w:tcW w:w="1417" w:type="dxa"/>
          </w:tcPr>
          <w:p w:rsidR="00441CE0" w:rsidRPr="004023CD" w:rsidRDefault="00441CE0" w:rsidP="00441CE0">
            <w:r w:rsidRPr="004023CD">
              <w:t>2173974.11</w:t>
            </w:r>
          </w:p>
        </w:tc>
      </w:tr>
      <w:tr w:rsidR="00441CE0" w:rsidTr="00BD444F">
        <w:tc>
          <w:tcPr>
            <w:tcW w:w="843" w:type="dxa"/>
          </w:tcPr>
          <w:p w:rsidR="00441CE0" w:rsidRPr="004023CD" w:rsidRDefault="00441CE0" w:rsidP="00441CE0">
            <w:r w:rsidRPr="004023CD">
              <w:t>13</w:t>
            </w:r>
          </w:p>
        </w:tc>
        <w:tc>
          <w:tcPr>
            <w:tcW w:w="1559" w:type="dxa"/>
          </w:tcPr>
          <w:p w:rsidR="00441CE0" w:rsidRPr="004023CD" w:rsidRDefault="00441CE0" w:rsidP="00441CE0">
            <w:r w:rsidRPr="004023CD">
              <w:t>467218.37</w:t>
            </w:r>
          </w:p>
        </w:tc>
        <w:tc>
          <w:tcPr>
            <w:tcW w:w="1417" w:type="dxa"/>
          </w:tcPr>
          <w:p w:rsidR="00441CE0" w:rsidRPr="004023CD" w:rsidRDefault="00441CE0" w:rsidP="00441CE0">
            <w:r w:rsidRPr="004023CD">
              <w:t>2173967.55</w:t>
            </w:r>
          </w:p>
        </w:tc>
      </w:tr>
      <w:tr w:rsidR="00441CE0" w:rsidTr="00BD444F">
        <w:tc>
          <w:tcPr>
            <w:tcW w:w="843" w:type="dxa"/>
          </w:tcPr>
          <w:p w:rsidR="00441CE0" w:rsidRPr="004023CD" w:rsidRDefault="00441CE0" w:rsidP="00441CE0">
            <w:r w:rsidRPr="004023CD">
              <w:t>14</w:t>
            </w:r>
          </w:p>
        </w:tc>
        <w:tc>
          <w:tcPr>
            <w:tcW w:w="1559" w:type="dxa"/>
          </w:tcPr>
          <w:p w:rsidR="00441CE0" w:rsidRPr="004023CD" w:rsidRDefault="00441CE0" w:rsidP="00441CE0">
            <w:r w:rsidRPr="004023CD">
              <w:t>467227.78</w:t>
            </w:r>
          </w:p>
        </w:tc>
        <w:tc>
          <w:tcPr>
            <w:tcW w:w="1417" w:type="dxa"/>
          </w:tcPr>
          <w:p w:rsidR="00441CE0" w:rsidRPr="004023CD" w:rsidRDefault="00441CE0" w:rsidP="00441CE0">
            <w:r w:rsidRPr="004023CD">
              <w:t>2173930.77</w:t>
            </w:r>
          </w:p>
        </w:tc>
      </w:tr>
      <w:tr w:rsidR="00441CE0" w:rsidTr="00BD444F">
        <w:tc>
          <w:tcPr>
            <w:tcW w:w="843" w:type="dxa"/>
          </w:tcPr>
          <w:p w:rsidR="00441CE0" w:rsidRPr="004023CD" w:rsidRDefault="00441CE0" w:rsidP="00441CE0">
            <w:r w:rsidRPr="004023CD">
              <w:t>15</w:t>
            </w:r>
          </w:p>
        </w:tc>
        <w:tc>
          <w:tcPr>
            <w:tcW w:w="1559" w:type="dxa"/>
          </w:tcPr>
          <w:p w:rsidR="00441CE0" w:rsidRPr="004023CD" w:rsidRDefault="00441CE0" w:rsidP="00441CE0">
            <w:r w:rsidRPr="004023CD">
              <w:t>467243.65</w:t>
            </w:r>
          </w:p>
        </w:tc>
        <w:tc>
          <w:tcPr>
            <w:tcW w:w="1417" w:type="dxa"/>
          </w:tcPr>
          <w:p w:rsidR="00441CE0" w:rsidRPr="004023CD" w:rsidRDefault="00441CE0" w:rsidP="00441CE0">
            <w:r w:rsidRPr="004023CD">
              <w:t>2173864.57</w:t>
            </w:r>
          </w:p>
        </w:tc>
      </w:tr>
      <w:tr w:rsidR="00441CE0" w:rsidTr="00BD444F">
        <w:tc>
          <w:tcPr>
            <w:tcW w:w="843" w:type="dxa"/>
          </w:tcPr>
          <w:p w:rsidR="00441CE0" w:rsidRPr="004023CD" w:rsidRDefault="00441CE0" w:rsidP="00441CE0">
            <w:r w:rsidRPr="004023CD">
              <w:t>16</w:t>
            </w:r>
          </w:p>
        </w:tc>
        <w:tc>
          <w:tcPr>
            <w:tcW w:w="1559" w:type="dxa"/>
          </w:tcPr>
          <w:p w:rsidR="00441CE0" w:rsidRPr="004023CD" w:rsidRDefault="00441CE0" w:rsidP="00441CE0">
            <w:r w:rsidRPr="004023CD">
              <w:t>467253.35</w:t>
            </w:r>
          </w:p>
        </w:tc>
        <w:tc>
          <w:tcPr>
            <w:tcW w:w="1417" w:type="dxa"/>
          </w:tcPr>
          <w:p w:rsidR="00441CE0" w:rsidRPr="004023CD" w:rsidRDefault="00441CE0" w:rsidP="00441CE0">
            <w:r w:rsidRPr="004023CD">
              <w:t>2173862.63</w:t>
            </w:r>
          </w:p>
        </w:tc>
      </w:tr>
      <w:tr w:rsidR="00441CE0" w:rsidTr="00BD444F">
        <w:tc>
          <w:tcPr>
            <w:tcW w:w="843" w:type="dxa"/>
          </w:tcPr>
          <w:p w:rsidR="00441CE0" w:rsidRPr="004023CD" w:rsidRDefault="00441CE0" w:rsidP="00441CE0">
            <w:r w:rsidRPr="004023CD">
              <w:t>17</w:t>
            </w:r>
          </w:p>
        </w:tc>
        <w:tc>
          <w:tcPr>
            <w:tcW w:w="1559" w:type="dxa"/>
          </w:tcPr>
          <w:p w:rsidR="00441CE0" w:rsidRPr="004023CD" w:rsidRDefault="00441CE0" w:rsidP="00441CE0">
            <w:r w:rsidRPr="004023CD">
              <w:t>467293.86</w:t>
            </w:r>
          </w:p>
        </w:tc>
        <w:tc>
          <w:tcPr>
            <w:tcW w:w="1417" w:type="dxa"/>
          </w:tcPr>
          <w:p w:rsidR="00441CE0" w:rsidRPr="004023CD" w:rsidRDefault="00441CE0" w:rsidP="00441CE0">
            <w:r w:rsidRPr="004023CD">
              <w:t>2173854.53</w:t>
            </w:r>
          </w:p>
        </w:tc>
      </w:tr>
      <w:tr w:rsidR="00441CE0" w:rsidTr="00BD444F">
        <w:tc>
          <w:tcPr>
            <w:tcW w:w="843" w:type="dxa"/>
          </w:tcPr>
          <w:p w:rsidR="00441CE0" w:rsidRPr="004023CD" w:rsidRDefault="00441CE0" w:rsidP="00441CE0">
            <w:r w:rsidRPr="004023CD">
              <w:t>18</w:t>
            </w:r>
          </w:p>
        </w:tc>
        <w:tc>
          <w:tcPr>
            <w:tcW w:w="1559" w:type="dxa"/>
          </w:tcPr>
          <w:p w:rsidR="00441CE0" w:rsidRPr="004023CD" w:rsidRDefault="00441CE0" w:rsidP="00441CE0">
            <w:r w:rsidRPr="004023CD">
              <w:t>467355.84</w:t>
            </w:r>
          </w:p>
        </w:tc>
        <w:tc>
          <w:tcPr>
            <w:tcW w:w="1417" w:type="dxa"/>
          </w:tcPr>
          <w:p w:rsidR="00441CE0" w:rsidRPr="004023CD" w:rsidRDefault="00441CE0" w:rsidP="00441CE0">
            <w:r w:rsidRPr="004023CD">
              <w:t>2173833.86</w:t>
            </w:r>
          </w:p>
        </w:tc>
      </w:tr>
      <w:tr w:rsidR="00441CE0" w:rsidTr="00BD444F">
        <w:tc>
          <w:tcPr>
            <w:tcW w:w="843" w:type="dxa"/>
          </w:tcPr>
          <w:p w:rsidR="00441CE0" w:rsidRPr="004023CD" w:rsidRDefault="00441CE0" w:rsidP="00441CE0">
            <w:r w:rsidRPr="004023CD">
              <w:t>19</w:t>
            </w:r>
          </w:p>
        </w:tc>
        <w:tc>
          <w:tcPr>
            <w:tcW w:w="1559" w:type="dxa"/>
          </w:tcPr>
          <w:p w:rsidR="00441CE0" w:rsidRPr="004023CD" w:rsidRDefault="00441CE0" w:rsidP="00441CE0">
            <w:r w:rsidRPr="004023CD">
              <w:t>467368.43</w:t>
            </w:r>
          </w:p>
        </w:tc>
        <w:tc>
          <w:tcPr>
            <w:tcW w:w="1417" w:type="dxa"/>
          </w:tcPr>
          <w:p w:rsidR="00441CE0" w:rsidRPr="004023CD" w:rsidRDefault="00441CE0" w:rsidP="00441CE0">
            <w:r w:rsidRPr="004023CD">
              <w:t>2173843.78</w:t>
            </w:r>
          </w:p>
        </w:tc>
      </w:tr>
      <w:tr w:rsidR="00441CE0" w:rsidTr="00BD444F">
        <w:tc>
          <w:tcPr>
            <w:tcW w:w="843" w:type="dxa"/>
          </w:tcPr>
          <w:p w:rsidR="00441CE0" w:rsidRPr="004023CD" w:rsidRDefault="00441CE0" w:rsidP="00441CE0">
            <w:r w:rsidRPr="004023CD">
              <w:t>20</w:t>
            </w:r>
          </w:p>
        </w:tc>
        <w:tc>
          <w:tcPr>
            <w:tcW w:w="1559" w:type="dxa"/>
          </w:tcPr>
          <w:p w:rsidR="00441CE0" w:rsidRPr="004023CD" w:rsidRDefault="00441CE0" w:rsidP="00441CE0">
            <w:r w:rsidRPr="004023CD">
              <w:t>467378.16</w:t>
            </w:r>
          </w:p>
        </w:tc>
        <w:tc>
          <w:tcPr>
            <w:tcW w:w="1417" w:type="dxa"/>
          </w:tcPr>
          <w:p w:rsidR="00441CE0" w:rsidRPr="004023CD" w:rsidRDefault="00441CE0" w:rsidP="00441CE0">
            <w:r w:rsidRPr="004023CD">
              <w:t>2173926.06</w:t>
            </w:r>
          </w:p>
        </w:tc>
      </w:tr>
      <w:tr w:rsidR="00441CE0" w:rsidTr="00BD444F">
        <w:tc>
          <w:tcPr>
            <w:tcW w:w="843" w:type="dxa"/>
          </w:tcPr>
          <w:p w:rsidR="00441CE0" w:rsidRPr="004023CD" w:rsidRDefault="00441CE0" w:rsidP="00441CE0">
            <w:r w:rsidRPr="004023CD">
              <w:t>21</w:t>
            </w:r>
          </w:p>
        </w:tc>
        <w:tc>
          <w:tcPr>
            <w:tcW w:w="1559" w:type="dxa"/>
          </w:tcPr>
          <w:p w:rsidR="00441CE0" w:rsidRPr="004023CD" w:rsidRDefault="00441CE0" w:rsidP="00441CE0">
            <w:r w:rsidRPr="004023CD">
              <w:t>467370.23</w:t>
            </w:r>
          </w:p>
        </w:tc>
        <w:tc>
          <w:tcPr>
            <w:tcW w:w="1417" w:type="dxa"/>
          </w:tcPr>
          <w:p w:rsidR="00441CE0" w:rsidRPr="004023CD" w:rsidRDefault="00441CE0" w:rsidP="00441CE0">
            <w:r w:rsidRPr="004023CD">
              <w:t>2173927.09</w:t>
            </w:r>
          </w:p>
        </w:tc>
      </w:tr>
      <w:tr w:rsidR="00441CE0" w:rsidTr="00BD444F">
        <w:tc>
          <w:tcPr>
            <w:tcW w:w="843" w:type="dxa"/>
          </w:tcPr>
          <w:p w:rsidR="00441CE0" w:rsidRPr="004023CD" w:rsidRDefault="00441CE0" w:rsidP="00441CE0">
            <w:r w:rsidRPr="004023CD">
              <w:t>22</w:t>
            </w:r>
          </w:p>
        </w:tc>
        <w:tc>
          <w:tcPr>
            <w:tcW w:w="1559" w:type="dxa"/>
          </w:tcPr>
          <w:p w:rsidR="00441CE0" w:rsidRPr="004023CD" w:rsidRDefault="00441CE0" w:rsidP="00441CE0">
            <w:r w:rsidRPr="004023CD">
              <w:t>467372.95</w:t>
            </w:r>
          </w:p>
        </w:tc>
        <w:tc>
          <w:tcPr>
            <w:tcW w:w="1417" w:type="dxa"/>
          </w:tcPr>
          <w:p w:rsidR="00441CE0" w:rsidRPr="004023CD" w:rsidRDefault="00441CE0" w:rsidP="00441CE0">
            <w:r w:rsidRPr="004023CD">
              <w:t>2173948.19</w:t>
            </w:r>
          </w:p>
        </w:tc>
      </w:tr>
      <w:tr w:rsidR="00441CE0" w:rsidTr="00BD444F">
        <w:tc>
          <w:tcPr>
            <w:tcW w:w="843" w:type="dxa"/>
          </w:tcPr>
          <w:p w:rsidR="00441CE0" w:rsidRPr="004023CD" w:rsidRDefault="00441CE0" w:rsidP="00441CE0">
            <w:r w:rsidRPr="004023CD">
              <w:t>23</w:t>
            </w:r>
          </w:p>
        </w:tc>
        <w:tc>
          <w:tcPr>
            <w:tcW w:w="1559" w:type="dxa"/>
          </w:tcPr>
          <w:p w:rsidR="00441CE0" w:rsidRPr="004023CD" w:rsidRDefault="00441CE0" w:rsidP="00441CE0">
            <w:r w:rsidRPr="004023CD">
              <w:t>467374.07</w:t>
            </w:r>
          </w:p>
        </w:tc>
        <w:tc>
          <w:tcPr>
            <w:tcW w:w="1417" w:type="dxa"/>
          </w:tcPr>
          <w:p w:rsidR="00441CE0" w:rsidRPr="004023CD" w:rsidRDefault="00441CE0" w:rsidP="00441CE0">
            <w:r w:rsidRPr="004023CD">
              <w:t>2173956.84</w:t>
            </w:r>
          </w:p>
        </w:tc>
      </w:tr>
      <w:tr w:rsidR="00441CE0" w:rsidTr="00BD444F">
        <w:tc>
          <w:tcPr>
            <w:tcW w:w="843" w:type="dxa"/>
          </w:tcPr>
          <w:p w:rsidR="00441CE0" w:rsidRPr="004023CD" w:rsidRDefault="00441CE0" w:rsidP="00441CE0">
            <w:r w:rsidRPr="004023CD">
              <w:t>24</w:t>
            </w:r>
          </w:p>
        </w:tc>
        <w:tc>
          <w:tcPr>
            <w:tcW w:w="1559" w:type="dxa"/>
          </w:tcPr>
          <w:p w:rsidR="00441CE0" w:rsidRPr="004023CD" w:rsidRDefault="00441CE0" w:rsidP="00441CE0">
            <w:r w:rsidRPr="004023CD">
              <w:t>467368.27</w:t>
            </w:r>
          </w:p>
        </w:tc>
        <w:tc>
          <w:tcPr>
            <w:tcW w:w="1417" w:type="dxa"/>
          </w:tcPr>
          <w:p w:rsidR="00441CE0" w:rsidRPr="004023CD" w:rsidRDefault="00441CE0" w:rsidP="00441CE0">
            <w:r w:rsidRPr="004023CD">
              <w:t>2173957.52</w:t>
            </w:r>
          </w:p>
        </w:tc>
      </w:tr>
      <w:tr w:rsidR="00441CE0" w:rsidTr="00BD444F">
        <w:tc>
          <w:tcPr>
            <w:tcW w:w="843" w:type="dxa"/>
          </w:tcPr>
          <w:p w:rsidR="00441CE0" w:rsidRPr="004023CD" w:rsidRDefault="00441CE0" w:rsidP="00441CE0">
            <w:r w:rsidRPr="004023CD">
              <w:t>25</w:t>
            </w:r>
          </w:p>
        </w:tc>
        <w:tc>
          <w:tcPr>
            <w:tcW w:w="1559" w:type="dxa"/>
          </w:tcPr>
          <w:p w:rsidR="00441CE0" w:rsidRPr="004023CD" w:rsidRDefault="00441CE0" w:rsidP="00441CE0">
            <w:r w:rsidRPr="004023CD">
              <w:t>467329.43</w:t>
            </w:r>
          </w:p>
        </w:tc>
        <w:tc>
          <w:tcPr>
            <w:tcW w:w="1417" w:type="dxa"/>
          </w:tcPr>
          <w:p w:rsidR="00441CE0" w:rsidRPr="004023CD" w:rsidRDefault="00441CE0" w:rsidP="00441CE0">
            <w:r w:rsidRPr="004023CD">
              <w:t>2173870.99</w:t>
            </w:r>
          </w:p>
        </w:tc>
      </w:tr>
      <w:tr w:rsidR="00441CE0" w:rsidTr="00BD444F">
        <w:tc>
          <w:tcPr>
            <w:tcW w:w="843" w:type="dxa"/>
          </w:tcPr>
          <w:p w:rsidR="00441CE0" w:rsidRPr="004023CD" w:rsidRDefault="00441CE0" w:rsidP="00441CE0">
            <w:r w:rsidRPr="004023CD">
              <w:t>26</w:t>
            </w:r>
          </w:p>
        </w:tc>
        <w:tc>
          <w:tcPr>
            <w:tcW w:w="1559" w:type="dxa"/>
          </w:tcPr>
          <w:p w:rsidR="00441CE0" w:rsidRPr="004023CD" w:rsidRDefault="00441CE0" w:rsidP="00441CE0">
            <w:r w:rsidRPr="004023CD">
              <w:t>467312.01</w:t>
            </w:r>
          </w:p>
        </w:tc>
        <w:tc>
          <w:tcPr>
            <w:tcW w:w="1417" w:type="dxa"/>
          </w:tcPr>
          <w:p w:rsidR="00441CE0" w:rsidRPr="004023CD" w:rsidRDefault="00441CE0" w:rsidP="00441CE0">
            <w:r w:rsidRPr="004023CD">
              <w:t>2173872.87</w:t>
            </w:r>
          </w:p>
        </w:tc>
      </w:tr>
      <w:tr w:rsidR="00441CE0" w:rsidTr="00BD444F">
        <w:tc>
          <w:tcPr>
            <w:tcW w:w="843" w:type="dxa"/>
          </w:tcPr>
          <w:p w:rsidR="00441CE0" w:rsidRPr="004023CD" w:rsidRDefault="00441CE0" w:rsidP="00441CE0">
            <w:r w:rsidRPr="004023CD">
              <w:t>27</w:t>
            </w:r>
          </w:p>
        </w:tc>
        <w:tc>
          <w:tcPr>
            <w:tcW w:w="1559" w:type="dxa"/>
          </w:tcPr>
          <w:p w:rsidR="00441CE0" w:rsidRPr="004023CD" w:rsidRDefault="00441CE0" w:rsidP="00441CE0">
            <w:r w:rsidRPr="004023CD">
              <w:t>467312.02</w:t>
            </w:r>
          </w:p>
        </w:tc>
        <w:tc>
          <w:tcPr>
            <w:tcW w:w="1417" w:type="dxa"/>
          </w:tcPr>
          <w:p w:rsidR="00441CE0" w:rsidRPr="004023CD" w:rsidRDefault="00441CE0" w:rsidP="00441CE0">
            <w:r w:rsidRPr="004023CD">
              <w:t>2173872.94</w:t>
            </w:r>
          </w:p>
        </w:tc>
      </w:tr>
      <w:tr w:rsidR="00441CE0" w:rsidTr="00BD444F">
        <w:tc>
          <w:tcPr>
            <w:tcW w:w="843" w:type="dxa"/>
          </w:tcPr>
          <w:p w:rsidR="00441CE0" w:rsidRPr="004023CD" w:rsidRDefault="00441CE0" w:rsidP="00441CE0">
            <w:r w:rsidRPr="004023CD">
              <w:t>28</w:t>
            </w:r>
          </w:p>
        </w:tc>
        <w:tc>
          <w:tcPr>
            <w:tcW w:w="1559" w:type="dxa"/>
          </w:tcPr>
          <w:p w:rsidR="00441CE0" w:rsidRPr="004023CD" w:rsidRDefault="00441CE0" w:rsidP="00441CE0">
            <w:r w:rsidRPr="004023CD">
              <w:t>467312.7</w:t>
            </w:r>
          </w:p>
        </w:tc>
        <w:tc>
          <w:tcPr>
            <w:tcW w:w="1417" w:type="dxa"/>
          </w:tcPr>
          <w:p w:rsidR="00441CE0" w:rsidRPr="004023CD" w:rsidRDefault="00441CE0" w:rsidP="00441CE0">
            <w:r w:rsidRPr="004023CD">
              <w:t>2173877.4</w:t>
            </w:r>
          </w:p>
        </w:tc>
      </w:tr>
      <w:tr w:rsidR="00441CE0" w:rsidTr="00BD444F">
        <w:tc>
          <w:tcPr>
            <w:tcW w:w="843" w:type="dxa"/>
          </w:tcPr>
          <w:p w:rsidR="00441CE0" w:rsidRPr="004023CD" w:rsidRDefault="00441CE0" w:rsidP="00441CE0">
            <w:r w:rsidRPr="004023CD">
              <w:t>29</w:t>
            </w:r>
          </w:p>
        </w:tc>
        <w:tc>
          <w:tcPr>
            <w:tcW w:w="1559" w:type="dxa"/>
          </w:tcPr>
          <w:p w:rsidR="00441CE0" w:rsidRPr="004023CD" w:rsidRDefault="00441CE0" w:rsidP="00441CE0">
            <w:r w:rsidRPr="004023CD">
              <w:t>467313.37</w:t>
            </w:r>
          </w:p>
        </w:tc>
        <w:tc>
          <w:tcPr>
            <w:tcW w:w="1417" w:type="dxa"/>
          </w:tcPr>
          <w:p w:rsidR="00441CE0" w:rsidRPr="004023CD" w:rsidRDefault="00441CE0" w:rsidP="00441CE0">
            <w:r w:rsidRPr="004023CD">
              <w:t>2173884</w:t>
            </w:r>
          </w:p>
        </w:tc>
      </w:tr>
      <w:tr w:rsidR="00441CE0" w:rsidTr="00BD444F">
        <w:tc>
          <w:tcPr>
            <w:tcW w:w="843" w:type="dxa"/>
          </w:tcPr>
          <w:p w:rsidR="00441CE0" w:rsidRPr="004023CD" w:rsidRDefault="00441CE0" w:rsidP="00441CE0">
            <w:r w:rsidRPr="004023CD">
              <w:t>30</w:t>
            </w:r>
          </w:p>
        </w:tc>
        <w:tc>
          <w:tcPr>
            <w:tcW w:w="1559" w:type="dxa"/>
          </w:tcPr>
          <w:p w:rsidR="00441CE0" w:rsidRPr="004023CD" w:rsidRDefault="00441CE0" w:rsidP="00441CE0">
            <w:r w:rsidRPr="004023CD">
              <w:t>467313.74</w:t>
            </w:r>
          </w:p>
        </w:tc>
        <w:tc>
          <w:tcPr>
            <w:tcW w:w="1417" w:type="dxa"/>
          </w:tcPr>
          <w:p w:rsidR="00441CE0" w:rsidRPr="004023CD" w:rsidRDefault="00441CE0" w:rsidP="00441CE0">
            <w:r w:rsidRPr="004023CD">
              <w:t>2173887.06</w:t>
            </w:r>
          </w:p>
        </w:tc>
      </w:tr>
      <w:tr w:rsidR="00441CE0" w:rsidTr="00BD444F">
        <w:tc>
          <w:tcPr>
            <w:tcW w:w="843" w:type="dxa"/>
          </w:tcPr>
          <w:p w:rsidR="00441CE0" w:rsidRPr="004023CD" w:rsidRDefault="00441CE0" w:rsidP="00441CE0">
            <w:r w:rsidRPr="004023CD">
              <w:t>31</w:t>
            </w:r>
          </w:p>
        </w:tc>
        <w:tc>
          <w:tcPr>
            <w:tcW w:w="1559" w:type="dxa"/>
          </w:tcPr>
          <w:p w:rsidR="00441CE0" w:rsidRPr="004023CD" w:rsidRDefault="00441CE0" w:rsidP="00441CE0">
            <w:r w:rsidRPr="004023CD">
              <w:t>467330.79</w:t>
            </w:r>
          </w:p>
        </w:tc>
        <w:tc>
          <w:tcPr>
            <w:tcW w:w="1417" w:type="dxa"/>
          </w:tcPr>
          <w:p w:rsidR="00441CE0" w:rsidRPr="004023CD" w:rsidRDefault="00441CE0" w:rsidP="00441CE0">
            <w:r w:rsidRPr="004023CD">
              <w:t>2173885.18</w:t>
            </w:r>
          </w:p>
        </w:tc>
      </w:tr>
      <w:tr w:rsidR="00441CE0" w:rsidTr="00BD444F">
        <w:tc>
          <w:tcPr>
            <w:tcW w:w="843" w:type="dxa"/>
          </w:tcPr>
          <w:p w:rsidR="00441CE0" w:rsidRPr="004023CD" w:rsidRDefault="00441CE0" w:rsidP="00441CE0">
            <w:r w:rsidRPr="004023CD">
              <w:t>32</w:t>
            </w:r>
          </w:p>
        </w:tc>
        <w:tc>
          <w:tcPr>
            <w:tcW w:w="1559" w:type="dxa"/>
          </w:tcPr>
          <w:p w:rsidR="00441CE0" w:rsidRPr="004023CD" w:rsidRDefault="00441CE0" w:rsidP="00441CE0">
            <w:r w:rsidRPr="004023CD">
              <w:t>467329.61</w:t>
            </w:r>
          </w:p>
        </w:tc>
        <w:tc>
          <w:tcPr>
            <w:tcW w:w="1417" w:type="dxa"/>
          </w:tcPr>
          <w:p w:rsidR="00441CE0" w:rsidRPr="004023CD" w:rsidRDefault="00441CE0" w:rsidP="00441CE0">
            <w:r w:rsidRPr="004023CD">
              <w:t>2173873.26</w:t>
            </w:r>
          </w:p>
        </w:tc>
      </w:tr>
      <w:tr w:rsidR="00441CE0" w:rsidTr="00BD444F">
        <w:tc>
          <w:tcPr>
            <w:tcW w:w="843" w:type="dxa"/>
          </w:tcPr>
          <w:p w:rsidR="00441CE0" w:rsidRPr="004023CD" w:rsidRDefault="00441CE0" w:rsidP="00441CE0">
            <w:r w:rsidRPr="004023CD">
              <w:t>33</w:t>
            </w:r>
          </w:p>
        </w:tc>
        <w:tc>
          <w:tcPr>
            <w:tcW w:w="1559" w:type="dxa"/>
          </w:tcPr>
          <w:p w:rsidR="00441CE0" w:rsidRPr="004023CD" w:rsidRDefault="00441CE0" w:rsidP="00441CE0">
            <w:r w:rsidRPr="004023CD">
              <w:t>467329.43</w:t>
            </w:r>
          </w:p>
        </w:tc>
        <w:tc>
          <w:tcPr>
            <w:tcW w:w="1417" w:type="dxa"/>
          </w:tcPr>
          <w:p w:rsidR="00441CE0" w:rsidRDefault="00441CE0" w:rsidP="00441CE0">
            <w:r w:rsidRPr="004023CD">
              <w:t>2173871</w:t>
            </w:r>
          </w:p>
        </w:tc>
      </w:tr>
    </w:tbl>
    <w:p w:rsidR="006C3D07" w:rsidRDefault="006C3D07" w:rsidP="006C3D07"/>
    <w:p w:rsidR="00D80432" w:rsidRDefault="00D80432" w:rsidP="00A1124E">
      <w:pPr>
        <w:rPr>
          <w:sz w:val="28"/>
          <w:szCs w:val="28"/>
        </w:rPr>
      </w:pPr>
    </w:p>
    <w:p w:rsidR="00BD444F" w:rsidRDefault="00BD444F" w:rsidP="00A1124E">
      <w:pPr>
        <w:rPr>
          <w:sz w:val="28"/>
          <w:szCs w:val="28"/>
        </w:rPr>
      </w:pPr>
    </w:p>
    <w:p w:rsidR="00BD444F" w:rsidRDefault="00BD444F" w:rsidP="00A1124E">
      <w:pPr>
        <w:rPr>
          <w:sz w:val="28"/>
          <w:szCs w:val="28"/>
        </w:rPr>
      </w:pPr>
    </w:p>
    <w:p w:rsidR="00BD444F" w:rsidRDefault="00BD444F" w:rsidP="00A1124E">
      <w:pPr>
        <w:rPr>
          <w:sz w:val="28"/>
          <w:szCs w:val="28"/>
        </w:rPr>
      </w:pPr>
    </w:p>
    <w:p w:rsidR="00BD444F" w:rsidRDefault="00BD444F" w:rsidP="00A1124E">
      <w:pPr>
        <w:rPr>
          <w:sz w:val="28"/>
          <w:szCs w:val="28"/>
        </w:rPr>
      </w:pPr>
    </w:p>
    <w:p w:rsidR="00BD444F" w:rsidRDefault="00BD444F" w:rsidP="00A1124E">
      <w:pPr>
        <w:rPr>
          <w:sz w:val="28"/>
          <w:szCs w:val="28"/>
        </w:rPr>
      </w:pPr>
    </w:p>
    <w:p w:rsidR="00BD444F" w:rsidRDefault="00BD444F" w:rsidP="00A1124E">
      <w:pPr>
        <w:rPr>
          <w:sz w:val="28"/>
          <w:szCs w:val="28"/>
        </w:rPr>
      </w:pPr>
    </w:p>
    <w:p w:rsidR="00BD444F" w:rsidRDefault="00BD444F" w:rsidP="00A1124E">
      <w:pPr>
        <w:rPr>
          <w:sz w:val="28"/>
          <w:szCs w:val="28"/>
        </w:rPr>
      </w:pPr>
    </w:p>
    <w:p w:rsidR="00BD444F" w:rsidRDefault="00BD444F" w:rsidP="00A1124E">
      <w:pPr>
        <w:rPr>
          <w:sz w:val="28"/>
          <w:szCs w:val="28"/>
        </w:rPr>
      </w:pPr>
    </w:p>
    <w:p w:rsidR="00BD444F" w:rsidRDefault="00BD444F" w:rsidP="00A1124E">
      <w:pPr>
        <w:rPr>
          <w:sz w:val="28"/>
          <w:szCs w:val="28"/>
        </w:rPr>
      </w:pPr>
    </w:p>
    <w:p w:rsidR="00BD444F" w:rsidRDefault="00BD444F" w:rsidP="00A1124E">
      <w:pPr>
        <w:rPr>
          <w:sz w:val="28"/>
          <w:szCs w:val="28"/>
        </w:rPr>
      </w:pPr>
    </w:p>
    <w:p w:rsidR="00BD444F" w:rsidRDefault="00BD444F" w:rsidP="00A1124E">
      <w:pPr>
        <w:rPr>
          <w:sz w:val="28"/>
          <w:szCs w:val="28"/>
        </w:rPr>
      </w:pPr>
    </w:p>
    <w:p w:rsidR="00BD444F" w:rsidRDefault="00BD444F" w:rsidP="00A1124E">
      <w:pPr>
        <w:rPr>
          <w:sz w:val="28"/>
          <w:szCs w:val="28"/>
        </w:rPr>
      </w:pPr>
    </w:p>
    <w:p w:rsidR="00486556" w:rsidRPr="00D84A8D" w:rsidRDefault="00486556" w:rsidP="00A1124E">
      <w:pPr>
        <w:rPr>
          <w:sz w:val="28"/>
          <w:szCs w:val="28"/>
          <w:highlight w:val="yellow"/>
        </w:rPr>
      </w:pPr>
    </w:p>
    <w:p w:rsidR="00DA57B1" w:rsidRPr="00D84A8D" w:rsidRDefault="00DA57B1" w:rsidP="00A1124E">
      <w:pPr>
        <w:rPr>
          <w:sz w:val="28"/>
          <w:szCs w:val="28"/>
          <w:highlight w:val="yellow"/>
        </w:rPr>
      </w:pPr>
    </w:p>
    <w:p w:rsidR="00DA57B1" w:rsidRPr="00D84A8D" w:rsidRDefault="00DA57B1" w:rsidP="00A1124E">
      <w:pPr>
        <w:rPr>
          <w:sz w:val="28"/>
          <w:szCs w:val="28"/>
          <w:highlight w:val="yellow"/>
        </w:rPr>
      </w:pPr>
    </w:p>
    <w:p w:rsidR="004C0D4C" w:rsidRDefault="004C0D4C" w:rsidP="00A1124E">
      <w:pPr>
        <w:rPr>
          <w:b/>
          <w:sz w:val="28"/>
          <w:szCs w:val="28"/>
        </w:rPr>
      </w:pPr>
      <w:bookmarkStart w:id="265" w:name="_Toc414542619"/>
    </w:p>
    <w:p w:rsidR="00270DAE" w:rsidRDefault="00270DAE" w:rsidP="00A1124E">
      <w:pPr>
        <w:rPr>
          <w:b/>
          <w:sz w:val="28"/>
          <w:szCs w:val="28"/>
        </w:rPr>
      </w:pPr>
    </w:p>
    <w:p w:rsidR="004C0D4C" w:rsidRDefault="004C0D4C" w:rsidP="00A1124E">
      <w:pPr>
        <w:rPr>
          <w:b/>
          <w:sz w:val="28"/>
          <w:szCs w:val="28"/>
        </w:rPr>
      </w:pPr>
    </w:p>
    <w:p w:rsidR="004C0D4C" w:rsidRDefault="004C0D4C" w:rsidP="00A1124E">
      <w:pPr>
        <w:rPr>
          <w:b/>
          <w:sz w:val="28"/>
          <w:szCs w:val="28"/>
        </w:rPr>
      </w:pPr>
    </w:p>
    <w:p w:rsidR="004C0D4C" w:rsidRDefault="004C0D4C"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353D94" w:rsidRDefault="00353D94" w:rsidP="00A1124E">
      <w:pPr>
        <w:rPr>
          <w:b/>
          <w:sz w:val="28"/>
          <w:szCs w:val="28"/>
        </w:rPr>
      </w:pPr>
    </w:p>
    <w:p w:rsidR="00CB6E58" w:rsidRDefault="00CB6E58" w:rsidP="00A1124E">
      <w:pPr>
        <w:pStyle w:val="af2"/>
        <w:spacing w:after="240"/>
        <w:jc w:val="center"/>
        <w:rPr>
          <w:b/>
          <w:sz w:val="28"/>
          <w:szCs w:val="28"/>
        </w:rPr>
      </w:pPr>
    </w:p>
    <w:p w:rsidR="00270DAE" w:rsidRDefault="00270DAE" w:rsidP="00A1124E">
      <w:pPr>
        <w:pStyle w:val="af2"/>
        <w:spacing w:after="240"/>
        <w:jc w:val="center"/>
        <w:rPr>
          <w:b/>
          <w:sz w:val="28"/>
          <w:szCs w:val="28"/>
        </w:rPr>
      </w:pPr>
    </w:p>
    <w:p w:rsidR="002E2E99" w:rsidRPr="0027384F" w:rsidRDefault="0027384F" w:rsidP="0027384F">
      <w:pPr>
        <w:pStyle w:val="af2"/>
        <w:spacing w:after="240"/>
        <w:jc w:val="center"/>
        <w:outlineLvl w:val="0"/>
        <w:rPr>
          <w:b/>
          <w:sz w:val="28"/>
          <w:szCs w:val="28"/>
        </w:rPr>
      </w:pPr>
      <w:bookmarkStart w:id="266" w:name="_Toc440550583"/>
      <w:bookmarkStart w:id="267" w:name="_Toc457298248"/>
      <w:r w:rsidRPr="00CF3B46">
        <w:rPr>
          <w:b/>
          <w:sz w:val="28"/>
          <w:szCs w:val="28"/>
        </w:rPr>
        <w:t>ГРАФИЧЕСКИЕ МАТЕРИАЛЫ</w:t>
      </w:r>
      <w:bookmarkEnd w:id="265"/>
      <w:bookmarkEnd w:id="266"/>
      <w:bookmarkEnd w:id="267"/>
    </w:p>
    <w:p w:rsidR="0027384F" w:rsidRPr="0027384F" w:rsidRDefault="0027384F">
      <w:pPr>
        <w:pStyle w:val="a4"/>
        <w:tabs>
          <w:tab w:val="decimal" w:pos="0"/>
        </w:tabs>
        <w:ind w:firstLine="567"/>
        <w:rPr>
          <w:sz w:val="28"/>
          <w:szCs w:val="28"/>
        </w:rPr>
      </w:pPr>
    </w:p>
    <w:sectPr w:rsidR="0027384F" w:rsidRPr="0027384F" w:rsidSect="004D1C14">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794" w:rsidRDefault="00EB2794" w:rsidP="00481ADE">
      <w:r>
        <w:separator/>
      </w:r>
    </w:p>
  </w:endnote>
  <w:endnote w:type="continuationSeparator" w:id="0">
    <w:p w:rsidR="00EB2794" w:rsidRDefault="00EB2794" w:rsidP="00481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tsans">
    <w:altName w:val="Arial"/>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NTTimes/Cyrillic">
    <w:altName w:val="Times New Roman"/>
    <w:charset w:val="00"/>
    <w:family w:val="auto"/>
    <w:pitch w:val="variable"/>
    <w:sig w:usb0="00000003" w:usb1="00000000" w:usb2="00000000" w:usb3="00000000" w:csb0="00000001" w:csb1="00000000"/>
  </w:font>
  <w:font w:name="AGOpus">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OEKGHE+OfficinaSerifWinC">
    <w:altName w:val="Times New Roman"/>
    <w:panose1 w:val="00000000000000000000"/>
    <w:charset w:val="00"/>
    <w:family w:val="roman"/>
    <w:notTrueType/>
    <w:pitch w:val="default"/>
    <w:sig w:usb0="00000003" w:usb1="00000000" w:usb2="00000000" w:usb3="00000000" w:csb0="00000001" w:csb1="00000000"/>
  </w:font>
  <w:font w:name="PragmaticaC">
    <w:altName w:val="Courier New"/>
    <w:panose1 w:val="00000000000000000000"/>
    <w:charset w:val="00"/>
    <w:family w:val="decorative"/>
    <w:notTrueType/>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Tunga">
    <w:panose1 w:val="020B0502040204020203"/>
    <w:charset w:val="00"/>
    <w:family w:val="swiss"/>
    <w:pitch w:val="variable"/>
    <w:sig w:usb0="00400003" w:usb1="00000000" w:usb2="00000000" w:usb3="00000000" w:csb0="00000001" w:csb1="00000000"/>
  </w:font>
  <w:font w:name="TimesET">
    <w:altName w:val="Times New Roman"/>
    <w:charset w:val="00"/>
    <w:family w:val="auto"/>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_LR_Baltica">
    <w:altName w:val="Arial"/>
    <w:panose1 w:val="00000000000000000000"/>
    <w:charset w:val="00"/>
    <w:family w:val="swiss"/>
    <w:notTrueType/>
    <w:pitch w:val="variable"/>
    <w:sig w:usb0="00000003" w:usb1="00000000" w:usb2="00000000" w:usb3="00000000" w:csb0="00000001" w:csb1="00000000"/>
  </w:font>
  <w:font w:name="HermesC">
    <w:altName w:val="Courier New"/>
    <w:panose1 w:val="00000000000000000000"/>
    <w:charset w:val="00"/>
    <w:family w:val="decorative"/>
    <w:notTrueType/>
    <w:pitch w:val="variable"/>
    <w:sig w:usb0="00000203" w:usb1="00000000" w:usb2="00000000" w:usb3="00000000" w:csb0="00000005" w:csb1="00000000"/>
  </w:font>
  <w:font w:name="HelvDL">
    <w:altName w:val="Times New Roman"/>
    <w:panose1 w:val="00000000000000000000"/>
    <w:charset w:val="00"/>
    <w:family w:val="auto"/>
    <w:notTrueType/>
    <w:pitch w:val="variable"/>
    <w:sig w:usb0="00000003" w:usb1="00000000" w:usb2="00000000" w:usb3="00000000" w:csb0="00000001" w:csb1="00000000"/>
  </w:font>
  <w:font w:name="Peterburg">
    <w:charset w:val="00"/>
    <w:family w:val="swiss"/>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Arial CYR">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500" w:rsidRPr="00AF7AD8" w:rsidRDefault="00397500" w:rsidP="00ED742E">
    <w:pPr>
      <w:pStyle w:val="ae"/>
      <w:rPr>
        <w:lang w:val="en-US"/>
      </w:rPr>
    </w:pPr>
    <w:r>
      <w:fldChar w:fldCharType="begin"/>
    </w:r>
    <w:r>
      <w:instrText xml:space="preserve"> PAGE   \* MERGEFORMAT </w:instrText>
    </w:r>
    <w:r>
      <w:fldChar w:fldCharType="separate"/>
    </w:r>
    <w:r>
      <w:rPr>
        <w:noProof/>
      </w:rPr>
      <w:t>22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500" w:rsidRPr="00AF7AD8" w:rsidRDefault="00397500" w:rsidP="00ED742E">
    <w:pPr>
      <w:pStyle w:val="ae"/>
      <w:jc w:val="right"/>
      <w:rPr>
        <w:lang w:val="en-US"/>
      </w:rPr>
    </w:pPr>
    <w:r>
      <w:fldChar w:fldCharType="begin"/>
    </w:r>
    <w:r>
      <w:instrText xml:space="preserve"> PAGE </w:instrText>
    </w:r>
    <w:r>
      <w:fldChar w:fldCharType="separate"/>
    </w:r>
    <w:r w:rsidR="0079087D">
      <w:rPr>
        <w:noProof/>
      </w:rPr>
      <w:t>24</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500" w:rsidRDefault="0039750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794" w:rsidRDefault="00EB2794" w:rsidP="00481ADE">
      <w:r>
        <w:separator/>
      </w:r>
    </w:p>
  </w:footnote>
  <w:footnote w:type="continuationSeparator" w:id="0">
    <w:p w:rsidR="00EB2794" w:rsidRDefault="00EB2794" w:rsidP="00481A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500" w:rsidRDefault="00397500" w:rsidP="00986454">
    <w:pPr>
      <w:pStyle w:val="ac"/>
      <w:pBdr>
        <w:bottom w:val="dotted" w:sz="4" w:space="1" w:color="auto"/>
      </w:pBdr>
      <w:jc w:val="right"/>
    </w:pPr>
    <w:r>
      <w:fldChar w:fldCharType="begin"/>
    </w:r>
    <w:r>
      <w:instrText xml:space="preserve"> PAGE   \* MERGEFORMAT </w:instrText>
    </w:r>
    <w:r>
      <w:fldChar w:fldCharType="separate"/>
    </w:r>
    <w:r w:rsidR="0079087D">
      <w:rPr>
        <w:noProof/>
      </w:rPr>
      <w:t>20</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9.35pt;height:9.35pt" o:bullet="t">
        <v:imagedata r:id="rId1" o:title="BD10267_"/>
      </v:shape>
    </w:pict>
  </w:numPicBullet>
  <w:numPicBullet w:numPicBulletId="1">
    <w:pict>
      <v:shape id="_x0000_i1107" type="#_x0000_t75" style="width:9.35pt;height:9.35pt" o:bullet="t">
        <v:imagedata r:id="rId2" o:title="BD15058_"/>
      </v:shape>
    </w:pict>
  </w:numPicBullet>
  <w:numPicBullet w:numPicBulletId="2">
    <w:pict>
      <v:shape id="_x0000_i1108" type="#_x0000_t75" style="width:11.2pt;height:11.2pt" o:bullet="t">
        <v:imagedata r:id="rId3" o:title="BD14981_"/>
      </v:shape>
    </w:pict>
  </w:numPicBullet>
  <w:numPicBullet w:numPicBulletId="3">
    <w:pict>
      <v:shape id="_x0000_i1109" type="#_x0000_t75" style="width:9.35pt;height:9.35pt" o:bullet="t">
        <v:imagedata r:id="rId4" o:title="BD14868_"/>
      </v:shape>
    </w:pict>
  </w:numPicBullet>
  <w:numPicBullet w:numPicBulletId="4">
    <w:pict>
      <v:shape id="_x0000_i1110" type="#_x0000_t75" style="width:9.35pt;height:9.35pt" o:bullet="t">
        <v:imagedata r:id="rId5" o:title="BD21297_"/>
      </v:shape>
    </w:pict>
  </w:numPicBullet>
  <w:numPicBullet w:numPicBulletId="5">
    <w:pict>
      <v:shape id="_x0000_i1111" type="#_x0000_t75" style="width:9.35pt;height:9.35pt" o:bullet="t">
        <v:imagedata r:id="rId6" o:title="BD15021_"/>
      </v:shape>
    </w:pict>
  </w:numPicBullet>
  <w:numPicBullet w:numPicBulletId="6">
    <w:pict>
      <v:shape id="_x0000_i1112" type="#_x0000_t75" style="width:9.35pt;height:9.35pt" o:bullet="t">
        <v:imagedata r:id="rId7" o:title="BD15173_"/>
      </v:shape>
    </w:pict>
  </w:numPicBullet>
  <w:numPicBullet w:numPicBulletId="7">
    <w:pict>
      <v:shape id="_x0000_i1113" type="#_x0000_t75" style="width:9.35pt;height:9.35pt" o:bullet="t">
        <v:imagedata r:id="rId8" o:title="MCBD10268_0000[1]"/>
      </v:shape>
    </w:pict>
  </w:numPicBullet>
  <w:numPicBullet w:numPicBulletId="8">
    <w:pict>
      <v:shape id="_x0000_i1114" type="#_x0000_t75" style="width:11.2pt;height:11.2pt" o:bullet="t">
        <v:imagedata r:id="rId9" o:title="MCBD21342_0000[1]"/>
      </v:shape>
    </w:pict>
  </w:numPicBullet>
  <w:numPicBullet w:numPicBulletId="9">
    <w:pict>
      <v:shape id="_x0000_i1115" type="#_x0000_t75" style="width:11.2pt;height:11.2pt" o:bullet="t">
        <v:imagedata r:id="rId10" o:title="BD10253_"/>
        <o:lock v:ext="edit" cropping="t"/>
      </v:shape>
    </w:pict>
  </w:numPicBullet>
  <w:numPicBullet w:numPicBulletId="10">
    <w:pict>
      <v:shape id="_x0000_i1116" type="#_x0000_t75" style="width:9.35pt;height:9.35pt" o:bullet="t">
        <v:imagedata r:id="rId11" o:title="BD21482_"/>
      </v:shape>
    </w:pict>
  </w:numPicBullet>
  <w:numPicBullet w:numPicBulletId="11">
    <w:pict>
      <v:shape id="_x0000_i1117" type="#_x0000_t75" style="width:9.35pt;height:9.35pt" o:bullet="t">
        <v:imagedata r:id="rId12" o:title="BD21335_"/>
      </v:shape>
    </w:pict>
  </w:numPicBullet>
  <w:numPicBullet w:numPicBulletId="12">
    <w:pict>
      <v:shape id="_x0000_i1118" type="#_x0000_t75" style="width:11.2pt;height:11.2pt" o:bullet="t">
        <v:imagedata r:id="rId13" o:title="MCBD15057_0000[1]"/>
      </v:shape>
    </w:pict>
  </w:numPicBullet>
  <w:numPicBullet w:numPicBulletId="13">
    <w:pict>
      <v:shape id="_x0000_i1119" type="#_x0000_t75" style="width:11.2pt;height:11.2pt" o:bullet="t">
        <v:imagedata r:id="rId14" o:title="MCBD15056_0000[1]"/>
      </v:shape>
    </w:pict>
  </w:numPicBullet>
  <w:numPicBullet w:numPicBulletId="14">
    <w:pict>
      <v:shape id="_x0000_i1120" type="#_x0000_t75" style="width:9.35pt;height:9.35pt" o:bullet="t">
        <v:imagedata r:id="rId15" o:title="BD14985_"/>
      </v:shape>
    </w:pict>
  </w:numPicBullet>
  <w:numPicBullet w:numPicBulletId="15">
    <w:pict>
      <v:shape id="_x0000_i1121" type="#_x0000_t75" style="width:9.35pt;height:9.35pt" o:bullet="t">
        <v:imagedata r:id="rId16" o:title="BD10265_"/>
      </v:shape>
    </w:pict>
  </w:numPicBullet>
  <w:abstractNum w:abstractNumId="0">
    <w:nsid w:val="00000006"/>
    <w:multiLevelType w:val="singleLevel"/>
    <w:tmpl w:val="09708AD6"/>
    <w:name w:val="WW8Num15"/>
    <w:lvl w:ilvl="0">
      <w:start w:val="1"/>
      <w:numFmt w:val="bullet"/>
      <w:lvlText w:val=""/>
      <w:lvlJc w:val="left"/>
      <w:pPr>
        <w:tabs>
          <w:tab w:val="num" w:pos="-331"/>
        </w:tabs>
        <w:ind w:left="928" w:hanging="360"/>
      </w:pPr>
      <w:rPr>
        <w:rFonts w:ascii="Symbol" w:hAnsi="Symbol" w:cs="Symbol" w:hint="default"/>
        <w:b w:val="0"/>
      </w:rPr>
    </w:lvl>
  </w:abstractNum>
  <w:abstractNum w:abstractNumId="1">
    <w:nsid w:val="00000007"/>
    <w:multiLevelType w:val="multilevel"/>
    <w:tmpl w:val="00000007"/>
    <w:name w:val="WW8Num6"/>
    <w:lvl w:ilvl="0">
      <w:start w:val="1"/>
      <w:numFmt w:val="decimal"/>
      <w:lvlText w:val="%1."/>
      <w:lvlJc w:val="left"/>
      <w:pPr>
        <w:tabs>
          <w:tab w:val="num" w:pos="360"/>
        </w:tabs>
        <w:ind w:left="360" w:hanging="360"/>
      </w:pPr>
    </w:lvl>
    <w:lvl w:ilvl="1">
      <w:start w:val="3"/>
      <w:numFmt w:val="decimal"/>
      <w:lvlText w:val="%1.%2."/>
      <w:lvlJc w:val="left"/>
      <w:pPr>
        <w:tabs>
          <w:tab w:val="num" w:pos="644"/>
        </w:tabs>
        <w:ind w:left="644" w:hanging="360"/>
      </w:pPr>
    </w:lvl>
    <w:lvl w:ilvl="2">
      <w:start w:val="1"/>
      <w:numFmt w:val="decimal"/>
      <w:lvlText w:val="%1.%2.%3."/>
      <w:lvlJc w:val="left"/>
      <w:pPr>
        <w:tabs>
          <w:tab w:val="num" w:pos="1288"/>
        </w:tabs>
        <w:ind w:left="1288" w:hanging="720"/>
      </w:pPr>
    </w:lvl>
    <w:lvl w:ilvl="3">
      <w:start w:val="1"/>
      <w:numFmt w:val="decimal"/>
      <w:lvlText w:val="%1.%2.%3.%4."/>
      <w:lvlJc w:val="left"/>
      <w:pPr>
        <w:tabs>
          <w:tab w:val="num" w:pos="1572"/>
        </w:tabs>
        <w:ind w:left="1572" w:hanging="720"/>
      </w:pPr>
    </w:lvl>
    <w:lvl w:ilvl="4">
      <w:start w:val="1"/>
      <w:numFmt w:val="decimal"/>
      <w:lvlText w:val="%1.%2.%3.%4.%5."/>
      <w:lvlJc w:val="left"/>
      <w:pPr>
        <w:tabs>
          <w:tab w:val="num" w:pos="2216"/>
        </w:tabs>
        <w:ind w:left="2216" w:hanging="1080"/>
      </w:pPr>
    </w:lvl>
    <w:lvl w:ilvl="5">
      <w:start w:val="1"/>
      <w:numFmt w:val="decimal"/>
      <w:lvlText w:val="%1.%2.%3.%4.%5.%6."/>
      <w:lvlJc w:val="left"/>
      <w:pPr>
        <w:tabs>
          <w:tab w:val="num" w:pos="2500"/>
        </w:tabs>
        <w:ind w:left="2500" w:hanging="1080"/>
      </w:pPr>
    </w:lvl>
    <w:lvl w:ilvl="6">
      <w:start w:val="1"/>
      <w:numFmt w:val="decimal"/>
      <w:lvlText w:val="%1.%2.%3.%4.%5.%6.%7."/>
      <w:lvlJc w:val="left"/>
      <w:pPr>
        <w:tabs>
          <w:tab w:val="num" w:pos="3144"/>
        </w:tabs>
        <w:ind w:left="3144" w:hanging="1440"/>
      </w:pPr>
    </w:lvl>
    <w:lvl w:ilvl="7">
      <w:start w:val="1"/>
      <w:numFmt w:val="decimal"/>
      <w:lvlText w:val="%1.%2.%3.%4.%5.%6.%7.%8."/>
      <w:lvlJc w:val="left"/>
      <w:pPr>
        <w:tabs>
          <w:tab w:val="num" w:pos="3428"/>
        </w:tabs>
        <w:ind w:left="3428" w:hanging="1440"/>
      </w:pPr>
    </w:lvl>
    <w:lvl w:ilvl="8">
      <w:start w:val="1"/>
      <w:numFmt w:val="decimal"/>
      <w:lvlText w:val="%1.%2.%3.%4.%5.%6.%7.%8.%9."/>
      <w:lvlJc w:val="left"/>
      <w:pPr>
        <w:tabs>
          <w:tab w:val="num" w:pos="4072"/>
        </w:tabs>
        <w:ind w:left="4072" w:hanging="1800"/>
      </w:pPr>
    </w:lvl>
  </w:abstractNum>
  <w:abstractNum w:abstractNumId="2">
    <w:nsid w:val="02286BB0"/>
    <w:multiLevelType w:val="multilevel"/>
    <w:tmpl w:val="0419001D"/>
    <w:name w:val="WW8Num7"/>
    <w:styleLink w:val="14"/>
    <w:lvl w:ilvl="0">
      <w:start w:val="1"/>
      <w:numFmt w:val="bullet"/>
      <w:lvlText w:val=""/>
      <w:lvlPicBulletId w:val="10"/>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38943C5"/>
    <w:multiLevelType w:val="hybridMultilevel"/>
    <w:tmpl w:val="561E27CE"/>
    <w:styleLink w:val="3"/>
    <w:lvl w:ilvl="0" w:tplc="6D0AB0E8">
      <w:start w:val="1"/>
      <w:numFmt w:val="decimal"/>
      <w:lvlText w:val="%1."/>
      <w:lvlJc w:val="left"/>
      <w:pPr>
        <w:ind w:left="1713" w:hanging="360"/>
      </w:pPr>
    </w:lvl>
    <w:lvl w:ilvl="1" w:tplc="22569350" w:tentative="1">
      <w:start w:val="1"/>
      <w:numFmt w:val="lowerLetter"/>
      <w:lvlText w:val="%2."/>
      <w:lvlJc w:val="left"/>
      <w:pPr>
        <w:ind w:left="2433" w:hanging="360"/>
      </w:pPr>
    </w:lvl>
    <w:lvl w:ilvl="2" w:tplc="F5766EFE" w:tentative="1">
      <w:start w:val="1"/>
      <w:numFmt w:val="lowerRoman"/>
      <w:lvlText w:val="%3."/>
      <w:lvlJc w:val="right"/>
      <w:pPr>
        <w:ind w:left="3153" w:hanging="180"/>
      </w:pPr>
    </w:lvl>
    <w:lvl w:ilvl="3" w:tplc="96721E4A" w:tentative="1">
      <w:start w:val="1"/>
      <w:numFmt w:val="decimal"/>
      <w:lvlText w:val="%4."/>
      <w:lvlJc w:val="left"/>
      <w:pPr>
        <w:ind w:left="3873" w:hanging="360"/>
      </w:pPr>
    </w:lvl>
    <w:lvl w:ilvl="4" w:tplc="7C4E4402" w:tentative="1">
      <w:start w:val="1"/>
      <w:numFmt w:val="lowerLetter"/>
      <w:lvlText w:val="%5."/>
      <w:lvlJc w:val="left"/>
      <w:pPr>
        <w:ind w:left="4593" w:hanging="360"/>
      </w:pPr>
    </w:lvl>
    <w:lvl w:ilvl="5" w:tplc="4EC07E8A" w:tentative="1">
      <w:start w:val="1"/>
      <w:numFmt w:val="lowerRoman"/>
      <w:lvlText w:val="%6."/>
      <w:lvlJc w:val="right"/>
      <w:pPr>
        <w:ind w:left="5313" w:hanging="180"/>
      </w:pPr>
    </w:lvl>
    <w:lvl w:ilvl="6" w:tplc="128E5066" w:tentative="1">
      <w:start w:val="1"/>
      <w:numFmt w:val="decimal"/>
      <w:lvlText w:val="%7."/>
      <w:lvlJc w:val="left"/>
      <w:pPr>
        <w:ind w:left="6033" w:hanging="360"/>
      </w:pPr>
    </w:lvl>
    <w:lvl w:ilvl="7" w:tplc="EFF08468" w:tentative="1">
      <w:start w:val="1"/>
      <w:numFmt w:val="lowerLetter"/>
      <w:lvlText w:val="%8."/>
      <w:lvlJc w:val="left"/>
      <w:pPr>
        <w:ind w:left="6753" w:hanging="360"/>
      </w:pPr>
    </w:lvl>
    <w:lvl w:ilvl="8" w:tplc="209A372A" w:tentative="1">
      <w:start w:val="1"/>
      <w:numFmt w:val="lowerRoman"/>
      <w:lvlText w:val="%9."/>
      <w:lvlJc w:val="right"/>
      <w:pPr>
        <w:ind w:left="7473" w:hanging="180"/>
      </w:pPr>
    </w:lvl>
  </w:abstractNum>
  <w:abstractNum w:abstractNumId="4">
    <w:nsid w:val="046B2494"/>
    <w:multiLevelType w:val="hybridMultilevel"/>
    <w:tmpl w:val="72382BF2"/>
    <w:lvl w:ilvl="0" w:tplc="702CDE86">
      <w:start w:val="1"/>
      <w:numFmt w:val="decimal"/>
      <w:lvlText w:val="%1."/>
      <w:lvlJc w:val="left"/>
      <w:pPr>
        <w:ind w:left="1669" w:hanging="9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5">
    <w:nsid w:val="05037CCE"/>
    <w:multiLevelType w:val="multilevel"/>
    <w:tmpl w:val="0419001D"/>
    <w:styleLink w:val="25"/>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5814B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5C15DB6"/>
    <w:multiLevelType w:val="hybridMultilevel"/>
    <w:tmpl w:val="278ECAFA"/>
    <w:styleLink w:val="91"/>
    <w:lvl w:ilvl="0" w:tplc="960E3FB6">
      <w:start w:val="1"/>
      <w:numFmt w:val="decimal"/>
      <w:lvlText w:val="%1"/>
      <w:lvlJc w:val="center"/>
      <w:pPr>
        <w:tabs>
          <w:tab w:val="num" w:pos="284"/>
        </w:tabs>
        <w:ind w:left="284" w:firstLine="0"/>
      </w:pPr>
      <w:rPr>
        <w:rFonts w:hint="default"/>
      </w:rPr>
    </w:lvl>
    <w:lvl w:ilvl="1" w:tplc="9C5E318C" w:tentative="1">
      <w:start w:val="1"/>
      <w:numFmt w:val="lowerLetter"/>
      <w:lvlText w:val="%2."/>
      <w:lvlJc w:val="left"/>
      <w:pPr>
        <w:tabs>
          <w:tab w:val="num" w:pos="1440"/>
        </w:tabs>
        <w:ind w:left="1440" w:hanging="360"/>
      </w:pPr>
    </w:lvl>
    <w:lvl w:ilvl="2" w:tplc="477E39E0" w:tentative="1">
      <w:start w:val="1"/>
      <w:numFmt w:val="lowerRoman"/>
      <w:lvlText w:val="%3."/>
      <w:lvlJc w:val="right"/>
      <w:pPr>
        <w:tabs>
          <w:tab w:val="num" w:pos="2160"/>
        </w:tabs>
        <w:ind w:left="2160" w:hanging="180"/>
      </w:pPr>
    </w:lvl>
    <w:lvl w:ilvl="3" w:tplc="9664E7BC" w:tentative="1">
      <w:start w:val="1"/>
      <w:numFmt w:val="decimal"/>
      <w:lvlText w:val="%4."/>
      <w:lvlJc w:val="left"/>
      <w:pPr>
        <w:tabs>
          <w:tab w:val="num" w:pos="2880"/>
        </w:tabs>
        <w:ind w:left="2880" w:hanging="360"/>
      </w:pPr>
    </w:lvl>
    <w:lvl w:ilvl="4" w:tplc="D30C15AA" w:tentative="1">
      <w:start w:val="1"/>
      <w:numFmt w:val="lowerLetter"/>
      <w:lvlText w:val="%5."/>
      <w:lvlJc w:val="left"/>
      <w:pPr>
        <w:tabs>
          <w:tab w:val="num" w:pos="3600"/>
        </w:tabs>
        <w:ind w:left="3600" w:hanging="360"/>
      </w:pPr>
    </w:lvl>
    <w:lvl w:ilvl="5" w:tplc="9050C83A" w:tentative="1">
      <w:start w:val="1"/>
      <w:numFmt w:val="lowerRoman"/>
      <w:lvlText w:val="%6."/>
      <w:lvlJc w:val="right"/>
      <w:pPr>
        <w:tabs>
          <w:tab w:val="num" w:pos="4320"/>
        </w:tabs>
        <w:ind w:left="4320" w:hanging="180"/>
      </w:pPr>
    </w:lvl>
    <w:lvl w:ilvl="6" w:tplc="D43A7240" w:tentative="1">
      <w:start w:val="1"/>
      <w:numFmt w:val="decimal"/>
      <w:lvlText w:val="%7."/>
      <w:lvlJc w:val="left"/>
      <w:pPr>
        <w:tabs>
          <w:tab w:val="num" w:pos="5040"/>
        </w:tabs>
        <w:ind w:left="5040" w:hanging="360"/>
      </w:pPr>
    </w:lvl>
    <w:lvl w:ilvl="7" w:tplc="676AE910" w:tentative="1">
      <w:start w:val="1"/>
      <w:numFmt w:val="lowerLetter"/>
      <w:lvlText w:val="%8."/>
      <w:lvlJc w:val="left"/>
      <w:pPr>
        <w:tabs>
          <w:tab w:val="num" w:pos="5760"/>
        </w:tabs>
        <w:ind w:left="5760" w:hanging="360"/>
      </w:pPr>
    </w:lvl>
    <w:lvl w:ilvl="8" w:tplc="D1509A16" w:tentative="1">
      <w:start w:val="1"/>
      <w:numFmt w:val="lowerRoman"/>
      <w:lvlText w:val="%9."/>
      <w:lvlJc w:val="right"/>
      <w:pPr>
        <w:tabs>
          <w:tab w:val="num" w:pos="6480"/>
        </w:tabs>
        <w:ind w:left="6480" w:hanging="180"/>
      </w:pPr>
    </w:lvl>
  </w:abstractNum>
  <w:abstractNum w:abstractNumId="8">
    <w:nsid w:val="05F820D4"/>
    <w:multiLevelType w:val="multilevel"/>
    <w:tmpl w:val="0419001D"/>
    <w:styleLink w:val="7"/>
    <w:lvl w:ilvl="0">
      <w:start w:val="1"/>
      <w:numFmt w:val="bullet"/>
      <w:lvlText w:val=""/>
      <w:lvlPicBulletId w:val="3"/>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0A2B4720"/>
    <w:multiLevelType w:val="hybridMultilevel"/>
    <w:tmpl w:val="6DA4CF4C"/>
    <w:styleLink w:val="271"/>
    <w:lvl w:ilvl="0" w:tplc="5AB8D60C">
      <w:start w:val="1"/>
      <w:numFmt w:val="decimal"/>
      <w:lvlText w:val="%1."/>
      <w:lvlJc w:val="left"/>
      <w:pPr>
        <w:ind w:left="1429" w:hanging="360"/>
      </w:pPr>
      <w:rPr>
        <w:rFonts w:hint="default"/>
      </w:rPr>
    </w:lvl>
    <w:lvl w:ilvl="1" w:tplc="2BCCBCE2" w:tentative="1">
      <w:start w:val="1"/>
      <w:numFmt w:val="lowerLetter"/>
      <w:lvlText w:val="%2."/>
      <w:lvlJc w:val="left"/>
      <w:pPr>
        <w:ind w:left="2149" w:hanging="360"/>
      </w:pPr>
    </w:lvl>
    <w:lvl w:ilvl="2" w:tplc="DBC80FB6" w:tentative="1">
      <w:start w:val="1"/>
      <w:numFmt w:val="lowerRoman"/>
      <w:lvlText w:val="%3."/>
      <w:lvlJc w:val="right"/>
      <w:pPr>
        <w:ind w:left="2869" w:hanging="180"/>
      </w:pPr>
    </w:lvl>
    <w:lvl w:ilvl="3" w:tplc="F6EAF1C0" w:tentative="1">
      <w:start w:val="1"/>
      <w:numFmt w:val="decimal"/>
      <w:lvlText w:val="%4."/>
      <w:lvlJc w:val="left"/>
      <w:pPr>
        <w:ind w:left="3589" w:hanging="360"/>
      </w:pPr>
    </w:lvl>
    <w:lvl w:ilvl="4" w:tplc="FE7A2A48" w:tentative="1">
      <w:start w:val="1"/>
      <w:numFmt w:val="lowerLetter"/>
      <w:lvlText w:val="%5."/>
      <w:lvlJc w:val="left"/>
      <w:pPr>
        <w:ind w:left="4309" w:hanging="360"/>
      </w:pPr>
    </w:lvl>
    <w:lvl w:ilvl="5" w:tplc="54629DC0" w:tentative="1">
      <w:start w:val="1"/>
      <w:numFmt w:val="lowerRoman"/>
      <w:lvlText w:val="%6."/>
      <w:lvlJc w:val="right"/>
      <w:pPr>
        <w:ind w:left="5029" w:hanging="180"/>
      </w:pPr>
    </w:lvl>
    <w:lvl w:ilvl="6" w:tplc="356611DA" w:tentative="1">
      <w:start w:val="1"/>
      <w:numFmt w:val="decimal"/>
      <w:lvlText w:val="%7."/>
      <w:lvlJc w:val="left"/>
      <w:pPr>
        <w:ind w:left="5749" w:hanging="360"/>
      </w:pPr>
    </w:lvl>
    <w:lvl w:ilvl="7" w:tplc="433E02E0" w:tentative="1">
      <w:start w:val="1"/>
      <w:numFmt w:val="lowerLetter"/>
      <w:lvlText w:val="%8."/>
      <w:lvlJc w:val="left"/>
      <w:pPr>
        <w:ind w:left="6469" w:hanging="360"/>
      </w:pPr>
    </w:lvl>
    <w:lvl w:ilvl="8" w:tplc="AD2CFEE6" w:tentative="1">
      <w:start w:val="1"/>
      <w:numFmt w:val="lowerRoman"/>
      <w:lvlText w:val="%9."/>
      <w:lvlJc w:val="right"/>
      <w:pPr>
        <w:ind w:left="7189" w:hanging="180"/>
      </w:pPr>
    </w:lvl>
  </w:abstractNum>
  <w:abstractNum w:abstractNumId="10">
    <w:nsid w:val="0AA6369E"/>
    <w:multiLevelType w:val="multilevel"/>
    <w:tmpl w:val="0419001D"/>
    <w:styleLink w:val="15"/>
    <w:lvl w:ilvl="0">
      <w:start w:val="1"/>
      <w:numFmt w:val="bullet"/>
      <w:lvlText w:val=""/>
      <w:lvlPicBulletId w:val="11"/>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B59164D"/>
    <w:multiLevelType w:val="multilevel"/>
    <w:tmpl w:val="0419001D"/>
    <w:styleLink w:val="19"/>
    <w:lvl w:ilvl="0">
      <w:start w:val="1"/>
      <w:numFmt w:val="bullet"/>
      <w:lvlText w:val=""/>
      <w:lvlPicBulletId w:val="11"/>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B6E39E3"/>
    <w:multiLevelType w:val="hybridMultilevel"/>
    <w:tmpl w:val="CC5EE6F8"/>
    <w:styleLink w:val="101"/>
    <w:lvl w:ilvl="0" w:tplc="6584049E">
      <w:start w:val="1"/>
      <w:numFmt w:val="decimal"/>
      <w:lvlText w:val="%1"/>
      <w:lvlJc w:val="center"/>
      <w:pPr>
        <w:tabs>
          <w:tab w:val="num" w:pos="284"/>
        </w:tabs>
        <w:ind w:left="340" w:hanging="170"/>
      </w:pPr>
      <w:rPr>
        <w:rFonts w:hint="default"/>
      </w:rPr>
    </w:lvl>
    <w:lvl w:ilvl="1" w:tplc="A4B09F14" w:tentative="1">
      <w:start w:val="1"/>
      <w:numFmt w:val="lowerLetter"/>
      <w:lvlText w:val="%2."/>
      <w:lvlJc w:val="left"/>
      <w:pPr>
        <w:tabs>
          <w:tab w:val="num" w:pos="1440"/>
        </w:tabs>
        <w:ind w:left="1440" w:hanging="360"/>
      </w:pPr>
    </w:lvl>
    <w:lvl w:ilvl="2" w:tplc="6D12A384" w:tentative="1">
      <w:start w:val="1"/>
      <w:numFmt w:val="lowerRoman"/>
      <w:lvlText w:val="%3."/>
      <w:lvlJc w:val="right"/>
      <w:pPr>
        <w:tabs>
          <w:tab w:val="num" w:pos="2160"/>
        </w:tabs>
        <w:ind w:left="2160" w:hanging="180"/>
      </w:pPr>
    </w:lvl>
    <w:lvl w:ilvl="3" w:tplc="696E1BA4" w:tentative="1">
      <w:start w:val="1"/>
      <w:numFmt w:val="decimal"/>
      <w:lvlText w:val="%4."/>
      <w:lvlJc w:val="left"/>
      <w:pPr>
        <w:tabs>
          <w:tab w:val="num" w:pos="2880"/>
        </w:tabs>
        <w:ind w:left="2880" w:hanging="360"/>
      </w:pPr>
    </w:lvl>
    <w:lvl w:ilvl="4" w:tplc="BED8EE5E" w:tentative="1">
      <w:start w:val="1"/>
      <w:numFmt w:val="lowerLetter"/>
      <w:lvlText w:val="%5."/>
      <w:lvlJc w:val="left"/>
      <w:pPr>
        <w:tabs>
          <w:tab w:val="num" w:pos="3600"/>
        </w:tabs>
        <w:ind w:left="3600" w:hanging="360"/>
      </w:pPr>
    </w:lvl>
    <w:lvl w:ilvl="5" w:tplc="349A724C" w:tentative="1">
      <w:start w:val="1"/>
      <w:numFmt w:val="lowerRoman"/>
      <w:lvlText w:val="%6."/>
      <w:lvlJc w:val="right"/>
      <w:pPr>
        <w:tabs>
          <w:tab w:val="num" w:pos="4320"/>
        </w:tabs>
        <w:ind w:left="4320" w:hanging="180"/>
      </w:pPr>
    </w:lvl>
    <w:lvl w:ilvl="6" w:tplc="3836D690" w:tentative="1">
      <w:start w:val="1"/>
      <w:numFmt w:val="decimal"/>
      <w:lvlText w:val="%7."/>
      <w:lvlJc w:val="left"/>
      <w:pPr>
        <w:tabs>
          <w:tab w:val="num" w:pos="5040"/>
        </w:tabs>
        <w:ind w:left="5040" w:hanging="360"/>
      </w:pPr>
    </w:lvl>
    <w:lvl w:ilvl="7" w:tplc="D1541D56" w:tentative="1">
      <w:start w:val="1"/>
      <w:numFmt w:val="lowerLetter"/>
      <w:lvlText w:val="%8."/>
      <w:lvlJc w:val="left"/>
      <w:pPr>
        <w:tabs>
          <w:tab w:val="num" w:pos="5760"/>
        </w:tabs>
        <w:ind w:left="5760" w:hanging="360"/>
      </w:pPr>
    </w:lvl>
    <w:lvl w:ilvl="8" w:tplc="CB062F2A" w:tentative="1">
      <w:start w:val="1"/>
      <w:numFmt w:val="lowerRoman"/>
      <w:lvlText w:val="%9."/>
      <w:lvlJc w:val="right"/>
      <w:pPr>
        <w:tabs>
          <w:tab w:val="num" w:pos="6480"/>
        </w:tabs>
        <w:ind w:left="6480" w:hanging="180"/>
      </w:pPr>
    </w:lvl>
  </w:abstractNum>
  <w:abstractNum w:abstractNumId="13">
    <w:nsid w:val="0C524D87"/>
    <w:multiLevelType w:val="multilevel"/>
    <w:tmpl w:val="0419001D"/>
    <w:styleLink w:val="4"/>
    <w:lvl w:ilvl="0">
      <w:start w:val="1"/>
      <w:numFmt w:val="bullet"/>
      <w:lvlText w:val=""/>
      <w:lvlPicBulletId w:val="1"/>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0E7D742B"/>
    <w:multiLevelType w:val="multilevel"/>
    <w:tmpl w:val="0419001D"/>
    <w:styleLink w:val="22"/>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0541707"/>
    <w:multiLevelType w:val="multilevel"/>
    <w:tmpl w:val="B396033A"/>
    <w:styleLink w:val="41"/>
    <w:lvl w:ilvl="0">
      <w:start w:val="1"/>
      <w:numFmt w:val="bullet"/>
      <w:lvlText w:val="­"/>
      <w:lvlJc w:val="left"/>
      <w:pPr>
        <w:tabs>
          <w:tab w:val="num" w:pos="1440"/>
        </w:tabs>
        <w:ind w:left="1440" w:hanging="360"/>
      </w:pPr>
      <w:rPr>
        <w:rFonts w:ascii="Courier New" w:hAnsi="Courier New"/>
        <w:sz w:val="26"/>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6">
    <w:nsid w:val="1546636B"/>
    <w:multiLevelType w:val="hybridMultilevel"/>
    <w:tmpl w:val="11DEF220"/>
    <w:lvl w:ilvl="0" w:tplc="50B0075E">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7">
    <w:nsid w:val="16200B4E"/>
    <w:multiLevelType w:val="hybridMultilevel"/>
    <w:tmpl w:val="BE4297E6"/>
    <w:styleLink w:val="81"/>
    <w:lvl w:ilvl="0" w:tplc="4E406DE4">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6AF7294"/>
    <w:multiLevelType w:val="multilevel"/>
    <w:tmpl w:val="6DFCB514"/>
    <w:styleLink w:val="31"/>
    <w:lvl w:ilvl="0">
      <w:start w:val="1"/>
      <w:numFmt w:val="decimal"/>
      <w:lvlText w:val="%1."/>
      <w:lvlJc w:val="left"/>
      <w:pPr>
        <w:tabs>
          <w:tab w:val="num" w:pos="360"/>
        </w:tabs>
        <w:ind w:left="360" w:hanging="360"/>
      </w:pPr>
      <w:rPr>
        <w:sz w:val="26"/>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9">
    <w:nsid w:val="18233D72"/>
    <w:multiLevelType w:val="hybridMultilevel"/>
    <w:tmpl w:val="0A12C02E"/>
    <w:styleLink w:val="2"/>
    <w:lvl w:ilvl="0" w:tplc="8028128A">
      <w:start w:val="1"/>
      <w:numFmt w:val="decimal"/>
      <w:lvlText w:val="%1."/>
      <w:lvlJc w:val="left"/>
      <w:pPr>
        <w:ind w:left="720" w:hanging="360"/>
      </w:pPr>
      <w:rPr>
        <w:rFonts w:hint="default"/>
      </w:rPr>
    </w:lvl>
    <w:lvl w:ilvl="1" w:tplc="B40832F6" w:tentative="1">
      <w:start w:val="1"/>
      <w:numFmt w:val="lowerLetter"/>
      <w:lvlText w:val="%2."/>
      <w:lvlJc w:val="left"/>
      <w:pPr>
        <w:ind w:left="1440" w:hanging="360"/>
      </w:pPr>
    </w:lvl>
    <w:lvl w:ilvl="2" w:tplc="6F80F104" w:tentative="1">
      <w:start w:val="1"/>
      <w:numFmt w:val="lowerRoman"/>
      <w:lvlText w:val="%3."/>
      <w:lvlJc w:val="right"/>
      <w:pPr>
        <w:ind w:left="2160" w:hanging="180"/>
      </w:pPr>
    </w:lvl>
    <w:lvl w:ilvl="3" w:tplc="B67A0F86" w:tentative="1">
      <w:start w:val="1"/>
      <w:numFmt w:val="decimal"/>
      <w:lvlText w:val="%4."/>
      <w:lvlJc w:val="left"/>
      <w:pPr>
        <w:ind w:left="2880" w:hanging="360"/>
      </w:pPr>
    </w:lvl>
    <w:lvl w:ilvl="4" w:tplc="F2E6FD98" w:tentative="1">
      <w:start w:val="1"/>
      <w:numFmt w:val="lowerLetter"/>
      <w:lvlText w:val="%5."/>
      <w:lvlJc w:val="left"/>
      <w:pPr>
        <w:ind w:left="3600" w:hanging="360"/>
      </w:pPr>
    </w:lvl>
    <w:lvl w:ilvl="5" w:tplc="78446200" w:tentative="1">
      <w:start w:val="1"/>
      <w:numFmt w:val="lowerRoman"/>
      <w:lvlText w:val="%6."/>
      <w:lvlJc w:val="right"/>
      <w:pPr>
        <w:ind w:left="4320" w:hanging="180"/>
      </w:pPr>
    </w:lvl>
    <w:lvl w:ilvl="6" w:tplc="34D682DA" w:tentative="1">
      <w:start w:val="1"/>
      <w:numFmt w:val="decimal"/>
      <w:lvlText w:val="%7."/>
      <w:lvlJc w:val="left"/>
      <w:pPr>
        <w:ind w:left="5040" w:hanging="360"/>
      </w:pPr>
    </w:lvl>
    <w:lvl w:ilvl="7" w:tplc="6B9CBA88" w:tentative="1">
      <w:start w:val="1"/>
      <w:numFmt w:val="lowerLetter"/>
      <w:lvlText w:val="%8."/>
      <w:lvlJc w:val="left"/>
      <w:pPr>
        <w:ind w:left="5760" w:hanging="360"/>
      </w:pPr>
    </w:lvl>
    <w:lvl w:ilvl="8" w:tplc="7318CD42" w:tentative="1">
      <w:start w:val="1"/>
      <w:numFmt w:val="lowerRoman"/>
      <w:lvlText w:val="%9."/>
      <w:lvlJc w:val="right"/>
      <w:pPr>
        <w:ind w:left="6480" w:hanging="180"/>
      </w:pPr>
    </w:lvl>
  </w:abstractNum>
  <w:abstractNum w:abstractNumId="20">
    <w:nsid w:val="188963C3"/>
    <w:multiLevelType w:val="hybridMultilevel"/>
    <w:tmpl w:val="0ACA3E46"/>
    <w:lvl w:ilvl="0" w:tplc="4A1460AA">
      <w:start w:val="1"/>
      <w:numFmt w:val="bullet"/>
      <w:lvlText w:val=""/>
      <w:lvlJc w:val="left"/>
      <w:pPr>
        <w:ind w:left="1259" w:hanging="360"/>
      </w:pPr>
      <w:rPr>
        <w:rFonts w:ascii="Symbol" w:hAnsi="Symbol" w:hint="default"/>
      </w:rPr>
    </w:lvl>
    <w:lvl w:ilvl="1" w:tplc="04190019">
      <w:start w:val="1"/>
      <w:numFmt w:val="bullet"/>
      <w:lvlText w:val="o"/>
      <w:lvlJc w:val="left"/>
      <w:pPr>
        <w:ind w:left="1979" w:hanging="360"/>
      </w:pPr>
      <w:rPr>
        <w:rFonts w:ascii="Courier New" w:hAnsi="Courier New" w:hint="default"/>
      </w:rPr>
    </w:lvl>
    <w:lvl w:ilvl="2" w:tplc="0419001B">
      <w:start w:val="1"/>
      <w:numFmt w:val="bullet"/>
      <w:lvlText w:val=""/>
      <w:lvlJc w:val="left"/>
      <w:pPr>
        <w:ind w:left="2699" w:hanging="360"/>
      </w:pPr>
      <w:rPr>
        <w:rFonts w:ascii="Wingdings" w:hAnsi="Wingdings" w:hint="default"/>
      </w:rPr>
    </w:lvl>
    <w:lvl w:ilvl="3" w:tplc="0419000F">
      <w:start w:val="1"/>
      <w:numFmt w:val="bullet"/>
      <w:lvlText w:val=""/>
      <w:lvlJc w:val="left"/>
      <w:pPr>
        <w:ind w:left="3419" w:hanging="360"/>
      </w:pPr>
      <w:rPr>
        <w:rFonts w:ascii="Symbol" w:hAnsi="Symbol" w:hint="default"/>
      </w:rPr>
    </w:lvl>
    <w:lvl w:ilvl="4" w:tplc="04190019">
      <w:start w:val="1"/>
      <w:numFmt w:val="bullet"/>
      <w:lvlText w:val="o"/>
      <w:lvlJc w:val="left"/>
      <w:pPr>
        <w:ind w:left="4139" w:hanging="360"/>
      </w:pPr>
      <w:rPr>
        <w:rFonts w:ascii="Courier New" w:hAnsi="Courier New" w:hint="default"/>
      </w:rPr>
    </w:lvl>
    <w:lvl w:ilvl="5" w:tplc="0419001B">
      <w:start w:val="1"/>
      <w:numFmt w:val="bullet"/>
      <w:lvlText w:val=""/>
      <w:lvlJc w:val="left"/>
      <w:pPr>
        <w:ind w:left="4859" w:hanging="360"/>
      </w:pPr>
      <w:rPr>
        <w:rFonts w:ascii="Wingdings" w:hAnsi="Wingdings" w:hint="default"/>
      </w:rPr>
    </w:lvl>
    <w:lvl w:ilvl="6" w:tplc="0419000F">
      <w:start w:val="1"/>
      <w:numFmt w:val="bullet"/>
      <w:lvlText w:val=""/>
      <w:lvlJc w:val="left"/>
      <w:pPr>
        <w:ind w:left="5579" w:hanging="360"/>
      </w:pPr>
      <w:rPr>
        <w:rFonts w:ascii="Symbol" w:hAnsi="Symbol" w:hint="default"/>
      </w:rPr>
    </w:lvl>
    <w:lvl w:ilvl="7" w:tplc="04190019">
      <w:start w:val="1"/>
      <w:numFmt w:val="bullet"/>
      <w:lvlText w:val="o"/>
      <w:lvlJc w:val="left"/>
      <w:pPr>
        <w:ind w:left="6299" w:hanging="360"/>
      </w:pPr>
      <w:rPr>
        <w:rFonts w:ascii="Courier New" w:hAnsi="Courier New" w:hint="default"/>
      </w:rPr>
    </w:lvl>
    <w:lvl w:ilvl="8" w:tplc="0419001B">
      <w:start w:val="1"/>
      <w:numFmt w:val="bullet"/>
      <w:lvlText w:val=""/>
      <w:lvlJc w:val="left"/>
      <w:pPr>
        <w:ind w:left="7019" w:hanging="360"/>
      </w:pPr>
      <w:rPr>
        <w:rFonts w:ascii="Wingdings" w:hAnsi="Wingdings" w:hint="default"/>
      </w:rPr>
    </w:lvl>
  </w:abstractNum>
  <w:abstractNum w:abstractNumId="21">
    <w:nsid w:val="1C0B7994"/>
    <w:multiLevelType w:val="multilevel"/>
    <w:tmpl w:val="04190023"/>
    <w:styleLink w:val="a"/>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nsid w:val="1C605707"/>
    <w:multiLevelType w:val="multilevel"/>
    <w:tmpl w:val="0419001D"/>
    <w:styleLink w:val="21"/>
    <w:lvl w:ilvl="0">
      <w:start w:val="1"/>
      <w:numFmt w:val="bullet"/>
      <w:lvlText w:val=""/>
      <w:lvlPicBulletId w:val="15"/>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1DE80C1E"/>
    <w:multiLevelType w:val="multilevel"/>
    <w:tmpl w:val="0419001D"/>
    <w:styleLink w:val="5"/>
    <w:lvl w:ilvl="0">
      <w:start w:val="1"/>
      <w:numFmt w:val="bullet"/>
      <w:lvlText w:val=""/>
      <w:lvlPicBulletId w:val="2"/>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1EA02099"/>
    <w:multiLevelType w:val="hybridMultilevel"/>
    <w:tmpl w:val="9A1808E2"/>
    <w:styleLink w:val="131"/>
    <w:lvl w:ilvl="0" w:tplc="161A202E">
      <w:start w:val="1"/>
      <w:numFmt w:val="decimal"/>
      <w:lvlText w:val="%1."/>
      <w:lvlJc w:val="left"/>
      <w:pPr>
        <w:tabs>
          <w:tab w:val="num" w:pos="1980"/>
        </w:tabs>
        <w:ind w:left="1980" w:hanging="360"/>
      </w:pPr>
      <w:rPr>
        <w:rFonts w:hint="default"/>
      </w:rPr>
    </w:lvl>
    <w:lvl w:ilvl="1" w:tplc="DC16B0C6" w:tentative="1">
      <w:start w:val="1"/>
      <w:numFmt w:val="bullet"/>
      <w:lvlText w:val="o"/>
      <w:lvlJc w:val="left"/>
      <w:pPr>
        <w:tabs>
          <w:tab w:val="num" w:pos="1980"/>
        </w:tabs>
        <w:ind w:left="1980" w:hanging="360"/>
      </w:pPr>
      <w:rPr>
        <w:rFonts w:ascii="Courier New" w:hAnsi="Courier New" w:cs="Courier New" w:hint="default"/>
      </w:rPr>
    </w:lvl>
    <w:lvl w:ilvl="2" w:tplc="4CAE1410" w:tentative="1">
      <w:start w:val="1"/>
      <w:numFmt w:val="bullet"/>
      <w:lvlText w:val=""/>
      <w:lvlJc w:val="left"/>
      <w:pPr>
        <w:tabs>
          <w:tab w:val="num" w:pos="2700"/>
        </w:tabs>
        <w:ind w:left="2700" w:hanging="360"/>
      </w:pPr>
      <w:rPr>
        <w:rFonts w:ascii="Wingdings" w:hAnsi="Wingdings" w:hint="default"/>
      </w:rPr>
    </w:lvl>
    <w:lvl w:ilvl="3" w:tplc="EC3C6B00" w:tentative="1">
      <w:start w:val="1"/>
      <w:numFmt w:val="bullet"/>
      <w:lvlText w:val=""/>
      <w:lvlJc w:val="left"/>
      <w:pPr>
        <w:tabs>
          <w:tab w:val="num" w:pos="3420"/>
        </w:tabs>
        <w:ind w:left="3420" w:hanging="360"/>
      </w:pPr>
      <w:rPr>
        <w:rFonts w:ascii="Symbol" w:hAnsi="Symbol" w:hint="default"/>
      </w:rPr>
    </w:lvl>
    <w:lvl w:ilvl="4" w:tplc="4AB80CA4" w:tentative="1">
      <w:start w:val="1"/>
      <w:numFmt w:val="bullet"/>
      <w:lvlText w:val="o"/>
      <w:lvlJc w:val="left"/>
      <w:pPr>
        <w:tabs>
          <w:tab w:val="num" w:pos="4140"/>
        </w:tabs>
        <w:ind w:left="4140" w:hanging="360"/>
      </w:pPr>
      <w:rPr>
        <w:rFonts w:ascii="Courier New" w:hAnsi="Courier New" w:cs="Courier New" w:hint="default"/>
      </w:rPr>
    </w:lvl>
    <w:lvl w:ilvl="5" w:tplc="451469A8" w:tentative="1">
      <w:start w:val="1"/>
      <w:numFmt w:val="bullet"/>
      <w:lvlText w:val=""/>
      <w:lvlJc w:val="left"/>
      <w:pPr>
        <w:tabs>
          <w:tab w:val="num" w:pos="4860"/>
        </w:tabs>
        <w:ind w:left="4860" w:hanging="360"/>
      </w:pPr>
      <w:rPr>
        <w:rFonts w:ascii="Wingdings" w:hAnsi="Wingdings" w:hint="default"/>
      </w:rPr>
    </w:lvl>
    <w:lvl w:ilvl="6" w:tplc="EB628C60" w:tentative="1">
      <w:start w:val="1"/>
      <w:numFmt w:val="bullet"/>
      <w:lvlText w:val=""/>
      <w:lvlJc w:val="left"/>
      <w:pPr>
        <w:tabs>
          <w:tab w:val="num" w:pos="5580"/>
        </w:tabs>
        <w:ind w:left="5580" w:hanging="360"/>
      </w:pPr>
      <w:rPr>
        <w:rFonts w:ascii="Symbol" w:hAnsi="Symbol" w:hint="default"/>
      </w:rPr>
    </w:lvl>
    <w:lvl w:ilvl="7" w:tplc="BE509D7A" w:tentative="1">
      <w:start w:val="1"/>
      <w:numFmt w:val="bullet"/>
      <w:lvlText w:val="o"/>
      <w:lvlJc w:val="left"/>
      <w:pPr>
        <w:tabs>
          <w:tab w:val="num" w:pos="6300"/>
        </w:tabs>
        <w:ind w:left="6300" w:hanging="360"/>
      </w:pPr>
      <w:rPr>
        <w:rFonts w:ascii="Courier New" w:hAnsi="Courier New" w:cs="Courier New" w:hint="default"/>
      </w:rPr>
    </w:lvl>
    <w:lvl w:ilvl="8" w:tplc="CF64CC24" w:tentative="1">
      <w:start w:val="1"/>
      <w:numFmt w:val="bullet"/>
      <w:lvlText w:val=""/>
      <w:lvlJc w:val="left"/>
      <w:pPr>
        <w:tabs>
          <w:tab w:val="num" w:pos="7020"/>
        </w:tabs>
        <w:ind w:left="7020" w:hanging="360"/>
      </w:pPr>
      <w:rPr>
        <w:rFonts w:ascii="Wingdings" w:hAnsi="Wingdings" w:hint="default"/>
      </w:rPr>
    </w:lvl>
  </w:abstractNum>
  <w:abstractNum w:abstractNumId="25">
    <w:nsid w:val="1EFC5DEC"/>
    <w:multiLevelType w:val="multilevel"/>
    <w:tmpl w:val="0419001D"/>
    <w:styleLink w:val="20"/>
    <w:lvl w:ilvl="0">
      <w:start w:val="1"/>
      <w:numFmt w:val="bullet"/>
      <w:lvlText w:val=""/>
      <w:lvlPicBulletId w:val="14"/>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208C4955"/>
    <w:multiLevelType w:val="multilevel"/>
    <w:tmpl w:val="225A4792"/>
    <w:styleLink w:val="23"/>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27261CC7"/>
    <w:multiLevelType w:val="singleLevel"/>
    <w:tmpl w:val="05B4023E"/>
    <w:lvl w:ilvl="0">
      <w:start w:val="1"/>
      <w:numFmt w:val="bullet"/>
      <w:pStyle w:val="a0"/>
      <w:lvlText w:val=""/>
      <w:lvlJc w:val="left"/>
      <w:pPr>
        <w:tabs>
          <w:tab w:val="num" w:pos="360"/>
        </w:tabs>
        <w:ind w:left="360" w:hanging="360"/>
      </w:pPr>
      <w:rPr>
        <w:rFonts w:ascii="Symbol" w:hAnsi="Symbol" w:hint="default"/>
      </w:rPr>
    </w:lvl>
  </w:abstractNum>
  <w:abstractNum w:abstractNumId="28">
    <w:nsid w:val="2ACE5174"/>
    <w:multiLevelType w:val="hybridMultilevel"/>
    <w:tmpl w:val="FE5836F8"/>
    <w:lvl w:ilvl="0" w:tplc="FFFFFFFF">
      <w:start w:val="1"/>
      <w:numFmt w:val="bullet"/>
      <w:pStyle w:val="a1"/>
      <w:lvlText w:val=""/>
      <w:lvlJc w:val="left"/>
      <w:pPr>
        <w:tabs>
          <w:tab w:val="num" w:pos="1211"/>
        </w:tabs>
        <w:ind w:left="1211" w:hanging="360"/>
      </w:pPr>
      <w:rPr>
        <w:rFonts w:ascii="Symbol" w:hAnsi="Symbol" w:hint="default"/>
      </w:rPr>
    </w:lvl>
    <w:lvl w:ilvl="1" w:tplc="FFFFFFFF">
      <w:start w:val="1"/>
      <w:numFmt w:val="bullet"/>
      <w:lvlText w:val="o"/>
      <w:lvlJc w:val="left"/>
      <w:pPr>
        <w:tabs>
          <w:tab w:val="num" w:pos="1789"/>
        </w:tabs>
        <w:ind w:left="1789" w:hanging="360"/>
      </w:pPr>
      <w:rPr>
        <w:rFonts w:ascii="Courier New" w:hAnsi="Courier New" w:hint="default"/>
      </w:rPr>
    </w:lvl>
    <w:lvl w:ilvl="2" w:tplc="FFFFFFFF">
      <w:start w:val="1"/>
      <w:numFmt w:val="bullet"/>
      <w:lvlText w:val=""/>
      <w:lvlJc w:val="left"/>
      <w:pPr>
        <w:tabs>
          <w:tab w:val="num" w:pos="2509"/>
        </w:tabs>
        <w:ind w:left="2509" w:hanging="360"/>
      </w:pPr>
      <w:rPr>
        <w:rFonts w:ascii="Wingdings" w:hAnsi="Wingdings" w:hint="default"/>
      </w:rPr>
    </w:lvl>
    <w:lvl w:ilvl="3" w:tplc="FFFFFFFF">
      <w:start w:val="1"/>
      <w:numFmt w:val="bullet"/>
      <w:lvlText w:val=""/>
      <w:lvlJc w:val="left"/>
      <w:pPr>
        <w:tabs>
          <w:tab w:val="num" w:pos="3229"/>
        </w:tabs>
        <w:ind w:left="3229" w:hanging="360"/>
      </w:pPr>
      <w:rPr>
        <w:rFonts w:ascii="Symbol" w:hAnsi="Symbol" w:hint="default"/>
      </w:rPr>
    </w:lvl>
    <w:lvl w:ilvl="4" w:tplc="FFFFFFFF">
      <w:start w:val="1"/>
      <w:numFmt w:val="bullet"/>
      <w:lvlText w:val="o"/>
      <w:lvlJc w:val="left"/>
      <w:pPr>
        <w:tabs>
          <w:tab w:val="num" w:pos="3949"/>
        </w:tabs>
        <w:ind w:left="3949" w:hanging="360"/>
      </w:pPr>
      <w:rPr>
        <w:rFonts w:ascii="Courier New" w:hAnsi="Courier New" w:hint="default"/>
      </w:rPr>
    </w:lvl>
    <w:lvl w:ilvl="5" w:tplc="FFFFFFFF">
      <w:start w:val="1"/>
      <w:numFmt w:val="bullet"/>
      <w:lvlText w:val=""/>
      <w:lvlJc w:val="left"/>
      <w:pPr>
        <w:tabs>
          <w:tab w:val="num" w:pos="4669"/>
        </w:tabs>
        <w:ind w:left="4669" w:hanging="360"/>
      </w:pPr>
      <w:rPr>
        <w:rFonts w:ascii="Wingdings" w:hAnsi="Wingdings" w:hint="default"/>
      </w:rPr>
    </w:lvl>
    <w:lvl w:ilvl="6" w:tplc="FFFFFFFF">
      <w:start w:val="1"/>
      <w:numFmt w:val="bullet"/>
      <w:lvlText w:val=""/>
      <w:lvlJc w:val="left"/>
      <w:pPr>
        <w:tabs>
          <w:tab w:val="num" w:pos="5389"/>
        </w:tabs>
        <w:ind w:left="5389" w:hanging="360"/>
      </w:pPr>
      <w:rPr>
        <w:rFonts w:ascii="Symbol" w:hAnsi="Symbol" w:hint="default"/>
      </w:rPr>
    </w:lvl>
    <w:lvl w:ilvl="7" w:tplc="FFFFFFFF">
      <w:start w:val="1"/>
      <w:numFmt w:val="bullet"/>
      <w:lvlText w:val="o"/>
      <w:lvlJc w:val="left"/>
      <w:pPr>
        <w:tabs>
          <w:tab w:val="num" w:pos="6109"/>
        </w:tabs>
        <w:ind w:left="6109" w:hanging="360"/>
      </w:pPr>
      <w:rPr>
        <w:rFonts w:ascii="Courier New" w:hAnsi="Courier New" w:hint="default"/>
      </w:rPr>
    </w:lvl>
    <w:lvl w:ilvl="8" w:tplc="FFFFFFFF">
      <w:start w:val="1"/>
      <w:numFmt w:val="bullet"/>
      <w:lvlText w:val=""/>
      <w:lvlJc w:val="left"/>
      <w:pPr>
        <w:tabs>
          <w:tab w:val="num" w:pos="6829"/>
        </w:tabs>
        <w:ind w:left="6829" w:hanging="360"/>
      </w:pPr>
      <w:rPr>
        <w:rFonts w:ascii="Wingdings" w:hAnsi="Wingdings" w:hint="default"/>
      </w:rPr>
    </w:lvl>
  </w:abstractNum>
  <w:abstractNum w:abstractNumId="29">
    <w:nsid w:val="313F0C5D"/>
    <w:multiLevelType w:val="hybridMultilevel"/>
    <w:tmpl w:val="D158D59E"/>
    <w:styleLink w:val="121"/>
    <w:lvl w:ilvl="0" w:tplc="B40E1A2C">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30">
    <w:nsid w:val="332C6204"/>
    <w:multiLevelType w:val="multilevel"/>
    <w:tmpl w:val="0419001D"/>
    <w:styleLink w:val="9"/>
    <w:lvl w:ilvl="0">
      <w:start w:val="1"/>
      <w:numFmt w:val="bullet"/>
      <w:lvlText w:val=""/>
      <w:lvlPicBulletId w:val="5"/>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33E51D36"/>
    <w:multiLevelType w:val="multilevel"/>
    <w:tmpl w:val="0419001D"/>
    <w:styleLink w:val="8"/>
    <w:lvl w:ilvl="0">
      <w:start w:val="1"/>
      <w:numFmt w:val="bullet"/>
      <w:lvlText w:val=""/>
      <w:lvlPicBulletId w:val="4"/>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34987898"/>
    <w:multiLevelType w:val="multilevel"/>
    <w:tmpl w:val="0419001D"/>
    <w:styleLink w:val="13"/>
    <w:lvl w:ilvl="0">
      <w:start w:val="1"/>
      <w:numFmt w:val="bullet"/>
      <w:lvlText w:val=""/>
      <w:lvlPicBulletId w:val="9"/>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38694C83"/>
    <w:multiLevelType w:val="multilevel"/>
    <w:tmpl w:val="0419001D"/>
    <w:styleLink w:val="12"/>
    <w:lvl w:ilvl="0">
      <w:start w:val="1"/>
      <w:numFmt w:val="bullet"/>
      <w:lvlText w:val=""/>
      <w:lvlPicBulletId w:val="8"/>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3B1560FA"/>
    <w:multiLevelType w:val="hybridMultilevel"/>
    <w:tmpl w:val="E15AB56A"/>
    <w:styleLink w:val="61"/>
    <w:lvl w:ilvl="0" w:tplc="96D29CD2">
      <w:start w:val="1"/>
      <w:numFmt w:val="decimal"/>
      <w:lvlText w:val="%1."/>
      <w:lvlJc w:val="left"/>
      <w:pPr>
        <w:tabs>
          <w:tab w:val="num" w:pos="2539"/>
        </w:tabs>
        <w:ind w:left="2539" w:hanging="1830"/>
      </w:pPr>
      <w:rPr>
        <w:rFonts w:hint="default"/>
      </w:rPr>
    </w:lvl>
    <w:lvl w:ilvl="1" w:tplc="AA60B26C" w:tentative="1">
      <w:start w:val="1"/>
      <w:numFmt w:val="lowerLetter"/>
      <w:lvlText w:val="%2."/>
      <w:lvlJc w:val="left"/>
      <w:pPr>
        <w:tabs>
          <w:tab w:val="num" w:pos="1789"/>
        </w:tabs>
        <w:ind w:left="1789" w:hanging="360"/>
      </w:pPr>
    </w:lvl>
    <w:lvl w:ilvl="2" w:tplc="67FED232" w:tentative="1">
      <w:start w:val="1"/>
      <w:numFmt w:val="lowerRoman"/>
      <w:lvlText w:val="%3."/>
      <w:lvlJc w:val="right"/>
      <w:pPr>
        <w:tabs>
          <w:tab w:val="num" w:pos="2509"/>
        </w:tabs>
        <w:ind w:left="2509" w:hanging="180"/>
      </w:pPr>
    </w:lvl>
    <w:lvl w:ilvl="3" w:tplc="606EE83A" w:tentative="1">
      <w:start w:val="1"/>
      <w:numFmt w:val="decimal"/>
      <w:lvlText w:val="%4."/>
      <w:lvlJc w:val="left"/>
      <w:pPr>
        <w:tabs>
          <w:tab w:val="num" w:pos="3229"/>
        </w:tabs>
        <w:ind w:left="3229" w:hanging="360"/>
      </w:pPr>
    </w:lvl>
    <w:lvl w:ilvl="4" w:tplc="9264763C" w:tentative="1">
      <w:start w:val="1"/>
      <w:numFmt w:val="lowerLetter"/>
      <w:lvlText w:val="%5."/>
      <w:lvlJc w:val="left"/>
      <w:pPr>
        <w:tabs>
          <w:tab w:val="num" w:pos="3949"/>
        </w:tabs>
        <w:ind w:left="3949" w:hanging="360"/>
      </w:pPr>
    </w:lvl>
    <w:lvl w:ilvl="5" w:tplc="45788118" w:tentative="1">
      <w:start w:val="1"/>
      <w:numFmt w:val="lowerRoman"/>
      <w:lvlText w:val="%6."/>
      <w:lvlJc w:val="right"/>
      <w:pPr>
        <w:tabs>
          <w:tab w:val="num" w:pos="4669"/>
        </w:tabs>
        <w:ind w:left="4669" w:hanging="180"/>
      </w:pPr>
    </w:lvl>
    <w:lvl w:ilvl="6" w:tplc="D52C74BE" w:tentative="1">
      <w:start w:val="1"/>
      <w:numFmt w:val="decimal"/>
      <w:lvlText w:val="%7."/>
      <w:lvlJc w:val="left"/>
      <w:pPr>
        <w:tabs>
          <w:tab w:val="num" w:pos="5389"/>
        </w:tabs>
        <w:ind w:left="5389" w:hanging="360"/>
      </w:pPr>
    </w:lvl>
    <w:lvl w:ilvl="7" w:tplc="0AF25FBE" w:tentative="1">
      <w:start w:val="1"/>
      <w:numFmt w:val="lowerLetter"/>
      <w:lvlText w:val="%8."/>
      <w:lvlJc w:val="left"/>
      <w:pPr>
        <w:tabs>
          <w:tab w:val="num" w:pos="6109"/>
        </w:tabs>
        <w:ind w:left="6109" w:hanging="360"/>
      </w:pPr>
    </w:lvl>
    <w:lvl w:ilvl="8" w:tplc="7D22DF80" w:tentative="1">
      <w:start w:val="1"/>
      <w:numFmt w:val="lowerRoman"/>
      <w:lvlText w:val="%9."/>
      <w:lvlJc w:val="right"/>
      <w:pPr>
        <w:tabs>
          <w:tab w:val="num" w:pos="6829"/>
        </w:tabs>
        <w:ind w:left="6829" w:hanging="180"/>
      </w:pPr>
    </w:lvl>
  </w:abstractNum>
  <w:abstractNum w:abstractNumId="35">
    <w:nsid w:val="3DDC5649"/>
    <w:multiLevelType w:val="multilevel"/>
    <w:tmpl w:val="0419001D"/>
    <w:styleLink w:val="24"/>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48A22FA1"/>
    <w:multiLevelType w:val="multilevel"/>
    <w:tmpl w:val="0419001D"/>
    <w:styleLink w:val="26"/>
    <w:lvl w:ilvl="0">
      <w:start w:val="1"/>
      <w:numFmt w:val="bullet"/>
      <w:lvlText w:val=""/>
      <w:lvlPicBulletId w:val="12"/>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492D7BBA"/>
    <w:multiLevelType w:val="multilevel"/>
    <w:tmpl w:val="0419001D"/>
    <w:styleLink w:val="30"/>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499051EC"/>
    <w:multiLevelType w:val="multilevel"/>
    <w:tmpl w:val="0419001D"/>
    <w:styleLink w:val="17"/>
    <w:lvl w:ilvl="0">
      <w:start w:val="1"/>
      <w:numFmt w:val="bullet"/>
      <w:lvlText w:val=""/>
      <w:lvlPicBulletId w:val="13"/>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nsid w:val="4FAD54A8"/>
    <w:multiLevelType w:val="hybridMultilevel"/>
    <w:tmpl w:val="EB0A941C"/>
    <w:styleLink w:val="171"/>
    <w:lvl w:ilvl="0" w:tplc="E48C7F98">
      <w:start w:val="1"/>
      <w:numFmt w:val="decimal"/>
      <w:lvlText w:val="%1."/>
      <w:lvlJc w:val="left"/>
      <w:pPr>
        <w:ind w:left="1429" w:hanging="360"/>
      </w:pPr>
    </w:lvl>
    <w:lvl w:ilvl="1" w:tplc="560EC354" w:tentative="1">
      <w:start w:val="1"/>
      <w:numFmt w:val="lowerLetter"/>
      <w:lvlText w:val="%2."/>
      <w:lvlJc w:val="left"/>
      <w:pPr>
        <w:ind w:left="2149" w:hanging="360"/>
      </w:pPr>
    </w:lvl>
    <w:lvl w:ilvl="2" w:tplc="29CCEC40" w:tentative="1">
      <w:start w:val="1"/>
      <w:numFmt w:val="lowerRoman"/>
      <w:lvlText w:val="%3."/>
      <w:lvlJc w:val="right"/>
      <w:pPr>
        <w:ind w:left="2869" w:hanging="180"/>
      </w:pPr>
    </w:lvl>
    <w:lvl w:ilvl="3" w:tplc="0DB2D1CE" w:tentative="1">
      <w:start w:val="1"/>
      <w:numFmt w:val="decimal"/>
      <w:lvlText w:val="%4."/>
      <w:lvlJc w:val="left"/>
      <w:pPr>
        <w:ind w:left="3589" w:hanging="360"/>
      </w:pPr>
    </w:lvl>
    <w:lvl w:ilvl="4" w:tplc="64A8D84E" w:tentative="1">
      <w:start w:val="1"/>
      <w:numFmt w:val="lowerLetter"/>
      <w:lvlText w:val="%5."/>
      <w:lvlJc w:val="left"/>
      <w:pPr>
        <w:ind w:left="4309" w:hanging="360"/>
      </w:pPr>
    </w:lvl>
    <w:lvl w:ilvl="5" w:tplc="D6787C94" w:tentative="1">
      <w:start w:val="1"/>
      <w:numFmt w:val="lowerRoman"/>
      <w:lvlText w:val="%6."/>
      <w:lvlJc w:val="right"/>
      <w:pPr>
        <w:ind w:left="5029" w:hanging="180"/>
      </w:pPr>
    </w:lvl>
    <w:lvl w:ilvl="6" w:tplc="D982EEE4" w:tentative="1">
      <w:start w:val="1"/>
      <w:numFmt w:val="decimal"/>
      <w:lvlText w:val="%7."/>
      <w:lvlJc w:val="left"/>
      <w:pPr>
        <w:ind w:left="5749" w:hanging="360"/>
      </w:pPr>
    </w:lvl>
    <w:lvl w:ilvl="7" w:tplc="65002618" w:tentative="1">
      <w:start w:val="1"/>
      <w:numFmt w:val="lowerLetter"/>
      <w:lvlText w:val="%8."/>
      <w:lvlJc w:val="left"/>
      <w:pPr>
        <w:ind w:left="6469" w:hanging="360"/>
      </w:pPr>
    </w:lvl>
    <w:lvl w:ilvl="8" w:tplc="E752F01C" w:tentative="1">
      <w:start w:val="1"/>
      <w:numFmt w:val="lowerRoman"/>
      <w:lvlText w:val="%9."/>
      <w:lvlJc w:val="right"/>
      <w:pPr>
        <w:ind w:left="7189" w:hanging="180"/>
      </w:pPr>
    </w:lvl>
  </w:abstractNum>
  <w:abstractNum w:abstractNumId="41">
    <w:nsid w:val="50A33664"/>
    <w:multiLevelType w:val="hybridMultilevel"/>
    <w:tmpl w:val="21FE7190"/>
    <w:styleLink w:val="231"/>
    <w:lvl w:ilvl="0" w:tplc="2104E84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50D25685"/>
    <w:multiLevelType w:val="hybridMultilevel"/>
    <w:tmpl w:val="EC4600C0"/>
    <w:lvl w:ilvl="0" w:tplc="9B64FC28">
      <w:start w:val="1"/>
      <w:numFmt w:val="bullet"/>
      <w:pStyle w:val="1"/>
      <w:lvlText w:val=""/>
      <w:lvlJc w:val="left"/>
      <w:pPr>
        <w:ind w:left="1260" w:hanging="360"/>
      </w:pPr>
      <w:rPr>
        <w:rFonts w:ascii="Symbol" w:hAnsi="Symbol" w:hint="default"/>
      </w:rPr>
    </w:lvl>
    <w:lvl w:ilvl="1" w:tplc="3A4CCF6A" w:tentative="1">
      <w:start w:val="1"/>
      <w:numFmt w:val="bullet"/>
      <w:lvlText w:val="o"/>
      <w:lvlJc w:val="left"/>
      <w:pPr>
        <w:ind w:left="1980" w:hanging="360"/>
      </w:pPr>
      <w:rPr>
        <w:rFonts w:ascii="Courier New" w:hAnsi="Courier New" w:cs="Courier New" w:hint="default"/>
      </w:rPr>
    </w:lvl>
    <w:lvl w:ilvl="2" w:tplc="D29682FA" w:tentative="1">
      <w:start w:val="1"/>
      <w:numFmt w:val="bullet"/>
      <w:lvlText w:val=""/>
      <w:lvlJc w:val="left"/>
      <w:pPr>
        <w:ind w:left="2700" w:hanging="360"/>
      </w:pPr>
      <w:rPr>
        <w:rFonts w:ascii="Wingdings" w:hAnsi="Wingdings" w:hint="default"/>
      </w:rPr>
    </w:lvl>
    <w:lvl w:ilvl="3" w:tplc="3F0C19A4" w:tentative="1">
      <w:start w:val="1"/>
      <w:numFmt w:val="bullet"/>
      <w:lvlText w:val=""/>
      <w:lvlJc w:val="left"/>
      <w:pPr>
        <w:ind w:left="3420" w:hanging="360"/>
      </w:pPr>
      <w:rPr>
        <w:rFonts w:ascii="Symbol" w:hAnsi="Symbol" w:hint="default"/>
      </w:rPr>
    </w:lvl>
    <w:lvl w:ilvl="4" w:tplc="0BB43C18" w:tentative="1">
      <w:start w:val="1"/>
      <w:numFmt w:val="bullet"/>
      <w:lvlText w:val="o"/>
      <w:lvlJc w:val="left"/>
      <w:pPr>
        <w:ind w:left="4140" w:hanging="360"/>
      </w:pPr>
      <w:rPr>
        <w:rFonts w:ascii="Courier New" w:hAnsi="Courier New" w:cs="Courier New" w:hint="default"/>
      </w:rPr>
    </w:lvl>
    <w:lvl w:ilvl="5" w:tplc="C2C6A938" w:tentative="1">
      <w:start w:val="1"/>
      <w:numFmt w:val="bullet"/>
      <w:lvlText w:val=""/>
      <w:lvlJc w:val="left"/>
      <w:pPr>
        <w:ind w:left="4860" w:hanging="360"/>
      </w:pPr>
      <w:rPr>
        <w:rFonts w:ascii="Wingdings" w:hAnsi="Wingdings" w:hint="default"/>
      </w:rPr>
    </w:lvl>
    <w:lvl w:ilvl="6" w:tplc="4D08B14E" w:tentative="1">
      <w:start w:val="1"/>
      <w:numFmt w:val="bullet"/>
      <w:lvlText w:val=""/>
      <w:lvlJc w:val="left"/>
      <w:pPr>
        <w:ind w:left="5580" w:hanging="360"/>
      </w:pPr>
      <w:rPr>
        <w:rFonts w:ascii="Symbol" w:hAnsi="Symbol" w:hint="default"/>
      </w:rPr>
    </w:lvl>
    <w:lvl w:ilvl="7" w:tplc="ADC25BC8" w:tentative="1">
      <w:start w:val="1"/>
      <w:numFmt w:val="bullet"/>
      <w:lvlText w:val="o"/>
      <w:lvlJc w:val="left"/>
      <w:pPr>
        <w:ind w:left="6300" w:hanging="360"/>
      </w:pPr>
      <w:rPr>
        <w:rFonts w:ascii="Courier New" w:hAnsi="Courier New" w:cs="Courier New" w:hint="default"/>
      </w:rPr>
    </w:lvl>
    <w:lvl w:ilvl="8" w:tplc="78D04F86" w:tentative="1">
      <w:start w:val="1"/>
      <w:numFmt w:val="bullet"/>
      <w:lvlText w:val=""/>
      <w:lvlJc w:val="left"/>
      <w:pPr>
        <w:ind w:left="7020" w:hanging="360"/>
      </w:pPr>
      <w:rPr>
        <w:rFonts w:ascii="Wingdings" w:hAnsi="Wingdings" w:hint="default"/>
      </w:rPr>
    </w:lvl>
  </w:abstractNum>
  <w:abstractNum w:abstractNumId="43">
    <w:nsid w:val="516837C4"/>
    <w:multiLevelType w:val="hybridMultilevel"/>
    <w:tmpl w:val="8F2C36CE"/>
    <w:lvl w:ilvl="0" w:tplc="50A4171E">
      <w:start w:val="1"/>
      <w:numFmt w:val="bullet"/>
      <w:pStyle w:val="SpotIndentLn"/>
      <w:lvlText w:val="-"/>
      <w:lvlJc w:val="left"/>
      <w:pPr>
        <w:tabs>
          <w:tab w:val="num" w:pos="360"/>
        </w:tabs>
        <w:ind w:left="360" w:hanging="360"/>
      </w:pPr>
      <w:rPr>
        <w:rFonts w:ascii="Courier New" w:hAnsi="Courier New"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4">
    <w:nsid w:val="51806D04"/>
    <w:multiLevelType w:val="hybridMultilevel"/>
    <w:tmpl w:val="110A01CE"/>
    <w:styleLink w:val="241"/>
    <w:lvl w:ilvl="0" w:tplc="2104E8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4354E54"/>
    <w:multiLevelType w:val="hybridMultilevel"/>
    <w:tmpl w:val="F1168F0A"/>
    <w:styleLink w:val="31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55323429"/>
    <w:multiLevelType w:val="hybridMultilevel"/>
    <w:tmpl w:val="A3A47476"/>
    <w:styleLink w:val="261"/>
    <w:lvl w:ilvl="0" w:tplc="E15ACA46">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47">
    <w:nsid w:val="559742F4"/>
    <w:multiLevelType w:val="hybridMultilevel"/>
    <w:tmpl w:val="F7DAFEB4"/>
    <w:styleLink w:val="111"/>
    <w:lvl w:ilvl="0" w:tplc="866C6654">
      <w:start w:val="1"/>
      <w:numFmt w:val="decimal"/>
      <w:lvlText w:val="%1."/>
      <w:lvlJc w:val="left"/>
      <w:pPr>
        <w:ind w:left="1080" w:hanging="360"/>
      </w:pPr>
      <w:rPr>
        <w:rFonts w:hint="default"/>
      </w:r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48">
    <w:nsid w:val="55A56D9B"/>
    <w:multiLevelType w:val="hybridMultilevel"/>
    <w:tmpl w:val="DDF22FBC"/>
    <w:styleLink w:val="51"/>
    <w:lvl w:ilvl="0" w:tplc="04190001">
      <w:start w:val="1"/>
      <w:numFmt w:val="decimal"/>
      <w:lvlText w:val="%1."/>
      <w:lvlJc w:val="left"/>
      <w:pPr>
        <w:ind w:left="60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9">
    <w:nsid w:val="59D46B9F"/>
    <w:multiLevelType w:val="hybridMultilevel"/>
    <w:tmpl w:val="FD320068"/>
    <w:styleLink w:val="141"/>
    <w:lvl w:ilvl="0" w:tplc="3C5AA5D4">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50">
    <w:nsid w:val="59E60585"/>
    <w:multiLevelType w:val="hybridMultilevel"/>
    <w:tmpl w:val="E78C7934"/>
    <w:lvl w:ilvl="0" w:tplc="2104E846">
      <w:start w:val="1"/>
      <w:numFmt w:val="bullet"/>
      <w:lvlText w:val=""/>
      <w:lvlJc w:val="left"/>
      <w:pPr>
        <w:tabs>
          <w:tab w:val="num" w:pos="3346"/>
        </w:tabs>
        <w:ind w:left="3346" w:hanging="360"/>
      </w:pPr>
      <w:rPr>
        <w:rFonts w:ascii="Symbol" w:hAnsi="Symbol" w:hint="default"/>
        <w:color w:val="auto"/>
      </w:rPr>
    </w:lvl>
    <w:lvl w:ilvl="1" w:tplc="04090003">
      <w:start w:val="1"/>
      <w:numFmt w:val="bullet"/>
      <w:pStyle w:val="10"/>
      <w:lvlText w:val=""/>
      <w:lvlJc w:val="left"/>
      <w:pPr>
        <w:tabs>
          <w:tab w:val="num" w:pos="2149"/>
        </w:tabs>
        <w:ind w:left="2149" w:hanging="360"/>
      </w:pPr>
      <w:rPr>
        <w:rFonts w:ascii="Symbol" w:hAnsi="Symbol" w:hint="default"/>
        <w:color w:val="auto"/>
      </w:rPr>
    </w:lvl>
    <w:lvl w:ilvl="2" w:tplc="04090005">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51">
    <w:nsid w:val="5CF15914"/>
    <w:multiLevelType w:val="hybridMultilevel"/>
    <w:tmpl w:val="685C00F4"/>
    <w:styleLink w:val="230"/>
    <w:lvl w:ilvl="0" w:tplc="04190001">
      <w:start w:val="1"/>
      <w:numFmt w:val="decimal"/>
      <w:lvlText w:val="%1)"/>
      <w:lvlJc w:val="left"/>
      <w:pPr>
        <w:ind w:left="1699" w:hanging="990"/>
      </w:pPr>
      <w:rPr>
        <w:rFonts w:hint="default"/>
      </w:rPr>
    </w:lvl>
    <w:lvl w:ilvl="1" w:tplc="0419000D"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52">
    <w:nsid w:val="5D27776D"/>
    <w:multiLevelType w:val="hybridMultilevel"/>
    <w:tmpl w:val="5A2A639E"/>
    <w:lvl w:ilvl="0" w:tplc="42A2BDB2">
      <w:start w:val="1"/>
      <w:numFmt w:val="bullet"/>
      <w:pStyle w:val="27"/>
      <w:lvlText w:val=""/>
      <w:lvlJc w:val="left"/>
      <w:pPr>
        <w:ind w:left="1800" w:hanging="666"/>
      </w:pPr>
      <w:rPr>
        <w:rFonts w:ascii="Symbol" w:hAnsi="Symbol" w:hint="default"/>
      </w:rPr>
    </w:lvl>
    <w:lvl w:ilvl="1" w:tplc="04190003">
      <w:start w:val="1"/>
      <w:numFmt w:val="bullet"/>
      <w:lvlText w:val="o"/>
      <w:lvlJc w:val="left"/>
      <w:pPr>
        <w:ind w:left="2520" w:hanging="360"/>
      </w:pPr>
      <w:rPr>
        <w:rFonts w:ascii="Courier New" w:hAnsi="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hint="default"/>
      </w:rPr>
    </w:lvl>
    <w:lvl w:ilvl="8" w:tplc="04190005">
      <w:start w:val="1"/>
      <w:numFmt w:val="bullet"/>
      <w:lvlText w:val=""/>
      <w:lvlJc w:val="left"/>
      <w:pPr>
        <w:ind w:left="7560" w:hanging="360"/>
      </w:pPr>
      <w:rPr>
        <w:rFonts w:ascii="Wingdings" w:hAnsi="Wingdings" w:hint="default"/>
      </w:rPr>
    </w:lvl>
  </w:abstractNum>
  <w:abstractNum w:abstractNumId="53">
    <w:nsid w:val="5DDB7646"/>
    <w:multiLevelType w:val="hybridMultilevel"/>
    <w:tmpl w:val="93689740"/>
    <w:styleLink w:val="251"/>
    <w:lvl w:ilvl="0" w:tplc="0419000F">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E1B71B8"/>
    <w:multiLevelType w:val="multilevel"/>
    <w:tmpl w:val="0419001D"/>
    <w:styleLink w:val="18"/>
    <w:lvl w:ilvl="0">
      <w:start w:val="1"/>
      <w:numFmt w:val="bullet"/>
      <w:lvlText w:val=""/>
      <w:lvlPicBulletId w:val="10"/>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5">
    <w:nsid w:val="5EA94484"/>
    <w:multiLevelType w:val="singleLevel"/>
    <w:tmpl w:val="3D207538"/>
    <w:lvl w:ilvl="0">
      <w:start w:val="1"/>
      <w:numFmt w:val="bullet"/>
      <w:pStyle w:val="a2"/>
      <w:lvlText w:val="-"/>
      <w:lvlJc w:val="left"/>
      <w:pPr>
        <w:tabs>
          <w:tab w:val="num" w:pos="1077"/>
        </w:tabs>
        <w:ind w:left="1077" w:hanging="368"/>
      </w:pPr>
      <w:rPr>
        <w:rFonts w:ascii="Times New Roman" w:hAnsi="Times New Roman" w:hint="default"/>
        <w:b/>
        <w:i w:val="0"/>
        <w:sz w:val="24"/>
      </w:rPr>
    </w:lvl>
  </w:abstractNum>
  <w:abstractNum w:abstractNumId="56">
    <w:nsid w:val="610C62B0"/>
    <w:multiLevelType w:val="hybridMultilevel"/>
    <w:tmpl w:val="A224DDFE"/>
    <w:styleLink w:val="220"/>
    <w:lvl w:ilvl="0" w:tplc="9CA045A2">
      <w:start w:val="1"/>
      <w:numFmt w:val="bullet"/>
      <w:lvlText w:val=""/>
      <w:lvlJc w:val="left"/>
      <w:pPr>
        <w:tabs>
          <w:tab w:val="num" w:pos="2160"/>
        </w:tabs>
        <w:ind w:left="2160" w:hanging="360"/>
      </w:pPr>
      <w:rPr>
        <w:rFonts w:ascii="Symbol" w:hAnsi="Symbol" w:hint="default"/>
      </w:rPr>
    </w:lvl>
    <w:lvl w:ilvl="1" w:tplc="D7D2386C" w:tentative="1">
      <w:start w:val="1"/>
      <w:numFmt w:val="lowerLetter"/>
      <w:lvlText w:val="%2."/>
      <w:lvlJc w:val="left"/>
      <w:pPr>
        <w:tabs>
          <w:tab w:val="num" w:pos="2340"/>
        </w:tabs>
        <w:ind w:left="2340" w:hanging="360"/>
      </w:pPr>
    </w:lvl>
    <w:lvl w:ilvl="2" w:tplc="E9C82B68" w:tentative="1">
      <w:start w:val="1"/>
      <w:numFmt w:val="lowerRoman"/>
      <w:lvlText w:val="%3."/>
      <w:lvlJc w:val="right"/>
      <w:pPr>
        <w:tabs>
          <w:tab w:val="num" w:pos="3060"/>
        </w:tabs>
        <w:ind w:left="3060" w:hanging="180"/>
      </w:pPr>
    </w:lvl>
    <w:lvl w:ilvl="3" w:tplc="B40CBEC2" w:tentative="1">
      <w:start w:val="1"/>
      <w:numFmt w:val="decimal"/>
      <w:lvlText w:val="%4."/>
      <w:lvlJc w:val="left"/>
      <w:pPr>
        <w:tabs>
          <w:tab w:val="num" w:pos="3780"/>
        </w:tabs>
        <w:ind w:left="3780" w:hanging="360"/>
      </w:pPr>
    </w:lvl>
    <w:lvl w:ilvl="4" w:tplc="CF7C5586" w:tentative="1">
      <w:start w:val="1"/>
      <w:numFmt w:val="lowerLetter"/>
      <w:lvlText w:val="%5."/>
      <w:lvlJc w:val="left"/>
      <w:pPr>
        <w:tabs>
          <w:tab w:val="num" w:pos="4500"/>
        </w:tabs>
        <w:ind w:left="4500" w:hanging="360"/>
      </w:pPr>
    </w:lvl>
    <w:lvl w:ilvl="5" w:tplc="5030A86C" w:tentative="1">
      <w:start w:val="1"/>
      <w:numFmt w:val="lowerRoman"/>
      <w:lvlText w:val="%6."/>
      <w:lvlJc w:val="right"/>
      <w:pPr>
        <w:tabs>
          <w:tab w:val="num" w:pos="5220"/>
        </w:tabs>
        <w:ind w:left="5220" w:hanging="180"/>
      </w:pPr>
    </w:lvl>
    <w:lvl w:ilvl="6" w:tplc="B07408C2" w:tentative="1">
      <w:start w:val="1"/>
      <w:numFmt w:val="decimal"/>
      <w:lvlText w:val="%7."/>
      <w:lvlJc w:val="left"/>
      <w:pPr>
        <w:tabs>
          <w:tab w:val="num" w:pos="5940"/>
        </w:tabs>
        <w:ind w:left="5940" w:hanging="360"/>
      </w:pPr>
    </w:lvl>
    <w:lvl w:ilvl="7" w:tplc="79263B72" w:tentative="1">
      <w:start w:val="1"/>
      <w:numFmt w:val="lowerLetter"/>
      <w:lvlText w:val="%8."/>
      <w:lvlJc w:val="left"/>
      <w:pPr>
        <w:tabs>
          <w:tab w:val="num" w:pos="6660"/>
        </w:tabs>
        <w:ind w:left="6660" w:hanging="360"/>
      </w:pPr>
    </w:lvl>
    <w:lvl w:ilvl="8" w:tplc="F168DDE0" w:tentative="1">
      <w:start w:val="1"/>
      <w:numFmt w:val="lowerRoman"/>
      <w:lvlText w:val="%9."/>
      <w:lvlJc w:val="right"/>
      <w:pPr>
        <w:tabs>
          <w:tab w:val="num" w:pos="7380"/>
        </w:tabs>
        <w:ind w:left="7380" w:hanging="180"/>
      </w:pPr>
    </w:lvl>
  </w:abstractNum>
  <w:abstractNum w:abstractNumId="57">
    <w:nsid w:val="61555137"/>
    <w:multiLevelType w:val="multilevel"/>
    <w:tmpl w:val="0419001D"/>
    <w:styleLink w:val="16"/>
    <w:lvl w:ilvl="0">
      <w:start w:val="1"/>
      <w:numFmt w:val="bullet"/>
      <w:lvlText w:val=""/>
      <w:lvlPicBulletId w:val="12"/>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nsid w:val="621A42AE"/>
    <w:multiLevelType w:val="multilevel"/>
    <w:tmpl w:val="B238BF48"/>
    <w:styleLink w:val="21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5257DD3"/>
    <w:multiLevelType w:val="multilevel"/>
    <w:tmpl w:val="0419001D"/>
    <w:styleLink w:val="232"/>
    <w:lvl w:ilvl="0">
      <w:start w:val="1"/>
      <w:numFmt w:val="bullet"/>
      <w:lvlText w:val=""/>
      <w:lvlPicBulletId w:val="15"/>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65BF2B98"/>
    <w:multiLevelType w:val="hybridMultilevel"/>
    <w:tmpl w:val="1E5AAB3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61">
    <w:nsid w:val="66505751"/>
    <w:multiLevelType w:val="hybridMultilevel"/>
    <w:tmpl w:val="23CA540C"/>
    <w:styleLink w:val="28"/>
    <w:lvl w:ilvl="0" w:tplc="1A08F564">
      <w:start w:val="1"/>
      <w:numFmt w:val="bullet"/>
      <w:lvlText w:val=""/>
      <w:lvlJc w:val="left"/>
      <w:pPr>
        <w:tabs>
          <w:tab w:val="num" w:pos="1220"/>
        </w:tabs>
        <w:ind w:left="1220" w:hanging="320"/>
      </w:pPr>
      <w:rPr>
        <w:rFonts w:ascii="Symbol" w:hAnsi="Symbol" w:hint="default"/>
      </w:rPr>
    </w:lvl>
    <w:lvl w:ilvl="1" w:tplc="C1660456" w:tentative="1">
      <w:start w:val="1"/>
      <w:numFmt w:val="bullet"/>
      <w:lvlText w:val="o"/>
      <w:lvlJc w:val="left"/>
      <w:pPr>
        <w:tabs>
          <w:tab w:val="num" w:pos="1980"/>
        </w:tabs>
        <w:ind w:left="1980" w:hanging="360"/>
      </w:pPr>
      <w:rPr>
        <w:rFonts w:ascii="Courier New" w:hAnsi="Courier New" w:cs="Courier New" w:hint="default"/>
      </w:rPr>
    </w:lvl>
    <w:lvl w:ilvl="2" w:tplc="9F308F54" w:tentative="1">
      <w:start w:val="1"/>
      <w:numFmt w:val="bullet"/>
      <w:lvlText w:val=""/>
      <w:lvlJc w:val="left"/>
      <w:pPr>
        <w:tabs>
          <w:tab w:val="num" w:pos="2700"/>
        </w:tabs>
        <w:ind w:left="2700" w:hanging="360"/>
      </w:pPr>
      <w:rPr>
        <w:rFonts w:ascii="Wingdings" w:hAnsi="Wingdings" w:hint="default"/>
      </w:rPr>
    </w:lvl>
    <w:lvl w:ilvl="3" w:tplc="0FF47968" w:tentative="1">
      <w:start w:val="1"/>
      <w:numFmt w:val="bullet"/>
      <w:lvlText w:val=""/>
      <w:lvlJc w:val="left"/>
      <w:pPr>
        <w:tabs>
          <w:tab w:val="num" w:pos="3420"/>
        </w:tabs>
        <w:ind w:left="3420" w:hanging="360"/>
      </w:pPr>
      <w:rPr>
        <w:rFonts w:ascii="Symbol" w:hAnsi="Symbol" w:hint="default"/>
      </w:rPr>
    </w:lvl>
    <w:lvl w:ilvl="4" w:tplc="0F32548C" w:tentative="1">
      <w:start w:val="1"/>
      <w:numFmt w:val="bullet"/>
      <w:lvlText w:val="o"/>
      <w:lvlJc w:val="left"/>
      <w:pPr>
        <w:tabs>
          <w:tab w:val="num" w:pos="4140"/>
        </w:tabs>
        <w:ind w:left="4140" w:hanging="360"/>
      </w:pPr>
      <w:rPr>
        <w:rFonts w:ascii="Courier New" w:hAnsi="Courier New" w:cs="Courier New" w:hint="default"/>
      </w:rPr>
    </w:lvl>
    <w:lvl w:ilvl="5" w:tplc="1256B7F0" w:tentative="1">
      <w:start w:val="1"/>
      <w:numFmt w:val="bullet"/>
      <w:lvlText w:val=""/>
      <w:lvlJc w:val="left"/>
      <w:pPr>
        <w:tabs>
          <w:tab w:val="num" w:pos="4860"/>
        </w:tabs>
        <w:ind w:left="4860" w:hanging="360"/>
      </w:pPr>
      <w:rPr>
        <w:rFonts w:ascii="Wingdings" w:hAnsi="Wingdings" w:hint="default"/>
      </w:rPr>
    </w:lvl>
    <w:lvl w:ilvl="6" w:tplc="E5EC54E2" w:tentative="1">
      <w:start w:val="1"/>
      <w:numFmt w:val="bullet"/>
      <w:lvlText w:val=""/>
      <w:lvlJc w:val="left"/>
      <w:pPr>
        <w:tabs>
          <w:tab w:val="num" w:pos="5580"/>
        </w:tabs>
        <w:ind w:left="5580" w:hanging="360"/>
      </w:pPr>
      <w:rPr>
        <w:rFonts w:ascii="Symbol" w:hAnsi="Symbol" w:hint="default"/>
      </w:rPr>
    </w:lvl>
    <w:lvl w:ilvl="7" w:tplc="BE345252" w:tentative="1">
      <w:start w:val="1"/>
      <w:numFmt w:val="bullet"/>
      <w:lvlText w:val="o"/>
      <w:lvlJc w:val="left"/>
      <w:pPr>
        <w:tabs>
          <w:tab w:val="num" w:pos="6300"/>
        </w:tabs>
        <w:ind w:left="6300" w:hanging="360"/>
      </w:pPr>
      <w:rPr>
        <w:rFonts w:ascii="Courier New" w:hAnsi="Courier New" w:cs="Courier New" w:hint="default"/>
      </w:rPr>
    </w:lvl>
    <w:lvl w:ilvl="8" w:tplc="7DD4B290" w:tentative="1">
      <w:start w:val="1"/>
      <w:numFmt w:val="bullet"/>
      <w:lvlText w:val=""/>
      <w:lvlJc w:val="left"/>
      <w:pPr>
        <w:tabs>
          <w:tab w:val="num" w:pos="7020"/>
        </w:tabs>
        <w:ind w:left="7020" w:hanging="360"/>
      </w:pPr>
      <w:rPr>
        <w:rFonts w:ascii="Wingdings" w:hAnsi="Wingdings" w:hint="default"/>
      </w:rPr>
    </w:lvl>
  </w:abstractNum>
  <w:abstractNum w:abstractNumId="62">
    <w:nsid w:val="66675039"/>
    <w:multiLevelType w:val="multilevel"/>
    <w:tmpl w:val="0419001D"/>
    <w:styleLink w:val="270"/>
    <w:lvl w:ilvl="0">
      <w:start w:val="1"/>
      <w:numFmt w:val="bullet"/>
      <w:lvlText w:val=""/>
      <w:lvlPicBulletId w:val="13"/>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66D26412"/>
    <w:multiLevelType w:val="hybridMultilevel"/>
    <w:tmpl w:val="D4B6D334"/>
    <w:styleLink w:val="ArticleSection1"/>
    <w:lvl w:ilvl="0" w:tplc="04190001">
      <w:start w:val="1"/>
      <w:numFmt w:val="decimal"/>
      <w:lvlText w:val="%1."/>
      <w:lvlJc w:val="left"/>
      <w:pPr>
        <w:tabs>
          <w:tab w:val="num" w:pos="927"/>
        </w:tabs>
        <w:ind w:left="927" w:hanging="360"/>
      </w:pPr>
      <w:rPr>
        <w:rFonts w:cs="Times New Roman"/>
      </w:rPr>
    </w:lvl>
    <w:lvl w:ilvl="1" w:tplc="04190003">
      <w:start w:val="1"/>
      <w:numFmt w:val="lowerLetter"/>
      <w:lvlText w:val="%2."/>
      <w:lvlJc w:val="left"/>
      <w:pPr>
        <w:tabs>
          <w:tab w:val="num" w:pos="1647"/>
        </w:tabs>
        <w:ind w:left="1647" w:hanging="360"/>
      </w:pPr>
      <w:rPr>
        <w:rFonts w:cs="Times New Roman"/>
      </w:rPr>
    </w:lvl>
    <w:lvl w:ilvl="2" w:tplc="04190005">
      <w:start w:val="1"/>
      <w:numFmt w:val="lowerRoman"/>
      <w:lvlText w:val="%3."/>
      <w:lvlJc w:val="right"/>
      <w:pPr>
        <w:tabs>
          <w:tab w:val="num" w:pos="2367"/>
        </w:tabs>
        <w:ind w:left="2367" w:hanging="180"/>
      </w:pPr>
      <w:rPr>
        <w:rFonts w:cs="Times New Roman"/>
      </w:rPr>
    </w:lvl>
    <w:lvl w:ilvl="3" w:tplc="04190001">
      <w:start w:val="1"/>
      <w:numFmt w:val="decimal"/>
      <w:lvlText w:val="%4."/>
      <w:lvlJc w:val="left"/>
      <w:pPr>
        <w:tabs>
          <w:tab w:val="num" w:pos="3087"/>
        </w:tabs>
        <w:ind w:left="3087" w:hanging="360"/>
      </w:pPr>
      <w:rPr>
        <w:rFonts w:cs="Times New Roman"/>
      </w:rPr>
    </w:lvl>
    <w:lvl w:ilvl="4" w:tplc="04190003">
      <w:start w:val="1"/>
      <w:numFmt w:val="lowerLetter"/>
      <w:lvlText w:val="%5."/>
      <w:lvlJc w:val="left"/>
      <w:pPr>
        <w:tabs>
          <w:tab w:val="num" w:pos="3807"/>
        </w:tabs>
        <w:ind w:left="3807" w:hanging="360"/>
      </w:pPr>
      <w:rPr>
        <w:rFonts w:cs="Times New Roman"/>
      </w:rPr>
    </w:lvl>
    <w:lvl w:ilvl="5" w:tplc="04190005">
      <w:start w:val="1"/>
      <w:numFmt w:val="lowerRoman"/>
      <w:lvlText w:val="%6."/>
      <w:lvlJc w:val="right"/>
      <w:pPr>
        <w:tabs>
          <w:tab w:val="num" w:pos="4527"/>
        </w:tabs>
        <w:ind w:left="4527" w:hanging="180"/>
      </w:pPr>
      <w:rPr>
        <w:rFonts w:cs="Times New Roman"/>
      </w:rPr>
    </w:lvl>
    <w:lvl w:ilvl="6" w:tplc="04190001">
      <w:start w:val="1"/>
      <w:numFmt w:val="decimal"/>
      <w:lvlText w:val="%7."/>
      <w:lvlJc w:val="left"/>
      <w:pPr>
        <w:tabs>
          <w:tab w:val="num" w:pos="5247"/>
        </w:tabs>
        <w:ind w:left="5247" w:hanging="360"/>
      </w:pPr>
      <w:rPr>
        <w:rFonts w:cs="Times New Roman"/>
      </w:rPr>
    </w:lvl>
    <w:lvl w:ilvl="7" w:tplc="04190003">
      <w:start w:val="1"/>
      <w:numFmt w:val="lowerLetter"/>
      <w:lvlText w:val="%8."/>
      <w:lvlJc w:val="left"/>
      <w:pPr>
        <w:tabs>
          <w:tab w:val="num" w:pos="5967"/>
        </w:tabs>
        <w:ind w:left="5967" w:hanging="360"/>
      </w:pPr>
      <w:rPr>
        <w:rFonts w:cs="Times New Roman"/>
      </w:rPr>
    </w:lvl>
    <w:lvl w:ilvl="8" w:tplc="04190005">
      <w:start w:val="1"/>
      <w:numFmt w:val="lowerRoman"/>
      <w:lvlText w:val="%9."/>
      <w:lvlJc w:val="right"/>
      <w:pPr>
        <w:tabs>
          <w:tab w:val="num" w:pos="6687"/>
        </w:tabs>
        <w:ind w:left="6687" w:hanging="180"/>
      </w:pPr>
      <w:rPr>
        <w:rFonts w:cs="Times New Roman"/>
      </w:rPr>
    </w:lvl>
  </w:abstractNum>
  <w:abstractNum w:abstractNumId="64">
    <w:nsid w:val="66F631FB"/>
    <w:multiLevelType w:val="hybridMultilevel"/>
    <w:tmpl w:val="5AA6F910"/>
    <w:styleLink w:val="221"/>
    <w:lvl w:ilvl="0" w:tplc="1068B5BA">
      <w:start w:val="1"/>
      <w:numFmt w:val="decimal"/>
      <w:lvlText w:val="%1."/>
      <w:lvlJc w:val="left"/>
      <w:pPr>
        <w:tabs>
          <w:tab w:val="num" w:pos="720"/>
        </w:tabs>
        <w:ind w:left="720" w:hanging="360"/>
      </w:pPr>
      <w:rPr>
        <w:rFonts w:cs="Times New Roman"/>
      </w:rPr>
    </w:lvl>
    <w:lvl w:ilvl="1" w:tplc="51B4C30C" w:tentative="1">
      <w:start w:val="1"/>
      <w:numFmt w:val="lowerLetter"/>
      <w:lvlText w:val="%2."/>
      <w:lvlJc w:val="left"/>
      <w:pPr>
        <w:tabs>
          <w:tab w:val="num" w:pos="1440"/>
        </w:tabs>
        <w:ind w:left="1440" w:hanging="360"/>
      </w:pPr>
      <w:rPr>
        <w:rFonts w:cs="Times New Roman"/>
      </w:rPr>
    </w:lvl>
    <w:lvl w:ilvl="2" w:tplc="57C0E268" w:tentative="1">
      <w:start w:val="1"/>
      <w:numFmt w:val="lowerRoman"/>
      <w:lvlText w:val="%3."/>
      <w:lvlJc w:val="right"/>
      <w:pPr>
        <w:tabs>
          <w:tab w:val="num" w:pos="2160"/>
        </w:tabs>
        <w:ind w:left="2160" w:hanging="180"/>
      </w:pPr>
      <w:rPr>
        <w:rFonts w:cs="Times New Roman"/>
      </w:rPr>
    </w:lvl>
    <w:lvl w:ilvl="3" w:tplc="71CC2ABA" w:tentative="1">
      <w:start w:val="1"/>
      <w:numFmt w:val="decimal"/>
      <w:lvlText w:val="%4."/>
      <w:lvlJc w:val="left"/>
      <w:pPr>
        <w:tabs>
          <w:tab w:val="num" w:pos="2880"/>
        </w:tabs>
        <w:ind w:left="2880" w:hanging="360"/>
      </w:pPr>
      <w:rPr>
        <w:rFonts w:cs="Times New Roman"/>
      </w:rPr>
    </w:lvl>
    <w:lvl w:ilvl="4" w:tplc="681696B8" w:tentative="1">
      <w:start w:val="1"/>
      <w:numFmt w:val="lowerLetter"/>
      <w:lvlText w:val="%5."/>
      <w:lvlJc w:val="left"/>
      <w:pPr>
        <w:tabs>
          <w:tab w:val="num" w:pos="3600"/>
        </w:tabs>
        <w:ind w:left="3600" w:hanging="360"/>
      </w:pPr>
      <w:rPr>
        <w:rFonts w:cs="Times New Roman"/>
      </w:rPr>
    </w:lvl>
    <w:lvl w:ilvl="5" w:tplc="7C7C2B42" w:tentative="1">
      <w:start w:val="1"/>
      <w:numFmt w:val="lowerRoman"/>
      <w:lvlText w:val="%6."/>
      <w:lvlJc w:val="right"/>
      <w:pPr>
        <w:tabs>
          <w:tab w:val="num" w:pos="4320"/>
        </w:tabs>
        <w:ind w:left="4320" w:hanging="180"/>
      </w:pPr>
      <w:rPr>
        <w:rFonts w:cs="Times New Roman"/>
      </w:rPr>
    </w:lvl>
    <w:lvl w:ilvl="6" w:tplc="D3EA367E" w:tentative="1">
      <w:start w:val="1"/>
      <w:numFmt w:val="decimal"/>
      <w:lvlText w:val="%7."/>
      <w:lvlJc w:val="left"/>
      <w:pPr>
        <w:tabs>
          <w:tab w:val="num" w:pos="5040"/>
        </w:tabs>
        <w:ind w:left="5040" w:hanging="360"/>
      </w:pPr>
      <w:rPr>
        <w:rFonts w:cs="Times New Roman"/>
      </w:rPr>
    </w:lvl>
    <w:lvl w:ilvl="7" w:tplc="F4701E36" w:tentative="1">
      <w:start w:val="1"/>
      <w:numFmt w:val="lowerLetter"/>
      <w:lvlText w:val="%8."/>
      <w:lvlJc w:val="left"/>
      <w:pPr>
        <w:tabs>
          <w:tab w:val="num" w:pos="5760"/>
        </w:tabs>
        <w:ind w:left="5760" w:hanging="360"/>
      </w:pPr>
      <w:rPr>
        <w:rFonts w:cs="Times New Roman"/>
      </w:rPr>
    </w:lvl>
    <w:lvl w:ilvl="8" w:tplc="558A17F4" w:tentative="1">
      <w:start w:val="1"/>
      <w:numFmt w:val="lowerRoman"/>
      <w:lvlText w:val="%9."/>
      <w:lvlJc w:val="right"/>
      <w:pPr>
        <w:tabs>
          <w:tab w:val="num" w:pos="6480"/>
        </w:tabs>
        <w:ind w:left="6480" w:hanging="180"/>
      </w:pPr>
      <w:rPr>
        <w:rFonts w:cs="Times New Roman"/>
      </w:rPr>
    </w:lvl>
  </w:abstractNum>
  <w:abstractNum w:abstractNumId="65">
    <w:nsid w:val="69831D77"/>
    <w:multiLevelType w:val="hybridMultilevel"/>
    <w:tmpl w:val="4022B4C6"/>
    <w:styleLink w:val="201"/>
    <w:lvl w:ilvl="0" w:tplc="0419000F">
      <w:start w:val="1"/>
      <w:numFmt w:val="decimal"/>
      <w:lvlText w:val="%1."/>
      <w:lvlJc w:val="left"/>
      <w:pPr>
        <w:ind w:left="1429" w:hanging="360"/>
      </w:pPr>
      <w:rPr>
        <w:rFonts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66">
    <w:nsid w:val="6CA0059E"/>
    <w:multiLevelType w:val="multilevel"/>
    <w:tmpl w:val="0419001D"/>
    <w:styleLink w:val="11"/>
    <w:lvl w:ilvl="0">
      <w:start w:val="1"/>
      <w:numFmt w:val="bullet"/>
      <w:lvlText w:val=""/>
      <w:lvlPicBulletId w:val="7"/>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7">
    <w:nsid w:val="6F2244D8"/>
    <w:multiLevelType w:val="multilevel"/>
    <w:tmpl w:val="0419001D"/>
    <w:styleLink w:val="100"/>
    <w:lvl w:ilvl="0">
      <w:start w:val="1"/>
      <w:numFmt w:val="bullet"/>
      <w:lvlText w:val=""/>
      <w:lvlPicBulletId w:val="6"/>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8">
    <w:nsid w:val="6FAD11E3"/>
    <w:multiLevelType w:val="multilevel"/>
    <w:tmpl w:val="0419001D"/>
    <w:styleLink w:val="1411"/>
    <w:lvl w:ilvl="0">
      <w:start w:val="1"/>
      <w:numFmt w:val="bullet"/>
      <w:lvlText w:val=""/>
      <w:lvlPicBulletId w:val="1"/>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9">
    <w:nsid w:val="6FD350E5"/>
    <w:multiLevelType w:val="hybridMultilevel"/>
    <w:tmpl w:val="3D487BE6"/>
    <w:styleLink w:val="1111112"/>
    <w:lvl w:ilvl="0" w:tplc="518A8558">
      <w:numFmt w:val="bullet"/>
      <w:lvlText w:val="-"/>
      <w:lvlJc w:val="left"/>
      <w:pPr>
        <w:tabs>
          <w:tab w:val="num" w:pos="720"/>
        </w:tabs>
        <w:ind w:left="720" w:hanging="360"/>
      </w:pPr>
      <w:rPr>
        <w:rFonts w:ascii="Times New Roman" w:eastAsia="Times New Roman" w:hAnsi="Times New Roman" w:cs="Times New Roman" w:hint="default"/>
      </w:rPr>
    </w:lvl>
    <w:lvl w:ilvl="1" w:tplc="07106DD8" w:tentative="1">
      <w:start w:val="1"/>
      <w:numFmt w:val="bullet"/>
      <w:lvlText w:val="o"/>
      <w:lvlJc w:val="left"/>
      <w:pPr>
        <w:tabs>
          <w:tab w:val="num" w:pos="1440"/>
        </w:tabs>
        <w:ind w:left="1440" w:hanging="360"/>
      </w:pPr>
      <w:rPr>
        <w:rFonts w:ascii="Courier New" w:hAnsi="Courier New" w:hint="default"/>
      </w:rPr>
    </w:lvl>
    <w:lvl w:ilvl="2" w:tplc="6172A600" w:tentative="1">
      <w:start w:val="1"/>
      <w:numFmt w:val="bullet"/>
      <w:lvlText w:val=""/>
      <w:lvlJc w:val="left"/>
      <w:pPr>
        <w:tabs>
          <w:tab w:val="num" w:pos="2160"/>
        </w:tabs>
        <w:ind w:left="2160" w:hanging="360"/>
      </w:pPr>
      <w:rPr>
        <w:rFonts w:ascii="Wingdings" w:hAnsi="Wingdings" w:hint="default"/>
      </w:rPr>
    </w:lvl>
    <w:lvl w:ilvl="3" w:tplc="E15AEB36" w:tentative="1">
      <w:start w:val="1"/>
      <w:numFmt w:val="bullet"/>
      <w:lvlText w:val=""/>
      <w:lvlJc w:val="left"/>
      <w:pPr>
        <w:tabs>
          <w:tab w:val="num" w:pos="2880"/>
        </w:tabs>
        <w:ind w:left="2880" w:hanging="360"/>
      </w:pPr>
      <w:rPr>
        <w:rFonts w:ascii="Symbol" w:hAnsi="Symbol" w:hint="default"/>
      </w:rPr>
    </w:lvl>
    <w:lvl w:ilvl="4" w:tplc="F802F0DA" w:tentative="1">
      <w:start w:val="1"/>
      <w:numFmt w:val="bullet"/>
      <w:lvlText w:val="o"/>
      <w:lvlJc w:val="left"/>
      <w:pPr>
        <w:tabs>
          <w:tab w:val="num" w:pos="3600"/>
        </w:tabs>
        <w:ind w:left="3600" w:hanging="360"/>
      </w:pPr>
      <w:rPr>
        <w:rFonts w:ascii="Courier New" w:hAnsi="Courier New" w:hint="default"/>
      </w:rPr>
    </w:lvl>
    <w:lvl w:ilvl="5" w:tplc="85382A6C" w:tentative="1">
      <w:start w:val="1"/>
      <w:numFmt w:val="bullet"/>
      <w:lvlText w:val=""/>
      <w:lvlJc w:val="left"/>
      <w:pPr>
        <w:tabs>
          <w:tab w:val="num" w:pos="4320"/>
        </w:tabs>
        <w:ind w:left="4320" w:hanging="360"/>
      </w:pPr>
      <w:rPr>
        <w:rFonts w:ascii="Wingdings" w:hAnsi="Wingdings" w:hint="default"/>
      </w:rPr>
    </w:lvl>
    <w:lvl w:ilvl="6" w:tplc="FDDC70A4" w:tentative="1">
      <w:start w:val="1"/>
      <w:numFmt w:val="bullet"/>
      <w:lvlText w:val=""/>
      <w:lvlJc w:val="left"/>
      <w:pPr>
        <w:tabs>
          <w:tab w:val="num" w:pos="5040"/>
        </w:tabs>
        <w:ind w:left="5040" w:hanging="360"/>
      </w:pPr>
      <w:rPr>
        <w:rFonts w:ascii="Symbol" w:hAnsi="Symbol" w:hint="default"/>
      </w:rPr>
    </w:lvl>
    <w:lvl w:ilvl="7" w:tplc="A5B0E576" w:tentative="1">
      <w:start w:val="1"/>
      <w:numFmt w:val="bullet"/>
      <w:lvlText w:val="o"/>
      <w:lvlJc w:val="left"/>
      <w:pPr>
        <w:tabs>
          <w:tab w:val="num" w:pos="5760"/>
        </w:tabs>
        <w:ind w:left="5760" w:hanging="360"/>
      </w:pPr>
      <w:rPr>
        <w:rFonts w:ascii="Courier New" w:hAnsi="Courier New" w:hint="default"/>
      </w:rPr>
    </w:lvl>
    <w:lvl w:ilvl="8" w:tplc="5F641202" w:tentative="1">
      <w:start w:val="1"/>
      <w:numFmt w:val="bullet"/>
      <w:lvlText w:val=""/>
      <w:lvlJc w:val="left"/>
      <w:pPr>
        <w:tabs>
          <w:tab w:val="num" w:pos="6480"/>
        </w:tabs>
        <w:ind w:left="6480" w:hanging="360"/>
      </w:pPr>
      <w:rPr>
        <w:rFonts w:ascii="Wingdings" w:hAnsi="Wingdings" w:hint="default"/>
      </w:rPr>
    </w:lvl>
  </w:abstractNum>
  <w:abstractNum w:abstractNumId="70">
    <w:nsid w:val="76865674"/>
    <w:multiLevelType w:val="hybridMultilevel"/>
    <w:tmpl w:val="C6C405BA"/>
    <w:lvl w:ilvl="0" w:tplc="FFFFFFFF">
      <w:start w:val="1"/>
      <w:numFmt w:val="decimal"/>
      <w:pStyle w:val="Bullet1"/>
      <w:lvlText w:val="%1."/>
      <w:lvlJc w:val="left"/>
      <w:pPr>
        <w:tabs>
          <w:tab w:val="num" w:pos="720"/>
        </w:tabs>
        <w:ind w:left="720" w:hanging="360"/>
      </w:pPr>
      <w:rPr>
        <w:rFonts w:cs="Times New Roman"/>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1">
    <w:nsid w:val="78E83181"/>
    <w:multiLevelType w:val="hybridMultilevel"/>
    <w:tmpl w:val="B03C890C"/>
    <w:styleLink w:val="191"/>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nsid w:val="7BFB0DDC"/>
    <w:multiLevelType w:val="hybridMultilevel"/>
    <w:tmpl w:val="72DE2850"/>
    <w:styleLink w:val="1ai2"/>
    <w:lvl w:ilvl="0" w:tplc="0419000F">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3">
    <w:nsid w:val="7CA51328"/>
    <w:multiLevelType w:val="hybridMultilevel"/>
    <w:tmpl w:val="AE6C0192"/>
    <w:styleLink w:val="71"/>
    <w:lvl w:ilvl="0" w:tplc="0419000F">
      <w:start w:val="1"/>
      <w:numFmt w:val="decimal"/>
      <w:lvlText w:val="%1."/>
      <w:lvlJc w:val="left"/>
      <w:pPr>
        <w:ind w:left="1819" w:hanging="1110"/>
      </w:pPr>
      <w:rPr>
        <w:rFonts w:hint="default"/>
      </w:rPr>
    </w:lvl>
    <w:lvl w:ilvl="1" w:tplc="04190001"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9"/>
  </w:num>
  <w:num w:numId="2">
    <w:abstractNumId w:val="72"/>
  </w:num>
  <w:num w:numId="3">
    <w:abstractNumId w:val="19"/>
  </w:num>
  <w:num w:numId="4">
    <w:abstractNumId w:val="56"/>
  </w:num>
  <w:num w:numId="5">
    <w:abstractNumId w:val="61"/>
  </w:num>
  <w:num w:numId="6">
    <w:abstractNumId w:val="26"/>
  </w:num>
  <w:num w:numId="7">
    <w:abstractNumId w:val="18"/>
  </w:num>
  <w:num w:numId="8">
    <w:abstractNumId w:val="15"/>
  </w:num>
  <w:num w:numId="9">
    <w:abstractNumId w:val="48"/>
  </w:num>
  <w:num w:numId="10">
    <w:abstractNumId w:val="34"/>
  </w:num>
  <w:num w:numId="11">
    <w:abstractNumId w:val="73"/>
  </w:num>
  <w:num w:numId="12">
    <w:abstractNumId w:val="17"/>
  </w:num>
  <w:num w:numId="13">
    <w:abstractNumId w:val="7"/>
  </w:num>
  <w:num w:numId="14">
    <w:abstractNumId w:val="12"/>
  </w:num>
  <w:num w:numId="15">
    <w:abstractNumId w:val="47"/>
  </w:num>
  <w:num w:numId="16">
    <w:abstractNumId w:val="29"/>
  </w:num>
  <w:num w:numId="17">
    <w:abstractNumId w:val="24"/>
  </w:num>
  <w:num w:numId="18">
    <w:abstractNumId w:val="49"/>
  </w:num>
  <w:num w:numId="19">
    <w:abstractNumId w:val="51"/>
  </w:num>
  <w:num w:numId="20">
    <w:abstractNumId w:val="3"/>
  </w:num>
  <w:num w:numId="21">
    <w:abstractNumId w:val="40"/>
  </w:num>
  <w:num w:numId="22">
    <w:abstractNumId w:val="45"/>
  </w:num>
  <w:num w:numId="23">
    <w:abstractNumId w:val="71"/>
  </w:num>
  <w:num w:numId="24">
    <w:abstractNumId w:val="65"/>
  </w:num>
  <w:num w:numId="25">
    <w:abstractNumId w:val="58"/>
  </w:num>
  <w:num w:numId="26">
    <w:abstractNumId w:val="64"/>
  </w:num>
  <w:num w:numId="27">
    <w:abstractNumId w:val="41"/>
  </w:num>
  <w:num w:numId="28">
    <w:abstractNumId w:val="44"/>
  </w:num>
  <w:num w:numId="29">
    <w:abstractNumId w:val="53"/>
  </w:num>
  <w:num w:numId="30">
    <w:abstractNumId w:val="46"/>
  </w:num>
  <w:num w:numId="31">
    <w:abstractNumId w:val="9"/>
  </w:num>
  <w:num w:numId="32">
    <w:abstractNumId w:val="50"/>
  </w:num>
  <w:num w:numId="33">
    <w:abstractNumId w:val="39"/>
  </w:num>
  <w:num w:numId="34">
    <w:abstractNumId w:val="6"/>
  </w:num>
  <w:num w:numId="35">
    <w:abstractNumId w:val="21"/>
  </w:num>
  <w:num w:numId="36">
    <w:abstractNumId w:val="42"/>
  </w:num>
  <w:num w:numId="37">
    <w:abstractNumId w:val="43"/>
  </w:num>
  <w:num w:numId="38">
    <w:abstractNumId w:val="37"/>
  </w:num>
  <w:num w:numId="39">
    <w:abstractNumId w:val="13"/>
  </w:num>
  <w:num w:numId="40">
    <w:abstractNumId w:val="23"/>
  </w:num>
  <w:num w:numId="41">
    <w:abstractNumId w:val="68"/>
  </w:num>
  <w:num w:numId="42">
    <w:abstractNumId w:val="8"/>
  </w:num>
  <w:num w:numId="43">
    <w:abstractNumId w:val="31"/>
  </w:num>
  <w:num w:numId="44">
    <w:abstractNumId w:val="30"/>
  </w:num>
  <w:num w:numId="45">
    <w:abstractNumId w:val="67"/>
  </w:num>
  <w:num w:numId="46">
    <w:abstractNumId w:val="66"/>
  </w:num>
  <w:num w:numId="47">
    <w:abstractNumId w:val="33"/>
  </w:num>
  <w:num w:numId="48">
    <w:abstractNumId w:val="32"/>
  </w:num>
  <w:num w:numId="49">
    <w:abstractNumId w:val="2"/>
  </w:num>
  <w:num w:numId="50">
    <w:abstractNumId w:val="10"/>
  </w:num>
  <w:num w:numId="51">
    <w:abstractNumId w:val="57"/>
  </w:num>
  <w:num w:numId="52">
    <w:abstractNumId w:val="38"/>
  </w:num>
  <w:num w:numId="53">
    <w:abstractNumId w:val="54"/>
  </w:num>
  <w:num w:numId="54">
    <w:abstractNumId w:val="11"/>
  </w:num>
  <w:num w:numId="55">
    <w:abstractNumId w:val="25"/>
  </w:num>
  <w:num w:numId="56">
    <w:abstractNumId w:val="22"/>
  </w:num>
  <w:num w:numId="57">
    <w:abstractNumId w:val="14"/>
  </w:num>
  <w:num w:numId="58">
    <w:abstractNumId w:val="59"/>
  </w:num>
  <w:num w:numId="59">
    <w:abstractNumId w:val="35"/>
  </w:num>
  <w:num w:numId="60">
    <w:abstractNumId w:val="5"/>
  </w:num>
  <w:num w:numId="61">
    <w:abstractNumId w:val="36"/>
  </w:num>
  <w:num w:numId="62">
    <w:abstractNumId w:val="62"/>
  </w:num>
  <w:num w:numId="63">
    <w:abstractNumId w:val="28"/>
  </w:num>
  <w:num w:numId="64">
    <w:abstractNumId w:val="55"/>
  </w:num>
  <w:num w:numId="65">
    <w:abstractNumId w:val="70"/>
    <w:lvlOverride w:ilvl="0">
      <w:startOverride w:val="1"/>
    </w:lvlOverride>
    <w:lvlOverride w:ilvl="1"/>
    <w:lvlOverride w:ilvl="2"/>
    <w:lvlOverride w:ilvl="3"/>
    <w:lvlOverride w:ilvl="4"/>
    <w:lvlOverride w:ilvl="5"/>
    <w:lvlOverride w:ilvl="6"/>
    <w:lvlOverride w:ilvl="7"/>
    <w:lvlOverride w:ilvl="8"/>
  </w:num>
  <w:num w:numId="66">
    <w:abstractNumId w:val="27"/>
  </w:num>
  <w:num w:numId="67">
    <w:abstractNumId w:val="52"/>
  </w:num>
  <w:num w:numId="68">
    <w:abstractNumId w:val="63"/>
  </w:num>
  <w:num w:numId="69">
    <w:abstractNumId w:val="20"/>
  </w:num>
  <w:num w:numId="70">
    <w:abstractNumId w:val="0"/>
  </w:num>
  <w:num w:numId="71">
    <w:abstractNumId w:val="4"/>
  </w:num>
  <w:num w:numId="72">
    <w:abstractNumId w:val="16"/>
  </w:num>
  <w:num w:numId="73">
    <w:abstractNumId w:val="6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81ADE"/>
    <w:rsid w:val="00001937"/>
    <w:rsid w:val="00004488"/>
    <w:rsid w:val="000051CF"/>
    <w:rsid w:val="00005542"/>
    <w:rsid w:val="000068F4"/>
    <w:rsid w:val="0000748F"/>
    <w:rsid w:val="00007EE6"/>
    <w:rsid w:val="0001036C"/>
    <w:rsid w:val="000149CC"/>
    <w:rsid w:val="00015452"/>
    <w:rsid w:val="00016637"/>
    <w:rsid w:val="00017C40"/>
    <w:rsid w:val="00017E07"/>
    <w:rsid w:val="000210A4"/>
    <w:rsid w:val="000245D8"/>
    <w:rsid w:val="00024754"/>
    <w:rsid w:val="00025FB1"/>
    <w:rsid w:val="000305A6"/>
    <w:rsid w:val="000317DD"/>
    <w:rsid w:val="000321A0"/>
    <w:rsid w:val="00032500"/>
    <w:rsid w:val="0003594B"/>
    <w:rsid w:val="000367B0"/>
    <w:rsid w:val="00037109"/>
    <w:rsid w:val="00040C57"/>
    <w:rsid w:val="000417AC"/>
    <w:rsid w:val="000443FB"/>
    <w:rsid w:val="00044974"/>
    <w:rsid w:val="00044ECB"/>
    <w:rsid w:val="0004765D"/>
    <w:rsid w:val="00052520"/>
    <w:rsid w:val="000530BF"/>
    <w:rsid w:val="000538CE"/>
    <w:rsid w:val="00053A5C"/>
    <w:rsid w:val="00056265"/>
    <w:rsid w:val="00057408"/>
    <w:rsid w:val="00060541"/>
    <w:rsid w:val="000621AD"/>
    <w:rsid w:val="00062A44"/>
    <w:rsid w:val="00062AF7"/>
    <w:rsid w:val="0006533E"/>
    <w:rsid w:val="000677EB"/>
    <w:rsid w:val="00071837"/>
    <w:rsid w:val="00071880"/>
    <w:rsid w:val="00071C03"/>
    <w:rsid w:val="000735BB"/>
    <w:rsid w:val="00074FC0"/>
    <w:rsid w:val="00075B18"/>
    <w:rsid w:val="000774D3"/>
    <w:rsid w:val="00077823"/>
    <w:rsid w:val="00080489"/>
    <w:rsid w:val="0008057A"/>
    <w:rsid w:val="00081023"/>
    <w:rsid w:val="00081F14"/>
    <w:rsid w:val="0008234D"/>
    <w:rsid w:val="00083099"/>
    <w:rsid w:val="00083180"/>
    <w:rsid w:val="0008486D"/>
    <w:rsid w:val="000852AA"/>
    <w:rsid w:val="00087E88"/>
    <w:rsid w:val="000903C1"/>
    <w:rsid w:val="000906F1"/>
    <w:rsid w:val="00090979"/>
    <w:rsid w:val="000909AA"/>
    <w:rsid w:val="00091B2C"/>
    <w:rsid w:val="00092105"/>
    <w:rsid w:val="00093849"/>
    <w:rsid w:val="00094716"/>
    <w:rsid w:val="000948A2"/>
    <w:rsid w:val="00095635"/>
    <w:rsid w:val="00095954"/>
    <w:rsid w:val="00097C2F"/>
    <w:rsid w:val="000A2D9F"/>
    <w:rsid w:val="000A754C"/>
    <w:rsid w:val="000B0F17"/>
    <w:rsid w:val="000B0F30"/>
    <w:rsid w:val="000B103A"/>
    <w:rsid w:val="000B111E"/>
    <w:rsid w:val="000B1537"/>
    <w:rsid w:val="000B21F6"/>
    <w:rsid w:val="000B27A5"/>
    <w:rsid w:val="000B3616"/>
    <w:rsid w:val="000B5A33"/>
    <w:rsid w:val="000B5C2D"/>
    <w:rsid w:val="000B6267"/>
    <w:rsid w:val="000B7899"/>
    <w:rsid w:val="000B7F38"/>
    <w:rsid w:val="000C30C4"/>
    <w:rsid w:val="000C42BD"/>
    <w:rsid w:val="000C53DF"/>
    <w:rsid w:val="000D1D55"/>
    <w:rsid w:val="000D233C"/>
    <w:rsid w:val="000D4144"/>
    <w:rsid w:val="000D5BC0"/>
    <w:rsid w:val="000D6113"/>
    <w:rsid w:val="000D64DA"/>
    <w:rsid w:val="000D74B8"/>
    <w:rsid w:val="000D7C9F"/>
    <w:rsid w:val="000E0F76"/>
    <w:rsid w:val="000E2000"/>
    <w:rsid w:val="000E2929"/>
    <w:rsid w:val="000E3357"/>
    <w:rsid w:val="000E5CD1"/>
    <w:rsid w:val="000F0FEE"/>
    <w:rsid w:val="000F16A1"/>
    <w:rsid w:val="000F1DDC"/>
    <w:rsid w:val="000F29F2"/>
    <w:rsid w:val="000F2F11"/>
    <w:rsid w:val="000F369F"/>
    <w:rsid w:val="000F3F50"/>
    <w:rsid w:val="000F4974"/>
    <w:rsid w:val="000F4CF5"/>
    <w:rsid w:val="000F68FA"/>
    <w:rsid w:val="000F7F3E"/>
    <w:rsid w:val="00100922"/>
    <w:rsid w:val="00101646"/>
    <w:rsid w:val="0010169F"/>
    <w:rsid w:val="001018F7"/>
    <w:rsid w:val="00101A41"/>
    <w:rsid w:val="001022C2"/>
    <w:rsid w:val="001031B2"/>
    <w:rsid w:val="00104CF1"/>
    <w:rsid w:val="00110F72"/>
    <w:rsid w:val="00112369"/>
    <w:rsid w:val="001138E1"/>
    <w:rsid w:val="00115566"/>
    <w:rsid w:val="00115E22"/>
    <w:rsid w:val="0011605F"/>
    <w:rsid w:val="001173EF"/>
    <w:rsid w:val="00120669"/>
    <w:rsid w:val="00120766"/>
    <w:rsid w:val="001225E6"/>
    <w:rsid w:val="00123E0C"/>
    <w:rsid w:val="00125232"/>
    <w:rsid w:val="00125A25"/>
    <w:rsid w:val="00126B90"/>
    <w:rsid w:val="00130633"/>
    <w:rsid w:val="001314B2"/>
    <w:rsid w:val="00131600"/>
    <w:rsid w:val="00131749"/>
    <w:rsid w:val="001325F0"/>
    <w:rsid w:val="001326E0"/>
    <w:rsid w:val="001329A8"/>
    <w:rsid w:val="001338F4"/>
    <w:rsid w:val="0013473F"/>
    <w:rsid w:val="00135C74"/>
    <w:rsid w:val="00136CA0"/>
    <w:rsid w:val="00140995"/>
    <w:rsid w:val="001418ED"/>
    <w:rsid w:val="00143816"/>
    <w:rsid w:val="00143DE2"/>
    <w:rsid w:val="0014485F"/>
    <w:rsid w:val="0014502A"/>
    <w:rsid w:val="00145CB2"/>
    <w:rsid w:val="00147F58"/>
    <w:rsid w:val="00150450"/>
    <w:rsid w:val="00151426"/>
    <w:rsid w:val="0015242B"/>
    <w:rsid w:val="001528CF"/>
    <w:rsid w:val="00152944"/>
    <w:rsid w:val="001529B9"/>
    <w:rsid w:val="0015309E"/>
    <w:rsid w:val="0015362A"/>
    <w:rsid w:val="00154256"/>
    <w:rsid w:val="00154B76"/>
    <w:rsid w:val="001565A6"/>
    <w:rsid w:val="00157863"/>
    <w:rsid w:val="001603EA"/>
    <w:rsid w:val="00161062"/>
    <w:rsid w:val="00161698"/>
    <w:rsid w:val="00161ED5"/>
    <w:rsid w:val="00163C2C"/>
    <w:rsid w:val="001647A8"/>
    <w:rsid w:val="001652E9"/>
    <w:rsid w:val="0016551E"/>
    <w:rsid w:val="0016578F"/>
    <w:rsid w:val="00165A5A"/>
    <w:rsid w:val="0016676A"/>
    <w:rsid w:val="00167740"/>
    <w:rsid w:val="0017244C"/>
    <w:rsid w:val="0017268E"/>
    <w:rsid w:val="00172D86"/>
    <w:rsid w:val="001750EE"/>
    <w:rsid w:val="00176764"/>
    <w:rsid w:val="00176DA6"/>
    <w:rsid w:val="00180F02"/>
    <w:rsid w:val="00180F51"/>
    <w:rsid w:val="00181022"/>
    <w:rsid w:val="001829E5"/>
    <w:rsid w:val="00182D2A"/>
    <w:rsid w:val="00185407"/>
    <w:rsid w:val="00186422"/>
    <w:rsid w:val="00186BBC"/>
    <w:rsid w:val="0019136D"/>
    <w:rsid w:val="00191B23"/>
    <w:rsid w:val="00192821"/>
    <w:rsid w:val="00193007"/>
    <w:rsid w:val="001943F7"/>
    <w:rsid w:val="0019450A"/>
    <w:rsid w:val="00194CB6"/>
    <w:rsid w:val="00197F2F"/>
    <w:rsid w:val="001A2216"/>
    <w:rsid w:val="001A4863"/>
    <w:rsid w:val="001A5B4F"/>
    <w:rsid w:val="001A63C8"/>
    <w:rsid w:val="001A685B"/>
    <w:rsid w:val="001A71C5"/>
    <w:rsid w:val="001B0310"/>
    <w:rsid w:val="001B127C"/>
    <w:rsid w:val="001B1FA7"/>
    <w:rsid w:val="001B2D69"/>
    <w:rsid w:val="001B3653"/>
    <w:rsid w:val="001B3A29"/>
    <w:rsid w:val="001B3F52"/>
    <w:rsid w:val="001B4AC4"/>
    <w:rsid w:val="001B5784"/>
    <w:rsid w:val="001B62B8"/>
    <w:rsid w:val="001B67B3"/>
    <w:rsid w:val="001C1CB2"/>
    <w:rsid w:val="001C1D5D"/>
    <w:rsid w:val="001C2C4E"/>
    <w:rsid w:val="001C2EA8"/>
    <w:rsid w:val="001C3261"/>
    <w:rsid w:val="001C73E3"/>
    <w:rsid w:val="001D158D"/>
    <w:rsid w:val="001D1A0D"/>
    <w:rsid w:val="001D2642"/>
    <w:rsid w:val="001D2BD3"/>
    <w:rsid w:val="001D2CB8"/>
    <w:rsid w:val="001D2FDC"/>
    <w:rsid w:val="001D3CC8"/>
    <w:rsid w:val="001D4D8E"/>
    <w:rsid w:val="001D61B8"/>
    <w:rsid w:val="001D63D2"/>
    <w:rsid w:val="001D64E9"/>
    <w:rsid w:val="001D6E44"/>
    <w:rsid w:val="001D6F29"/>
    <w:rsid w:val="001D7B38"/>
    <w:rsid w:val="001D7CC8"/>
    <w:rsid w:val="001E0D50"/>
    <w:rsid w:val="001E11A4"/>
    <w:rsid w:val="001E1E57"/>
    <w:rsid w:val="001E3154"/>
    <w:rsid w:val="001E3DED"/>
    <w:rsid w:val="001E3E68"/>
    <w:rsid w:val="001E3F18"/>
    <w:rsid w:val="001E4574"/>
    <w:rsid w:val="001E45FA"/>
    <w:rsid w:val="001E66DE"/>
    <w:rsid w:val="001E6E31"/>
    <w:rsid w:val="001E7131"/>
    <w:rsid w:val="001E7A9B"/>
    <w:rsid w:val="001F0030"/>
    <w:rsid w:val="001F1820"/>
    <w:rsid w:val="001F1D21"/>
    <w:rsid w:val="001F229B"/>
    <w:rsid w:val="001F39BA"/>
    <w:rsid w:val="001F67F3"/>
    <w:rsid w:val="001F6FAD"/>
    <w:rsid w:val="001F7734"/>
    <w:rsid w:val="00202A91"/>
    <w:rsid w:val="00203EC8"/>
    <w:rsid w:val="002049CD"/>
    <w:rsid w:val="0020715E"/>
    <w:rsid w:val="00207706"/>
    <w:rsid w:val="00210CB4"/>
    <w:rsid w:val="00211A6F"/>
    <w:rsid w:val="00212807"/>
    <w:rsid w:val="0021388F"/>
    <w:rsid w:val="00213A79"/>
    <w:rsid w:val="00213CC2"/>
    <w:rsid w:val="00214640"/>
    <w:rsid w:val="00215334"/>
    <w:rsid w:val="00217D8E"/>
    <w:rsid w:val="00220E23"/>
    <w:rsid w:val="00220E39"/>
    <w:rsid w:val="00220EE6"/>
    <w:rsid w:val="002216D3"/>
    <w:rsid w:val="002232AF"/>
    <w:rsid w:val="00225A5C"/>
    <w:rsid w:val="002260B4"/>
    <w:rsid w:val="00226B96"/>
    <w:rsid w:val="00231540"/>
    <w:rsid w:val="00231BBE"/>
    <w:rsid w:val="00231E25"/>
    <w:rsid w:val="002330D4"/>
    <w:rsid w:val="0023622E"/>
    <w:rsid w:val="0023655A"/>
    <w:rsid w:val="002365F5"/>
    <w:rsid w:val="00237636"/>
    <w:rsid w:val="00237C2F"/>
    <w:rsid w:val="002433BE"/>
    <w:rsid w:val="002434D0"/>
    <w:rsid w:val="0024416B"/>
    <w:rsid w:val="002450DC"/>
    <w:rsid w:val="00245DB2"/>
    <w:rsid w:val="002463D1"/>
    <w:rsid w:val="00246FDB"/>
    <w:rsid w:val="00247377"/>
    <w:rsid w:val="0024752E"/>
    <w:rsid w:val="00250A77"/>
    <w:rsid w:val="00250C3F"/>
    <w:rsid w:val="002524C5"/>
    <w:rsid w:val="00252BB4"/>
    <w:rsid w:val="00252C63"/>
    <w:rsid w:val="00255FCB"/>
    <w:rsid w:val="00257DF9"/>
    <w:rsid w:val="00257DFB"/>
    <w:rsid w:val="00262186"/>
    <w:rsid w:val="0026297C"/>
    <w:rsid w:val="0026344B"/>
    <w:rsid w:val="00263C26"/>
    <w:rsid w:val="00267D1E"/>
    <w:rsid w:val="00270744"/>
    <w:rsid w:val="00270A25"/>
    <w:rsid w:val="00270DAE"/>
    <w:rsid w:val="00270FBF"/>
    <w:rsid w:val="00271EF2"/>
    <w:rsid w:val="0027338F"/>
    <w:rsid w:val="0027384F"/>
    <w:rsid w:val="002749BB"/>
    <w:rsid w:val="00274E36"/>
    <w:rsid w:val="00275ABC"/>
    <w:rsid w:val="002764FA"/>
    <w:rsid w:val="0027663A"/>
    <w:rsid w:val="002772C0"/>
    <w:rsid w:val="0028056B"/>
    <w:rsid w:val="00280E99"/>
    <w:rsid w:val="0028226D"/>
    <w:rsid w:val="00283614"/>
    <w:rsid w:val="00283A11"/>
    <w:rsid w:val="002844A1"/>
    <w:rsid w:val="0028470B"/>
    <w:rsid w:val="00284BC6"/>
    <w:rsid w:val="0028530F"/>
    <w:rsid w:val="002873FD"/>
    <w:rsid w:val="00287FF1"/>
    <w:rsid w:val="00291A84"/>
    <w:rsid w:val="00291B86"/>
    <w:rsid w:val="002932F8"/>
    <w:rsid w:val="00295455"/>
    <w:rsid w:val="00295E43"/>
    <w:rsid w:val="00296E66"/>
    <w:rsid w:val="0029782A"/>
    <w:rsid w:val="00297C99"/>
    <w:rsid w:val="00297FB0"/>
    <w:rsid w:val="002A0323"/>
    <w:rsid w:val="002A1FC9"/>
    <w:rsid w:val="002A4A9C"/>
    <w:rsid w:val="002A5258"/>
    <w:rsid w:val="002A54A7"/>
    <w:rsid w:val="002A679B"/>
    <w:rsid w:val="002A6EB8"/>
    <w:rsid w:val="002A7072"/>
    <w:rsid w:val="002B0BBE"/>
    <w:rsid w:val="002B1CD1"/>
    <w:rsid w:val="002B27BE"/>
    <w:rsid w:val="002B5DA5"/>
    <w:rsid w:val="002C520F"/>
    <w:rsid w:val="002C593F"/>
    <w:rsid w:val="002D0FC9"/>
    <w:rsid w:val="002D148B"/>
    <w:rsid w:val="002D2381"/>
    <w:rsid w:val="002D2D18"/>
    <w:rsid w:val="002D2E0C"/>
    <w:rsid w:val="002D3924"/>
    <w:rsid w:val="002D504B"/>
    <w:rsid w:val="002D61A4"/>
    <w:rsid w:val="002E00E4"/>
    <w:rsid w:val="002E0BBE"/>
    <w:rsid w:val="002E0E57"/>
    <w:rsid w:val="002E2E99"/>
    <w:rsid w:val="002E46FF"/>
    <w:rsid w:val="002E5090"/>
    <w:rsid w:val="002E5B8C"/>
    <w:rsid w:val="002E6A00"/>
    <w:rsid w:val="002E6D88"/>
    <w:rsid w:val="002E6EA0"/>
    <w:rsid w:val="002E7E8A"/>
    <w:rsid w:val="002F041B"/>
    <w:rsid w:val="002F0613"/>
    <w:rsid w:val="002F09D0"/>
    <w:rsid w:val="002F0D60"/>
    <w:rsid w:val="002F3395"/>
    <w:rsid w:val="002F4086"/>
    <w:rsid w:val="002F5DDD"/>
    <w:rsid w:val="002F6A91"/>
    <w:rsid w:val="00300349"/>
    <w:rsid w:val="0030086F"/>
    <w:rsid w:val="00301BFB"/>
    <w:rsid w:val="003034F1"/>
    <w:rsid w:val="00303604"/>
    <w:rsid w:val="00303611"/>
    <w:rsid w:val="003036A5"/>
    <w:rsid w:val="00304A2C"/>
    <w:rsid w:val="00304BCB"/>
    <w:rsid w:val="003076FB"/>
    <w:rsid w:val="0031158A"/>
    <w:rsid w:val="00311964"/>
    <w:rsid w:val="00311F4C"/>
    <w:rsid w:val="00312AEC"/>
    <w:rsid w:val="00314E6E"/>
    <w:rsid w:val="0032222A"/>
    <w:rsid w:val="00322437"/>
    <w:rsid w:val="003234FB"/>
    <w:rsid w:val="0032783D"/>
    <w:rsid w:val="00332AAA"/>
    <w:rsid w:val="003333C7"/>
    <w:rsid w:val="003366AF"/>
    <w:rsid w:val="003367B6"/>
    <w:rsid w:val="00337213"/>
    <w:rsid w:val="0034068D"/>
    <w:rsid w:val="00342C89"/>
    <w:rsid w:val="00343556"/>
    <w:rsid w:val="00344A14"/>
    <w:rsid w:val="0034686B"/>
    <w:rsid w:val="00346C07"/>
    <w:rsid w:val="00346F65"/>
    <w:rsid w:val="003472B0"/>
    <w:rsid w:val="0035086E"/>
    <w:rsid w:val="00351DC7"/>
    <w:rsid w:val="00353D90"/>
    <w:rsid w:val="00353D94"/>
    <w:rsid w:val="00354093"/>
    <w:rsid w:val="00357B9C"/>
    <w:rsid w:val="0036044D"/>
    <w:rsid w:val="0036062C"/>
    <w:rsid w:val="003635A7"/>
    <w:rsid w:val="00363A30"/>
    <w:rsid w:val="003647F9"/>
    <w:rsid w:val="003669AE"/>
    <w:rsid w:val="00367375"/>
    <w:rsid w:val="00370525"/>
    <w:rsid w:val="00371002"/>
    <w:rsid w:val="003711F4"/>
    <w:rsid w:val="00371B81"/>
    <w:rsid w:val="00373630"/>
    <w:rsid w:val="0037433C"/>
    <w:rsid w:val="003748E1"/>
    <w:rsid w:val="0037501B"/>
    <w:rsid w:val="0037597A"/>
    <w:rsid w:val="003759EA"/>
    <w:rsid w:val="00377B71"/>
    <w:rsid w:val="00377FC1"/>
    <w:rsid w:val="00380FFA"/>
    <w:rsid w:val="00381F86"/>
    <w:rsid w:val="00382687"/>
    <w:rsid w:val="00384732"/>
    <w:rsid w:val="00385467"/>
    <w:rsid w:val="00386BAA"/>
    <w:rsid w:val="003871F6"/>
    <w:rsid w:val="00391286"/>
    <w:rsid w:val="003918C2"/>
    <w:rsid w:val="00391FDA"/>
    <w:rsid w:val="00393A83"/>
    <w:rsid w:val="00395165"/>
    <w:rsid w:val="00397500"/>
    <w:rsid w:val="00397699"/>
    <w:rsid w:val="003A0BE3"/>
    <w:rsid w:val="003A2D52"/>
    <w:rsid w:val="003A49F3"/>
    <w:rsid w:val="003A5596"/>
    <w:rsid w:val="003A71D1"/>
    <w:rsid w:val="003B071F"/>
    <w:rsid w:val="003B3557"/>
    <w:rsid w:val="003B3BAF"/>
    <w:rsid w:val="003B4CCE"/>
    <w:rsid w:val="003B6119"/>
    <w:rsid w:val="003B70FE"/>
    <w:rsid w:val="003B7887"/>
    <w:rsid w:val="003C194F"/>
    <w:rsid w:val="003C1F9C"/>
    <w:rsid w:val="003C2A07"/>
    <w:rsid w:val="003C33CC"/>
    <w:rsid w:val="003C3622"/>
    <w:rsid w:val="003C4397"/>
    <w:rsid w:val="003C4BC6"/>
    <w:rsid w:val="003C551F"/>
    <w:rsid w:val="003C6FC9"/>
    <w:rsid w:val="003C717B"/>
    <w:rsid w:val="003D1020"/>
    <w:rsid w:val="003D2165"/>
    <w:rsid w:val="003D26B8"/>
    <w:rsid w:val="003D3B4D"/>
    <w:rsid w:val="003D6B80"/>
    <w:rsid w:val="003D6F48"/>
    <w:rsid w:val="003D75B1"/>
    <w:rsid w:val="003D7CD5"/>
    <w:rsid w:val="003E041A"/>
    <w:rsid w:val="003E16A5"/>
    <w:rsid w:val="003E27D4"/>
    <w:rsid w:val="003E2898"/>
    <w:rsid w:val="003E295D"/>
    <w:rsid w:val="003E2FA9"/>
    <w:rsid w:val="003E3E98"/>
    <w:rsid w:val="003E56C7"/>
    <w:rsid w:val="003E5CAA"/>
    <w:rsid w:val="003F015D"/>
    <w:rsid w:val="003F1947"/>
    <w:rsid w:val="003F5242"/>
    <w:rsid w:val="003F5813"/>
    <w:rsid w:val="003F7B16"/>
    <w:rsid w:val="003F7E0E"/>
    <w:rsid w:val="003F7EE1"/>
    <w:rsid w:val="004011A8"/>
    <w:rsid w:val="00401455"/>
    <w:rsid w:val="00401628"/>
    <w:rsid w:val="0040225E"/>
    <w:rsid w:val="00405761"/>
    <w:rsid w:val="004071E2"/>
    <w:rsid w:val="00407C27"/>
    <w:rsid w:val="0041009A"/>
    <w:rsid w:val="004104F2"/>
    <w:rsid w:val="0041151A"/>
    <w:rsid w:val="004149FE"/>
    <w:rsid w:val="00414E40"/>
    <w:rsid w:val="00416EA7"/>
    <w:rsid w:val="004170F5"/>
    <w:rsid w:val="00417F6E"/>
    <w:rsid w:val="00420F9B"/>
    <w:rsid w:val="00421344"/>
    <w:rsid w:val="00421EB1"/>
    <w:rsid w:val="00423BBA"/>
    <w:rsid w:val="00425F05"/>
    <w:rsid w:val="00427DCE"/>
    <w:rsid w:val="00431B15"/>
    <w:rsid w:val="00431B3C"/>
    <w:rsid w:val="00433444"/>
    <w:rsid w:val="0043500B"/>
    <w:rsid w:val="00436D68"/>
    <w:rsid w:val="00436E90"/>
    <w:rsid w:val="00436EAE"/>
    <w:rsid w:val="004378A9"/>
    <w:rsid w:val="0044050B"/>
    <w:rsid w:val="00441CE0"/>
    <w:rsid w:val="00442E1C"/>
    <w:rsid w:val="004440FE"/>
    <w:rsid w:val="004467D3"/>
    <w:rsid w:val="00450D39"/>
    <w:rsid w:val="004515B0"/>
    <w:rsid w:val="0045187D"/>
    <w:rsid w:val="004554DB"/>
    <w:rsid w:val="0045588F"/>
    <w:rsid w:val="0045596F"/>
    <w:rsid w:val="0045664A"/>
    <w:rsid w:val="004574A6"/>
    <w:rsid w:val="00457F43"/>
    <w:rsid w:val="004609B6"/>
    <w:rsid w:val="00460B7F"/>
    <w:rsid w:val="00462D02"/>
    <w:rsid w:val="00463229"/>
    <w:rsid w:val="004645DD"/>
    <w:rsid w:val="00467C43"/>
    <w:rsid w:val="00471A67"/>
    <w:rsid w:val="00471F95"/>
    <w:rsid w:val="00473440"/>
    <w:rsid w:val="0047572B"/>
    <w:rsid w:val="00476BB4"/>
    <w:rsid w:val="00477C4F"/>
    <w:rsid w:val="00480D55"/>
    <w:rsid w:val="00481AD9"/>
    <w:rsid w:val="00481ADE"/>
    <w:rsid w:val="00484206"/>
    <w:rsid w:val="00485ED0"/>
    <w:rsid w:val="00486556"/>
    <w:rsid w:val="00492963"/>
    <w:rsid w:val="00494F5E"/>
    <w:rsid w:val="00495725"/>
    <w:rsid w:val="00497612"/>
    <w:rsid w:val="00497638"/>
    <w:rsid w:val="00497886"/>
    <w:rsid w:val="00497C9E"/>
    <w:rsid w:val="00497E94"/>
    <w:rsid w:val="004A0FF5"/>
    <w:rsid w:val="004A2204"/>
    <w:rsid w:val="004A236F"/>
    <w:rsid w:val="004A2492"/>
    <w:rsid w:val="004A292B"/>
    <w:rsid w:val="004A3343"/>
    <w:rsid w:val="004A348D"/>
    <w:rsid w:val="004A3AC1"/>
    <w:rsid w:val="004A3B08"/>
    <w:rsid w:val="004A4296"/>
    <w:rsid w:val="004B0643"/>
    <w:rsid w:val="004B0811"/>
    <w:rsid w:val="004B2092"/>
    <w:rsid w:val="004B304D"/>
    <w:rsid w:val="004B540D"/>
    <w:rsid w:val="004B78A2"/>
    <w:rsid w:val="004B7FED"/>
    <w:rsid w:val="004C0077"/>
    <w:rsid w:val="004C0C20"/>
    <w:rsid w:val="004C0D4C"/>
    <w:rsid w:val="004C0EB6"/>
    <w:rsid w:val="004C272D"/>
    <w:rsid w:val="004C460C"/>
    <w:rsid w:val="004C4C2E"/>
    <w:rsid w:val="004C4E74"/>
    <w:rsid w:val="004C570C"/>
    <w:rsid w:val="004C5BF7"/>
    <w:rsid w:val="004C6412"/>
    <w:rsid w:val="004C7C2F"/>
    <w:rsid w:val="004C7C97"/>
    <w:rsid w:val="004D1C14"/>
    <w:rsid w:val="004D231E"/>
    <w:rsid w:val="004E1F16"/>
    <w:rsid w:val="004E28F9"/>
    <w:rsid w:val="004E51B2"/>
    <w:rsid w:val="004E6A32"/>
    <w:rsid w:val="004F0F36"/>
    <w:rsid w:val="004F3EE2"/>
    <w:rsid w:val="004F431C"/>
    <w:rsid w:val="004F4864"/>
    <w:rsid w:val="004F48BE"/>
    <w:rsid w:val="004F5F5E"/>
    <w:rsid w:val="004F7808"/>
    <w:rsid w:val="004F7961"/>
    <w:rsid w:val="004F79B9"/>
    <w:rsid w:val="00500651"/>
    <w:rsid w:val="0050080B"/>
    <w:rsid w:val="00501109"/>
    <w:rsid w:val="00501DB9"/>
    <w:rsid w:val="0050323E"/>
    <w:rsid w:val="00503A56"/>
    <w:rsid w:val="005058B1"/>
    <w:rsid w:val="00507DA2"/>
    <w:rsid w:val="00507EF9"/>
    <w:rsid w:val="005122C4"/>
    <w:rsid w:val="00512CC2"/>
    <w:rsid w:val="005141F0"/>
    <w:rsid w:val="00515A24"/>
    <w:rsid w:val="00515AC2"/>
    <w:rsid w:val="00517859"/>
    <w:rsid w:val="00522C20"/>
    <w:rsid w:val="00524505"/>
    <w:rsid w:val="00525719"/>
    <w:rsid w:val="00525B2F"/>
    <w:rsid w:val="0052694C"/>
    <w:rsid w:val="005325AA"/>
    <w:rsid w:val="0053349F"/>
    <w:rsid w:val="00533F9D"/>
    <w:rsid w:val="0053451E"/>
    <w:rsid w:val="00535085"/>
    <w:rsid w:val="00536A15"/>
    <w:rsid w:val="00537180"/>
    <w:rsid w:val="00540AE7"/>
    <w:rsid w:val="005412AA"/>
    <w:rsid w:val="00542042"/>
    <w:rsid w:val="0054304B"/>
    <w:rsid w:val="005442D0"/>
    <w:rsid w:val="005447F0"/>
    <w:rsid w:val="005452B0"/>
    <w:rsid w:val="005460FB"/>
    <w:rsid w:val="005473D0"/>
    <w:rsid w:val="00550055"/>
    <w:rsid w:val="00550792"/>
    <w:rsid w:val="00551261"/>
    <w:rsid w:val="005520DB"/>
    <w:rsid w:val="005524D6"/>
    <w:rsid w:val="00552FA9"/>
    <w:rsid w:val="00553321"/>
    <w:rsid w:val="005542D8"/>
    <w:rsid w:val="005554FE"/>
    <w:rsid w:val="00555900"/>
    <w:rsid w:val="00555D70"/>
    <w:rsid w:val="00556BBA"/>
    <w:rsid w:val="0056212C"/>
    <w:rsid w:val="00564850"/>
    <w:rsid w:val="005654F8"/>
    <w:rsid w:val="005729BF"/>
    <w:rsid w:val="00574D2F"/>
    <w:rsid w:val="00580195"/>
    <w:rsid w:val="00581EDE"/>
    <w:rsid w:val="00582268"/>
    <w:rsid w:val="00582B22"/>
    <w:rsid w:val="00582BFC"/>
    <w:rsid w:val="00583833"/>
    <w:rsid w:val="00585335"/>
    <w:rsid w:val="005864C2"/>
    <w:rsid w:val="00592E6B"/>
    <w:rsid w:val="00595574"/>
    <w:rsid w:val="0059622A"/>
    <w:rsid w:val="00596FE0"/>
    <w:rsid w:val="005A69C1"/>
    <w:rsid w:val="005A6F61"/>
    <w:rsid w:val="005A7308"/>
    <w:rsid w:val="005A7699"/>
    <w:rsid w:val="005B018F"/>
    <w:rsid w:val="005B3D7E"/>
    <w:rsid w:val="005B3F1F"/>
    <w:rsid w:val="005B5F00"/>
    <w:rsid w:val="005C0D13"/>
    <w:rsid w:val="005C0D1B"/>
    <w:rsid w:val="005C3995"/>
    <w:rsid w:val="005C3AEA"/>
    <w:rsid w:val="005C41AC"/>
    <w:rsid w:val="005C7627"/>
    <w:rsid w:val="005D085D"/>
    <w:rsid w:val="005D1A5D"/>
    <w:rsid w:val="005D211E"/>
    <w:rsid w:val="005D37B1"/>
    <w:rsid w:val="005D3BFB"/>
    <w:rsid w:val="005D3EFD"/>
    <w:rsid w:val="005D43F5"/>
    <w:rsid w:val="005D5876"/>
    <w:rsid w:val="005D7396"/>
    <w:rsid w:val="005E0864"/>
    <w:rsid w:val="005E167B"/>
    <w:rsid w:val="005E1C3F"/>
    <w:rsid w:val="005E2AF2"/>
    <w:rsid w:val="005E2CFD"/>
    <w:rsid w:val="005E377C"/>
    <w:rsid w:val="005E5275"/>
    <w:rsid w:val="005E69F6"/>
    <w:rsid w:val="005E7785"/>
    <w:rsid w:val="005F080B"/>
    <w:rsid w:val="005F17D2"/>
    <w:rsid w:val="005F19FA"/>
    <w:rsid w:val="005F20C4"/>
    <w:rsid w:val="005F2826"/>
    <w:rsid w:val="005F319E"/>
    <w:rsid w:val="005F42EE"/>
    <w:rsid w:val="006017EC"/>
    <w:rsid w:val="00602C61"/>
    <w:rsid w:val="00603471"/>
    <w:rsid w:val="006043EA"/>
    <w:rsid w:val="00604D50"/>
    <w:rsid w:val="00605226"/>
    <w:rsid w:val="00605960"/>
    <w:rsid w:val="0060743F"/>
    <w:rsid w:val="00610EEB"/>
    <w:rsid w:val="00611BE6"/>
    <w:rsid w:val="006131D4"/>
    <w:rsid w:val="0061335F"/>
    <w:rsid w:val="00615F87"/>
    <w:rsid w:val="006160AC"/>
    <w:rsid w:val="00617BB2"/>
    <w:rsid w:val="00617DCF"/>
    <w:rsid w:val="006213B9"/>
    <w:rsid w:val="00622949"/>
    <w:rsid w:val="006231C3"/>
    <w:rsid w:val="00623435"/>
    <w:rsid w:val="00623663"/>
    <w:rsid w:val="00623D56"/>
    <w:rsid w:val="006259BE"/>
    <w:rsid w:val="006260E0"/>
    <w:rsid w:val="00626F1B"/>
    <w:rsid w:val="006279DB"/>
    <w:rsid w:val="00630859"/>
    <w:rsid w:val="0063126F"/>
    <w:rsid w:val="006330F9"/>
    <w:rsid w:val="006333AB"/>
    <w:rsid w:val="00635C3C"/>
    <w:rsid w:val="00635ED7"/>
    <w:rsid w:val="0063623C"/>
    <w:rsid w:val="0063785E"/>
    <w:rsid w:val="00641855"/>
    <w:rsid w:val="00642304"/>
    <w:rsid w:val="00647511"/>
    <w:rsid w:val="00650518"/>
    <w:rsid w:val="00650F6E"/>
    <w:rsid w:val="00651AD9"/>
    <w:rsid w:val="00654F48"/>
    <w:rsid w:val="006556D0"/>
    <w:rsid w:val="006557AB"/>
    <w:rsid w:val="006563F6"/>
    <w:rsid w:val="00660773"/>
    <w:rsid w:val="00662E93"/>
    <w:rsid w:val="00664352"/>
    <w:rsid w:val="00664B6F"/>
    <w:rsid w:val="0066640D"/>
    <w:rsid w:val="00667B28"/>
    <w:rsid w:val="00670265"/>
    <w:rsid w:val="006703E8"/>
    <w:rsid w:val="0067059C"/>
    <w:rsid w:val="00670E4C"/>
    <w:rsid w:val="00672A72"/>
    <w:rsid w:val="00674254"/>
    <w:rsid w:val="006746DC"/>
    <w:rsid w:val="00674C06"/>
    <w:rsid w:val="0067507D"/>
    <w:rsid w:val="00675475"/>
    <w:rsid w:val="00675954"/>
    <w:rsid w:val="00675D4A"/>
    <w:rsid w:val="00675E6B"/>
    <w:rsid w:val="006760AF"/>
    <w:rsid w:val="00676803"/>
    <w:rsid w:val="0067707B"/>
    <w:rsid w:val="006777AE"/>
    <w:rsid w:val="00677AEE"/>
    <w:rsid w:val="00680677"/>
    <w:rsid w:val="00680CB4"/>
    <w:rsid w:val="006822BA"/>
    <w:rsid w:val="0068429A"/>
    <w:rsid w:val="00684B63"/>
    <w:rsid w:val="006859F9"/>
    <w:rsid w:val="00686397"/>
    <w:rsid w:val="0068699E"/>
    <w:rsid w:val="006869D7"/>
    <w:rsid w:val="00687579"/>
    <w:rsid w:val="0068765C"/>
    <w:rsid w:val="00690EB9"/>
    <w:rsid w:val="006920D4"/>
    <w:rsid w:val="006930DE"/>
    <w:rsid w:val="006939D9"/>
    <w:rsid w:val="00695586"/>
    <w:rsid w:val="00696102"/>
    <w:rsid w:val="00697596"/>
    <w:rsid w:val="006A1D80"/>
    <w:rsid w:val="006A3EDC"/>
    <w:rsid w:val="006A4D68"/>
    <w:rsid w:val="006A52D0"/>
    <w:rsid w:val="006A75D8"/>
    <w:rsid w:val="006B0DA5"/>
    <w:rsid w:val="006B1323"/>
    <w:rsid w:val="006B2453"/>
    <w:rsid w:val="006B29EE"/>
    <w:rsid w:val="006B3CC5"/>
    <w:rsid w:val="006B3CF4"/>
    <w:rsid w:val="006B5AEF"/>
    <w:rsid w:val="006B602D"/>
    <w:rsid w:val="006B6720"/>
    <w:rsid w:val="006B6DD4"/>
    <w:rsid w:val="006B7349"/>
    <w:rsid w:val="006B7FBA"/>
    <w:rsid w:val="006C3D07"/>
    <w:rsid w:val="006C46E1"/>
    <w:rsid w:val="006C5A10"/>
    <w:rsid w:val="006C5C16"/>
    <w:rsid w:val="006D20B8"/>
    <w:rsid w:val="006D6A28"/>
    <w:rsid w:val="006E1BE0"/>
    <w:rsid w:val="006E252C"/>
    <w:rsid w:val="006E27D2"/>
    <w:rsid w:val="006E314B"/>
    <w:rsid w:val="006E3771"/>
    <w:rsid w:val="006E5DC7"/>
    <w:rsid w:val="006E6623"/>
    <w:rsid w:val="006E790B"/>
    <w:rsid w:val="006F1F9A"/>
    <w:rsid w:val="006F251E"/>
    <w:rsid w:val="006F321F"/>
    <w:rsid w:val="007018E5"/>
    <w:rsid w:val="00703865"/>
    <w:rsid w:val="00703F30"/>
    <w:rsid w:val="0070435D"/>
    <w:rsid w:val="007049AD"/>
    <w:rsid w:val="00710F83"/>
    <w:rsid w:val="00712184"/>
    <w:rsid w:val="0071288A"/>
    <w:rsid w:val="00713D2A"/>
    <w:rsid w:val="007163D7"/>
    <w:rsid w:val="00716ACD"/>
    <w:rsid w:val="007200BC"/>
    <w:rsid w:val="007214A4"/>
    <w:rsid w:val="007218BD"/>
    <w:rsid w:val="00722479"/>
    <w:rsid w:val="00722AFA"/>
    <w:rsid w:val="00722B84"/>
    <w:rsid w:val="00723CBD"/>
    <w:rsid w:val="0072489A"/>
    <w:rsid w:val="00726C80"/>
    <w:rsid w:val="00727804"/>
    <w:rsid w:val="00732DE4"/>
    <w:rsid w:val="00736094"/>
    <w:rsid w:val="00736D92"/>
    <w:rsid w:val="00736EDE"/>
    <w:rsid w:val="00737606"/>
    <w:rsid w:val="00737B66"/>
    <w:rsid w:val="00737BBD"/>
    <w:rsid w:val="00741B13"/>
    <w:rsid w:val="00745379"/>
    <w:rsid w:val="007461C9"/>
    <w:rsid w:val="0075062A"/>
    <w:rsid w:val="00751636"/>
    <w:rsid w:val="0075277A"/>
    <w:rsid w:val="007529B5"/>
    <w:rsid w:val="00752EBB"/>
    <w:rsid w:val="00753552"/>
    <w:rsid w:val="00753BAD"/>
    <w:rsid w:val="00754BA4"/>
    <w:rsid w:val="007624B4"/>
    <w:rsid w:val="00762BFB"/>
    <w:rsid w:val="00765A03"/>
    <w:rsid w:val="00767310"/>
    <w:rsid w:val="0077061E"/>
    <w:rsid w:val="00770A9E"/>
    <w:rsid w:val="007718E0"/>
    <w:rsid w:val="007740CA"/>
    <w:rsid w:val="00774489"/>
    <w:rsid w:val="007762E2"/>
    <w:rsid w:val="00781562"/>
    <w:rsid w:val="00781CCE"/>
    <w:rsid w:val="00781EF4"/>
    <w:rsid w:val="007826CC"/>
    <w:rsid w:val="00783CEC"/>
    <w:rsid w:val="00787763"/>
    <w:rsid w:val="00787E9B"/>
    <w:rsid w:val="007904B1"/>
    <w:rsid w:val="00790614"/>
    <w:rsid w:val="0079087D"/>
    <w:rsid w:val="00791D0B"/>
    <w:rsid w:val="00792943"/>
    <w:rsid w:val="007929BA"/>
    <w:rsid w:val="00796035"/>
    <w:rsid w:val="00796AE1"/>
    <w:rsid w:val="00797C81"/>
    <w:rsid w:val="007A008F"/>
    <w:rsid w:val="007A041A"/>
    <w:rsid w:val="007A04B1"/>
    <w:rsid w:val="007A061C"/>
    <w:rsid w:val="007A1134"/>
    <w:rsid w:val="007A203C"/>
    <w:rsid w:val="007A22ED"/>
    <w:rsid w:val="007A3BD4"/>
    <w:rsid w:val="007A4CDD"/>
    <w:rsid w:val="007A74D0"/>
    <w:rsid w:val="007B3272"/>
    <w:rsid w:val="007B32F0"/>
    <w:rsid w:val="007B3AA5"/>
    <w:rsid w:val="007B4E8F"/>
    <w:rsid w:val="007C1257"/>
    <w:rsid w:val="007C15BD"/>
    <w:rsid w:val="007C36E7"/>
    <w:rsid w:val="007C3C1A"/>
    <w:rsid w:val="007C4F24"/>
    <w:rsid w:val="007C58D6"/>
    <w:rsid w:val="007C6FEB"/>
    <w:rsid w:val="007C7B2B"/>
    <w:rsid w:val="007D09AB"/>
    <w:rsid w:val="007D31AD"/>
    <w:rsid w:val="007D3E04"/>
    <w:rsid w:val="007D46A7"/>
    <w:rsid w:val="007D71FD"/>
    <w:rsid w:val="007D7533"/>
    <w:rsid w:val="007D7DC6"/>
    <w:rsid w:val="007E1948"/>
    <w:rsid w:val="007E416E"/>
    <w:rsid w:val="007E4295"/>
    <w:rsid w:val="007E5167"/>
    <w:rsid w:val="007E768B"/>
    <w:rsid w:val="007E76B3"/>
    <w:rsid w:val="007F07CE"/>
    <w:rsid w:val="007F0EFD"/>
    <w:rsid w:val="007F11F2"/>
    <w:rsid w:val="007F20E7"/>
    <w:rsid w:val="007F5E65"/>
    <w:rsid w:val="007F6F3B"/>
    <w:rsid w:val="007F749C"/>
    <w:rsid w:val="007F7949"/>
    <w:rsid w:val="007F7C35"/>
    <w:rsid w:val="00801F57"/>
    <w:rsid w:val="008035EE"/>
    <w:rsid w:val="00805A51"/>
    <w:rsid w:val="0080657F"/>
    <w:rsid w:val="008079F8"/>
    <w:rsid w:val="0081040E"/>
    <w:rsid w:val="00811D0A"/>
    <w:rsid w:val="0081232B"/>
    <w:rsid w:val="00812EA9"/>
    <w:rsid w:val="008133EB"/>
    <w:rsid w:val="00813CA7"/>
    <w:rsid w:val="00814278"/>
    <w:rsid w:val="008155FC"/>
    <w:rsid w:val="0081592D"/>
    <w:rsid w:val="008159EA"/>
    <w:rsid w:val="008161CD"/>
    <w:rsid w:val="008246A1"/>
    <w:rsid w:val="00824773"/>
    <w:rsid w:val="00824821"/>
    <w:rsid w:val="00825414"/>
    <w:rsid w:val="0082594B"/>
    <w:rsid w:val="00825D50"/>
    <w:rsid w:val="008279E4"/>
    <w:rsid w:val="00834156"/>
    <w:rsid w:val="0083543B"/>
    <w:rsid w:val="008371F5"/>
    <w:rsid w:val="00837C82"/>
    <w:rsid w:val="008406A9"/>
    <w:rsid w:val="0084156B"/>
    <w:rsid w:val="00841592"/>
    <w:rsid w:val="00841A74"/>
    <w:rsid w:val="0084322E"/>
    <w:rsid w:val="00845031"/>
    <w:rsid w:val="00845538"/>
    <w:rsid w:val="0084568F"/>
    <w:rsid w:val="00845F2D"/>
    <w:rsid w:val="008469D4"/>
    <w:rsid w:val="008473E4"/>
    <w:rsid w:val="008475D1"/>
    <w:rsid w:val="0085295C"/>
    <w:rsid w:val="00852A87"/>
    <w:rsid w:val="00853B1C"/>
    <w:rsid w:val="00854A7E"/>
    <w:rsid w:val="0085526E"/>
    <w:rsid w:val="00855CAA"/>
    <w:rsid w:val="00856A55"/>
    <w:rsid w:val="0086043D"/>
    <w:rsid w:val="0086248F"/>
    <w:rsid w:val="00864109"/>
    <w:rsid w:val="0086504D"/>
    <w:rsid w:val="00866F4A"/>
    <w:rsid w:val="00867309"/>
    <w:rsid w:val="008729AF"/>
    <w:rsid w:val="008753BE"/>
    <w:rsid w:val="00875BE3"/>
    <w:rsid w:val="00876AEA"/>
    <w:rsid w:val="00877246"/>
    <w:rsid w:val="008775F2"/>
    <w:rsid w:val="00877AC1"/>
    <w:rsid w:val="00880063"/>
    <w:rsid w:val="00882BAB"/>
    <w:rsid w:val="00882FF4"/>
    <w:rsid w:val="00883048"/>
    <w:rsid w:val="00883B1A"/>
    <w:rsid w:val="0088438A"/>
    <w:rsid w:val="00885C3E"/>
    <w:rsid w:val="00886C96"/>
    <w:rsid w:val="008878D2"/>
    <w:rsid w:val="00896940"/>
    <w:rsid w:val="00897E51"/>
    <w:rsid w:val="008A1B28"/>
    <w:rsid w:val="008A2D72"/>
    <w:rsid w:val="008A330E"/>
    <w:rsid w:val="008A3411"/>
    <w:rsid w:val="008A368B"/>
    <w:rsid w:val="008A396B"/>
    <w:rsid w:val="008A5186"/>
    <w:rsid w:val="008A538C"/>
    <w:rsid w:val="008A5B94"/>
    <w:rsid w:val="008A6639"/>
    <w:rsid w:val="008A798B"/>
    <w:rsid w:val="008B016C"/>
    <w:rsid w:val="008B1EE4"/>
    <w:rsid w:val="008B306E"/>
    <w:rsid w:val="008B3502"/>
    <w:rsid w:val="008B3E5C"/>
    <w:rsid w:val="008B41C9"/>
    <w:rsid w:val="008B6632"/>
    <w:rsid w:val="008B68A1"/>
    <w:rsid w:val="008C008C"/>
    <w:rsid w:val="008C27B5"/>
    <w:rsid w:val="008C293C"/>
    <w:rsid w:val="008C2DD2"/>
    <w:rsid w:val="008C300F"/>
    <w:rsid w:val="008C3E78"/>
    <w:rsid w:val="008C4A40"/>
    <w:rsid w:val="008C4D26"/>
    <w:rsid w:val="008C5A4A"/>
    <w:rsid w:val="008C5AA9"/>
    <w:rsid w:val="008C63FD"/>
    <w:rsid w:val="008D1529"/>
    <w:rsid w:val="008D2AF4"/>
    <w:rsid w:val="008D302B"/>
    <w:rsid w:val="008D364D"/>
    <w:rsid w:val="008D37D7"/>
    <w:rsid w:val="008D3D80"/>
    <w:rsid w:val="008D5E7F"/>
    <w:rsid w:val="008D7B85"/>
    <w:rsid w:val="008E2942"/>
    <w:rsid w:val="008E3C99"/>
    <w:rsid w:val="008E4C0C"/>
    <w:rsid w:val="008E4EE9"/>
    <w:rsid w:val="008E4FCA"/>
    <w:rsid w:val="008E6140"/>
    <w:rsid w:val="008E63DE"/>
    <w:rsid w:val="008F1DC5"/>
    <w:rsid w:val="008F2CE9"/>
    <w:rsid w:val="008F2FD6"/>
    <w:rsid w:val="008F3C72"/>
    <w:rsid w:val="008F4717"/>
    <w:rsid w:val="008F511E"/>
    <w:rsid w:val="008F6E87"/>
    <w:rsid w:val="008F70EF"/>
    <w:rsid w:val="008F7357"/>
    <w:rsid w:val="00900BAD"/>
    <w:rsid w:val="00901D3F"/>
    <w:rsid w:val="009033E7"/>
    <w:rsid w:val="00905509"/>
    <w:rsid w:val="00905581"/>
    <w:rsid w:val="009056AD"/>
    <w:rsid w:val="00906B0A"/>
    <w:rsid w:val="0091175B"/>
    <w:rsid w:val="009117D1"/>
    <w:rsid w:val="009120C5"/>
    <w:rsid w:val="009123FD"/>
    <w:rsid w:val="00915362"/>
    <w:rsid w:val="00917F70"/>
    <w:rsid w:val="00922CE3"/>
    <w:rsid w:val="00931507"/>
    <w:rsid w:val="00932E38"/>
    <w:rsid w:val="00934029"/>
    <w:rsid w:val="00935A0D"/>
    <w:rsid w:val="00935DA9"/>
    <w:rsid w:val="00936BF8"/>
    <w:rsid w:val="009376FA"/>
    <w:rsid w:val="00940C38"/>
    <w:rsid w:val="00941274"/>
    <w:rsid w:val="00942038"/>
    <w:rsid w:val="009421F4"/>
    <w:rsid w:val="0094620C"/>
    <w:rsid w:val="00947CE7"/>
    <w:rsid w:val="00947DA6"/>
    <w:rsid w:val="00956309"/>
    <w:rsid w:val="009566E9"/>
    <w:rsid w:val="00956F78"/>
    <w:rsid w:val="0096070B"/>
    <w:rsid w:val="009610C1"/>
    <w:rsid w:val="00961628"/>
    <w:rsid w:val="00963BF5"/>
    <w:rsid w:val="00964477"/>
    <w:rsid w:val="0096771B"/>
    <w:rsid w:val="0097036D"/>
    <w:rsid w:val="00973800"/>
    <w:rsid w:val="00973E84"/>
    <w:rsid w:val="0097510C"/>
    <w:rsid w:val="00976D00"/>
    <w:rsid w:val="00976EAD"/>
    <w:rsid w:val="009807E5"/>
    <w:rsid w:val="00980ACA"/>
    <w:rsid w:val="00980B46"/>
    <w:rsid w:val="00980D8D"/>
    <w:rsid w:val="00980E51"/>
    <w:rsid w:val="00981E6E"/>
    <w:rsid w:val="00981F4C"/>
    <w:rsid w:val="0098257C"/>
    <w:rsid w:val="009835B7"/>
    <w:rsid w:val="00983A90"/>
    <w:rsid w:val="00986454"/>
    <w:rsid w:val="00986B71"/>
    <w:rsid w:val="00987171"/>
    <w:rsid w:val="00991CEC"/>
    <w:rsid w:val="009926E1"/>
    <w:rsid w:val="00994503"/>
    <w:rsid w:val="00995F3E"/>
    <w:rsid w:val="0099722A"/>
    <w:rsid w:val="0099730A"/>
    <w:rsid w:val="009973B2"/>
    <w:rsid w:val="009A0627"/>
    <w:rsid w:val="009A1AC2"/>
    <w:rsid w:val="009A2ABD"/>
    <w:rsid w:val="009A3D34"/>
    <w:rsid w:val="009A3FDF"/>
    <w:rsid w:val="009A4B30"/>
    <w:rsid w:val="009A4EF6"/>
    <w:rsid w:val="009A537D"/>
    <w:rsid w:val="009A73D0"/>
    <w:rsid w:val="009B4474"/>
    <w:rsid w:val="009B4D80"/>
    <w:rsid w:val="009B5E1B"/>
    <w:rsid w:val="009C0BCB"/>
    <w:rsid w:val="009C155F"/>
    <w:rsid w:val="009C1BD9"/>
    <w:rsid w:val="009C1C4C"/>
    <w:rsid w:val="009C1EF8"/>
    <w:rsid w:val="009C1F33"/>
    <w:rsid w:val="009C3329"/>
    <w:rsid w:val="009C3A29"/>
    <w:rsid w:val="009C521F"/>
    <w:rsid w:val="009C6661"/>
    <w:rsid w:val="009C6B73"/>
    <w:rsid w:val="009D0493"/>
    <w:rsid w:val="009D141F"/>
    <w:rsid w:val="009D283F"/>
    <w:rsid w:val="009D3F42"/>
    <w:rsid w:val="009D4FAB"/>
    <w:rsid w:val="009E050B"/>
    <w:rsid w:val="009E27F3"/>
    <w:rsid w:val="009E4327"/>
    <w:rsid w:val="009E67E5"/>
    <w:rsid w:val="009E79F0"/>
    <w:rsid w:val="009E7BF8"/>
    <w:rsid w:val="009F18E1"/>
    <w:rsid w:val="009F4944"/>
    <w:rsid w:val="009F4963"/>
    <w:rsid w:val="009F67D4"/>
    <w:rsid w:val="009F69CB"/>
    <w:rsid w:val="00A02523"/>
    <w:rsid w:val="00A049F4"/>
    <w:rsid w:val="00A057A0"/>
    <w:rsid w:val="00A05BA2"/>
    <w:rsid w:val="00A0690D"/>
    <w:rsid w:val="00A10199"/>
    <w:rsid w:val="00A1124E"/>
    <w:rsid w:val="00A120A8"/>
    <w:rsid w:val="00A1321E"/>
    <w:rsid w:val="00A14B47"/>
    <w:rsid w:val="00A1614B"/>
    <w:rsid w:val="00A23A50"/>
    <w:rsid w:val="00A25A12"/>
    <w:rsid w:val="00A266F4"/>
    <w:rsid w:val="00A27910"/>
    <w:rsid w:val="00A34C90"/>
    <w:rsid w:val="00A35CC4"/>
    <w:rsid w:val="00A3706A"/>
    <w:rsid w:val="00A410D7"/>
    <w:rsid w:val="00A42AE6"/>
    <w:rsid w:val="00A465C7"/>
    <w:rsid w:val="00A475A4"/>
    <w:rsid w:val="00A51483"/>
    <w:rsid w:val="00A52196"/>
    <w:rsid w:val="00A52241"/>
    <w:rsid w:val="00A52EAD"/>
    <w:rsid w:val="00A547CF"/>
    <w:rsid w:val="00A5764A"/>
    <w:rsid w:val="00A62D91"/>
    <w:rsid w:val="00A64E79"/>
    <w:rsid w:val="00A64F42"/>
    <w:rsid w:val="00A67280"/>
    <w:rsid w:val="00A7090E"/>
    <w:rsid w:val="00A711D3"/>
    <w:rsid w:val="00A72107"/>
    <w:rsid w:val="00A72ACB"/>
    <w:rsid w:val="00A72DCB"/>
    <w:rsid w:val="00A74464"/>
    <w:rsid w:val="00A74FBB"/>
    <w:rsid w:val="00A75322"/>
    <w:rsid w:val="00A755B0"/>
    <w:rsid w:val="00A777E6"/>
    <w:rsid w:val="00A807DA"/>
    <w:rsid w:val="00A81BB3"/>
    <w:rsid w:val="00A83416"/>
    <w:rsid w:val="00A86EB4"/>
    <w:rsid w:val="00A876E1"/>
    <w:rsid w:val="00A87ADC"/>
    <w:rsid w:val="00A90EE0"/>
    <w:rsid w:val="00A90FDB"/>
    <w:rsid w:val="00A92201"/>
    <w:rsid w:val="00A926EB"/>
    <w:rsid w:val="00A93F85"/>
    <w:rsid w:val="00A95E2F"/>
    <w:rsid w:val="00A95E95"/>
    <w:rsid w:val="00A95FEB"/>
    <w:rsid w:val="00A979A2"/>
    <w:rsid w:val="00A97E3F"/>
    <w:rsid w:val="00AA161C"/>
    <w:rsid w:val="00AA1800"/>
    <w:rsid w:val="00AA2624"/>
    <w:rsid w:val="00AA6D9A"/>
    <w:rsid w:val="00AA7033"/>
    <w:rsid w:val="00AB1207"/>
    <w:rsid w:val="00AB1387"/>
    <w:rsid w:val="00AB5185"/>
    <w:rsid w:val="00AB52BC"/>
    <w:rsid w:val="00AB6099"/>
    <w:rsid w:val="00AB60B3"/>
    <w:rsid w:val="00AB7364"/>
    <w:rsid w:val="00AB7A25"/>
    <w:rsid w:val="00AB7A3A"/>
    <w:rsid w:val="00AC284C"/>
    <w:rsid w:val="00AC3634"/>
    <w:rsid w:val="00AC39CB"/>
    <w:rsid w:val="00AC3FD3"/>
    <w:rsid w:val="00AC4540"/>
    <w:rsid w:val="00AC4877"/>
    <w:rsid w:val="00AC4973"/>
    <w:rsid w:val="00AC64DD"/>
    <w:rsid w:val="00AC67AA"/>
    <w:rsid w:val="00AC6B9A"/>
    <w:rsid w:val="00AC6C61"/>
    <w:rsid w:val="00AC7C6F"/>
    <w:rsid w:val="00AD0A3A"/>
    <w:rsid w:val="00AD34C6"/>
    <w:rsid w:val="00AD5259"/>
    <w:rsid w:val="00AE276A"/>
    <w:rsid w:val="00AE36C5"/>
    <w:rsid w:val="00AE3A34"/>
    <w:rsid w:val="00AE612F"/>
    <w:rsid w:val="00AE63FA"/>
    <w:rsid w:val="00AE7903"/>
    <w:rsid w:val="00AE7D6E"/>
    <w:rsid w:val="00AF103C"/>
    <w:rsid w:val="00AF214F"/>
    <w:rsid w:val="00AF2356"/>
    <w:rsid w:val="00AF2562"/>
    <w:rsid w:val="00AF3481"/>
    <w:rsid w:val="00AF4075"/>
    <w:rsid w:val="00AF428A"/>
    <w:rsid w:val="00AF4936"/>
    <w:rsid w:val="00AF4C0B"/>
    <w:rsid w:val="00AF715E"/>
    <w:rsid w:val="00AF7168"/>
    <w:rsid w:val="00B00ACF"/>
    <w:rsid w:val="00B0217C"/>
    <w:rsid w:val="00B028C3"/>
    <w:rsid w:val="00B028E4"/>
    <w:rsid w:val="00B03C34"/>
    <w:rsid w:val="00B065C6"/>
    <w:rsid w:val="00B068FC"/>
    <w:rsid w:val="00B1279D"/>
    <w:rsid w:val="00B13B2F"/>
    <w:rsid w:val="00B13CBA"/>
    <w:rsid w:val="00B146E6"/>
    <w:rsid w:val="00B16320"/>
    <w:rsid w:val="00B16B6A"/>
    <w:rsid w:val="00B16C7A"/>
    <w:rsid w:val="00B177FC"/>
    <w:rsid w:val="00B22627"/>
    <w:rsid w:val="00B23663"/>
    <w:rsid w:val="00B247B9"/>
    <w:rsid w:val="00B24CF2"/>
    <w:rsid w:val="00B26606"/>
    <w:rsid w:val="00B26D61"/>
    <w:rsid w:val="00B27BD8"/>
    <w:rsid w:val="00B27F22"/>
    <w:rsid w:val="00B31025"/>
    <w:rsid w:val="00B311CB"/>
    <w:rsid w:val="00B316EB"/>
    <w:rsid w:val="00B31E92"/>
    <w:rsid w:val="00B31FDA"/>
    <w:rsid w:val="00B3342A"/>
    <w:rsid w:val="00B35362"/>
    <w:rsid w:val="00B35897"/>
    <w:rsid w:val="00B37810"/>
    <w:rsid w:val="00B37939"/>
    <w:rsid w:val="00B422C3"/>
    <w:rsid w:val="00B4270F"/>
    <w:rsid w:val="00B43830"/>
    <w:rsid w:val="00B43920"/>
    <w:rsid w:val="00B5207F"/>
    <w:rsid w:val="00B5242B"/>
    <w:rsid w:val="00B5361B"/>
    <w:rsid w:val="00B53FCC"/>
    <w:rsid w:val="00B55CCC"/>
    <w:rsid w:val="00B563A3"/>
    <w:rsid w:val="00B565DA"/>
    <w:rsid w:val="00B57E80"/>
    <w:rsid w:val="00B601ED"/>
    <w:rsid w:val="00B61308"/>
    <w:rsid w:val="00B61ADF"/>
    <w:rsid w:val="00B6383E"/>
    <w:rsid w:val="00B66F82"/>
    <w:rsid w:val="00B70870"/>
    <w:rsid w:val="00B70E5F"/>
    <w:rsid w:val="00B71120"/>
    <w:rsid w:val="00B72DAE"/>
    <w:rsid w:val="00B7430D"/>
    <w:rsid w:val="00B74F65"/>
    <w:rsid w:val="00B75A9F"/>
    <w:rsid w:val="00B75E1D"/>
    <w:rsid w:val="00B82B01"/>
    <w:rsid w:val="00B836D5"/>
    <w:rsid w:val="00B8537E"/>
    <w:rsid w:val="00B86143"/>
    <w:rsid w:val="00B90B5D"/>
    <w:rsid w:val="00B918B7"/>
    <w:rsid w:val="00B92DB7"/>
    <w:rsid w:val="00B94981"/>
    <w:rsid w:val="00B95A85"/>
    <w:rsid w:val="00B97FEB"/>
    <w:rsid w:val="00BA1CDB"/>
    <w:rsid w:val="00BA1FF2"/>
    <w:rsid w:val="00BA2642"/>
    <w:rsid w:val="00BA31FB"/>
    <w:rsid w:val="00BA393E"/>
    <w:rsid w:val="00BA3C43"/>
    <w:rsid w:val="00BA3C45"/>
    <w:rsid w:val="00BA4242"/>
    <w:rsid w:val="00BA45B1"/>
    <w:rsid w:val="00BA53C6"/>
    <w:rsid w:val="00BA56A6"/>
    <w:rsid w:val="00BA6D47"/>
    <w:rsid w:val="00BA7EE1"/>
    <w:rsid w:val="00BB2423"/>
    <w:rsid w:val="00BB268A"/>
    <w:rsid w:val="00BB319D"/>
    <w:rsid w:val="00BB3713"/>
    <w:rsid w:val="00BB4BF6"/>
    <w:rsid w:val="00BB6350"/>
    <w:rsid w:val="00BB65CD"/>
    <w:rsid w:val="00BB75F6"/>
    <w:rsid w:val="00BB7E67"/>
    <w:rsid w:val="00BC0692"/>
    <w:rsid w:val="00BC0D13"/>
    <w:rsid w:val="00BC2A27"/>
    <w:rsid w:val="00BC3639"/>
    <w:rsid w:val="00BC3F78"/>
    <w:rsid w:val="00BC49A7"/>
    <w:rsid w:val="00BC62B8"/>
    <w:rsid w:val="00BC6AEC"/>
    <w:rsid w:val="00BC7912"/>
    <w:rsid w:val="00BD12A7"/>
    <w:rsid w:val="00BD444F"/>
    <w:rsid w:val="00BD4C7F"/>
    <w:rsid w:val="00BD4D3C"/>
    <w:rsid w:val="00BD68A2"/>
    <w:rsid w:val="00BD6B34"/>
    <w:rsid w:val="00BD700C"/>
    <w:rsid w:val="00BD7867"/>
    <w:rsid w:val="00BE210A"/>
    <w:rsid w:val="00BE27EE"/>
    <w:rsid w:val="00BE45CC"/>
    <w:rsid w:val="00BE5E1B"/>
    <w:rsid w:val="00BE7B20"/>
    <w:rsid w:val="00BE7C34"/>
    <w:rsid w:val="00BE7E8A"/>
    <w:rsid w:val="00BF10F1"/>
    <w:rsid w:val="00BF2EC0"/>
    <w:rsid w:val="00BF2EEF"/>
    <w:rsid w:val="00BF3BF0"/>
    <w:rsid w:val="00BF4233"/>
    <w:rsid w:val="00BF478C"/>
    <w:rsid w:val="00BF56EB"/>
    <w:rsid w:val="00BF5D33"/>
    <w:rsid w:val="00C007F3"/>
    <w:rsid w:val="00C02F31"/>
    <w:rsid w:val="00C03063"/>
    <w:rsid w:val="00C0366D"/>
    <w:rsid w:val="00C03A2F"/>
    <w:rsid w:val="00C04C60"/>
    <w:rsid w:val="00C0557B"/>
    <w:rsid w:val="00C05CB9"/>
    <w:rsid w:val="00C072A6"/>
    <w:rsid w:val="00C075B3"/>
    <w:rsid w:val="00C10F30"/>
    <w:rsid w:val="00C1330F"/>
    <w:rsid w:val="00C15DBD"/>
    <w:rsid w:val="00C16681"/>
    <w:rsid w:val="00C16F76"/>
    <w:rsid w:val="00C17526"/>
    <w:rsid w:val="00C17BB7"/>
    <w:rsid w:val="00C20566"/>
    <w:rsid w:val="00C20F7D"/>
    <w:rsid w:val="00C21335"/>
    <w:rsid w:val="00C21C8E"/>
    <w:rsid w:val="00C2291C"/>
    <w:rsid w:val="00C23C29"/>
    <w:rsid w:val="00C2462D"/>
    <w:rsid w:val="00C26FA5"/>
    <w:rsid w:val="00C27CE3"/>
    <w:rsid w:val="00C30C0B"/>
    <w:rsid w:val="00C31603"/>
    <w:rsid w:val="00C324E6"/>
    <w:rsid w:val="00C32770"/>
    <w:rsid w:val="00C32FB4"/>
    <w:rsid w:val="00C350B1"/>
    <w:rsid w:val="00C35ACA"/>
    <w:rsid w:val="00C37A23"/>
    <w:rsid w:val="00C37C2D"/>
    <w:rsid w:val="00C37EC4"/>
    <w:rsid w:val="00C40ED9"/>
    <w:rsid w:val="00C41563"/>
    <w:rsid w:val="00C415B9"/>
    <w:rsid w:val="00C42FC4"/>
    <w:rsid w:val="00C45938"/>
    <w:rsid w:val="00C45B70"/>
    <w:rsid w:val="00C46671"/>
    <w:rsid w:val="00C50F53"/>
    <w:rsid w:val="00C54DC4"/>
    <w:rsid w:val="00C57777"/>
    <w:rsid w:val="00C57ABA"/>
    <w:rsid w:val="00C6091A"/>
    <w:rsid w:val="00C6555D"/>
    <w:rsid w:val="00C65789"/>
    <w:rsid w:val="00C67975"/>
    <w:rsid w:val="00C70D4D"/>
    <w:rsid w:val="00C70F49"/>
    <w:rsid w:val="00C71F24"/>
    <w:rsid w:val="00C74435"/>
    <w:rsid w:val="00C80549"/>
    <w:rsid w:val="00C818ED"/>
    <w:rsid w:val="00C82461"/>
    <w:rsid w:val="00C86827"/>
    <w:rsid w:val="00C9079B"/>
    <w:rsid w:val="00C908DF"/>
    <w:rsid w:val="00C90D95"/>
    <w:rsid w:val="00C919BF"/>
    <w:rsid w:val="00C9216C"/>
    <w:rsid w:val="00C932A3"/>
    <w:rsid w:val="00C93346"/>
    <w:rsid w:val="00C94D25"/>
    <w:rsid w:val="00C95EBC"/>
    <w:rsid w:val="00C960FB"/>
    <w:rsid w:val="00C96C31"/>
    <w:rsid w:val="00C97DF9"/>
    <w:rsid w:val="00CA04C9"/>
    <w:rsid w:val="00CA05B0"/>
    <w:rsid w:val="00CA2C30"/>
    <w:rsid w:val="00CA2EB1"/>
    <w:rsid w:val="00CA35DF"/>
    <w:rsid w:val="00CB3974"/>
    <w:rsid w:val="00CB48E5"/>
    <w:rsid w:val="00CB5CBB"/>
    <w:rsid w:val="00CB6E58"/>
    <w:rsid w:val="00CB7C43"/>
    <w:rsid w:val="00CC07D2"/>
    <w:rsid w:val="00CC15F1"/>
    <w:rsid w:val="00CC3616"/>
    <w:rsid w:val="00CC5FBC"/>
    <w:rsid w:val="00CC7148"/>
    <w:rsid w:val="00CC733A"/>
    <w:rsid w:val="00CD098B"/>
    <w:rsid w:val="00CD2DCD"/>
    <w:rsid w:val="00CD2F5C"/>
    <w:rsid w:val="00CD4EF7"/>
    <w:rsid w:val="00CD5938"/>
    <w:rsid w:val="00CD5C2A"/>
    <w:rsid w:val="00CD66FA"/>
    <w:rsid w:val="00CD741A"/>
    <w:rsid w:val="00CD75FE"/>
    <w:rsid w:val="00CD7C5E"/>
    <w:rsid w:val="00CD7C65"/>
    <w:rsid w:val="00CE0C9C"/>
    <w:rsid w:val="00CE3D3D"/>
    <w:rsid w:val="00CE3DFA"/>
    <w:rsid w:val="00CE56B0"/>
    <w:rsid w:val="00CE6298"/>
    <w:rsid w:val="00CE6AB9"/>
    <w:rsid w:val="00CE6C72"/>
    <w:rsid w:val="00CE7853"/>
    <w:rsid w:val="00CF21DC"/>
    <w:rsid w:val="00CF3B46"/>
    <w:rsid w:val="00CF4B2A"/>
    <w:rsid w:val="00CF6463"/>
    <w:rsid w:val="00CF7A4E"/>
    <w:rsid w:val="00D00765"/>
    <w:rsid w:val="00D00F05"/>
    <w:rsid w:val="00D0324B"/>
    <w:rsid w:val="00D04EAD"/>
    <w:rsid w:val="00D04EFD"/>
    <w:rsid w:val="00D0500E"/>
    <w:rsid w:val="00D060D0"/>
    <w:rsid w:val="00D07032"/>
    <w:rsid w:val="00D104E8"/>
    <w:rsid w:val="00D119B1"/>
    <w:rsid w:val="00D125F6"/>
    <w:rsid w:val="00D12FBD"/>
    <w:rsid w:val="00D13491"/>
    <w:rsid w:val="00D143DE"/>
    <w:rsid w:val="00D14E7C"/>
    <w:rsid w:val="00D1533B"/>
    <w:rsid w:val="00D164DA"/>
    <w:rsid w:val="00D173CC"/>
    <w:rsid w:val="00D17703"/>
    <w:rsid w:val="00D2061F"/>
    <w:rsid w:val="00D20CAC"/>
    <w:rsid w:val="00D22820"/>
    <w:rsid w:val="00D24F66"/>
    <w:rsid w:val="00D26186"/>
    <w:rsid w:val="00D26188"/>
    <w:rsid w:val="00D26F15"/>
    <w:rsid w:val="00D30ED5"/>
    <w:rsid w:val="00D358CA"/>
    <w:rsid w:val="00D419C3"/>
    <w:rsid w:val="00D42A81"/>
    <w:rsid w:val="00D42D51"/>
    <w:rsid w:val="00D44830"/>
    <w:rsid w:val="00D44F5B"/>
    <w:rsid w:val="00D4523C"/>
    <w:rsid w:val="00D454FE"/>
    <w:rsid w:val="00D45F0C"/>
    <w:rsid w:val="00D46232"/>
    <w:rsid w:val="00D463F9"/>
    <w:rsid w:val="00D46E21"/>
    <w:rsid w:val="00D5003A"/>
    <w:rsid w:val="00D52D0E"/>
    <w:rsid w:val="00D52DBB"/>
    <w:rsid w:val="00D53B07"/>
    <w:rsid w:val="00D545D0"/>
    <w:rsid w:val="00D54B12"/>
    <w:rsid w:val="00D563BC"/>
    <w:rsid w:val="00D57BA1"/>
    <w:rsid w:val="00D60E81"/>
    <w:rsid w:val="00D627EB"/>
    <w:rsid w:val="00D64AE7"/>
    <w:rsid w:val="00D65947"/>
    <w:rsid w:val="00D65C0D"/>
    <w:rsid w:val="00D71650"/>
    <w:rsid w:val="00D72E4D"/>
    <w:rsid w:val="00D742D1"/>
    <w:rsid w:val="00D75F5D"/>
    <w:rsid w:val="00D76D59"/>
    <w:rsid w:val="00D76E1B"/>
    <w:rsid w:val="00D80432"/>
    <w:rsid w:val="00D81B89"/>
    <w:rsid w:val="00D81F5A"/>
    <w:rsid w:val="00D82C8F"/>
    <w:rsid w:val="00D84A8D"/>
    <w:rsid w:val="00D84E69"/>
    <w:rsid w:val="00D85C36"/>
    <w:rsid w:val="00D86239"/>
    <w:rsid w:val="00D86CDE"/>
    <w:rsid w:val="00D87026"/>
    <w:rsid w:val="00D87A15"/>
    <w:rsid w:val="00D9137D"/>
    <w:rsid w:val="00D9256F"/>
    <w:rsid w:val="00D929EE"/>
    <w:rsid w:val="00D937F5"/>
    <w:rsid w:val="00D94CF7"/>
    <w:rsid w:val="00D95C24"/>
    <w:rsid w:val="00DA0372"/>
    <w:rsid w:val="00DA0805"/>
    <w:rsid w:val="00DA1B65"/>
    <w:rsid w:val="00DA3C58"/>
    <w:rsid w:val="00DA3E80"/>
    <w:rsid w:val="00DA5565"/>
    <w:rsid w:val="00DA57B1"/>
    <w:rsid w:val="00DA5AC0"/>
    <w:rsid w:val="00DA5BC1"/>
    <w:rsid w:val="00DA6036"/>
    <w:rsid w:val="00DA666B"/>
    <w:rsid w:val="00DA6E13"/>
    <w:rsid w:val="00DA7294"/>
    <w:rsid w:val="00DB0ABE"/>
    <w:rsid w:val="00DB37AC"/>
    <w:rsid w:val="00DB45C2"/>
    <w:rsid w:val="00DB4E26"/>
    <w:rsid w:val="00DB4FCC"/>
    <w:rsid w:val="00DB529D"/>
    <w:rsid w:val="00DB6686"/>
    <w:rsid w:val="00DB6C3B"/>
    <w:rsid w:val="00DB6D2C"/>
    <w:rsid w:val="00DB6DEE"/>
    <w:rsid w:val="00DB7548"/>
    <w:rsid w:val="00DB7870"/>
    <w:rsid w:val="00DC1A31"/>
    <w:rsid w:val="00DC2E82"/>
    <w:rsid w:val="00DC2F6B"/>
    <w:rsid w:val="00DC39DE"/>
    <w:rsid w:val="00DC4678"/>
    <w:rsid w:val="00DC4B7A"/>
    <w:rsid w:val="00DC5C58"/>
    <w:rsid w:val="00DC7261"/>
    <w:rsid w:val="00DC7877"/>
    <w:rsid w:val="00DD054F"/>
    <w:rsid w:val="00DD07F5"/>
    <w:rsid w:val="00DD0F63"/>
    <w:rsid w:val="00DD2369"/>
    <w:rsid w:val="00DD464C"/>
    <w:rsid w:val="00DD5BEC"/>
    <w:rsid w:val="00DD6D20"/>
    <w:rsid w:val="00DE07D1"/>
    <w:rsid w:val="00DE1129"/>
    <w:rsid w:val="00DE15B0"/>
    <w:rsid w:val="00DE3F8F"/>
    <w:rsid w:val="00DE75A3"/>
    <w:rsid w:val="00DE778B"/>
    <w:rsid w:val="00DF002E"/>
    <w:rsid w:val="00DF1849"/>
    <w:rsid w:val="00DF270A"/>
    <w:rsid w:val="00DF2AB8"/>
    <w:rsid w:val="00DF3A4C"/>
    <w:rsid w:val="00DF4E90"/>
    <w:rsid w:val="00DF74EB"/>
    <w:rsid w:val="00DF7DFE"/>
    <w:rsid w:val="00DF7F28"/>
    <w:rsid w:val="00E00B26"/>
    <w:rsid w:val="00E00B7E"/>
    <w:rsid w:val="00E02B15"/>
    <w:rsid w:val="00E02F06"/>
    <w:rsid w:val="00E05607"/>
    <w:rsid w:val="00E06139"/>
    <w:rsid w:val="00E06B9D"/>
    <w:rsid w:val="00E078DF"/>
    <w:rsid w:val="00E07E29"/>
    <w:rsid w:val="00E10E09"/>
    <w:rsid w:val="00E13DDE"/>
    <w:rsid w:val="00E145FA"/>
    <w:rsid w:val="00E149EE"/>
    <w:rsid w:val="00E2095D"/>
    <w:rsid w:val="00E20F65"/>
    <w:rsid w:val="00E259B9"/>
    <w:rsid w:val="00E25A8F"/>
    <w:rsid w:val="00E26F72"/>
    <w:rsid w:val="00E27B90"/>
    <w:rsid w:val="00E27B9B"/>
    <w:rsid w:val="00E27C76"/>
    <w:rsid w:val="00E27FC7"/>
    <w:rsid w:val="00E31418"/>
    <w:rsid w:val="00E3212D"/>
    <w:rsid w:val="00E322E5"/>
    <w:rsid w:val="00E329D8"/>
    <w:rsid w:val="00E331DA"/>
    <w:rsid w:val="00E36975"/>
    <w:rsid w:val="00E40DC5"/>
    <w:rsid w:val="00E41FC3"/>
    <w:rsid w:val="00E42DF2"/>
    <w:rsid w:val="00E439EE"/>
    <w:rsid w:val="00E43E62"/>
    <w:rsid w:val="00E4502B"/>
    <w:rsid w:val="00E450BB"/>
    <w:rsid w:val="00E451D8"/>
    <w:rsid w:val="00E4674D"/>
    <w:rsid w:val="00E506E5"/>
    <w:rsid w:val="00E51DE1"/>
    <w:rsid w:val="00E56518"/>
    <w:rsid w:val="00E577B5"/>
    <w:rsid w:val="00E60011"/>
    <w:rsid w:val="00E60DEA"/>
    <w:rsid w:val="00E61604"/>
    <w:rsid w:val="00E64AA1"/>
    <w:rsid w:val="00E66799"/>
    <w:rsid w:val="00E709C6"/>
    <w:rsid w:val="00E71962"/>
    <w:rsid w:val="00E71F68"/>
    <w:rsid w:val="00E72334"/>
    <w:rsid w:val="00E72899"/>
    <w:rsid w:val="00E73AE3"/>
    <w:rsid w:val="00E74F88"/>
    <w:rsid w:val="00E764AD"/>
    <w:rsid w:val="00E77229"/>
    <w:rsid w:val="00E77B6D"/>
    <w:rsid w:val="00E80A59"/>
    <w:rsid w:val="00E81A79"/>
    <w:rsid w:val="00E83FDD"/>
    <w:rsid w:val="00E87C4A"/>
    <w:rsid w:val="00E91192"/>
    <w:rsid w:val="00E91FA4"/>
    <w:rsid w:val="00E93DDE"/>
    <w:rsid w:val="00E93FE3"/>
    <w:rsid w:val="00E94C90"/>
    <w:rsid w:val="00E96F82"/>
    <w:rsid w:val="00EA1699"/>
    <w:rsid w:val="00EA2B45"/>
    <w:rsid w:val="00EA4A7E"/>
    <w:rsid w:val="00EB0ECB"/>
    <w:rsid w:val="00EB2794"/>
    <w:rsid w:val="00EB296F"/>
    <w:rsid w:val="00EB6591"/>
    <w:rsid w:val="00EB7557"/>
    <w:rsid w:val="00EC041B"/>
    <w:rsid w:val="00EC268B"/>
    <w:rsid w:val="00EC4011"/>
    <w:rsid w:val="00EC4218"/>
    <w:rsid w:val="00EC534A"/>
    <w:rsid w:val="00ED02FC"/>
    <w:rsid w:val="00ED3407"/>
    <w:rsid w:val="00ED36C7"/>
    <w:rsid w:val="00ED6CE1"/>
    <w:rsid w:val="00ED6FF5"/>
    <w:rsid w:val="00ED7245"/>
    <w:rsid w:val="00ED742E"/>
    <w:rsid w:val="00EE0414"/>
    <w:rsid w:val="00EE1FAA"/>
    <w:rsid w:val="00EE2209"/>
    <w:rsid w:val="00EE3D93"/>
    <w:rsid w:val="00EE456F"/>
    <w:rsid w:val="00EE5BF8"/>
    <w:rsid w:val="00EE7646"/>
    <w:rsid w:val="00EF1B97"/>
    <w:rsid w:val="00EF32CC"/>
    <w:rsid w:val="00EF39C1"/>
    <w:rsid w:val="00EF3C9A"/>
    <w:rsid w:val="00EF50C8"/>
    <w:rsid w:val="00EF541F"/>
    <w:rsid w:val="00EF5924"/>
    <w:rsid w:val="00EF60F1"/>
    <w:rsid w:val="00EF61B3"/>
    <w:rsid w:val="00EF6A1B"/>
    <w:rsid w:val="00EF7356"/>
    <w:rsid w:val="00EF73FF"/>
    <w:rsid w:val="00F02A70"/>
    <w:rsid w:val="00F02A9B"/>
    <w:rsid w:val="00F02AD4"/>
    <w:rsid w:val="00F041A6"/>
    <w:rsid w:val="00F044C8"/>
    <w:rsid w:val="00F052B3"/>
    <w:rsid w:val="00F055DC"/>
    <w:rsid w:val="00F0582D"/>
    <w:rsid w:val="00F06531"/>
    <w:rsid w:val="00F06630"/>
    <w:rsid w:val="00F06A61"/>
    <w:rsid w:val="00F0713A"/>
    <w:rsid w:val="00F0787F"/>
    <w:rsid w:val="00F10EEF"/>
    <w:rsid w:val="00F16324"/>
    <w:rsid w:val="00F17015"/>
    <w:rsid w:val="00F17833"/>
    <w:rsid w:val="00F17A90"/>
    <w:rsid w:val="00F20F75"/>
    <w:rsid w:val="00F2269D"/>
    <w:rsid w:val="00F227DB"/>
    <w:rsid w:val="00F22E18"/>
    <w:rsid w:val="00F2352E"/>
    <w:rsid w:val="00F24426"/>
    <w:rsid w:val="00F26256"/>
    <w:rsid w:val="00F30543"/>
    <w:rsid w:val="00F30874"/>
    <w:rsid w:val="00F308D2"/>
    <w:rsid w:val="00F31D0F"/>
    <w:rsid w:val="00F31DEB"/>
    <w:rsid w:val="00F33291"/>
    <w:rsid w:val="00F344B8"/>
    <w:rsid w:val="00F34C55"/>
    <w:rsid w:val="00F34FBB"/>
    <w:rsid w:val="00F35401"/>
    <w:rsid w:val="00F4035A"/>
    <w:rsid w:val="00F41CF7"/>
    <w:rsid w:val="00F43E5C"/>
    <w:rsid w:val="00F43ED0"/>
    <w:rsid w:val="00F46910"/>
    <w:rsid w:val="00F47A09"/>
    <w:rsid w:val="00F47DB7"/>
    <w:rsid w:val="00F529E4"/>
    <w:rsid w:val="00F53A35"/>
    <w:rsid w:val="00F53CCD"/>
    <w:rsid w:val="00F55840"/>
    <w:rsid w:val="00F55C94"/>
    <w:rsid w:val="00F56CFF"/>
    <w:rsid w:val="00F57CE6"/>
    <w:rsid w:val="00F616C6"/>
    <w:rsid w:val="00F6264D"/>
    <w:rsid w:val="00F63266"/>
    <w:rsid w:val="00F64805"/>
    <w:rsid w:val="00F64D48"/>
    <w:rsid w:val="00F67D1A"/>
    <w:rsid w:val="00F7316F"/>
    <w:rsid w:val="00F74597"/>
    <w:rsid w:val="00F746A6"/>
    <w:rsid w:val="00F749D8"/>
    <w:rsid w:val="00F74E34"/>
    <w:rsid w:val="00F75999"/>
    <w:rsid w:val="00F76F5C"/>
    <w:rsid w:val="00F82777"/>
    <w:rsid w:val="00F83622"/>
    <w:rsid w:val="00F913DE"/>
    <w:rsid w:val="00F92E22"/>
    <w:rsid w:val="00F96C60"/>
    <w:rsid w:val="00FA0423"/>
    <w:rsid w:val="00FA729B"/>
    <w:rsid w:val="00FA779C"/>
    <w:rsid w:val="00FB3B6C"/>
    <w:rsid w:val="00FB5366"/>
    <w:rsid w:val="00FB53F9"/>
    <w:rsid w:val="00FB61F4"/>
    <w:rsid w:val="00FB7CA3"/>
    <w:rsid w:val="00FC01A2"/>
    <w:rsid w:val="00FC063F"/>
    <w:rsid w:val="00FC0896"/>
    <w:rsid w:val="00FC2329"/>
    <w:rsid w:val="00FC278F"/>
    <w:rsid w:val="00FC2D24"/>
    <w:rsid w:val="00FC311C"/>
    <w:rsid w:val="00FC3845"/>
    <w:rsid w:val="00FC3BD3"/>
    <w:rsid w:val="00FC57FE"/>
    <w:rsid w:val="00FC69AD"/>
    <w:rsid w:val="00FC7439"/>
    <w:rsid w:val="00FD052E"/>
    <w:rsid w:val="00FD0793"/>
    <w:rsid w:val="00FD2388"/>
    <w:rsid w:val="00FD2F0E"/>
    <w:rsid w:val="00FD61B6"/>
    <w:rsid w:val="00FD6307"/>
    <w:rsid w:val="00FD693A"/>
    <w:rsid w:val="00FD742E"/>
    <w:rsid w:val="00FD7923"/>
    <w:rsid w:val="00FD7A8F"/>
    <w:rsid w:val="00FE040C"/>
    <w:rsid w:val="00FE19AB"/>
    <w:rsid w:val="00FE4CB4"/>
    <w:rsid w:val="00FE517D"/>
    <w:rsid w:val="00FE700E"/>
    <w:rsid w:val="00FE7851"/>
    <w:rsid w:val="00FF0267"/>
    <w:rsid w:val="00FF06A5"/>
    <w:rsid w:val="00FF22B9"/>
    <w:rsid w:val="00FF2C32"/>
    <w:rsid w:val="00FF3D1F"/>
    <w:rsid w:val="00FF50E6"/>
    <w:rsid w:val="00FF5967"/>
    <w:rsid w:val="00FF5F4E"/>
    <w:rsid w:val="00FF5F53"/>
    <w:rsid w:val="00FF714D"/>
    <w:rsid w:val="00FF7B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qFormat="1"/>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semiHidden="0" w:unhideWhenUsed="0" w:qFormat="1"/>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Plain Text" w:uiPriority="99"/>
    <w:lsdException w:name="Normal Table"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481ADE"/>
    <w:rPr>
      <w:rFonts w:ascii="Times New Roman" w:eastAsia="Times New Roman" w:hAnsi="Times New Roman"/>
      <w:sz w:val="24"/>
      <w:szCs w:val="24"/>
    </w:rPr>
  </w:style>
  <w:style w:type="paragraph" w:styleId="1a">
    <w:name w:val="heading 1"/>
    <w:aliases w:val="новая страница,Заголовок 1 Знак Знак,Заголовок 1 Знак Знак Знак,Head 1"/>
    <w:basedOn w:val="a3"/>
    <w:link w:val="1b"/>
    <w:qFormat/>
    <w:rsid w:val="00481ADE"/>
    <w:pPr>
      <w:spacing w:before="100" w:beforeAutospacing="1" w:after="100" w:afterAutospacing="1"/>
      <w:outlineLvl w:val="0"/>
    </w:pPr>
    <w:rPr>
      <w:b/>
      <w:bCs/>
      <w:kern w:val="36"/>
      <w:sz w:val="27"/>
      <w:szCs w:val="27"/>
    </w:rPr>
  </w:style>
  <w:style w:type="paragraph" w:styleId="29">
    <w:name w:val="heading 2"/>
    <w:aliases w:val="ГЛАВА"/>
    <w:basedOn w:val="a3"/>
    <w:link w:val="2a"/>
    <w:qFormat/>
    <w:rsid w:val="00481ADE"/>
    <w:pPr>
      <w:spacing w:before="100" w:beforeAutospacing="1" w:after="75"/>
      <w:ind w:left="225"/>
      <w:outlineLvl w:val="1"/>
    </w:pPr>
    <w:rPr>
      <w:b/>
      <w:bCs/>
      <w:sz w:val="28"/>
      <w:szCs w:val="23"/>
    </w:rPr>
  </w:style>
  <w:style w:type="paragraph" w:styleId="32">
    <w:name w:val="heading 3"/>
    <w:aliases w:val="Текст сноски1,Знак Знак Знак,Знак Знак Знак Знак Знак Знак Знак Знак Знак Знак Знак Знак Знак Знак Знак Знак Знак Знак Знак Знак Знак,Знак3,Знак1"/>
    <w:basedOn w:val="a3"/>
    <w:link w:val="33"/>
    <w:qFormat/>
    <w:rsid w:val="00481ADE"/>
    <w:pPr>
      <w:spacing w:before="100" w:beforeAutospacing="1" w:after="100" w:afterAutospacing="1"/>
      <w:ind w:left="225"/>
      <w:outlineLvl w:val="2"/>
    </w:pPr>
    <w:rPr>
      <w:b/>
      <w:bCs/>
      <w:sz w:val="28"/>
      <w:szCs w:val="23"/>
    </w:rPr>
  </w:style>
  <w:style w:type="paragraph" w:styleId="40">
    <w:name w:val="heading 4"/>
    <w:basedOn w:val="a3"/>
    <w:link w:val="42"/>
    <w:qFormat/>
    <w:rsid w:val="00481ADE"/>
    <w:pPr>
      <w:spacing w:before="100" w:beforeAutospacing="1" w:after="100" w:afterAutospacing="1"/>
      <w:outlineLvl w:val="3"/>
    </w:pPr>
    <w:rPr>
      <w:b/>
      <w:bCs/>
    </w:rPr>
  </w:style>
  <w:style w:type="paragraph" w:styleId="50">
    <w:name w:val="heading 5"/>
    <w:aliases w:val="Underline"/>
    <w:basedOn w:val="a3"/>
    <w:link w:val="52"/>
    <w:qFormat/>
    <w:rsid w:val="00481ADE"/>
    <w:pPr>
      <w:spacing w:before="100" w:beforeAutospacing="1" w:after="100" w:afterAutospacing="1"/>
      <w:outlineLvl w:val="4"/>
    </w:pPr>
    <w:rPr>
      <w:b/>
      <w:bCs/>
      <w:sz w:val="20"/>
      <w:szCs w:val="20"/>
    </w:rPr>
  </w:style>
  <w:style w:type="paragraph" w:styleId="6">
    <w:name w:val="heading 6"/>
    <w:basedOn w:val="a3"/>
    <w:link w:val="60"/>
    <w:qFormat/>
    <w:rsid w:val="00481ADE"/>
    <w:pPr>
      <w:outlineLvl w:val="5"/>
    </w:pPr>
    <w:rPr>
      <w:b/>
      <w:bCs/>
      <w:color w:val="001060"/>
      <w:sz w:val="18"/>
      <w:szCs w:val="18"/>
    </w:rPr>
  </w:style>
  <w:style w:type="paragraph" w:styleId="70">
    <w:name w:val="heading 7"/>
    <w:basedOn w:val="a3"/>
    <w:next w:val="a4"/>
    <w:link w:val="72"/>
    <w:qFormat/>
    <w:rsid w:val="00986454"/>
    <w:pPr>
      <w:tabs>
        <w:tab w:val="num" w:pos="2005"/>
      </w:tabs>
      <w:spacing w:line="360" w:lineRule="auto"/>
      <w:ind w:left="2005" w:hanging="1296"/>
      <w:jc w:val="both"/>
      <w:outlineLvl w:val="6"/>
    </w:pPr>
    <w:rPr>
      <w:sz w:val="20"/>
      <w:szCs w:val="20"/>
    </w:rPr>
  </w:style>
  <w:style w:type="paragraph" w:styleId="80">
    <w:name w:val="heading 8"/>
    <w:basedOn w:val="a3"/>
    <w:next w:val="a3"/>
    <w:link w:val="82"/>
    <w:qFormat/>
    <w:rsid w:val="00986454"/>
    <w:pPr>
      <w:tabs>
        <w:tab w:val="num" w:pos="2149"/>
      </w:tabs>
      <w:spacing w:before="240" w:after="60" w:line="360" w:lineRule="auto"/>
      <w:ind w:left="2149" w:hanging="1440"/>
      <w:jc w:val="both"/>
      <w:outlineLvl w:val="7"/>
    </w:pPr>
    <w:rPr>
      <w:i/>
      <w:iCs/>
      <w:sz w:val="28"/>
      <w:szCs w:val="28"/>
    </w:rPr>
  </w:style>
  <w:style w:type="paragraph" w:styleId="90">
    <w:name w:val="heading 9"/>
    <w:basedOn w:val="a3"/>
    <w:next w:val="a3"/>
    <w:link w:val="92"/>
    <w:qFormat/>
    <w:rsid w:val="00481ADE"/>
    <w:pPr>
      <w:spacing w:before="240" w:after="60"/>
      <w:outlineLvl w:val="8"/>
    </w:pPr>
    <w:rPr>
      <w:rFonts w:ascii="Arial" w:hAnsi="Arial"/>
      <w:sz w:val="20"/>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b">
    <w:name w:val="Заголовок 1 Знак"/>
    <w:aliases w:val="новая страница Знак,Заголовок 1 Знак Знак Знак1,Заголовок 1 Знак Знак Знак Знак1,Head 1 Знак"/>
    <w:link w:val="1a"/>
    <w:rsid w:val="00481ADE"/>
    <w:rPr>
      <w:rFonts w:ascii="Times New Roman" w:eastAsia="Times New Roman" w:hAnsi="Times New Roman" w:cs="Times New Roman"/>
      <w:b/>
      <w:bCs/>
      <w:kern w:val="36"/>
      <w:sz w:val="27"/>
      <w:szCs w:val="27"/>
      <w:lang w:eastAsia="ru-RU"/>
    </w:rPr>
  </w:style>
  <w:style w:type="character" w:customStyle="1" w:styleId="2a">
    <w:name w:val="Заголовок 2 Знак"/>
    <w:aliases w:val="ГЛАВА Знак"/>
    <w:link w:val="29"/>
    <w:rsid w:val="00481ADE"/>
    <w:rPr>
      <w:rFonts w:ascii="Times New Roman" w:eastAsia="Times New Roman" w:hAnsi="Times New Roman" w:cs="Times New Roman"/>
      <w:b/>
      <w:bCs/>
      <w:sz w:val="28"/>
      <w:szCs w:val="23"/>
      <w:lang w:eastAsia="ru-RU"/>
    </w:rPr>
  </w:style>
  <w:style w:type="character" w:customStyle="1" w:styleId="33">
    <w:name w:val="Заголовок 3 Знак"/>
    <w:aliases w:val="Текст сноски1 Знак,Знак Знак Знак Знак1,Знак Знак Знак Знак Знак Знак Знак Знак Знак Знак Знак Знак Знак Знак Знак Знак Знак Знак Знак Знак Знак Знак,Знак3 Знак,Знак1 Знак"/>
    <w:link w:val="32"/>
    <w:rsid w:val="00481ADE"/>
    <w:rPr>
      <w:rFonts w:ascii="Times New Roman" w:eastAsia="Times New Roman" w:hAnsi="Times New Roman" w:cs="Times New Roman"/>
      <w:b/>
      <w:bCs/>
      <w:sz w:val="28"/>
      <w:szCs w:val="23"/>
      <w:lang w:eastAsia="ru-RU"/>
    </w:rPr>
  </w:style>
  <w:style w:type="character" w:customStyle="1" w:styleId="42">
    <w:name w:val="Заголовок 4 Знак"/>
    <w:link w:val="40"/>
    <w:rsid w:val="00481ADE"/>
    <w:rPr>
      <w:rFonts w:ascii="Times New Roman" w:eastAsia="Times New Roman" w:hAnsi="Times New Roman" w:cs="Times New Roman"/>
      <w:b/>
      <w:bCs/>
      <w:sz w:val="24"/>
      <w:szCs w:val="24"/>
      <w:lang w:eastAsia="ru-RU"/>
    </w:rPr>
  </w:style>
  <w:style w:type="character" w:customStyle="1" w:styleId="52">
    <w:name w:val="Заголовок 5 Знак"/>
    <w:aliases w:val="Underline Знак1"/>
    <w:link w:val="50"/>
    <w:rsid w:val="00481ADE"/>
    <w:rPr>
      <w:rFonts w:ascii="Times New Roman" w:eastAsia="Times New Roman" w:hAnsi="Times New Roman" w:cs="Times New Roman"/>
      <w:b/>
      <w:bCs/>
      <w:sz w:val="20"/>
      <w:szCs w:val="20"/>
      <w:lang w:eastAsia="ru-RU"/>
    </w:rPr>
  </w:style>
  <w:style w:type="character" w:customStyle="1" w:styleId="60">
    <w:name w:val="Заголовок 6 Знак"/>
    <w:link w:val="6"/>
    <w:rsid w:val="00481ADE"/>
    <w:rPr>
      <w:rFonts w:ascii="Times New Roman" w:eastAsia="Times New Roman" w:hAnsi="Times New Roman" w:cs="Times New Roman"/>
      <w:b/>
      <w:bCs/>
      <w:color w:val="001060"/>
      <w:sz w:val="18"/>
      <w:szCs w:val="18"/>
      <w:lang w:eastAsia="ru-RU"/>
    </w:rPr>
  </w:style>
  <w:style w:type="character" w:customStyle="1" w:styleId="92">
    <w:name w:val="Заголовок 9 Знак"/>
    <w:link w:val="90"/>
    <w:rsid w:val="00481ADE"/>
    <w:rPr>
      <w:rFonts w:ascii="Arial" w:eastAsia="Times New Roman" w:hAnsi="Arial" w:cs="Arial"/>
      <w:lang w:eastAsia="ru-RU"/>
    </w:rPr>
  </w:style>
  <w:style w:type="character" w:styleId="a8">
    <w:name w:val="Hyperlink"/>
    <w:uiPriority w:val="99"/>
    <w:rsid w:val="00481ADE"/>
    <w:rPr>
      <w:b/>
      <w:bCs/>
      <w:strike w:val="0"/>
      <w:dstrike w:val="0"/>
      <w:color w:val="0030CD"/>
      <w:sz w:val="20"/>
      <w:szCs w:val="20"/>
      <w:u w:val="none"/>
      <w:effect w:val="none"/>
    </w:rPr>
  </w:style>
  <w:style w:type="character" w:styleId="a9">
    <w:name w:val="FollowedHyperlink"/>
    <w:rsid w:val="00481ADE"/>
    <w:rPr>
      <w:b/>
      <w:bCs/>
      <w:strike w:val="0"/>
      <w:dstrike w:val="0"/>
      <w:color w:val="0020AA"/>
      <w:sz w:val="20"/>
      <w:szCs w:val="20"/>
      <w:u w:val="none"/>
      <w:effect w:val="none"/>
    </w:rPr>
  </w:style>
  <w:style w:type="paragraph" w:customStyle="1" w:styleId="Web">
    <w:name w:val="Обычный (Web)"/>
    <w:basedOn w:val="a3"/>
    <w:rsid w:val="00481ADE"/>
    <w:pPr>
      <w:spacing w:before="60" w:after="100" w:afterAutospacing="1"/>
      <w:ind w:firstLine="210"/>
      <w:jc w:val="both"/>
    </w:pPr>
    <w:rPr>
      <w:color w:val="001060"/>
      <w:sz w:val="20"/>
      <w:szCs w:val="20"/>
    </w:rPr>
  </w:style>
  <w:style w:type="paragraph" w:customStyle="1" w:styleId="cpy">
    <w:name w:val="cpy"/>
    <w:basedOn w:val="a3"/>
    <w:rsid w:val="00481ADE"/>
    <w:pPr>
      <w:spacing w:before="2250" w:after="100" w:afterAutospacing="1"/>
      <w:ind w:firstLine="210"/>
      <w:jc w:val="center"/>
    </w:pPr>
    <w:rPr>
      <w:rFonts w:ascii="Verdana" w:hAnsi="Verdana"/>
      <w:color w:val="CCCCDD"/>
      <w:sz w:val="14"/>
      <w:szCs w:val="14"/>
    </w:rPr>
  </w:style>
  <w:style w:type="paragraph" w:customStyle="1" w:styleId="rght">
    <w:name w:val="rght"/>
    <w:basedOn w:val="a3"/>
    <w:rsid w:val="00481ADE"/>
    <w:pPr>
      <w:spacing w:before="60" w:after="100" w:afterAutospacing="1"/>
      <w:ind w:firstLine="210"/>
      <w:jc w:val="right"/>
    </w:pPr>
    <w:rPr>
      <w:color w:val="001060"/>
      <w:sz w:val="20"/>
      <w:szCs w:val="20"/>
    </w:rPr>
  </w:style>
  <w:style w:type="paragraph" w:customStyle="1" w:styleId="cntr">
    <w:name w:val="cntr"/>
    <w:basedOn w:val="a3"/>
    <w:rsid w:val="00481ADE"/>
    <w:pPr>
      <w:spacing w:before="60" w:after="100" w:afterAutospacing="1"/>
      <w:ind w:firstLine="210"/>
      <w:jc w:val="center"/>
    </w:pPr>
    <w:rPr>
      <w:color w:val="001060"/>
      <w:sz w:val="20"/>
      <w:szCs w:val="20"/>
    </w:rPr>
  </w:style>
  <w:style w:type="paragraph" w:customStyle="1" w:styleId="ch">
    <w:name w:val="ch"/>
    <w:basedOn w:val="a3"/>
    <w:rsid w:val="00481ADE"/>
    <w:pPr>
      <w:shd w:val="clear" w:color="auto" w:fill="FFFFFF"/>
      <w:spacing w:before="60" w:after="100" w:afterAutospacing="1"/>
      <w:ind w:firstLine="210"/>
      <w:jc w:val="both"/>
    </w:pPr>
    <w:rPr>
      <w:color w:val="001060"/>
      <w:sz w:val="20"/>
      <w:szCs w:val="20"/>
    </w:rPr>
  </w:style>
  <w:style w:type="paragraph" w:customStyle="1" w:styleId="sml">
    <w:name w:val="sml"/>
    <w:basedOn w:val="a3"/>
    <w:rsid w:val="00481ADE"/>
    <w:pPr>
      <w:spacing w:before="60" w:after="100" w:afterAutospacing="1"/>
      <w:ind w:firstLine="210"/>
      <w:jc w:val="center"/>
    </w:pPr>
    <w:rPr>
      <w:b/>
      <w:bCs/>
      <w:color w:val="001060"/>
      <w:sz w:val="17"/>
      <w:szCs w:val="17"/>
    </w:rPr>
  </w:style>
  <w:style w:type="paragraph" w:customStyle="1" w:styleId="smlll">
    <w:name w:val="smlll"/>
    <w:basedOn w:val="a3"/>
    <w:rsid w:val="00481ADE"/>
    <w:pPr>
      <w:ind w:firstLine="210"/>
    </w:pPr>
    <w:rPr>
      <w:b/>
      <w:bCs/>
      <w:color w:val="001060"/>
      <w:sz w:val="20"/>
      <w:szCs w:val="20"/>
    </w:rPr>
  </w:style>
  <w:style w:type="paragraph" w:customStyle="1" w:styleId="dr">
    <w:name w:val="dr"/>
    <w:basedOn w:val="a3"/>
    <w:rsid w:val="00481ADE"/>
    <w:pPr>
      <w:spacing w:before="60" w:after="100" w:afterAutospacing="1"/>
      <w:ind w:left="225" w:firstLine="210"/>
      <w:jc w:val="both"/>
    </w:pPr>
    <w:rPr>
      <w:rFonts w:ascii="Verdana" w:hAnsi="Verdana"/>
      <w:color w:val="001060"/>
      <w:sz w:val="20"/>
      <w:szCs w:val="20"/>
    </w:rPr>
  </w:style>
  <w:style w:type="paragraph" w:customStyle="1" w:styleId="1c">
    <w:name w:val="Обычный1"/>
    <w:basedOn w:val="a3"/>
    <w:rsid w:val="00481ADE"/>
    <w:pPr>
      <w:shd w:val="clear" w:color="auto" w:fill="FFFFFF"/>
      <w:spacing w:before="60" w:after="100" w:afterAutospacing="1"/>
      <w:ind w:firstLine="210"/>
      <w:jc w:val="both"/>
    </w:pPr>
    <w:rPr>
      <w:rFonts w:ascii="Verdana" w:hAnsi="Verdana"/>
      <w:color w:val="000000"/>
      <w:sz w:val="18"/>
      <w:szCs w:val="18"/>
    </w:rPr>
  </w:style>
  <w:style w:type="paragraph" w:styleId="aa">
    <w:name w:val="Normal (Web)"/>
    <w:aliases w:val="Обычный (Web)1"/>
    <w:basedOn w:val="a3"/>
    <w:rsid w:val="00481ADE"/>
    <w:pPr>
      <w:spacing w:before="100" w:beforeAutospacing="1" w:after="100" w:afterAutospacing="1"/>
    </w:pPr>
  </w:style>
  <w:style w:type="paragraph" w:styleId="a4">
    <w:name w:val="Body Text"/>
    <w:aliases w:val="Основной текст Знак Знак Знак Знак,Основной текст Знак Знак Знак Знак Знак Знак Знак Знак Знак"/>
    <w:basedOn w:val="a3"/>
    <w:link w:val="1d"/>
    <w:rsid w:val="00481ADE"/>
    <w:pPr>
      <w:jc w:val="center"/>
    </w:pPr>
    <w:rPr>
      <w:b/>
      <w:sz w:val="26"/>
      <w:szCs w:val="20"/>
    </w:rPr>
  </w:style>
  <w:style w:type="character" w:customStyle="1" w:styleId="1d">
    <w:name w:val="Основной текст Знак1"/>
    <w:aliases w:val="Основной текст Знак Знак Знак Знак Знак,Основной текст Знак Знак Знак Знак Знак Знак Знак Знак Знак Знак1"/>
    <w:link w:val="a4"/>
    <w:rsid w:val="00481ADE"/>
    <w:rPr>
      <w:rFonts w:ascii="Times New Roman" w:eastAsia="Times New Roman" w:hAnsi="Times New Roman" w:cs="Times New Roman"/>
      <w:b/>
      <w:sz w:val="26"/>
      <w:szCs w:val="20"/>
      <w:lang w:eastAsia="ru-RU"/>
    </w:rPr>
  </w:style>
  <w:style w:type="character" w:customStyle="1" w:styleId="ab">
    <w:name w:val="Основной текст Знак"/>
    <w:aliases w:val="Основной текст Знак Знак Знак Знак Знак2,Основной текст Знак Знак Знак Знак1,Основной текст Знак Знак Знак Знак Знак Знак Знак,Основной текст Знак Знак Знак Знак Знак Знак Знак Знак Знак Знак"/>
    <w:rsid w:val="00481ADE"/>
    <w:rPr>
      <w:rFonts w:ascii="Times New Roman" w:eastAsia="Times New Roman" w:hAnsi="Times New Roman" w:cs="Times New Roman"/>
      <w:sz w:val="24"/>
      <w:szCs w:val="24"/>
      <w:lang w:eastAsia="ru-RU"/>
    </w:rPr>
  </w:style>
  <w:style w:type="paragraph" w:styleId="2b">
    <w:name w:val="Body Text 2"/>
    <w:basedOn w:val="a3"/>
    <w:link w:val="2c"/>
    <w:rsid w:val="00481ADE"/>
    <w:pPr>
      <w:jc w:val="both"/>
    </w:pPr>
    <w:rPr>
      <w:sz w:val="26"/>
      <w:szCs w:val="20"/>
    </w:rPr>
  </w:style>
  <w:style w:type="character" w:customStyle="1" w:styleId="2c">
    <w:name w:val="Основной текст 2 Знак"/>
    <w:link w:val="2b"/>
    <w:rsid w:val="00481ADE"/>
    <w:rPr>
      <w:rFonts w:ascii="Times New Roman" w:eastAsia="Times New Roman" w:hAnsi="Times New Roman" w:cs="Times New Roman"/>
      <w:sz w:val="26"/>
      <w:szCs w:val="20"/>
      <w:lang w:eastAsia="ru-RU"/>
    </w:rPr>
  </w:style>
  <w:style w:type="paragraph" w:customStyle="1" w:styleId="210">
    <w:name w:val="Основной текст 21"/>
    <w:basedOn w:val="a3"/>
    <w:rsid w:val="00481ADE"/>
    <w:pPr>
      <w:overflowPunct w:val="0"/>
      <w:autoSpaceDE w:val="0"/>
      <w:autoSpaceDN w:val="0"/>
      <w:adjustRightInd w:val="0"/>
      <w:ind w:firstLine="1134"/>
      <w:jc w:val="both"/>
      <w:textAlignment w:val="baseline"/>
    </w:pPr>
    <w:rPr>
      <w:szCs w:val="20"/>
    </w:rPr>
  </w:style>
  <w:style w:type="paragraph" w:customStyle="1" w:styleId="ConsNormal">
    <w:name w:val="ConsNormal"/>
    <w:rsid w:val="00481ADE"/>
    <w:pPr>
      <w:widowControl w:val="0"/>
      <w:autoSpaceDE w:val="0"/>
      <w:autoSpaceDN w:val="0"/>
      <w:adjustRightInd w:val="0"/>
      <w:ind w:firstLine="720"/>
    </w:pPr>
    <w:rPr>
      <w:rFonts w:ascii="Arial" w:eastAsia="Times New Roman" w:hAnsi="Arial" w:cs="Arial"/>
      <w:sz w:val="24"/>
      <w:szCs w:val="24"/>
    </w:rPr>
  </w:style>
  <w:style w:type="paragraph" w:customStyle="1" w:styleId="ConsNonformat">
    <w:name w:val="ConsNonformat"/>
    <w:rsid w:val="00481ADE"/>
    <w:pPr>
      <w:widowControl w:val="0"/>
      <w:autoSpaceDE w:val="0"/>
      <w:autoSpaceDN w:val="0"/>
      <w:adjustRightInd w:val="0"/>
    </w:pPr>
    <w:rPr>
      <w:rFonts w:ascii="Courier New" w:eastAsia="Times New Roman" w:hAnsi="Courier New" w:cs="Courier New"/>
      <w:sz w:val="24"/>
      <w:szCs w:val="24"/>
    </w:rPr>
  </w:style>
  <w:style w:type="paragraph" w:styleId="ac">
    <w:name w:val="header"/>
    <w:aliases w:val="ВерхКолонтитул"/>
    <w:basedOn w:val="a3"/>
    <w:link w:val="ad"/>
    <w:rsid w:val="00481ADE"/>
    <w:pPr>
      <w:tabs>
        <w:tab w:val="center" w:pos="4677"/>
        <w:tab w:val="right" w:pos="9355"/>
      </w:tabs>
    </w:pPr>
  </w:style>
  <w:style w:type="character" w:customStyle="1" w:styleId="ad">
    <w:name w:val="Верхний колонтитул Знак"/>
    <w:aliases w:val="ВерхКолонтитул Знак"/>
    <w:link w:val="ac"/>
    <w:rsid w:val="00481ADE"/>
    <w:rPr>
      <w:rFonts w:ascii="Times New Roman" w:eastAsia="Times New Roman" w:hAnsi="Times New Roman" w:cs="Times New Roman"/>
      <w:sz w:val="24"/>
      <w:szCs w:val="24"/>
      <w:lang w:eastAsia="ru-RU"/>
    </w:rPr>
  </w:style>
  <w:style w:type="paragraph" w:styleId="ae">
    <w:name w:val="footer"/>
    <w:basedOn w:val="a3"/>
    <w:link w:val="af"/>
    <w:rsid w:val="00481ADE"/>
    <w:pPr>
      <w:tabs>
        <w:tab w:val="center" w:pos="4677"/>
        <w:tab w:val="right" w:pos="9355"/>
      </w:tabs>
    </w:pPr>
  </w:style>
  <w:style w:type="character" w:customStyle="1" w:styleId="af">
    <w:name w:val="Нижний колонтитул Знак"/>
    <w:link w:val="ae"/>
    <w:rsid w:val="00481ADE"/>
    <w:rPr>
      <w:rFonts w:ascii="Times New Roman" w:eastAsia="Times New Roman" w:hAnsi="Times New Roman" w:cs="Times New Roman"/>
      <w:sz w:val="24"/>
      <w:szCs w:val="24"/>
      <w:lang w:eastAsia="ru-RU"/>
    </w:rPr>
  </w:style>
  <w:style w:type="paragraph" w:styleId="af0">
    <w:name w:val="Subtitle"/>
    <w:basedOn w:val="a3"/>
    <w:link w:val="af1"/>
    <w:qFormat/>
    <w:rsid w:val="00481ADE"/>
    <w:pPr>
      <w:spacing w:after="60"/>
      <w:jc w:val="center"/>
    </w:pPr>
    <w:rPr>
      <w:rFonts w:ascii="Arial" w:hAnsi="Arial"/>
      <w:szCs w:val="20"/>
    </w:rPr>
  </w:style>
  <w:style w:type="character" w:customStyle="1" w:styleId="af1">
    <w:name w:val="Подзаголовок Знак"/>
    <w:link w:val="af0"/>
    <w:rsid w:val="00481ADE"/>
    <w:rPr>
      <w:rFonts w:ascii="Arial" w:eastAsia="Times New Roman" w:hAnsi="Arial" w:cs="Times New Roman"/>
      <w:sz w:val="24"/>
      <w:szCs w:val="20"/>
      <w:lang w:eastAsia="ru-RU"/>
    </w:rPr>
  </w:style>
  <w:style w:type="paragraph" w:styleId="af2">
    <w:name w:val="Body Text Indent"/>
    <w:basedOn w:val="a3"/>
    <w:link w:val="af3"/>
    <w:rsid w:val="00481ADE"/>
    <w:pPr>
      <w:spacing w:after="120"/>
      <w:ind w:left="283"/>
    </w:pPr>
  </w:style>
  <w:style w:type="character" w:customStyle="1" w:styleId="af3">
    <w:name w:val="Основной текст с отступом Знак"/>
    <w:link w:val="af2"/>
    <w:rsid w:val="00481ADE"/>
    <w:rPr>
      <w:rFonts w:ascii="Times New Roman" w:eastAsia="Times New Roman" w:hAnsi="Times New Roman" w:cs="Times New Roman"/>
      <w:sz w:val="24"/>
      <w:szCs w:val="24"/>
      <w:lang w:eastAsia="ru-RU"/>
    </w:rPr>
  </w:style>
  <w:style w:type="paragraph" w:styleId="2d">
    <w:name w:val="Body Text Indent 2"/>
    <w:basedOn w:val="a3"/>
    <w:link w:val="2e"/>
    <w:rsid w:val="00481ADE"/>
    <w:pPr>
      <w:spacing w:after="120" w:line="480" w:lineRule="auto"/>
      <w:ind w:left="283"/>
    </w:pPr>
  </w:style>
  <w:style w:type="character" w:customStyle="1" w:styleId="2e">
    <w:name w:val="Основной текст с отступом 2 Знак"/>
    <w:link w:val="2d"/>
    <w:rsid w:val="00481ADE"/>
    <w:rPr>
      <w:rFonts w:ascii="Times New Roman" w:eastAsia="Times New Roman" w:hAnsi="Times New Roman" w:cs="Times New Roman"/>
      <w:sz w:val="24"/>
      <w:szCs w:val="24"/>
      <w:lang w:eastAsia="ru-RU"/>
    </w:rPr>
  </w:style>
  <w:style w:type="paragraph" w:customStyle="1" w:styleId="af4">
    <w:name w:val="Подпись письма"/>
    <w:basedOn w:val="a3"/>
    <w:rsid w:val="00481ADE"/>
    <w:pPr>
      <w:tabs>
        <w:tab w:val="right" w:pos="9639"/>
      </w:tabs>
    </w:pPr>
    <w:rPr>
      <w:szCs w:val="20"/>
    </w:rPr>
  </w:style>
  <w:style w:type="paragraph" w:customStyle="1" w:styleId="ConsDocList">
    <w:name w:val="ConsDocList"/>
    <w:rsid w:val="00481ADE"/>
    <w:pPr>
      <w:widowControl w:val="0"/>
    </w:pPr>
    <w:rPr>
      <w:rFonts w:ascii="Courier New" w:eastAsia="Times New Roman" w:hAnsi="Courier New"/>
      <w:snapToGrid w:val="0"/>
    </w:rPr>
  </w:style>
  <w:style w:type="paragraph" w:styleId="1e">
    <w:name w:val="toc 1"/>
    <w:basedOn w:val="a3"/>
    <w:next w:val="a3"/>
    <w:autoRedefine/>
    <w:uiPriority w:val="39"/>
    <w:qFormat/>
    <w:rsid w:val="00167740"/>
    <w:pPr>
      <w:spacing w:before="120" w:after="120"/>
    </w:pPr>
    <w:rPr>
      <w:rFonts w:asciiTheme="minorHAnsi" w:hAnsiTheme="minorHAnsi"/>
      <w:b/>
      <w:bCs/>
      <w:caps/>
      <w:sz w:val="20"/>
      <w:szCs w:val="20"/>
    </w:rPr>
  </w:style>
  <w:style w:type="paragraph" w:styleId="2f">
    <w:name w:val="toc 2"/>
    <w:basedOn w:val="a3"/>
    <w:next w:val="a3"/>
    <w:autoRedefine/>
    <w:uiPriority w:val="39"/>
    <w:qFormat/>
    <w:rsid w:val="00167740"/>
    <w:pPr>
      <w:ind w:left="240"/>
    </w:pPr>
    <w:rPr>
      <w:rFonts w:asciiTheme="minorHAnsi" w:hAnsiTheme="minorHAnsi"/>
      <w:smallCaps/>
      <w:sz w:val="20"/>
      <w:szCs w:val="20"/>
    </w:rPr>
  </w:style>
  <w:style w:type="paragraph" w:styleId="34">
    <w:name w:val="toc 3"/>
    <w:basedOn w:val="a3"/>
    <w:next w:val="a3"/>
    <w:autoRedefine/>
    <w:qFormat/>
    <w:rsid w:val="00722479"/>
    <w:pPr>
      <w:ind w:left="480"/>
    </w:pPr>
    <w:rPr>
      <w:rFonts w:asciiTheme="minorHAnsi" w:hAnsiTheme="minorHAnsi"/>
      <w:i/>
      <w:iCs/>
      <w:sz w:val="20"/>
      <w:szCs w:val="20"/>
    </w:rPr>
  </w:style>
  <w:style w:type="character" w:styleId="af5">
    <w:name w:val="page number"/>
    <w:basedOn w:val="a5"/>
    <w:rsid w:val="00481ADE"/>
  </w:style>
  <w:style w:type="paragraph" w:customStyle="1" w:styleId="ConsCell">
    <w:name w:val="ConsCell"/>
    <w:rsid w:val="00481ADE"/>
    <w:pPr>
      <w:widowControl w:val="0"/>
      <w:autoSpaceDE w:val="0"/>
      <w:autoSpaceDN w:val="0"/>
      <w:adjustRightInd w:val="0"/>
      <w:ind w:right="19772"/>
    </w:pPr>
    <w:rPr>
      <w:rFonts w:ascii="Arial" w:eastAsia="Times New Roman" w:hAnsi="Arial" w:cs="Arial"/>
    </w:rPr>
  </w:style>
  <w:style w:type="paragraph" w:customStyle="1" w:styleId="ConsTitle">
    <w:name w:val="ConsTitle"/>
    <w:rsid w:val="00481ADE"/>
    <w:pPr>
      <w:widowControl w:val="0"/>
    </w:pPr>
    <w:rPr>
      <w:rFonts w:ascii="Arial" w:eastAsia="Times New Roman" w:hAnsi="Arial"/>
      <w:b/>
      <w:snapToGrid w:val="0"/>
    </w:rPr>
  </w:style>
  <w:style w:type="paragraph" w:styleId="af6">
    <w:name w:val="Title"/>
    <w:basedOn w:val="a3"/>
    <w:link w:val="af7"/>
    <w:qFormat/>
    <w:rsid w:val="00481ADE"/>
    <w:pPr>
      <w:jc w:val="center"/>
    </w:pPr>
    <w:rPr>
      <w:b/>
      <w:bCs/>
    </w:rPr>
  </w:style>
  <w:style w:type="character" w:customStyle="1" w:styleId="af7">
    <w:name w:val="Название Знак"/>
    <w:link w:val="af6"/>
    <w:rsid w:val="00481ADE"/>
    <w:rPr>
      <w:rFonts w:ascii="Times New Roman" w:eastAsia="Times New Roman" w:hAnsi="Times New Roman" w:cs="Times New Roman"/>
      <w:b/>
      <w:bCs/>
      <w:sz w:val="24"/>
      <w:szCs w:val="24"/>
      <w:lang w:eastAsia="ru-RU"/>
    </w:rPr>
  </w:style>
  <w:style w:type="paragraph" w:customStyle="1" w:styleId="Caaieiaieioi">
    <w:name w:val="Caaieiaie ioi"/>
    <w:basedOn w:val="a3"/>
    <w:rsid w:val="00481ADE"/>
    <w:pPr>
      <w:keepNext/>
      <w:widowControl w:val="0"/>
      <w:spacing w:before="120" w:after="120" w:line="220" w:lineRule="exact"/>
      <w:ind w:left="1418"/>
    </w:pPr>
    <w:rPr>
      <w:b/>
      <w:sz w:val="20"/>
      <w:szCs w:val="20"/>
    </w:rPr>
  </w:style>
  <w:style w:type="paragraph" w:styleId="2f0">
    <w:name w:val="List 2"/>
    <w:basedOn w:val="a3"/>
    <w:rsid w:val="00481ADE"/>
    <w:pPr>
      <w:widowControl w:val="0"/>
      <w:tabs>
        <w:tab w:val="left" w:pos="144"/>
        <w:tab w:val="left" w:pos="864"/>
        <w:tab w:val="left" w:pos="3024"/>
      </w:tabs>
      <w:spacing w:line="220" w:lineRule="exact"/>
      <w:ind w:left="566" w:hanging="283"/>
      <w:jc w:val="both"/>
    </w:pPr>
    <w:rPr>
      <w:sz w:val="20"/>
      <w:szCs w:val="20"/>
    </w:rPr>
  </w:style>
  <w:style w:type="paragraph" w:styleId="2f1">
    <w:name w:val="List Bullet 2"/>
    <w:basedOn w:val="a3"/>
    <w:rsid w:val="00481ADE"/>
    <w:pPr>
      <w:widowControl w:val="0"/>
      <w:tabs>
        <w:tab w:val="left" w:pos="144"/>
        <w:tab w:val="left" w:pos="864"/>
        <w:tab w:val="left" w:pos="3024"/>
      </w:tabs>
      <w:spacing w:line="220" w:lineRule="exact"/>
      <w:ind w:left="566" w:hanging="283"/>
      <w:jc w:val="both"/>
    </w:pPr>
    <w:rPr>
      <w:sz w:val="20"/>
      <w:szCs w:val="20"/>
    </w:rPr>
  </w:style>
  <w:style w:type="paragraph" w:styleId="35">
    <w:name w:val="List Bullet 3"/>
    <w:basedOn w:val="a3"/>
    <w:rsid w:val="00481ADE"/>
    <w:pPr>
      <w:widowControl w:val="0"/>
      <w:tabs>
        <w:tab w:val="left" w:pos="144"/>
        <w:tab w:val="left" w:pos="864"/>
        <w:tab w:val="left" w:pos="3024"/>
      </w:tabs>
      <w:spacing w:line="220" w:lineRule="exact"/>
      <w:ind w:left="849" w:hanging="283"/>
      <w:jc w:val="both"/>
    </w:pPr>
    <w:rPr>
      <w:sz w:val="20"/>
      <w:szCs w:val="20"/>
    </w:rPr>
  </w:style>
  <w:style w:type="paragraph" w:customStyle="1" w:styleId="af8">
    <w:name w:val="Заголовок дог"/>
    <w:basedOn w:val="a3"/>
    <w:rsid w:val="00481ADE"/>
    <w:pPr>
      <w:widowControl w:val="0"/>
      <w:tabs>
        <w:tab w:val="left" w:pos="144"/>
        <w:tab w:val="left" w:pos="864"/>
        <w:tab w:val="left" w:pos="3024"/>
      </w:tabs>
      <w:spacing w:line="200" w:lineRule="exact"/>
      <w:ind w:firstLine="284"/>
      <w:jc w:val="center"/>
    </w:pPr>
    <w:rPr>
      <w:b/>
      <w:sz w:val="20"/>
      <w:szCs w:val="20"/>
    </w:rPr>
  </w:style>
  <w:style w:type="paragraph" w:customStyle="1" w:styleId="Preformat">
    <w:name w:val="Preformat"/>
    <w:rsid w:val="00481ADE"/>
    <w:pPr>
      <w:autoSpaceDE w:val="0"/>
      <w:autoSpaceDN w:val="0"/>
      <w:adjustRightInd w:val="0"/>
    </w:pPr>
    <w:rPr>
      <w:rFonts w:ascii="Courier New" w:eastAsia="Times New Roman" w:hAnsi="Courier New" w:cs="Courier New"/>
    </w:rPr>
  </w:style>
  <w:style w:type="paragraph" w:styleId="36">
    <w:name w:val="Body Text Indent 3"/>
    <w:basedOn w:val="a3"/>
    <w:link w:val="37"/>
    <w:rsid w:val="00481ADE"/>
    <w:pPr>
      <w:spacing w:after="120"/>
      <w:ind w:left="283"/>
    </w:pPr>
    <w:rPr>
      <w:sz w:val="16"/>
      <w:szCs w:val="16"/>
    </w:rPr>
  </w:style>
  <w:style w:type="character" w:customStyle="1" w:styleId="37">
    <w:name w:val="Основной текст с отступом 3 Знак"/>
    <w:link w:val="36"/>
    <w:rsid w:val="00481ADE"/>
    <w:rPr>
      <w:rFonts w:ascii="Times New Roman" w:eastAsia="Times New Roman" w:hAnsi="Times New Roman" w:cs="Times New Roman"/>
      <w:sz w:val="16"/>
      <w:szCs w:val="16"/>
      <w:lang w:eastAsia="ru-RU"/>
    </w:rPr>
  </w:style>
  <w:style w:type="paragraph" w:styleId="38">
    <w:name w:val="Body Text 3"/>
    <w:basedOn w:val="a3"/>
    <w:link w:val="39"/>
    <w:rsid w:val="00481ADE"/>
    <w:pPr>
      <w:spacing w:after="120"/>
    </w:pPr>
    <w:rPr>
      <w:sz w:val="16"/>
      <w:szCs w:val="16"/>
    </w:rPr>
  </w:style>
  <w:style w:type="character" w:customStyle="1" w:styleId="39">
    <w:name w:val="Основной текст 3 Знак"/>
    <w:link w:val="38"/>
    <w:rsid w:val="00481ADE"/>
    <w:rPr>
      <w:rFonts w:ascii="Times New Roman" w:eastAsia="Times New Roman" w:hAnsi="Times New Roman" w:cs="Times New Roman"/>
      <w:sz w:val="16"/>
      <w:szCs w:val="16"/>
      <w:lang w:eastAsia="ru-RU"/>
    </w:rPr>
  </w:style>
  <w:style w:type="paragraph" w:customStyle="1" w:styleId="212">
    <w:name w:val="Основной текст с отступом 21"/>
    <w:basedOn w:val="a3"/>
    <w:rsid w:val="00481ADE"/>
    <w:pPr>
      <w:overflowPunct w:val="0"/>
      <w:autoSpaceDE w:val="0"/>
      <w:autoSpaceDN w:val="0"/>
      <w:adjustRightInd w:val="0"/>
      <w:ind w:firstLine="720"/>
      <w:jc w:val="both"/>
      <w:textAlignment w:val="baseline"/>
    </w:pPr>
    <w:rPr>
      <w:sz w:val="28"/>
      <w:szCs w:val="20"/>
    </w:rPr>
  </w:style>
  <w:style w:type="paragraph" w:customStyle="1" w:styleId="Heading">
    <w:name w:val="Heading"/>
    <w:rsid w:val="00481ADE"/>
    <w:pPr>
      <w:widowControl w:val="0"/>
      <w:autoSpaceDE w:val="0"/>
      <w:autoSpaceDN w:val="0"/>
      <w:adjustRightInd w:val="0"/>
    </w:pPr>
    <w:rPr>
      <w:rFonts w:ascii="Arial" w:eastAsia="Times New Roman" w:hAnsi="Arial"/>
      <w:b/>
      <w:sz w:val="22"/>
    </w:rPr>
  </w:style>
  <w:style w:type="paragraph" w:customStyle="1" w:styleId="1t3030000">
    <w:name w:val="1t3030000"/>
    <w:basedOn w:val="a3"/>
    <w:rsid w:val="00481ADE"/>
    <w:pPr>
      <w:overflowPunct w:val="0"/>
      <w:autoSpaceDE w:val="0"/>
      <w:autoSpaceDN w:val="0"/>
      <w:adjustRightInd w:val="0"/>
      <w:spacing w:line="240" w:lineRule="atLeast"/>
      <w:ind w:firstLine="600"/>
      <w:jc w:val="both"/>
      <w:textAlignment w:val="baseline"/>
    </w:pPr>
    <w:rPr>
      <w:rFonts w:ascii="Artsans" w:hAnsi="Artsans"/>
      <w:szCs w:val="20"/>
    </w:rPr>
  </w:style>
  <w:style w:type="paragraph" w:customStyle="1" w:styleId="ConsPlusNormal">
    <w:name w:val="ConsPlusNormal"/>
    <w:link w:val="ConsPlusNormal0"/>
    <w:rsid w:val="00481ADE"/>
    <w:pPr>
      <w:widowControl w:val="0"/>
      <w:autoSpaceDE w:val="0"/>
      <w:autoSpaceDN w:val="0"/>
      <w:adjustRightInd w:val="0"/>
      <w:ind w:firstLine="720"/>
    </w:pPr>
    <w:rPr>
      <w:rFonts w:ascii="Arial" w:eastAsia="Times New Roman" w:hAnsi="Arial" w:cs="Arial"/>
    </w:rPr>
  </w:style>
  <w:style w:type="paragraph" w:customStyle="1" w:styleId="ConsPlusTitle">
    <w:name w:val="ConsPlusTitle"/>
    <w:rsid w:val="00481ADE"/>
    <w:pPr>
      <w:widowControl w:val="0"/>
      <w:autoSpaceDE w:val="0"/>
      <w:autoSpaceDN w:val="0"/>
      <w:adjustRightInd w:val="0"/>
    </w:pPr>
    <w:rPr>
      <w:rFonts w:ascii="Arial" w:eastAsia="Times New Roman" w:hAnsi="Arial" w:cs="Arial"/>
      <w:b/>
      <w:bCs/>
    </w:rPr>
  </w:style>
  <w:style w:type="paragraph" w:customStyle="1" w:styleId="ConsPlusNonformat">
    <w:name w:val="ConsPlusNonformat"/>
    <w:rsid w:val="00481ADE"/>
    <w:pPr>
      <w:widowControl w:val="0"/>
      <w:autoSpaceDE w:val="0"/>
      <w:autoSpaceDN w:val="0"/>
      <w:adjustRightInd w:val="0"/>
    </w:pPr>
    <w:rPr>
      <w:rFonts w:ascii="Courier New" w:eastAsia="Times New Roman" w:hAnsi="Courier New" w:cs="Courier New"/>
    </w:rPr>
  </w:style>
  <w:style w:type="table" w:styleId="af9">
    <w:name w:val="Table Grid"/>
    <w:basedOn w:val="a6"/>
    <w:uiPriority w:val="59"/>
    <w:rsid w:val="00481AD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2">
    <w:name w:val="Îñíîâíîé òåêñò 2"/>
    <w:basedOn w:val="a3"/>
    <w:rsid w:val="00481ADE"/>
    <w:pPr>
      <w:widowControl w:val="0"/>
      <w:ind w:firstLine="720"/>
      <w:jc w:val="both"/>
    </w:pPr>
    <w:rPr>
      <w:b/>
      <w:color w:val="000000"/>
      <w:szCs w:val="20"/>
      <w:lang w:val="en-US"/>
    </w:rPr>
  </w:style>
  <w:style w:type="paragraph" w:customStyle="1" w:styleId="1f">
    <w:name w:val="Обычный1"/>
    <w:rsid w:val="00481ADE"/>
    <w:rPr>
      <w:rFonts w:ascii="Times New Roman" w:eastAsia="Times New Roman" w:hAnsi="Times New Roman"/>
    </w:rPr>
  </w:style>
  <w:style w:type="paragraph" w:styleId="HTML">
    <w:name w:val="HTML Preformatted"/>
    <w:basedOn w:val="a3"/>
    <w:link w:val="HTML0"/>
    <w:rsid w:val="00481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rsid w:val="00481ADE"/>
    <w:rPr>
      <w:rFonts w:ascii="Courier New" w:eastAsia="Times New Roman" w:hAnsi="Courier New" w:cs="Courier New"/>
      <w:sz w:val="20"/>
      <w:szCs w:val="20"/>
      <w:lang w:eastAsia="ru-RU"/>
    </w:rPr>
  </w:style>
  <w:style w:type="character" w:styleId="afa">
    <w:name w:val="Strong"/>
    <w:qFormat/>
    <w:rsid w:val="00481ADE"/>
    <w:rPr>
      <w:b/>
      <w:bCs/>
    </w:rPr>
  </w:style>
  <w:style w:type="paragraph" w:customStyle="1" w:styleId="-11">
    <w:name w:val="Цветной список - Акцент 11"/>
    <w:basedOn w:val="a3"/>
    <w:link w:val="-1"/>
    <w:qFormat/>
    <w:rsid w:val="00481ADE"/>
    <w:pPr>
      <w:ind w:left="720"/>
      <w:contextualSpacing/>
    </w:pPr>
  </w:style>
  <w:style w:type="paragraph" w:customStyle="1" w:styleId="afb">
    <w:name w:val="Рисунок"/>
    <w:basedOn w:val="a3"/>
    <w:next w:val="afc"/>
    <w:semiHidden/>
    <w:rsid w:val="00481ADE"/>
    <w:pPr>
      <w:keepNext/>
      <w:spacing w:line="360" w:lineRule="auto"/>
      <w:ind w:left="1080" w:firstLine="709"/>
      <w:jc w:val="both"/>
    </w:pPr>
    <w:rPr>
      <w:rFonts w:ascii="Arial" w:hAnsi="Arial" w:cs="Arial"/>
      <w:spacing w:val="-5"/>
      <w:sz w:val="20"/>
      <w:szCs w:val="20"/>
      <w:lang w:eastAsia="en-US"/>
    </w:rPr>
  </w:style>
  <w:style w:type="paragraph" w:styleId="afc">
    <w:name w:val="caption"/>
    <w:basedOn w:val="a3"/>
    <w:next w:val="a3"/>
    <w:link w:val="afd"/>
    <w:qFormat/>
    <w:rsid w:val="00481ADE"/>
    <w:rPr>
      <w:b/>
      <w:bCs/>
      <w:sz w:val="20"/>
      <w:szCs w:val="20"/>
    </w:rPr>
  </w:style>
  <w:style w:type="paragraph" w:styleId="afe">
    <w:name w:val="endnote text"/>
    <w:basedOn w:val="a3"/>
    <w:link w:val="aff"/>
    <w:rsid w:val="00481ADE"/>
    <w:pPr>
      <w:autoSpaceDE w:val="0"/>
      <w:autoSpaceDN w:val="0"/>
    </w:pPr>
    <w:rPr>
      <w:sz w:val="20"/>
      <w:szCs w:val="20"/>
    </w:rPr>
  </w:style>
  <w:style w:type="character" w:customStyle="1" w:styleId="aff">
    <w:name w:val="Текст концевой сноски Знак"/>
    <w:link w:val="afe"/>
    <w:rsid w:val="00481ADE"/>
    <w:rPr>
      <w:rFonts w:ascii="Times New Roman" w:eastAsia="Times New Roman" w:hAnsi="Times New Roman" w:cs="Times New Roman"/>
      <w:sz w:val="20"/>
      <w:szCs w:val="20"/>
      <w:lang w:eastAsia="ru-RU"/>
    </w:rPr>
  </w:style>
  <w:style w:type="character" w:styleId="aff0">
    <w:name w:val="endnote reference"/>
    <w:rsid w:val="00481ADE"/>
    <w:rPr>
      <w:vertAlign w:val="superscript"/>
    </w:rPr>
  </w:style>
  <w:style w:type="paragraph" w:styleId="aff1">
    <w:name w:val="Balloon Text"/>
    <w:basedOn w:val="a3"/>
    <w:link w:val="aff2"/>
    <w:unhideWhenUsed/>
    <w:rsid w:val="00481ADE"/>
    <w:rPr>
      <w:rFonts w:ascii="Tahoma" w:hAnsi="Tahoma"/>
      <w:sz w:val="16"/>
      <w:szCs w:val="16"/>
    </w:rPr>
  </w:style>
  <w:style w:type="character" w:customStyle="1" w:styleId="aff2">
    <w:name w:val="Текст выноски Знак"/>
    <w:link w:val="aff1"/>
    <w:rsid w:val="00481ADE"/>
    <w:rPr>
      <w:rFonts w:ascii="Tahoma" w:eastAsia="Times New Roman" w:hAnsi="Tahoma" w:cs="Tahoma"/>
      <w:sz w:val="16"/>
      <w:szCs w:val="16"/>
      <w:lang w:eastAsia="ru-RU"/>
    </w:rPr>
  </w:style>
  <w:style w:type="character" w:customStyle="1" w:styleId="72">
    <w:name w:val="Заголовок 7 Знак"/>
    <w:link w:val="70"/>
    <w:rsid w:val="00986454"/>
    <w:rPr>
      <w:rFonts w:ascii="Times New Roman" w:eastAsia="Times New Roman" w:hAnsi="Times New Roman" w:cs="Times New Roman"/>
      <w:sz w:val="20"/>
      <w:szCs w:val="20"/>
      <w:lang w:eastAsia="ru-RU"/>
    </w:rPr>
  </w:style>
  <w:style w:type="character" w:customStyle="1" w:styleId="82">
    <w:name w:val="Заголовок 8 Знак"/>
    <w:link w:val="80"/>
    <w:rsid w:val="00986454"/>
    <w:rPr>
      <w:rFonts w:ascii="Times New Roman" w:eastAsia="Times New Roman" w:hAnsi="Times New Roman" w:cs="Times New Roman"/>
      <w:i/>
      <w:iCs/>
      <w:sz w:val="28"/>
      <w:szCs w:val="28"/>
      <w:lang w:eastAsia="ru-RU"/>
    </w:rPr>
  </w:style>
  <w:style w:type="paragraph" w:styleId="aff3">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3"/>
    <w:link w:val="aff4"/>
    <w:rsid w:val="00986454"/>
    <w:pPr>
      <w:overflowPunct w:val="0"/>
      <w:autoSpaceDE w:val="0"/>
      <w:autoSpaceDN w:val="0"/>
      <w:adjustRightInd w:val="0"/>
      <w:ind w:firstLine="709"/>
      <w:jc w:val="both"/>
      <w:textAlignment w:val="baseline"/>
    </w:pPr>
    <w:rPr>
      <w:sz w:val="20"/>
      <w:szCs w:val="20"/>
    </w:rPr>
  </w:style>
  <w:style w:type="character" w:customStyle="1" w:styleId="aff4">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ff3"/>
    <w:rsid w:val="00986454"/>
    <w:rPr>
      <w:rFonts w:ascii="Times New Roman" w:eastAsia="Times New Roman" w:hAnsi="Times New Roman" w:cs="Times New Roman"/>
      <w:sz w:val="20"/>
      <w:szCs w:val="20"/>
      <w:lang w:eastAsia="ru-RU"/>
    </w:rPr>
  </w:style>
  <w:style w:type="paragraph" w:customStyle="1" w:styleId="aff5">
    <w:name w:val="_Рис.Табл."/>
    <w:basedOn w:val="a3"/>
    <w:next w:val="a3"/>
    <w:rsid w:val="00986454"/>
    <w:pPr>
      <w:spacing w:before="120" w:after="120"/>
      <w:jc w:val="center"/>
    </w:pPr>
    <w:rPr>
      <w:b/>
      <w:bCs/>
      <w:i/>
      <w:iCs/>
      <w:szCs w:val="20"/>
    </w:rPr>
  </w:style>
  <w:style w:type="paragraph" w:customStyle="1" w:styleId="consplusnormal1">
    <w:name w:val="consplusnormal"/>
    <w:basedOn w:val="a3"/>
    <w:rsid w:val="00986454"/>
    <w:pPr>
      <w:autoSpaceDE w:val="0"/>
      <w:autoSpaceDN w:val="0"/>
      <w:ind w:firstLine="720"/>
    </w:pPr>
    <w:rPr>
      <w:rFonts w:ascii="Arial" w:eastAsia="Calibri" w:hAnsi="Arial" w:cs="Arial"/>
      <w:sz w:val="20"/>
      <w:szCs w:val="20"/>
    </w:rPr>
  </w:style>
  <w:style w:type="paragraph" w:customStyle="1" w:styleId="2120">
    <w:name w:val="Основной текст 212"/>
    <w:basedOn w:val="a3"/>
    <w:rsid w:val="00986454"/>
    <w:pPr>
      <w:overflowPunct w:val="0"/>
      <w:autoSpaceDE w:val="0"/>
      <w:autoSpaceDN w:val="0"/>
      <w:adjustRightInd w:val="0"/>
      <w:ind w:firstLine="709"/>
      <w:jc w:val="both"/>
      <w:textAlignment w:val="baseline"/>
    </w:pPr>
    <w:rPr>
      <w:sz w:val="28"/>
      <w:szCs w:val="20"/>
    </w:rPr>
  </w:style>
  <w:style w:type="paragraph" w:customStyle="1" w:styleId="Oaae11">
    <w:name w:val="Oaae11"/>
    <w:basedOn w:val="a3"/>
    <w:rsid w:val="00986454"/>
    <w:pPr>
      <w:widowControl w:val="0"/>
      <w:overflowPunct w:val="0"/>
      <w:autoSpaceDE w:val="0"/>
      <w:autoSpaceDN w:val="0"/>
      <w:adjustRightInd w:val="0"/>
      <w:jc w:val="center"/>
      <w:textAlignment w:val="baseline"/>
    </w:pPr>
    <w:rPr>
      <w:szCs w:val="20"/>
    </w:rPr>
  </w:style>
  <w:style w:type="paragraph" w:customStyle="1" w:styleId="u">
    <w:name w:val="u"/>
    <w:basedOn w:val="a3"/>
    <w:rsid w:val="00986454"/>
    <w:pPr>
      <w:ind w:firstLine="539"/>
      <w:jc w:val="both"/>
    </w:pPr>
    <w:rPr>
      <w:color w:val="000000"/>
      <w:sz w:val="18"/>
      <w:szCs w:val="18"/>
    </w:rPr>
  </w:style>
  <w:style w:type="paragraph" w:customStyle="1" w:styleId="1f0">
    <w:name w:val="Титул1"/>
    <w:basedOn w:val="a3"/>
    <w:autoRedefine/>
    <w:rsid w:val="009864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888"/>
      <w:jc w:val="right"/>
    </w:pPr>
    <w:rPr>
      <w:i/>
      <w:szCs w:val="20"/>
    </w:rPr>
  </w:style>
  <w:style w:type="paragraph" w:customStyle="1" w:styleId="r">
    <w:name w:val="r"/>
    <w:basedOn w:val="a3"/>
    <w:rsid w:val="00986454"/>
    <w:pPr>
      <w:jc w:val="right"/>
    </w:pPr>
    <w:rPr>
      <w:color w:val="000000"/>
    </w:rPr>
  </w:style>
  <w:style w:type="paragraph" w:customStyle="1" w:styleId="aff6">
    <w:name w:val="Краткий обратный адрес"/>
    <w:basedOn w:val="a3"/>
    <w:rsid w:val="00986454"/>
  </w:style>
  <w:style w:type="character" w:customStyle="1" w:styleId="aff7">
    <w:name w:val="Знак Знак"/>
    <w:rsid w:val="00986454"/>
    <w:rPr>
      <w:rFonts w:ascii="Arial" w:hAnsi="Arial" w:cs="Arial"/>
      <w:b/>
      <w:bCs/>
      <w:i/>
      <w:iCs/>
      <w:sz w:val="28"/>
      <w:szCs w:val="28"/>
      <w:lang w:val="ru-RU" w:eastAsia="ru-RU" w:bidi="ar-SA"/>
    </w:rPr>
  </w:style>
  <w:style w:type="paragraph" w:customStyle="1" w:styleId="ConsPlusCell">
    <w:name w:val="ConsPlusCell"/>
    <w:uiPriority w:val="99"/>
    <w:rsid w:val="00986454"/>
    <w:pPr>
      <w:widowControl w:val="0"/>
      <w:autoSpaceDE w:val="0"/>
      <w:autoSpaceDN w:val="0"/>
      <w:adjustRightInd w:val="0"/>
    </w:pPr>
    <w:rPr>
      <w:rFonts w:ascii="Arial" w:eastAsia="Times New Roman" w:hAnsi="Arial" w:cs="Arial"/>
    </w:rPr>
  </w:style>
  <w:style w:type="paragraph" w:customStyle="1" w:styleId="Report">
    <w:name w:val="Report"/>
    <w:basedOn w:val="a3"/>
    <w:rsid w:val="00986454"/>
    <w:pPr>
      <w:spacing w:line="360" w:lineRule="auto"/>
      <w:ind w:firstLine="567"/>
      <w:jc w:val="both"/>
    </w:pPr>
    <w:rPr>
      <w:szCs w:val="20"/>
    </w:rPr>
  </w:style>
  <w:style w:type="paragraph" w:customStyle="1" w:styleId="311">
    <w:name w:val="Основной текст с отступом 31"/>
    <w:basedOn w:val="a3"/>
    <w:rsid w:val="00986454"/>
    <w:pPr>
      <w:suppressAutoHyphens/>
      <w:spacing w:after="120"/>
      <w:ind w:left="283"/>
    </w:pPr>
    <w:rPr>
      <w:sz w:val="16"/>
      <w:szCs w:val="16"/>
      <w:lang w:eastAsia="ar-SA"/>
    </w:rPr>
  </w:style>
  <w:style w:type="paragraph" w:customStyle="1" w:styleId="aff8">
    <w:name w:val="Основной"/>
    <w:basedOn w:val="af2"/>
    <w:rsid w:val="00986454"/>
  </w:style>
  <w:style w:type="paragraph" w:customStyle="1" w:styleId="OTCHET00">
    <w:name w:val="OTCHET_00"/>
    <w:basedOn w:val="2f3"/>
    <w:rsid w:val="00986454"/>
    <w:pPr>
      <w:tabs>
        <w:tab w:val="left" w:pos="709"/>
      </w:tabs>
      <w:spacing w:line="360" w:lineRule="auto"/>
      <w:ind w:left="0" w:firstLine="0"/>
      <w:jc w:val="both"/>
    </w:pPr>
    <w:rPr>
      <w:szCs w:val="20"/>
    </w:rPr>
  </w:style>
  <w:style w:type="paragraph" w:styleId="2f3">
    <w:name w:val="List Number 2"/>
    <w:basedOn w:val="a3"/>
    <w:rsid w:val="00986454"/>
    <w:pPr>
      <w:ind w:left="1440" w:hanging="360"/>
    </w:pPr>
  </w:style>
  <w:style w:type="paragraph" w:customStyle="1" w:styleId="120">
    <w:name w:val="Обычный12"/>
    <w:link w:val="Normal"/>
    <w:rsid w:val="00986454"/>
    <w:rPr>
      <w:rFonts w:ascii="Times New Roman" w:eastAsia="Times New Roman" w:hAnsi="Times New Roman"/>
      <w:sz w:val="22"/>
    </w:rPr>
  </w:style>
  <w:style w:type="character" w:customStyle="1" w:styleId="Normal">
    <w:name w:val="Normal Знак"/>
    <w:link w:val="120"/>
    <w:rsid w:val="00986454"/>
    <w:rPr>
      <w:rFonts w:ascii="Times New Roman" w:eastAsia="Times New Roman" w:hAnsi="Times New Roman"/>
      <w:sz w:val="22"/>
      <w:lang w:val="ru-RU" w:eastAsia="ru-RU" w:bidi="ar-SA"/>
    </w:rPr>
  </w:style>
  <w:style w:type="paragraph" w:customStyle="1" w:styleId="Normal10-02">
    <w:name w:val="Normal + 10 пт полужирный По центру Слева:  -02 см Справ..."/>
    <w:basedOn w:val="120"/>
    <w:rsid w:val="00986454"/>
    <w:pPr>
      <w:ind w:left="-113" w:right="-113"/>
      <w:jc w:val="center"/>
    </w:pPr>
    <w:rPr>
      <w:b/>
      <w:bCs/>
      <w:sz w:val="20"/>
    </w:rPr>
  </w:style>
  <w:style w:type="paragraph" w:customStyle="1" w:styleId="10-021">
    <w:name w:val="Стиль 10 пт полужирный По центру Слева:  -02 см Первая строка:...1"/>
    <w:basedOn w:val="a3"/>
    <w:rsid w:val="00986454"/>
    <w:pPr>
      <w:widowControl w:val="0"/>
      <w:autoSpaceDE w:val="0"/>
      <w:autoSpaceDN w:val="0"/>
      <w:adjustRightInd w:val="0"/>
      <w:ind w:left="-113" w:right="-113"/>
      <w:jc w:val="center"/>
    </w:pPr>
    <w:rPr>
      <w:b/>
      <w:bCs/>
      <w:sz w:val="20"/>
      <w:szCs w:val="20"/>
    </w:rPr>
  </w:style>
  <w:style w:type="numbering" w:customStyle="1" w:styleId="23">
    <w:name w:val="Стиль маркированный2"/>
    <w:basedOn w:val="a7"/>
    <w:rsid w:val="00986454"/>
    <w:pPr>
      <w:numPr>
        <w:numId w:val="6"/>
      </w:numPr>
    </w:pPr>
  </w:style>
  <w:style w:type="numbering" w:customStyle="1" w:styleId="aff9">
    <w:name w:val="Стиль нумерованный"/>
    <w:basedOn w:val="a7"/>
    <w:rsid w:val="00986454"/>
  </w:style>
  <w:style w:type="numbering" w:customStyle="1" w:styleId="3a">
    <w:name w:val="Стиль маркированный3"/>
    <w:basedOn w:val="a7"/>
    <w:rsid w:val="00986454"/>
  </w:style>
  <w:style w:type="paragraph" w:customStyle="1" w:styleId="up1">
    <w:name w:val="up1"/>
    <w:basedOn w:val="a3"/>
    <w:rsid w:val="00986454"/>
    <w:pPr>
      <w:spacing w:after="100" w:afterAutospacing="1"/>
      <w:ind w:left="150" w:firstLine="375"/>
    </w:pPr>
    <w:rPr>
      <w:rFonts w:ascii="Arial" w:hAnsi="Arial" w:cs="Arial"/>
      <w:color w:val="000000"/>
    </w:rPr>
  </w:style>
  <w:style w:type="paragraph" w:styleId="43">
    <w:name w:val="toc 4"/>
    <w:basedOn w:val="a3"/>
    <w:next w:val="a3"/>
    <w:autoRedefine/>
    <w:uiPriority w:val="39"/>
    <w:rsid w:val="00986454"/>
    <w:pPr>
      <w:ind w:left="720"/>
    </w:pPr>
    <w:rPr>
      <w:rFonts w:asciiTheme="minorHAnsi" w:hAnsiTheme="minorHAnsi"/>
      <w:sz w:val="18"/>
      <w:szCs w:val="18"/>
    </w:rPr>
  </w:style>
  <w:style w:type="paragraph" w:styleId="53">
    <w:name w:val="toc 5"/>
    <w:basedOn w:val="a3"/>
    <w:next w:val="a3"/>
    <w:autoRedefine/>
    <w:uiPriority w:val="39"/>
    <w:rsid w:val="00986454"/>
    <w:pPr>
      <w:ind w:left="960"/>
    </w:pPr>
    <w:rPr>
      <w:rFonts w:asciiTheme="minorHAnsi" w:hAnsiTheme="minorHAnsi"/>
      <w:sz w:val="18"/>
      <w:szCs w:val="18"/>
    </w:rPr>
  </w:style>
  <w:style w:type="paragraph" w:styleId="62">
    <w:name w:val="toc 6"/>
    <w:basedOn w:val="a3"/>
    <w:next w:val="a3"/>
    <w:autoRedefine/>
    <w:uiPriority w:val="39"/>
    <w:rsid w:val="00986454"/>
    <w:pPr>
      <w:ind w:left="1200"/>
    </w:pPr>
    <w:rPr>
      <w:rFonts w:asciiTheme="minorHAnsi" w:hAnsiTheme="minorHAnsi"/>
      <w:sz w:val="18"/>
      <w:szCs w:val="18"/>
    </w:rPr>
  </w:style>
  <w:style w:type="paragraph" w:styleId="73">
    <w:name w:val="toc 7"/>
    <w:basedOn w:val="a3"/>
    <w:next w:val="a3"/>
    <w:autoRedefine/>
    <w:uiPriority w:val="39"/>
    <w:rsid w:val="00986454"/>
    <w:pPr>
      <w:ind w:left="1440"/>
    </w:pPr>
    <w:rPr>
      <w:rFonts w:asciiTheme="minorHAnsi" w:hAnsiTheme="minorHAnsi"/>
      <w:sz w:val="18"/>
      <w:szCs w:val="18"/>
    </w:rPr>
  </w:style>
  <w:style w:type="paragraph" w:styleId="83">
    <w:name w:val="toc 8"/>
    <w:basedOn w:val="a3"/>
    <w:next w:val="a3"/>
    <w:autoRedefine/>
    <w:uiPriority w:val="39"/>
    <w:rsid w:val="00986454"/>
    <w:pPr>
      <w:ind w:left="1680"/>
    </w:pPr>
    <w:rPr>
      <w:rFonts w:asciiTheme="minorHAnsi" w:hAnsiTheme="minorHAnsi"/>
      <w:sz w:val="18"/>
      <w:szCs w:val="18"/>
    </w:rPr>
  </w:style>
  <w:style w:type="paragraph" w:styleId="93">
    <w:name w:val="toc 9"/>
    <w:basedOn w:val="a3"/>
    <w:next w:val="a3"/>
    <w:autoRedefine/>
    <w:uiPriority w:val="39"/>
    <w:rsid w:val="00986454"/>
    <w:pPr>
      <w:ind w:left="1920"/>
    </w:pPr>
    <w:rPr>
      <w:rFonts w:asciiTheme="minorHAnsi" w:hAnsiTheme="minorHAnsi"/>
      <w:sz w:val="18"/>
      <w:szCs w:val="18"/>
    </w:rPr>
  </w:style>
  <w:style w:type="table" w:styleId="1f1">
    <w:name w:val="Table Classic 1"/>
    <w:basedOn w:val="a6"/>
    <w:rsid w:val="00986454"/>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rmal1">
    <w:name w:val="Normal1"/>
    <w:rsid w:val="00986454"/>
    <w:pPr>
      <w:widowControl w:val="0"/>
      <w:spacing w:before="60" w:line="360" w:lineRule="auto"/>
      <w:ind w:left="80" w:firstLine="740"/>
    </w:pPr>
    <w:rPr>
      <w:rFonts w:ascii="Courier New" w:eastAsia="Times New Roman" w:hAnsi="Courier New"/>
      <w:snapToGrid w:val="0"/>
      <w:sz w:val="24"/>
    </w:rPr>
  </w:style>
  <w:style w:type="paragraph" w:styleId="affa">
    <w:name w:val="Plain Text"/>
    <w:basedOn w:val="a3"/>
    <w:link w:val="affb"/>
    <w:uiPriority w:val="99"/>
    <w:rsid w:val="00986454"/>
    <w:rPr>
      <w:rFonts w:ascii="Courier New" w:hAnsi="Courier New"/>
      <w:sz w:val="20"/>
      <w:szCs w:val="20"/>
    </w:rPr>
  </w:style>
  <w:style w:type="character" w:customStyle="1" w:styleId="affb">
    <w:name w:val="Текст Знак"/>
    <w:link w:val="affa"/>
    <w:uiPriority w:val="99"/>
    <w:rsid w:val="00986454"/>
    <w:rPr>
      <w:rFonts w:ascii="Courier New" w:eastAsia="Times New Roman" w:hAnsi="Courier New" w:cs="Times New Roman"/>
      <w:sz w:val="20"/>
      <w:szCs w:val="20"/>
      <w:lang w:eastAsia="ru-RU"/>
    </w:rPr>
  </w:style>
  <w:style w:type="character" w:styleId="affc">
    <w:name w:val="footnote reference"/>
    <w:aliases w:val="Знак сноски-FN"/>
    <w:rsid w:val="00986454"/>
    <w:rPr>
      <w:vertAlign w:val="superscript"/>
    </w:rPr>
  </w:style>
  <w:style w:type="paragraph" w:customStyle="1" w:styleId="320">
    <w:name w:val="Основной текст с отступом 32"/>
    <w:basedOn w:val="a3"/>
    <w:rsid w:val="00986454"/>
    <w:pPr>
      <w:shd w:val="clear" w:color="auto" w:fill="FFFFFF"/>
      <w:overflowPunct w:val="0"/>
      <w:autoSpaceDE w:val="0"/>
      <w:autoSpaceDN w:val="0"/>
      <w:adjustRightInd w:val="0"/>
      <w:ind w:firstLine="900"/>
      <w:jc w:val="both"/>
      <w:textAlignment w:val="baseline"/>
    </w:pPr>
    <w:rPr>
      <w:color w:val="000000"/>
      <w:sz w:val="28"/>
      <w:szCs w:val="20"/>
    </w:rPr>
  </w:style>
  <w:style w:type="paragraph" w:customStyle="1" w:styleId="2110">
    <w:name w:val="Основной текст с отступом 211"/>
    <w:basedOn w:val="a3"/>
    <w:rsid w:val="00986454"/>
    <w:pPr>
      <w:ind w:firstLine="567"/>
    </w:pPr>
    <w:rPr>
      <w:sz w:val="28"/>
      <w:szCs w:val="20"/>
    </w:rPr>
  </w:style>
  <w:style w:type="paragraph" w:styleId="affd">
    <w:name w:val="Document Map"/>
    <w:basedOn w:val="a3"/>
    <w:link w:val="affe"/>
    <w:rsid w:val="00986454"/>
    <w:pPr>
      <w:shd w:val="clear" w:color="auto" w:fill="000080"/>
    </w:pPr>
    <w:rPr>
      <w:rFonts w:ascii="Tahoma" w:hAnsi="Tahoma"/>
      <w:sz w:val="20"/>
      <w:szCs w:val="20"/>
    </w:rPr>
  </w:style>
  <w:style w:type="character" w:customStyle="1" w:styleId="affe">
    <w:name w:val="Схема документа Знак"/>
    <w:link w:val="affd"/>
    <w:rsid w:val="00986454"/>
    <w:rPr>
      <w:rFonts w:ascii="Tahoma" w:eastAsia="Times New Roman" w:hAnsi="Tahoma" w:cs="Tahoma"/>
      <w:sz w:val="20"/>
      <w:szCs w:val="20"/>
      <w:shd w:val="clear" w:color="auto" w:fill="000080"/>
      <w:lang w:eastAsia="ru-RU"/>
    </w:rPr>
  </w:style>
  <w:style w:type="paragraph" w:styleId="afff">
    <w:name w:val="List Continue"/>
    <w:basedOn w:val="a3"/>
    <w:rsid w:val="00986454"/>
    <w:pPr>
      <w:spacing w:after="120"/>
      <w:ind w:left="283"/>
    </w:pPr>
  </w:style>
  <w:style w:type="character" w:customStyle="1" w:styleId="213">
    <w:name w:val="Основной текст 2 Знак1"/>
    <w:rsid w:val="00986454"/>
    <w:rPr>
      <w:rFonts w:ascii="Times New Roman" w:eastAsia="Times New Roman" w:hAnsi="Times New Roman"/>
      <w:sz w:val="24"/>
      <w:szCs w:val="24"/>
    </w:rPr>
  </w:style>
  <w:style w:type="character" w:customStyle="1" w:styleId="afff0">
    <w:name w:val="номер страницы"/>
    <w:basedOn w:val="a5"/>
    <w:rsid w:val="00986454"/>
  </w:style>
  <w:style w:type="paragraph" w:customStyle="1" w:styleId="afff1">
    <w:name w:val="Заголовок таблицы"/>
    <w:basedOn w:val="a3"/>
    <w:rsid w:val="00986454"/>
    <w:pPr>
      <w:jc w:val="right"/>
    </w:pPr>
    <w:rPr>
      <w:b/>
      <w:i/>
      <w:szCs w:val="20"/>
    </w:rPr>
  </w:style>
  <w:style w:type="paragraph" w:customStyle="1" w:styleId="FR3">
    <w:name w:val="FR3"/>
    <w:rsid w:val="00986454"/>
    <w:pPr>
      <w:widowControl w:val="0"/>
      <w:autoSpaceDE w:val="0"/>
      <w:autoSpaceDN w:val="0"/>
      <w:adjustRightInd w:val="0"/>
      <w:spacing w:line="300" w:lineRule="auto"/>
      <w:ind w:firstLine="560"/>
    </w:pPr>
    <w:rPr>
      <w:rFonts w:ascii="Times New Roman" w:eastAsia="Times New Roman" w:hAnsi="Times New Roman"/>
      <w:sz w:val="24"/>
      <w:szCs w:val="24"/>
    </w:rPr>
  </w:style>
  <w:style w:type="paragraph" w:customStyle="1" w:styleId="afff2">
    <w:name w:val="Содержимое таблицы"/>
    <w:basedOn w:val="a3"/>
    <w:rsid w:val="00986454"/>
    <w:pPr>
      <w:suppressLineNumbers/>
    </w:pPr>
    <w:rPr>
      <w:lang w:eastAsia="ar-SA"/>
    </w:rPr>
  </w:style>
  <w:style w:type="paragraph" w:customStyle="1" w:styleId="2111">
    <w:name w:val="Основной текст 211"/>
    <w:basedOn w:val="a3"/>
    <w:rsid w:val="00986454"/>
    <w:pPr>
      <w:jc w:val="center"/>
    </w:pPr>
    <w:rPr>
      <w:rFonts w:ascii="Arial" w:hAnsi="Arial" w:cs="Arial"/>
      <w:b/>
      <w:szCs w:val="28"/>
      <w:lang w:eastAsia="ar-SA"/>
    </w:rPr>
  </w:style>
  <w:style w:type="paragraph" w:customStyle="1" w:styleId="1f2">
    <w:name w:val="Основной текст1"/>
    <w:basedOn w:val="a3"/>
    <w:rsid w:val="00986454"/>
    <w:pPr>
      <w:spacing w:line="360" w:lineRule="auto"/>
      <w:jc w:val="both"/>
    </w:pPr>
    <w:rPr>
      <w:szCs w:val="20"/>
      <w:lang w:eastAsia="ar-SA"/>
    </w:rPr>
  </w:style>
  <w:style w:type="paragraph" w:customStyle="1" w:styleId="RepImage">
    <w:name w:val="Rep_Image"/>
    <w:basedOn w:val="a3"/>
    <w:rsid w:val="00986454"/>
    <w:pPr>
      <w:jc w:val="center"/>
    </w:pPr>
    <w:rPr>
      <w:szCs w:val="20"/>
    </w:rPr>
  </w:style>
  <w:style w:type="table" w:styleId="1f3">
    <w:name w:val="Table Grid 1"/>
    <w:basedOn w:val="a6"/>
    <w:rsid w:val="0098645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3">
    <w:name w:val="Доклад"/>
    <w:basedOn w:val="a3"/>
    <w:rsid w:val="00986454"/>
    <w:pPr>
      <w:spacing w:line="340" w:lineRule="exact"/>
      <w:ind w:firstLine="709"/>
      <w:jc w:val="both"/>
    </w:pPr>
    <w:rPr>
      <w:rFonts w:ascii="Arial" w:hAnsi="Arial"/>
      <w:szCs w:val="20"/>
    </w:rPr>
  </w:style>
  <w:style w:type="character" w:customStyle="1" w:styleId="ts51">
    <w:name w:val="ts51"/>
    <w:rsid w:val="00986454"/>
    <w:rPr>
      <w:rFonts w:ascii="Times New Roman" w:hAnsi="Times New Roman" w:cs="Times New Roman" w:hint="default"/>
      <w:color w:val="884706"/>
      <w:sz w:val="26"/>
      <w:szCs w:val="26"/>
    </w:rPr>
  </w:style>
  <w:style w:type="paragraph" w:customStyle="1" w:styleId="FR1">
    <w:name w:val="FR1"/>
    <w:rsid w:val="00986454"/>
    <w:pPr>
      <w:widowControl w:val="0"/>
      <w:overflowPunct w:val="0"/>
      <w:autoSpaceDE w:val="0"/>
      <w:autoSpaceDN w:val="0"/>
      <w:adjustRightInd w:val="0"/>
      <w:ind w:firstLine="340"/>
      <w:jc w:val="both"/>
    </w:pPr>
    <w:rPr>
      <w:rFonts w:ascii="Times New Roman" w:eastAsia="Times New Roman" w:hAnsi="Times New Roman"/>
      <w:b/>
      <w:sz w:val="24"/>
    </w:rPr>
  </w:style>
  <w:style w:type="paragraph" w:customStyle="1" w:styleId="312">
    <w:name w:val="31"/>
    <w:basedOn w:val="a3"/>
    <w:rsid w:val="00986454"/>
    <w:pPr>
      <w:spacing w:after="120"/>
      <w:ind w:left="283"/>
    </w:pPr>
    <w:rPr>
      <w:rFonts w:eastAsia="Calibri"/>
      <w:sz w:val="16"/>
      <w:szCs w:val="16"/>
    </w:rPr>
  </w:style>
  <w:style w:type="character" w:customStyle="1" w:styleId="afff4">
    <w:name w:val="Основной текст Знак Знак Знак"/>
    <w:semiHidden/>
    <w:locked/>
    <w:rsid w:val="00986454"/>
    <w:rPr>
      <w:rFonts w:eastAsia="Calibri"/>
      <w:sz w:val="24"/>
      <w:szCs w:val="24"/>
      <w:lang w:val="ru-RU" w:eastAsia="en-US" w:bidi="ar-SA"/>
    </w:rPr>
  </w:style>
  <w:style w:type="character" w:customStyle="1" w:styleId="ConsPlusNormal0">
    <w:name w:val="ConsPlusNormal Знак"/>
    <w:link w:val="ConsPlusNormal"/>
    <w:rsid w:val="00986454"/>
    <w:rPr>
      <w:rFonts w:ascii="Arial" w:eastAsia="Times New Roman" w:hAnsi="Arial" w:cs="Arial"/>
      <w:lang w:val="ru-RU" w:eastAsia="ru-RU" w:bidi="ar-SA"/>
    </w:rPr>
  </w:style>
  <w:style w:type="paragraph" w:customStyle="1" w:styleId="txtpril">
    <w:name w:val="_txt_pril"/>
    <w:basedOn w:val="a3"/>
    <w:autoRedefine/>
    <w:rsid w:val="00986454"/>
    <w:pPr>
      <w:jc w:val="center"/>
    </w:pPr>
  </w:style>
  <w:style w:type="character" w:customStyle="1" w:styleId="190">
    <w:name w:val="Знак Знак19"/>
    <w:rsid w:val="00986454"/>
    <w:rPr>
      <w:rFonts w:ascii="Arial" w:eastAsia="Times New Roman" w:hAnsi="Arial" w:cs="Arial"/>
      <w:b/>
      <w:bCs/>
      <w:kern w:val="32"/>
      <w:sz w:val="32"/>
      <w:szCs w:val="32"/>
      <w:lang w:eastAsia="ru-RU"/>
    </w:rPr>
  </w:style>
  <w:style w:type="character" w:customStyle="1" w:styleId="180">
    <w:name w:val="Знак Знак18"/>
    <w:rsid w:val="00986454"/>
    <w:rPr>
      <w:rFonts w:ascii="Arial" w:eastAsia="Times New Roman" w:hAnsi="Arial" w:cs="Arial"/>
      <w:b/>
      <w:bCs/>
      <w:i/>
      <w:iCs/>
      <w:sz w:val="28"/>
      <w:szCs w:val="28"/>
      <w:lang w:eastAsia="ru-RU"/>
    </w:rPr>
  </w:style>
  <w:style w:type="character" w:customStyle="1" w:styleId="industryminor1">
    <w:name w:val="industryminor1"/>
    <w:rsid w:val="00986454"/>
    <w:rPr>
      <w:color w:val="000099"/>
    </w:rPr>
  </w:style>
  <w:style w:type="paragraph" w:customStyle="1" w:styleId="font10">
    <w:name w:val="font10"/>
    <w:basedOn w:val="a3"/>
    <w:rsid w:val="00986454"/>
    <w:rPr>
      <w:rFonts w:ascii="Verdana" w:hAnsi="Verdana"/>
      <w:sz w:val="17"/>
      <w:szCs w:val="17"/>
    </w:rPr>
  </w:style>
  <w:style w:type="character" w:customStyle="1" w:styleId="afff5">
    <w:name w:val="знак сноски"/>
    <w:rsid w:val="00986454"/>
    <w:rPr>
      <w:vertAlign w:val="superscript"/>
    </w:rPr>
  </w:style>
  <w:style w:type="paragraph" w:customStyle="1" w:styleId="44">
    <w:name w:val="заголовок 4"/>
    <w:basedOn w:val="a3"/>
    <w:next w:val="a3"/>
    <w:rsid w:val="00986454"/>
    <w:pPr>
      <w:keepNext/>
      <w:autoSpaceDE w:val="0"/>
      <w:autoSpaceDN w:val="0"/>
      <w:ind w:left="709"/>
    </w:pPr>
    <w:rPr>
      <w:b/>
      <w:noProof/>
      <w:sz w:val="28"/>
      <w:szCs w:val="32"/>
      <w:lang w:val="en-US"/>
    </w:rPr>
  </w:style>
  <w:style w:type="paragraph" w:customStyle="1" w:styleId="afff6">
    <w:name w:val="текст сноски"/>
    <w:basedOn w:val="a3"/>
    <w:rsid w:val="00986454"/>
    <w:pPr>
      <w:autoSpaceDE w:val="0"/>
      <w:autoSpaceDN w:val="0"/>
    </w:pPr>
    <w:rPr>
      <w:sz w:val="20"/>
      <w:szCs w:val="20"/>
    </w:rPr>
  </w:style>
  <w:style w:type="paragraph" w:customStyle="1" w:styleId="63">
    <w:name w:val="заголовок 6"/>
    <w:basedOn w:val="a3"/>
    <w:next w:val="a3"/>
    <w:rsid w:val="00986454"/>
    <w:pPr>
      <w:keepNext/>
      <w:autoSpaceDE w:val="0"/>
      <w:autoSpaceDN w:val="0"/>
      <w:jc w:val="center"/>
    </w:pPr>
    <w:rPr>
      <w:noProof/>
      <w:sz w:val="28"/>
      <w:szCs w:val="28"/>
      <w:lang w:val="en-US"/>
    </w:rPr>
  </w:style>
  <w:style w:type="paragraph" w:customStyle="1" w:styleId="84">
    <w:name w:val="заголовок 8"/>
    <w:basedOn w:val="a3"/>
    <w:next w:val="a3"/>
    <w:rsid w:val="00986454"/>
    <w:pPr>
      <w:keepNext/>
      <w:autoSpaceDE w:val="0"/>
      <w:autoSpaceDN w:val="0"/>
      <w:ind w:left="570"/>
    </w:pPr>
    <w:rPr>
      <w:noProof/>
      <w:sz w:val="28"/>
      <w:szCs w:val="28"/>
      <w:lang w:val="en-US"/>
    </w:rPr>
  </w:style>
  <w:style w:type="paragraph" w:customStyle="1" w:styleId="txt">
    <w:name w:val="txt"/>
    <w:basedOn w:val="a3"/>
    <w:rsid w:val="00986454"/>
    <w:pPr>
      <w:spacing w:before="100" w:beforeAutospacing="1" w:after="100" w:afterAutospacing="1"/>
      <w:ind w:left="40" w:right="40"/>
      <w:jc w:val="both"/>
    </w:pPr>
    <w:rPr>
      <w:color w:val="000066"/>
      <w:sz w:val="32"/>
      <w:szCs w:val="32"/>
    </w:rPr>
  </w:style>
  <w:style w:type="paragraph" w:customStyle="1" w:styleId="1f4">
    <w:name w:val="заголовок 1"/>
    <w:basedOn w:val="a3"/>
    <w:next w:val="a3"/>
    <w:rsid w:val="00986454"/>
    <w:pPr>
      <w:keepNext/>
      <w:autoSpaceDE w:val="0"/>
      <w:autoSpaceDN w:val="0"/>
      <w:jc w:val="center"/>
    </w:pPr>
    <w:rPr>
      <w:b/>
      <w:sz w:val="28"/>
    </w:rPr>
  </w:style>
  <w:style w:type="paragraph" w:customStyle="1" w:styleId="BodyText21">
    <w:name w:val="Body Text 21"/>
    <w:basedOn w:val="a3"/>
    <w:rsid w:val="00986454"/>
    <w:pPr>
      <w:autoSpaceDE w:val="0"/>
      <w:autoSpaceDN w:val="0"/>
      <w:jc w:val="center"/>
    </w:pPr>
    <w:rPr>
      <w:sz w:val="28"/>
      <w:szCs w:val="28"/>
    </w:rPr>
  </w:style>
  <w:style w:type="paragraph" w:customStyle="1" w:styleId="1f5">
    <w:name w:val="Без интервала1"/>
    <w:link w:val="afff7"/>
    <w:qFormat/>
    <w:rsid w:val="00986454"/>
    <w:rPr>
      <w:rFonts w:eastAsia="Times New Roman"/>
      <w:sz w:val="22"/>
      <w:szCs w:val="22"/>
      <w:lang w:eastAsia="en-US"/>
    </w:rPr>
  </w:style>
  <w:style w:type="character" w:customStyle="1" w:styleId="afff7">
    <w:name w:val="Без интервала Знак"/>
    <w:link w:val="1f5"/>
    <w:rsid w:val="00986454"/>
    <w:rPr>
      <w:rFonts w:eastAsia="Times New Roman"/>
      <w:sz w:val="22"/>
      <w:szCs w:val="22"/>
      <w:lang w:val="ru-RU" w:eastAsia="en-US" w:bidi="ar-SA"/>
    </w:rPr>
  </w:style>
  <w:style w:type="paragraph" w:customStyle="1" w:styleId="Main">
    <w:name w:val="Main"/>
    <w:rsid w:val="00986454"/>
    <w:pPr>
      <w:widowControl w:val="0"/>
      <w:spacing w:line="360" w:lineRule="auto"/>
      <w:ind w:firstLine="709"/>
      <w:jc w:val="both"/>
    </w:pPr>
    <w:rPr>
      <w:rFonts w:ascii="Times New Roman" w:eastAsia="Times New Roman" w:hAnsi="Times New Roman" w:cs="Tahoma"/>
      <w:sz w:val="24"/>
      <w:szCs w:val="16"/>
    </w:rPr>
  </w:style>
  <w:style w:type="paragraph" w:customStyle="1" w:styleId="afff8">
    <w:name w:val="Стиль"/>
    <w:rsid w:val="00986454"/>
    <w:pPr>
      <w:widowControl w:val="0"/>
      <w:suppressAutoHyphens/>
    </w:pPr>
    <w:rPr>
      <w:rFonts w:ascii="Times New Roman" w:eastAsia="Times New Roman" w:hAnsi="Times New Roman"/>
      <w:spacing w:val="-1"/>
      <w:kern w:val="1"/>
      <w:sz w:val="24"/>
      <w:lang w:val="en-US"/>
    </w:rPr>
  </w:style>
  <w:style w:type="paragraph" w:customStyle="1" w:styleId="110">
    <w:name w:val="Обычный11"/>
    <w:rsid w:val="00986454"/>
    <w:pPr>
      <w:widowControl w:val="0"/>
      <w:suppressAutoHyphens/>
      <w:spacing w:line="360" w:lineRule="auto"/>
      <w:ind w:left="120" w:hanging="100"/>
      <w:jc w:val="both"/>
    </w:pPr>
    <w:rPr>
      <w:rFonts w:ascii="Arial" w:eastAsia="Times New Roman" w:hAnsi="Arial"/>
      <w:sz w:val="16"/>
    </w:rPr>
  </w:style>
  <w:style w:type="paragraph" w:customStyle="1" w:styleId="1f6">
    <w:name w:val="Заголовок оглавления1"/>
    <w:basedOn w:val="1a"/>
    <w:next w:val="a3"/>
    <w:qFormat/>
    <w:rsid w:val="00986454"/>
    <w:pPr>
      <w:keepNext/>
      <w:keepLines/>
      <w:spacing w:before="480" w:beforeAutospacing="0" w:after="0" w:afterAutospacing="0" w:line="276" w:lineRule="auto"/>
      <w:jc w:val="center"/>
      <w:outlineLvl w:val="9"/>
    </w:pPr>
    <w:rPr>
      <w:rFonts w:ascii="Cambria" w:hAnsi="Cambria"/>
      <w:color w:val="365F91"/>
      <w:kern w:val="0"/>
      <w:sz w:val="28"/>
      <w:szCs w:val="28"/>
      <w:lang w:eastAsia="en-US"/>
    </w:rPr>
  </w:style>
  <w:style w:type="character" w:styleId="afff9">
    <w:name w:val="Emphasis"/>
    <w:qFormat/>
    <w:rsid w:val="00986454"/>
    <w:rPr>
      <w:i/>
      <w:iCs/>
    </w:rPr>
  </w:style>
  <w:style w:type="paragraph" w:customStyle="1" w:styleId="1f7">
    <w:name w:val="Основной текст с отступом1"/>
    <w:aliases w:val="Основной текст 1,Нумерованный список !!,Надин стиль"/>
    <w:basedOn w:val="a3"/>
    <w:rsid w:val="00986454"/>
    <w:pPr>
      <w:spacing w:after="120"/>
      <w:ind w:firstLine="709"/>
      <w:jc w:val="both"/>
    </w:pPr>
  </w:style>
  <w:style w:type="character" w:customStyle="1" w:styleId="1f8">
    <w:name w:val="Знак Знак1"/>
    <w:aliases w:val="Заголовок 3 Знак1"/>
    <w:rsid w:val="00986454"/>
    <w:rPr>
      <w:sz w:val="28"/>
      <w:lang w:val="ru-RU" w:eastAsia="ru-RU" w:bidi="ar-SA"/>
    </w:rPr>
  </w:style>
  <w:style w:type="paragraph" w:customStyle="1" w:styleId="1f9">
    <w:name w:val="Таблица1"/>
    <w:basedOn w:val="a3"/>
    <w:autoRedefine/>
    <w:rsid w:val="00986454"/>
    <w:pPr>
      <w:widowControl w:val="0"/>
      <w:autoSpaceDE w:val="0"/>
      <w:autoSpaceDN w:val="0"/>
      <w:adjustRightInd w:val="0"/>
      <w:spacing w:after="120"/>
    </w:pPr>
    <w:rPr>
      <w:i/>
    </w:rPr>
  </w:style>
  <w:style w:type="paragraph" w:customStyle="1" w:styleId="102">
    <w:name w:val="Таблица10Пункт"/>
    <w:basedOn w:val="a3"/>
    <w:autoRedefine/>
    <w:rsid w:val="00986454"/>
    <w:pPr>
      <w:widowControl w:val="0"/>
      <w:autoSpaceDE w:val="0"/>
      <w:autoSpaceDN w:val="0"/>
      <w:adjustRightInd w:val="0"/>
    </w:pPr>
    <w:rPr>
      <w:rFonts w:ascii="Tahoma" w:hAnsi="Tahoma"/>
      <w:color w:val="000000"/>
      <w:sz w:val="20"/>
      <w:szCs w:val="22"/>
    </w:rPr>
  </w:style>
  <w:style w:type="paragraph" w:customStyle="1" w:styleId="TablNL">
    <w:name w:val="Tabl_N_L"/>
    <w:basedOn w:val="a3"/>
    <w:rsid w:val="00986454"/>
    <w:pPr>
      <w:tabs>
        <w:tab w:val="left" w:pos="11907"/>
      </w:tabs>
      <w:spacing w:line="360" w:lineRule="auto"/>
      <w:ind w:firstLine="567"/>
      <w:jc w:val="both"/>
    </w:pPr>
    <w:rPr>
      <w:rFonts w:ascii="NTTimes/Cyrillic" w:hAnsi="NTTimes/Cyrillic"/>
      <w:szCs w:val="20"/>
    </w:rPr>
  </w:style>
  <w:style w:type="paragraph" w:customStyle="1" w:styleId="Table">
    <w:name w:val="Table"/>
    <w:basedOn w:val="a3"/>
    <w:rsid w:val="00986454"/>
    <w:pPr>
      <w:widowControl w:val="0"/>
      <w:spacing w:before="40" w:after="40"/>
    </w:pPr>
    <w:rPr>
      <w:rFonts w:ascii="AGOpus" w:hAnsi="AGOpus"/>
      <w:snapToGrid w:val="0"/>
      <w:color w:val="000000"/>
      <w:sz w:val="16"/>
      <w:szCs w:val="20"/>
      <w:lang w:val="en-GB"/>
    </w:rPr>
  </w:style>
  <w:style w:type="paragraph" w:customStyle="1" w:styleId="2f4">
    <w:name w:val="Обычный2"/>
    <w:rsid w:val="00986454"/>
    <w:rPr>
      <w:rFonts w:ascii="Times New Roman" w:eastAsia="Times New Roman" w:hAnsi="Times New Roman"/>
      <w:sz w:val="22"/>
    </w:rPr>
  </w:style>
  <w:style w:type="paragraph" w:customStyle="1" w:styleId="Normal10">
    <w:name w:val="Стиль Normal + 10 пт полужирный По центру"/>
    <w:basedOn w:val="a3"/>
    <w:rsid w:val="00986454"/>
    <w:pPr>
      <w:ind w:left="-113" w:right="-113"/>
      <w:jc w:val="center"/>
    </w:pPr>
    <w:rPr>
      <w:b/>
      <w:bCs/>
      <w:sz w:val="20"/>
      <w:szCs w:val="20"/>
    </w:rPr>
  </w:style>
  <w:style w:type="paragraph" w:customStyle="1" w:styleId="214">
    <w:name w:val="Заголовок 21"/>
    <w:aliases w:val="Заголовок 2 Знак Знак Знак Знак,Заголовок 2 Знак Знак Знак Знак Знак Знак Знак,Заголовок 2 Знак Знак Знак Знак Знак Знак Знак Знак"/>
    <w:basedOn w:val="a3"/>
    <w:next w:val="a3"/>
    <w:uiPriority w:val="1"/>
    <w:qFormat/>
    <w:rsid w:val="00986454"/>
    <w:pPr>
      <w:keepNext/>
      <w:spacing w:before="240" w:after="60"/>
      <w:outlineLvl w:val="1"/>
    </w:pPr>
    <w:rPr>
      <w:rFonts w:ascii="Arial" w:hAnsi="Arial" w:cs="Arial"/>
      <w:b/>
      <w:bCs/>
      <w:i/>
      <w:iCs/>
      <w:sz w:val="28"/>
      <w:szCs w:val="28"/>
    </w:rPr>
  </w:style>
  <w:style w:type="paragraph" w:customStyle="1" w:styleId="222">
    <w:name w:val="Основной текст 22"/>
    <w:basedOn w:val="a3"/>
    <w:rsid w:val="00986454"/>
    <w:pPr>
      <w:overflowPunct w:val="0"/>
      <w:autoSpaceDE w:val="0"/>
      <w:autoSpaceDN w:val="0"/>
      <w:adjustRightInd w:val="0"/>
      <w:ind w:firstLine="709"/>
      <w:jc w:val="both"/>
      <w:textAlignment w:val="baseline"/>
    </w:pPr>
    <w:rPr>
      <w:sz w:val="28"/>
      <w:szCs w:val="20"/>
    </w:rPr>
  </w:style>
  <w:style w:type="paragraph" w:customStyle="1" w:styleId="S1">
    <w:name w:val="S_Заголовок 1"/>
    <w:basedOn w:val="a3"/>
    <w:link w:val="S10"/>
    <w:rsid w:val="00986454"/>
    <w:pPr>
      <w:spacing w:line="360" w:lineRule="auto"/>
      <w:jc w:val="center"/>
    </w:pPr>
    <w:rPr>
      <w:b/>
      <w:caps/>
    </w:rPr>
  </w:style>
  <w:style w:type="character" w:customStyle="1" w:styleId="S10">
    <w:name w:val="S_Заголовок 1 Знак"/>
    <w:link w:val="S1"/>
    <w:rsid w:val="00986454"/>
    <w:rPr>
      <w:rFonts w:ascii="Times New Roman" w:eastAsia="Times New Roman" w:hAnsi="Times New Roman" w:cs="Times New Roman"/>
      <w:b/>
      <w:caps/>
      <w:sz w:val="24"/>
      <w:szCs w:val="24"/>
      <w:lang w:eastAsia="ru-RU"/>
    </w:rPr>
  </w:style>
  <w:style w:type="numbering" w:customStyle="1" w:styleId="1fa">
    <w:name w:val="Нет списка1"/>
    <w:next w:val="a7"/>
    <w:uiPriority w:val="99"/>
    <w:semiHidden/>
    <w:rsid w:val="00986454"/>
  </w:style>
  <w:style w:type="table" w:customStyle="1" w:styleId="1fb">
    <w:name w:val="Сетка таблицы1"/>
    <w:basedOn w:val="a6"/>
    <w:next w:val="af9"/>
    <w:rsid w:val="0098645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
    <w:name w:val="xl22"/>
    <w:basedOn w:val="a3"/>
    <w:rsid w:val="00986454"/>
    <w:pPr>
      <w:spacing w:before="100" w:beforeAutospacing="1" w:after="100" w:afterAutospacing="1" w:line="360" w:lineRule="auto"/>
      <w:ind w:firstLine="709"/>
      <w:jc w:val="center"/>
    </w:pPr>
    <w:rPr>
      <w:rFonts w:ascii="Times New Roman CYR" w:hAnsi="Times New Roman CYR" w:cs="Times New Roman CYR"/>
    </w:rPr>
  </w:style>
  <w:style w:type="paragraph" w:styleId="afffa">
    <w:name w:val="Block Text"/>
    <w:basedOn w:val="a3"/>
    <w:rsid w:val="00986454"/>
    <w:pPr>
      <w:spacing w:line="360" w:lineRule="auto"/>
      <w:ind w:left="360" w:right="-8" w:firstLine="709"/>
      <w:jc w:val="both"/>
    </w:pPr>
    <w:rPr>
      <w:bCs/>
      <w:sz w:val="28"/>
      <w:szCs w:val="28"/>
    </w:rPr>
  </w:style>
  <w:style w:type="paragraph" w:customStyle="1" w:styleId="afffb">
    <w:name w:val="Îáû÷íûé"/>
    <w:rsid w:val="00986454"/>
    <w:rPr>
      <w:rFonts w:ascii="Times New Roman" w:eastAsia="Times New Roman" w:hAnsi="Times New Roman"/>
      <w:lang w:val="en-US"/>
    </w:rPr>
  </w:style>
  <w:style w:type="paragraph" w:customStyle="1" w:styleId="afffc">
    <w:name w:val="Заглавие раздела"/>
    <w:basedOn w:val="29"/>
    <w:semiHidden/>
    <w:rsid w:val="00986454"/>
    <w:pPr>
      <w:tabs>
        <w:tab w:val="num" w:pos="555"/>
        <w:tab w:val="num" w:pos="1789"/>
      </w:tabs>
      <w:spacing w:before="0" w:beforeAutospacing="0" w:after="240"/>
      <w:ind w:left="1789"/>
      <w:jc w:val="center"/>
    </w:pPr>
    <w:rPr>
      <w:bCs w:val="0"/>
      <w:i/>
      <w:iCs/>
      <w:sz w:val="24"/>
      <w:szCs w:val="24"/>
    </w:rPr>
  </w:style>
  <w:style w:type="paragraph" w:customStyle="1" w:styleId="1">
    <w:name w:val="Заголовок_1 Знак"/>
    <w:basedOn w:val="a3"/>
    <w:link w:val="1fc"/>
    <w:semiHidden/>
    <w:rsid w:val="00986454"/>
    <w:pPr>
      <w:numPr>
        <w:numId w:val="36"/>
      </w:numPr>
      <w:jc w:val="center"/>
    </w:pPr>
  </w:style>
  <w:style w:type="character" w:customStyle="1" w:styleId="1fc">
    <w:name w:val="Заголовок_1 Знак Знак"/>
    <w:link w:val="1"/>
    <w:semiHidden/>
    <w:rsid w:val="00986454"/>
    <w:rPr>
      <w:rFonts w:ascii="Times New Roman" w:eastAsia="Times New Roman" w:hAnsi="Times New Roman"/>
      <w:sz w:val="24"/>
      <w:szCs w:val="24"/>
    </w:rPr>
  </w:style>
  <w:style w:type="paragraph" w:customStyle="1" w:styleId="afffd">
    <w:name w:val="Неразрывный основной текст"/>
    <w:basedOn w:val="a4"/>
    <w:semiHidden/>
    <w:rsid w:val="00986454"/>
    <w:pPr>
      <w:keepNext/>
      <w:spacing w:after="240" w:line="240" w:lineRule="atLeast"/>
      <w:ind w:left="1080" w:firstLine="709"/>
      <w:jc w:val="both"/>
    </w:pPr>
    <w:rPr>
      <w:rFonts w:ascii="Arial" w:hAnsi="Arial" w:cs="Arial"/>
      <w:b w:val="0"/>
      <w:spacing w:val="-5"/>
      <w:sz w:val="20"/>
      <w:lang w:eastAsia="en-US"/>
    </w:rPr>
  </w:style>
  <w:style w:type="paragraph" w:customStyle="1" w:styleId="afffe">
    <w:name w:val="Название части"/>
    <w:basedOn w:val="a3"/>
    <w:semiHidden/>
    <w:rsid w:val="00986454"/>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
    <w:name w:val="Подзаголовок главы"/>
    <w:basedOn w:val="af0"/>
    <w:semiHidden/>
    <w:rsid w:val="00986454"/>
    <w:pPr>
      <w:keepNext/>
      <w:keepLines/>
      <w:spacing w:before="60" w:after="120" w:line="340" w:lineRule="atLeast"/>
      <w:ind w:firstLine="709"/>
      <w:jc w:val="left"/>
    </w:pPr>
    <w:rPr>
      <w:rFonts w:cs="Arial"/>
      <w:spacing w:val="-16"/>
      <w:kern w:val="28"/>
      <w:sz w:val="32"/>
      <w:szCs w:val="32"/>
      <w:lang w:eastAsia="en-US"/>
    </w:rPr>
  </w:style>
  <w:style w:type="paragraph" w:customStyle="1" w:styleId="affff0">
    <w:name w:val="Название предприятия"/>
    <w:basedOn w:val="a3"/>
    <w:semiHidden/>
    <w:rsid w:val="00986454"/>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0">
    <w:name w:val="Маркированный_1"/>
    <w:basedOn w:val="a3"/>
    <w:link w:val="1fd"/>
    <w:rsid w:val="00986454"/>
    <w:pPr>
      <w:numPr>
        <w:ilvl w:val="1"/>
        <w:numId w:val="32"/>
      </w:numPr>
      <w:tabs>
        <w:tab w:val="left" w:pos="900"/>
      </w:tabs>
      <w:spacing w:line="360" w:lineRule="auto"/>
      <w:jc w:val="both"/>
    </w:pPr>
  </w:style>
  <w:style w:type="character" w:customStyle="1" w:styleId="1fd">
    <w:name w:val="Маркированный_1 Знак"/>
    <w:link w:val="10"/>
    <w:rsid w:val="00986454"/>
    <w:rPr>
      <w:rFonts w:ascii="Times New Roman" w:eastAsia="Times New Roman" w:hAnsi="Times New Roman"/>
      <w:sz w:val="24"/>
      <w:szCs w:val="24"/>
    </w:rPr>
  </w:style>
  <w:style w:type="paragraph" w:customStyle="1" w:styleId="affff1">
    <w:name w:val="Текст таблицы"/>
    <w:basedOn w:val="a3"/>
    <w:semiHidden/>
    <w:rsid w:val="00986454"/>
    <w:pPr>
      <w:spacing w:before="60" w:line="360" w:lineRule="auto"/>
      <w:ind w:firstLine="709"/>
      <w:jc w:val="both"/>
    </w:pPr>
    <w:rPr>
      <w:rFonts w:ascii="Arial" w:hAnsi="Arial" w:cs="Arial"/>
      <w:spacing w:val="-5"/>
      <w:sz w:val="16"/>
      <w:szCs w:val="16"/>
      <w:lang w:eastAsia="en-US"/>
    </w:rPr>
  </w:style>
  <w:style w:type="paragraph" w:customStyle="1" w:styleId="affff2">
    <w:name w:val="Подчеркнутый"/>
    <w:basedOn w:val="a3"/>
    <w:link w:val="affff3"/>
    <w:semiHidden/>
    <w:rsid w:val="00986454"/>
    <w:pPr>
      <w:spacing w:line="360" w:lineRule="auto"/>
      <w:ind w:firstLine="709"/>
      <w:jc w:val="both"/>
    </w:pPr>
    <w:rPr>
      <w:u w:val="single"/>
    </w:rPr>
  </w:style>
  <w:style w:type="character" w:customStyle="1" w:styleId="affff3">
    <w:name w:val="Подчеркнутый Знак"/>
    <w:link w:val="affff2"/>
    <w:semiHidden/>
    <w:rsid w:val="00986454"/>
    <w:rPr>
      <w:rFonts w:ascii="Times New Roman" w:eastAsia="Times New Roman" w:hAnsi="Times New Roman" w:cs="Times New Roman"/>
      <w:sz w:val="24"/>
      <w:szCs w:val="24"/>
      <w:u w:val="single"/>
      <w:lang w:eastAsia="ru-RU"/>
    </w:rPr>
  </w:style>
  <w:style w:type="paragraph" w:customStyle="1" w:styleId="affff4">
    <w:name w:val="Название документа"/>
    <w:basedOn w:val="a3"/>
    <w:semiHidden/>
    <w:rsid w:val="00986454"/>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5">
    <w:name w:val="Нижний колонтитул (четный)"/>
    <w:basedOn w:val="ae"/>
    <w:semiHidden/>
    <w:rsid w:val="00986454"/>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6">
    <w:name w:val="Нижний колонтитул (первый)"/>
    <w:basedOn w:val="ae"/>
    <w:semiHidden/>
    <w:rsid w:val="00986454"/>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7">
    <w:name w:val="Нижний колонтитул (нечетный)"/>
    <w:basedOn w:val="ae"/>
    <w:semiHidden/>
    <w:rsid w:val="00986454"/>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f8">
    <w:name w:val="line number"/>
    <w:semiHidden/>
    <w:rsid w:val="00986454"/>
    <w:rPr>
      <w:sz w:val="18"/>
      <w:szCs w:val="18"/>
    </w:rPr>
  </w:style>
  <w:style w:type="paragraph" w:styleId="affff9">
    <w:name w:val="List"/>
    <w:basedOn w:val="a4"/>
    <w:rsid w:val="00986454"/>
    <w:pPr>
      <w:spacing w:after="240" w:line="240" w:lineRule="atLeast"/>
      <w:ind w:left="1440" w:hanging="360"/>
      <w:jc w:val="both"/>
    </w:pPr>
    <w:rPr>
      <w:rFonts w:ascii="Arial" w:hAnsi="Arial" w:cs="Arial"/>
      <w:b w:val="0"/>
      <w:spacing w:val="-5"/>
      <w:sz w:val="20"/>
      <w:lang w:eastAsia="en-US"/>
    </w:rPr>
  </w:style>
  <w:style w:type="paragraph" w:styleId="3b">
    <w:name w:val="List 3"/>
    <w:basedOn w:val="affff9"/>
    <w:rsid w:val="00986454"/>
    <w:pPr>
      <w:ind w:left="2160"/>
    </w:pPr>
  </w:style>
  <w:style w:type="paragraph" w:styleId="45">
    <w:name w:val="List 4"/>
    <w:basedOn w:val="affff9"/>
    <w:rsid w:val="00986454"/>
    <w:pPr>
      <w:ind w:left="2520"/>
    </w:pPr>
  </w:style>
  <w:style w:type="paragraph" w:styleId="54">
    <w:name w:val="List 5"/>
    <w:basedOn w:val="affff9"/>
    <w:semiHidden/>
    <w:rsid w:val="00986454"/>
    <w:pPr>
      <w:ind w:left="2880"/>
    </w:pPr>
  </w:style>
  <w:style w:type="paragraph" w:styleId="46">
    <w:name w:val="List Bullet 4"/>
    <w:basedOn w:val="a3"/>
    <w:autoRedefine/>
    <w:semiHidden/>
    <w:rsid w:val="00986454"/>
    <w:pPr>
      <w:tabs>
        <w:tab w:val="num" w:pos="552"/>
      </w:tabs>
      <w:spacing w:after="240" w:line="240" w:lineRule="atLeast"/>
      <w:ind w:left="2520" w:hanging="552"/>
      <w:jc w:val="both"/>
    </w:pPr>
    <w:rPr>
      <w:rFonts w:ascii="Arial" w:hAnsi="Arial" w:cs="Arial"/>
      <w:spacing w:val="-5"/>
      <w:sz w:val="20"/>
      <w:szCs w:val="20"/>
      <w:lang w:eastAsia="en-US"/>
    </w:rPr>
  </w:style>
  <w:style w:type="paragraph" w:styleId="55">
    <w:name w:val="List Bullet 5"/>
    <w:basedOn w:val="a3"/>
    <w:autoRedefine/>
    <w:semiHidden/>
    <w:rsid w:val="00986454"/>
    <w:pPr>
      <w:tabs>
        <w:tab w:val="num" w:pos="552"/>
      </w:tabs>
      <w:spacing w:after="240" w:line="240" w:lineRule="atLeast"/>
      <w:ind w:left="2880" w:hanging="552"/>
      <w:jc w:val="both"/>
    </w:pPr>
    <w:rPr>
      <w:rFonts w:ascii="Arial" w:hAnsi="Arial" w:cs="Arial"/>
      <w:spacing w:val="-5"/>
      <w:sz w:val="20"/>
      <w:szCs w:val="20"/>
      <w:lang w:eastAsia="en-US"/>
    </w:rPr>
  </w:style>
  <w:style w:type="paragraph" w:styleId="2f5">
    <w:name w:val="List Continue 2"/>
    <w:basedOn w:val="afff"/>
    <w:rsid w:val="00986454"/>
    <w:pPr>
      <w:spacing w:after="240" w:line="240" w:lineRule="atLeast"/>
      <w:ind w:left="2160"/>
      <w:jc w:val="both"/>
    </w:pPr>
    <w:rPr>
      <w:rFonts w:ascii="Arial" w:hAnsi="Arial" w:cs="Arial"/>
      <w:spacing w:val="-5"/>
      <w:sz w:val="20"/>
      <w:szCs w:val="20"/>
      <w:lang w:eastAsia="en-US"/>
    </w:rPr>
  </w:style>
  <w:style w:type="paragraph" w:styleId="3c">
    <w:name w:val="List Continue 3"/>
    <w:basedOn w:val="afff"/>
    <w:rsid w:val="00986454"/>
    <w:pPr>
      <w:spacing w:after="240" w:line="240" w:lineRule="atLeast"/>
      <w:ind w:left="2520"/>
      <w:jc w:val="both"/>
    </w:pPr>
    <w:rPr>
      <w:rFonts w:ascii="Arial" w:hAnsi="Arial" w:cs="Arial"/>
      <w:spacing w:val="-5"/>
      <w:sz w:val="20"/>
      <w:szCs w:val="20"/>
      <w:lang w:eastAsia="en-US"/>
    </w:rPr>
  </w:style>
  <w:style w:type="paragraph" w:styleId="47">
    <w:name w:val="List Continue 4"/>
    <w:basedOn w:val="afff"/>
    <w:semiHidden/>
    <w:rsid w:val="00986454"/>
    <w:pPr>
      <w:spacing w:after="240" w:line="240" w:lineRule="atLeast"/>
      <w:ind w:left="2880"/>
      <w:jc w:val="both"/>
    </w:pPr>
    <w:rPr>
      <w:rFonts w:ascii="Arial" w:hAnsi="Arial" w:cs="Arial"/>
      <w:spacing w:val="-5"/>
      <w:sz w:val="20"/>
      <w:szCs w:val="20"/>
      <w:lang w:eastAsia="en-US"/>
    </w:rPr>
  </w:style>
  <w:style w:type="paragraph" w:styleId="56">
    <w:name w:val="List Continue 5"/>
    <w:basedOn w:val="afff"/>
    <w:semiHidden/>
    <w:rsid w:val="00986454"/>
    <w:pPr>
      <w:spacing w:after="240" w:line="240" w:lineRule="atLeast"/>
      <w:ind w:left="3240"/>
      <w:jc w:val="both"/>
    </w:pPr>
    <w:rPr>
      <w:rFonts w:ascii="Arial" w:hAnsi="Arial" w:cs="Arial"/>
      <w:spacing w:val="-5"/>
      <w:sz w:val="20"/>
      <w:szCs w:val="20"/>
      <w:lang w:eastAsia="en-US"/>
    </w:rPr>
  </w:style>
  <w:style w:type="paragraph" w:styleId="affffa">
    <w:name w:val="List Number"/>
    <w:basedOn w:val="a3"/>
    <w:semiHidden/>
    <w:rsid w:val="00986454"/>
    <w:pPr>
      <w:spacing w:before="100" w:beforeAutospacing="1" w:after="100" w:afterAutospacing="1" w:line="360" w:lineRule="auto"/>
      <w:ind w:firstLine="709"/>
      <w:jc w:val="both"/>
    </w:pPr>
    <w:rPr>
      <w:sz w:val="28"/>
      <w:szCs w:val="28"/>
    </w:rPr>
  </w:style>
  <w:style w:type="paragraph" w:styleId="3d">
    <w:name w:val="List Number 3"/>
    <w:basedOn w:val="affffa"/>
    <w:semiHidden/>
    <w:rsid w:val="00986454"/>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8">
    <w:name w:val="List Number 4"/>
    <w:basedOn w:val="affffa"/>
    <w:semiHidden/>
    <w:rsid w:val="0098645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7">
    <w:name w:val="List Number 5"/>
    <w:basedOn w:val="affffa"/>
    <w:semiHidden/>
    <w:rsid w:val="00986454"/>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b">
    <w:name w:val="Normal Indent"/>
    <w:basedOn w:val="a3"/>
    <w:rsid w:val="00986454"/>
    <w:pPr>
      <w:spacing w:line="360" w:lineRule="auto"/>
      <w:ind w:left="1440" w:firstLine="709"/>
      <w:jc w:val="both"/>
    </w:pPr>
    <w:rPr>
      <w:rFonts w:ascii="Arial" w:hAnsi="Arial" w:cs="Arial"/>
      <w:spacing w:val="-5"/>
      <w:sz w:val="20"/>
      <w:szCs w:val="20"/>
      <w:lang w:eastAsia="en-US"/>
    </w:rPr>
  </w:style>
  <w:style w:type="paragraph" w:customStyle="1" w:styleId="affffc">
    <w:name w:val="Подзаголовок части"/>
    <w:basedOn w:val="a3"/>
    <w:next w:val="a4"/>
    <w:semiHidden/>
    <w:rsid w:val="00986454"/>
    <w:pPr>
      <w:keepNext/>
      <w:spacing w:before="360" w:after="120" w:line="360" w:lineRule="auto"/>
      <w:ind w:left="1080" w:firstLine="709"/>
      <w:jc w:val="both"/>
    </w:pPr>
    <w:rPr>
      <w:rFonts w:ascii="Arial" w:hAnsi="Arial" w:cs="Arial"/>
      <w:i/>
      <w:iCs/>
      <w:spacing w:val="-5"/>
      <w:kern w:val="28"/>
      <w:sz w:val="26"/>
      <w:szCs w:val="26"/>
      <w:lang w:eastAsia="en-US"/>
    </w:rPr>
  </w:style>
  <w:style w:type="paragraph" w:styleId="2f6">
    <w:name w:val="envelope return"/>
    <w:basedOn w:val="a3"/>
    <w:semiHidden/>
    <w:rsid w:val="00986454"/>
    <w:pPr>
      <w:spacing w:line="360" w:lineRule="auto"/>
      <w:ind w:left="1080" w:firstLine="709"/>
      <w:jc w:val="both"/>
    </w:pPr>
    <w:rPr>
      <w:rFonts w:ascii="Arial" w:hAnsi="Arial" w:cs="Arial"/>
      <w:spacing w:val="-5"/>
      <w:sz w:val="20"/>
      <w:szCs w:val="20"/>
      <w:lang w:eastAsia="en-US"/>
    </w:rPr>
  </w:style>
  <w:style w:type="paragraph" w:customStyle="1" w:styleId="affffd">
    <w:name w:val="Название раздела"/>
    <w:basedOn w:val="a3"/>
    <w:next w:val="a4"/>
    <w:semiHidden/>
    <w:rsid w:val="00986454"/>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e">
    <w:name w:val="Подзаголовок титульного листа"/>
    <w:basedOn w:val="a3"/>
    <w:next w:val="a4"/>
    <w:semiHidden/>
    <w:rsid w:val="00986454"/>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
    <w:name w:val="Надстрочный"/>
    <w:semiHidden/>
    <w:rsid w:val="00986454"/>
    <w:rPr>
      <w:b/>
      <w:bCs/>
      <w:vertAlign w:val="superscript"/>
    </w:rPr>
  </w:style>
  <w:style w:type="character" w:styleId="HTML1">
    <w:name w:val="HTML Sample"/>
    <w:semiHidden/>
    <w:rsid w:val="00986454"/>
    <w:rPr>
      <w:rFonts w:ascii="Courier New" w:hAnsi="Courier New" w:cs="Courier New"/>
      <w:lang w:val="ru-RU"/>
    </w:rPr>
  </w:style>
  <w:style w:type="character" w:styleId="HTML2">
    <w:name w:val="HTML Definition"/>
    <w:semiHidden/>
    <w:rsid w:val="00986454"/>
    <w:rPr>
      <w:i/>
      <w:iCs/>
      <w:lang w:val="ru-RU"/>
    </w:rPr>
  </w:style>
  <w:style w:type="character" w:styleId="HTML3">
    <w:name w:val="HTML Variable"/>
    <w:semiHidden/>
    <w:rsid w:val="00986454"/>
    <w:rPr>
      <w:i/>
      <w:iCs/>
      <w:lang w:val="ru-RU"/>
    </w:rPr>
  </w:style>
  <w:style w:type="character" w:styleId="HTML4">
    <w:name w:val="HTML Typewriter"/>
    <w:semiHidden/>
    <w:rsid w:val="00986454"/>
    <w:rPr>
      <w:rFonts w:ascii="Courier New" w:hAnsi="Courier New" w:cs="Courier New"/>
      <w:sz w:val="20"/>
      <w:szCs w:val="20"/>
      <w:lang w:val="ru-RU"/>
    </w:rPr>
  </w:style>
  <w:style w:type="paragraph" w:styleId="afffff0">
    <w:name w:val="Signature"/>
    <w:basedOn w:val="a3"/>
    <w:link w:val="afffff1"/>
    <w:semiHidden/>
    <w:rsid w:val="00986454"/>
    <w:pPr>
      <w:spacing w:line="360" w:lineRule="auto"/>
      <w:ind w:left="4252" w:firstLine="709"/>
      <w:jc w:val="both"/>
    </w:pPr>
    <w:rPr>
      <w:rFonts w:ascii="Arial" w:hAnsi="Arial"/>
      <w:spacing w:val="-5"/>
      <w:sz w:val="20"/>
      <w:szCs w:val="20"/>
    </w:rPr>
  </w:style>
  <w:style w:type="character" w:customStyle="1" w:styleId="afffff1">
    <w:name w:val="Подпись Знак"/>
    <w:link w:val="afffff0"/>
    <w:semiHidden/>
    <w:rsid w:val="00986454"/>
    <w:rPr>
      <w:rFonts w:ascii="Arial" w:eastAsia="Times New Roman" w:hAnsi="Arial" w:cs="Arial"/>
      <w:spacing w:val="-5"/>
      <w:sz w:val="20"/>
      <w:szCs w:val="20"/>
    </w:rPr>
  </w:style>
  <w:style w:type="paragraph" w:styleId="afffff2">
    <w:name w:val="Salutation"/>
    <w:basedOn w:val="a3"/>
    <w:next w:val="a3"/>
    <w:link w:val="afffff3"/>
    <w:rsid w:val="00986454"/>
    <w:pPr>
      <w:spacing w:line="360" w:lineRule="auto"/>
      <w:ind w:left="1080" w:firstLine="709"/>
      <w:jc w:val="both"/>
    </w:pPr>
    <w:rPr>
      <w:rFonts w:ascii="Arial" w:hAnsi="Arial"/>
      <w:spacing w:val="-5"/>
      <w:sz w:val="20"/>
      <w:szCs w:val="20"/>
    </w:rPr>
  </w:style>
  <w:style w:type="character" w:customStyle="1" w:styleId="afffff3">
    <w:name w:val="Приветствие Знак"/>
    <w:link w:val="afffff2"/>
    <w:rsid w:val="00986454"/>
    <w:rPr>
      <w:rFonts w:ascii="Arial" w:eastAsia="Times New Roman" w:hAnsi="Arial" w:cs="Arial"/>
      <w:spacing w:val="-5"/>
      <w:sz w:val="20"/>
      <w:szCs w:val="20"/>
    </w:rPr>
  </w:style>
  <w:style w:type="paragraph" w:styleId="afffff4">
    <w:name w:val="Closing"/>
    <w:basedOn w:val="a3"/>
    <w:link w:val="afffff5"/>
    <w:semiHidden/>
    <w:rsid w:val="00986454"/>
    <w:pPr>
      <w:spacing w:line="360" w:lineRule="auto"/>
      <w:ind w:left="4252" w:firstLine="709"/>
      <w:jc w:val="both"/>
    </w:pPr>
    <w:rPr>
      <w:rFonts w:ascii="Arial" w:hAnsi="Arial"/>
      <w:spacing w:val="-5"/>
      <w:sz w:val="20"/>
      <w:szCs w:val="20"/>
    </w:rPr>
  </w:style>
  <w:style w:type="character" w:customStyle="1" w:styleId="afffff5">
    <w:name w:val="Прощание Знак"/>
    <w:link w:val="afffff4"/>
    <w:semiHidden/>
    <w:rsid w:val="00986454"/>
    <w:rPr>
      <w:rFonts w:ascii="Arial" w:eastAsia="Times New Roman" w:hAnsi="Arial" w:cs="Arial"/>
      <w:spacing w:val="-5"/>
      <w:sz w:val="20"/>
      <w:szCs w:val="20"/>
    </w:rPr>
  </w:style>
  <w:style w:type="paragraph" w:styleId="afffff6">
    <w:name w:val="E-mail Signature"/>
    <w:basedOn w:val="a3"/>
    <w:link w:val="afffff7"/>
    <w:semiHidden/>
    <w:rsid w:val="00986454"/>
    <w:pPr>
      <w:spacing w:line="360" w:lineRule="auto"/>
      <w:ind w:left="1080" w:firstLine="709"/>
      <w:jc w:val="both"/>
    </w:pPr>
    <w:rPr>
      <w:rFonts w:ascii="Arial" w:hAnsi="Arial"/>
      <w:spacing w:val="-5"/>
      <w:sz w:val="20"/>
      <w:szCs w:val="20"/>
    </w:rPr>
  </w:style>
  <w:style w:type="character" w:customStyle="1" w:styleId="afffff7">
    <w:name w:val="Электронная подпись Знак"/>
    <w:link w:val="afffff6"/>
    <w:semiHidden/>
    <w:rsid w:val="00986454"/>
    <w:rPr>
      <w:rFonts w:ascii="Arial" w:eastAsia="Times New Roman" w:hAnsi="Arial" w:cs="Arial"/>
      <w:spacing w:val="-5"/>
      <w:sz w:val="20"/>
      <w:szCs w:val="20"/>
    </w:rPr>
  </w:style>
  <w:style w:type="paragraph" w:customStyle="1" w:styleId="afffff8">
    <w:name w:val="Обычный в таблице"/>
    <w:basedOn w:val="a3"/>
    <w:semiHidden/>
    <w:rsid w:val="00986454"/>
    <w:pPr>
      <w:jc w:val="center"/>
    </w:pPr>
  </w:style>
  <w:style w:type="paragraph" w:customStyle="1" w:styleId="1fe">
    <w:name w:val="Стиль1"/>
    <w:basedOn w:val="a3"/>
    <w:rsid w:val="00986454"/>
    <w:pPr>
      <w:spacing w:line="360" w:lineRule="auto"/>
      <w:ind w:firstLine="540"/>
      <w:jc w:val="center"/>
    </w:pPr>
    <w:rPr>
      <w:b/>
    </w:rPr>
  </w:style>
  <w:style w:type="paragraph" w:customStyle="1" w:styleId="2f7">
    <w:name w:val="Стиль2"/>
    <w:basedOn w:val="a3"/>
    <w:next w:val="1fe"/>
    <w:rsid w:val="00986454"/>
    <w:pPr>
      <w:spacing w:line="360" w:lineRule="auto"/>
      <w:ind w:right="-8" w:firstLine="720"/>
      <w:jc w:val="center"/>
    </w:pPr>
    <w:rPr>
      <w:b/>
      <w:caps/>
    </w:rPr>
  </w:style>
  <w:style w:type="numbering" w:styleId="111111">
    <w:name w:val="Outline List 2"/>
    <w:basedOn w:val="a7"/>
    <w:rsid w:val="00986454"/>
    <w:pPr>
      <w:numPr>
        <w:numId w:val="33"/>
      </w:numPr>
    </w:pPr>
  </w:style>
  <w:style w:type="numbering" w:styleId="1ai">
    <w:name w:val="Outline List 1"/>
    <w:basedOn w:val="a7"/>
    <w:semiHidden/>
    <w:rsid w:val="00986454"/>
    <w:pPr>
      <w:numPr>
        <w:numId w:val="34"/>
      </w:numPr>
    </w:pPr>
  </w:style>
  <w:style w:type="character" w:styleId="afffff9">
    <w:name w:val="annotation reference"/>
    <w:semiHidden/>
    <w:rsid w:val="00986454"/>
    <w:rPr>
      <w:sz w:val="16"/>
      <w:szCs w:val="16"/>
    </w:rPr>
  </w:style>
  <w:style w:type="paragraph" w:styleId="afffffa">
    <w:name w:val="annotation text"/>
    <w:basedOn w:val="a3"/>
    <w:link w:val="afffffb"/>
    <w:rsid w:val="00986454"/>
    <w:pPr>
      <w:spacing w:line="360" w:lineRule="auto"/>
      <w:ind w:firstLine="680"/>
      <w:jc w:val="both"/>
    </w:pPr>
    <w:rPr>
      <w:sz w:val="20"/>
      <w:szCs w:val="20"/>
    </w:rPr>
  </w:style>
  <w:style w:type="character" w:customStyle="1" w:styleId="afffffb">
    <w:name w:val="Текст примечания Знак"/>
    <w:link w:val="afffffa"/>
    <w:rsid w:val="00986454"/>
    <w:rPr>
      <w:rFonts w:ascii="Times New Roman" w:eastAsia="Times New Roman" w:hAnsi="Times New Roman" w:cs="Times New Roman"/>
      <w:sz w:val="20"/>
      <w:szCs w:val="20"/>
      <w:lang w:eastAsia="ru-RU"/>
    </w:rPr>
  </w:style>
  <w:style w:type="paragraph" w:styleId="afffffc">
    <w:name w:val="annotation subject"/>
    <w:basedOn w:val="afffffa"/>
    <w:next w:val="afffffa"/>
    <w:link w:val="afffffd"/>
    <w:semiHidden/>
    <w:rsid w:val="00986454"/>
    <w:rPr>
      <w:b/>
      <w:bCs/>
    </w:rPr>
  </w:style>
  <w:style w:type="character" w:customStyle="1" w:styleId="afffffd">
    <w:name w:val="Тема примечания Знак"/>
    <w:link w:val="afffffc"/>
    <w:semiHidden/>
    <w:rsid w:val="00986454"/>
    <w:rPr>
      <w:rFonts w:ascii="Times New Roman" w:eastAsia="Times New Roman" w:hAnsi="Times New Roman" w:cs="Times New Roman"/>
      <w:b/>
      <w:bCs/>
      <w:sz w:val="20"/>
      <w:szCs w:val="20"/>
      <w:lang w:eastAsia="ru-RU"/>
    </w:rPr>
  </w:style>
  <w:style w:type="character" w:customStyle="1" w:styleId="112">
    <w:name w:val="Маркированный_1 Знак1"/>
    <w:basedOn w:val="a5"/>
    <w:semiHidden/>
    <w:rsid w:val="00986454"/>
  </w:style>
  <w:style w:type="paragraph" w:customStyle="1" w:styleId="afffffe">
    <w:name w:val="База заголовка"/>
    <w:basedOn w:val="a3"/>
    <w:next w:val="a4"/>
    <w:semiHidden/>
    <w:rsid w:val="00986454"/>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
    <w:name w:val="Цитаты"/>
    <w:basedOn w:val="a3"/>
    <w:semiHidden/>
    <w:rsid w:val="0098645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ff0">
    <w:name w:val="Заголовок части"/>
    <w:basedOn w:val="a3"/>
    <w:semiHidden/>
    <w:rsid w:val="00986454"/>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1">
    <w:name w:val="База сноски"/>
    <w:basedOn w:val="a3"/>
    <w:semiHidden/>
    <w:rsid w:val="00986454"/>
    <w:pPr>
      <w:keepLines/>
      <w:spacing w:line="200" w:lineRule="atLeast"/>
      <w:ind w:left="1080" w:firstLine="709"/>
      <w:jc w:val="both"/>
    </w:pPr>
    <w:rPr>
      <w:rFonts w:ascii="Arial" w:hAnsi="Arial" w:cs="Arial"/>
      <w:spacing w:val="-5"/>
      <w:sz w:val="16"/>
      <w:szCs w:val="16"/>
      <w:lang w:eastAsia="en-US"/>
    </w:rPr>
  </w:style>
  <w:style w:type="paragraph" w:customStyle="1" w:styleId="affffff2">
    <w:name w:val="Заголовок титульного листа"/>
    <w:basedOn w:val="a3"/>
    <w:next w:val="a3"/>
    <w:semiHidden/>
    <w:rsid w:val="00986454"/>
    <w:pPr>
      <w:spacing w:line="360" w:lineRule="auto"/>
      <w:ind w:left="3060"/>
      <w:jc w:val="right"/>
    </w:pPr>
    <w:rPr>
      <w:b/>
      <w:caps/>
    </w:rPr>
  </w:style>
  <w:style w:type="paragraph" w:customStyle="1" w:styleId="affffff3">
    <w:name w:val="База верхнего колонтитула"/>
    <w:basedOn w:val="a3"/>
    <w:semiHidden/>
    <w:rsid w:val="00986454"/>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4">
    <w:name w:val="Верхний колонтитул (четный)"/>
    <w:basedOn w:val="ac"/>
    <w:semiHidden/>
    <w:rsid w:val="00986454"/>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5">
    <w:name w:val="Верхний колонтитул (первый)"/>
    <w:basedOn w:val="ac"/>
    <w:semiHidden/>
    <w:rsid w:val="00986454"/>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6">
    <w:name w:val="Верхний колонтитул (нечетный)"/>
    <w:basedOn w:val="ac"/>
    <w:semiHidden/>
    <w:rsid w:val="00986454"/>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7">
    <w:name w:val="База указателя"/>
    <w:basedOn w:val="a3"/>
    <w:semiHidden/>
    <w:rsid w:val="00986454"/>
    <w:pPr>
      <w:spacing w:line="240" w:lineRule="atLeast"/>
      <w:ind w:left="360" w:hanging="360"/>
      <w:jc w:val="both"/>
    </w:pPr>
    <w:rPr>
      <w:rFonts w:ascii="Arial" w:hAnsi="Arial" w:cs="Arial"/>
      <w:spacing w:val="-5"/>
      <w:sz w:val="18"/>
      <w:szCs w:val="18"/>
      <w:lang w:eastAsia="en-US"/>
    </w:rPr>
  </w:style>
  <w:style w:type="character" w:customStyle="1" w:styleId="affffff8">
    <w:name w:val="Вступление"/>
    <w:semiHidden/>
    <w:rsid w:val="00986454"/>
    <w:rPr>
      <w:rFonts w:ascii="Arial Black" w:hAnsi="Arial Black" w:cs="Arial Black"/>
      <w:spacing w:val="-4"/>
      <w:sz w:val="18"/>
      <w:szCs w:val="18"/>
    </w:rPr>
  </w:style>
  <w:style w:type="paragraph" w:styleId="affffff9">
    <w:name w:val="List Bullet"/>
    <w:aliases w:val="Маркированный"/>
    <w:basedOn w:val="10"/>
    <w:link w:val="affffffa"/>
    <w:autoRedefine/>
    <w:rsid w:val="00986454"/>
    <w:pPr>
      <w:numPr>
        <w:ilvl w:val="0"/>
        <w:numId w:val="0"/>
      </w:numPr>
      <w:tabs>
        <w:tab w:val="clear" w:pos="900"/>
      </w:tabs>
    </w:pPr>
    <w:rPr>
      <w:color w:val="333399"/>
      <w:w w:val="109"/>
    </w:rPr>
  </w:style>
  <w:style w:type="paragraph" w:styleId="affffffb">
    <w:name w:val="Message Header"/>
    <w:basedOn w:val="a4"/>
    <w:link w:val="affffffc"/>
    <w:rsid w:val="00986454"/>
    <w:pPr>
      <w:keepLines/>
      <w:tabs>
        <w:tab w:val="left" w:pos="3600"/>
        <w:tab w:val="left" w:pos="4680"/>
      </w:tabs>
      <w:spacing w:after="120" w:line="280" w:lineRule="exact"/>
      <w:ind w:left="1080" w:right="2160" w:hanging="1080"/>
      <w:jc w:val="both"/>
    </w:pPr>
    <w:rPr>
      <w:rFonts w:ascii="Arial" w:hAnsi="Arial"/>
      <w:b w:val="0"/>
      <w:sz w:val="20"/>
    </w:rPr>
  </w:style>
  <w:style w:type="character" w:customStyle="1" w:styleId="affffffc">
    <w:name w:val="Шапка Знак"/>
    <w:link w:val="affffffb"/>
    <w:rsid w:val="00986454"/>
    <w:rPr>
      <w:rFonts w:ascii="Arial" w:eastAsia="Times New Roman" w:hAnsi="Arial" w:cs="Arial"/>
    </w:rPr>
  </w:style>
  <w:style w:type="character" w:customStyle="1" w:styleId="affffffd">
    <w:name w:val="Девиз"/>
    <w:semiHidden/>
    <w:rsid w:val="00986454"/>
    <w:rPr>
      <w:i/>
      <w:iCs/>
      <w:spacing w:val="-6"/>
      <w:sz w:val="24"/>
      <w:szCs w:val="24"/>
      <w:lang w:val="ru-RU"/>
    </w:rPr>
  </w:style>
  <w:style w:type="paragraph" w:customStyle="1" w:styleId="affffffe">
    <w:name w:val="База оглавления"/>
    <w:basedOn w:val="a3"/>
    <w:semiHidden/>
    <w:rsid w:val="00986454"/>
    <w:pPr>
      <w:tabs>
        <w:tab w:val="right" w:leader="dot" w:pos="6480"/>
      </w:tabs>
      <w:spacing w:after="240" w:line="240" w:lineRule="atLeast"/>
      <w:ind w:firstLine="709"/>
      <w:jc w:val="both"/>
    </w:pPr>
    <w:rPr>
      <w:rFonts w:ascii="Arial" w:hAnsi="Arial" w:cs="Arial"/>
      <w:spacing w:val="-5"/>
      <w:sz w:val="20"/>
      <w:szCs w:val="20"/>
      <w:lang w:eastAsia="en-US"/>
    </w:rPr>
  </w:style>
  <w:style w:type="paragraph" w:styleId="HTML5">
    <w:name w:val="HTML Address"/>
    <w:basedOn w:val="a3"/>
    <w:link w:val="HTML6"/>
    <w:semiHidden/>
    <w:rsid w:val="00986454"/>
    <w:pPr>
      <w:spacing w:line="360" w:lineRule="auto"/>
      <w:ind w:left="1080" w:firstLine="709"/>
      <w:jc w:val="both"/>
    </w:pPr>
    <w:rPr>
      <w:rFonts w:ascii="Arial" w:hAnsi="Arial"/>
      <w:i/>
      <w:iCs/>
      <w:spacing w:val="-5"/>
      <w:sz w:val="20"/>
      <w:szCs w:val="20"/>
    </w:rPr>
  </w:style>
  <w:style w:type="character" w:customStyle="1" w:styleId="HTML6">
    <w:name w:val="Адрес HTML Знак"/>
    <w:link w:val="HTML5"/>
    <w:semiHidden/>
    <w:rsid w:val="00986454"/>
    <w:rPr>
      <w:rFonts w:ascii="Arial" w:eastAsia="Times New Roman" w:hAnsi="Arial" w:cs="Arial"/>
      <w:i/>
      <w:iCs/>
      <w:spacing w:val="-5"/>
      <w:sz w:val="20"/>
      <w:szCs w:val="20"/>
    </w:rPr>
  </w:style>
  <w:style w:type="paragraph" w:styleId="afffffff">
    <w:name w:val="envelope address"/>
    <w:basedOn w:val="a3"/>
    <w:semiHidden/>
    <w:rsid w:val="00986454"/>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7">
    <w:name w:val="HTML Acronym"/>
    <w:semiHidden/>
    <w:rsid w:val="00986454"/>
    <w:rPr>
      <w:lang w:val="ru-RU"/>
    </w:rPr>
  </w:style>
  <w:style w:type="paragraph" w:styleId="afffffff0">
    <w:name w:val="Date"/>
    <w:basedOn w:val="a3"/>
    <w:next w:val="a3"/>
    <w:link w:val="afffffff1"/>
    <w:semiHidden/>
    <w:rsid w:val="00986454"/>
    <w:pPr>
      <w:spacing w:line="360" w:lineRule="auto"/>
      <w:ind w:left="1080" w:firstLine="709"/>
      <w:jc w:val="both"/>
    </w:pPr>
    <w:rPr>
      <w:rFonts w:ascii="Arial" w:hAnsi="Arial"/>
      <w:spacing w:val="-5"/>
      <w:sz w:val="20"/>
      <w:szCs w:val="20"/>
    </w:rPr>
  </w:style>
  <w:style w:type="character" w:customStyle="1" w:styleId="afffffff1">
    <w:name w:val="Дата Знак"/>
    <w:link w:val="afffffff0"/>
    <w:semiHidden/>
    <w:rsid w:val="00986454"/>
    <w:rPr>
      <w:rFonts w:ascii="Arial" w:eastAsia="Times New Roman" w:hAnsi="Arial" w:cs="Arial"/>
      <w:spacing w:val="-5"/>
      <w:sz w:val="20"/>
      <w:szCs w:val="20"/>
    </w:rPr>
  </w:style>
  <w:style w:type="paragraph" w:styleId="afffffff2">
    <w:name w:val="Note Heading"/>
    <w:basedOn w:val="a3"/>
    <w:next w:val="a3"/>
    <w:link w:val="afffffff3"/>
    <w:semiHidden/>
    <w:rsid w:val="00986454"/>
    <w:pPr>
      <w:spacing w:line="360" w:lineRule="auto"/>
      <w:ind w:left="1080" w:firstLine="709"/>
      <w:jc w:val="both"/>
    </w:pPr>
    <w:rPr>
      <w:rFonts w:ascii="Arial" w:hAnsi="Arial"/>
      <w:spacing w:val="-5"/>
      <w:sz w:val="20"/>
      <w:szCs w:val="20"/>
    </w:rPr>
  </w:style>
  <w:style w:type="character" w:customStyle="1" w:styleId="afffffff3">
    <w:name w:val="Заголовок записки Знак"/>
    <w:link w:val="afffffff2"/>
    <w:semiHidden/>
    <w:rsid w:val="00986454"/>
    <w:rPr>
      <w:rFonts w:ascii="Arial" w:eastAsia="Times New Roman" w:hAnsi="Arial" w:cs="Arial"/>
      <w:spacing w:val="-5"/>
      <w:sz w:val="20"/>
      <w:szCs w:val="20"/>
    </w:rPr>
  </w:style>
  <w:style w:type="character" w:styleId="HTML8">
    <w:name w:val="HTML Keyboard"/>
    <w:semiHidden/>
    <w:rsid w:val="00986454"/>
    <w:rPr>
      <w:rFonts w:ascii="Courier New" w:hAnsi="Courier New" w:cs="Courier New"/>
      <w:sz w:val="20"/>
      <w:szCs w:val="20"/>
      <w:lang w:val="ru-RU"/>
    </w:rPr>
  </w:style>
  <w:style w:type="character" w:styleId="HTML9">
    <w:name w:val="HTML Code"/>
    <w:semiHidden/>
    <w:rsid w:val="00986454"/>
    <w:rPr>
      <w:rFonts w:ascii="Courier New" w:hAnsi="Courier New" w:cs="Courier New"/>
      <w:sz w:val="20"/>
      <w:szCs w:val="20"/>
      <w:lang w:val="ru-RU"/>
    </w:rPr>
  </w:style>
  <w:style w:type="paragraph" w:styleId="afffffff4">
    <w:name w:val="Body Text First Indent"/>
    <w:basedOn w:val="a4"/>
    <w:link w:val="afffffff5"/>
    <w:semiHidden/>
    <w:rsid w:val="00986454"/>
    <w:pPr>
      <w:spacing w:after="120" w:line="360" w:lineRule="auto"/>
      <w:ind w:left="1080" w:firstLine="210"/>
      <w:jc w:val="both"/>
    </w:pPr>
    <w:rPr>
      <w:rFonts w:ascii="Arial" w:hAnsi="Arial"/>
      <w:spacing w:val="-5"/>
      <w:sz w:val="20"/>
    </w:rPr>
  </w:style>
  <w:style w:type="character" w:customStyle="1" w:styleId="afffffff5">
    <w:name w:val="Красная строка Знак"/>
    <w:link w:val="afffffff4"/>
    <w:semiHidden/>
    <w:rsid w:val="00986454"/>
    <w:rPr>
      <w:rFonts w:ascii="Arial" w:eastAsia="Times New Roman" w:hAnsi="Arial" w:cs="Arial"/>
      <w:b/>
      <w:spacing w:val="-5"/>
      <w:sz w:val="20"/>
      <w:szCs w:val="20"/>
      <w:lang w:eastAsia="ru-RU"/>
    </w:rPr>
  </w:style>
  <w:style w:type="paragraph" w:styleId="2f8">
    <w:name w:val="Body Text First Indent 2"/>
    <w:basedOn w:val="af2"/>
    <w:link w:val="2f9"/>
    <w:semiHidden/>
    <w:rsid w:val="00986454"/>
    <w:pPr>
      <w:spacing w:line="360" w:lineRule="auto"/>
      <w:ind w:firstLine="210"/>
    </w:pPr>
    <w:rPr>
      <w:rFonts w:ascii="Arial" w:hAnsi="Arial"/>
      <w:spacing w:val="-5"/>
      <w:sz w:val="20"/>
      <w:szCs w:val="20"/>
    </w:rPr>
  </w:style>
  <w:style w:type="character" w:customStyle="1" w:styleId="2f9">
    <w:name w:val="Красная строка 2 Знак"/>
    <w:link w:val="2f8"/>
    <w:semiHidden/>
    <w:rsid w:val="00986454"/>
    <w:rPr>
      <w:rFonts w:ascii="Arial" w:eastAsia="Times New Roman" w:hAnsi="Arial" w:cs="Arial"/>
      <w:spacing w:val="-5"/>
      <w:sz w:val="20"/>
      <w:szCs w:val="20"/>
      <w:lang w:eastAsia="ru-RU"/>
    </w:rPr>
  </w:style>
  <w:style w:type="character" w:styleId="HTMLa">
    <w:name w:val="HTML Cite"/>
    <w:semiHidden/>
    <w:rsid w:val="00986454"/>
    <w:rPr>
      <w:i/>
      <w:iCs/>
      <w:lang w:val="ru-RU"/>
    </w:rPr>
  </w:style>
  <w:style w:type="paragraph" w:customStyle="1" w:styleId="1ff">
    <w:name w:val="Название объекта1"/>
    <w:basedOn w:val="a3"/>
    <w:semiHidden/>
    <w:rsid w:val="00986454"/>
    <w:pPr>
      <w:spacing w:line="360" w:lineRule="auto"/>
      <w:ind w:left="1080" w:firstLine="709"/>
      <w:jc w:val="both"/>
    </w:pPr>
    <w:rPr>
      <w:rFonts w:ascii="Arial" w:hAnsi="Arial" w:cs="Arial"/>
      <w:spacing w:val="-5"/>
      <w:sz w:val="20"/>
      <w:szCs w:val="20"/>
    </w:rPr>
  </w:style>
  <w:style w:type="paragraph" w:customStyle="1" w:styleId="1ff0">
    <w:name w:val="Цитата1"/>
    <w:basedOn w:val="a3"/>
    <w:rsid w:val="00986454"/>
    <w:pPr>
      <w:spacing w:line="360" w:lineRule="auto"/>
      <w:ind w:left="526" w:right="43" w:firstLine="709"/>
      <w:jc w:val="both"/>
    </w:pPr>
    <w:rPr>
      <w:sz w:val="28"/>
      <w:szCs w:val="20"/>
    </w:rPr>
  </w:style>
  <w:style w:type="paragraph" w:customStyle="1" w:styleId="1ff1">
    <w:name w:val="Маркированный список1"/>
    <w:basedOn w:val="a3"/>
    <w:semiHidden/>
    <w:rsid w:val="00986454"/>
    <w:pPr>
      <w:spacing w:before="100" w:beforeAutospacing="1" w:after="100" w:afterAutospacing="1" w:line="360" w:lineRule="auto"/>
      <w:ind w:firstLine="709"/>
      <w:jc w:val="both"/>
    </w:pPr>
    <w:rPr>
      <w:sz w:val="28"/>
    </w:rPr>
  </w:style>
  <w:style w:type="paragraph" w:customStyle="1" w:styleId="1ff2">
    <w:name w:val="Нумерованный список1"/>
    <w:basedOn w:val="a3"/>
    <w:semiHidden/>
    <w:rsid w:val="00986454"/>
    <w:pPr>
      <w:spacing w:before="100" w:beforeAutospacing="1" w:after="100" w:afterAutospacing="1" w:line="360" w:lineRule="auto"/>
      <w:ind w:firstLine="709"/>
      <w:jc w:val="both"/>
    </w:pPr>
    <w:rPr>
      <w:sz w:val="28"/>
    </w:rPr>
  </w:style>
  <w:style w:type="table" w:styleId="-10">
    <w:name w:val="Table Web 1"/>
    <w:basedOn w:val="a6"/>
    <w:semiHidden/>
    <w:rsid w:val="00986454"/>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986454"/>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986454"/>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6">
    <w:name w:val="Table Elegant"/>
    <w:basedOn w:val="a6"/>
    <w:semiHidden/>
    <w:rsid w:val="00986454"/>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3">
    <w:name w:val="Table Subtle 1"/>
    <w:basedOn w:val="a6"/>
    <w:semiHidden/>
    <w:rsid w:val="00986454"/>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Subtle 2"/>
    <w:basedOn w:val="a6"/>
    <w:semiHidden/>
    <w:rsid w:val="00986454"/>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lassic 2"/>
    <w:basedOn w:val="a6"/>
    <w:semiHidden/>
    <w:rsid w:val="00986454"/>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e">
    <w:name w:val="Table Classic 3"/>
    <w:basedOn w:val="a6"/>
    <w:semiHidden/>
    <w:rsid w:val="00986454"/>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6"/>
    <w:semiHidden/>
    <w:rsid w:val="00986454"/>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4">
    <w:name w:val="Table 3D effects 1"/>
    <w:basedOn w:val="a6"/>
    <w:semiHidden/>
    <w:rsid w:val="00986454"/>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c">
    <w:name w:val="Table 3D effects 2"/>
    <w:basedOn w:val="a6"/>
    <w:semiHidden/>
    <w:rsid w:val="00986454"/>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3D effects 3"/>
    <w:basedOn w:val="a6"/>
    <w:semiHidden/>
    <w:rsid w:val="00986454"/>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5">
    <w:name w:val="Table Simple 1"/>
    <w:basedOn w:val="a6"/>
    <w:semiHidden/>
    <w:rsid w:val="00986454"/>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d">
    <w:name w:val="Table Simple 2"/>
    <w:basedOn w:val="a6"/>
    <w:semiHidden/>
    <w:rsid w:val="00986454"/>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6"/>
    <w:semiHidden/>
    <w:rsid w:val="00986454"/>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e">
    <w:name w:val="Table Grid 2"/>
    <w:basedOn w:val="a6"/>
    <w:semiHidden/>
    <w:rsid w:val="00986454"/>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1">
    <w:name w:val="Table Grid 3"/>
    <w:basedOn w:val="a6"/>
    <w:semiHidden/>
    <w:rsid w:val="00986454"/>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6"/>
    <w:semiHidden/>
    <w:rsid w:val="00986454"/>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6"/>
    <w:rsid w:val="00986454"/>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6"/>
    <w:semiHidden/>
    <w:rsid w:val="00986454"/>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6"/>
    <w:semiHidden/>
    <w:rsid w:val="00986454"/>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5">
    <w:name w:val="Table Grid 8"/>
    <w:basedOn w:val="a6"/>
    <w:semiHidden/>
    <w:rsid w:val="00986454"/>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7">
    <w:name w:val="Table Contemporary"/>
    <w:basedOn w:val="a6"/>
    <w:semiHidden/>
    <w:rsid w:val="00986454"/>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8">
    <w:name w:val="Table Professional"/>
    <w:basedOn w:val="a6"/>
    <w:semiHidden/>
    <w:rsid w:val="0098645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
    <w:name w:val="Outline List 3"/>
    <w:basedOn w:val="a7"/>
    <w:rsid w:val="00986454"/>
    <w:pPr>
      <w:numPr>
        <w:numId w:val="35"/>
      </w:numPr>
    </w:pPr>
  </w:style>
  <w:style w:type="table" w:styleId="1ff6">
    <w:name w:val="Table Columns 1"/>
    <w:basedOn w:val="a6"/>
    <w:semiHidden/>
    <w:rsid w:val="00986454"/>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Columns 2"/>
    <w:basedOn w:val="a6"/>
    <w:semiHidden/>
    <w:rsid w:val="00986454"/>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2">
    <w:name w:val="Table Columns 3"/>
    <w:basedOn w:val="a6"/>
    <w:semiHidden/>
    <w:rsid w:val="00986454"/>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6"/>
    <w:semiHidden/>
    <w:rsid w:val="00986454"/>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6"/>
    <w:semiHidden/>
    <w:rsid w:val="00986454"/>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2">
    <w:name w:val="Table List 1"/>
    <w:basedOn w:val="a6"/>
    <w:semiHidden/>
    <w:rsid w:val="00986454"/>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986454"/>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986454"/>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986454"/>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98645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986454"/>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986454"/>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986454"/>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9">
    <w:name w:val="Table Theme"/>
    <w:basedOn w:val="a6"/>
    <w:semiHidden/>
    <w:rsid w:val="0098645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7">
    <w:name w:val="Table Colorful 1"/>
    <w:basedOn w:val="a6"/>
    <w:semiHidden/>
    <w:rsid w:val="00986454"/>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0">
    <w:name w:val="Table Colorful 2"/>
    <w:basedOn w:val="a6"/>
    <w:semiHidden/>
    <w:rsid w:val="00986454"/>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3">
    <w:name w:val="Table Colorful 3"/>
    <w:basedOn w:val="a6"/>
    <w:semiHidden/>
    <w:rsid w:val="00986454"/>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fa">
    <w:name w:val="Таблица"/>
    <w:basedOn w:val="a3"/>
    <w:rsid w:val="00986454"/>
    <w:pPr>
      <w:jc w:val="both"/>
    </w:pPr>
  </w:style>
  <w:style w:type="character" w:customStyle="1" w:styleId="122">
    <w:name w:val="Заголовок_12"/>
    <w:semiHidden/>
    <w:rsid w:val="00986454"/>
    <w:rPr>
      <w:b/>
    </w:rPr>
  </w:style>
  <w:style w:type="character" w:customStyle="1" w:styleId="1ff8">
    <w:name w:val="Маркированный_1 Знак Знак"/>
    <w:semiHidden/>
    <w:rsid w:val="00986454"/>
    <w:rPr>
      <w:sz w:val="24"/>
      <w:szCs w:val="24"/>
      <w:lang w:val="ru-RU" w:eastAsia="ru-RU" w:bidi="ar-SA"/>
    </w:rPr>
  </w:style>
  <w:style w:type="character" w:customStyle="1" w:styleId="afffffffb">
    <w:name w:val="Подчеркнутый Знак Знак"/>
    <w:semiHidden/>
    <w:rsid w:val="00986454"/>
    <w:rPr>
      <w:sz w:val="24"/>
      <w:szCs w:val="24"/>
      <w:u w:val="single"/>
      <w:lang w:val="ru-RU" w:eastAsia="ru-RU" w:bidi="ar-SA"/>
    </w:rPr>
  </w:style>
  <w:style w:type="paragraph" w:customStyle="1" w:styleId="S2">
    <w:name w:val="S_Заголовок 2"/>
    <w:basedOn w:val="29"/>
    <w:link w:val="S20"/>
    <w:autoRedefine/>
    <w:rsid w:val="00986454"/>
    <w:pPr>
      <w:spacing w:before="0" w:beforeAutospacing="0" w:after="0" w:line="360" w:lineRule="auto"/>
      <w:ind w:left="0"/>
      <w:jc w:val="center"/>
    </w:pPr>
    <w:rPr>
      <w:szCs w:val="28"/>
    </w:rPr>
  </w:style>
  <w:style w:type="paragraph" w:customStyle="1" w:styleId="S3">
    <w:name w:val="S_Заголовок 3"/>
    <w:basedOn w:val="32"/>
    <w:link w:val="S30"/>
    <w:rsid w:val="00986454"/>
    <w:pPr>
      <w:spacing w:before="0" w:beforeAutospacing="0" w:after="0" w:afterAutospacing="0" w:line="360" w:lineRule="auto"/>
      <w:ind w:left="709"/>
    </w:pPr>
    <w:rPr>
      <w:bCs w:val="0"/>
      <w:szCs w:val="24"/>
    </w:rPr>
  </w:style>
  <w:style w:type="paragraph" w:customStyle="1" w:styleId="S4">
    <w:name w:val="S_Заголовок 4"/>
    <w:basedOn w:val="40"/>
    <w:link w:val="S40"/>
    <w:autoRedefine/>
    <w:rsid w:val="00986454"/>
    <w:pPr>
      <w:spacing w:before="0" w:beforeAutospacing="0" w:after="0" w:afterAutospacing="0" w:line="360" w:lineRule="auto"/>
      <w:ind w:left="709"/>
    </w:pPr>
    <w:rPr>
      <w:i/>
    </w:rPr>
  </w:style>
  <w:style w:type="character" w:customStyle="1" w:styleId="S40">
    <w:name w:val="S_Заголовок 4 Знак"/>
    <w:link w:val="S4"/>
    <w:rsid w:val="00986454"/>
    <w:rPr>
      <w:rFonts w:ascii="Times New Roman" w:eastAsia="Times New Roman" w:hAnsi="Times New Roman" w:cs="Times New Roman"/>
      <w:b/>
      <w:bCs/>
      <w:i/>
      <w:sz w:val="24"/>
      <w:szCs w:val="24"/>
      <w:lang w:eastAsia="ru-RU"/>
    </w:rPr>
  </w:style>
  <w:style w:type="paragraph" w:customStyle="1" w:styleId="S">
    <w:name w:val="S_Маркированный"/>
    <w:basedOn w:val="affffff9"/>
    <w:link w:val="S0"/>
    <w:autoRedefine/>
    <w:rsid w:val="00986454"/>
    <w:pPr>
      <w:tabs>
        <w:tab w:val="left" w:pos="993"/>
      </w:tabs>
      <w:ind w:firstLine="709"/>
    </w:pPr>
    <w:rPr>
      <w:color w:val="auto"/>
      <w:w w:val="100"/>
    </w:rPr>
  </w:style>
  <w:style w:type="paragraph" w:customStyle="1" w:styleId="S5">
    <w:name w:val="S_Обычный"/>
    <w:basedOn w:val="a3"/>
    <w:link w:val="S6"/>
    <w:autoRedefine/>
    <w:rsid w:val="00986454"/>
    <w:pPr>
      <w:spacing w:line="360" w:lineRule="auto"/>
      <w:jc w:val="both"/>
    </w:pPr>
  </w:style>
  <w:style w:type="character" w:customStyle="1" w:styleId="S6">
    <w:name w:val="S_Обычный Знак"/>
    <w:link w:val="S5"/>
    <w:rsid w:val="00986454"/>
    <w:rPr>
      <w:rFonts w:ascii="Times New Roman" w:eastAsia="Times New Roman" w:hAnsi="Times New Roman" w:cs="Times New Roman"/>
      <w:sz w:val="24"/>
      <w:szCs w:val="24"/>
      <w:lang w:eastAsia="ru-RU"/>
    </w:rPr>
  </w:style>
  <w:style w:type="paragraph" w:customStyle="1" w:styleId="S7">
    <w:name w:val="S_Обычный в таблице"/>
    <w:basedOn w:val="a3"/>
    <w:link w:val="S8"/>
    <w:rsid w:val="00986454"/>
    <w:pPr>
      <w:spacing w:line="360" w:lineRule="auto"/>
      <w:jc w:val="both"/>
    </w:pPr>
  </w:style>
  <w:style w:type="character" w:customStyle="1" w:styleId="S8">
    <w:name w:val="S_Обычный в таблице Знак"/>
    <w:link w:val="S7"/>
    <w:rsid w:val="00986454"/>
    <w:rPr>
      <w:rFonts w:ascii="Times New Roman" w:eastAsia="Times New Roman" w:hAnsi="Times New Roman" w:cs="Times New Roman"/>
      <w:sz w:val="24"/>
      <w:szCs w:val="24"/>
      <w:lang w:eastAsia="ru-RU"/>
    </w:rPr>
  </w:style>
  <w:style w:type="paragraph" w:customStyle="1" w:styleId="S9">
    <w:name w:val="S_Титульный"/>
    <w:basedOn w:val="affffff2"/>
    <w:rsid w:val="00986454"/>
  </w:style>
  <w:style w:type="paragraph" w:customStyle="1" w:styleId="Sa">
    <w:name w:val="S_Обычный с подчеркиванием"/>
    <w:basedOn w:val="a3"/>
    <w:link w:val="Sb"/>
    <w:rsid w:val="00986454"/>
    <w:pPr>
      <w:spacing w:line="360" w:lineRule="auto"/>
      <w:ind w:firstLine="709"/>
      <w:jc w:val="both"/>
    </w:pPr>
    <w:rPr>
      <w:u w:val="single"/>
    </w:rPr>
  </w:style>
  <w:style w:type="character" w:customStyle="1" w:styleId="Sb">
    <w:name w:val="S_Обычный с подчеркиванием Знак"/>
    <w:link w:val="Sa"/>
    <w:rsid w:val="00986454"/>
    <w:rPr>
      <w:rFonts w:ascii="Times New Roman" w:eastAsia="Times New Roman" w:hAnsi="Times New Roman" w:cs="Times New Roman"/>
      <w:sz w:val="24"/>
      <w:szCs w:val="24"/>
      <w:u w:val="single"/>
      <w:lang w:eastAsia="ru-RU"/>
    </w:rPr>
  </w:style>
  <w:style w:type="character" w:customStyle="1" w:styleId="1ff9">
    <w:name w:val="Заголовок 1 Знак Знак Знак Знак"/>
    <w:semiHidden/>
    <w:rsid w:val="00986454"/>
    <w:rPr>
      <w:bCs/>
      <w:sz w:val="28"/>
      <w:szCs w:val="28"/>
      <w:lang w:val="ru-RU" w:eastAsia="ru-RU" w:bidi="ar-SA"/>
    </w:rPr>
  </w:style>
  <w:style w:type="character" w:customStyle="1" w:styleId="S0">
    <w:name w:val="S_Маркированный Знак Знак"/>
    <w:link w:val="S"/>
    <w:rsid w:val="00986454"/>
    <w:rPr>
      <w:rFonts w:ascii="Times New Roman" w:eastAsia="Times New Roman" w:hAnsi="Times New Roman" w:cs="Times New Roman"/>
      <w:sz w:val="24"/>
      <w:szCs w:val="24"/>
      <w:lang w:eastAsia="ru-RU"/>
    </w:rPr>
  </w:style>
  <w:style w:type="paragraph" w:customStyle="1" w:styleId="S222">
    <w:name w:val="Стиль S_Маркированный + полужирный Первая строка:  222 см"/>
    <w:basedOn w:val="S"/>
    <w:rsid w:val="00986454"/>
    <w:pPr>
      <w:tabs>
        <w:tab w:val="num" w:pos="1619"/>
      </w:tabs>
      <w:ind w:left="1619" w:hanging="360"/>
    </w:pPr>
    <w:rPr>
      <w:b/>
      <w:bCs/>
      <w:szCs w:val="20"/>
    </w:rPr>
  </w:style>
  <w:style w:type="character" w:customStyle="1" w:styleId="Sc">
    <w:name w:val="S_Маркированный Знак"/>
    <w:rsid w:val="00986454"/>
    <w:rPr>
      <w:w w:val="109"/>
      <w:sz w:val="24"/>
      <w:szCs w:val="24"/>
      <w:lang w:val="ru-RU" w:eastAsia="ru-RU" w:bidi="ar-SA"/>
    </w:rPr>
  </w:style>
  <w:style w:type="paragraph" w:customStyle="1" w:styleId="afffffffc">
    <w:name w:val="Обычный в таблице Знак"/>
    <w:basedOn w:val="a3"/>
    <w:link w:val="afffffffd"/>
    <w:locked/>
    <w:rsid w:val="00986454"/>
    <w:pPr>
      <w:spacing w:line="360" w:lineRule="auto"/>
      <w:ind w:hanging="6"/>
      <w:jc w:val="center"/>
    </w:pPr>
  </w:style>
  <w:style w:type="character" w:customStyle="1" w:styleId="afffffffd">
    <w:name w:val="Обычный в таблице Знак Знак"/>
    <w:link w:val="afffffffc"/>
    <w:rsid w:val="00986454"/>
    <w:rPr>
      <w:rFonts w:ascii="Times New Roman" w:eastAsia="Times New Roman" w:hAnsi="Times New Roman" w:cs="Times New Roman"/>
      <w:sz w:val="24"/>
      <w:szCs w:val="24"/>
      <w:lang w:eastAsia="ru-RU"/>
    </w:rPr>
  </w:style>
  <w:style w:type="paragraph" w:customStyle="1" w:styleId="Sd">
    <w:name w:val="S_Обычный Знак Знак"/>
    <w:basedOn w:val="a3"/>
    <w:link w:val="Se"/>
    <w:locked/>
    <w:rsid w:val="00986454"/>
    <w:pPr>
      <w:spacing w:line="360" w:lineRule="auto"/>
      <w:ind w:firstLine="709"/>
      <w:jc w:val="both"/>
    </w:pPr>
  </w:style>
  <w:style w:type="character" w:customStyle="1" w:styleId="Se">
    <w:name w:val="S_Обычный Знак Знак Знак"/>
    <w:link w:val="Sd"/>
    <w:rsid w:val="00986454"/>
    <w:rPr>
      <w:rFonts w:ascii="Times New Roman" w:eastAsia="Times New Roman" w:hAnsi="Times New Roman" w:cs="Times New Roman"/>
      <w:sz w:val="24"/>
      <w:szCs w:val="24"/>
      <w:lang w:eastAsia="ru-RU"/>
    </w:rPr>
  </w:style>
  <w:style w:type="paragraph" w:customStyle="1" w:styleId="Sf">
    <w:name w:val="S_Заголовок таблицы"/>
    <w:basedOn w:val="a3"/>
    <w:link w:val="Sf0"/>
    <w:rsid w:val="00986454"/>
    <w:pPr>
      <w:spacing w:line="360" w:lineRule="auto"/>
      <w:ind w:firstLine="709"/>
      <w:jc w:val="center"/>
    </w:pPr>
    <w:rPr>
      <w:u w:val="single"/>
    </w:rPr>
  </w:style>
  <w:style w:type="paragraph" w:customStyle="1" w:styleId="2ff1">
    <w:name w:val="Цитата2"/>
    <w:basedOn w:val="a3"/>
    <w:semiHidden/>
    <w:rsid w:val="00986454"/>
    <w:pPr>
      <w:spacing w:line="360" w:lineRule="auto"/>
      <w:ind w:left="526" w:right="43" w:firstLine="709"/>
      <w:jc w:val="both"/>
    </w:pPr>
    <w:rPr>
      <w:sz w:val="28"/>
      <w:szCs w:val="20"/>
    </w:rPr>
  </w:style>
  <w:style w:type="paragraph" w:customStyle="1" w:styleId="2ff2">
    <w:name w:val="Маркированный список2"/>
    <w:basedOn w:val="a3"/>
    <w:semiHidden/>
    <w:rsid w:val="00986454"/>
    <w:pPr>
      <w:spacing w:before="100" w:beforeAutospacing="1" w:after="100" w:afterAutospacing="1" w:line="360" w:lineRule="auto"/>
      <w:ind w:firstLine="709"/>
      <w:jc w:val="both"/>
    </w:pPr>
    <w:rPr>
      <w:sz w:val="28"/>
    </w:rPr>
  </w:style>
  <w:style w:type="paragraph" w:customStyle="1" w:styleId="2ff3">
    <w:name w:val="Нумерованный список2"/>
    <w:basedOn w:val="a3"/>
    <w:semiHidden/>
    <w:rsid w:val="00986454"/>
    <w:pPr>
      <w:spacing w:before="100" w:beforeAutospacing="1" w:after="100" w:afterAutospacing="1" w:line="360" w:lineRule="auto"/>
      <w:ind w:firstLine="709"/>
      <w:jc w:val="both"/>
    </w:pPr>
    <w:rPr>
      <w:sz w:val="28"/>
    </w:rPr>
  </w:style>
  <w:style w:type="paragraph" w:customStyle="1" w:styleId="xl28">
    <w:name w:val="xl28"/>
    <w:basedOn w:val="a3"/>
    <w:rsid w:val="009864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character" w:customStyle="1" w:styleId="S11">
    <w:name w:val="S_Обычный Знак Знак1"/>
    <w:rsid w:val="00986454"/>
    <w:rPr>
      <w:color w:val="333333"/>
      <w:sz w:val="24"/>
      <w:szCs w:val="24"/>
      <w:lang w:val="ru-RU" w:eastAsia="ru-RU" w:bidi="ar-SA"/>
    </w:rPr>
  </w:style>
  <w:style w:type="paragraph" w:customStyle="1" w:styleId="afffffffe">
    <w:name w:val="Второстепенный текст"/>
    <w:basedOn w:val="a3"/>
    <w:rsid w:val="00986454"/>
    <w:pPr>
      <w:ind w:firstLine="284"/>
      <w:jc w:val="both"/>
    </w:pPr>
    <w:rPr>
      <w:sz w:val="18"/>
      <w:szCs w:val="20"/>
    </w:rPr>
  </w:style>
  <w:style w:type="paragraph" w:customStyle="1" w:styleId="affffffff">
    <w:name w:val="Отступ"/>
    <w:basedOn w:val="a3"/>
    <w:rsid w:val="00986454"/>
    <w:pPr>
      <w:tabs>
        <w:tab w:val="num" w:pos="1429"/>
      </w:tabs>
      <w:ind w:left="1134"/>
      <w:jc w:val="both"/>
    </w:pPr>
    <w:rPr>
      <w:rFonts w:ascii="Arial" w:hAnsi="Arial" w:cs="Arial"/>
    </w:rPr>
  </w:style>
  <w:style w:type="character" w:customStyle="1" w:styleId="S30">
    <w:name w:val="S_Заголовок 3 Знак"/>
    <w:link w:val="S3"/>
    <w:rsid w:val="00986454"/>
    <w:rPr>
      <w:rFonts w:ascii="Times New Roman" w:eastAsia="Times New Roman" w:hAnsi="Times New Roman" w:cs="Times New Roman"/>
      <w:b/>
      <w:sz w:val="28"/>
      <w:szCs w:val="24"/>
      <w:lang w:eastAsia="ru-RU"/>
    </w:rPr>
  </w:style>
  <w:style w:type="character" w:customStyle="1" w:styleId="S20">
    <w:name w:val="S_Заголовок 2 Знак"/>
    <w:link w:val="S2"/>
    <w:rsid w:val="00986454"/>
    <w:rPr>
      <w:rFonts w:ascii="Times New Roman" w:eastAsia="Times New Roman" w:hAnsi="Times New Roman" w:cs="Times New Roman"/>
      <w:b/>
      <w:bCs/>
      <w:sz w:val="28"/>
      <w:szCs w:val="28"/>
      <w:lang w:eastAsia="ru-RU"/>
    </w:rPr>
  </w:style>
  <w:style w:type="character" w:customStyle="1" w:styleId="Sf0">
    <w:name w:val="S_Заголовок таблицы Знак"/>
    <w:link w:val="Sf"/>
    <w:rsid w:val="00986454"/>
    <w:rPr>
      <w:rFonts w:ascii="Times New Roman" w:eastAsia="Times New Roman" w:hAnsi="Times New Roman" w:cs="Times New Roman"/>
      <w:sz w:val="24"/>
      <w:szCs w:val="24"/>
      <w:u w:val="single"/>
      <w:lang w:eastAsia="ru-RU"/>
    </w:rPr>
  </w:style>
  <w:style w:type="paragraph" w:styleId="1ffa">
    <w:name w:val="index 1"/>
    <w:basedOn w:val="a3"/>
    <w:next w:val="a3"/>
    <w:autoRedefine/>
    <w:rsid w:val="00986454"/>
    <w:pPr>
      <w:spacing w:line="360" w:lineRule="auto"/>
      <w:ind w:left="240" w:hanging="240"/>
      <w:jc w:val="both"/>
    </w:pPr>
  </w:style>
  <w:style w:type="paragraph" w:customStyle="1" w:styleId="1ffb">
    <w:name w:val="Таблица 1"/>
    <w:basedOn w:val="a3"/>
    <w:autoRedefine/>
    <w:rsid w:val="00986454"/>
    <w:pPr>
      <w:spacing w:line="360" w:lineRule="auto"/>
      <w:ind w:left="142"/>
      <w:jc w:val="right"/>
    </w:pPr>
  </w:style>
  <w:style w:type="numbering" w:customStyle="1" w:styleId="113">
    <w:name w:val="Нет списка11"/>
    <w:next w:val="a7"/>
    <w:semiHidden/>
    <w:rsid w:val="00986454"/>
  </w:style>
  <w:style w:type="table" w:customStyle="1" w:styleId="114">
    <w:name w:val="Сетка таблицы11"/>
    <w:basedOn w:val="a6"/>
    <w:next w:val="af9"/>
    <w:rsid w:val="00986454"/>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c">
    <w:name w:val="Название книги1"/>
    <w:qFormat/>
    <w:rsid w:val="00986454"/>
    <w:rPr>
      <w:b/>
      <w:bCs/>
      <w:smallCaps/>
      <w:spacing w:val="5"/>
    </w:rPr>
  </w:style>
  <w:style w:type="paragraph" w:customStyle="1" w:styleId="affffffff0">
    <w:name w:val="Знак Знак Знак Знак"/>
    <w:basedOn w:val="a3"/>
    <w:rsid w:val="00986454"/>
    <w:pPr>
      <w:pageBreakBefore/>
      <w:spacing w:after="160" w:line="360" w:lineRule="auto"/>
    </w:pPr>
    <w:rPr>
      <w:sz w:val="28"/>
      <w:szCs w:val="20"/>
      <w:lang w:val="en-US" w:eastAsia="en-US"/>
    </w:rPr>
  </w:style>
  <w:style w:type="paragraph" w:customStyle="1" w:styleId="affffffff1">
    <w:name w:val="Текст в заданном формате"/>
    <w:basedOn w:val="a3"/>
    <w:rsid w:val="00986454"/>
    <w:pPr>
      <w:widowControl w:val="0"/>
      <w:suppressAutoHyphens/>
    </w:pPr>
    <w:rPr>
      <w:rFonts w:ascii="Courier New" w:eastAsia="Courier New" w:hAnsi="Courier New" w:cs="Courier New"/>
      <w:color w:val="000000"/>
      <w:sz w:val="20"/>
      <w:szCs w:val="20"/>
      <w:lang w:val="en-US" w:eastAsia="en-US" w:bidi="en-US"/>
    </w:rPr>
  </w:style>
  <w:style w:type="paragraph" w:customStyle="1" w:styleId="chin">
    <w:name w:val="chin"/>
    <w:basedOn w:val="a3"/>
    <w:rsid w:val="00986454"/>
    <w:pPr>
      <w:spacing w:before="100" w:beforeAutospacing="1" w:after="100" w:afterAutospacing="1"/>
    </w:pPr>
    <w:rPr>
      <w:rFonts w:ascii="Verdana" w:hAnsi="Verdana"/>
      <w:color w:val="1369B7"/>
      <w:sz w:val="20"/>
      <w:szCs w:val="20"/>
    </w:rPr>
  </w:style>
  <w:style w:type="paragraph" w:customStyle="1" w:styleId="osi">
    <w:name w:val="osi"/>
    <w:basedOn w:val="a3"/>
    <w:rsid w:val="00986454"/>
    <w:pPr>
      <w:spacing w:before="100" w:beforeAutospacing="1" w:after="100" w:afterAutospacing="1"/>
    </w:pPr>
    <w:rPr>
      <w:color w:val="000000"/>
      <w:sz w:val="14"/>
      <w:szCs w:val="14"/>
    </w:rPr>
  </w:style>
  <w:style w:type="paragraph" w:customStyle="1" w:styleId="z10">
    <w:name w:val="z10"/>
    <w:basedOn w:val="a3"/>
    <w:rsid w:val="00986454"/>
    <w:pPr>
      <w:spacing w:before="100" w:beforeAutospacing="1" w:after="100" w:afterAutospacing="1"/>
    </w:pPr>
    <w:rPr>
      <w:color w:val="000000"/>
      <w:sz w:val="15"/>
      <w:szCs w:val="15"/>
    </w:rPr>
  </w:style>
  <w:style w:type="paragraph" w:customStyle="1" w:styleId="z11">
    <w:name w:val="z11"/>
    <w:basedOn w:val="a3"/>
    <w:rsid w:val="00986454"/>
    <w:pPr>
      <w:spacing w:before="100" w:beforeAutospacing="1" w:after="100" w:afterAutospacing="1"/>
    </w:pPr>
    <w:rPr>
      <w:color w:val="000000"/>
      <w:sz w:val="17"/>
      <w:szCs w:val="17"/>
    </w:rPr>
  </w:style>
  <w:style w:type="paragraph" w:customStyle="1" w:styleId="z111">
    <w:name w:val="z11_1"/>
    <w:basedOn w:val="a3"/>
    <w:rsid w:val="00986454"/>
    <w:pPr>
      <w:spacing w:before="100" w:beforeAutospacing="1" w:after="100" w:afterAutospacing="1"/>
    </w:pPr>
    <w:rPr>
      <w:color w:val="000000"/>
      <w:sz w:val="17"/>
      <w:szCs w:val="17"/>
    </w:rPr>
  </w:style>
  <w:style w:type="paragraph" w:customStyle="1" w:styleId="zmenu">
    <w:name w:val="z_menu"/>
    <w:basedOn w:val="a3"/>
    <w:rsid w:val="00986454"/>
    <w:pPr>
      <w:spacing w:before="100" w:beforeAutospacing="1" w:after="100" w:afterAutospacing="1"/>
    </w:pPr>
    <w:rPr>
      <w:b/>
      <w:bCs/>
      <w:color w:val="000000"/>
      <w:sz w:val="17"/>
      <w:szCs w:val="17"/>
    </w:rPr>
  </w:style>
  <w:style w:type="paragraph" w:customStyle="1" w:styleId="zmenu2">
    <w:name w:val="z_menu2"/>
    <w:basedOn w:val="a3"/>
    <w:rsid w:val="00986454"/>
    <w:pPr>
      <w:spacing w:before="100" w:beforeAutospacing="1" w:after="100" w:afterAutospacing="1"/>
    </w:pPr>
    <w:rPr>
      <w:color w:val="000000"/>
      <w:sz w:val="17"/>
      <w:szCs w:val="17"/>
    </w:rPr>
  </w:style>
  <w:style w:type="paragraph" w:customStyle="1" w:styleId="z11ta">
    <w:name w:val="z11_ta"/>
    <w:basedOn w:val="a3"/>
    <w:rsid w:val="00986454"/>
    <w:pPr>
      <w:spacing w:before="100" w:beforeAutospacing="1" w:after="100" w:afterAutospacing="1"/>
    </w:pPr>
    <w:rPr>
      <w:rFonts w:ascii="Tahoma" w:hAnsi="Tahoma" w:cs="Tahoma"/>
      <w:color w:val="000000"/>
      <w:sz w:val="17"/>
      <w:szCs w:val="17"/>
    </w:rPr>
  </w:style>
  <w:style w:type="paragraph" w:customStyle="1" w:styleId="hdrs">
    <w:name w:val="hdrs"/>
    <w:basedOn w:val="a3"/>
    <w:rsid w:val="00986454"/>
    <w:pPr>
      <w:spacing w:before="100" w:beforeAutospacing="1" w:after="100" w:afterAutospacing="1"/>
    </w:pPr>
    <w:rPr>
      <w:rFonts w:ascii="Arial" w:hAnsi="Arial" w:cs="Arial"/>
      <w:b/>
      <w:bCs/>
      <w:color w:val="FFFFE8"/>
      <w:sz w:val="18"/>
      <w:szCs w:val="18"/>
    </w:rPr>
  </w:style>
  <w:style w:type="paragraph" w:customStyle="1" w:styleId="hfp">
    <w:name w:val="h_fp"/>
    <w:basedOn w:val="a3"/>
    <w:rsid w:val="00986454"/>
    <w:pPr>
      <w:spacing w:before="100" w:beforeAutospacing="1" w:after="100" w:afterAutospacing="1"/>
    </w:pPr>
    <w:rPr>
      <w:rFonts w:ascii="Arial" w:hAnsi="Arial" w:cs="Arial"/>
      <w:b/>
      <w:bCs/>
      <w:color w:val="000000"/>
      <w:sz w:val="18"/>
      <w:szCs w:val="18"/>
    </w:rPr>
  </w:style>
  <w:style w:type="paragraph" w:customStyle="1" w:styleId="z13">
    <w:name w:val="z13"/>
    <w:basedOn w:val="a3"/>
    <w:rsid w:val="00986454"/>
    <w:pPr>
      <w:spacing w:before="100" w:beforeAutospacing="1" w:after="100" w:afterAutospacing="1"/>
    </w:pPr>
    <w:rPr>
      <w:color w:val="000000"/>
      <w:sz w:val="20"/>
      <w:szCs w:val="20"/>
    </w:rPr>
  </w:style>
  <w:style w:type="paragraph" w:customStyle="1" w:styleId="n1">
    <w:name w:val="n1"/>
    <w:basedOn w:val="a3"/>
    <w:rsid w:val="00986454"/>
    <w:pPr>
      <w:spacing w:before="100" w:beforeAutospacing="1" w:after="100" w:afterAutospacing="1"/>
    </w:pPr>
    <w:rPr>
      <w:color w:val="202020"/>
    </w:rPr>
  </w:style>
  <w:style w:type="paragraph" w:customStyle="1" w:styleId="od">
    <w:name w:val="od"/>
    <w:basedOn w:val="a3"/>
    <w:rsid w:val="00986454"/>
    <w:pPr>
      <w:spacing w:before="100" w:beforeAutospacing="1" w:after="100" w:afterAutospacing="1"/>
    </w:pPr>
    <w:rPr>
      <w:color w:val="000000"/>
      <w:sz w:val="14"/>
      <w:szCs w:val="14"/>
    </w:rPr>
  </w:style>
  <w:style w:type="table" w:customStyle="1" w:styleId="Calendar1">
    <w:name w:val="Calendar 1"/>
    <w:basedOn w:val="a6"/>
    <w:uiPriority w:val="99"/>
    <w:qFormat/>
    <w:rsid w:val="00986454"/>
    <w:rPr>
      <w:rFonts w:eastAsia="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customStyle="1" w:styleId="1ffd">
    <w:name w:val="Обычный 1"/>
    <w:basedOn w:val="a3"/>
    <w:rsid w:val="00986454"/>
    <w:pPr>
      <w:ind w:firstLine="720"/>
      <w:jc w:val="both"/>
    </w:pPr>
    <w:rPr>
      <w:rFonts w:ascii="Arial" w:hAnsi="Arial"/>
      <w:szCs w:val="20"/>
    </w:rPr>
  </w:style>
  <w:style w:type="paragraph" w:customStyle="1" w:styleId="1ffe">
    <w:name w:val="Текст1"/>
    <w:basedOn w:val="a3"/>
    <w:rsid w:val="00986454"/>
    <w:rPr>
      <w:rFonts w:ascii="Courier New" w:hAnsi="Courier New"/>
      <w:sz w:val="20"/>
      <w:szCs w:val="20"/>
    </w:rPr>
  </w:style>
  <w:style w:type="paragraph" w:customStyle="1" w:styleId="Default">
    <w:name w:val="Default"/>
    <w:rsid w:val="00986454"/>
    <w:pPr>
      <w:widowControl w:val="0"/>
      <w:suppressAutoHyphens/>
      <w:autoSpaceDE w:val="0"/>
    </w:pPr>
    <w:rPr>
      <w:rFonts w:ascii="OEKGHE+OfficinaSerifWinC" w:eastAsia="Times New Roman" w:hAnsi="OEKGHE+OfficinaSerifWinC" w:cs="OEKGHE+OfficinaSerifWinC"/>
      <w:color w:val="000000"/>
      <w:sz w:val="24"/>
      <w:szCs w:val="24"/>
      <w:lang w:eastAsia="ar-SA"/>
    </w:rPr>
  </w:style>
  <w:style w:type="paragraph" w:customStyle="1" w:styleId="CM46">
    <w:name w:val="CM46"/>
    <w:basedOn w:val="Default"/>
    <w:next w:val="Default"/>
    <w:rsid w:val="00986454"/>
    <w:pPr>
      <w:spacing w:after="188"/>
    </w:pPr>
    <w:rPr>
      <w:rFonts w:cs="Times New Roman"/>
      <w:color w:val="auto"/>
    </w:rPr>
  </w:style>
  <w:style w:type="paragraph" w:customStyle="1" w:styleId="CM36">
    <w:name w:val="CM36"/>
    <w:basedOn w:val="Default"/>
    <w:next w:val="Default"/>
    <w:rsid w:val="00986454"/>
    <w:pPr>
      <w:spacing w:after="248"/>
    </w:pPr>
    <w:rPr>
      <w:rFonts w:cs="Times New Roman"/>
      <w:color w:val="auto"/>
    </w:rPr>
  </w:style>
  <w:style w:type="paragraph" w:customStyle="1" w:styleId="CM38">
    <w:name w:val="CM38"/>
    <w:basedOn w:val="Default"/>
    <w:next w:val="Default"/>
    <w:rsid w:val="00986454"/>
    <w:pPr>
      <w:spacing w:after="78"/>
    </w:pPr>
    <w:rPr>
      <w:rFonts w:cs="Times New Roman"/>
      <w:color w:val="auto"/>
    </w:rPr>
  </w:style>
  <w:style w:type="paragraph" w:customStyle="1" w:styleId="CM5">
    <w:name w:val="CM5"/>
    <w:basedOn w:val="Default"/>
    <w:next w:val="Default"/>
    <w:rsid w:val="00986454"/>
    <w:pPr>
      <w:spacing w:line="273" w:lineRule="atLeast"/>
    </w:pPr>
    <w:rPr>
      <w:rFonts w:cs="Times New Roman"/>
      <w:color w:val="auto"/>
    </w:rPr>
  </w:style>
  <w:style w:type="paragraph" w:customStyle="1" w:styleId="CM40">
    <w:name w:val="CM40"/>
    <w:basedOn w:val="Default"/>
    <w:next w:val="Default"/>
    <w:rsid w:val="00986454"/>
    <w:pPr>
      <w:spacing w:after="150"/>
    </w:pPr>
    <w:rPr>
      <w:rFonts w:cs="Times New Roman"/>
      <w:color w:val="auto"/>
    </w:rPr>
  </w:style>
  <w:style w:type="paragraph" w:customStyle="1" w:styleId="1fff">
    <w:name w:val="Подзаголовок1"/>
    <w:basedOn w:val="a3"/>
    <w:rsid w:val="00986454"/>
    <w:pPr>
      <w:spacing w:after="60"/>
      <w:jc w:val="center"/>
    </w:pPr>
    <w:rPr>
      <w:rFonts w:ascii="Arial" w:hAnsi="Arial"/>
      <w:snapToGrid w:val="0"/>
      <w:szCs w:val="20"/>
    </w:rPr>
  </w:style>
  <w:style w:type="paragraph" w:customStyle="1" w:styleId="affffffff2">
    <w:name w:val="Маркированный текст"/>
    <w:basedOn w:val="a3"/>
    <w:rsid w:val="00986454"/>
    <w:pPr>
      <w:tabs>
        <w:tab w:val="left" w:pos="240"/>
        <w:tab w:val="left" w:pos="1429"/>
      </w:tabs>
      <w:suppressAutoHyphens/>
      <w:jc w:val="both"/>
    </w:pPr>
    <w:rPr>
      <w:rFonts w:ascii="Arial" w:hAnsi="Arial" w:cs="Arial"/>
      <w:sz w:val="22"/>
      <w:szCs w:val="20"/>
      <w:lang w:eastAsia="ar-SA"/>
    </w:rPr>
  </w:style>
  <w:style w:type="paragraph" w:customStyle="1" w:styleId="1fff0">
    <w:name w:val="обычный 1"/>
    <w:basedOn w:val="affffffff3"/>
    <w:rsid w:val="00986454"/>
    <w:pPr>
      <w:spacing w:line="360" w:lineRule="auto"/>
      <w:ind w:left="0" w:firstLine="680"/>
      <w:jc w:val="both"/>
    </w:pPr>
    <w:rPr>
      <w:color w:val="000000"/>
    </w:rPr>
  </w:style>
  <w:style w:type="paragraph" w:styleId="affffffff3">
    <w:name w:val="table of figures"/>
    <w:basedOn w:val="a3"/>
    <w:next w:val="a3"/>
    <w:rsid w:val="00986454"/>
    <w:pPr>
      <w:ind w:left="400" w:hanging="400"/>
    </w:pPr>
    <w:rPr>
      <w:color w:val="FF0000"/>
      <w:sz w:val="28"/>
      <w:szCs w:val="20"/>
    </w:rPr>
  </w:style>
  <w:style w:type="paragraph" w:customStyle="1" w:styleId="affffffff4">
    <w:name w:val="содержание"/>
    <w:basedOn w:val="a3"/>
    <w:rsid w:val="00986454"/>
    <w:rPr>
      <w:sz w:val="28"/>
      <w:szCs w:val="20"/>
    </w:rPr>
  </w:style>
  <w:style w:type="paragraph" w:customStyle="1" w:styleId="1fff1">
    <w:name w:val="Название1"/>
    <w:basedOn w:val="120"/>
    <w:rsid w:val="00986454"/>
    <w:pPr>
      <w:widowControl w:val="0"/>
      <w:spacing w:before="100" w:after="100" w:line="360" w:lineRule="auto"/>
      <w:ind w:firstLine="720"/>
      <w:jc w:val="center"/>
    </w:pPr>
    <w:rPr>
      <w:sz w:val="24"/>
    </w:rPr>
  </w:style>
  <w:style w:type="paragraph" w:customStyle="1" w:styleId="affffffff5">
    <w:name w:val="табличный"/>
    <w:basedOn w:val="a3"/>
    <w:rsid w:val="00986454"/>
    <w:pPr>
      <w:jc w:val="both"/>
    </w:pPr>
    <w:rPr>
      <w:sz w:val="18"/>
      <w:szCs w:val="20"/>
    </w:rPr>
  </w:style>
  <w:style w:type="paragraph" w:customStyle="1" w:styleId="1fff2">
    <w:name w:val="таб1"/>
    <w:basedOn w:val="a3"/>
    <w:rsid w:val="00986454"/>
    <w:pPr>
      <w:spacing w:before="40"/>
      <w:jc w:val="both"/>
    </w:pPr>
    <w:rPr>
      <w:rFonts w:ascii="Arial" w:hAnsi="Arial"/>
      <w:szCs w:val="20"/>
    </w:rPr>
  </w:style>
  <w:style w:type="paragraph" w:customStyle="1" w:styleId="2ff4">
    <w:name w:val="таб2"/>
    <w:basedOn w:val="a3"/>
    <w:rsid w:val="00986454"/>
    <w:pPr>
      <w:spacing w:before="120" w:line="140" w:lineRule="exact"/>
    </w:pPr>
    <w:rPr>
      <w:rFonts w:ascii="Arial" w:hAnsi="Arial"/>
      <w:sz w:val="20"/>
      <w:szCs w:val="20"/>
    </w:rPr>
  </w:style>
  <w:style w:type="paragraph" w:customStyle="1" w:styleId="313">
    <w:name w:val="Основной текст 31"/>
    <w:basedOn w:val="a3"/>
    <w:rsid w:val="00986454"/>
    <w:pPr>
      <w:jc w:val="both"/>
    </w:pPr>
    <w:rPr>
      <w:sz w:val="28"/>
      <w:szCs w:val="20"/>
      <w:lang w:val="en-US"/>
    </w:rPr>
  </w:style>
  <w:style w:type="paragraph" w:customStyle="1" w:styleId="font5">
    <w:name w:val="font5"/>
    <w:basedOn w:val="a3"/>
    <w:rsid w:val="00986454"/>
    <w:pPr>
      <w:spacing w:before="100" w:beforeAutospacing="1" w:after="100" w:afterAutospacing="1"/>
    </w:pPr>
    <w:rPr>
      <w:rFonts w:ascii="Tahoma" w:hAnsi="Tahoma" w:cs="Tahoma"/>
      <w:color w:val="000000"/>
      <w:sz w:val="16"/>
      <w:szCs w:val="16"/>
    </w:rPr>
  </w:style>
  <w:style w:type="paragraph" w:customStyle="1" w:styleId="font6">
    <w:name w:val="font6"/>
    <w:basedOn w:val="a3"/>
    <w:rsid w:val="00986454"/>
    <w:pPr>
      <w:spacing w:before="100" w:beforeAutospacing="1" w:after="100" w:afterAutospacing="1"/>
    </w:pPr>
    <w:rPr>
      <w:rFonts w:ascii="Tahoma" w:hAnsi="Tahoma" w:cs="Tahoma"/>
      <w:b/>
      <w:bCs/>
      <w:color w:val="000000"/>
      <w:sz w:val="16"/>
      <w:szCs w:val="16"/>
    </w:rPr>
  </w:style>
  <w:style w:type="paragraph" w:customStyle="1" w:styleId="xl24">
    <w:name w:val="xl24"/>
    <w:basedOn w:val="a3"/>
    <w:rsid w:val="00986454"/>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25">
    <w:name w:val="xl25"/>
    <w:basedOn w:val="a3"/>
    <w:rsid w:val="00986454"/>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26">
    <w:name w:val="xl26"/>
    <w:basedOn w:val="a3"/>
    <w:rsid w:val="00986454"/>
    <w:pPr>
      <w:pBdr>
        <w:top w:val="single" w:sz="4" w:space="0" w:color="auto"/>
        <w:bottom w:val="single" w:sz="4" w:space="0" w:color="auto"/>
        <w:right w:val="single" w:sz="4" w:space="0" w:color="auto"/>
      </w:pBdr>
      <w:spacing w:before="100" w:beforeAutospacing="1" w:after="100" w:afterAutospacing="1"/>
    </w:pPr>
    <w:rPr>
      <w:i/>
      <w:iCs/>
    </w:rPr>
  </w:style>
  <w:style w:type="paragraph" w:customStyle="1" w:styleId="xl27">
    <w:name w:val="xl27"/>
    <w:basedOn w:val="a3"/>
    <w:rsid w:val="009864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CYR" w:hAnsi="Times New Roman CYR" w:cs="Times New Roman CYR"/>
    </w:rPr>
  </w:style>
  <w:style w:type="paragraph" w:customStyle="1" w:styleId="xl29">
    <w:name w:val="xl29"/>
    <w:basedOn w:val="a3"/>
    <w:rsid w:val="00986454"/>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CYR" w:hAnsi="Times New Roman CYR" w:cs="Times New Roman CYR"/>
      <w:b/>
      <w:bCs/>
    </w:rPr>
  </w:style>
  <w:style w:type="paragraph" w:customStyle="1" w:styleId="xl30">
    <w:name w:val="xl30"/>
    <w:basedOn w:val="a3"/>
    <w:rsid w:val="00986454"/>
    <w:pPr>
      <w:pBdr>
        <w:top w:val="single" w:sz="8" w:space="0" w:color="auto"/>
        <w:left w:val="single" w:sz="8" w:space="0" w:color="auto"/>
        <w:right w:val="single" w:sz="8" w:space="0" w:color="auto"/>
      </w:pBdr>
      <w:spacing w:before="100" w:beforeAutospacing="1" w:after="100" w:afterAutospacing="1"/>
      <w:jc w:val="center"/>
      <w:textAlignment w:val="top"/>
    </w:pPr>
    <w:rPr>
      <w:rFonts w:ascii="Times New Roman CYR" w:hAnsi="Times New Roman CYR" w:cs="Times New Roman CYR"/>
      <w:b/>
      <w:bCs/>
    </w:rPr>
  </w:style>
  <w:style w:type="paragraph" w:customStyle="1" w:styleId="xl31">
    <w:name w:val="xl31"/>
    <w:basedOn w:val="a3"/>
    <w:rsid w:val="0098645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CYR" w:hAnsi="Times New Roman CYR" w:cs="Times New Roman CYR"/>
      <w:b/>
      <w:bCs/>
    </w:rPr>
  </w:style>
  <w:style w:type="paragraph" w:customStyle="1" w:styleId="xl32">
    <w:name w:val="xl32"/>
    <w:basedOn w:val="a3"/>
    <w:rsid w:val="0098645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CYR" w:hAnsi="Times New Roman CYR" w:cs="Times New Roman CYR"/>
      <w:b/>
      <w:bCs/>
    </w:rPr>
  </w:style>
  <w:style w:type="paragraph" w:customStyle="1" w:styleId="xl33">
    <w:name w:val="xl33"/>
    <w:basedOn w:val="a3"/>
    <w:rsid w:val="0098645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CYR" w:hAnsi="Times New Roman CYR" w:cs="Times New Roman CYR"/>
      <w:b/>
      <w:bCs/>
    </w:rPr>
  </w:style>
  <w:style w:type="paragraph" w:customStyle="1" w:styleId="xl34">
    <w:name w:val="xl34"/>
    <w:basedOn w:val="a3"/>
    <w:rsid w:val="0098645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CYR" w:hAnsi="Times New Roman CYR" w:cs="Times New Roman CYR"/>
      <w:b/>
      <w:bCs/>
    </w:rPr>
  </w:style>
  <w:style w:type="paragraph" w:customStyle="1" w:styleId="xl35">
    <w:name w:val="xl35"/>
    <w:basedOn w:val="a3"/>
    <w:rsid w:val="009864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CYR" w:hAnsi="Times New Roman CYR" w:cs="Times New Roman CYR"/>
      <w:i/>
      <w:iCs/>
    </w:rPr>
  </w:style>
  <w:style w:type="paragraph" w:customStyle="1" w:styleId="xl36">
    <w:name w:val="xl36"/>
    <w:basedOn w:val="a3"/>
    <w:rsid w:val="00986454"/>
    <w:pPr>
      <w:pBdr>
        <w:top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37">
    <w:name w:val="xl37"/>
    <w:basedOn w:val="a3"/>
    <w:rsid w:val="009864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38">
    <w:name w:val="xl38"/>
    <w:basedOn w:val="a3"/>
    <w:rsid w:val="009864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39">
    <w:name w:val="xl39"/>
    <w:basedOn w:val="a3"/>
    <w:rsid w:val="009864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40">
    <w:name w:val="xl40"/>
    <w:basedOn w:val="a3"/>
    <w:rsid w:val="00986454"/>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41">
    <w:name w:val="xl41"/>
    <w:basedOn w:val="a3"/>
    <w:rsid w:val="00986454"/>
    <w:pPr>
      <w:pBdr>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42">
    <w:name w:val="xl42"/>
    <w:basedOn w:val="a3"/>
    <w:rsid w:val="00986454"/>
    <w:pPr>
      <w:pBdr>
        <w:left w:val="single" w:sz="4" w:space="0" w:color="auto"/>
        <w:bottom w:val="single" w:sz="4" w:space="0" w:color="auto"/>
        <w:right w:val="single" w:sz="4" w:space="0" w:color="auto"/>
      </w:pBdr>
      <w:spacing w:before="100" w:beforeAutospacing="1" w:after="100" w:afterAutospacing="1"/>
    </w:pPr>
  </w:style>
  <w:style w:type="paragraph" w:customStyle="1" w:styleId="xl43">
    <w:name w:val="xl43"/>
    <w:basedOn w:val="a3"/>
    <w:rsid w:val="00986454"/>
    <w:pPr>
      <w:pBdr>
        <w:left w:val="single" w:sz="4" w:space="0" w:color="auto"/>
        <w:bottom w:val="single" w:sz="4" w:space="0" w:color="auto"/>
        <w:right w:val="single" w:sz="4" w:space="0" w:color="auto"/>
      </w:pBdr>
      <w:spacing w:before="100" w:beforeAutospacing="1" w:after="100" w:afterAutospacing="1"/>
      <w:jc w:val="right"/>
    </w:pPr>
    <w:rPr>
      <w:rFonts w:ascii="Times New Roman CYR" w:hAnsi="Times New Roman CYR" w:cs="Times New Roman CYR"/>
    </w:rPr>
  </w:style>
  <w:style w:type="paragraph" w:customStyle="1" w:styleId="xl44">
    <w:name w:val="xl44"/>
    <w:basedOn w:val="a3"/>
    <w:rsid w:val="00986454"/>
    <w:pPr>
      <w:spacing w:before="100" w:beforeAutospacing="1" w:after="100" w:afterAutospacing="1"/>
    </w:pPr>
    <w:rPr>
      <w:rFonts w:ascii="Times New Roman CYR" w:hAnsi="Times New Roman CYR" w:cs="Times New Roman CYR"/>
    </w:rPr>
  </w:style>
  <w:style w:type="paragraph" w:customStyle="1" w:styleId="xl45">
    <w:name w:val="xl45"/>
    <w:basedOn w:val="a3"/>
    <w:rsid w:val="00986454"/>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6">
    <w:name w:val="xl46"/>
    <w:basedOn w:val="a3"/>
    <w:rsid w:val="0098645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
    <w:name w:val="xl47"/>
    <w:basedOn w:val="a3"/>
    <w:rsid w:val="0098645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8">
    <w:name w:val="xl48"/>
    <w:basedOn w:val="a3"/>
    <w:rsid w:val="009864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rPr>
  </w:style>
  <w:style w:type="paragraph" w:customStyle="1" w:styleId="xl49">
    <w:name w:val="xl49"/>
    <w:basedOn w:val="a3"/>
    <w:rsid w:val="009864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i/>
      <w:iCs/>
    </w:rPr>
  </w:style>
  <w:style w:type="paragraph" w:customStyle="1" w:styleId="xl50">
    <w:name w:val="xl50"/>
    <w:basedOn w:val="a3"/>
    <w:rsid w:val="00986454"/>
    <w:pPr>
      <w:pBdr>
        <w:top w:val="single" w:sz="4" w:space="0" w:color="auto"/>
        <w:left w:val="single" w:sz="4" w:space="0" w:color="auto"/>
        <w:bottom w:val="single" w:sz="4" w:space="0" w:color="auto"/>
      </w:pBdr>
      <w:spacing w:before="100" w:beforeAutospacing="1" w:after="100" w:afterAutospacing="1"/>
    </w:pPr>
    <w:rPr>
      <w:i/>
      <w:iCs/>
    </w:rPr>
  </w:style>
  <w:style w:type="paragraph" w:customStyle="1" w:styleId="xl51">
    <w:name w:val="xl51"/>
    <w:basedOn w:val="a3"/>
    <w:rsid w:val="009864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i/>
      <w:iCs/>
    </w:rPr>
  </w:style>
  <w:style w:type="paragraph" w:customStyle="1" w:styleId="xl52">
    <w:name w:val="xl52"/>
    <w:basedOn w:val="a3"/>
    <w:rsid w:val="00986454"/>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53">
    <w:name w:val="xl53"/>
    <w:basedOn w:val="a3"/>
    <w:rsid w:val="009864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54">
    <w:name w:val="xl54"/>
    <w:basedOn w:val="a3"/>
    <w:rsid w:val="009864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i/>
      <w:iCs/>
    </w:rPr>
  </w:style>
  <w:style w:type="paragraph" w:customStyle="1" w:styleId="xl55">
    <w:name w:val="xl55"/>
    <w:basedOn w:val="a3"/>
    <w:rsid w:val="00986454"/>
    <w:pPr>
      <w:spacing w:before="100" w:beforeAutospacing="1" w:after="100" w:afterAutospacing="1"/>
    </w:pPr>
    <w:rPr>
      <w:rFonts w:ascii="Times New Roman CYR" w:hAnsi="Times New Roman CYR" w:cs="Times New Roman CYR"/>
      <w:i/>
      <w:iCs/>
    </w:rPr>
  </w:style>
  <w:style w:type="paragraph" w:customStyle="1" w:styleId="xl56">
    <w:name w:val="xl56"/>
    <w:basedOn w:val="a3"/>
    <w:rsid w:val="00986454"/>
    <w:pPr>
      <w:pBdr>
        <w:top w:val="single" w:sz="4" w:space="0" w:color="auto"/>
        <w:bottom w:val="single" w:sz="4" w:space="0" w:color="auto"/>
        <w:right w:val="single" w:sz="4" w:space="0" w:color="auto"/>
      </w:pBdr>
      <w:spacing w:before="100" w:beforeAutospacing="1" w:after="100" w:afterAutospacing="1"/>
    </w:pPr>
  </w:style>
  <w:style w:type="paragraph" w:customStyle="1" w:styleId="xl57">
    <w:name w:val="xl57"/>
    <w:basedOn w:val="a3"/>
    <w:rsid w:val="00986454"/>
    <w:pPr>
      <w:pBdr>
        <w:top w:val="single" w:sz="4" w:space="0" w:color="auto"/>
        <w:bottom w:val="single" w:sz="4" w:space="0" w:color="auto"/>
        <w:right w:val="single" w:sz="4" w:space="0" w:color="auto"/>
      </w:pBdr>
      <w:spacing w:before="100" w:beforeAutospacing="1" w:after="100" w:afterAutospacing="1"/>
    </w:pPr>
  </w:style>
  <w:style w:type="paragraph" w:customStyle="1" w:styleId="xl58">
    <w:name w:val="xl58"/>
    <w:basedOn w:val="a3"/>
    <w:rsid w:val="00986454"/>
    <w:pPr>
      <w:pBdr>
        <w:top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i/>
      <w:iCs/>
    </w:rPr>
  </w:style>
  <w:style w:type="paragraph" w:customStyle="1" w:styleId="xl59">
    <w:name w:val="xl59"/>
    <w:basedOn w:val="a3"/>
    <w:rsid w:val="00986454"/>
    <w:pPr>
      <w:pBdr>
        <w:top w:val="single" w:sz="4" w:space="0" w:color="auto"/>
        <w:left w:val="single" w:sz="4" w:space="0" w:color="auto"/>
        <w:bottom w:val="single" w:sz="4" w:space="0" w:color="auto"/>
      </w:pBdr>
      <w:spacing w:before="100" w:beforeAutospacing="1" w:after="100" w:afterAutospacing="1"/>
    </w:pPr>
  </w:style>
  <w:style w:type="paragraph" w:customStyle="1" w:styleId="xl60">
    <w:name w:val="xl60"/>
    <w:basedOn w:val="a3"/>
    <w:rsid w:val="00986454"/>
    <w:pPr>
      <w:spacing w:before="100" w:beforeAutospacing="1" w:after="100" w:afterAutospacing="1"/>
    </w:pPr>
    <w:rPr>
      <w:rFonts w:ascii="Times New Roman CYR" w:hAnsi="Times New Roman CYR" w:cs="Times New Roman CYR"/>
      <w:i/>
      <w:iCs/>
    </w:rPr>
  </w:style>
  <w:style w:type="paragraph" w:customStyle="1" w:styleId="xl61">
    <w:name w:val="xl61"/>
    <w:basedOn w:val="a3"/>
    <w:rsid w:val="009864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CYR" w:hAnsi="Times New Roman CYR" w:cs="Times New Roman CYR"/>
    </w:rPr>
  </w:style>
  <w:style w:type="paragraph" w:customStyle="1" w:styleId="xl62">
    <w:name w:val="xl62"/>
    <w:basedOn w:val="a3"/>
    <w:rsid w:val="009864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63">
    <w:name w:val="xl63"/>
    <w:basedOn w:val="a3"/>
    <w:rsid w:val="00986454"/>
    <w:pPr>
      <w:pBdr>
        <w:top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9864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i/>
      <w:iCs/>
    </w:rPr>
  </w:style>
  <w:style w:type="paragraph" w:customStyle="1" w:styleId="xl65">
    <w:name w:val="xl65"/>
    <w:basedOn w:val="a3"/>
    <w:rsid w:val="009864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b/>
      <w:bCs/>
    </w:rPr>
  </w:style>
  <w:style w:type="paragraph" w:customStyle="1" w:styleId="xl66">
    <w:name w:val="xl66"/>
    <w:basedOn w:val="a3"/>
    <w:rsid w:val="009864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67">
    <w:name w:val="xl67"/>
    <w:basedOn w:val="a3"/>
    <w:rsid w:val="00986454"/>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68">
    <w:name w:val="xl68"/>
    <w:basedOn w:val="a3"/>
    <w:rsid w:val="00986454"/>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69">
    <w:name w:val="xl69"/>
    <w:basedOn w:val="a3"/>
    <w:rsid w:val="0098645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0">
    <w:name w:val="xl70"/>
    <w:basedOn w:val="a3"/>
    <w:rsid w:val="009864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b/>
      <w:bCs/>
    </w:rPr>
  </w:style>
  <w:style w:type="paragraph" w:customStyle="1" w:styleId="xl71">
    <w:name w:val="xl71"/>
    <w:basedOn w:val="a3"/>
    <w:rsid w:val="00986454"/>
    <w:pPr>
      <w:spacing w:before="100" w:beforeAutospacing="1" w:after="100" w:afterAutospacing="1"/>
    </w:pPr>
    <w:rPr>
      <w:rFonts w:ascii="Times New Roman CYR" w:hAnsi="Times New Roman CYR" w:cs="Times New Roman CYR"/>
    </w:rPr>
  </w:style>
  <w:style w:type="paragraph" w:customStyle="1" w:styleId="xl72">
    <w:name w:val="xl72"/>
    <w:basedOn w:val="a3"/>
    <w:rsid w:val="009864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73">
    <w:name w:val="xl73"/>
    <w:basedOn w:val="a3"/>
    <w:rsid w:val="009864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b/>
      <w:bCs/>
    </w:rPr>
  </w:style>
  <w:style w:type="paragraph" w:customStyle="1" w:styleId="xl74">
    <w:name w:val="xl74"/>
    <w:basedOn w:val="a3"/>
    <w:rsid w:val="009864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b/>
      <w:bCs/>
    </w:rPr>
  </w:style>
  <w:style w:type="paragraph" w:customStyle="1" w:styleId="xl75">
    <w:name w:val="xl75"/>
    <w:basedOn w:val="a3"/>
    <w:rsid w:val="009864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b/>
      <w:bCs/>
    </w:rPr>
  </w:style>
  <w:style w:type="paragraph" w:customStyle="1" w:styleId="xl76">
    <w:name w:val="xl76"/>
    <w:basedOn w:val="a3"/>
    <w:rsid w:val="009864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77">
    <w:name w:val="xl77"/>
    <w:basedOn w:val="a3"/>
    <w:rsid w:val="00986454"/>
    <w:pPr>
      <w:pBdr>
        <w:top w:val="single" w:sz="4" w:space="0" w:color="auto"/>
        <w:bottom w:val="single" w:sz="4" w:space="0" w:color="auto"/>
        <w:right w:val="single" w:sz="4" w:space="0" w:color="auto"/>
      </w:pBdr>
      <w:spacing w:before="100" w:beforeAutospacing="1" w:after="100" w:afterAutospacing="1"/>
      <w:jc w:val="right"/>
    </w:pPr>
    <w:rPr>
      <w:rFonts w:ascii="Times New Roman CYR" w:hAnsi="Times New Roman CYR" w:cs="Times New Roman CYR"/>
    </w:rPr>
  </w:style>
  <w:style w:type="paragraph" w:customStyle="1" w:styleId="xl78">
    <w:name w:val="xl78"/>
    <w:basedOn w:val="a3"/>
    <w:rsid w:val="009864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9">
    <w:name w:val="xl79"/>
    <w:basedOn w:val="a3"/>
    <w:rsid w:val="009864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rPr>
  </w:style>
  <w:style w:type="paragraph" w:customStyle="1" w:styleId="xl80">
    <w:name w:val="xl80"/>
    <w:basedOn w:val="a3"/>
    <w:rsid w:val="009864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i/>
      <w:iCs/>
    </w:rPr>
  </w:style>
  <w:style w:type="paragraph" w:customStyle="1" w:styleId="xl81">
    <w:name w:val="xl81"/>
    <w:basedOn w:val="a3"/>
    <w:rsid w:val="00986454"/>
    <w:pPr>
      <w:pBdr>
        <w:bottom w:val="single" w:sz="8" w:space="0" w:color="auto"/>
      </w:pBdr>
      <w:spacing w:before="100" w:beforeAutospacing="1" w:after="100" w:afterAutospacing="1"/>
      <w:jc w:val="center"/>
    </w:pPr>
    <w:rPr>
      <w:rFonts w:ascii="Times New Roman CYR" w:hAnsi="Times New Roman CYR" w:cs="Times New Roman CYR"/>
      <w:b/>
      <w:bCs/>
    </w:rPr>
  </w:style>
  <w:style w:type="paragraph" w:customStyle="1" w:styleId="xl82">
    <w:name w:val="xl82"/>
    <w:basedOn w:val="a3"/>
    <w:rsid w:val="00986454"/>
    <w:pPr>
      <w:pBdr>
        <w:top w:val="single" w:sz="8" w:space="0" w:color="auto"/>
        <w:left w:val="single" w:sz="8" w:space="0" w:color="auto"/>
        <w:bottom w:val="single" w:sz="8" w:space="0" w:color="auto"/>
      </w:pBdr>
      <w:spacing w:before="100" w:beforeAutospacing="1" w:after="100" w:afterAutospacing="1"/>
      <w:jc w:val="center"/>
    </w:pPr>
    <w:rPr>
      <w:rFonts w:ascii="Times New Roman CYR" w:hAnsi="Times New Roman CYR" w:cs="Times New Roman CYR"/>
      <w:b/>
      <w:bCs/>
    </w:rPr>
  </w:style>
  <w:style w:type="paragraph" w:customStyle="1" w:styleId="xl83">
    <w:name w:val="xl83"/>
    <w:basedOn w:val="a3"/>
    <w:rsid w:val="00986454"/>
    <w:pPr>
      <w:pBdr>
        <w:top w:val="single" w:sz="8" w:space="0" w:color="auto"/>
        <w:bottom w:val="single" w:sz="8" w:space="0" w:color="auto"/>
      </w:pBdr>
      <w:spacing w:before="100" w:beforeAutospacing="1" w:after="100" w:afterAutospacing="1"/>
      <w:jc w:val="center"/>
    </w:pPr>
    <w:rPr>
      <w:rFonts w:ascii="Times New Roman CYR" w:hAnsi="Times New Roman CYR" w:cs="Times New Roman CYR"/>
      <w:b/>
      <w:bCs/>
    </w:rPr>
  </w:style>
  <w:style w:type="paragraph" w:customStyle="1" w:styleId="xl84">
    <w:name w:val="xl84"/>
    <w:basedOn w:val="a3"/>
    <w:rsid w:val="00986454"/>
    <w:pPr>
      <w:pBdr>
        <w:top w:val="single" w:sz="8" w:space="0" w:color="auto"/>
        <w:bottom w:val="single" w:sz="8" w:space="0" w:color="auto"/>
        <w:right w:val="single" w:sz="8" w:space="0" w:color="auto"/>
      </w:pBdr>
      <w:spacing w:before="100" w:beforeAutospacing="1" w:after="100" w:afterAutospacing="1"/>
      <w:jc w:val="center"/>
    </w:pPr>
    <w:rPr>
      <w:rFonts w:ascii="Times New Roman CYR" w:hAnsi="Times New Roman CYR" w:cs="Times New Roman CYR"/>
      <w:b/>
      <w:bCs/>
    </w:rPr>
  </w:style>
  <w:style w:type="paragraph" w:customStyle="1" w:styleId="xl85">
    <w:name w:val="xl85"/>
    <w:basedOn w:val="a3"/>
    <w:rsid w:val="00986454"/>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CYR" w:hAnsi="Times New Roman CYR" w:cs="Times New Roman CYR"/>
      <w:b/>
      <w:bCs/>
    </w:rPr>
  </w:style>
  <w:style w:type="paragraph" w:customStyle="1" w:styleId="xl86">
    <w:name w:val="xl86"/>
    <w:basedOn w:val="a3"/>
    <w:rsid w:val="00986454"/>
    <w:pPr>
      <w:pBdr>
        <w:top w:val="single" w:sz="8" w:space="0" w:color="auto"/>
        <w:left w:val="single" w:sz="8" w:space="0" w:color="auto"/>
        <w:right w:val="single" w:sz="8" w:space="0" w:color="auto"/>
      </w:pBdr>
      <w:spacing w:before="100" w:beforeAutospacing="1" w:after="100" w:afterAutospacing="1"/>
      <w:jc w:val="center"/>
      <w:textAlignment w:val="top"/>
    </w:pPr>
    <w:rPr>
      <w:rFonts w:ascii="Times New Roman CYR" w:hAnsi="Times New Roman CYR" w:cs="Times New Roman CYR"/>
      <w:b/>
      <w:bCs/>
    </w:rPr>
  </w:style>
  <w:style w:type="paragraph" w:customStyle="1" w:styleId="xl87">
    <w:name w:val="xl87"/>
    <w:basedOn w:val="a3"/>
    <w:rsid w:val="00986454"/>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1fff3">
    <w:name w:val="1 Знак Знак Знак Знак Знак Знак Знак Знак Знак Знак"/>
    <w:basedOn w:val="a3"/>
    <w:rsid w:val="00986454"/>
    <w:rPr>
      <w:rFonts w:ascii="Verdana" w:hAnsi="Verdana" w:cs="Verdana"/>
      <w:sz w:val="20"/>
      <w:szCs w:val="20"/>
      <w:lang w:val="en-US" w:eastAsia="en-US"/>
    </w:rPr>
  </w:style>
  <w:style w:type="paragraph" w:customStyle="1" w:styleId="01-golovka">
    <w:name w:val="01-golovka"/>
    <w:basedOn w:val="a3"/>
    <w:rsid w:val="00986454"/>
    <w:pPr>
      <w:widowControl w:val="0"/>
      <w:spacing w:before="80" w:after="80"/>
      <w:jc w:val="center"/>
    </w:pPr>
    <w:rPr>
      <w:rFonts w:ascii="PragmaticaC" w:hAnsi="PragmaticaC"/>
      <w:snapToGrid w:val="0"/>
      <w:sz w:val="14"/>
      <w:szCs w:val="20"/>
    </w:rPr>
  </w:style>
  <w:style w:type="paragraph" w:customStyle="1" w:styleId="1fff4">
    <w:name w:val="Прощание1"/>
    <w:basedOn w:val="120"/>
    <w:rsid w:val="00986454"/>
    <w:pPr>
      <w:ind w:left="4252"/>
    </w:pPr>
    <w:rPr>
      <w:snapToGrid w:val="0"/>
      <w:sz w:val="20"/>
    </w:rPr>
  </w:style>
  <w:style w:type="paragraph" w:customStyle="1" w:styleId="affffffff6">
    <w:name w:val="текст примечания"/>
    <w:basedOn w:val="a3"/>
    <w:rsid w:val="00986454"/>
    <w:rPr>
      <w:snapToGrid w:val="0"/>
      <w:sz w:val="20"/>
      <w:szCs w:val="20"/>
    </w:rPr>
  </w:style>
  <w:style w:type="paragraph" w:customStyle="1" w:styleId="grcaption">
    <w:name w:val="grcaption"/>
    <w:basedOn w:val="a3"/>
    <w:rsid w:val="00986454"/>
    <w:pPr>
      <w:spacing w:before="100" w:beforeAutospacing="1" w:after="100" w:afterAutospacing="1"/>
    </w:pPr>
  </w:style>
  <w:style w:type="paragraph" w:customStyle="1" w:styleId="tekst">
    <w:name w:val="tekst"/>
    <w:basedOn w:val="a3"/>
    <w:rsid w:val="00986454"/>
    <w:pPr>
      <w:spacing w:before="100" w:beforeAutospacing="1" w:after="100" w:afterAutospacing="1"/>
    </w:pPr>
  </w:style>
  <w:style w:type="character" w:customStyle="1" w:styleId="tekst1">
    <w:name w:val="tekst1"/>
    <w:basedOn w:val="a5"/>
    <w:rsid w:val="00986454"/>
  </w:style>
  <w:style w:type="paragraph" w:customStyle="1" w:styleId="fioritht">
    <w:name w:val="fioritht"/>
    <w:basedOn w:val="a3"/>
    <w:rsid w:val="00986454"/>
    <w:pPr>
      <w:spacing w:before="100" w:beforeAutospacing="1" w:after="100" w:afterAutospacing="1"/>
    </w:pPr>
  </w:style>
  <w:style w:type="paragraph" w:customStyle="1" w:styleId="zagolovok">
    <w:name w:val="zagolovok"/>
    <w:basedOn w:val="a3"/>
    <w:rsid w:val="00986454"/>
    <w:pPr>
      <w:spacing w:before="100" w:beforeAutospacing="1" w:after="100" w:afterAutospacing="1"/>
    </w:pPr>
  </w:style>
  <w:style w:type="character" w:customStyle="1" w:styleId="mozilla-findbar-search">
    <w:name w:val="__mozilla-findbar-search"/>
    <w:basedOn w:val="a5"/>
    <w:rsid w:val="00986454"/>
  </w:style>
  <w:style w:type="paragraph" w:customStyle="1" w:styleId="affffffff7">
    <w:name w:val="Единицы"/>
    <w:basedOn w:val="a3"/>
    <w:rsid w:val="00986454"/>
    <w:pPr>
      <w:keepNext/>
      <w:spacing w:before="60" w:after="60"/>
      <w:jc w:val="center"/>
    </w:pPr>
    <w:rPr>
      <w:rFonts w:ascii="Arial" w:hAnsi="Arial"/>
      <w:sz w:val="22"/>
      <w:szCs w:val="20"/>
    </w:rPr>
  </w:style>
  <w:style w:type="paragraph" w:customStyle="1" w:styleId="xl88">
    <w:name w:val="xl88"/>
    <w:basedOn w:val="a3"/>
    <w:rsid w:val="00986454"/>
    <w:pPr>
      <w:pBdr>
        <w:top w:val="single" w:sz="8" w:space="0" w:color="000000"/>
        <w:left w:val="single" w:sz="4" w:space="0" w:color="000000"/>
        <w:bottom w:val="single" w:sz="8" w:space="0" w:color="000000"/>
        <w:right w:val="single" w:sz="4" w:space="0" w:color="000000"/>
      </w:pBdr>
      <w:shd w:val="clear" w:color="FFFF00" w:fill="FFFF00"/>
      <w:spacing w:before="100" w:beforeAutospacing="1" w:after="100" w:afterAutospacing="1"/>
      <w:jc w:val="center"/>
      <w:textAlignment w:val="center"/>
    </w:pPr>
    <w:rPr>
      <w:sz w:val="20"/>
      <w:szCs w:val="20"/>
    </w:rPr>
  </w:style>
  <w:style w:type="paragraph" w:customStyle="1" w:styleId="xl89">
    <w:name w:val="xl89"/>
    <w:basedOn w:val="a3"/>
    <w:rsid w:val="00986454"/>
    <w:pPr>
      <w:pBdr>
        <w:top w:val="single" w:sz="8" w:space="0" w:color="000000"/>
        <w:left w:val="single" w:sz="4" w:space="0" w:color="000000"/>
        <w:bottom w:val="single" w:sz="8" w:space="0" w:color="000000"/>
        <w:right w:val="single" w:sz="4" w:space="0" w:color="000000"/>
      </w:pBdr>
      <w:shd w:val="clear" w:color="FFFF00" w:fill="FFFF00"/>
      <w:spacing w:before="100" w:beforeAutospacing="1" w:after="100" w:afterAutospacing="1"/>
      <w:jc w:val="center"/>
      <w:textAlignment w:val="center"/>
    </w:pPr>
    <w:rPr>
      <w:b/>
      <w:bCs/>
      <w:color w:val="FF0000"/>
      <w:sz w:val="20"/>
      <w:szCs w:val="20"/>
    </w:rPr>
  </w:style>
  <w:style w:type="paragraph" w:customStyle="1" w:styleId="xl90">
    <w:name w:val="xl90"/>
    <w:basedOn w:val="a3"/>
    <w:rsid w:val="00986454"/>
    <w:pPr>
      <w:shd w:val="clear" w:color="FFFF00" w:fill="FFFF00"/>
      <w:spacing w:before="100" w:beforeAutospacing="1" w:after="100" w:afterAutospacing="1"/>
      <w:jc w:val="center"/>
      <w:textAlignment w:val="center"/>
    </w:pPr>
    <w:rPr>
      <w:sz w:val="20"/>
      <w:szCs w:val="20"/>
    </w:rPr>
  </w:style>
  <w:style w:type="paragraph" w:customStyle="1" w:styleId="xl91">
    <w:name w:val="xl91"/>
    <w:basedOn w:val="a3"/>
    <w:rsid w:val="00986454"/>
    <w:pPr>
      <w:pBdr>
        <w:top w:val="single" w:sz="8" w:space="0" w:color="000000"/>
        <w:left w:val="single" w:sz="4" w:space="0" w:color="000000"/>
        <w:bottom w:val="single" w:sz="8" w:space="0" w:color="000000"/>
        <w:right w:val="single" w:sz="4" w:space="0" w:color="000000"/>
      </w:pBdr>
      <w:shd w:val="clear" w:color="FFFFCC" w:fill="FFFFFF"/>
      <w:spacing w:before="100" w:beforeAutospacing="1" w:after="100" w:afterAutospacing="1"/>
      <w:textAlignment w:val="center"/>
    </w:pPr>
    <w:rPr>
      <w:sz w:val="20"/>
      <w:szCs w:val="20"/>
    </w:rPr>
  </w:style>
  <w:style w:type="paragraph" w:customStyle="1" w:styleId="xl92">
    <w:name w:val="xl92"/>
    <w:basedOn w:val="a3"/>
    <w:rsid w:val="00986454"/>
    <w:pPr>
      <w:pBdr>
        <w:top w:val="single" w:sz="8" w:space="0" w:color="000000"/>
        <w:left w:val="single" w:sz="4" w:space="0" w:color="000000"/>
        <w:bottom w:val="single" w:sz="8" w:space="0" w:color="000000"/>
        <w:right w:val="single" w:sz="4" w:space="0" w:color="000000"/>
      </w:pBdr>
      <w:shd w:val="clear" w:color="FFFFCC" w:fill="FFFFFF"/>
      <w:spacing w:before="100" w:beforeAutospacing="1" w:after="100" w:afterAutospacing="1"/>
      <w:jc w:val="center"/>
      <w:textAlignment w:val="center"/>
    </w:pPr>
    <w:rPr>
      <w:sz w:val="20"/>
      <w:szCs w:val="20"/>
    </w:rPr>
  </w:style>
  <w:style w:type="paragraph" w:customStyle="1" w:styleId="xl93">
    <w:name w:val="xl93"/>
    <w:basedOn w:val="a3"/>
    <w:rsid w:val="00986454"/>
    <w:pPr>
      <w:pBdr>
        <w:top w:val="single" w:sz="8" w:space="0" w:color="000000"/>
        <w:left w:val="single" w:sz="4" w:space="0" w:color="000000"/>
        <w:bottom w:val="single" w:sz="8" w:space="0" w:color="000000"/>
        <w:right w:val="single" w:sz="4" w:space="0" w:color="000000"/>
      </w:pBdr>
      <w:shd w:val="clear" w:color="FFFFCC" w:fill="FFFFFF"/>
      <w:spacing w:before="100" w:beforeAutospacing="1" w:after="100" w:afterAutospacing="1"/>
      <w:jc w:val="center"/>
      <w:textAlignment w:val="center"/>
    </w:pPr>
    <w:rPr>
      <w:b/>
      <w:bCs/>
      <w:color w:val="FF0000"/>
      <w:sz w:val="20"/>
      <w:szCs w:val="20"/>
    </w:rPr>
  </w:style>
  <w:style w:type="paragraph" w:customStyle="1" w:styleId="xl94">
    <w:name w:val="xl94"/>
    <w:basedOn w:val="a3"/>
    <w:rsid w:val="00986454"/>
    <w:pPr>
      <w:spacing w:before="100" w:beforeAutospacing="1" w:after="100" w:afterAutospacing="1"/>
    </w:pPr>
    <w:rPr>
      <w:sz w:val="20"/>
      <w:szCs w:val="20"/>
    </w:rPr>
  </w:style>
  <w:style w:type="paragraph" w:customStyle="1" w:styleId="xl95">
    <w:name w:val="xl95"/>
    <w:basedOn w:val="a3"/>
    <w:rsid w:val="00986454"/>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96">
    <w:name w:val="xl96"/>
    <w:basedOn w:val="a3"/>
    <w:rsid w:val="0098645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sz w:val="20"/>
      <w:szCs w:val="20"/>
    </w:rPr>
  </w:style>
  <w:style w:type="paragraph" w:customStyle="1" w:styleId="xl97">
    <w:name w:val="xl97"/>
    <w:basedOn w:val="a3"/>
    <w:rsid w:val="0098645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b/>
      <w:bCs/>
    </w:rPr>
  </w:style>
  <w:style w:type="paragraph" w:customStyle="1" w:styleId="xl98">
    <w:name w:val="xl98"/>
    <w:basedOn w:val="a3"/>
    <w:rsid w:val="0098645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rFonts w:ascii="Arial Narrow" w:hAnsi="Arial Narrow"/>
      <w:sz w:val="20"/>
      <w:szCs w:val="20"/>
    </w:rPr>
  </w:style>
  <w:style w:type="paragraph" w:customStyle="1" w:styleId="xl99">
    <w:name w:val="xl99"/>
    <w:basedOn w:val="a3"/>
    <w:rsid w:val="0098645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20"/>
      <w:szCs w:val="20"/>
    </w:rPr>
  </w:style>
  <w:style w:type="paragraph" w:customStyle="1" w:styleId="xl100">
    <w:name w:val="xl100"/>
    <w:basedOn w:val="a3"/>
    <w:rsid w:val="0098645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sz w:val="20"/>
      <w:szCs w:val="20"/>
    </w:rPr>
  </w:style>
  <w:style w:type="paragraph" w:customStyle="1" w:styleId="xl101">
    <w:name w:val="xl101"/>
    <w:basedOn w:val="a3"/>
    <w:rsid w:val="00986454"/>
    <w:pPr>
      <w:pBdr>
        <w:top w:val="single" w:sz="4" w:space="0" w:color="000000"/>
        <w:left w:val="single" w:sz="4" w:space="0" w:color="000000"/>
        <w:right w:val="single" w:sz="4" w:space="0" w:color="000000"/>
      </w:pBdr>
      <w:shd w:val="clear" w:color="FFFFCC" w:fill="FFFFFF"/>
      <w:spacing w:before="100" w:beforeAutospacing="1" w:after="100" w:afterAutospacing="1"/>
      <w:jc w:val="center"/>
      <w:textAlignment w:val="center"/>
    </w:pPr>
    <w:rPr>
      <w:sz w:val="20"/>
      <w:szCs w:val="20"/>
    </w:rPr>
  </w:style>
  <w:style w:type="paragraph" w:customStyle="1" w:styleId="xl102">
    <w:name w:val="xl102"/>
    <w:basedOn w:val="a3"/>
    <w:rsid w:val="00986454"/>
    <w:pPr>
      <w:pBdr>
        <w:top w:val="single" w:sz="8" w:space="0" w:color="000000"/>
        <w:left w:val="single" w:sz="8" w:space="0" w:color="000000"/>
        <w:right w:val="single" w:sz="4" w:space="0" w:color="000000"/>
      </w:pBdr>
      <w:shd w:val="clear" w:color="FFFFCC" w:fill="FFFFFF"/>
      <w:spacing w:before="100" w:beforeAutospacing="1" w:after="100" w:afterAutospacing="1"/>
      <w:jc w:val="center"/>
      <w:textAlignment w:val="center"/>
    </w:pPr>
    <w:rPr>
      <w:sz w:val="20"/>
      <w:szCs w:val="20"/>
    </w:rPr>
  </w:style>
  <w:style w:type="paragraph" w:customStyle="1" w:styleId="xl103">
    <w:name w:val="xl103"/>
    <w:basedOn w:val="a3"/>
    <w:rsid w:val="00986454"/>
    <w:pPr>
      <w:pBdr>
        <w:top w:val="single" w:sz="8" w:space="0" w:color="000000"/>
        <w:left w:val="single" w:sz="8" w:space="0" w:color="000000"/>
        <w:bottom w:val="single" w:sz="8" w:space="0" w:color="000000"/>
        <w:right w:val="single" w:sz="4" w:space="0" w:color="000000"/>
      </w:pBdr>
      <w:shd w:val="clear" w:color="FFFFCC" w:fill="FFFFFF"/>
      <w:spacing w:before="100" w:beforeAutospacing="1" w:after="100" w:afterAutospacing="1"/>
      <w:jc w:val="center"/>
      <w:textAlignment w:val="center"/>
    </w:pPr>
    <w:rPr>
      <w:sz w:val="20"/>
      <w:szCs w:val="20"/>
    </w:rPr>
  </w:style>
  <w:style w:type="paragraph" w:customStyle="1" w:styleId="xl104">
    <w:name w:val="xl104"/>
    <w:basedOn w:val="a3"/>
    <w:rsid w:val="00986454"/>
    <w:pPr>
      <w:pBdr>
        <w:top w:val="single" w:sz="8" w:space="0" w:color="000000"/>
        <w:left w:val="single" w:sz="8" w:space="0" w:color="000000"/>
        <w:bottom w:val="single" w:sz="8" w:space="0" w:color="000000"/>
        <w:right w:val="single" w:sz="4" w:space="0" w:color="000000"/>
      </w:pBdr>
      <w:shd w:val="clear" w:color="FFFFCC" w:fill="FFFFFF"/>
      <w:spacing w:before="100" w:beforeAutospacing="1" w:after="100" w:afterAutospacing="1"/>
      <w:jc w:val="center"/>
      <w:textAlignment w:val="center"/>
    </w:pPr>
    <w:rPr>
      <w:sz w:val="20"/>
      <w:szCs w:val="20"/>
    </w:rPr>
  </w:style>
  <w:style w:type="paragraph" w:customStyle="1" w:styleId="xl105">
    <w:name w:val="xl105"/>
    <w:basedOn w:val="a3"/>
    <w:rsid w:val="00986454"/>
    <w:pPr>
      <w:pBdr>
        <w:top w:val="single" w:sz="8" w:space="0" w:color="000000"/>
        <w:left w:val="single" w:sz="8" w:space="0" w:color="000000"/>
        <w:bottom w:val="single" w:sz="8" w:space="0" w:color="000000"/>
        <w:right w:val="single" w:sz="4" w:space="0" w:color="000000"/>
      </w:pBdr>
      <w:shd w:val="clear" w:color="FFFF00" w:fill="FFFF00"/>
      <w:spacing w:before="100" w:beforeAutospacing="1" w:after="100" w:afterAutospacing="1"/>
      <w:textAlignment w:val="center"/>
    </w:pPr>
    <w:rPr>
      <w:sz w:val="20"/>
      <w:szCs w:val="20"/>
    </w:rPr>
  </w:style>
  <w:style w:type="paragraph" w:customStyle="1" w:styleId="xl106">
    <w:name w:val="xl106"/>
    <w:basedOn w:val="a3"/>
    <w:rsid w:val="00986454"/>
    <w:pPr>
      <w:pBdr>
        <w:top w:val="single" w:sz="8" w:space="0" w:color="000000"/>
        <w:left w:val="single" w:sz="8" w:space="0" w:color="000000"/>
        <w:bottom w:val="single" w:sz="8" w:space="0" w:color="000000"/>
        <w:right w:val="single" w:sz="4" w:space="0" w:color="000000"/>
      </w:pBdr>
      <w:shd w:val="clear" w:color="FFFFCC" w:fill="FFFFFF"/>
      <w:spacing w:before="100" w:beforeAutospacing="1" w:after="100" w:afterAutospacing="1"/>
      <w:textAlignment w:val="center"/>
    </w:pPr>
    <w:rPr>
      <w:sz w:val="20"/>
      <w:szCs w:val="20"/>
    </w:rPr>
  </w:style>
  <w:style w:type="paragraph" w:customStyle="1" w:styleId="xl107">
    <w:name w:val="xl107"/>
    <w:basedOn w:val="a3"/>
    <w:rsid w:val="00986454"/>
    <w:pPr>
      <w:pBdr>
        <w:top w:val="single" w:sz="8" w:space="0" w:color="000000"/>
        <w:left w:val="single" w:sz="8" w:space="0" w:color="000000"/>
        <w:bottom w:val="single" w:sz="8" w:space="0" w:color="000000"/>
        <w:right w:val="single" w:sz="8" w:space="0" w:color="000000"/>
      </w:pBdr>
      <w:shd w:val="clear" w:color="FFFFCC" w:fill="FFFFFF"/>
      <w:spacing w:before="100" w:beforeAutospacing="1" w:after="100" w:afterAutospacing="1"/>
      <w:jc w:val="center"/>
      <w:textAlignment w:val="center"/>
    </w:pPr>
    <w:rPr>
      <w:sz w:val="20"/>
      <w:szCs w:val="20"/>
    </w:rPr>
  </w:style>
  <w:style w:type="paragraph" w:customStyle="1" w:styleId="xl108">
    <w:name w:val="xl108"/>
    <w:basedOn w:val="a3"/>
    <w:rsid w:val="00986454"/>
    <w:pPr>
      <w:pBdr>
        <w:top w:val="single" w:sz="8" w:space="0" w:color="000000"/>
        <w:left w:val="single" w:sz="8" w:space="0" w:color="000000"/>
        <w:right w:val="single" w:sz="4" w:space="0" w:color="000000"/>
      </w:pBdr>
      <w:shd w:val="clear" w:color="FFFFCC" w:fill="FFFFFF"/>
      <w:spacing w:before="100" w:beforeAutospacing="1" w:after="100" w:afterAutospacing="1"/>
      <w:jc w:val="center"/>
      <w:textAlignment w:val="center"/>
    </w:pPr>
    <w:rPr>
      <w:sz w:val="20"/>
      <w:szCs w:val="20"/>
    </w:rPr>
  </w:style>
  <w:style w:type="paragraph" w:customStyle="1" w:styleId="xl109">
    <w:name w:val="xl109"/>
    <w:basedOn w:val="a3"/>
    <w:rsid w:val="0098645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sz w:val="20"/>
      <w:szCs w:val="20"/>
    </w:rPr>
  </w:style>
  <w:style w:type="paragraph" w:customStyle="1" w:styleId="xl110">
    <w:name w:val="xl110"/>
    <w:basedOn w:val="a3"/>
    <w:rsid w:val="0098645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sz w:val="20"/>
      <w:szCs w:val="20"/>
    </w:rPr>
  </w:style>
  <w:style w:type="paragraph" w:customStyle="1" w:styleId="xl111">
    <w:name w:val="xl111"/>
    <w:basedOn w:val="a3"/>
    <w:rsid w:val="0098645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sz w:val="20"/>
      <w:szCs w:val="20"/>
    </w:rPr>
  </w:style>
  <w:style w:type="paragraph" w:customStyle="1" w:styleId="xl112">
    <w:name w:val="xl112"/>
    <w:basedOn w:val="a3"/>
    <w:rsid w:val="0098645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sz w:val="20"/>
      <w:szCs w:val="20"/>
    </w:rPr>
  </w:style>
  <w:style w:type="paragraph" w:customStyle="1" w:styleId="xl113">
    <w:name w:val="xl113"/>
    <w:basedOn w:val="a3"/>
    <w:rsid w:val="00986454"/>
    <w:pPr>
      <w:pBdr>
        <w:top w:val="single" w:sz="4" w:space="0" w:color="000000"/>
        <w:left w:val="single" w:sz="4" w:space="0" w:color="000000"/>
        <w:right w:val="single" w:sz="4" w:space="0" w:color="000000"/>
      </w:pBdr>
      <w:shd w:val="clear" w:color="FFFFCC" w:fill="FFFFFF"/>
      <w:spacing w:before="100" w:beforeAutospacing="1" w:after="100" w:afterAutospacing="1"/>
      <w:jc w:val="center"/>
      <w:textAlignment w:val="center"/>
    </w:pPr>
    <w:rPr>
      <w:sz w:val="20"/>
      <w:szCs w:val="20"/>
    </w:rPr>
  </w:style>
  <w:style w:type="paragraph" w:customStyle="1" w:styleId="xl114">
    <w:name w:val="xl114"/>
    <w:basedOn w:val="a3"/>
    <w:rsid w:val="00986454"/>
    <w:pPr>
      <w:pBdr>
        <w:top w:val="single" w:sz="8" w:space="0" w:color="000000"/>
        <w:left w:val="single" w:sz="8" w:space="0" w:color="000000"/>
        <w:right w:val="single" w:sz="4" w:space="0" w:color="000000"/>
      </w:pBdr>
      <w:shd w:val="clear" w:color="FFFFCC" w:fill="FFFFFF"/>
      <w:spacing w:before="100" w:beforeAutospacing="1" w:after="100" w:afterAutospacing="1"/>
      <w:jc w:val="center"/>
      <w:textAlignment w:val="center"/>
    </w:pPr>
    <w:rPr>
      <w:sz w:val="20"/>
      <w:szCs w:val="20"/>
    </w:rPr>
  </w:style>
  <w:style w:type="paragraph" w:customStyle="1" w:styleId="xl115">
    <w:name w:val="xl115"/>
    <w:basedOn w:val="a3"/>
    <w:rsid w:val="00986454"/>
    <w:pPr>
      <w:pBdr>
        <w:top w:val="single" w:sz="8" w:space="0" w:color="000000"/>
        <w:left w:val="single" w:sz="8" w:space="0" w:color="000000"/>
        <w:bottom w:val="single" w:sz="8" w:space="0" w:color="000000"/>
        <w:right w:val="single" w:sz="4" w:space="0" w:color="000000"/>
      </w:pBdr>
      <w:shd w:val="clear" w:color="FFFFCC" w:fill="FFFFFF"/>
      <w:spacing w:before="100" w:beforeAutospacing="1" w:after="100" w:afterAutospacing="1"/>
      <w:jc w:val="center"/>
      <w:textAlignment w:val="center"/>
    </w:pPr>
    <w:rPr>
      <w:sz w:val="20"/>
      <w:szCs w:val="20"/>
    </w:rPr>
  </w:style>
  <w:style w:type="paragraph" w:customStyle="1" w:styleId="xl116">
    <w:name w:val="xl116"/>
    <w:basedOn w:val="a3"/>
    <w:rsid w:val="00986454"/>
    <w:pPr>
      <w:pBdr>
        <w:top w:val="single" w:sz="8" w:space="0" w:color="000000"/>
        <w:left w:val="single" w:sz="8" w:space="0" w:color="000000"/>
        <w:bottom w:val="single" w:sz="8" w:space="0" w:color="000000"/>
        <w:right w:val="single" w:sz="4" w:space="0" w:color="000000"/>
      </w:pBdr>
      <w:shd w:val="clear" w:color="FFFFCC" w:fill="FFFFFF"/>
      <w:spacing w:before="100" w:beforeAutospacing="1" w:after="100" w:afterAutospacing="1"/>
      <w:jc w:val="center"/>
      <w:textAlignment w:val="center"/>
    </w:pPr>
    <w:rPr>
      <w:sz w:val="20"/>
      <w:szCs w:val="20"/>
    </w:rPr>
  </w:style>
  <w:style w:type="paragraph" w:customStyle="1" w:styleId="xl117">
    <w:name w:val="xl117"/>
    <w:basedOn w:val="a3"/>
    <w:rsid w:val="00986454"/>
    <w:pPr>
      <w:pBdr>
        <w:top w:val="single" w:sz="8" w:space="0" w:color="000000"/>
        <w:left w:val="single" w:sz="8" w:space="0" w:color="000000"/>
        <w:bottom w:val="single" w:sz="8" w:space="0" w:color="000000"/>
        <w:right w:val="single" w:sz="4" w:space="0" w:color="000000"/>
      </w:pBdr>
      <w:shd w:val="clear" w:color="FFFF00" w:fill="FFFF00"/>
      <w:spacing w:before="100" w:beforeAutospacing="1" w:after="100" w:afterAutospacing="1"/>
      <w:textAlignment w:val="center"/>
    </w:pPr>
    <w:rPr>
      <w:sz w:val="20"/>
      <w:szCs w:val="20"/>
    </w:rPr>
  </w:style>
  <w:style w:type="paragraph" w:customStyle="1" w:styleId="xl118">
    <w:name w:val="xl118"/>
    <w:basedOn w:val="a3"/>
    <w:rsid w:val="00986454"/>
    <w:pPr>
      <w:pBdr>
        <w:top w:val="single" w:sz="8" w:space="0" w:color="000000"/>
        <w:left w:val="single" w:sz="8" w:space="0" w:color="000000"/>
        <w:bottom w:val="single" w:sz="8" w:space="0" w:color="000000"/>
        <w:right w:val="single" w:sz="4" w:space="0" w:color="000000"/>
      </w:pBdr>
      <w:shd w:val="clear" w:color="FFFFCC" w:fill="FFFFFF"/>
      <w:spacing w:before="100" w:beforeAutospacing="1" w:after="100" w:afterAutospacing="1"/>
      <w:textAlignment w:val="center"/>
    </w:pPr>
    <w:rPr>
      <w:sz w:val="20"/>
      <w:szCs w:val="20"/>
    </w:rPr>
  </w:style>
  <w:style w:type="paragraph" w:customStyle="1" w:styleId="xl119">
    <w:name w:val="xl119"/>
    <w:basedOn w:val="a3"/>
    <w:rsid w:val="00986454"/>
    <w:pPr>
      <w:pBdr>
        <w:top w:val="single" w:sz="8" w:space="0" w:color="000000"/>
        <w:left w:val="single" w:sz="8" w:space="0" w:color="000000"/>
        <w:bottom w:val="single" w:sz="8" w:space="0" w:color="000000"/>
        <w:right w:val="single" w:sz="8" w:space="0" w:color="000000"/>
      </w:pBdr>
      <w:shd w:val="clear" w:color="FFFFCC" w:fill="FFFFFF"/>
      <w:spacing w:before="100" w:beforeAutospacing="1" w:after="100" w:afterAutospacing="1"/>
      <w:jc w:val="center"/>
      <w:textAlignment w:val="center"/>
    </w:pPr>
    <w:rPr>
      <w:sz w:val="20"/>
      <w:szCs w:val="20"/>
    </w:rPr>
  </w:style>
  <w:style w:type="paragraph" w:customStyle="1" w:styleId="xl120">
    <w:name w:val="xl120"/>
    <w:basedOn w:val="a3"/>
    <w:rsid w:val="00986454"/>
    <w:pPr>
      <w:pBdr>
        <w:top w:val="single" w:sz="8" w:space="0" w:color="000000"/>
        <w:left w:val="single" w:sz="8" w:space="0" w:color="000000"/>
        <w:right w:val="single" w:sz="4" w:space="0" w:color="000000"/>
      </w:pBdr>
      <w:shd w:val="clear" w:color="FFFFCC" w:fill="FFFFFF"/>
      <w:spacing w:before="100" w:beforeAutospacing="1" w:after="100" w:afterAutospacing="1"/>
      <w:jc w:val="center"/>
      <w:textAlignment w:val="center"/>
    </w:pPr>
    <w:rPr>
      <w:sz w:val="20"/>
      <w:szCs w:val="20"/>
    </w:rPr>
  </w:style>
  <w:style w:type="paragraph" w:customStyle="1" w:styleId="affffffff8">
    <w:name w:val="основной текст Знак"/>
    <w:basedOn w:val="a3"/>
    <w:rsid w:val="00986454"/>
    <w:pPr>
      <w:spacing w:after="120"/>
      <w:ind w:firstLine="851"/>
      <w:jc w:val="both"/>
    </w:pPr>
    <w:rPr>
      <w:rFonts w:ascii="Arial" w:hAnsi="Arial"/>
      <w:sz w:val="28"/>
      <w:szCs w:val="20"/>
    </w:rPr>
  </w:style>
  <w:style w:type="paragraph" w:customStyle="1" w:styleId="affffffff9">
    <w:name w:val="основной текст"/>
    <w:basedOn w:val="a3"/>
    <w:rsid w:val="00986454"/>
    <w:pPr>
      <w:spacing w:after="120"/>
      <w:ind w:firstLine="851"/>
      <w:jc w:val="both"/>
    </w:pPr>
    <w:rPr>
      <w:rFonts w:ascii="Arial" w:hAnsi="Arial"/>
      <w:sz w:val="28"/>
      <w:szCs w:val="20"/>
    </w:rPr>
  </w:style>
  <w:style w:type="paragraph" w:customStyle="1" w:styleId="3f4">
    <w:name w:val="Обычный3"/>
    <w:rsid w:val="00986454"/>
    <w:rPr>
      <w:rFonts w:ascii="Times New Roman" w:eastAsia="Times New Roman" w:hAnsi="Times New Roman"/>
      <w:sz w:val="22"/>
      <w:szCs w:val="22"/>
    </w:rPr>
  </w:style>
  <w:style w:type="paragraph" w:customStyle="1" w:styleId="1fff5">
    <w:name w:val="Знак1 Знак Знак Знак"/>
    <w:basedOn w:val="a3"/>
    <w:rsid w:val="00986454"/>
    <w:rPr>
      <w:rFonts w:ascii="Verdana" w:hAnsi="Verdana" w:cs="Verdana"/>
      <w:sz w:val="20"/>
      <w:szCs w:val="20"/>
      <w:lang w:val="en-US" w:eastAsia="en-US"/>
    </w:rPr>
  </w:style>
  <w:style w:type="paragraph" w:customStyle="1" w:styleId="BodyTextIndent21">
    <w:name w:val="Body Text Indent 21"/>
    <w:basedOn w:val="a3"/>
    <w:rsid w:val="00986454"/>
    <w:pPr>
      <w:widowControl w:val="0"/>
      <w:ind w:firstLine="709"/>
      <w:jc w:val="both"/>
    </w:pPr>
    <w:rPr>
      <w:szCs w:val="20"/>
    </w:rPr>
  </w:style>
  <w:style w:type="paragraph" w:customStyle="1" w:styleId="p2">
    <w:name w:val="p2"/>
    <w:basedOn w:val="a3"/>
    <w:rsid w:val="00986454"/>
    <w:pPr>
      <w:spacing w:before="100" w:beforeAutospacing="1" w:after="100" w:afterAutospacing="1"/>
      <w:jc w:val="both"/>
    </w:pPr>
    <w:rPr>
      <w:rFonts w:ascii="Arial" w:hAnsi="Arial" w:cs="Arial"/>
      <w:color w:val="000000"/>
      <w:sz w:val="20"/>
      <w:szCs w:val="20"/>
    </w:rPr>
  </w:style>
  <w:style w:type="paragraph" w:customStyle="1" w:styleId="z1">
    <w:name w:val="z1"/>
    <w:basedOn w:val="a3"/>
    <w:rsid w:val="00986454"/>
    <w:pPr>
      <w:spacing w:before="100" w:beforeAutospacing="1" w:after="100" w:afterAutospacing="1"/>
      <w:jc w:val="center"/>
    </w:pPr>
    <w:rPr>
      <w:rFonts w:ascii="Arial" w:hAnsi="Arial" w:cs="Arial"/>
      <w:b/>
      <w:bCs/>
      <w:color w:val="1A1A1A"/>
      <w:sz w:val="20"/>
      <w:szCs w:val="20"/>
    </w:rPr>
  </w:style>
  <w:style w:type="paragraph" w:customStyle="1" w:styleId="-">
    <w:name w:val="Концепция-текст"/>
    <w:basedOn w:val="a3"/>
    <w:rsid w:val="00986454"/>
    <w:pPr>
      <w:spacing w:before="120"/>
      <w:ind w:left="567"/>
      <w:jc w:val="both"/>
    </w:pPr>
    <w:rPr>
      <w:rFonts w:ascii="Arial" w:hAnsi="Arial" w:cs="Arial"/>
      <w:sz w:val="22"/>
      <w:szCs w:val="22"/>
    </w:rPr>
  </w:style>
  <w:style w:type="paragraph" w:customStyle="1" w:styleId="Iauiue">
    <w:name w:val="Iau.iue"/>
    <w:basedOn w:val="a3"/>
    <w:next w:val="a3"/>
    <w:rsid w:val="00986454"/>
    <w:pPr>
      <w:autoSpaceDE w:val="0"/>
      <w:autoSpaceDN w:val="0"/>
      <w:adjustRightInd w:val="0"/>
    </w:pPr>
  </w:style>
  <w:style w:type="paragraph" w:customStyle="1" w:styleId="321">
    <w:name w:val="Основной текст 32"/>
    <w:basedOn w:val="a3"/>
    <w:rsid w:val="00986454"/>
    <w:pPr>
      <w:overflowPunct w:val="0"/>
      <w:autoSpaceDE w:val="0"/>
      <w:autoSpaceDN w:val="0"/>
      <w:adjustRightInd w:val="0"/>
      <w:spacing w:after="120"/>
      <w:ind w:left="283"/>
      <w:textAlignment w:val="baseline"/>
    </w:pPr>
    <w:rPr>
      <w:sz w:val="20"/>
      <w:szCs w:val="20"/>
    </w:rPr>
  </w:style>
  <w:style w:type="paragraph" w:customStyle="1" w:styleId="affffffffa">
    <w:name w:val="Çàãîëîâîê"/>
    <w:basedOn w:val="a4"/>
    <w:rsid w:val="00986454"/>
    <w:pPr>
      <w:keepNext/>
      <w:suppressAutoHyphens/>
      <w:overflowPunct w:val="0"/>
      <w:autoSpaceDE w:val="0"/>
      <w:autoSpaceDN w:val="0"/>
      <w:adjustRightInd w:val="0"/>
      <w:spacing w:before="240" w:after="120" w:line="360" w:lineRule="auto"/>
      <w:textAlignment w:val="baseline"/>
    </w:pPr>
    <w:rPr>
      <w:b w:val="0"/>
      <w:sz w:val="28"/>
    </w:rPr>
  </w:style>
  <w:style w:type="character" w:customStyle="1" w:styleId="-1">
    <w:name w:val="Цветной список - Акцент 1 Знак"/>
    <w:link w:val="-11"/>
    <w:rsid w:val="00986454"/>
    <w:rPr>
      <w:rFonts w:ascii="Times New Roman" w:eastAsia="Times New Roman" w:hAnsi="Times New Roman" w:cs="Times New Roman"/>
      <w:sz w:val="24"/>
      <w:szCs w:val="24"/>
      <w:lang w:eastAsia="ru-RU"/>
    </w:rPr>
  </w:style>
  <w:style w:type="paragraph" w:customStyle="1" w:styleId="textdict">
    <w:name w:val="text_dict"/>
    <w:basedOn w:val="a3"/>
    <w:rsid w:val="00986454"/>
    <w:pPr>
      <w:spacing w:before="100" w:beforeAutospacing="1" w:after="100" w:afterAutospacing="1"/>
      <w:ind w:firstLine="300"/>
      <w:jc w:val="both"/>
    </w:pPr>
    <w:rPr>
      <w:rFonts w:ascii="Verdana" w:hAnsi="Verdana"/>
      <w:sz w:val="12"/>
      <w:szCs w:val="12"/>
    </w:rPr>
  </w:style>
  <w:style w:type="paragraph" w:customStyle="1" w:styleId="affffffffb">
    <w:name w:val="Мой"/>
    <w:basedOn w:val="a3"/>
    <w:rsid w:val="00986454"/>
    <w:pPr>
      <w:widowControl w:val="0"/>
      <w:spacing w:line="360" w:lineRule="auto"/>
      <w:ind w:firstLine="709"/>
      <w:jc w:val="both"/>
    </w:pPr>
    <w:rPr>
      <w:szCs w:val="20"/>
    </w:rPr>
  </w:style>
  <w:style w:type="paragraph" w:customStyle="1" w:styleId="affffffffc">
    <w:name w:val="ОСНОВНОЙ"/>
    <w:basedOn w:val="a3"/>
    <w:rsid w:val="00986454"/>
    <w:pPr>
      <w:ind w:firstLine="284"/>
    </w:pPr>
    <w:rPr>
      <w:sz w:val="20"/>
      <w:szCs w:val="20"/>
    </w:rPr>
  </w:style>
  <w:style w:type="paragraph" w:customStyle="1" w:styleId="Iniiaiieoaenonionooiii3">
    <w:name w:val="Iniiaiie oaeno n ionooiii 3"/>
    <w:basedOn w:val="a3"/>
    <w:next w:val="a3"/>
    <w:rsid w:val="00986454"/>
    <w:pPr>
      <w:autoSpaceDE w:val="0"/>
      <w:autoSpaceDN w:val="0"/>
      <w:adjustRightInd w:val="0"/>
    </w:pPr>
  </w:style>
  <w:style w:type="paragraph" w:customStyle="1" w:styleId="330">
    <w:name w:val="Основной текст с отступом 33"/>
    <w:basedOn w:val="a3"/>
    <w:rsid w:val="00986454"/>
    <w:pPr>
      <w:shd w:val="clear" w:color="auto" w:fill="FFFFFF"/>
      <w:overflowPunct w:val="0"/>
      <w:autoSpaceDE w:val="0"/>
      <w:autoSpaceDN w:val="0"/>
      <w:adjustRightInd w:val="0"/>
      <w:ind w:firstLine="900"/>
      <w:jc w:val="both"/>
      <w:textAlignment w:val="baseline"/>
    </w:pPr>
    <w:rPr>
      <w:color w:val="000000"/>
      <w:sz w:val="28"/>
      <w:szCs w:val="20"/>
    </w:rPr>
  </w:style>
  <w:style w:type="paragraph" w:customStyle="1" w:styleId="223">
    <w:name w:val="Основной текст с отступом 22"/>
    <w:basedOn w:val="a3"/>
    <w:rsid w:val="00986454"/>
    <w:pPr>
      <w:ind w:firstLine="567"/>
    </w:pPr>
    <w:rPr>
      <w:sz w:val="28"/>
      <w:szCs w:val="20"/>
    </w:rPr>
  </w:style>
  <w:style w:type="paragraph" w:customStyle="1" w:styleId="2ff5">
    <w:name w:val="Основной текст2"/>
    <w:basedOn w:val="a3"/>
    <w:rsid w:val="00986454"/>
    <w:pPr>
      <w:spacing w:line="360" w:lineRule="auto"/>
      <w:jc w:val="both"/>
    </w:pPr>
    <w:rPr>
      <w:szCs w:val="20"/>
      <w:lang w:eastAsia="ar-SA"/>
    </w:rPr>
  </w:style>
  <w:style w:type="numbering" w:customStyle="1" w:styleId="215">
    <w:name w:val="Стиль маркированный21"/>
    <w:basedOn w:val="a7"/>
    <w:rsid w:val="00986454"/>
  </w:style>
  <w:style w:type="numbering" w:customStyle="1" w:styleId="1fff6">
    <w:name w:val="Стиль нумерованный1"/>
    <w:basedOn w:val="a7"/>
    <w:rsid w:val="00986454"/>
  </w:style>
  <w:style w:type="paragraph" w:customStyle="1" w:styleId="affffffffd">
    <w:name w:val="Знак"/>
    <w:basedOn w:val="a3"/>
    <w:rsid w:val="00986454"/>
    <w:rPr>
      <w:rFonts w:ascii="Verdana" w:hAnsi="Verdana" w:cs="Verdana"/>
      <w:sz w:val="20"/>
      <w:szCs w:val="20"/>
      <w:lang w:val="en-US" w:eastAsia="en-US"/>
    </w:rPr>
  </w:style>
  <w:style w:type="character" w:customStyle="1" w:styleId="affffffa">
    <w:name w:val="Маркированный список Знак"/>
    <w:aliases w:val="Маркированный Знак"/>
    <w:link w:val="affffff9"/>
    <w:rsid w:val="00986454"/>
    <w:rPr>
      <w:rFonts w:ascii="Times New Roman" w:eastAsia="Times New Roman" w:hAnsi="Times New Roman" w:cs="Times New Roman"/>
      <w:color w:val="333399"/>
      <w:w w:val="109"/>
      <w:sz w:val="24"/>
      <w:szCs w:val="24"/>
      <w:lang w:eastAsia="ru-RU"/>
    </w:rPr>
  </w:style>
  <w:style w:type="character" w:customStyle="1" w:styleId="mw-headline">
    <w:name w:val="mw-headline"/>
    <w:basedOn w:val="a5"/>
    <w:rsid w:val="00986454"/>
  </w:style>
  <w:style w:type="character" w:customStyle="1" w:styleId="editsection">
    <w:name w:val="editsection"/>
    <w:basedOn w:val="a5"/>
    <w:rsid w:val="00986454"/>
  </w:style>
  <w:style w:type="paragraph" w:customStyle="1" w:styleId="Spot">
    <w:name w:val="Spot Знак"/>
    <w:basedOn w:val="a3"/>
    <w:next w:val="a3"/>
    <w:rsid w:val="00986454"/>
    <w:pPr>
      <w:tabs>
        <w:tab w:val="num" w:pos="567"/>
        <w:tab w:val="left" w:pos="709"/>
      </w:tabs>
      <w:spacing w:after="60" w:line="264" w:lineRule="auto"/>
      <w:ind w:left="567" w:hanging="567"/>
      <w:jc w:val="both"/>
    </w:pPr>
    <w:rPr>
      <w:rFonts w:eastAsia="MS Mincho"/>
      <w:lang w:eastAsia="ja-JP"/>
    </w:rPr>
  </w:style>
  <w:style w:type="character" w:customStyle="1" w:styleId="SpotChar">
    <w:name w:val="Spot Знак Char"/>
    <w:rsid w:val="00986454"/>
    <w:rPr>
      <w:rFonts w:eastAsia="MS Mincho"/>
      <w:sz w:val="24"/>
      <w:szCs w:val="24"/>
      <w:lang w:val="ru-RU" w:eastAsia="ja-JP" w:bidi="ar-SA"/>
    </w:rPr>
  </w:style>
  <w:style w:type="paragraph" w:customStyle="1" w:styleId="affffffffe">
    <w:name w:val="Îáû÷íûé àáçàö"/>
    <w:basedOn w:val="a3"/>
    <w:rsid w:val="00986454"/>
    <w:pPr>
      <w:ind w:firstLine="709"/>
      <w:jc w:val="both"/>
    </w:pPr>
    <w:rPr>
      <w:sz w:val="28"/>
      <w:szCs w:val="20"/>
    </w:rPr>
  </w:style>
  <w:style w:type="paragraph" w:customStyle="1" w:styleId="MARY">
    <w:name w:val="MARY обычн с отст"/>
    <w:basedOn w:val="a3"/>
    <w:rsid w:val="00986454"/>
    <w:pPr>
      <w:autoSpaceDE w:val="0"/>
      <w:autoSpaceDN w:val="0"/>
      <w:spacing w:line="360" w:lineRule="auto"/>
      <w:ind w:firstLine="720"/>
      <w:jc w:val="both"/>
    </w:pPr>
    <w:rPr>
      <w:szCs w:val="22"/>
    </w:rPr>
  </w:style>
  <w:style w:type="paragraph" w:customStyle="1" w:styleId="SpotIndentLn">
    <w:name w:val="SpotIndentLn"/>
    <w:basedOn w:val="a3"/>
    <w:rsid w:val="00986454"/>
    <w:pPr>
      <w:numPr>
        <w:numId w:val="37"/>
      </w:numPr>
      <w:tabs>
        <w:tab w:val="clear" w:pos="360"/>
        <w:tab w:val="num" w:pos="570"/>
      </w:tabs>
      <w:ind w:left="570" w:hanging="285"/>
      <w:jc w:val="both"/>
    </w:pPr>
    <w:rPr>
      <w:rFonts w:eastAsia="MS Mincho"/>
      <w:sz w:val="20"/>
      <w:szCs w:val="20"/>
      <w:lang w:eastAsia="ja-JP"/>
    </w:rPr>
  </w:style>
  <w:style w:type="paragraph" w:customStyle="1" w:styleId="1fff7">
    <w:name w:val="1Тема"/>
    <w:basedOn w:val="a3"/>
    <w:rsid w:val="00986454"/>
    <w:pPr>
      <w:spacing w:after="120"/>
    </w:pPr>
    <w:rPr>
      <w:rFonts w:ascii="Georgia" w:hAnsi="Georgia"/>
      <w:b/>
      <w:bCs/>
    </w:rPr>
  </w:style>
  <w:style w:type="paragraph" w:customStyle="1" w:styleId="1110">
    <w:name w:val="111"/>
    <w:basedOn w:val="ae"/>
    <w:rsid w:val="00986454"/>
    <w:pPr>
      <w:ind w:firstLine="720"/>
      <w:jc w:val="both"/>
    </w:pPr>
    <w:rPr>
      <w:sz w:val="28"/>
      <w:szCs w:val="28"/>
    </w:rPr>
  </w:style>
  <w:style w:type="paragraph" w:customStyle="1" w:styleId="115">
    <w:name w:val="Заголовок 11"/>
    <w:basedOn w:val="120"/>
    <w:next w:val="120"/>
    <w:rsid w:val="00986454"/>
    <w:pPr>
      <w:keepNext/>
      <w:jc w:val="center"/>
      <w:outlineLvl w:val="0"/>
    </w:pPr>
    <w:rPr>
      <w:rFonts w:ascii="Arial Narrow" w:hAnsi="Arial Narrow"/>
      <w:b/>
      <w:sz w:val="20"/>
    </w:rPr>
  </w:style>
  <w:style w:type="paragraph" w:customStyle="1" w:styleId="314">
    <w:name w:val="Заголовок 31"/>
    <w:basedOn w:val="120"/>
    <w:next w:val="120"/>
    <w:uiPriority w:val="1"/>
    <w:qFormat/>
    <w:rsid w:val="00986454"/>
    <w:pPr>
      <w:keepNext/>
      <w:widowControl w:val="0"/>
      <w:spacing w:before="40"/>
      <w:ind w:left="25"/>
      <w:outlineLvl w:val="2"/>
    </w:pPr>
    <w:rPr>
      <w:rFonts w:ascii="Arial Narrow" w:hAnsi="Arial Narrow"/>
      <w:b/>
      <w:sz w:val="16"/>
    </w:rPr>
  </w:style>
  <w:style w:type="character" w:customStyle="1" w:styleId="1fff8">
    <w:name w:val="Основной шрифт абзаца1"/>
    <w:rsid w:val="00986454"/>
  </w:style>
  <w:style w:type="paragraph" w:customStyle="1" w:styleId="216">
    <w:name w:val="Список 21"/>
    <w:basedOn w:val="120"/>
    <w:rsid w:val="00986454"/>
    <w:pPr>
      <w:ind w:left="566" w:hanging="283"/>
    </w:pPr>
    <w:rPr>
      <w:sz w:val="20"/>
    </w:rPr>
  </w:style>
  <w:style w:type="paragraph" w:customStyle="1" w:styleId="1fff9">
    <w:name w:val="Нижний колонтитул1"/>
    <w:basedOn w:val="120"/>
    <w:rsid w:val="00986454"/>
    <w:pPr>
      <w:tabs>
        <w:tab w:val="center" w:pos="4153"/>
        <w:tab w:val="right" w:pos="8306"/>
      </w:tabs>
    </w:pPr>
    <w:rPr>
      <w:sz w:val="20"/>
    </w:rPr>
  </w:style>
  <w:style w:type="paragraph" w:customStyle="1" w:styleId="1fffa">
    <w:name w:val="Схема документа1"/>
    <w:basedOn w:val="120"/>
    <w:rsid w:val="00986454"/>
    <w:pPr>
      <w:shd w:val="clear" w:color="auto" w:fill="000080"/>
    </w:pPr>
    <w:rPr>
      <w:rFonts w:ascii="Tahoma" w:hAnsi="Tahoma"/>
      <w:sz w:val="20"/>
    </w:rPr>
  </w:style>
  <w:style w:type="paragraph" w:customStyle="1" w:styleId="1fffb">
    <w:name w:val="Верхний колонтитул1"/>
    <w:basedOn w:val="120"/>
    <w:rsid w:val="00986454"/>
    <w:pPr>
      <w:tabs>
        <w:tab w:val="center" w:pos="4153"/>
        <w:tab w:val="right" w:pos="8306"/>
      </w:tabs>
    </w:pPr>
    <w:rPr>
      <w:sz w:val="20"/>
    </w:rPr>
  </w:style>
  <w:style w:type="paragraph" w:customStyle="1" w:styleId="BodyText22">
    <w:name w:val="Body Text 22"/>
    <w:basedOn w:val="120"/>
    <w:rsid w:val="00986454"/>
    <w:pPr>
      <w:ind w:firstLine="709"/>
      <w:jc w:val="both"/>
    </w:pPr>
    <w:rPr>
      <w:sz w:val="24"/>
    </w:rPr>
  </w:style>
  <w:style w:type="paragraph" w:customStyle="1" w:styleId="afffffffff">
    <w:name w:val="Раздел"/>
    <w:basedOn w:val="a3"/>
    <w:autoRedefine/>
    <w:rsid w:val="00986454"/>
    <w:pPr>
      <w:spacing w:after="240"/>
      <w:jc w:val="center"/>
    </w:pPr>
    <w:rPr>
      <w:rFonts w:ascii="Tunga" w:hAnsi="Tunga"/>
      <w:b/>
      <w:bCs/>
      <w:caps/>
      <w:shadow/>
      <w:color w:val="000080"/>
      <w:spacing w:val="10"/>
      <w:sz w:val="20"/>
      <w:szCs w:val="20"/>
    </w:rPr>
  </w:style>
  <w:style w:type="paragraph" w:customStyle="1" w:styleId="textlink">
    <w:name w:val="textlink"/>
    <w:basedOn w:val="a3"/>
    <w:rsid w:val="00986454"/>
    <w:pPr>
      <w:spacing w:before="100" w:beforeAutospacing="1" w:after="100" w:afterAutospacing="1"/>
    </w:pPr>
    <w:rPr>
      <w:sz w:val="15"/>
      <w:szCs w:val="15"/>
    </w:rPr>
  </w:style>
  <w:style w:type="paragraph" w:customStyle="1" w:styleId="body">
    <w:name w:val="body"/>
    <w:basedOn w:val="a3"/>
    <w:rsid w:val="00986454"/>
    <w:pPr>
      <w:spacing w:after="120" w:line="288" w:lineRule="exact"/>
      <w:ind w:firstLine="720"/>
      <w:jc w:val="both"/>
    </w:pPr>
    <w:rPr>
      <w:rFonts w:ascii="TimesET" w:hAnsi="TimesET"/>
      <w:sz w:val="22"/>
      <w:szCs w:val="20"/>
    </w:rPr>
  </w:style>
  <w:style w:type="paragraph" w:customStyle="1" w:styleId="afffffffff0">
    <w:name w:val=".."/>
    <w:basedOn w:val="a3"/>
    <w:rsid w:val="00986454"/>
    <w:pPr>
      <w:spacing w:line="360" w:lineRule="atLeast"/>
      <w:ind w:firstLine="567"/>
      <w:jc w:val="both"/>
    </w:pPr>
    <w:rPr>
      <w:szCs w:val="20"/>
    </w:rPr>
  </w:style>
  <w:style w:type="paragraph" w:styleId="z-">
    <w:name w:val="HTML Top of Form"/>
    <w:basedOn w:val="a3"/>
    <w:next w:val="a3"/>
    <w:link w:val="z-0"/>
    <w:hidden/>
    <w:rsid w:val="00986454"/>
    <w:pPr>
      <w:pBdr>
        <w:bottom w:val="single" w:sz="6" w:space="1" w:color="auto"/>
      </w:pBdr>
      <w:jc w:val="center"/>
    </w:pPr>
    <w:rPr>
      <w:rFonts w:ascii="Arial" w:eastAsia="Arial Unicode MS" w:hAnsi="Arial"/>
      <w:vanish/>
      <w:sz w:val="16"/>
      <w:szCs w:val="16"/>
    </w:rPr>
  </w:style>
  <w:style w:type="character" w:customStyle="1" w:styleId="z-0">
    <w:name w:val="z-Начало формы Знак"/>
    <w:link w:val="z-"/>
    <w:rsid w:val="00986454"/>
    <w:rPr>
      <w:rFonts w:ascii="Arial" w:eastAsia="Arial Unicode MS" w:hAnsi="Arial" w:cs="Arial"/>
      <w:vanish/>
      <w:sz w:val="16"/>
      <w:szCs w:val="16"/>
      <w:lang w:eastAsia="ru-RU"/>
    </w:rPr>
  </w:style>
  <w:style w:type="paragraph" w:styleId="z-1">
    <w:name w:val="HTML Bottom of Form"/>
    <w:basedOn w:val="a3"/>
    <w:next w:val="a3"/>
    <w:link w:val="z-2"/>
    <w:hidden/>
    <w:rsid w:val="00986454"/>
    <w:pPr>
      <w:pBdr>
        <w:top w:val="single" w:sz="6" w:space="1" w:color="auto"/>
      </w:pBdr>
      <w:jc w:val="center"/>
    </w:pPr>
    <w:rPr>
      <w:rFonts w:ascii="Arial" w:eastAsia="Arial Unicode MS" w:hAnsi="Arial"/>
      <w:vanish/>
      <w:sz w:val="16"/>
      <w:szCs w:val="16"/>
    </w:rPr>
  </w:style>
  <w:style w:type="character" w:customStyle="1" w:styleId="z-2">
    <w:name w:val="z-Конец формы Знак"/>
    <w:link w:val="z-1"/>
    <w:rsid w:val="00986454"/>
    <w:rPr>
      <w:rFonts w:ascii="Arial" w:eastAsia="Arial Unicode MS" w:hAnsi="Arial" w:cs="Arial"/>
      <w:vanish/>
      <w:sz w:val="16"/>
      <w:szCs w:val="16"/>
      <w:lang w:eastAsia="ru-RU"/>
    </w:rPr>
  </w:style>
  <w:style w:type="paragraph" w:customStyle="1" w:styleId="f16bc">
    <w:name w:val="f16bc"/>
    <w:basedOn w:val="a3"/>
    <w:rsid w:val="00986454"/>
    <w:pPr>
      <w:spacing w:before="100" w:beforeAutospacing="1" w:after="100" w:afterAutospacing="1"/>
    </w:pPr>
    <w:rPr>
      <w:rFonts w:ascii="Arial Unicode MS" w:eastAsia="Arial Unicode MS" w:hAnsi="Arial Unicode MS" w:cs="Arial Unicode MS"/>
    </w:rPr>
  </w:style>
  <w:style w:type="paragraph" w:customStyle="1" w:styleId="2ff6">
    <w:name w:val="заголовок 2"/>
    <w:basedOn w:val="a3"/>
    <w:next w:val="a3"/>
    <w:rsid w:val="00986454"/>
    <w:pPr>
      <w:keepNext/>
      <w:ind w:left="709"/>
    </w:pPr>
    <w:rPr>
      <w:b/>
      <w:sz w:val="28"/>
      <w:szCs w:val="20"/>
    </w:rPr>
  </w:style>
  <w:style w:type="paragraph" w:customStyle="1" w:styleId="afffffffff1">
    <w:name w:val="Òàáëè÷íûé"/>
    <w:basedOn w:val="a3"/>
    <w:rsid w:val="00986454"/>
    <w:pPr>
      <w:spacing w:after="120"/>
      <w:jc w:val="both"/>
    </w:pPr>
    <w:rPr>
      <w:rFonts w:ascii="T_LR_Baltica" w:hAnsi="T_LR_Baltica"/>
      <w:szCs w:val="20"/>
    </w:rPr>
  </w:style>
  <w:style w:type="paragraph" w:customStyle="1" w:styleId="msonormnum">
    <w:name w:val="msonormnum"/>
    <w:basedOn w:val="a3"/>
    <w:rsid w:val="00986454"/>
    <w:pPr>
      <w:spacing w:line="300" w:lineRule="auto"/>
      <w:ind w:left="188" w:right="188"/>
    </w:pPr>
    <w:rPr>
      <w:rFonts w:ascii="Arial" w:eastAsia="Arial Unicode MS" w:hAnsi="Arial" w:cs="Arial"/>
      <w:color w:val="000000"/>
      <w:sz w:val="20"/>
      <w:szCs w:val="20"/>
    </w:rPr>
  </w:style>
  <w:style w:type="paragraph" w:customStyle="1" w:styleId="tabl">
    <w:name w:val="tabl"/>
    <w:basedOn w:val="a3"/>
    <w:rsid w:val="00986454"/>
    <w:pPr>
      <w:spacing w:before="100" w:beforeAutospacing="1" w:after="100" w:afterAutospacing="1"/>
      <w:ind w:left="25" w:right="25"/>
    </w:pPr>
    <w:rPr>
      <w:rFonts w:ascii="Arial" w:eastAsia="Arial Unicode MS" w:hAnsi="Arial" w:cs="Arial"/>
      <w:color w:val="000000"/>
      <w:sz w:val="20"/>
      <w:szCs w:val="20"/>
    </w:rPr>
  </w:style>
  <w:style w:type="character" w:customStyle="1" w:styleId="standartbold1">
    <w:name w:val="standartbold1"/>
    <w:rsid w:val="00986454"/>
    <w:rPr>
      <w:rFonts w:ascii="Arial" w:hAnsi="Arial" w:cs="Arial" w:hint="default"/>
      <w:b/>
      <w:bCs/>
      <w:i w:val="0"/>
      <w:iCs w:val="0"/>
      <w:color w:val="000000"/>
      <w:sz w:val="13"/>
      <w:szCs w:val="13"/>
    </w:rPr>
  </w:style>
  <w:style w:type="paragraph" w:customStyle="1" w:styleId="etext">
    <w:name w:val="etext"/>
    <w:basedOn w:val="a3"/>
    <w:rsid w:val="00986454"/>
    <w:pPr>
      <w:spacing w:before="100" w:beforeAutospacing="1" w:after="100" w:afterAutospacing="1"/>
    </w:pPr>
    <w:rPr>
      <w:rFonts w:ascii="Verdana" w:eastAsia="Arial Unicode MS" w:hAnsi="Verdana" w:cs="Arial Unicode MS"/>
      <w:b/>
      <w:bCs/>
      <w:color w:val="333366"/>
      <w:sz w:val="14"/>
      <w:szCs w:val="14"/>
    </w:rPr>
  </w:style>
  <w:style w:type="paragraph" w:customStyle="1" w:styleId="vtext">
    <w:name w:val="vtext"/>
    <w:basedOn w:val="a3"/>
    <w:rsid w:val="00986454"/>
    <w:pPr>
      <w:spacing w:before="100" w:beforeAutospacing="1" w:after="100" w:afterAutospacing="1"/>
    </w:pPr>
    <w:rPr>
      <w:rFonts w:ascii="Verdana" w:eastAsia="Arial Unicode MS" w:hAnsi="Verdana" w:cs="Arial Unicode MS"/>
      <w:b/>
      <w:bCs/>
      <w:color w:val="990000"/>
      <w:sz w:val="14"/>
      <w:szCs w:val="14"/>
    </w:rPr>
  </w:style>
  <w:style w:type="paragraph" w:customStyle="1" w:styleId="-0">
    <w:name w:val="Отчет-текст"/>
    <w:basedOn w:val="a3"/>
    <w:rsid w:val="00986454"/>
    <w:pPr>
      <w:spacing w:before="120" w:after="120"/>
      <w:jc w:val="both"/>
    </w:pPr>
    <w:rPr>
      <w:rFonts w:eastAsia="Tahoma"/>
      <w:szCs w:val="20"/>
    </w:rPr>
  </w:style>
  <w:style w:type="paragraph" w:customStyle="1" w:styleId="standartbold">
    <w:name w:val="standartbold"/>
    <w:basedOn w:val="a3"/>
    <w:rsid w:val="00986454"/>
    <w:pPr>
      <w:spacing w:before="100" w:beforeAutospacing="1" w:after="100" w:afterAutospacing="1"/>
    </w:pPr>
    <w:rPr>
      <w:rFonts w:ascii="Arial" w:eastAsia="Arial Unicode MS" w:hAnsi="Arial" w:cs="Arial"/>
      <w:b/>
      <w:bCs/>
      <w:color w:val="000000"/>
      <w:sz w:val="13"/>
      <w:szCs w:val="13"/>
    </w:rPr>
  </w:style>
  <w:style w:type="character" w:customStyle="1" w:styleId="style11style12">
    <w:name w:val="style11 style12"/>
    <w:basedOn w:val="a5"/>
    <w:rsid w:val="00986454"/>
  </w:style>
  <w:style w:type="character" w:customStyle="1" w:styleId="style111">
    <w:name w:val="style111"/>
    <w:rsid w:val="00986454"/>
    <w:rPr>
      <w:color w:val="FFFFFF"/>
    </w:rPr>
  </w:style>
  <w:style w:type="character" w:customStyle="1" w:styleId="ttl21">
    <w:name w:val="ttl21"/>
    <w:rsid w:val="00986454"/>
    <w:rPr>
      <w:rFonts w:ascii="Verdana" w:hAnsi="Verdana" w:hint="default"/>
      <w:b/>
      <w:bCs/>
      <w:color w:val="FF9900"/>
      <w:sz w:val="14"/>
      <w:szCs w:val="14"/>
    </w:rPr>
  </w:style>
  <w:style w:type="character" w:customStyle="1" w:styleId="orng1">
    <w:name w:val="orng1"/>
    <w:rsid w:val="00986454"/>
    <w:rPr>
      <w:b/>
      <w:bCs/>
      <w:color w:val="F37B0F"/>
    </w:rPr>
  </w:style>
  <w:style w:type="character" w:customStyle="1" w:styleId="small1">
    <w:name w:val="small1"/>
    <w:rsid w:val="00986454"/>
    <w:rPr>
      <w:sz w:val="13"/>
      <w:szCs w:val="13"/>
    </w:rPr>
  </w:style>
  <w:style w:type="character" w:customStyle="1" w:styleId="normal11">
    <w:name w:val="normal1"/>
    <w:rsid w:val="00986454"/>
    <w:rPr>
      <w:rFonts w:ascii="Verdana" w:hAnsi="Verdana" w:hint="default"/>
      <w:b w:val="0"/>
      <w:bCs w:val="0"/>
      <w:color w:val="000000"/>
      <w:sz w:val="14"/>
      <w:szCs w:val="14"/>
    </w:rPr>
  </w:style>
  <w:style w:type="character" w:customStyle="1" w:styleId="t1">
    <w:name w:val="t1"/>
    <w:rsid w:val="00986454"/>
    <w:rPr>
      <w:rFonts w:ascii="Arial" w:hAnsi="Arial" w:cs="Arial" w:hint="default"/>
      <w:spacing w:val="240"/>
      <w:sz w:val="20"/>
      <w:szCs w:val="20"/>
    </w:rPr>
  </w:style>
  <w:style w:type="paragraph" w:customStyle="1" w:styleId="text">
    <w:name w:val="text"/>
    <w:basedOn w:val="a3"/>
    <w:rsid w:val="00986454"/>
    <w:pPr>
      <w:spacing w:before="100" w:beforeAutospacing="1" w:after="100" w:afterAutospacing="1"/>
      <w:jc w:val="both"/>
    </w:pPr>
    <w:rPr>
      <w:rFonts w:ascii="Verdana" w:eastAsia="Arial Unicode MS" w:hAnsi="Verdana"/>
      <w:color w:val="000000"/>
      <w:sz w:val="19"/>
      <w:szCs w:val="19"/>
    </w:rPr>
  </w:style>
  <w:style w:type="character" w:customStyle="1" w:styleId="text2">
    <w:name w:val="text2"/>
    <w:basedOn w:val="a5"/>
    <w:rsid w:val="00986454"/>
  </w:style>
  <w:style w:type="character" w:customStyle="1" w:styleId="a10">
    <w:name w:val="a1"/>
    <w:rsid w:val="00986454"/>
    <w:rPr>
      <w:rFonts w:ascii="Arial" w:hAnsi="Arial" w:cs="Arial" w:hint="default"/>
      <w:b/>
      <w:bCs/>
      <w:color w:val="114A8E"/>
      <w:sz w:val="20"/>
      <w:szCs w:val="20"/>
    </w:rPr>
  </w:style>
  <w:style w:type="paragraph" w:customStyle="1" w:styleId="field">
    <w:name w:val="field"/>
    <w:basedOn w:val="a3"/>
    <w:rsid w:val="00986454"/>
    <w:pPr>
      <w:shd w:val="clear" w:color="auto" w:fill="F3F3F3"/>
      <w:spacing w:before="100" w:beforeAutospacing="1" w:after="100" w:afterAutospacing="1"/>
    </w:pPr>
    <w:rPr>
      <w:rFonts w:ascii="Arial Unicode MS" w:hAnsi="Arial Unicode MS"/>
    </w:rPr>
  </w:style>
  <w:style w:type="paragraph" w:customStyle="1" w:styleId="mark">
    <w:name w:val="mark"/>
    <w:basedOn w:val="a3"/>
    <w:rsid w:val="00986454"/>
    <w:pPr>
      <w:shd w:val="clear" w:color="auto" w:fill="008000"/>
      <w:spacing w:before="100" w:beforeAutospacing="1" w:after="100" w:afterAutospacing="1"/>
    </w:pPr>
    <w:rPr>
      <w:rFonts w:ascii="Arial" w:hAnsi="Arial" w:cs="Arial"/>
      <w:b/>
      <w:bCs/>
      <w:color w:val="FFFFFF"/>
      <w:sz w:val="18"/>
      <w:szCs w:val="18"/>
    </w:rPr>
  </w:style>
  <w:style w:type="paragraph" w:customStyle="1" w:styleId="mtd">
    <w:name w:val="mtd"/>
    <w:basedOn w:val="a3"/>
    <w:rsid w:val="00986454"/>
    <w:pPr>
      <w:shd w:val="clear" w:color="auto" w:fill="008000"/>
      <w:spacing w:before="100" w:beforeAutospacing="1" w:after="100" w:afterAutospacing="1"/>
      <w:jc w:val="right"/>
      <w:textAlignment w:val="center"/>
    </w:pPr>
    <w:rPr>
      <w:rFonts w:ascii="Arial Unicode MS" w:hAnsi="Arial Unicode MS"/>
    </w:rPr>
  </w:style>
  <w:style w:type="paragraph" w:customStyle="1" w:styleId="ndate">
    <w:name w:val="ndate"/>
    <w:basedOn w:val="a3"/>
    <w:rsid w:val="00986454"/>
    <w:pPr>
      <w:spacing w:before="100" w:beforeAutospacing="1" w:after="100" w:afterAutospacing="1"/>
    </w:pPr>
    <w:rPr>
      <w:rFonts w:ascii="Arial" w:hAnsi="Arial" w:cs="Arial"/>
      <w:b/>
      <w:bCs/>
      <w:color w:val="008000"/>
      <w:sz w:val="20"/>
      <w:szCs w:val="20"/>
    </w:rPr>
  </w:style>
  <w:style w:type="paragraph" w:customStyle="1" w:styleId="ltd">
    <w:name w:val="ltd"/>
    <w:basedOn w:val="a3"/>
    <w:rsid w:val="00986454"/>
    <w:pPr>
      <w:shd w:val="clear" w:color="auto" w:fill="008000"/>
      <w:spacing w:before="100" w:beforeAutospacing="1" w:after="100" w:afterAutospacing="1"/>
    </w:pPr>
    <w:rPr>
      <w:rFonts w:ascii="Arial" w:hAnsi="Arial" w:cs="Arial"/>
      <w:color w:val="FFFFFF"/>
    </w:rPr>
  </w:style>
  <w:style w:type="paragraph" w:customStyle="1" w:styleId="news">
    <w:name w:val="news"/>
    <w:basedOn w:val="a3"/>
    <w:rsid w:val="00986454"/>
    <w:pPr>
      <w:spacing w:before="100" w:beforeAutospacing="1" w:after="100" w:afterAutospacing="1"/>
    </w:pPr>
    <w:rPr>
      <w:rFonts w:ascii="Arial" w:hAnsi="Arial" w:cs="Arial"/>
      <w:b/>
      <w:bCs/>
      <w:sz w:val="20"/>
      <w:szCs w:val="20"/>
    </w:rPr>
  </w:style>
  <w:style w:type="paragraph" w:customStyle="1" w:styleId="ltt">
    <w:name w:val="ltt"/>
    <w:basedOn w:val="a3"/>
    <w:rsid w:val="00986454"/>
    <w:pPr>
      <w:shd w:val="clear" w:color="auto" w:fill="008000"/>
      <w:spacing w:before="100" w:beforeAutospacing="1" w:after="100" w:afterAutospacing="1"/>
    </w:pPr>
    <w:rPr>
      <w:rFonts w:ascii="Arial" w:hAnsi="Arial" w:cs="Arial"/>
      <w:b/>
      <w:bCs/>
      <w:color w:val="FFFFFF"/>
    </w:rPr>
  </w:style>
  <w:style w:type="paragraph" w:customStyle="1" w:styleId="thead">
    <w:name w:val="thead"/>
    <w:basedOn w:val="a3"/>
    <w:rsid w:val="00986454"/>
    <w:pPr>
      <w:shd w:val="clear" w:color="auto" w:fill="008000"/>
      <w:spacing w:before="100" w:beforeAutospacing="1" w:after="100" w:afterAutospacing="1"/>
      <w:jc w:val="center"/>
    </w:pPr>
    <w:rPr>
      <w:rFonts w:ascii="Arial" w:hAnsi="Arial" w:cs="Arial"/>
      <w:color w:val="FFFFFF"/>
      <w:sz w:val="13"/>
      <w:szCs w:val="13"/>
    </w:rPr>
  </w:style>
  <w:style w:type="paragraph" w:customStyle="1" w:styleId="tbody">
    <w:name w:val="tbody"/>
    <w:basedOn w:val="a3"/>
    <w:rsid w:val="00986454"/>
    <w:pPr>
      <w:shd w:val="clear" w:color="auto" w:fill="F0FFFF"/>
      <w:spacing w:before="100" w:beforeAutospacing="1" w:after="100" w:afterAutospacing="1"/>
      <w:jc w:val="center"/>
    </w:pPr>
    <w:rPr>
      <w:rFonts w:ascii="Arial" w:hAnsi="Arial" w:cs="Arial"/>
      <w:sz w:val="13"/>
      <w:szCs w:val="13"/>
    </w:rPr>
  </w:style>
  <w:style w:type="paragraph" w:customStyle="1" w:styleId="fhead">
    <w:name w:val="fhead"/>
    <w:basedOn w:val="a3"/>
    <w:rsid w:val="00986454"/>
    <w:pPr>
      <w:shd w:val="clear" w:color="auto" w:fill="008000"/>
      <w:spacing w:before="100" w:beforeAutospacing="1" w:after="100" w:afterAutospacing="1"/>
    </w:pPr>
    <w:rPr>
      <w:rFonts w:ascii="Arial" w:hAnsi="Arial" w:cs="Arial"/>
      <w:color w:val="FFFFFF"/>
      <w:sz w:val="15"/>
      <w:szCs w:val="15"/>
    </w:rPr>
  </w:style>
  <w:style w:type="paragraph" w:customStyle="1" w:styleId="fbody">
    <w:name w:val="fbody"/>
    <w:basedOn w:val="a3"/>
    <w:rsid w:val="00986454"/>
    <w:pPr>
      <w:shd w:val="clear" w:color="auto" w:fill="F0FFFF"/>
      <w:spacing w:before="100" w:beforeAutospacing="1" w:after="100" w:afterAutospacing="1"/>
    </w:pPr>
    <w:rPr>
      <w:rFonts w:ascii="Arial" w:hAnsi="Arial" w:cs="Arial"/>
      <w:sz w:val="15"/>
      <w:szCs w:val="15"/>
    </w:rPr>
  </w:style>
  <w:style w:type="paragraph" w:customStyle="1" w:styleId="Web2">
    <w:name w:val="Обычный (Web)2"/>
    <w:basedOn w:val="a3"/>
    <w:rsid w:val="00986454"/>
    <w:pPr>
      <w:jc w:val="center"/>
    </w:pPr>
    <w:rPr>
      <w:rFonts w:ascii="Arial" w:hAnsi="Arial" w:cs="Arial"/>
      <w:color w:val="000000"/>
      <w:sz w:val="15"/>
      <w:szCs w:val="15"/>
    </w:rPr>
  </w:style>
  <w:style w:type="character" w:customStyle="1" w:styleId="tbo1">
    <w:name w:val="tbo1"/>
    <w:rsid w:val="00986454"/>
    <w:rPr>
      <w:rFonts w:ascii="Arial" w:hAnsi="Arial" w:cs="Arial" w:hint="default"/>
      <w:b/>
      <w:bCs/>
      <w:spacing w:val="240"/>
      <w:sz w:val="20"/>
      <w:szCs w:val="20"/>
    </w:rPr>
  </w:style>
  <w:style w:type="character" w:customStyle="1" w:styleId="SUBST">
    <w:name w:val="__SUBST"/>
    <w:rsid w:val="00986454"/>
    <w:rPr>
      <w:b/>
      <w:bCs/>
      <w:i/>
      <w:iCs/>
      <w:sz w:val="22"/>
      <w:szCs w:val="22"/>
    </w:rPr>
  </w:style>
  <w:style w:type="paragraph" w:customStyle="1" w:styleId="H4">
    <w:name w:val="H4"/>
    <w:basedOn w:val="a3"/>
    <w:next w:val="a3"/>
    <w:rsid w:val="00986454"/>
    <w:pPr>
      <w:keepNext/>
      <w:overflowPunct w:val="0"/>
      <w:autoSpaceDE w:val="0"/>
      <w:autoSpaceDN w:val="0"/>
      <w:adjustRightInd w:val="0"/>
      <w:spacing w:before="100" w:after="100"/>
      <w:textAlignment w:val="baseline"/>
    </w:pPr>
    <w:rPr>
      <w:b/>
      <w:szCs w:val="20"/>
    </w:rPr>
  </w:style>
  <w:style w:type="paragraph" w:customStyle="1" w:styleId="just">
    <w:name w:val="just"/>
    <w:basedOn w:val="a3"/>
    <w:rsid w:val="00986454"/>
    <w:pPr>
      <w:spacing w:before="120" w:after="120"/>
      <w:jc w:val="both"/>
    </w:pPr>
    <w:rPr>
      <w:rFonts w:ascii="Arial" w:eastAsia="Arial Unicode MS" w:hAnsi="Arial" w:cs="Arial"/>
      <w:color w:val="333333"/>
      <w:sz w:val="20"/>
      <w:szCs w:val="20"/>
    </w:rPr>
  </w:style>
  <w:style w:type="paragraph" w:customStyle="1" w:styleId="light">
    <w:name w:val="light"/>
    <w:basedOn w:val="a3"/>
    <w:rsid w:val="00986454"/>
    <w:pPr>
      <w:shd w:val="clear" w:color="auto" w:fill="E7EDF8"/>
      <w:spacing w:before="100" w:beforeAutospacing="1" w:after="100" w:afterAutospacing="1"/>
    </w:pPr>
    <w:rPr>
      <w:rFonts w:ascii="Arial" w:eastAsia="Arial Unicode MS" w:hAnsi="Arial" w:cs="Arial"/>
      <w:color w:val="333333"/>
      <w:sz w:val="20"/>
      <w:szCs w:val="20"/>
    </w:rPr>
  </w:style>
  <w:style w:type="paragraph" w:customStyle="1" w:styleId="dark">
    <w:name w:val="dark"/>
    <w:basedOn w:val="a3"/>
    <w:rsid w:val="00986454"/>
    <w:pPr>
      <w:shd w:val="clear" w:color="auto" w:fill="AABCDD"/>
      <w:spacing w:before="100" w:beforeAutospacing="1" w:after="100" w:afterAutospacing="1"/>
    </w:pPr>
    <w:rPr>
      <w:rFonts w:ascii="Arial" w:eastAsia="Arial Unicode MS" w:hAnsi="Arial" w:cs="Arial"/>
      <w:b/>
      <w:bCs/>
      <w:color w:val="FFFFFF"/>
      <w:sz w:val="20"/>
      <w:szCs w:val="20"/>
    </w:rPr>
  </w:style>
  <w:style w:type="paragraph" w:customStyle="1" w:styleId="middle">
    <w:name w:val="middle"/>
    <w:basedOn w:val="a3"/>
    <w:rsid w:val="00986454"/>
    <w:pPr>
      <w:shd w:val="clear" w:color="auto" w:fill="DDE4F0"/>
      <w:spacing w:before="100" w:beforeAutospacing="1" w:after="100" w:afterAutospacing="1"/>
    </w:pPr>
    <w:rPr>
      <w:rFonts w:ascii="Arial" w:eastAsia="Arial Unicode MS" w:hAnsi="Arial" w:cs="Arial"/>
      <w:color w:val="333333"/>
      <w:sz w:val="20"/>
      <w:szCs w:val="20"/>
    </w:rPr>
  </w:style>
  <w:style w:type="paragraph" w:customStyle="1" w:styleId="spelle">
    <w:name w:val="spelle"/>
    <w:basedOn w:val="a3"/>
    <w:rsid w:val="00986454"/>
    <w:pPr>
      <w:spacing w:before="100" w:beforeAutospacing="1" w:after="100" w:afterAutospacing="1"/>
    </w:pPr>
    <w:rPr>
      <w:rFonts w:ascii="Arial" w:eastAsia="Arial Unicode MS" w:hAnsi="Arial" w:cs="Arial"/>
      <w:color w:val="333333"/>
      <w:sz w:val="20"/>
      <w:szCs w:val="20"/>
    </w:rPr>
  </w:style>
  <w:style w:type="paragraph" w:customStyle="1" w:styleId="grame">
    <w:name w:val="grame"/>
    <w:basedOn w:val="a3"/>
    <w:rsid w:val="00986454"/>
    <w:pPr>
      <w:spacing w:before="100" w:beforeAutospacing="1" w:after="100" w:afterAutospacing="1"/>
    </w:pPr>
    <w:rPr>
      <w:rFonts w:ascii="Arial" w:eastAsia="Arial Unicode MS" w:hAnsi="Arial" w:cs="Arial"/>
      <w:color w:val="333333"/>
      <w:sz w:val="20"/>
      <w:szCs w:val="20"/>
    </w:rPr>
  </w:style>
  <w:style w:type="paragraph" w:customStyle="1" w:styleId="main0">
    <w:name w:val="main"/>
    <w:basedOn w:val="a3"/>
    <w:rsid w:val="00986454"/>
    <w:pPr>
      <w:spacing w:before="100" w:beforeAutospacing="1" w:after="100" w:afterAutospacing="1"/>
      <w:ind w:firstLine="250"/>
      <w:jc w:val="both"/>
    </w:pPr>
    <w:rPr>
      <w:rFonts w:ascii="Arial Unicode MS" w:eastAsia="Arial Unicode MS" w:hAnsi="Arial Unicode MS"/>
      <w:color w:val="624435"/>
    </w:rPr>
  </w:style>
  <w:style w:type="character" w:customStyle="1" w:styleId="ht3">
    <w:name w:val="ht3"/>
    <w:rsid w:val="00986454"/>
    <w:rPr>
      <w:rFonts w:ascii="Verdana" w:hAnsi="Verdana" w:hint="default"/>
      <w:b/>
      <w:bCs/>
      <w:color w:val="000000"/>
      <w:sz w:val="24"/>
      <w:szCs w:val="24"/>
    </w:rPr>
  </w:style>
  <w:style w:type="paragraph" w:customStyle="1" w:styleId="SubHeading1">
    <w:name w:val="Sub Heading 1"/>
    <w:rsid w:val="00986454"/>
    <w:pPr>
      <w:widowControl w:val="0"/>
      <w:autoSpaceDE w:val="0"/>
      <w:autoSpaceDN w:val="0"/>
      <w:adjustRightInd w:val="0"/>
      <w:spacing w:before="240" w:after="40"/>
    </w:pPr>
    <w:rPr>
      <w:rFonts w:ascii="Times New Roman" w:eastAsia="Times New Roman" w:hAnsi="Times New Roman"/>
      <w:sz w:val="22"/>
      <w:szCs w:val="22"/>
    </w:rPr>
  </w:style>
  <w:style w:type="character" w:customStyle="1" w:styleId="news1">
    <w:name w:val="news1"/>
    <w:rsid w:val="00986454"/>
    <w:rPr>
      <w:rFonts w:ascii="Verdana" w:hAnsi="Verdana" w:hint="default"/>
      <w:color w:val="274F7D"/>
      <w:sz w:val="14"/>
      <w:szCs w:val="14"/>
    </w:rPr>
  </w:style>
  <w:style w:type="paragraph" w:customStyle="1" w:styleId="addnotes">
    <w:name w:val="addnotes"/>
    <w:basedOn w:val="a3"/>
    <w:rsid w:val="00986454"/>
    <w:pPr>
      <w:spacing w:before="100" w:beforeAutospacing="1" w:after="100" w:afterAutospacing="1"/>
    </w:pPr>
    <w:rPr>
      <w:rFonts w:ascii="Arial" w:hAnsi="Arial" w:cs="Arial"/>
      <w:b/>
      <w:bCs/>
      <w:color w:val="405893"/>
      <w:spacing w:val="24"/>
      <w:sz w:val="17"/>
      <w:szCs w:val="17"/>
    </w:rPr>
  </w:style>
  <w:style w:type="character" w:customStyle="1" w:styleId="textlo4">
    <w:name w:val="textlo4"/>
    <w:rsid w:val="00986454"/>
    <w:rPr>
      <w:rFonts w:ascii="Verdana" w:hAnsi="Verdana" w:hint="default"/>
      <w:color w:val="666666"/>
      <w:sz w:val="15"/>
      <w:szCs w:val="15"/>
    </w:rPr>
  </w:style>
  <w:style w:type="paragraph" w:customStyle="1" w:styleId="2ff7">
    <w:name w:val="Обычный (веб)2"/>
    <w:basedOn w:val="a3"/>
    <w:rsid w:val="00986454"/>
    <w:pPr>
      <w:spacing w:before="175" w:after="175" w:line="288" w:lineRule="auto"/>
    </w:pPr>
    <w:rPr>
      <w:sz w:val="16"/>
      <w:szCs w:val="16"/>
    </w:rPr>
  </w:style>
  <w:style w:type="character" w:customStyle="1" w:styleId="price3">
    <w:name w:val="price3"/>
    <w:rsid w:val="00986454"/>
    <w:rPr>
      <w:b/>
      <w:bCs/>
      <w:vanish w:val="0"/>
      <w:webHidden w:val="0"/>
      <w:color w:val="E5000A"/>
      <w:specVanish w:val="0"/>
    </w:rPr>
  </w:style>
  <w:style w:type="character" w:customStyle="1" w:styleId="priceabout2">
    <w:name w:val="priceabout2"/>
    <w:rsid w:val="00986454"/>
    <w:rPr>
      <w:b w:val="0"/>
      <w:bCs w:val="0"/>
      <w:vanish w:val="0"/>
      <w:webHidden w:val="0"/>
      <w:color w:val="343434"/>
      <w:sz w:val="29"/>
      <w:szCs w:val="29"/>
      <w:specVanish w:val="0"/>
    </w:rPr>
  </w:style>
  <w:style w:type="paragraph" w:customStyle="1" w:styleId="1fffc">
    <w:name w:val="таблица 1"/>
    <w:basedOn w:val="a3"/>
    <w:next w:val="a3"/>
    <w:rsid w:val="00986454"/>
    <w:rPr>
      <w:rFonts w:ascii="Arial" w:hAnsi="Arial"/>
      <w:sz w:val="18"/>
      <w:szCs w:val="20"/>
    </w:rPr>
  </w:style>
  <w:style w:type="paragraph" w:customStyle="1" w:styleId="label">
    <w:name w:val="label"/>
    <w:basedOn w:val="a3"/>
    <w:rsid w:val="00986454"/>
    <w:pPr>
      <w:spacing w:before="100" w:beforeAutospacing="1" w:after="100" w:afterAutospacing="1"/>
      <w:jc w:val="right"/>
    </w:pPr>
    <w:rPr>
      <w:rFonts w:ascii="Arial Unicode MS" w:eastAsia="Arial Unicode MS" w:hAnsi="Arial Unicode MS"/>
      <w:b/>
      <w:bCs/>
    </w:rPr>
  </w:style>
  <w:style w:type="character" w:customStyle="1" w:styleId="small11">
    <w:name w:val="small11"/>
    <w:rsid w:val="00986454"/>
    <w:rPr>
      <w:rFonts w:ascii="Tahoma" w:hAnsi="Tahoma" w:cs="Tahoma" w:hint="default"/>
      <w:b w:val="0"/>
      <w:bCs w:val="0"/>
      <w:sz w:val="14"/>
      <w:szCs w:val="14"/>
    </w:rPr>
  </w:style>
  <w:style w:type="character" w:customStyle="1" w:styleId="afffffffff2">
    <w:name w:val="Гипертекстовая ссылка"/>
    <w:rsid w:val="00986454"/>
    <w:rPr>
      <w:color w:val="008000"/>
      <w:sz w:val="18"/>
      <w:szCs w:val="18"/>
      <w:u w:val="single"/>
    </w:rPr>
  </w:style>
  <w:style w:type="paragraph" w:customStyle="1" w:styleId="ip">
    <w:name w:val="ip"/>
    <w:basedOn w:val="a3"/>
    <w:rsid w:val="00986454"/>
    <w:pPr>
      <w:spacing w:before="120" w:after="120"/>
      <w:ind w:left="120" w:right="120" w:firstLine="240"/>
      <w:jc w:val="both"/>
    </w:pPr>
    <w:rPr>
      <w:color w:val="000000"/>
    </w:rPr>
  </w:style>
  <w:style w:type="character" w:customStyle="1" w:styleId="afffffffff3">
    <w:name w:val="a"/>
    <w:basedOn w:val="a5"/>
    <w:rsid w:val="00986454"/>
  </w:style>
  <w:style w:type="paragraph" w:customStyle="1" w:styleId="newstext">
    <w:name w:val="newstext"/>
    <w:basedOn w:val="a3"/>
    <w:rsid w:val="00986454"/>
    <w:pPr>
      <w:spacing w:before="100" w:beforeAutospacing="1" w:after="100" w:afterAutospacing="1"/>
    </w:pPr>
    <w:rPr>
      <w:rFonts w:ascii="Tahoma" w:hAnsi="Tahoma" w:cs="Tahoma"/>
      <w:color w:val="777777"/>
      <w:sz w:val="12"/>
      <w:szCs w:val="12"/>
    </w:rPr>
  </w:style>
  <w:style w:type="paragraph" w:customStyle="1" w:styleId="text20">
    <w:name w:val="text20"/>
    <w:basedOn w:val="a3"/>
    <w:rsid w:val="00986454"/>
    <w:pPr>
      <w:spacing w:after="216" w:line="312" w:lineRule="auto"/>
    </w:pPr>
    <w:rPr>
      <w:rFonts w:ascii="Arial" w:hAnsi="Arial" w:cs="Arial"/>
      <w:sz w:val="18"/>
      <w:szCs w:val="18"/>
    </w:rPr>
  </w:style>
  <w:style w:type="character" w:customStyle="1" w:styleId="text1">
    <w:name w:val="text1"/>
    <w:rsid w:val="00986454"/>
    <w:rPr>
      <w:rFonts w:ascii="Arial" w:hAnsi="Arial" w:cs="Arial" w:hint="default"/>
      <w:b w:val="0"/>
      <w:bCs w:val="0"/>
      <w:strike w:val="0"/>
      <w:dstrike w:val="0"/>
      <w:color w:val="404040"/>
      <w:sz w:val="15"/>
      <w:szCs w:val="15"/>
      <w:u w:val="none"/>
      <w:effect w:val="none"/>
    </w:rPr>
  </w:style>
  <w:style w:type="paragraph" w:customStyle="1" w:styleId="afffffffff4">
    <w:name w:val="Новый Стиль"/>
    <w:basedOn w:val="a3"/>
    <w:rsid w:val="00986454"/>
    <w:pPr>
      <w:ind w:firstLine="851"/>
      <w:jc w:val="both"/>
    </w:pPr>
    <w:rPr>
      <w:snapToGrid w:val="0"/>
      <w:color w:val="000000"/>
      <w:sz w:val="28"/>
      <w:szCs w:val="20"/>
    </w:rPr>
  </w:style>
  <w:style w:type="paragraph" w:customStyle="1" w:styleId="subsubtitle">
    <w:name w:val="subsubtitle"/>
    <w:basedOn w:val="a3"/>
    <w:rsid w:val="00986454"/>
    <w:pPr>
      <w:spacing w:before="100" w:beforeAutospacing="1" w:after="100" w:afterAutospacing="1"/>
      <w:jc w:val="center"/>
    </w:pPr>
    <w:rPr>
      <w:b/>
      <w:bCs/>
      <w:color w:val="000000"/>
      <w:sz w:val="15"/>
      <w:szCs w:val="15"/>
    </w:rPr>
  </w:style>
  <w:style w:type="paragraph" w:customStyle="1" w:styleId="afffffffff5">
    <w:name w:val="Перечисление"/>
    <w:basedOn w:val="a3"/>
    <w:rsid w:val="00986454"/>
    <w:pPr>
      <w:tabs>
        <w:tab w:val="num" w:pos="720"/>
      </w:tabs>
      <w:spacing w:before="120" w:line="288" w:lineRule="auto"/>
      <w:ind w:left="720" w:hanging="360"/>
      <w:jc w:val="both"/>
    </w:pPr>
    <w:rPr>
      <w:rFonts w:ascii="Arial" w:hAnsi="Arial"/>
      <w:sz w:val="22"/>
      <w:szCs w:val="20"/>
    </w:rPr>
  </w:style>
  <w:style w:type="paragraph" w:customStyle="1" w:styleId="123">
    <w:name w:val="Заголовок 12"/>
    <w:basedOn w:val="a3"/>
    <w:next w:val="a3"/>
    <w:rsid w:val="00986454"/>
    <w:pPr>
      <w:keepNext/>
      <w:widowControl w:val="0"/>
      <w:spacing w:line="360" w:lineRule="auto"/>
      <w:jc w:val="center"/>
    </w:pPr>
    <w:rPr>
      <w:szCs w:val="20"/>
      <w:lang w:val="en-US"/>
    </w:rPr>
  </w:style>
  <w:style w:type="character" w:customStyle="1" w:styleId="150">
    <w:name w:val="Стиль 15 пт Черный"/>
    <w:rsid w:val="00986454"/>
    <w:rPr>
      <w:color w:val="000000"/>
      <w:sz w:val="30"/>
    </w:rPr>
  </w:style>
  <w:style w:type="paragraph" w:customStyle="1" w:styleId="151">
    <w:name w:val="Стиль 15 пт Черный1"/>
    <w:basedOn w:val="a3"/>
    <w:rsid w:val="00986454"/>
    <w:pPr>
      <w:ind w:firstLine="851"/>
      <w:jc w:val="both"/>
    </w:pPr>
    <w:rPr>
      <w:color w:val="000000"/>
      <w:spacing w:val="10"/>
      <w:sz w:val="30"/>
      <w:szCs w:val="32"/>
    </w:rPr>
  </w:style>
  <w:style w:type="character" w:customStyle="1" w:styleId="1510">
    <w:name w:val="Стиль 15 пт Черный1 Знак"/>
    <w:rsid w:val="00986454"/>
    <w:rPr>
      <w:color w:val="000000"/>
      <w:spacing w:val="10"/>
      <w:sz w:val="30"/>
      <w:szCs w:val="32"/>
      <w:lang w:val="ru-RU" w:eastAsia="ru-RU" w:bidi="ar-SA"/>
    </w:rPr>
  </w:style>
  <w:style w:type="numbering" w:customStyle="1" w:styleId="30">
    <w:name w:val="Стиль3"/>
    <w:rsid w:val="00986454"/>
    <w:pPr>
      <w:numPr>
        <w:numId w:val="38"/>
      </w:numPr>
    </w:pPr>
  </w:style>
  <w:style w:type="numbering" w:customStyle="1" w:styleId="4">
    <w:name w:val="Стиль4"/>
    <w:rsid w:val="00986454"/>
    <w:pPr>
      <w:numPr>
        <w:numId w:val="39"/>
      </w:numPr>
    </w:pPr>
  </w:style>
  <w:style w:type="numbering" w:customStyle="1" w:styleId="5">
    <w:name w:val="Стиль5"/>
    <w:rsid w:val="00986454"/>
    <w:pPr>
      <w:numPr>
        <w:numId w:val="40"/>
      </w:numPr>
    </w:pPr>
  </w:style>
  <w:style w:type="numbering" w:customStyle="1" w:styleId="65">
    <w:name w:val="Стиль6"/>
    <w:rsid w:val="00986454"/>
  </w:style>
  <w:style w:type="numbering" w:customStyle="1" w:styleId="7">
    <w:name w:val="Стиль7"/>
    <w:rsid w:val="00986454"/>
    <w:pPr>
      <w:numPr>
        <w:numId w:val="42"/>
      </w:numPr>
    </w:pPr>
  </w:style>
  <w:style w:type="numbering" w:customStyle="1" w:styleId="8">
    <w:name w:val="Стиль8"/>
    <w:rsid w:val="00986454"/>
    <w:pPr>
      <w:numPr>
        <w:numId w:val="43"/>
      </w:numPr>
    </w:pPr>
  </w:style>
  <w:style w:type="numbering" w:customStyle="1" w:styleId="9">
    <w:name w:val="Стиль9"/>
    <w:rsid w:val="00986454"/>
    <w:pPr>
      <w:numPr>
        <w:numId w:val="44"/>
      </w:numPr>
    </w:pPr>
  </w:style>
  <w:style w:type="numbering" w:customStyle="1" w:styleId="100">
    <w:name w:val="Стиль10"/>
    <w:rsid w:val="00986454"/>
    <w:pPr>
      <w:numPr>
        <w:numId w:val="45"/>
      </w:numPr>
    </w:pPr>
  </w:style>
  <w:style w:type="numbering" w:customStyle="1" w:styleId="11">
    <w:name w:val="Стиль11"/>
    <w:rsid w:val="00986454"/>
    <w:pPr>
      <w:numPr>
        <w:numId w:val="46"/>
      </w:numPr>
    </w:pPr>
  </w:style>
  <w:style w:type="numbering" w:customStyle="1" w:styleId="12">
    <w:name w:val="Стиль12"/>
    <w:rsid w:val="00986454"/>
    <w:pPr>
      <w:numPr>
        <w:numId w:val="47"/>
      </w:numPr>
    </w:pPr>
  </w:style>
  <w:style w:type="numbering" w:customStyle="1" w:styleId="13">
    <w:name w:val="Стиль13"/>
    <w:rsid w:val="00986454"/>
    <w:pPr>
      <w:numPr>
        <w:numId w:val="48"/>
      </w:numPr>
    </w:pPr>
  </w:style>
  <w:style w:type="numbering" w:customStyle="1" w:styleId="14">
    <w:name w:val="Стиль14"/>
    <w:rsid w:val="00986454"/>
    <w:pPr>
      <w:numPr>
        <w:numId w:val="49"/>
      </w:numPr>
    </w:pPr>
  </w:style>
  <w:style w:type="numbering" w:customStyle="1" w:styleId="15">
    <w:name w:val="Стиль15"/>
    <w:rsid w:val="00986454"/>
    <w:pPr>
      <w:numPr>
        <w:numId w:val="50"/>
      </w:numPr>
    </w:pPr>
  </w:style>
  <w:style w:type="numbering" w:customStyle="1" w:styleId="16">
    <w:name w:val="Стиль16"/>
    <w:rsid w:val="00986454"/>
    <w:pPr>
      <w:numPr>
        <w:numId w:val="51"/>
      </w:numPr>
    </w:pPr>
  </w:style>
  <w:style w:type="numbering" w:customStyle="1" w:styleId="17">
    <w:name w:val="Стиль17"/>
    <w:rsid w:val="00986454"/>
    <w:pPr>
      <w:numPr>
        <w:numId w:val="52"/>
      </w:numPr>
    </w:pPr>
  </w:style>
  <w:style w:type="numbering" w:customStyle="1" w:styleId="18">
    <w:name w:val="Стиль18"/>
    <w:rsid w:val="00986454"/>
    <w:pPr>
      <w:numPr>
        <w:numId w:val="53"/>
      </w:numPr>
    </w:pPr>
  </w:style>
  <w:style w:type="numbering" w:customStyle="1" w:styleId="19">
    <w:name w:val="Стиль19"/>
    <w:rsid w:val="00986454"/>
    <w:pPr>
      <w:numPr>
        <w:numId w:val="54"/>
      </w:numPr>
    </w:pPr>
  </w:style>
  <w:style w:type="numbering" w:customStyle="1" w:styleId="20">
    <w:name w:val="Стиль20"/>
    <w:rsid w:val="00986454"/>
    <w:pPr>
      <w:numPr>
        <w:numId w:val="55"/>
      </w:numPr>
    </w:pPr>
  </w:style>
  <w:style w:type="numbering" w:customStyle="1" w:styleId="21">
    <w:name w:val="Стиль21"/>
    <w:rsid w:val="00986454"/>
    <w:pPr>
      <w:numPr>
        <w:numId w:val="56"/>
      </w:numPr>
    </w:pPr>
  </w:style>
  <w:style w:type="numbering" w:customStyle="1" w:styleId="22">
    <w:name w:val="Стиль22"/>
    <w:rsid w:val="00986454"/>
    <w:pPr>
      <w:numPr>
        <w:numId w:val="57"/>
      </w:numPr>
    </w:pPr>
  </w:style>
  <w:style w:type="numbering" w:customStyle="1" w:styleId="232">
    <w:name w:val="Стиль23"/>
    <w:basedOn w:val="a7"/>
    <w:rsid w:val="00986454"/>
    <w:pPr>
      <w:numPr>
        <w:numId w:val="58"/>
      </w:numPr>
    </w:pPr>
  </w:style>
  <w:style w:type="numbering" w:customStyle="1" w:styleId="24">
    <w:name w:val="Стиль24"/>
    <w:basedOn w:val="a7"/>
    <w:rsid w:val="00986454"/>
    <w:pPr>
      <w:numPr>
        <w:numId w:val="59"/>
      </w:numPr>
    </w:pPr>
  </w:style>
  <w:style w:type="numbering" w:customStyle="1" w:styleId="25">
    <w:name w:val="Стиль25"/>
    <w:basedOn w:val="a7"/>
    <w:rsid w:val="00986454"/>
    <w:pPr>
      <w:numPr>
        <w:numId w:val="60"/>
      </w:numPr>
    </w:pPr>
  </w:style>
  <w:style w:type="numbering" w:customStyle="1" w:styleId="26">
    <w:name w:val="Стиль26"/>
    <w:rsid w:val="00986454"/>
    <w:pPr>
      <w:numPr>
        <w:numId w:val="61"/>
      </w:numPr>
    </w:pPr>
  </w:style>
  <w:style w:type="numbering" w:customStyle="1" w:styleId="270">
    <w:name w:val="Стиль27"/>
    <w:rsid w:val="00986454"/>
    <w:pPr>
      <w:numPr>
        <w:numId w:val="62"/>
      </w:numPr>
    </w:pPr>
  </w:style>
  <w:style w:type="paragraph" w:customStyle="1" w:styleId="xl23">
    <w:name w:val="xl23"/>
    <w:basedOn w:val="a3"/>
    <w:rsid w:val="0098645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rightside">
    <w:name w:val="right_side"/>
    <w:basedOn w:val="a3"/>
    <w:rsid w:val="00986454"/>
    <w:pPr>
      <w:shd w:val="clear" w:color="auto" w:fill="FFFFFF"/>
    </w:pPr>
  </w:style>
  <w:style w:type="paragraph" w:customStyle="1" w:styleId="Style8">
    <w:name w:val="Style8"/>
    <w:basedOn w:val="a3"/>
    <w:rsid w:val="00986454"/>
    <w:pPr>
      <w:widowControl w:val="0"/>
      <w:autoSpaceDE w:val="0"/>
      <w:autoSpaceDN w:val="0"/>
      <w:adjustRightInd w:val="0"/>
      <w:spacing w:line="269" w:lineRule="exact"/>
    </w:pPr>
    <w:rPr>
      <w:sz w:val="20"/>
    </w:rPr>
  </w:style>
  <w:style w:type="paragraph" w:customStyle="1" w:styleId="Style9">
    <w:name w:val="Style9"/>
    <w:basedOn w:val="a3"/>
    <w:rsid w:val="00986454"/>
    <w:pPr>
      <w:widowControl w:val="0"/>
      <w:autoSpaceDE w:val="0"/>
      <w:autoSpaceDN w:val="0"/>
      <w:adjustRightInd w:val="0"/>
    </w:pPr>
    <w:rPr>
      <w:sz w:val="20"/>
    </w:rPr>
  </w:style>
  <w:style w:type="paragraph" w:customStyle="1" w:styleId="Style11">
    <w:name w:val="Style11"/>
    <w:basedOn w:val="a3"/>
    <w:rsid w:val="00986454"/>
    <w:pPr>
      <w:widowControl w:val="0"/>
      <w:autoSpaceDE w:val="0"/>
      <w:autoSpaceDN w:val="0"/>
      <w:adjustRightInd w:val="0"/>
    </w:pPr>
    <w:rPr>
      <w:sz w:val="20"/>
    </w:rPr>
  </w:style>
  <w:style w:type="paragraph" w:customStyle="1" w:styleId="Style13">
    <w:name w:val="Style13"/>
    <w:basedOn w:val="a3"/>
    <w:rsid w:val="00986454"/>
    <w:pPr>
      <w:widowControl w:val="0"/>
      <w:autoSpaceDE w:val="0"/>
      <w:autoSpaceDN w:val="0"/>
      <w:adjustRightInd w:val="0"/>
    </w:pPr>
    <w:rPr>
      <w:sz w:val="20"/>
    </w:rPr>
  </w:style>
  <w:style w:type="character" w:customStyle="1" w:styleId="FontStyle15">
    <w:name w:val="Font Style15"/>
    <w:rsid w:val="00986454"/>
    <w:rPr>
      <w:rFonts w:ascii="Times New Roman" w:hAnsi="Times New Roman" w:cs="Times New Roman"/>
      <w:b/>
      <w:bCs/>
      <w:sz w:val="24"/>
      <w:szCs w:val="24"/>
    </w:rPr>
  </w:style>
  <w:style w:type="character" w:customStyle="1" w:styleId="FontStyle17">
    <w:name w:val="Font Style17"/>
    <w:rsid w:val="00986454"/>
    <w:rPr>
      <w:rFonts w:ascii="Times New Roman" w:hAnsi="Times New Roman" w:cs="Times New Roman"/>
      <w:sz w:val="18"/>
      <w:szCs w:val="18"/>
    </w:rPr>
  </w:style>
  <w:style w:type="character" w:customStyle="1" w:styleId="FontStyle18">
    <w:name w:val="Font Style18"/>
    <w:rsid w:val="00986454"/>
    <w:rPr>
      <w:rFonts w:ascii="Times New Roman" w:hAnsi="Times New Roman" w:cs="Times New Roman"/>
      <w:sz w:val="24"/>
      <w:szCs w:val="24"/>
    </w:rPr>
  </w:style>
  <w:style w:type="character" w:customStyle="1" w:styleId="FontStyle19">
    <w:name w:val="Font Style19"/>
    <w:rsid w:val="00986454"/>
    <w:rPr>
      <w:rFonts w:ascii="Times New Roman" w:hAnsi="Times New Roman" w:cs="Times New Roman"/>
      <w:sz w:val="22"/>
      <w:szCs w:val="22"/>
    </w:rPr>
  </w:style>
  <w:style w:type="paragraph" w:customStyle="1" w:styleId="Style10">
    <w:name w:val="Style10"/>
    <w:basedOn w:val="a3"/>
    <w:rsid w:val="00986454"/>
    <w:pPr>
      <w:widowControl w:val="0"/>
      <w:autoSpaceDE w:val="0"/>
      <w:autoSpaceDN w:val="0"/>
      <w:adjustRightInd w:val="0"/>
    </w:pPr>
    <w:rPr>
      <w:sz w:val="20"/>
    </w:rPr>
  </w:style>
  <w:style w:type="paragraph" w:customStyle="1" w:styleId="afffffffff6">
    <w:name w:val="Нормальный.Обычный"/>
    <w:rsid w:val="00986454"/>
    <w:pPr>
      <w:overflowPunct w:val="0"/>
      <w:autoSpaceDE w:val="0"/>
      <w:autoSpaceDN w:val="0"/>
      <w:adjustRightInd w:val="0"/>
      <w:ind w:firstLine="709"/>
      <w:jc w:val="both"/>
      <w:textAlignment w:val="baseline"/>
    </w:pPr>
    <w:rPr>
      <w:rFonts w:ascii="Times New Roman" w:eastAsia="Times New Roman" w:hAnsi="Times New Roman"/>
      <w:sz w:val="28"/>
      <w:szCs w:val="28"/>
    </w:rPr>
  </w:style>
  <w:style w:type="character" w:customStyle="1" w:styleId="TableFootnotelast3">
    <w:name w:val="Table_Footnote_last Знак3"/>
    <w:aliases w:val="Table_Footnote_last Знак Знак Знак Знак2,Table_Footnote_last Знак Знак2,Текст сноски Знак1 Знак2,Текст сноски Знак Знак Знак2,Текст сноски Знак1 Знак Знак Знак2,Текст сноски Знак Знак Знак Знак Знак2,single space Знак Знак2"/>
    <w:rsid w:val="00986454"/>
    <w:rPr>
      <w:lang w:val="ru-RU" w:eastAsia="ru-RU" w:bidi="ar-SA"/>
    </w:rPr>
  </w:style>
  <w:style w:type="paragraph" w:customStyle="1" w:styleId="v">
    <w:name w:val="v"/>
    <w:basedOn w:val="a3"/>
    <w:rsid w:val="00986454"/>
    <w:pPr>
      <w:spacing w:before="120"/>
      <w:jc w:val="both"/>
    </w:pPr>
  </w:style>
  <w:style w:type="character" w:customStyle="1" w:styleId="380">
    <w:name w:val="Знак Знак38"/>
    <w:rsid w:val="00986454"/>
    <w:rPr>
      <w:sz w:val="24"/>
      <w:szCs w:val="24"/>
      <w:lang w:val="ru-RU" w:eastAsia="ru-RU" w:bidi="ar-SA"/>
    </w:rPr>
  </w:style>
  <w:style w:type="paragraph" w:customStyle="1" w:styleId="Normal10-022">
    <w:name w:val="Стиль Normal + 10 пт полужирный По центру Слева:  -02 см Справ...2"/>
    <w:basedOn w:val="3f4"/>
    <w:link w:val="Normal10-0220"/>
    <w:rsid w:val="00986454"/>
    <w:pPr>
      <w:snapToGrid w:val="0"/>
      <w:ind w:left="-113" w:right="-113"/>
      <w:jc w:val="center"/>
    </w:pPr>
    <w:rPr>
      <w:b/>
      <w:bCs/>
      <w:sz w:val="20"/>
      <w:szCs w:val="20"/>
    </w:rPr>
  </w:style>
  <w:style w:type="character" w:customStyle="1" w:styleId="Normal10-0220">
    <w:name w:val="Стиль Normal + 10 пт полужирный По центру Слева:  -02 см Справ...2 Знак"/>
    <w:link w:val="Normal10-022"/>
    <w:rsid w:val="00986454"/>
    <w:rPr>
      <w:rFonts w:ascii="Times New Roman" w:eastAsia="Times New Roman" w:hAnsi="Times New Roman"/>
      <w:b/>
      <w:bCs/>
      <w:sz w:val="20"/>
      <w:lang w:val="ru-RU" w:eastAsia="ru-RU" w:bidi="ar-SA"/>
    </w:rPr>
  </w:style>
  <w:style w:type="paragraph" w:customStyle="1" w:styleId="-9">
    <w:name w:val="Стиль абзаца - основа"/>
    <w:basedOn w:val="a3"/>
    <w:link w:val="-a"/>
    <w:rsid w:val="00986454"/>
    <w:pPr>
      <w:tabs>
        <w:tab w:val="left" w:pos="912"/>
      </w:tabs>
      <w:suppressAutoHyphens/>
      <w:overflowPunct w:val="0"/>
      <w:autoSpaceDE w:val="0"/>
      <w:autoSpaceDN w:val="0"/>
      <w:adjustRightInd w:val="0"/>
      <w:ind w:firstLine="539"/>
      <w:jc w:val="both"/>
    </w:pPr>
    <w:rPr>
      <w:szCs w:val="20"/>
    </w:rPr>
  </w:style>
  <w:style w:type="character" w:customStyle="1" w:styleId="-a">
    <w:name w:val="Стиль абзаца - основа Знак"/>
    <w:link w:val="-9"/>
    <w:rsid w:val="00986454"/>
    <w:rPr>
      <w:rFonts w:ascii="Times New Roman" w:eastAsia="Times New Roman" w:hAnsi="Times New Roman" w:cs="Times New Roman"/>
      <w:sz w:val="24"/>
      <w:szCs w:val="20"/>
      <w:lang w:eastAsia="ru-RU"/>
    </w:rPr>
  </w:style>
  <w:style w:type="character" w:customStyle="1" w:styleId="context1">
    <w:name w:val="context1"/>
    <w:rsid w:val="00986454"/>
    <w:rPr>
      <w:shd w:val="clear" w:color="auto" w:fill="FFFFA6"/>
    </w:rPr>
  </w:style>
  <w:style w:type="paragraph" w:customStyle="1" w:styleId="afffffffff7">
    <w:name w:val="Стиль Подпись Таблицы"/>
    <w:basedOn w:val="a4"/>
    <w:qFormat/>
    <w:rsid w:val="00986454"/>
    <w:pPr>
      <w:overflowPunct w:val="0"/>
      <w:autoSpaceDE w:val="0"/>
      <w:autoSpaceDN w:val="0"/>
      <w:adjustRightInd w:val="0"/>
      <w:spacing w:before="240" w:after="240"/>
    </w:pPr>
    <w:rPr>
      <w:b w:val="0"/>
      <w:sz w:val="20"/>
      <w:szCs w:val="24"/>
    </w:rPr>
  </w:style>
  <w:style w:type="paragraph" w:customStyle="1" w:styleId="formattext">
    <w:name w:val="formattext"/>
    <w:rsid w:val="00986454"/>
    <w:pPr>
      <w:widowControl w:val="0"/>
      <w:autoSpaceDE w:val="0"/>
      <w:autoSpaceDN w:val="0"/>
      <w:adjustRightInd w:val="0"/>
    </w:pPr>
    <w:rPr>
      <w:rFonts w:ascii="Times New Roman" w:eastAsia="Times New Roman" w:hAnsi="Times New Roman"/>
      <w:sz w:val="18"/>
      <w:szCs w:val="18"/>
    </w:rPr>
  </w:style>
  <w:style w:type="paragraph" w:customStyle="1" w:styleId="textn">
    <w:name w:val="textn"/>
    <w:basedOn w:val="a3"/>
    <w:rsid w:val="00986454"/>
    <w:pPr>
      <w:spacing w:before="100" w:beforeAutospacing="1" w:after="100" w:afterAutospacing="1"/>
    </w:pPr>
  </w:style>
  <w:style w:type="paragraph" w:customStyle="1" w:styleId="headertext">
    <w:name w:val="headertext"/>
    <w:basedOn w:val="a3"/>
    <w:rsid w:val="00986454"/>
    <w:pPr>
      <w:spacing w:before="144" w:after="144"/>
    </w:pPr>
    <w:rPr>
      <w:b/>
      <w:bCs/>
      <w:sz w:val="18"/>
      <w:szCs w:val="18"/>
    </w:rPr>
  </w:style>
  <w:style w:type="paragraph" w:customStyle="1" w:styleId="normal0">
    <w:name w:val="normal0"/>
    <w:basedOn w:val="a3"/>
    <w:rsid w:val="00986454"/>
    <w:rPr>
      <w:rFonts w:eastAsia="Calibri"/>
      <w:sz w:val="22"/>
      <w:szCs w:val="22"/>
    </w:rPr>
  </w:style>
  <w:style w:type="character" w:customStyle="1" w:styleId="highlight">
    <w:name w:val="highlight"/>
    <w:basedOn w:val="a5"/>
    <w:rsid w:val="00986454"/>
  </w:style>
  <w:style w:type="paragraph" w:customStyle="1" w:styleId="sdfootnote-western">
    <w:name w:val="sdfootnote-western"/>
    <w:basedOn w:val="a3"/>
    <w:rsid w:val="00986454"/>
    <w:pPr>
      <w:spacing w:after="202" w:line="276" w:lineRule="auto"/>
      <w:ind w:firstLine="720"/>
    </w:pPr>
    <w:rPr>
      <w:rFonts w:ascii="Calibri" w:hAnsi="Calibri"/>
      <w:color w:val="000000"/>
      <w:sz w:val="16"/>
      <w:szCs w:val="16"/>
    </w:rPr>
  </w:style>
  <w:style w:type="table" w:customStyle="1" w:styleId="2ff8">
    <w:name w:val="Сетка таблицы2"/>
    <w:basedOn w:val="a6"/>
    <w:next w:val="af9"/>
    <w:uiPriority w:val="59"/>
    <w:rsid w:val="009864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9">
    <w:name w:val="Нет списка2"/>
    <w:next w:val="a7"/>
    <w:uiPriority w:val="99"/>
    <w:semiHidden/>
    <w:rsid w:val="00986454"/>
  </w:style>
  <w:style w:type="table" w:customStyle="1" w:styleId="3f5">
    <w:name w:val="Сетка таблицы3"/>
    <w:basedOn w:val="a6"/>
    <w:next w:val="af9"/>
    <w:rsid w:val="0098645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986454"/>
  </w:style>
  <w:style w:type="numbering" w:customStyle="1" w:styleId="1ai1">
    <w:name w:val="1 / a / i1"/>
    <w:basedOn w:val="a7"/>
    <w:next w:val="1ai"/>
    <w:semiHidden/>
    <w:rsid w:val="00986454"/>
  </w:style>
  <w:style w:type="numbering" w:customStyle="1" w:styleId="1fffd">
    <w:name w:val="Статья / Раздел1"/>
    <w:basedOn w:val="a7"/>
    <w:next w:val="a"/>
    <w:rsid w:val="00986454"/>
  </w:style>
  <w:style w:type="numbering" w:customStyle="1" w:styleId="124">
    <w:name w:val="Нет списка12"/>
    <w:next w:val="a7"/>
    <w:semiHidden/>
    <w:rsid w:val="00986454"/>
  </w:style>
  <w:style w:type="table" w:customStyle="1" w:styleId="125">
    <w:name w:val="Сетка таблицы12"/>
    <w:basedOn w:val="a6"/>
    <w:next w:val="af9"/>
    <w:rsid w:val="00986454"/>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1">
    <w:name w:val="Calendar 11"/>
    <w:basedOn w:val="a6"/>
    <w:uiPriority w:val="99"/>
    <w:qFormat/>
    <w:rsid w:val="00986454"/>
    <w:rPr>
      <w:rFonts w:eastAsia="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220">
    <w:name w:val="Стиль маркированный22"/>
    <w:basedOn w:val="a7"/>
    <w:rsid w:val="00986454"/>
    <w:pPr>
      <w:numPr>
        <w:numId w:val="4"/>
      </w:numPr>
    </w:pPr>
  </w:style>
  <w:style w:type="numbering" w:customStyle="1" w:styleId="28">
    <w:name w:val="Стиль нумерованный2"/>
    <w:basedOn w:val="a7"/>
    <w:rsid w:val="00986454"/>
    <w:pPr>
      <w:numPr>
        <w:numId w:val="5"/>
      </w:numPr>
    </w:pPr>
  </w:style>
  <w:style w:type="numbering" w:customStyle="1" w:styleId="31">
    <w:name w:val="Стиль31"/>
    <w:rsid w:val="00986454"/>
    <w:pPr>
      <w:numPr>
        <w:numId w:val="7"/>
      </w:numPr>
    </w:pPr>
  </w:style>
  <w:style w:type="numbering" w:customStyle="1" w:styleId="41">
    <w:name w:val="Стиль41"/>
    <w:rsid w:val="00986454"/>
    <w:pPr>
      <w:numPr>
        <w:numId w:val="8"/>
      </w:numPr>
    </w:pPr>
  </w:style>
  <w:style w:type="numbering" w:customStyle="1" w:styleId="51">
    <w:name w:val="Стиль51"/>
    <w:rsid w:val="00986454"/>
    <w:pPr>
      <w:numPr>
        <w:numId w:val="9"/>
      </w:numPr>
    </w:pPr>
  </w:style>
  <w:style w:type="numbering" w:customStyle="1" w:styleId="61">
    <w:name w:val="Стиль61"/>
    <w:rsid w:val="00986454"/>
    <w:pPr>
      <w:numPr>
        <w:numId w:val="10"/>
      </w:numPr>
    </w:pPr>
  </w:style>
  <w:style w:type="numbering" w:customStyle="1" w:styleId="71">
    <w:name w:val="Стиль71"/>
    <w:rsid w:val="00986454"/>
    <w:pPr>
      <w:numPr>
        <w:numId w:val="11"/>
      </w:numPr>
    </w:pPr>
  </w:style>
  <w:style w:type="numbering" w:customStyle="1" w:styleId="81">
    <w:name w:val="Стиль81"/>
    <w:rsid w:val="00986454"/>
    <w:pPr>
      <w:numPr>
        <w:numId w:val="12"/>
      </w:numPr>
    </w:pPr>
  </w:style>
  <w:style w:type="numbering" w:customStyle="1" w:styleId="91">
    <w:name w:val="Стиль91"/>
    <w:rsid w:val="00986454"/>
    <w:pPr>
      <w:numPr>
        <w:numId w:val="13"/>
      </w:numPr>
    </w:pPr>
  </w:style>
  <w:style w:type="numbering" w:customStyle="1" w:styleId="101">
    <w:name w:val="Стиль101"/>
    <w:rsid w:val="00986454"/>
    <w:pPr>
      <w:numPr>
        <w:numId w:val="14"/>
      </w:numPr>
    </w:pPr>
  </w:style>
  <w:style w:type="numbering" w:customStyle="1" w:styleId="111">
    <w:name w:val="Стиль111"/>
    <w:rsid w:val="00986454"/>
    <w:pPr>
      <w:numPr>
        <w:numId w:val="15"/>
      </w:numPr>
    </w:pPr>
  </w:style>
  <w:style w:type="numbering" w:customStyle="1" w:styleId="121">
    <w:name w:val="Стиль121"/>
    <w:rsid w:val="00986454"/>
    <w:pPr>
      <w:numPr>
        <w:numId w:val="16"/>
      </w:numPr>
    </w:pPr>
  </w:style>
  <w:style w:type="numbering" w:customStyle="1" w:styleId="131">
    <w:name w:val="Стиль131"/>
    <w:rsid w:val="00986454"/>
    <w:pPr>
      <w:numPr>
        <w:numId w:val="17"/>
      </w:numPr>
    </w:pPr>
  </w:style>
  <w:style w:type="numbering" w:customStyle="1" w:styleId="141">
    <w:name w:val="Стиль141"/>
    <w:rsid w:val="00986454"/>
    <w:pPr>
      <w:numPr>
        <w:numId w:val="18"/>
      </w:numPr>
    </w:pPr>
  </w:style>
  <w:style w:type="numbering" w:customStyle="1" w:styleId="1511">
    <w:name w:val="Стиль151"/>
    <w:rsid w:val="00986454"/>
  </w:style>
  <w:style w:type="numbering" w:customStyle="1" w:styleId="161">
    <w:name w:val="Стиль161"/>
    <w:rsid w:val="00986454"/>
  </w:style>
  <w:style w:type="numbering" w:customStyle="1" w:styleId="171">
    <w:name w:val="Стиль171"/>
    <w:rsid w:val="00986454"/>
    <w:pPr>
      <w:numPr>
        <w:numId w:val="21"/>
      </w:numPr>
    </w:pPr>
  </w:style>
  <w:style w:type="numbering" w:customStyle="1" w:styleId="181">
    <w:name w:val="Стиль181"/>
    <w:rsid w:val="00986454"/>
  </w:style>
  <w:style w:type="numbering" w:customStyle="1" w:styleId="191">
    <w:name w:val="Стиль191"/>
    <w:rsid w:val="00986454"/>
    <w:pPr>
      <w:numPr>
        <w:numId w:val="23"/>
      </w:numPr>
    </w:pPr>
  </w:style>
  <w:style w:type="numbering" w:customStyle="1" w:styleId="201">
    <w:name w:val="Стиль201"/>
    <w:rsid w:val="00986454"/>
    <w:pPr>
      <w:numPr>
        <w:numId w:val="24"/>
      </w:numPr>
    </w:pPr>
  </w:style>
  <w:style w:type="numbering" w:customStyle="1" w:styleId="211">
    <w:name w:val="Стиль211"/>
    <w:rsid w:val="00986454"/>
    <w:pPr>
      <w:numPr>
        <w:numId w:val="25"/>
      </w:numPr>
    </w:pPr>
  </w:style>
  <w:style w:type="numbering" w:customStyle="1" w:styleId="221">
    <w:name w:val="Стиль221"/>
    <w:rsid w:val="00986454"/>
    <w:pPr>
      <w:numPr>
        <w:numId w:val="26"/>
      </w:numPr>
    </w:pPr>
  </w:style>
  <w:style w:type="numbering" w:customStyle="1" w:styleId="231">
    <w:name w:val="Стиль231"/>
    <w:basedOn w:val="a7"/>
    <w:rsid w:val="00986454"/>
    <w:pPr>
      <w:numPr>
        <w:numId w:val="27"/>
      </w:numPr>
    </w:pPr>
  </w:style>
  <w:style w:type="numbering" w:customStyle="1" w:styleId="241">
    <w:name w:val="Стиль241"/>
    <w:basedOn w:val="a7"/>
    <w:rsid w:val="00986454"/>
    <w:pPr>
      <w:numPr>
        <w:numId w:val="28"/>
      </w:numPr>
    </w:pPr>
  </w:style>
  <w:style w:type="numbering" w:customStyle="1" w:styleId="251">
    <w:name w:val="Стиль251"/>
    <w:basedOn w:val="a7"/>
    <w:rsid w:val="00986454"/>
    <w:pPr>
      <w:numPr>
        <w:numId w:val="29"/>
      </w:numPr>
    </w:pPr>
  </w:style>
  <w:style w:type="numbering" w:customStyle="1" w:styleId="261">
    <w:name w:val="Стиль261"/>
    <w:rsid w:val="00986454"/>
    <w:pPr>
      <w:numPr>
        <w:numId w:val="30"/>
      </w:numPr>
    </w:pPr>
  </w:style>
  <w:style w:type="numbering" w:customStyle="1" w:styleId="271">
    <w:name w:val="Стиль271"/>
    <w:rsid w:val="00986454"/>
    <w:pPr>
      <w:numPr>
        <w:numId w:val="31"/>
      </w:numPr>
    </w:pPr>
  </w:style>
  <w:style w:type="numbering" w:customStyle="1" w:styleId="3f6">
    <w:name w:val="Нет списка3"/>
    <w:next w:val="a7"/>
    <w:semiHidden/>
    <w:rsid w:val="00986454"/>
  </w:style>
  <w:style w:type="table" w:customStyle="1" w:styleId="4c">
    <w:name w:val="Сетка таблицы4"/>
    <w:basedOn w:val="a6"/>
    <w:next w:val="af9"/>
    <w:rsid w:val="0098645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7"/>
    <w:next w:val="111111"/>
    <w:semiHidden/>
    <w:rsid w:val="00986454"/>
    <w:pPr>
      <w:numPr>
        <w:numId w:val="1"/>
      </w:numPr>
    </w:pPr>
  </w:style>
  <w:style w:type="numbering" w:customStyle="1" w:styleId="1ai2">
    <w:name w:val="1 / a / i2"/>
    <w:basedOn w:val="a7"/>
    <w:next w:val="1ai"/>
    <w:semiHidden/>
    <w:rsid w:val="00986454"/>
    <w:pPr>
      <w:numPr>
        <w:numId w:val="2"/>
      </w:numPr>
    </w:pPr>
  </w:style>
  <w:style w:type="numbering" w:customStyle="1" w:styleId="2">
    <w:name w:val="Статья / Раздел2"/>
    <w:basedOn w:val="a7"/>
    <w:next w:val="a"/>
    <w:semiHidden/>
    <w:rsid w:val="00986454"/>
    <w:pPr>
      <w:numPr>
        <w:numId w:val="3"/>
      </w:numPr>
    </w:pPr>
  </w:style>
  <w:style w:type="character" w:customStyle="1" w:styleId="3f7">
    <w:name w:val="Заголовок 3;ПодЗаголовок Знак Знак"/>
    <w:rsid w:val="00986454"/>
    <w:rPr>
      <w:b/>
      <w:sz w:val="28"/>
      <w:szCs w:val="24"/>
      <w:lang w:val="ru-RU" w:eastAsia="ru-RU" w:bidi="ar-SA"/>
    </w:rPr>
  </w:style>
  <w:style w:type="character" w:customStyle="1" w:styleId="afffffffff8">
    <w:name w:val="ГЛАВА Знак Знак"/>
    <w:rsid w:val="00986454"/>
    <w:rPr>
      <w:b/>
      <w:sz w:val="24"/>
      <w:szCs w:val="24"/>
      <w:lang w:val="ru-RU" w:eastAsia="ru-RU" w:bidi="ar-SA"/>
    </w:rPr>
  </w:style>
  <w:style w:type="character" w:customStyle="1" w:styleId="130">
    <w:name w:val="Знак Знак13"/>
    <w:rsid w:val="00986454"/>
    <w:rPr>
      <w:sz w:val="24"/>
      <w:szCs w:val="24"/>
      <w:lang w:val="ru-RU" w:eastAsia="ru-RU" w:bidi="ar-SA"/>
    </w:rPr>
  </w:style>
  <w:style w:type="numbering" w:customStyle="1" w:styleId="132">
    <w:name w:val="Нет списка13"/>
    <w:next w:val="a7"/>
    <w:semiHidden/>
    <w:rsid w:val="00986454"/>
  </w:style>
  <w:style w:type="table" w:customStyle="1" w:styleId="133">
    <w:name w:val="Сетка таблицы13"/>
    <w:basedOn w:val="a6"/>
    <w:next w:val="af9"/>
    <w:rsid w:val="00986454"/>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a">
    <w:name w:val="Основной текст Знак2"/>
    <w:aliases w:val="Основной текст Знак Знак2,Основной текст Знак Знак Знак Знак Знак1"/>
    <w:rsid w:val="00986454"/>
    <w:rPr>
      <w:sz w:val="28"/>
      <w:szCs w:val="24"/>
      <w:lang w:val="ru-RU" w:eastAsia="ru-RU" w:bidi="ar-SA"/>
    </w:rPr>
  </w:style>
  <w:style w:type="table" w:customStyle="1" w:styleId="Calendar12">
    <w:name w:val="Calendar 12"/>
    <w:basedOn w:val="a6"/>
    <w:qFormat/>
    <w:rsid w:val="00986454"/>
    <w:rPr>
      <w:rFonts w:eastAsia="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2ffb">
    <w:name w:val="Заголовок 2 Знак Знак"/>
    <w:rsid w:val="00986454"/>
    <w:rPr>
      <w:b/>
      <w:sz w:val="28"/>
      <w:szCs w:val="24"/>
      <w:lang w:val="ru-RU" w:eastAsia="ru-RU" w:bidi="ar-SA"/>
    </w:rPr>
  </w:style>
  <w:style w:type="paragraph" w:customStyle="1" w:styleId="b">
    <w:name w:val="Обычнbй"/>
    <w:rsid w:val="00986454"/>
    <w:pPr>
      <w:widowControl w:val="0"/>
    </w:pPr>
    <w:rPr>
      <w:rFonts w:ascii="Times New Roman" w:eastAsia="Times New Roman" w:hAnsi="Times New Roman"/>
      <w:snapToGrid w:val="0"/>
      <w:sz w:val="28"/>
    </w:rPr>
  </w:style>
  <w:style w:type="paragraph" w:customStyle="1" w:styleId="3f3f3f3f3f3f3f">
    <w:name w:val="О3fб3fы3fч3fн3fы3fй3f"/>
    <w:rsid w:val="00986454"/>
    <w:pPr>
      <w:widowControl w:val="0"/>
      <w:autoSpaceDN w:val="0"/>
      <w:adjustRightInd w:val="0"/>
    </w:pPr>
    <w:rPr>
      <w:rFonts w:ascii="Arial" w:eastAsia="Times New Roman" w:hAnsi="Arial" w:cs="Arial"/>
      <w:lang w:eastAsia="en-US"/>
    </w:rPr>
  </w:style>
  <w:style w:type="paragraph" w:customStyle="1" w:styleId="WW-Title11111111111111111111111111111111111111111111111111111111111111111111111">
    <w:name w:val="WW-Title11111111111111111111111111111111111111111111111111111111111111111111111"/>
    <w:basedOn w:val="a3"/>
    <w:next w:val="a4"/>
    <w:rsid w:val="00986454"/>
    <w:pPr>
      <w:keepNext/>
      <w:widowControl w:val="0"/>
      <w:autoSpaceDN w:val="0"/>
      <w:adjustRightInd w:val="0"/>
      <w:spacing w:before="240" w:after="120"/>
    </w:pPr>
    <w:rPr>
      <w:rFonts w:ascii="Arial" w:hAnsi="Arial" w:cs="Arial"/>
      <w:sz w:val="28"/>
      <w:szCs w:val="28"/>
      <w:lang w:val="en-US" w:eastAsia="en-US"/>
    </w:rPr>
  </w:style>
  <w:style w:type="numbering" w:customStyle="1" w:styleId="217">
    <w:name w:val="Нет списка21"/>
    <w:next w:val="a7"/>
    <w:semiHidden/>
    <w:rsid w:val="00986454"/>
  </w:style>
  <w:style w:type="character" w:customStyle="1" w:styleId="text11">
    <w:name w:val="text11"/>
    <w:rsid w:val="00986454"/>
    <w:rPr>
      <w:rFonts w:ascii="Verdana" w:hAnsi="Verdana" w:hint="default"/>
      <w:b/>
      <w:bCs/>
      <w:sz w:val="17"/>
      <w:szCs w:val="17"/>
    </w:rPr>
  </w:style>
  <w:style w:type="table" w:customStyle="1" w:styleId="218">
    <w:name w:val="Сетка таблицы21"/>
    <w:basedOn w:val="a6"/>
    <w:next w:val="af9"/>
    <w:rsid w:val="00986454"/>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c">
    <w:name w:val="ГЛАВА Знак Знак2"/>
    <w:rsid w:val="00986454"/>
    <w:rPr>
      <w:b/>
      <w:sz w:val="28"/>
      <w:szCs w:val="24"/>
      <w:lang w:val="ru-RU" w:eastAsia="ru-RU" w:bidi="ar-SA"/>
    </w:rPr>
  </w:style>
  <w:style w:type="character" w:customStyle="1" w:styleId="219">
    <w:name w:val="Знак Знак21"/>
    <w:rsid w:val="00986454"/>
    <w:rPr>
      <w:i/>
      <w:sz w:val="24"/>
      <w:szCs w:val="24"/>
      <w:lang w:val="ru-RU" w:eastAsia="ru-RU" w:bidi="ar-SA"/>
    </w:rPr>
  </w:style>
  <w:style w:type="character" w:customStyle="1" w:styleId="170">
    <w:name w:val="Знак Знак17"/>
    <w:rsid w:val="00986454"/>
    <w:rPr>
      <w:b/>
      <w:bCs/>
      <w:sz w:val="22"/>
      <w:szCs w:val="22"/>
      <w:lang w:val="ru-RU" w:eastAsia="ru-RU" w:bidi="ar-SA"/>
    </w:rPr>
  </w:style>
  <w:style w:type="character" w:customStyle="1" w:styleId="160">
    <w:name w:val="Знак Знак16"/>
    <w:rsid w:val="00986454"/>
    <w:rPr>
      <w:lang w:val="ru-RU" w:eastAsia="ru-RU" w:bidi="ar-SA"/>
    </w:rPr>
  </w:style>
  <w:style w:type="character" w:customStyle="1" w:styleId="1fffe">
    <w:name w:val="Основной текст Знак Знак1"/>
    <w:aliases w:val="Основной текст Знак Знак Знак Знак Знак Знак"/>
    <w:rsid w:val="00986454"/>
    <w:rPr>
      <w:sz w:val="28"/>
      <w:szCs w:val="24"/>
      <w:lang w:val="ru-RU" w:eastAsia="ru-RU" w:bidi="ar-SA"/>
    </w:rPr>
  </w:style>
  <w:style w:type="character" w:customStyle="1" w:styleId="200">
    <w:name w:val="Знак Знак20"/>
    <w:rsid w:val="00986454"/>
    <w:rPr>
      <w:b/>
      <w:caps/>
      <w:sz w:val="28"/>
      <w:szCs w:val="24"/>
      <w:lang w:val="ru-RU" w:eastAsia="ru-RU" w:bidi="ar-SA"/>
    </w:rPr>
  </w:style>
  <w:style w:type="paragraph" w:customStyle="1" w:styleId="bodytext2">
    <w:name w:val="bodytext2"/>
    <w:basedOn w:val="a3"/>
    <w:rsid w:val="00986454"/>
    <w:pPr>
      <w:overflowPunct w:val="0"/>
      <w:autoSpaceDE w:val="0"/>
      <w:autoSpaceDN w:val="0"/>
      <w:ind w:firstLine="709"/>
      <w:jc w:val="both"/>
    </w:pPr>
    <w:rPr>
      <w:sz w:val="28"/>
      <w:szCs w:val="28"/>
    </w:rPr>
  </w:style>
  <w:style w:type="character" w:customStyle="1" w:styleId="1ffff">
    <w:name w:val="Основной текст Знак Знак Знак1"/>
    <w:rsid w:val="00986454"/>
    <w:rPr>
      <w:sz w:val="24"/>
      <w:szCs w:val="24"/>
      <w:lang w:val="ru-RU" w:eastAsia="ru-RU" w:bidi="ar-SA"/>
    </w:rPr>
  </w:style>
  <w:style w:type="numbering" w:customStyle="1" w:styleId="230">
    <w:name w:val="Стиль маркированный23"/>
    <w:basedOn w:val="a7"/>
    <w:rsid w:val="00986454"/>
    <w:pPr>
      <w:numPr>
        <w:numId w:val="19"/>
      </w:numPr>
    </w:pPr>
  </w:style>
  <w:style w:type="numbering" w:customStyle="1" w:styleId="3">
    <w:name w:val="Стиль нумерованный3"/>
    <w:basedOn w:val="a7"/>
    <w:rsid w:val="00986454"/>
    <w:pPr>
      <w:numPr>
        <w:numId w:val="20"/>
      </w:numPr>
    </w:pPr>
  </w:style>
  <w:style w:type="character" w:customStyle="1" w:styleId="apple-style-span">
    <w:name w:val="apple-style-span"/>
    <w:basedOn w:val="a5"/>
    <w:rsid w:val="00986454"/>
  </w:style>
  <w:style w:type="paragraph" w:customStyle="1" w:styleId="1ffff0">
    <w:name w:val="Знак Знак Знак1 Знак"/>
    <w:basedOn w:val="a3"/>
    <w:rsid w:val="00986454"/>
    <w:rPr>
      <w:rFonts w:ascii="Verdana" w:hAnsi="Verdana" w:cs="Verdana"/>
      <w:sz w:val="20"/>
      <w:szCs w:val="20"/>
      <w:lang w:val="en-US" w:eastAsia="en-US"/>
    </w:rPr>
  </w:style>
  <w:style w:type="character" w:customStyle="1" w:styleId="Heading1Char">
    <w:name w:val="Heading 1 Char"/>
    <w:aliases w:val="новая страница Char"/>
    <w:locked/>
    <w:rsid w:val="00986454"/>
    <w:rPr>
      <w:rFonts w:ascii="Times New Roman" w:hAnsi="Times New Roman" w:cs="Arial"/>
      <w:b/>
      <w:bCs/>
      <w:kern w:val="32"/>
      <w:sz w:val="32"/>
      <w:szCs w:val="32"/>
      <w:lang w:eastAsia="ru-RU"/>
    </w:rPr>
  </w:style>
  <w:style w:type="character" w:customStyle="1" w:styleId="Heading2Char">
    <w:name w:val="Heading 2 Char"/>
    <w:locked/>
    <w:rsid w:val="00986454"/>
    <w:rPr>
      <w:rFonts w:ascii="Times New Roman" w:hAnsi="Times New Roman" w:cs="Arial"/>
      <w:b/>
      <w:bCs/>
      <w:iCs/>
      <w:sz w:val="28"/>
      <w:szCs w:val="28"/>
      <w:lang w:eastAsia="ru-RU"/>
    </w:rPr>
  </w:style>
  <w:style w:type="character" w:customStyle="1" w:styleId="Heading3Char">
    <w:name w:val="Heading 3 Char"/>
    <w:aliases w:val="Знак Char"/>
    <w:locked/>
    <w:rsid w:val="00986454"/>
    <w:rPr>
      <w:rFonts w:ascii="Cambria" w:hAnsi="Cambria" w:cs="Times New Roman"/>
      <w:b/>
      <w:bCs/>
      <w:sz w:val="26"/>
      <w:szCs w:val="26"/>
      <w:lang w:eastAsia="ru-RU"/>
    </w:rPr>
  </w:style>
  <w:style w:type="character" w:customStyle="1" w:styleId="Heading4Char">
    <w:name w:val="Heading 4 Char"/>
    <w:locked/>
    <w:rsid w:val="00986454"/>
    <w:rPr>
      <w:rFonts w:ascii="Times New Roman" w:hAnsi="Times New Roman" w:cs="Times New Roman"/>
      <w:b/>
      <w:bCs/>
      <w:sz w:val="28"/>
      <w:szCs w:val="28"/>
      <w:lang w:eastAsia="ru-RU"/>
    </w:rPr>
  </w:style>
  <w:style w:type="character" w:customStyle="1" w:styleId="Heading5Char">
    <w:name w:val="Heading 5 Char"/>
    <w:locked/>
    <w:rsid w:val="00986454"/>
    <w:rPr>
      <w:rFonts w:ascii="Calibri" w:hAnsi="Calibri" w:cs="Times New Roman"/>
      <w:b/>
      <w:bCs/>
      <w:i/>
      <w:iCs/>
      <w:sz w:val="26"/>
      <w:szCs w:val="26"/>
      <w:lang w:eastAsia="ru-RU"/>
    </w:rPr>
  </w:style>
  <w:style w:type="character" w:customStyle="1" w:styleId="Heading6Char">
    <w:name w:val="Heading 6 Char"/>
    <w:locked/>
    <w:rsid w:val="00986454"/>
    <w:rPr>
      <w:rFonts w:ascii="Times New Roman" w:hAnsi="Times New Roman" w:cs="Times New Roman"/>
      <w:b/>
      <w:bCs/>
      <w:lang w:eastAsia="ru-RU"/>
    </w:rPr>
  </w:style>
  <w:style w:type="character" w:customStyle="1" w:styleId="Heading8Char">
    <w:name w:val="Heading 8 Char"/>
    <w:locked/>
    <w:rsid w:val="00986454"/>
    <w:rPr>
      <w:rFonts w:ascii="Calibri" w:hAnsi="Calibri" w:cs="Times New Roman"/>
      <w:i/>
      <w:iCs/>
      <w:sz w:val="24"/>
      <w:szCs w:val="24"/>
      <w:lang w:eastAsia="ru-RU"/>
    </w:rPr>
  </w:style>
  <w:style w:type="character" w:customStyle="1" w:styleId="Heading9Char">
    <w:name w:val="Heading 9 Char"/>
    <w:locked/>
    <w:rsid w:val="00986454"/>
    <w:rPr>
      <w:rFonts w:ascii="Arial" w:hAnsi="Arial" w:cs="Arial"/>
      <w:lang w:eastAsia="ru-RU"/>
    </w:rPr>
  </w:style>
  <w:style w:type="character" w:customStyle="1" w:styleId="BodyTextIndentChar">
    <w:name w:val="Body Text Indent Char"/>
    <w:locked/>
    <w:rsid w:val="00986454"/>
    <w:rPr>
      <w:rFonts w:ascii="Times New Roman" w:eastAsia="Times New Roman" w:hAnsi="Times New Roman" w:cs="Times New Roman"/>
      <w:sz w:val="24"/>
      <w:szCs w:val="24"/>
      <w:lang w:eastAsia="ru-RU"/>
    </w:rPr>
  </w:style>
  <w:style w:type="character" w:customStyle="1" w:styleId="FootnoteTextChar">
    <w:name w:val="Footnote Text Char"/>
    <w:aliases w:val="Table_Footnote_last Char,Table_Footnote_last Знак Знак Знак Char,Table_Footnote_last Знак Char,Текст сноски Знак1 Char,Текст сноски Знак Знак Char,Текст сноски Знак1 Знак Знак Char,Текст сноски Знак Знак Знак Знак Char,Знак1 Char"/>
    <w:locked/>
    <w:rsid w:val="00986454"/>
    <w:rPr>
      <w:rFonts w:ascii="Times New Roman" w:hAnsi="Times New Roman" w:cs="Times New Roman"/>
      <w:sz w:val="20"/>
      <w:szCs w:val="20"/>
      <w:lang w:eastAsia="ru-RU"/>
    </w:rPr>
  </w:style>
  <w:style w:type="character" w:customStyle="1" w:styleId="TitleChar">
    <w:name w:val="Title Char"/>
    <w:locked/>
    <w:rsid w:val="00986454"/>
    <w:rPr>
      <w:rFonts w:ascii="Times New Roman" w:hAnsi="Times New Roman" w:cs="Times New Roman"/>
      <w:b/>
      <w:bCs/>
      <w:sz w:val="24"/>
      <w:szCs w:val="24"/>
      <w:lang w:eastAsia="ru-RU"/>
    </w:rPr>
  </w:style>
  <w:style w:type="character" w:customStyle="1" w:styleId="BodyTextIndent2Char">
    <w:name w:val="Body Text Indent 2 Char"/>
    <w:locked/>
    <w:rsid w:val="00986454"/>
    <w:rPr>
      <w:rFonts w:ascii="Times New Roman" w:eastAsia="Times New Roman" w:hAnsi="Times New Roman" w:cs="Times New Roman"/>
      <w:sz w:val="24"/>
      <w:szCs w:val="24"/>
      <w:lang w:eastAsia="ru-RU"/>
    </w:rPr>
  </w:style>
  <w:style w:type="character" w:customStyle="1" w:styleId="BodyTextChar">
    <w:name w:val="Body Text Char"/>
    <w:aliases w:val="Основной текст Знак Знак Знак Знак Char,Основной текст Знак Знак Знак Char,Основной текст Знак Знак Знак Знак Знак Знак Char,Основной текст Знак Знак Знак Знак Знак Знак Знак Знак Знак Char"/>
    <w:locked/>
    <w:rsid w:val="00986454"/>
    <w:rPr>
      <w:rFonts w:ascii="Times New Roman" w:hAnsi="Times New Roman" w:cs="Times New Roman"/>
      <w:sz w:val="24"/>
      <w:szCs w:val="24"/>
      <w:lang w:eastAsia="ru-RU"/>
    </w:rPr>
  </w:style>
  <w:style w:type="character" w:customStyle="1" w:styleId="FooterChar">
    <w:name w:val="Footer Char"/>
    <w:locked/>
    <w:rsid w:val="00986454"/>
    <w:rPr>
      <w:rFonts w:ascii="Times New Roman" w:hAnsi="Times New Roman" w:cs="Times New Roman"/>
      <w:sz w:val="24"/>
      <w:szCs w:val="24"/>
      <w:lang w:eastAsia="ru-RU"/>
    </w:rPr>
  </w:style>
  <w:style w:type="character" w:customStyle="1" w:styleId="HeaderChar">
    <w:name w:val="Header Char"/>
    <w:aliases w:val="ВерхКолонтитул Char"/>
    <w:locked/>
    <w:rsid w:val="00986454"/>
    <w:rPr>
      <w:rFonts w:ascii="Times New Roman" w:hAnsi="Times New Roman" w:cs="Times New Roman"/>
      <w:sz w:val="24"/>
      <w:szCs w:val="24"/>
      <w:lang w:eastAsia="ru-RU"/>
    </w:rPr>
  </w:style>
  <w:style w:type="character" w:customStyle="1" w:styleId="BodyText3Char">
    <w:name w:val="Body Text 3 Char"/>
    <w:locked/>
    <w:rsid w:val="00986454"/>
    <w:rPr>
      <w:rFonts w:ascii="Times New Roman" w:hAnsi="Times New Roman" w:cs="Times New Roman"/>
      <w:sz w:val="16"/>
      <w:szCs w:val="16"/>
      <w:lang w:eastAsia="ru-RU"/>
    </w:rPr>
  </w:style>
  <w:style w:type="character" w:customStyle="1" w:styleId="BodyTextIndent3Char">
    <w:name w:val="Body Text Indent 3 Char"/>
    <w:locked/>
    <w:rsid w:val="00986454"/>
    <w:rPr>
      <w:rFonts w:ascii="Times New Roman" w:hAnsi="Times New Roman" w:cs="Times New Roman"/>
      <w:sz w:val="16"/>
      <w:szCs w:val="16"/>
      <w:lang w:eastAsia="ru-RU"/>
    </w:rPr>
  </w:style>
  <w:style w:type="paragraph" w:customStyle="1" w:styleId="1ffff1">
    <w:name w:val="Абзац списка1"/>
    <w:basedOn w:val="a3"/>
    <w:rsid w:val="00986454"/>
    <w:pPr>
      <w:ind w:left="720"/>
      <w:contextualSpacing/>
    </w:pPr>
    <w:rPr>
      <w:rFonts w:eastAsia="Calibri"/>
    </w:rPr>
  </w:style>
  <w:style w:type="character" w:customStyle="1" w:styleId="SubtitleChar">
    <w:name w:val="Subtitle Char"/>
    <w:locked/>
    <w:rsid w:val="00986454"/>
    <w:rPr>
      <w:rFonts w:ascii="Arial" w:hAnsi="Arial" w:cs="Arial"/>
      <w:sz w:val="24"/>
      <w:szCs w:val="24"/>
      <w:u w:val="single"/>
      <w:lang w:eastAsia="ru-RU"/>
    </w:rPr>
  </w:style>
  <w:style w:type="character" w:customStyle="1" w:styleId="BodyText2Char">
    <w:name w:val="Body Text 2 Char"/>
    <w:locked/>
    <w:rsid w:val="00986454"/>
    <w:rPr>
      <w:rFonts w:ascii="Times New Roman" w:hAnsi="Times New Roman" w:cs="Times New Roman"/>
      <w:sz w:val="24"/>
      <w:szCs w:val="24"/>
      <w:lang w:eastAsia="ru-RU"/>
    </w:rPr>
  </w:style>
  <w:style w:type="paragraph" w:customStyle="1" w:styleId="1ffff2">
    <w:name w:val="Без интервала1"/>
    <w:link w:val="NoSpacingChar"/>
    <w:rsid w:val="00986454"/>
    <w:rPr>
      <w:sz w:val="22"/>
      <w:szCs w:val="22"/>
      <w:lang w:eastAsia="en-US"/>
    </w:rPr>
  </w:style>
  <w:style w:type="character" w:customStyle="1" w:styleId="NoSpacingChar">
    <w:name w:val="No Spacing Char"/>
    <w:link w:val="1ffff2"/>
    <w:locked/>
    <w:rsid w:val="00986454"/>
    <w:rPr>
      <w:sz w:val="22"/>
      <w:szCs w:val="22"/>
      <w:lang w:val="ru-RU" w:eastAsia="en-US" w:bidi="ar-SA"/>
    </w:rPr>
  </w:style>
  <w:style w:type="paragraph" w:customStyle="1" w:styleId="1ffff3">
    <w:name w:val="Заголовок оглавления1"/>
    <w:basedOn w:val="1a"/>
    <w:next w:val="a3"/>
    <w:rsid w:val="00986454"/>
    <w:pPr>
      <w:keepNext/>
      <w:keepLines/>
      <w:spacing w:before="480" w:beforeAutospacing="0" w:after="0" w:afterAutospacing="0" w:line="276" w:lineRule="auto"/>
      <w:jc w:val="center"/>
      <w:outlineLvl w:val="9"/>
    </w:pPr>
    <w:rPr>
      <w:rFonts w:ascii="Cambria" w:eastAsia="Calibri" w:hAnsi="Cambria"/>
      <w:color w:val="365F91"/>
      <w:kern w:val="0"/>
      <w:sz w:val="28"/>
      <w:szCs w:val="28"/>
      <w:lang w:eastAsia="en-US"/>
    </w:rPr>
  </w:style>
  <w:style w:type="character" w:customStyle="1" w:styleId="1910">
    <w:name w:val="Знак Знак191"/>
    <w:rsid w:val="00986454"/>
    <w:rPr>
      <w:rFonts w:ascii="Arial" w:hAnsi="Arial" w:cs="Arial"/>
      <w:b/>
      <w:bCs/>
      <w:kern w:val="32"/>
      <w:sz w:val="32"/>
      <w:szCs w:val="32"/>
      <w:lang w:eastAsia="ru-RU"/>
    </w:rPr>
  </w:style>
  <w:style w:type="character" w:customStyle="1" w:styleId="1810">
    <w:name w:val="Знак Знак181"/>
    <w:rsid w:val="00986454"/>
    <w:rPr>
      <w:rFonts w:ascii="Arial" w:hAnsi="Arial" w:cs="Arial"/>
      <w:b/>
      <w:bCs/>
      <w:i/>
      <w:iCs/>
      <w:sz w:val="28"/>
      <w:szCs w:val="28"/>
      <w:lang w:eastAsia="ru-RU"/>
    </w:rPr>
  </w:style>
  <w:style w:type="numbering" w:customStyle="1" w:styleId="310">
    <w:name w:val="Стиль маркированный31"/>
    <w:rsid w:val="00986454"/>
    <w:pPr>
      <w:numPr>
        <w:numId w:val="22"/>
      </w:numPr>
    </w:pPr>
  </w:style>
  <w:style w:type="paragraph" w:customStyle="1" w:styleId="normal100">
    <w:name w:val="normal10"/>
    <w:basedOn w:val="a3"/>
    <w:rsid w:val="00986454"/>
    <w:pPr>
      <w:ind w:left="-113" w:right="-113"/>
      <w:jc w:val="center"/>
    </w:pPr>
    <w:rPr>
      <w:rFonts w:eastAsia="Calibri"/>
      <w:b/>
      <w:bCs/>
      <w:sz w:val="20"/>
      <w:szCs w:val="20"/>
    </w:rPr>
  </w:style>
  <w:style w:type="paragraph" w:customStyle="1" w:styleId="94">
    <w:name w:val="Прагмат9"/>
    <w:aliases w:val="5"/>
    <w:basedOn w:val="a3"/>
    <w:rsid w:val="00986454"/>
    <w:pPr>
      <w:autoSpaceDE w:val="0"/>
      <w:autoSpaceDN w:val="0"/>
      <w:adjustRightInd w:val="0"/>
      <w:spacing w:line="190" w:lineRule="atLeast"/>
      <w:ind w:firstLine="170"/>
      <w:jc w:val="both"/>
    </w:pPr>
    <w:rPr>
      <w:rFonts w:ascii="HermesC" w:hAnsi="HermesC" w:cs="HermesC"/>
      <w:sz w:val="18"/>
      <w:szCs w:val="18"/>
    </w:rPr>
  </w:style>
  <w:style w:type="numbering" w:customStyle="1" w:styleId="1411">
    <w:name w:val="Стиль1411"/>
    <w:rsid w:val="00986454"/>
    <w:pPr>
      <w:numPr>
        <w:numId w:val="41"/>
      </w:numPr>
    </w:pPr>
  </w:style>
  <w:style w:type="character" w:customStyle="1" w:styleId="afd">
    <w:name w:val="Название объекта Знак"/>
    <w:link w:val="afc"/>
    <w:rsid w:val="00E06139"/>
    <w:rPr>
      <w:rFonts w:ascii="Times New Roman" w:eastAsia="Times New Roman" w:hAnsi="Times New Roman"/>
      <w:b/>
      <w:bCs/>
    </w:rPr>
  </w:style>
  <w:style w:type="paragraph" w:styleId="afffffffff9">
    <w:name w:val="List Paragraph"/>
    <w:basedOn w:val="a3"/>
    <w:link w:val="afffffffffa"/>
    <w:uiPriority w:val="1"/>
    <w:qFormat/>
    <w:rsid w:val="00E06139"/>
    <w:pPr>
      <w:ind w:left="720"/>
      <w:contextualSpacing/>
    </w:pPr>
  </w:style>
  <w:style w:type="character" w:customStyle="1" w:styleId="1ffff4">
    <w:name w:val="Основной шрифт1"/>
    <w:rsid w:val="00E06139"/>
  </w:style>
  <w:style w:type="paragraph" w:customStyle="1" w:styleId="1ffff5">
    <w:name w:val="Обратный адрес1"/>
    <w:basedOn w:val="a3"/>
    <w:semiHidden/>
    <w:rsid w:val="00E06139"/>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character" w:customStyle="1" w:styleId="afffffffffa">
    <w:name w:val="Абзац списка Знак"/>
    <w:link w:val="afffffffff9"/>
    <w:rsid w:val="00E06139"/>
    <w:rPr>
      <w:rFonts w:ascii="Times New Roman" w:eastAsia="Times New Roman" w:hAnsi="Times New Roman"/>
      <w:sz w:val="24"/>
      <w:szCs w:val="24"/>
    </w:rPr>
  </w:style>
  <w:style w:type="paragraph" w:styleId="afffffffffb">
    <w:name w:val="TOC Heading"/>
    <w:basedOn w:val="1a"/>
    <w:next w:val="a3"/>
    <w:uiPriority w:val="39"/>
    <w:semiHidden/>
    <w:unhideWhenUsed/>
    <w:qFormat/>
    <w:rsid w:val="00382687"/>
    <w:pPr>
      <w:keepNext/>
      <w:keepLines/>
      <w:spacing w:before="480" w:beforeAutospacing="0" w:after="0" w:afterAutospacing="0" w:line="276" w:lineRule="auto"/>
      <w:outlineLvl w:val="9"/>
    </w:pPr>
    <w:rPr>
      <w:rFonts w:ascii="Cambria" w:hAnsi="Cambria"/>
      <w:color w:val="365F91"/>
      <w:kern w:val="0"/>
      <w:sz w:val="28"/>
      <w:szCs w:val="28"/>
      <w:lang w:eastAsia="en-US"/>
    </w:rPr>
  </w:style>
  <w:style w:type="character" w:customStyle="1" w:styleId="FontStyle123">
    <w:name w:val="Font Style123"/>
    <w:basedOn w:val="a5"/>
    <w:rsid w:val="00B6383E"/>
    <w:rPr>
      <w:rFonts w:ascii="Times New Roman" w:hAnsi="Times New Roman" w:cs="Times New Roman"/>
      <w:color w:val="000000"/>
      <w:sz w:val="22"/>
      <w:szCs w:val="22"/>
    </w:rPr>
  </w:style>
  <w:style w:type="paragraph" w:customStyle="1" w:styleId="consnormal0">
    <w:name w:val="consnormal"/>
    <w:basedOn w:val="a3"/>
    <w:rsid w:val="00BA1CDB"/>
    <w:pPr>
      <w:spacing w:before="120" w:after="120"/>
    </w:pPr>
  </w:style>
  <w:style w:type="paragraph" w:customStyle="1" w:styleId="formattexttopleveltext">
    <w:name w:val="formattext topleveltext"/>
    <w:basedOn w:val="a3"/>
    <w:rsid w:val="00BA1CDB"/>
    <w:pPr>
      <w:spacing w:before="100" w:beforeAutospacing="1" w:after="100" w:afterAutospacing="1"/>
    </w:pPr>
  </w:style>
  <w:style w:type="character" w:customStyle="1" w:styleId="apple-converted-space">
    <w:name w:val="apple-converted-space"/>
    <w:basedOn w:val="a5"/>
    <w:rsid w:val="0067707B"/>
  </w:style>
  <w:style w:type="character" w:customStyle="1" w:styleId="625">
    <w:name w:val="Заголовок №625"/>
    <w:basedOn w:val="a5"/>
    <w:rsid w:val="0067507D"/>
    <w:rPr>
      <w:rFonts w:ascii="Times New Roman" w:hAnsi="Times New Roman" w:cs="Times New Roman"/>
      <w:b/>
      <w:bCs/>
      <w:noProof/>
      <w:sz w:val="23"/>
      <w:szCs w:val="23"/>
    </w:rPr>
  </w:style>
  <w:style w:type="paragraph" w:customStyle="1" w:styleId="1ffff6">
    <w:name w:val="Знак Знак Знак Знак Знак1 Знак Знак Знак Знак Знак Знак Знак"/>
    <w:basedOn w:val="a3"/>
    <w:rsid w:val="006E6623"/>
    <w:pPr>
      <w:widowControl w:val="0"/>
      <w:adjustRightInd w:val="0"/>
      <w:spacing w:after="160" w:line="240" w:lineRule="exact"/>
      <w:jc w:val="right"/>
    </w:pPr>
    <w:rPr>
      <w:sz w:val="20"/>
      <w:szCs w:val="20"/>
      <w:lang w:val="en-GB" w:eastAsia="en-US"/>
    </w:rPr>
  </w:style>
  <w:style w:type="character" w:customStyle="1" w:styleId="1ffff7">
    <w:name w:val="Верхний колонтитул Знак1"/>
    <w:basedOn w:val="a5"/>
    <w:semiHidden/>
    <w:rsid w:val="004C0D4C"/>
    <w:rPr>
      <w:rFonts w:ascii="Times New Roman" w:eastAsia="Calibri" w:hAnsi="Times New Roman" w:cs="Times New Roman"/>
      <w:sz w:val="24"/>
      <w:szCs w:val="24"/>
      <w:lang w:eastAsia="ru-RU"/>
    </w:rPr>
  </w:style>
  <w:style w:type="character" w:customStyle="1" w:styleId="116">
    <w:name w:val="Заголовок 1 Знак1"/>
    <w:locked/>
    <w:rsid w:val="004C0D4C"/>
    <w:rPr>
      <w:rFonts w:ascii="Calibri" w:eastAsia="Calibri" w:hAnsi="Calibri" w:cs="Times New Roman"/>
      <w:b/>
      <w:bCs/>
      <w:sz w:val="24"/>
      <w:szCs w:val="24"/>
      <w:lang w:eastAsia="ru-RU"/>
    </w:rPr>
  </w:style>
  <w:style w:type="character" w:customStyle="1" w:styleId="510">
    <w:name w:val="Заголовок 5 Знак1"/>
    <w:aliases w:val="Underline Знак"/>
    <w:semiHidden/>
    <w:rsid w:val="004C0D4C"/>
    <w:rPr>
      <w:rFonts w:ascii="Cambria" w:hAnsi="Cambria" w:cs="Times New Roman"/>
      <w:color w:val="243F60"/>
      <w:sz w:val="24"/>
      <w:szCs w:val="24"/>
    </w:rPr>
  </w:style>
  <w:style w:type="character" w:customStyle="1" w:styleId="1ffff8">
    <w:name w:val="Текст примечания Знак1"/>
    <w:basedOn w:val="a5"/>
    <w:semiHidden/>
    <w:rsid w:val="004C0D4C"/>
    <w:rPr>
      <w:rFonts w:ascii="Times New Roman" w:eastAsia="Calibri" w:hAnsi="Times New Roman" w:cs="Times New Roman"/>
      <w:sz w:val="20"/>
      <w:szCs w:val="20"/>
      <w:lang w:eastAsia="ru-RU"/>
    </w:rPr>
  </w:style>
  <w:style w:type="paragraph" w:customStyle="1" w:styleId="afffffffffc">
    <w:name w:val="Название закона"/>
    <w:basedOn w:val="a3"/>
    <w:next w:val="2b"/>
    <w:rsid w:val="004C0D4C"/>
    <w:pPr>
      <w:jc w:val="center"/>
    </w:pPr>
    <w:rPr>
      <w:rFonts w:eastAsia="Calibri"/>
      <w:b/>
    </w:rPr>
  </w:style>
  <w:style w:type="paragraph" w:customStyle="1" w:styleId="1ffff9">
    <w:name w:val="Обычный (веб)1"/>
    <w:basedOn w:val="a3"/>
    <w:rsid w:val="004C0D4C"/>
    <w:pPr>
      <w:overflowPunct w:val="0"/>
      <w:autoSpaceDE w:val="0"/>
      <w:autoSpaceDN w:val="0"/>
      <w:adjustRightInd w:val="0"/>
      <w:spacing w:before="100" w:after="100"/>
    </w:pPr>
    <w:rPr>
      <w:rFonts w:eastAsia="Calibri"/>
      <w:color w:val="000000"/>
      <w:szCs w:val="20"/>
    </w:rPr>
  </w:style>
  <w:style w:type="paragraph" w:customStyle="1" w:styleId="Noeeu1">
    <w:name w:val="Noeeu1"/>
    <w:basedOn w:val="a3"/>
    <w:rsid w:val="004C0D4C"/>
    <w:pPr>
      <w:overflowPunct w:val="0"/>
      <w:autoSpaceDE w:val="0"/>
      <w:autoSpaceDN w:val="0"/>
      <w:adjustRightInd w:val="0"/>
      <w:ind w:firstLine="720"/>
      <w:jc w:val="both"/>
    </w:pPr>
    <w:rPr>
      <w:rFonts w:eastAsia="Calibri"/>
      <w:szCs w:val="20"/>
    </w:rPr>
  </w:style>
  <w:style w:type="paragraph" w:customStyle="1" w:styleId="1ffffa">
    <w:name w:val="1"/>
    <w:basedOn w:val="a3"/>
    <w:next w:val="aa"/>
    <w:rsid w:val="004C0D4C"/>
    <w:pPr>
      <w:spacing w:before="100" w:beforeAutospacing="1" w:after="100" w:afterAutospacing="1"/>
    </w:pPr>
    <w:rPr>
      <w:rFonts w:eastAsia="Calibri"/>
      <w:color w:val="000000"/>
    </w:rPr>
  </w:style>
  <w:style w:type="character" w:customStyle="1" w:styleId="212pt">
    <w:name w:val="Заголовок 2 + 12 pt Знак Знак Знак"/>
    <w:link w:val="212pt0"/>
    <w:locked/>
    <w:rsid w:val="004C0D4C"/>
    <w:rPr>
      <w:b/>
      <w:sz w:val="24"/>
    </w:rPr>
  </w:style>
  <w:style w:type="paragraph" w:customStyle="1" w:styleId="212pt0">
    <w:name w:val="Заголовок 2 + 12 pt Знак Знак"/>
    <w:basedOn w:val="a3"/>
    <w:next w:val="a3"/>
    <w:link w:val="212pt"/>
    <w:autoRedefine/>
    <w:rsid w:val="004C0D4C"/>
    <w:pPr>
      <w:keepNext/>
      <w:jc w:val="center"/>
      <w:outlineLvl w:val="0"/>
    </w:pPr>
    <w:rPr>
      <w:rFonts w:ascii="Calibri" w:eastAsia="Calibri" w:hAnsi="Calibri"/>
      <w:b/>
      <w:szCs w:val="20"/>
    </w:rPr>
  </w:style>
  <w:style w:type="paragraph" w:customStyle="1" w:styleId="212pt1">
    <w:name w:val="Заголовок 2 + 12 pt"/>
    <w:basedOn w:val="a3"/>
    <w:next w:val="a3"/>
    <w:autoRedefine/>
    <w:rsid w:val="004C0D4C"/>
    <w:pPr>
      <w:keepNext/>
      <w:spacing w:after="120"/>
      <w:jc w:val="center"/>
      <w:outlineLvl w:val="0"/>
    </w:pPr>
    <w:rPr>
      <w:rFonts w:eastAsia="Calibri"/>
      <w:bCs/>
      <w:sz w:val="20"/>
      <w:szCs w:val="20"/>
    </w:rPr>
  </w:style>
  <w:style w:type="paragraph" w:customStyle="1" w:styleId="2TimesNewRoman">
    <w:name w:val="Стиль Заголовок 2 + Times New Roman по центру"/>
    <w:basedOn w:val="29"/>
    <w:next w:val="a4"/>
    <w:autoRedefine/>
    <w:rsid w:val="004C0D4C"/>
    <w:pPr>
      <w:keepNext/>
      <w:numPr>
        <w:ilvl w:val="1"/>
      </w:numPr>
      <w:tabs>
        <w:tab w:val="num" w:pos="2520"/>
      </w:tabs>
      <w:spacing w:before="0" w:beforeAutospacing="0" w:after="0"/>
      <w:ind w:left="2520" w:hanging="360"/>
      <w:jc w:val="center"/>
    </w:pPr>
    <w:rPr>
      <w:rFonts w:eastAsia="Calibri"/>
      <w:sz w:val="24"/>
      <w:szCs w:val="24"/>
    </w:rPr>
  </w:style>
  <w:style w:type="paragraph" w:customStyle="1" w:styleId="212pt2">
    <w:name w:val="Заголовок 2 + 12 pt Знак"/>
    <w:basedOn w:val="a3"/>
    <w:next w:val="a3"/>
    <w:autoRedefine/>
    <w:rsid w:val="004C0D4C"/>
    <w:pPr>
      <w:keepNext/>
      <w:jc w:val="center"/>
      <w:outlineLvl w:val="0"/>
    </w:pPr>
    <w:rPr>
      <w:rFonts w:eastAsia="Calibri"/>
      <w:bCs/>
      <w:sz w:val="20"/>
      <w:szCs w:val="20"/>
    </w:rPr>
  </w:style>
  <w:style w:type="paragraph" w:customStyle="1" w:styleId="2ffd">
    <w:name w:val="Знак2"/>
    <w:basedOn w:val="a3"/>
    <w:next w:val="29"/>
    <w:autoRedefine/>
    <w:rsid w:val="004C0D4C"/>
    <w:pPr>
      <w:spacing w:after="160" w:line="240" w:lineRule="exact"/>
      <w:jc w:val="right"/>
    </w:pPr>
    <w:rPr>
      <w:rFonts w:eastAsia="Calibri"/>
      <w:noProof/>
      <w:lang w:val="en-US" w:eastAsia="en-US"/>
    </w:rPr>
  </w:style>
  <w:style w:type="character" w:customStyle="1" w:styleId="1ffffb">
    <w:name w:val="Основной текст с отступом Знак1"/>
    <w:basedOn w:val="a5"/>
    <w:semiHidden/>
    <w:rsid w:val="004C0D4C"/>
    <w:rPr>
      <w:rFonts w:ascii="Times New Roman" w:eastAsia="Calibri" w:hAnsi="Times New Roman" w:cs="Times New Roman"/>
      <w:sz w:val="24"/>
      <w:szCs w:val="24"/>
      <w:lang w:eastAsia="ru-RU"/>
    </w:rPr>
  </w:style>
  <w:style w:type="character" w:customStyle="1" w:styleId="afffffffffd">
    <w:name w:val="Основной текст с точкой Знак"/>
    <w:link w:val="a1"/>
    <w:locked/>
    <w:rsid w:val="004C0D4C"/>
    <w:rPr>
      <w:rFonts w:ascii="Times New Roman" w:hAnsi="Times New Roman"/>
      <w:sz w:val="24"/>
      <w:szCs w:val="24"/>
      <w:u w:val="single"/>
    </w:rPr>
  </w:style>
  <w:style w:type="paragraph" w:customStyle="1" w:styleId="a1">
    <w:name w:val="Основной текст с точкой"/>
    <w:basedOn w:val="af2"/>
    <w:link w:val="afffffffffd"/>
    <w:rsid w:val="004C0D4C"/>
    <w:pPr>
      <w:numPr>
        <w:numId w:val="63"/>
      </w:numPr>
      <w:spacing w:after="0"/>
      <w:ind w:left="0" w:firstLine="0"/>
    </w:pPr>
    <w:rPr>
      <w:rFonts w:eastAsia="Calibri"/>
      <w:u w:val="single"/>
    </w:rPr>
  </w:style>
  <w:style w:type="paragraph" w:customStyle="1" w:styleId="Oaaeeiuenoeeu">
    <w:name w:val="Oaaee?iue noeeu"/>
    <w:basedOn w:val="a3"/>
    <w:rsid w:val="004C0D4C"/>
    <w:pPr>
      <w:overflowPunct w:val="0"/>
      <w:autoSpaceDE w:val="0"/>
      <w:autoSpaceDN w:val="0"/>
      <w:adjustRightInd w:val="0"/>
      <w:jc w:val="center"/>
    </w:pPr>
    <w:rPr>
      <w:rFonts w:eastAsia="Calibri"/>
      <w:sz w:val="22"/>
      <w:szCs w:val="20"/>
    </w:rPr>
  </w:style>
  <w:style w:type="paragraph" w:customStyle="1" w:styleId="podzag">
    <w:name w:val="podzag"/>
    <w:basedOn w:val="a3"/>
    <w:rsid w:val="004C0D4C"/>
    <w:pPr>
      <w:spacing w:before="100" w:after="100"/>
    </w:pPr>
    <w:rPr>
      <w:rFonts w:ascii="Arial Unicode MS" w:eastAsia="Arial Unicode MS" w:hAnsi="Arial Unicode MS"/>
      <w:szCs w:val="20"/>
    </w:rPr>
  </w:style>
  <w:style w:type="paragraph" w:customStyle="1" w:styleId="afffffffffe">
    <w:name w:val="Эко_№_таб"/>
    <w:basedOn w:val="a3"/>
    <w:next w:val="a3"/>
    <w:rsid w:val="004C0D4C"/>
    <w:pPr>
      <w:tabs>
        <w:tab w:val="num" w:pos="1260"/>
      </w:tabs>
      <w:spacing w:before="120"/>
      <w:ind w:firstLine="709"/>
      <w:jc w:val="right"/>
    </w:pPr>
    <w:rPr>
      <w:rFonts w:eastAsia="Calibri"/>
      <w:i/>
      <w:szCs w:val="20"/>
    </w:rPr>
  </w:style>
  <w:style w:type="paragraph" w:customStyle="1" w:styleId="a2">
    <w:name w:val="Эко_булет"/>
    <w:basedOn w:val="a3"/>
    <w:next w:val="a3"/>
    <w:rsid w:val="004C0D4C"/>
    <w:pPr>
      <w:numPr>
        <w:numId w:val="64"/>
      </w:numPr>
      <w:spacing w:before="120"/>
      <w:jc w:val="both"/>
    </w:pPr>
    <w:rPr>
      <w:rFonts w:eastAsia="Calibri"/>
      <w:szCs w:val="20"/>
    </w:rPr>
  </w:style>
  <w:style w:type="paragraph" w:customStyle="1" w:styleId="affffffffff">
    <w:name w:val="Эко_таб"/>
    <w:basedOn w:val="a3"/>
    <w:rsid w:val="004C0D4C"/>
    <w:pPr>
      <w:spacing w:before="120" w:after="120"/>
      <w:jc w:val="center"/>
    </w:pPr>
    <w:rPr>
      <w:rFonts w:eastAsia="Calibri"/>
      <w:b/>
      <w:i/>
      <w:szCs w:val="20"/>
    </w:rPr>
  </w:style>
  <w:style w:type="paragraph" w:customStyle="1" w:styleId="152">
    <w:name w:val="Шанпар1.5"/>
    <w:basedOn w:val="a3"/>
    <w:rsid w:val="004C0D4C"/>
    <w:pPr>
      <w:spacing w:before="120" w:line="360" w:lineRule="auto"/>
      <w:ind w:firstLine="720"/>
      <w:jc w:val="both"/>
    </w:pPr>
    <w:rPr>
      <w:rFonts w:eastAsia="Calibri"/>
      <w:szCs w:val="20"/>
    </w:rPr>
  </w:style>
  <w:style w:type="paragraph" w:customStyle="1" w:styleId="Bullet1">
    <w:name w:val="Bullet 1"/>
    <w:basedOn w:val="a3"/>
    <w:rsid w:val="004C0D4C"/>
    <w:pPr>
      <w:numPr>
        <w:numId w:val="65"/>
      </w:numPr>
      <w:spacing w:before="120" w:line="240" w:lineRule="atLeast"/>
      <w:jc w:val="both"/>
    </w:pPr>
    <w:rPr>
      <w:rFonts w:eastAsia="Calibri"/>
      <w:sz w:val="22"/>
      <w:szCs w:val="20"/>
      <w:lang w:val="en-AU"/>
    </w:rPr>
  </w:style>
  <w:style w:type="paragraph" w:customStyle="1" w:styleId="affffffffff0">
    <w:name w:val="Обычный для таблицы"/>
    <w:basedOn w:val="a3"/>
    <w:rsid w:val="004C0D4C"/>
    <w:pPr>
      <w:spacing w:before="120" w:after="120"/>
      <w:jc w:val="center"/>
    </w:pPr>
    <w:rPr>
      <w:rFonts w:eastAsia="Calibri"/>
    </w:rPr>
  </w:style>
  <w:style w:type="paragraph" w:customStyle="1" w:styleId="solo11">
    <w:name w:val="solo11"/>
    <w:basedOn w:val="a3"/>
    <w:rsid w:val="004C0D4C"/>
    <w:pPr>
      <w:overflowPunct w:val="0"/>
      <w:autoSpaceDE w:val="0"/>
      <w:autoSpaceDN w:val="0"/>
      <w:adjustRightInd w:val="0"/>
      <w:spacing w:line="240" w:lineRule="atLeast"/>
      <w:ind w:firstLine="720"/>
      <w:jc w:val="both"/>
    </w:pPr>
    <w:rPr>
      <w:rFonts w:ascii="Times New Roman CYR" w:eastAsia="Calibri" w:hAnsi="Times New Roman CYR"/>
      <w:szCs w:val="20"/>
    </w:rPr>
  </w:style>
  <w:style w:type="paragraph" w:customStyle="1" w:styleId="BodyTextIndent1">
    <w:name w:val="Body Text Indent1"/>
    <w:basedOn w:val="a3"/>
    <w:semiHidden/>
    <w:rsid w:val="004C0D4C"/>
    <w:pPr>
      <w:ind w:firstLine="567"/>
      <w:jc w:val="both"/>
    </w:pPr>
    <w:rPr>
      <w:rFonts w:eastAsia="Calibri"/>
      <w:szCs w:val="20"/>
    </w:rPr>
  </w:style>
  <w:style w:type="paragraph" w:customStyle="1" w:styleId="1ffffc">
    <w:name w:val="1 Знак"/>
    <w:basedOn w:val="a3"/>
    <w:rsid w:val="004C0D4C"/>
    <w:pPr>
      <w:spacing w:before="100" w:beforeAutospacing="1" w:after="100" w:afterAutospacing="1"/>
    </w:pPr>
    <w:rPr>
      <w:rFonts w:ascii="Tahoma" w:eastAsia="Calibri" w:hAnsi="Tahoma"/>
      <w:sz w:val="20"/>
      <w:szCs w:val="20"/>
      <w:lang w:val="en-US" w:eastAsia="en-US"/>
    </w:rPr>
  </w:style>
  <w:style w:type="paragraph" w:customStyle="1" w:styleId="affffffffff1">
    <w:name w:val="Обычный +"/>
    <w:aliases w:val="По ширине"/>
    <w:basedOn w:val="a3"/>
    <w:rsid w:val="004C0D4C"/>
    <w:pPr>
      <w:jc w:val="both"/>
    </w:pPr>
    <w:rPr>
      <w:rFonts w:eastAsia="Calibri"/>
      <w:sz w:val="22"/>
      <w:szCs w:val="28"/>
    </w:rPr>
  </w:style>
  <w:style w:type="character" w:customStyle="1" w:styleId="1ffffd">
    <w:name w:val="Подпись Знак1"/>
    <w:basedOn w:val="a5"/>
    <w:semiHidden/>
    <w:rsid w:val="004C0D4C"/>
    <w:rPr>
      <w:rFonts w:ascii="Times New Roman" w:eastAsia="Calibri" w:hAnsi="Times New Roman" w:cs="Times New Roman"/>
      <w:sz w:val="24"/>
      <w:szCs w:val="24"/>
      <w:lang w:eastAsia="ru-RU"/>
    </w:rPr>
  </w:style>
  <w:style w:type="paragraph" w:customStyle="1" w:styleId="PP">
    <w:name w:val="Строка PP"/>
    <w:basedOn w:val="afffff0"/>
    <w:rsid w:val="004C0D4C"/>
    <w:pPr>
      <w:overflowPunct w:val="0"/>
      <w:autoSpaceDE w:val="0"/>
      <w:autoSpaceDN w:val="0"/>
      <w:adjustRightInd w:val="0"/>
      <w:spacing w:line="240" w:lineRule="auto"/>
      <w:ind w:firstLine="0"/>
      <w:jc w:val="left"/>
    </w:pPr>
    <w:rPr>
      <w:rFonts w:asciiTheme="minorHAnsi" w:eastAsiaTheme="minorHAnsi" w:hAnsiTheme="minorHAnsi"/>
      <w:spacing w:val="0"/>
      <w:sz w:val="24"/>
      <w:szCs w:val="22"/>
      <w:lang w:eastAsia="en-US"/>
    </w:rPr>
  </w:style>
  <w:style w:type="paragraph" w:customStyle="1" w:styleId="Iauiue0">
    <w:name w:val="Iau?iue"/>
    <w:rsid w:val="004C0D4C"/>
    <w:pPr>
      <w:overflowPunct w:val="0"/>
      <w:autoSpaceDE w:val="0"/>
      <w:autoSpaceDN w:val="0"/>
      <w:adjustRightInd w:val="0"/>
      <w:ind w:firstLine="1134"/>
      <w:jc w:val="both"/>
    </w:pPr>
    <w:rPr>
      <w:rFonts w:ascii="HelvDL" w:hAnsi="HelvDL"/>
      <w:sz w:val="24"/>
    </w:rPr>
  </w:style>
  <w:style w:type="paragraph" w:customStyle="1" w:styleId="2TimesNewRoman12pt60">
    <w:name w:val="Стиль Заголовок 2 + Times New Roman 12 pt Перед:  6 пт После:  0......"/>
    <w:basedOn w:val="a3"/>
    <w:next w:val="a4"/>
    <w:autoRedefine/>
    <w:rsid w:val="004C0D4C"/>
    <w:pPr>
      <w:keepNext/>
      <w:widowControl w:val="0"/>
      <w:autoSpaceDE w:val="0"/>
      <w:autoSpaceDN w:val="0"/>
      <w:adjustRightInd w:val="0"/>
      <w:outlineLvl w:val="1"/>
    </w:pPr>
    <w:rPr>
      <w:rFonts w:eastAsia="Calibri"/>
      <w:b/>
      <w:bCs/>
      <w:i/>
      <w:iCs/>
      <w:szCs w:val="20"/>
    </w:rPr>
  </w:style>
  <w:style w:type="paragraph" w:customStyle="1" w:styleId="312pt00">
    <w:name w:val="Стиль Заголовок 3 12pt + Перед:  0 пт После:  0 пт"/>
    <w:basedOn w:val="a3"/>
    <w:rsid w:val="004C0D4C"/>
    <w:pPr>
      <w:keepNext/>
      <w:widowControl w:val="0"/>
      <w:autoSpaceDE w:val="0"/>
      <w:autoSpaceDN w:val="0"/>
      <w:adjustRightInd w:val="0"/>
      <w:outlineLvl w:val="2"/>
    </w:pPr>
    <w:rPr>
      <w:rFonts w:eastAsia="Calibri"/>
      <w:i/>
      <w:iCs/>
      <w:szCs w:val="20"/>
    </w:rPr>
  </w:style>
  <w:style w:type="paragraph" w:customStyle="1" w:styleId="0">
    <w:name w:val="Заголовок 0"/>
    <w:basedOn w:val="1a"/>
    <w:autoRedefine/>
    <w:rsid w:val="004C0D4C"/>
    <w:pPr>
      <w:keepNext/>
      <w:tabs>
        <w:tab w:val="num" w:pos="1260"/>
      </w:tabs>
      <w:spacing w:before="0" w:beforeAutospacing="0" w:after="0" w:afterAutospacing="0"/>
      <w:jc w:val="both"/>
    </w:pPr>
    <w:rPr>
      <w:rFonts w:ascii="Calibri" w:eastAsia="Calibri" w:hAnsi="Calibri"/>
      <w:kern w:val="0"/>
      <w:sz w:val="24"/>
      <w:szCs w:val="24"/>
    </w:rPr>
  </w:style>
  <w:style w:type="paragraph" w:customStyle="1" w:styleId="FR2">
    <w:name w:val="FR2"/>
    <w:rsid w:val="004C0D4C"/>
    <w:pPr>
      <w:widowControl w:val="0"/>
      <w:autoSpaceDE w:val="0"/>
      <w:autoSpaceDN w:val="0"/>
      <w:adjustRightInd w:val="0"/>
      <w:spacing w:before="280" w:line="300" w:lineRule="auto"/>
      <w:ind w:left="1520" w:right="1200"/>
      <w:jc w:val="center"/>
    </w:pPr>
    <w:rPr>
      <w:rFonts w:ascii="Arial" w:hAnsi="Arial" w:cs="Arial"/>
      <w:i/>
      <w:iCs/>
      <w:sz w:val="28"/>
      <w:szCs w:val="28"/>
    </w:rPr>
  </w:style>
  <w:style w:type="paragraph" w:customStyle="1" w:styleId="ArNar">
    <w:name w:val="Обычный ArNar"/>
    <w:basedOn w:val="a3"/>
    <w:rsid w:val="004C0D4C"/>
    <w:pPr>
      <w:ind w:firstLine="709"/>
      <w:jc w:val="both"/>
    </w:pPr>
    <w:rPr>
      <w:rFonts w:ascii="Arial Narrow" w:eastAsia="Calibri" w:hAnsi="Arial Narrow"/>
      <w:color w:val="000000"/>
      <w:sz w:val="22"/>
      <w:szCs w:val="20"/>
    </w:rPr>
  </w:style>
  <w:style w:type="paragraph" w:customStyle="1" w:styleId="a0">
    <w:name w:val="Список отчета"/>
    <w:basedOn w:val="a4"/>
    <w:rsid w:val="004C0D4C"/>
    <w:pPr>
      <w:numPr>
        <w:numId w:val="66"/>
      </w:numPr>
      <w:spacing w:before="120" w:line="312" w:lineRule="auto"/>
      <w:ind w:left="993" w:right="170"/>
      <w:jc w:val="both"/>
    </w:pPr>
    <w:rPr>
      <w:rFonts w:ascii="Calibri" w:eastAsia="Calibri" w:hAnsi="Calibri"/>
      <w:b w:val="0"/>
      <w:spacing w:val="10"/>
      <w:sz w:val="24"/>
    </w:rPr>
  </w:style>
  <w:style w:type="paragraph" w:customStyle="1" w:styleId="FR4">
    <w:name w:val="FR4"/>
    <w:rsid w:val="004C0D4C"/>
    <w:pPr>
      <w:widowControl w:val="0"/>
      <w:autoSpaceDE w:val="0"/>
      <w:autoSpaceDN w:val="0"/>
      <w:adjustRightInd w:val="0"/>
      <w:ind w:left="4960"/>
    </w:pPr>
    <w:rPr>
      <w:rFonts w:ascii="Times New Roman" w:hAnsi="Times New Roman"/>
      <w:noProof/>
      <w:sz w:val="16"/>
      <w:szCs w:val="16"/>
    </w:rPr>
  </w:style>
  <w:style w:type="paragraph" w:customStyle="1" w:styleId="affffffffff2">
    <w:name w:val="Заголовок раздела"/>
    <w:basedOn w:val="a3"/>
    <w:rsid w:val="004C0D4C"/>
    <w:pPr>
      <w:keepNext/>
      <w:keepLines/>
      <w:spacing w:before="120" w:after="160"/>
      <w:ind w:firstLine="709"/>
      <w:jc w:val="center"/>
    </w:pPr>
    <w:rPr>
      <w:rFonts w:ascii="Arial" w:eastAsia="Calibri" w:hAnsi="Arial"/>
      <w:b/>
      <w:i/>
      <w:kern w:val="28"/>
      <w:sz w:val="28"/>
      <w:szCs w:val="20"/>
    </w:rPr>
  </w:style>
  <w:style w:type="paragraph" w:customStyle="1" w:styleId="abzac">
    <w:name w:val="abzac"/>
    <w:basedOn w:val="a3"/>
    <w:rsid w:val="004C0D4C"/>
    <w:pPr>
      <w:ind w:firstLine="225"/>
      <w:jc w:val="both"/>
    </w:pPr>
    <w:rPr>
      <w:rFonts w:eastAsia="Calibri"/>
    </w:rPr>
  </w:style>
  <w:style w:type="paragraph" w:customStyle="1" w:styleId="affffffffff3">
    <w:name w:val="штрих"/>
    <w:basedOn w:val="a4"/>
    <w:rsid w:val="004C0D4C"/>
    <w:pPr>
      <w:tabs>
        <w:tab w:val="num" w:pos="360"/>
        <w:tab w:val="num" w:pos="1429"/>
      </w:tabs>
      <w:ind w:left="924" w:hanging="357"/>
      <w:jc w:val="both"/>
    </w:pPr>
    <w:rPr>
      <w:rFonts w:ascii="Calibri" w:eastAsia="Calibri" w:hAnsi="Calibri"/>
      <w:b w:val="0"/>
      <w:sz w:val="28"/>
      <w:szCs w:val="28"/>
    </w:rPr>
  </w:style>
  <w:style w:type="paragraph" w:customStyle="1" w:styleId="affffffffff4">
    <w:name w:val="Заголовок"/>
    <w:basedOn w:val="a3"/>
    <w:next w:val="a3"/>
    <w:rsid w:val="004C0D4C"/>
    <w:pPr>
      <w:suppressAutoHyphens/>
      <w:spacing w:before="60" w:after="60"/>
      <w:ind w:left="1701" w:right="1701"/>
      <w:jc w:val="center"/>
    </w:pPr>
    <w:rPr>
      <w:rFonts w:eastAsia="Calibri"/>
      <w:b/>
      <w:spacing w:val="20"/>
      <w:sz w:val="28"/>
      <w:szCs w:val="20"/>
    </w:rPr>
  </w:style>
  <w:style w:type="character" w:customStyle="1" w:styleId="2ffe">
    <w:name w:val="Список маркированный 2 Знак"/>
    <w:link w:val="27"/>
    <w:locked/>
    <w:rsid w:val="004C0D4C"/>
    <w:rPr>
      <w:sz w:val="24"/>
      <w:szCs w:val="24"/>
    </w:rPr>
  </w:style>
  <w:style w:type="paragraph" w:customStyle="1" w:styleId="27">
    <w:name w:val="Список маркированный 2"/>
    <w:basedOn w:val="a3"/>
    <w:link w:val="2ffe"/>
    <w:rsid w:val="004C0D4C"/>
    <w:pPr>
      <w:numPr>
        <w:numId w:val="67"/>
      </w:numPr>
      <w:tabs>
        <w:tab w:val="num" w:pos="360"/>
        <w:tab w:val="left" w:pos="1560"/>
      </w:tabs>
      <w:spacing w:line="360" w:lineRule="auto"/>
      <w:ind w:left="1560" w:hanging="426"/>
      <w:jc w:val="both"/>
    </w:pPr>
    <w:rPr>
      <w:rFonts w:ascii="Calibri" w:eastAsia="Calibri" w:hAnsi="Calibri"/>
    </w:rPr>
  </w:style>
  <w:style w:type="paragraph" w:customStyle="1" w:styleId="2fff">
    <w:name w:val="2 Знак"/>
    <w:basedOn w:val="a3"/>
    <w:next w:val="29"/>
    <w:autoRedefine/>
    <w:rsid w:val="004C0D4C"/>
    <w:pPr>
      <w:spacing w:after="160" w:line="240" w:lineRule="exact"/>
      <w:jc w:val="right"/>
    </w:pPr>
    <w:rPr>
      <w:rFonts w:eastAsia="Calibri"/>
      <w:noProof/>
      <w:lang w:val="en-US" w:eastAsia="en-US"/>
    </w:rPr>
  </w:style>
  <w:style w:type="paragraph" w:customStyle="1" w:styleId="2fff0">
    <w:name w:val="Знак Знак Знак2 Знак"/>
    <w:basedOn w:val="a3"/>
    <w:next w:val="29"/>
    <w:autoRedefine/>
    <w:rsid w:val="004C0D4C"/>
    <w:pPr>
      <w:spacing w:after="160" w:line="240" w:lineRule="exact"/>
      <w:jc w:val="right"/>
    </w:pPr>
    <w:rPr>
      <w:rFonts w:eastAsia="Calibri"/>
      <w:noProof/>
      <w:lang w:val="en-US" w:eastAsia="en-US"/>
    </w:rPr>
  </w:style>
  <w:style w:type="paragraph" w:customStyle="1" w:styleId="tekstob">
    <w:name w:val="tekstob"/>
    <w:basedOn w:val="a3"/>
    <w:rsid w:val="004C0D4C"/>
    <w:pPr>
      <w:spacing w:before="100" w:beforeAutospacing="1" w:after="100" w:afterAutospacing="1"/>
    </w:pPr>
    <w:rPr>
      <w:rFonts w:eastAsia="Calibri"/>
    </w:rPr>
  </w:style>
  <w:style w:type="paragraph" w:customStyle="1" w:styleId="affffffffff5">
    <w:name w:val="ñïèñîê"/>
    <w:basedOn w:val="a3"/>
    <w:rsid w:val="004C0D4C"/>
    <w:pPr>
      <w:keepLines/>
      <w:widowControl w:val="0"/>
      <w:ind w:left="709" w:hanging="284"/>
      <w:jc w:val="both"/>
    </w:pPr>
    <w:rPr>
      <w:rFonts w:ascii="Peterburg" w:hAnsi="Peterburg"/>
      <w:szCs w:val="20"/>
    </w:rPr>
  </w:style>
  <w:style w:type="paragraph" w:customStyle="1" w:styleId="5a">
    <w:name w:val="çàãîëîâîê 5"/>
    <w:basedOn w:val="a3"/>
    <w:next w:val="a3"/>
    <w:rsid w:val="004C0D4C"/>
    <w:pPr>
      <w:keepNext/>
      <w:widowControl w:val="0"/>
      <w:ind w:firstLine="567"/>
      <w:jc w:val="both"/>
    </w:pPr>
    <w:rPr>
      <w:b/>
      <w:sz w:val="20"/>
      <w:szCs w:val="20"/>
      <w:u w:val="single"/>
    </w:rPr>
  </w:style>
  <w:style w:type="paragraph" w:customStyle="1" w:styleId="nienie">
    <w:name w:val="nienie"/>
    <w:basedOn w:val="Iauiue0"/>
    <w:rsid w:val="004C0D4C"/>
    <w:pPr>
      <w:widowControl w:val="0"/>
      <w:overflowPunct/>
      <w:autoSpaceDE/>
      <w:autoSpaceDN/>
      <w:adjustRightInd/>
      <w:ind w:firstLine="0"/>
      <w:jc w:val="left"/>
    </w:pPr>
    <w:rPr>
      <w:rFonts w:ascii="Times New Roman" w:eastAsia="Times New Roman" w:hAnsi="Times New Roman"/>
      <w:sz w:val="20"/>
    </w:rPr>
  </w:style>
  <w:style w:type="paragraph" w:customStyle="1" w:styleId="117">
    <w:name w:val="Абзац списка11"/>
    <w:basedOn w:val="a3"/>
    <w:rsid w:val="004C0D4C"/>
    <w:pPr>
      <w:ind w:left="720"/>
    </w:pPr>
    <w:rPr>
      <w:rFonts w:eastAsia="Calibri"/>
    </w:rPr>
  </w:style>
  <w:style w:type="paragraph" w:customStyle="1" w:styleId="affffffffff6">
    <w:name w:val="Прижатый влево"/>
    <w:basedOn w:val="a3"/>
    <w:next w:val="a3"/>
    <w:rsid w:val="004C0D4C"/>
    <w:pPr>
      <w:autoSpaceDE w:val="0"/>
      <w:autoSpaceDN w:val="0"/>
      <w:adjustRightInd w:val="0"/>
    </w:pPr>
    <w:rPr>
      <w:rFonts w:ascii="Arial" w:eastAsia="Calibri" w:hAnsi="Arial"/>
    </w:rPr>
  </w:style>
  <w:style w:type="paragraph" w:customStyle="1" w:styleId="uni">
    <w:name w:val="uni"/>
    <w:basedOn w:val="a3"/>
    <w:rsid w:val="004C0D4C"/>
    <w:pPr>
      <w:ind w:firstLine="390"/>
      <w:jc w:val="both"/>
    </w:pPr>
    <w:rPr>
      <w:rFonts w:eastAsia="Calibri"/>
    </w:rPr>
  </w:style>
  <w:style w:type="paragraph" w:customStyle="1" w:styleId="unip">
    <w:name w:val="unip"/>
    <w:basedOn w:val="a3"/>
    <w:rsid w:val="004C0D4C"/>
    <w:pPr>
      <w:ind w:firstLine="390"/>
      <w:jc w:val="both"/>
    </w:pPr>
    <w:rPr>
      <w:rFonts w:eastAsia="Calibri"/>
    </w:rPr>
  </w:style>
  <w:style w:type="character" w:customStyle="1" w:styleId="710">
    <w:name w:val="Заголовок 7 Знак1"/>
    <w:semiHidden/>
    <w:rsid w:val="004C0D4C"/>
    <w:rPr>
      <w:rFonts w:ascii="Cambria" w:hAnsi="Cambria" w:cs="Times New Roman"/>
      <w:i/>
      <w:iCs/>
      <w:color w:val="404040"/>
      <w:sz w:val="24"/>
      <w:szCs w:val="24"/>
    </w:rPr>
  </w:style>
  <w:style w:type="character" w:customStyle="1" w:styleId="810">
    <w:name w:val="Заголовок 8 Знак1"/>
    <w:semiHidden/>
    <w:rsid w:val="004C0D4C"/>
    <w:rPr>
      <w:rFonts w:ascii="Cambria" w:hAnsi="Cambria" w:cs="Times New Roman"/>
      <w:color w:val="404040"/>
    </w:rPr>
  </w:style>
  <w:style w:type="character" w:customStyle="1" w:styleId="910">
    <w:name w:val="Заголовок 9 Знак1"/>
    <w:semiHidden/>
    <w:rsid w:val="004C0D4C"/>
    <w:rPr>
      <w:rFonts w:ascii="Cambria" w:hAnsi="Cambria" w:cs="Times New Roman"/>
      <w:i/>
      <w:iCs/>
      <w:color w:val="404040"/>
    </w:rPr>
  </w:style>
  <w:style w:type="character" w:customStyle="1" w:styleId="21a">
    <w:name w:val="Основной текст с отступом 2 Знак1"/>
    <w:basedOn w:val="a5"/>
    <w:semiHidden/>
    <w:rsid w:val="004C0D4C"/>
    <w:rPr>
      <w:rFonts w:ascii="Times New Roman" w:eastAsia="Calibri" w:hAnsi="Times New Roman" w:cs="Times New Roman"/>
      <w:sz w:val="24"/>
      <w:szCs w:val="24"/>
      <w:lang w:eastAsia="ru-RU"/>
    </w:rPr>
  </w:style>
  <w:style w:type="character" w:customStyle="1" w:styleId="315">
    <w:name w:val="Основной текст с отступом 3 Знак1"/>
    <w:basedOn w:val="a5"/>
    <w:semiHidden/>
    <w:rsid w:val="004C0D4C"/>
    <w:rPr>
      <w:rFonts w:ascii="Times New Roman" w:eastAsia="Calibri" w:hAnsi="Times New Roman" w:cs="Times New Roman"/>
      <w:sz w:val="16"/>
      <w:szCs w:val="16"/>
      <w:lang w:eastAsia="ru-RU"/>
    </w:rPr>
  </w:style>
  <w:style w:type="character" w:customStyle="1" w:styleId="316">
    <w:name w:val="Основной текст 3 Знак1"/>
    <w:basedOn w:val="a5"/>
    <w:semiHidden/>
    <w:rsid w:val="004C0D4C"/>
    <w:rPr>
      <w:rFonts w:ascii="Times New Roman" w:eastAsia="Calibri" w:hAnsi="Times New Roman" w:cs="Times New Roman"/>
      <w:sz w:val="16"/>
      <w:szCs w:val="16"/>
      <w:lang w:eastAsia="ru-RU"/>
    </w:rPr>
  </w:style>
  <w:style w:type="character" w:customStyle="1" w:styleId="1ffffe">
    <w:name w:val="Нижний колонтитул Знак1"/>
    <w:basedOn w:val="a5"/>
    <w:semiHidden/>
    <w:rsid w:val="004C0D4C"/>
    <w:rPr>
      <w:rFonts w:ascii="Times New Roman" w:eastAsia="Calibri" w:hAnsi="Times New Roman" w:cs="Times New Roman"/>
      <w:sz w:val="24"/>
      <w:szCs w:val="24"/>
      <w:lang w:eastAsia="ru-RU"/>
    </w:rPr>
  </w:style>
  <w:style w:type="character" w:customStyle="1" w:styleId="1fffff">
    <w:name w:val="Название Знак1"/>
    <w:basedOn w:val="a5"/>
    <w:rsid w:val="004C0D4C"/>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fffff0">
    <w:name w:val="Тема примечания Знак1"/>
    <w:basedOn w:val="1ffff8"/>
    <w:semiHidden/>
    <w:rsid w:val="004C0D4C"/>
    <w:rPr>
      <w:rFonts w:ascii="Times New Roman" w:eastAsia="Calibri" w:hAnsi="Times New Roman" w:cs="Times New Roman"/>
      <w:b/>
      <w:bCs/>
      <w:sz w:val="20"/>
      <w:szCs w:val="20"/>
      <w:lang w:eastAsia="ru-RU"/>
    </w:rPr>
  </w:style>
  <w:style w:type="character" w:customStyle="1" w:styleId="1fffff1">
    <w:name w:val="Текст выноски Знак1"/>
    <w:semiHidden/>
    <w:rsid w:val="004C0D4C"/>
    <w:rPr>
      <w:rFonts w:ascii="Tahoma" w:hAnsi="Tahoma" w:cs="Tahoma"/>
      <w:sz w:val="16"/>
      <w:szCs w:val="16"/>
      <w:lang w:eastAsia="ru-RU"/>
    </w:rPr>
  </w:style>
  <w:style w:type="character" w:customStyle="1" w:styleId="1fffff2">
    <w:name w:val="Схема документа Знак1"/>
    <w:basedOn w:val="a5"/>
    <w:semiHidden/>
    <w:rsid w:val="004C0D4C"/>
    <w:rPr>
      <w:rFonts w:ascii="Tahoma" w:eastAsia="Calibri" w:hAnsi="Tahoma" w:cs="Tahoma"/>
      <w:sz w:val="16"/>
      <w:szCs w:val="16"/>
      <w:lang w:eastAsia="ru-RU"/>
    </w:rPr>
  </w:style>
  <w:style w:type="character" w:customStyle="1" w:styleId="1fffff3">
    <w:name w:val="Текст Знак1"/>
    <w:basedOn w:val="a5"/>
    <w:semiHidden/>
    <w:rsid w:val="004C0D4C"/>
    <w:rPr>
      <w:rFonts w:ascii="Consolas" w:eastAsia="Calibri" w:hAnsi="Consolas" w:cs="Consolas"/>
      <w:sz w:val="21"/>
      <w:szCs w:val="21"/>
      <w:lang w:eastAsia="ru-RU"/>
    </w:rPr>
  </w:style>
  <w:style w:type="character" w:customStyle="1" w:styleId="1fffff4">
    <w:name w:val="Подзаголовок Знак1"/>
    <w:basedOn w:val="a5"/>
    <w:rsid w:val="004C0D4C"/>
    <w:rPr>
      <w:rFonts w:asciiTheme="majorHAnsi" w:eastAsiaTheme="majorEastAsia" w:hAnsiTheme="majorHAnsi" w:cstheme="majorBidi"/>
      <w:i/>
      <w:iCs/>
      <w:color w:val="4F81BD" w:themeColor="accent1"/>
      <w:spacing w:val="15"/>
      <w:sz w:val="24"/>
      <w:szCs w:val="24"/>
      <w:lang w:eastAsia="ru-RU"/>
    </w:rPr>
  </w:style>
  <w:style w:type="character" w:customStyle="1" w:styleId="3f8">
    <w:name w:val="Основной текст Знак Знак Знак Знак Знак3"/>
    <w:aliases w:val="Основной текст Знак Знак Знак Знак Знак4"/>
    <w:rsid w:val="004C0D4C"/>
    <w:rPr>
      <w:color w:val="000000"/>
      <w:sz w:val="24"/>
      <w:lang w:val="ru-RU" w:eastAsia="ru-RU"/>
    </w:rPr>
  </w:style>
  <w:style w:type="character" w:customStyle="1" w:styleId="affffffffff7">
    <w:name w:val="Стиль полужирный"/>
    <w:rsid w:val="004C0D4C"/>
    <w:rPr>
      <w:b/>
      <w:u w:val="none"/>
      <w:effect w:val="none"/>
      <w:vertAlign w:val="baseline"/>
    </w:rPr>
  </w:style>
  <w:style w:type="character" w:customStyle="1" w:styleId="212pt3">
    <w:name w:val="Заголовок 2 + 12 pt Знак Знак Знак Знак Знак"/>
    <w:rsid w:val="004C0D4C"/>
    <w:rPr>
      <w:b/>
      <w:sz w:val="24"/>
      <w:lang w:val="ru-RU" w:eastAsia="ru-RU"/>
    </w:rPr>
  </w:style>
  <w:style w:type="character" w:customStyle="1" w:styleId="1fffff5">
    <w:name w:val="Текст концевой сноски Знак1"/>
    <w:basedOn w:val="a5"/>
    <w:semiHidden/>
    <w:rsid w:val="004C0D4C"/>
    <w:rPr>
      <w:rFonts w:ascii="Times New Roman" w:eastAsia="Calibri" w:hAnsi="Times New Roman" w:cs="Times New Roman"/>
      <w:sz w:val="20"/>
      <w:szCs w:val="20"/>
      <w:lang w:eastAsia="ru-RU"/>
    </w:rPr>
  </w:style>
  <w:style w:type="character" w:customStyle="1" w:styleId="212pt4">
    <w:name w:val="Заголовок 2 + 12 pt Знак Знак Знак Знак"/>
    <w:rsid w:val="004C0D4C"/>
    <w:rPr>
      <w:sz w:val="24"/>
      <w:lang w:val="ru-RU" w:eastAsia="ru-RU"/>
    </w:rPr>
  </w:style>
  <w:style w:type="character" w:customStyle="1" w:styleId="FootnoteTextChar1">
    <w:name w:val="Footnote Text Char1"/>
    <w:aliases w:val="Знак1 Char1,Знак Знак Знак Char1,Знак Знак Знак Знак Знак Знак Знак Знак Знак Знак Знак Знак Знак Знак Знак Знак Знак Знак Знак Знак Знак Char1"/>
    <w:locked/>
    <w:rsid w:val="004C0D4C"/>
    <w:rPr>
      <w:rFonts w:ascii="Calibri" w:eastAsia="Times New Roman" w:hAnsi="Calibri"/>
      <w:lang w:val="ru-RU" w:eastAsia="ru-RU"/>
    </w:rPr>
  </w:style>
  <w:style w:type="table" w:customStyle="1" w:styleId="1fffff6">
    <w:name w:val="Стиль таблицы1"/>
    <w:basedOn w:val="af9"/>
    <w:rsid w:val="004C0D4C"/>
    <w:rPr>
      <w:rFonts w:eastAsia="Calibri"/>
    </w:rPr>
    <w:tblPr/>
  </w:style>
  <w:style w:type="numbering" w:customStyle="1" w:styleId="ArticleSection1">
    <w:name w:val="Article / Section1"/>
    <w:rsid w:val="004C0D4C"/>
    <w:pPr>
      <w:numPr>
        <w:numId w:val="68"/>
      </w:numPr>
    </w:pPr>
  </w:style>
  <w:style w:type="paragraph" w:customStyle="1" w:styleId="4d">
    <w:name w:val="Знак4"/>
    <w:basedOn w:val="a3"/>
    <w:rsid w:val="004C0D4C"/>
    <w:pPr>
      <w:spacing w:after="160" w:line="240" w:lineRule="exact"/>
    </w:pPr>
    <w:rPr>
      <w:rFonts w:ascii="Verdana" w:hAnsi="Verdana"/>
      <w:sz w:val="20"/>
      <w:szCs w:val="20"/>
      <w:lang w:val="en-US" w:eastAsia="en-US"/>
    </w:rPr>
  </w:style>
  <w:style w:type="paragraph" w:customStyle="1" w:styleId="75">
    <w:name w:val="Знак Знак7 Знак Знак"/>
    <w:basedOn w:val="a3"/>
    <w:rsid w:val="004C0D4C"/>
    <w:pPr>
      <w:spacing w:before="100" w:beforeAutospacing="1" w:after="100" w:afterAutospacing="1"/>
    </w:pPr>
    <w:rPr>
      <w:rFonts w:ascii="Tahoma" w:hAnsi="Tahoma"/>
      <w:sz w:val="20"/>
      <w:szCs w:val="20"/>
      <w:lang w:val="en-US" w:eastAsia="en-US"/>
    </w:rPr>
  </w:style>
  <w:style w:type="character" w:customStyle="1" w:styleId="66">
    <w:name w:val="Знак Знак6"/>
    <w:semiHidden/>
    <w:rsid w:val="004C0D4C"/>
    <w:rPr>
      <w:rFonts w:ascii="Tahoma" w:hAnsi="Tahoma" w:cs="Tahoma"/>
      <w:sz w:val="16"/>
      <w:szCs w:val="16"/>
    </w:rPr>
  </w:style>
  <w:style w:type="character" w:customStyle="1" w:styleId="5b">
    <w:name w:val="Знак Знак5"/>
    <w:semiHidden/>
    <w:rsid w:val="004C0D4C"/>
    <w:rPr>
      <w:sz w:val="24"/>
      <w:szCs w:val="24"/>
    </w:rPr>
  </w:style>
  <w:style w:type="character" w:customStyle="1" w:styleId="4e">
    <w:name w:val="Знак Знак4"/>
    <w:rsid w:val="004C0D4C"/>
    <w:rPr>
      <w:sz w:val="24"/>
      <w:szCs w:val="24"/>
    </w:rPr>
  </w:style>
  <w:style w:type="character" w:customStyle="1" w:styleId="3f9">
    <w:name w:val="Знак Знак3"/>
    <w:rsid w:val="004C0D4C"/>
    <w:rPr>
      <w:b/>
      <w:bCs/>
      <w:sz w:val="24"/>
    </w:rPr>
  </w:style>
  <w:style w:type="character" w:customStyle="1" w:styleId="2fff1">
    <w:name w:val="Знак Знак2"/>
    <w:rsid w:val="004C0D4C"/>
    <w:rPr>
      <w:b/>
      <w:bCs/>
      <w:sz w:val="28"/>
      <w:szCs w:val="24"/>
    </w:rPr>
  </w:style>
  <w:style w:type="paragraph" w:customStyle="1" w:styleId="affffffffff8">
    <w:name w:val="Готовый"/>
    <w:basedOn w:val="a3"/>
    <w:rsid w:val="004C0D4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pPr>
    <w:rPr>
      <w:rFonts w:ascii="Courier New" w:hAnsi="Courier New"/>
      <w:snapToGrid w:val="0"/>
      <w:sz w:val="20"/>
      <w:szCs w:val="20"/>
    </w:rPr>
  </w:style>
  <w:style w:type="paragraph" w:customStyle="1" w:styleId="Iauiue2">
    <w:name w:val="Iau?iue2"/>
    <w:rsid w:val="004C0D4C"/>
    <w:pPr>
      <w:widowControl w:val="0"/>
    </w:pPr>
    <w:rPr>
      <w:rFonts w:ascii="Times New Roman" w:eastAsia="Times New Roman" w:hAnsi="Times New Roman"/>
      <w:lang w:val="en-US"/>
    </w:rPr>
  </w:style>
  <w:style w:type="paragraph" w:customStyle="1" w:styleId="affffffffff9">
    <w:name w:val="Ñòèëü"/>
    <w:rsid w:val="004C0D4C"/>
    <w:pPr>
      <w:widowControl w:val="0"/>
    </w:pPr>
    <w:rPr>
      <w:rFonts w:ascii="Times New Roman" w:eastAsia="Times New Roman" w:hAnsi="Times New Roman"/>
      <w:spacing w:val="-1"/>
      <w:kern w:val="65535"/>
      <w:position w:val="-1"/>
      <w:sz w:val="24"/>
      <w:lang w:val="en-US"/>
    </w:rPr>
  </w:style>
  <w:style w:type="paragraph" w:customStyle="1" w:styleId="2fff2">
    <w:name w:val="Îñíîâíîé òåêñò ñ îòñòóïîì 2"/>
    <w:basedOn w:val="afffb"/>
    <w:rsid w:val="004C0D4C"/>
    <w:pPr>
      <w:widowControl w:val="0"/>
      <w:ind w:left="720"/>
      <w:jc w:val="both"/>
    </w:pPr>
    <w:rPr>
      <w:color w:val="000000"/>
      <w:sz w:val="24"/>
    </w:rPr>
  </w:style>
  <w:style w:type="paragraph" w:customStyle="1" w:styleId="1fffff7">
    <w:name w:val="çàãîëîâîê 1"/>
    <w:basedOn w:val="afffb"/>
    <w:next w:val="afffb"/>
    <w:rsid w:val="004C0D4C"/>
    <w:pPr>
      <w:keepNext/>
      <w:widowControl w:val="0"/>
    </w:pPr>
    <w:rPr>
      <w:sz w:val="28"/>
      <w:lang w:val="ru-RU"/>
    </w:rPr>
  </w:style>
  <w:style w:type="paragraph" w:customStyle="1" w:styleId="3fa">
    <w:name w:val="Îñíîâíîé òåêñò ñ îòñòóïîì 3"/>
    <w:basedOn w:val="afffb"/>
    <w:rsid w:val="004C0D4C"/>
    <w:pPr>
      <w:widowControl w:val="0"/>
      <w:ind w:firstLine="567"/>
      <w:jc w:val="both"/>
    </w:pPr>
    <w:rPr>
      <w:rFonts w:ascii="Peterburg" w:hAnsi="Peterburg"/>
      <w:b/>
      <w:i/>
      <w:sz w:val="24"/>
      <w:lang w:val="ru-RU"/>
    </w:rPr>
  </w:style>
  <w:style w:type="paragraph" w:customStyle="1" w:styleId="Iniiaiieoaeno">
    <w:name w:val="Iniiaiie oaeno"/>
    <w:basedOn w:val="Iauiue0"/>
    <w:rsid w:val="004C0D4C"/>
    <w:pPr>
      <w:overflowPunct/>
      <w:autoSpaceDE/>
      <w:autoSpaceDN/>
      <w:adjustRightInd/>
      <w:ind w:firstLine="0"/>
    </w:pPr>
    <w:rPr>
      <w:rFonts w:ascii="Peterburg" w:eastAsia="Times New Roman" w:hAnsi="Peterburg"/>
      <w:sz w:val="20"/>
    </w:rPr>
  </w:style>
  <w:style w:type="paragraph" w:customStyle="1" w:styleId="Iniiaiieoaenonionooiii2">
    <w:name w:val="Iniiaiie oaeno n ionooiii 2"/>
    <w:basedOn w:val="Iauiue0"/>
    <w:rsid w:val="004C0D4C"/>
    <w:pPr>
      <w:overflowPunct/>
      <w:autoSpaceDE/>
      <w:autoSpaceDN/>
      <w:adjustRightInd/>
      <w:ind w:firstLine="284"/>
    </w:pPr>
    <w:rPr>
      <w:rFonts w:ascii="Peterburg" w:eastAsia="Times New Roman" w:hAnsi="Peterburg"/>
      <w:sz w:val="20"/>
    </w:rPr>
  </w:style>
  <w:style w:type="paragraph" w:customStyle="1" w:styleId="affffffffffa">
    <w:name w:val="основной"/>
    <w:basedOn w:val="a3"/>
    <w:rsid w:val="004C0D4C"/>
    <w:pPr>
      <w:keepNext/>
    </w:pPr>
    <w:rPr>
      <w:szCs w:val="20"/>
    </w:rPr>
  </w:style>
  <w:style w:type="paragraph" w:customStyle="1" w:styleId="Iniiaiieoaeno2">
    <w:name w:val="Iniiaiie oaeno 2"/>
    <w:basedOn w:val="a3"/>
    <w:rsid w:val="004C0D4C"/>
    <w:pPr>
      <w:widowControl w:val="0"/>
      <w:ind w:firstLine="567"/>
      <w:jc w:val="both"/>
    </w:pPr>
    <w:rPr>
      <w:b/>
      <w:color w:val="000000"/>
      <w:szCs w:val="20"/>
    </w:rPr>
  </w:style>
  <w:style w:type="paragraph" w:customStyle="1" w:styleId="affffffffffb">
    <w:name w:val="Îñíîâíîé òåêñò"/>
    <w:basedOn w:val="afffb"/>
    <w:rsid w:val="004C0D4C"/>
    <w:pPr>
      <w:widowControl w:val="0"/>
      <w:tabs>
        <w:tab w:val="left" w:leader="dot" w:pos="9072"/>
      </w:tabs>
      <w:jc w:val="both"/>
    </w:pPr>
    <w:rPr>
      <w:b/>
      <w:sz w:val="24"/>
      <w:lang w:val="ru-RU"/>
    </w:rPr>
  </w:style>
  <w:style w:type="paragraph" w:customStyle="1" w:styleId="caaieiaie2">
    <w:name w:val="caaieiaie 2"/>
    <w:basedOn w:val="Iauiue0"/>
    <w:next w:val="Iauiue0"/>
    <w:rsid w:val="004C0D4C"/>
    <w:pPr>
      <w:keepNext/>
      <w:keepLines/>
      <w:widowControl w:val="0"/>
      <w:overflowPunct/>
      <w:autoSpaceDE/>
      <w:autoSpaceDN/>
      <w:adjustRightInd/>
      <w:spacing w:before="240" w:after="60"/>
      <w:ind w:firstLine="0"/>
      <w:jc w:val="center"/>
    </w:pPr>
    <w:rPr>
      <w:rFonts w:ascii="Peterburg" w:eastAsia="Times New Roman" w:hAnsi="Peterburg"/>
      <w:b/>
    </w:rPr>
  </w:style>
  <w:style w:type="paragraph" w:customStyle="1" w:styleId="4f">
    <w:name w:val="Знак Знак4 Знак Знак Знак Знак"/>
    <w:basedOn w:val="a3"/>
    <w:rsid w:val="004C0D4C"/>
    <w:pPr>
      <w:spacing w:before="100" w:beforeAutospacing="1" w:after="100" w:afterAutospacing="1"/>
    </w:pPr>
    <w:rPr>
      <w:rFonts w:ascii="Tahoma" w:hAnsi="Tahoma"/>
      <w:sz w:val="20"/>
      <w:szCs w:val="20"/>
      <w:lang w:val="en-US" w:eastAsia="en-US"/>
    </w:rPr>
  </w:style>
  <w:style w:type="paragraph" w:customStyle="1" w:styleId="2fff3">
    <w:name w:val="Абзац списка2"/>
    <w:basedOn w:val="a3"/>
    <w:rsid w:val="004C0D4C"/>
    <w:pPr>
      <w:ind w:left="720"/>
    </w:pPr>
    <w:rPr>
      <w:rFonts w:eastAsia="Calibri"/>
    </w:rPr>
  </w:style>
  <w:style w:type="paragraph" w:customStyle="1" w:styleId="-b">
    <w:name w:val="Таблица - текст основной"/>
    <w:basedOn w:val="a4"/>
    <w:link w:val="-c"/>
    <w:qFormat/>
    <w:rsid w:val="004C0D4C"/>
    <w:pPr>
      <w:suppressAutoHyphens/>
      <w:spacing w:before="40" w:after="40" w:line="276" w:lineRule="auto"/>
      <w:jc w:val="left"/>
    </w:pPr>
    <w:rPr>
      <w:rFonts w:ascii="Arial" w:eastAsia="Calibri" w:hAnsi="Arial" w:cs="Arial"/>
      <w:b w:val="0"/>
      <w:color w:val="000000"/>
      <w:sz w:val="20"/>
      <w:lang w:eastAsia="en-US"/>
    </w:rPr>
  </w:style>
  <w:style w:type="character" w:customStyle="1" w:styleId="-c">
    <w:name w:val="Таблица - текст основной Знак"/>
    <w:link w:val="-b"/>
    <w:rsid w:val="004C0D4C"/>
    <w:rPr>
      <w:rFonts w:ascii="Arial" w:hAnsi="Arial" w:cs="Arial"/>
      <w:color w:val="000000"/>
      <w:lang w:eastAsia="en-US"/>
    </w:rPr>
  </w:style>
  <w:style w:type="paragraph" w:customStyle="1" w:styleId="-d">
    <w:name w:val="Таблица - шапка"/>
    <w:basedOn w:val="a3"/>
    <w:qFormat/>
    <w:rsid w:val="004C0D4C"/>
    <w:pPr>
      <w:suppressAutoHyphens/>
      <w:spacing w:before="60" w:after="60"/>
      <w:jc w:val="center"/>
    </w:pPr>
    <w:rPr>
      <w:rFonts w:ascii="Arial" w:eastAsia="Calibri" w:hAnsi="Arial" w:cs="Arial"/>
      <w:b/>
      <w:sz w:val="20"/>
      <w:szCs w:val="20"/>
      <w:lang w:eastAsia="en-US"/>
    </w:rPr>
  </w:style>
  <w:style w:type="paragraph" w:customStyle="1" w:styleId="2fff4">
    <w:name w:val="Текст2"/>
    <w:basedOn w:val="a3"/>
    <w:rsid w:val="004C0D4C"/>
    <w:pPr>
      <w:ind w:firstLine="709"/>
      <w:jc w:val="both"/>
    </w:pPr>
    <w:rPr>
      <w:szCs w:val="20"/>
    </w:rPr>
  </w:style>
  <w:style w:type="character" w:customStyle="1" w:styleId="1fffff8">
    <w:name w:val="Знак Знак Знак1"/>
    <w:rsid w:val="004C0D4C"/>
    <w:rPr>
      <w:b/>
      <w:sz w:val="24"/>
      <w:szCs w:val="24"/>
      <w:u w:val="single"/>
      <w:lang w:val="ru-RU" w:eastAsia="ru-RU" w:bidi="ar-SA"/>
    </w:rPr>
  </w:style>
  <w:style w:type="paragraph" w:customStyle="1" w:styleId="21b">
    <w:name w:val="Знак21"/>
    <w:basedOn w:val="a3"/>
    <w:next w:val="29"/>
    <w:autoRedefine/>
    <w:rsid w:val="004C0D4C"/>
    <w:pPr>
      <w:spacing w:after="160" w:line="240" w:lineRule="exact"/>
      <w:jc w:val="right"/>
    </w:pPr>
    <w:rPr>
      <w:noProof/>
      <w:lang w:val="en-US" w:eastAsia="en-US"/>
    </w:rPr>
  </w:style>
  <w:style w:type="paragraph" w:styleId="2fff5">
    <w:name w:val="index 2"/>
    <w:basedOn w:val="a3"/>
    <w:next w:val="a3"/>
    <w:autoRedefine/>
    <w:semiHidden/>
    <w:rsid w:val="004C0D4C"/>
    <w:pPr>
      <w:widowControl w:val="0"/>
      <w:autoSpaceDE w:val="0"/>
      <w:autoSpaceDN w:val="0"/>
      <w:adjustRightInd w:val="0"/>
      <w:ind w:left="400" w:hanging="200"/>
    </w:pPr>
    <w:rPr>
      <w:sz w:val="20"/>
      <w:szCs w:val="20"/>
    </w:rPr>
  </w:style>
  <w:style w:type="paragraph" w:customStyle="1" w:styleId="2fff6">
    <w:name w:val="Знак Знак Знак2"/>
    <w:basedOn w:val="a3"/>
    <w:rsid w:val="004C0D4C"/>
    <w:pPr>
      <w:spacing w:before="100" w:beforeAutospacing="1" w:after="100" w:afterAutospacing="1"/>
    </w:pPr>
    <w:rPr>
      <w:rFonts w:ascii="Tahoma" w:hAnsi="Tahoma"/>
      <w:sz w:val="20"/>
      <w:szCs w:val="20"/>
      <w:lang w:val="en-US" w:eastAsia="en-US"/>
    </w:rPr>
  </w:style>
  <w:style w:type="paragraph" w:customStyle="1" w:styleId="2fff7">
    <w:name w:val="Основной текст с отступом2"/>
    <w:basedOn w:val="a3"/>
    <w:rsid w:val="004C0D4C"/>
    <w:pPr>
      <w:widowControl w:val="0"/>
      <w:shd w:val="clear" w:color="auto" w:fill="FFFFFF"/>
      <w:spacing w:line="317" w:lineRule="exact"/>
      <w:ind w:firstLine="758"/>
      <w:jc w:val="both"/>
    </w:pPr>
    <w:rPr>
      <w:color w:val="FF0000"/>
      <w:sz w:val="28"/>
      <w:szCs w:val="20"/>
    </w:rPr>
  </w:style>
  <w:style w:type="paragraph" w:customStyle="1" w:styleId="21c">
    <w:name w:val="Знак Знак Знак2 Знак1"/>
    <w:basedOn w:val="a3"/>
    <w:next w:val="29"/>
    <w:autoRedefine/>
    <w:rsid w:val="004C0D4C"/>
    <w:pPr>
      <w:spacing w:after="160" w:line="240" w:lineRule="exact"/>
      <w:jc w:val="right"/>
    </w:pPr>
    <w:rPr>
      <w:noProof/>
      <w:lang w:val="en-US" w:eastAsia="en-US"/>
    </w:rPr>
  </w:style>
  <w:style w:type="paragraph" w:customStyle="1" w:styleId="118">
    <w:name w:val="Знак11"/>
    <w:basedOn w:val="a3"/>
    <w:rsid w:val="004C0D4C"/>
    <w:pPr>
      <w:widowControl w:val="0"/>
      <w:tabs>
        <w:tab w:val="num" w:pos="0"/>
      </w:tabs>
      <w:adjustRightInd w:val="0"/>
      <w:spacing w:after="160" w:line="240" w:lineRule="exact"/>
      <w:ind w:left="709" w:hanging="709"/>
      <w:jc w:val="center"/>
    </w:pPr>
    <w:rPr>
      <w:b/>
      <w:bCs/>
      <w:i/>
      <w:iCs/>
      <w:sz w:val="28"/>
      <w:szCs w:val="28"/>
      <w:lang w:val="en-GB" w:eastAsia="en-US"/>
    </w:rPr>
  </w:style>
  <w:style w:type="character" w:customStyle="1" w:styleId="affffffffffc">
    <w:name w:val="Цветовое выделение"/>
    <w:rsid w:val="004C0D4C"/>
    <w:rPr>
      <w:b/>
      <w:bCs/>
      <w:color w:val="000080"/>
    </w:rPr>
  </w:style>
  <w:style w:type="paragraph" w:customStyle="1" w:styleId="00">
    <w:name w:val="Заг 0"/>
    <w:basedOn w:val="a3"/>
    <w:link w:val="01"/>
    <w:qFormat/>
    <w:rsid w:val="004C0D4C"/>
    <w:pPr>
      <w:autoSpaceDE w:val="0"/>
      <w:autoSpaceDN w:val="0"/>
      <w:adjustRightInd w:val="0"/>
      <w:spacing w:before="240" w:after="240"/>
      <w:jc w:val="center"/>
    </w:pPr>
    <w:rPr>
      <w:rFonts w:ascii="Arial CYR" w:hAnsi="Arial CYR"/>
      <w:b/>
      <w:sz w:val="32"/>
      <w:szCs w:val="32"/>
    </w:rPr>
  </w:style>
  <w:style w:type="character" w:customStyle="1" w:styleId="01">
    <w:name w:val="Заг 0 Знак"/>
    <w:link w:val="00"/>
    <w:locked/>
    <w:rsid w:val="004C0D4C"/>
    <w:rPr>
      <w:rFonts w:ascii="Arial CYR" w:eastAsia="Times New Roman" w:hAnsi="Arial CYR"/>
      <w:b/>
      <w:sz w:val="32"/>
      <w:szCs w:val="32"/>
    </w:rPr>
  </w:style>
  <w:style w:type="numbering" w:customStyle="1" w:styleId="11111121">
    <w:name w:val="1 / 1.1 / 1.1.121"/>
    <w:basedOn w:val="a7"/>
    <w:next w:val="111111"/>
    <w:semiHidden/>
    <w:rsid w:val="004C0D4C"/>
  </w:style>
  <w:style w:type="paragraph" w:customStyle="1" w:styleId="Heading21">
    <w:name w:val="Heading 21"/>
    <w:basedOn w:val="a3"/>
    <w:uiPriority w:val="1"/>
    <w:qFormat/>
    <w:rsid w:val="004C0D4C"/>
    <w:pPr>
      <w:widowControl w:val="0"/>
      <w:ind w:left="668"/>
      <w:outlineLvl w:val="2"/>
    </w:pPr>
    <w:rPr>
      <w:rFonts w:cstheme="minorBidi"/>
      <w:b/>
      <w:bCs/>
      <w:lang w:val="en-US" w:eastAsia="en-US"/>
    </w:rPr>
  </w:style>
  <w:style w:type="paragraph" w:customStyle="1" w:styleId="Heading31">
    <w:name w:val="Heading 31"/>
    <w:basedOn w:val="a3"/>
    <w:uiPriority w:val="1"/>
    <w:qFormat/>
    <w:rsid w:val="004C0D4C"/>
    <w:pPr>
      <w:widowControl w:val="0"/>
      <w:ind w:left="668"/>
      <w:outlineLvl w:val="3"/>
    </w:pPr>
    <w:rPr>
      <w:rFonts w:cstheme="minorBidi"/>
      <w:b/>
      <w:bCs/>
      <w:i/>
      <w:lang w:val="en-US" w:eastAsia="en-US"/>
    </w:rPr>
  </w:style>
  <w:style w:type="paragraph" w:customStyle="1" w:styleId="TableParagraph">
    <w:name w:val="Table Paragraph"/>
    <w:basedOn w:val="a3"/>
    <w:uiPriority w:val="1"/>
    <w:qFormat/>
    <w:rsid w:val="004C0D4C"/>
    <w:pPr>
      <w:widowControl w:val="0"/>
    </w:pPr>
    <w:rPr>
      <w:rFonts w:asciiTheme="minorHAnsi" w:eastAsiaTheme="minorHAnsi" w:hAnsiTheme="minorHAnsi" w:cstheme="minorBidi"/>
      <w:sz w:val="22"/>
      <w:szCs w:val="22"/>
      <w:lang w:val="en-US" w:eastAsia="en-US"/>
    </w:rPr>
  </w:style>
  <w:style w:type="paragraph" w:customStyle="1" w:styleId="affffffffffd">
    <w:name w:val="."/>
    <w:uiPriority w:val="99"/>
    <w:rsid w:val="004C0D4C"/>
    <w:pPr>
      <w:widowControl w:val="0"/>
      <w:autoSpaceDE w:val="0"/>
      <w:autoSpaceDN w:val="0"/>
      <w:adjustRightInd w:val="0"/>
    </w:pPr>
    <w:rPr>
      <w:rFonts w:ascii="Times New Roman" w:eastAsiaTheme="minorEastAsia" w:hAnsi="Times New Roman"/>
      <w:sz w:val="24"/>
      <w:szCs w:val="24"/>
    </w:rPr>
  </w:style>
  <w:style w:type="paragraph" w:customStyle="1" w:styleId="FORMATTEXT0">
    <w:name w:val=".FORMATTEXT"/>
    <w:uiPriority w:val="99"/>
    <w:rsid w:val="004C0D4C"/>
    <w:pPr>
      <w:widowControl w:val="0"/>
      <w:autoSpaceDE w:val="0"/>
      <w:autoSpaceDN w:val="0"/>
      <w:adjustRightInd w:val="0"/>
    </w:pPr>
    <w:rPr>
      <w:rFonts w:ascii="Times New Roman" w:eastAsiaTheme="minorEastAsia" w:hAnsi="Times New Roman"/>
      <w:sz w:val="24"/>
      <w:szCs w:val="24"/>
    </w:rPr>
  </w:style>
  <w:style w:type="paragraph" w:customStyle="1" w:styleId="119">
    <w:name w:val="Без интервала11"/>
    <w:uiPriority w:val="99"/>
    <w:qFormat/>
    <w:rsid w:val="004C0D4C"/>
    <w:rPr>
      <w:rFonts w:ascii="Times New Roman" w:eastAsia="Times New Roman" w:hAnsi="Times New Roman"/>
      <w:sz w:val="24"/>
      <w:szCs w:val="24"/>
      <w:lang w:eastAsia="en-US"/>
    </w:rPr>
  </w:style>
  <w:style w:type="paragraph" w:styleId="affffffffffe">
    <w:name w:val="Revision"/>
    <w:hidden/>
    <w:uiPriority w:val="99"/>
    <w:semiHidden/>
    <w:rsid w:val="004C0D4C"/>
    <w:rPr>
      <w:rFonts w:ascii="Times New Roman" w:hAnsi="Times New Roman"/>
      <w:sz w:val="24"/>
      <w:szCs w:val="24"/>
    </w:rPr>
  </w:style>
  <w:style w:type="paragraph" w:customStyle="1" w:styleId="afffffffffff">
    <w:name w:val="Нормальный (таблица)"/>
    <w:basedOn w:val="a3"/>
    <w:rsid w:val="004C0D4C"/>
    <w:pPr>
      <w:widowControl w:val="0"/>
      <w:suppressAutoHyphens/>
      <w:jc w:val="both"/>
    </w:pPr>
    <w:rPr>
      <w:rFonts w:eastAsia="Cambria Math"/>
      <w:kern w:val="1"/>
    </w:rPr>
  </w:style>
  <w:style w:type="paragraph" w:customStyle="1" w:styleId="afffffffffff0">
    <w:name w:val="Центрированный (таблица)"/>
    <w:basedOn w:val="afffffffffff"/>
    <w:rsid w:val="004C0D4C"/>
    <w:pPr>
      <w:jc w:val="center"/>
    </w:pPr>
  </w:style>
  <w:style w:type="paragraph" w:customStyle="1" w:styleId="afffffffffff1">
    <w:name w:val="# ОСНОВНОЙ ТЕКСТ"/>
    <w:basedOn w:val="a3"/>
    <w:uiPriority w:val="99"/>
    <w:qFormat/>
    <w:rsid w:val="00DA3E80"/>
    <w:pPr>
      <w:widowControl w:val="0"/>
      <w:overflowPunct w:val="0"/>
      <w:autoSpaceDE w:val="0"/>
      <w:autoSpaceDN w:val="0"/>
      <w:adjustRightInd w:val="0"/>
      <w:spacing w:before="60" w:after="60" w:line="288" w:lineRule="auto"/>
      <w:ind w:firstLine="709"/>
      <w:jc w:val="both"/>
      <w:textAlignment w:val="baseline"/>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566484">
      <w:bodyDiv w:val="1"/>
      <w:marLeft w:val="0"/>
      <w:marRight w:val="0"/>
      <w:marTop w:val="0"/>
      <w:marBottom w:val="0"/>
      <w:divBdr>
        <w:top w:val="none" w:sz="0" w:space="0" w:color="auto"/>
        <w:left w:val="none" w:sz="0" w:space="0" w:color="auto"/>
        <w:bottom w:val="none" w:sz="0" w:space="0" w:color="auto"/>
        <w:right w:val="none" w:sz="0" w:space="0" w:color="auto"/>
      </w:divBdr>
    </w:div>
    <w:div w:id="217202627">
      <w:bodyDiv w:val="1"/>
      <w:marLeft w:val="0"/>
      <w:marRight w:val="0"/>
      <w:marTop w:val="0"/>
      <w:marBottom w:val="0"/>
      <w:divBdr>
        <w:top w:val="none" w:sz="0" w:space="0" w:color="auto"/>
        <w:left w:val="none" w:sz="0" w:space="0" w:color="auto"/>
        <w:bottom w:val="none" w:sz="0" w:space="0" w:color="auto"/>
        <w:right w:val="none" w:sz="0" w:space="0" w:color="auto"/>
      </w:divBdr>
      <w:divsChild>
        <w:div w:id="551892132">
          <w:marLeft w:val="0"/>
          <w:marRight w:val="0"/>
          <w:marTop w:val="0"/>
          <w:marBottom w:val="0"/>
          <w:divBdr>
            <w:top w:val="none" w:sz="0" w:space="0" w:color="auto"/>
            <w:left w:val="none" w:sz="0" w:space="0" w:color="auto"/>
            <w:bottom w:val="none" w:sz="0" w:space="0" w:color="auto"/>
            <w:right w:val="none" w:sz="0" w:space="0" w:color="auto"/>
          </w:divBdr>
          <w:divsChild>
            <w:div w:id="1152452406">
              <w:marLeft w:val="54"/>
              <w:marRight w:val="0"/>
              <w:marTop w:val="0"/>
              <w:marBottom w:val="0"/>
              <w:divBdr>
                <w:top w:val="none" w:sz="0" w:space="0" w:color="auto"/>
                <w:left w:val="none" w:sz="0" w:space="0" w:color="auto"/>
                <w:bottom w:val="none" w:sz="0" w:space="0" w:color="auto"/>
                <w:right w:val="none" w:sz="0" w:space="0" w:color="auto"/>
              </w:divBdr>
              <w:divsChild>
                <w:div w:id="45181931">
                  <w:marLeft w:val="54"/>
                  <w:marRight w:val="54"/>
                  <w:marTop w:val="0"/>
                  <w:marBottom w:val="0"/>
                  <w:divBdr>
                    <w:top w:val="none" w:sz="0" w:space="0" w:color="auto"/>
                    <w:left w:val="none" w:sz="0" w:space="0" w:color="auto"/>
                    <w:bottom w:val="none" w:sz="0" w:space="0" w:color="auto"/>
                    <w:right w:val="single" w:sz="6" w:space="5" w:color="888888"/>
                  </w:divBdr>
                  <w:divsChild>
                    <w:div w:id="1878883954">
                      <w:marLeft w:val="0"/>
                      <w:marRight w:val="0"/>
                      <w:marTop w:val="0"/>
                      <w:marBottom w:val="0"/>
                      <w:divBdr>
                        <w:top w:val="none" w:sz="0" w:space="0" w:color="auto"/>
                        <w:left w:val="none" w:sz="0" w:space="0" w:color="auto"/>
                        <w:bottom w:val="none" w:sz="0" w:space="0" w:color="auto"/>
                        <w:right w:val="none" w:sz="0" w:space="0" w:color="auto"/>
                      </w:divBdr>
                      <w:divsChild>
                        <w:div w:id="312221634">
                          <w:marLeft w:val="0"/>
                          <w:marRight w:val="0"/>
                          <w:marTop w:val="0"/>
                          <w:marBottom w:val="0"/>
                          <w:divBdr>
                            <w:top w:val="none" w:sz="0" w:space="0" w:color="auto"/>
                            <w:left w:val="none" w:sz="0" w:space="0" w:color="auto"/>
                            <w:bottom w:val="none" w:sz="0" w:space="0" w:color="auto"/>
                            <w:right w:val="none" w:sz="0" w:space="0" w:color="auto"/>
                          </w:divBdr>
                          <w:divsChild>
                            <w:div w:id="1952661442">
                              <w:marLeft w:val="3532"/>
                              <w:marRight w:val="0"/>
                              <w:marTop w:val="0"/>
                              <w:marBottom w:val="0"/>
                              <w:divBdr>
                                <w:top w:val="none" w:sz="0" w:space="0" w:color="auto"/>
                                <w:left w:val="none" w:sz="0" w:space="0" w:color="auto"/>
                                <w:bottom w:val="none" w:sz="0" w:space="0" w:color="auto"/>
                                <w:right w:val="none" w:sz="0" w:space="0" w:color="auto"/>
                              </w:divBdr>
                              <w:divsChild>
                                <w:div w:id="255599731">
                                  <w:marLeft w:val="0"/>
                                  <w:marRight w:val="0"/>
                                  <w:marTop w:val="0"/>
                                  <w:marBottom w:val="0"/>
                                  <w:divBdr>
                                    <w:top w:val="none" w:sz="0" w:space="0" w:color="auto"/>
                                    <w:left w:val="none" w:sz="0" w:space="0" w:color="auto"/>
                                    <w:bottom w:val="none" w:sz="0" w:space="0" w:color="auto"/>
                                    <w:right w:val="none" w:sz="0" w:space="0" w:color="auto"/>
                                  </w:divBdr>
                                  <w:divsChild>
                                    <w:div w:id="17885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2003878">
      <w:bodyDiv w:val="1"/>
      <w:marLeft w:val="0"/>
      <w:marRight w:val="0"/>
      <w:marTop w:val="0"/>
      <w:marBottom w:val="0"/>
      <w:divBdr>
        <w:top w:val="none" w:sz="0" w:space="0" w:color="auto"/>
        <w:left w:val="none" w:sz="0" w:space="0" w:color="auto"/>
        <w:bottom w:val="none" w:sz="0" w:space="0" w:color="auto"/>
        <w:right w:val="none" w:sz="0" w:space="0" w:color="auto"/>
      </w:divBdr>
    </w:div>
    <w:div w:id="392628684">
      <w:bodyDiv w:val="1"/>
      <w:marLeft w:val="0"/>
      <w:marRight w:val="0"/>
      <w:marTop w:val="0"/>
      <w:marBottom w:val="0"/>
      <w:divBdr>
        <w:top w:val="none" w:sz="0" w:space="0" w:color="auto"/>
        <w:left w:val="none" w:sz="0" w:space="0" w:color="auto"/>
        <w:bottom w:val="none" w:sz="0" w:space="0" w:color="auto"/>
        <w:right w:val="none" w:sz="0" w:space="0" w:color="auto"/>
      </w:divBdr>
    </w:div>
    <w:div w:id="443959018">
      <w:bodyDiv w:val="1"/>
      <w:marLeft w:val="0"/>
      <w:marRight w:val="0"/>
      <w:marTop w:val="0"/>
      <w:marBottom w:val="0"/>
      <w:divBdr>
        <w:top w:val="none" w:sz="0" w:space="0" w:color="auto"/>
        <w:left w:val="none" w:sz="0" w:space="0" w:color="auto"/>
        <w:bottom w:val="none" w:sz="0" w:space="0" w:color="auto"/>
        <w:right w:val="none" w:sz="0" w:space="0" w:color="auto"/>
      </w:divBdr>
    </w:div>
    <w:div w:id="543493583">
      <w:bodyDiv w:val="1"/>
      <w:marLeft w:val="0"/>
      <w:marRight w:val="0"/>
      <w:marTop w:val="0"/>
      <w:marBottom w:val="0"/>
      <w:divBdr>
        <w:top w:val="none" w:sz="0" w:space="0" w:color="auto"/>
        <w:left w:val="none" w:sz="0" w:space="0" w:color="auto"/>
        <w:bottom w:val="none" w:sz="0" w:space="0" w:color="auto"/>
        <w:right w:val="none" w:sz="0" w:space="0" w:color="auto"/>
      </w:divBdr>
    </w:div>
    <w:div w:id="560795899">
      <w:bodyDiv w:val="1"/>
      <w:marLeft w:val="0"/>
      <w:marRight w:val="0"/>
      <w:marTop w:val="0"/>
      <w:marBottom w:val="0"/>
      <w:divBdr>
        <w:top w:val="none" w:sz="0" w:space="0" w:color="auto"/>
        <w:left w:val="none" w:sz="0" w:space="0" w:color="auto"/>
        <w:bottom w:val="none" w:sz="0" w:space="0" w:color="auto"/>
        <w:right w:val="none" w:sz="0" w:space="0" w:color="auto"/>
      </w:divBdr>
    </w:div>
    <w:div w:id="637996586">
      <w:bodyDiv w:val="1"/>
      <w:marLeft w:val="0"/>
      <w:marRight w:val="0"/>
      <w:marTop w:val="0"/>
      <w:marBottom w:val="0"/>
      <w:divBdr>
        <w:top w:val="none" w:sz="0" w:space="0" w:color="auto"/>
        <w:left w:val="none" w:sz="0" w:space="0" w:color="auto"/>
        <w:bottom w:val="none" w:sz="0" w:space="0" w:color="auto"/>
        <w:right w:val="none" w:sz="0" w:space="0" w:color="auto"/>
      </w:divBdr>
    </w:div>
    <w:div w:id="681396913">
      <w:bodyDiv w:val="1"/>
      <w:marLeft w:val="0"/>
      <w:marRight w:val="0"/>
      <w:marTop w:val="0"/>
      <w:marBottom w:val="0"/>
      <w:divBdr>
        <w:top w:val="none" w:sz="0" w:space="0" w:color="auto"/>
        <w:left w:val="none" w:sz="0" w:space="0" w:color="auto"/>
        <w:bottom w:val="none" w:sz="0" w:space="0" w:color="auto"/>
        <w:right w:val="none" w:sz="0" w:space="0" w:color="auto"/>
      </w:divBdr>
    </w:div>
    <w:div w:id="687489756">
      <w:bodyDiv w:val="1"/>
      <w:marLeft w:val="0"/>
      <w:marRight w:val="0"/>
      <w:marTop w:val="0"/>
      <w:marBottom w:val="0"/>
      <w:divBdr>
        <w:top w:val="none" w:sz="0" w:space="0" w:color="auto"/>
        <w:left w:val="none" w:sz="0" w:space="0" w:color="auto"/>
        <w:bottom w:val="none" w:sz="0" w:space="0" w:color="auto"/>
        <w:right w:val="none" w:sz="0" w:space="0" w:color="auto"/>
      </w:divBdr>
    </w:div>
    <w:div w:id="1022509736">
      <w:bodyDiv w:val="1"/>
      <w:marLeft w:val="0"/>
      <w:marRight w:val="0"/>
      <w:marTop w:val="0"/>
      <w:marBottom w:val="0"/>
      <w:divBdr>
        <w:top w:val="none" w:sz="0" w:space="0" w:color="auto"/>
        <w:left w:val="none" w:sz="0" w:space="0" w:color="auto"/>
        <w:bottom w:val="none" w:sz="0" w:space="0" w:color="auto"/>
        <w:right w:val="none" w:sz="0" w:space="0" w:color="auto"/>
      </w:divBdr>
    </w:div>
    <w:div w:id="1145665265">
      <w:bodyDiv w:val="1"/>
      <w:marLeft w:val="0"/>
      <w:marRight w:val="0"/>
      <w:marTop w:val="0"/>
      <w:marBottom w:val="0"/>
      <w:divBdr>
        <w:top w:val="none" w:sz="0" w:space="0" w:color="auto"/>
        <w:left w:val="none" w:sz="0" w:space="0" w:color="auto"/>
        <w:bottom w:val="none" w:sz="0" w:space="0" w:color="auto"/>
        <w:right w:val="none" w:sz="0" w:space="0" w:color="auto"/>
      </w:divBdr>
      <w:divsChild>
        <w:div w:id="1261640174">
          <w:marLeft w:val="864"/>
          <w:marRight w:val="0"/>
          <w:marTop w:val="100"/>
          <w:marBottom w:val="100"/>
          <w:divBdr>
            <w:top w:val="none" w:sz="0" w:space="0" w:color="auto"/>
            <w:left w:val="none" w:sz="0" w:space="0" w:color="auto"/>
            <w:bottom w:val="none" w:sz="0" w:space="0" w:color="auto"/>
            <w:right w:val="none" w:sz="0" w:space="0" w:color="auto"/>
          </w:divBdr>
        </w:div>
      </w:divsChild>
    </w:div>
    <w:div w:id="1210528108">
      <w:bodyDiv w:val="1"/>
      <w:marLeft w:val="0"/>
      <w:marRight w:val="0"/>
      <w:marTop w:val="0"/>
      <w:marBottom w:val="0"/>
      <w:divBdr>
        <w:top w:val="none" w:sz="0" w:space="0" w:color="auto"/>
        <w:left w:val="none" w:sz="0" w:space="0" w:color="auto"/>
        <w:bottom w:val="none" w:sz="0" w:space="0" w:color="auto"/>
        <w:right w:val="none" w:sz="0" w:space="0" w:color="auto"/>
      </w:divBdr>
    </w:div>
    <w:div w:id="1258057038">
      <w:bodyDiv w:val="1"/>
      <w:marLeft w:val="0"/>
      <w:marRight w:val="0"/>
      <w:marTop w:val="0"/>
      <w:marBottom w:val="0"/>
      <w:divBdr>
        <w:top w:val="none" w:sz="0" w:space="0" w:color="auto"/>
        <w:left w:val="none" w:sz="0" w:space="0" w:color="auto"/>
        <w:bottom w:val="none" w:sz="0" w:space="0" w:color="auto"/>
        <w:right w:val="none" w:sz="0" w:space="0" w:color="auto"/>
      </w:divBdr>
      <w:divsChild>
        <w:div w:id="931624046">
          <w:marLeft w:val="274"/>
          <w:marRight w:val="0"/>
          <w:marTop w:val="0"/>
          <w:marBottom w:val="0"/>
          <w:divBdr>
            <w:top w:val="none" w:sz="0" w:space="0" w:color="auto"/>
            <w:left w:val="none" w:sz="0" w:space="0" w:color="auto"/>
            <w:bottom w:val="none" w:sz="0" w:space="0" w:color="auto"/>
            <w:right w:val="none" w:sz="0" w:space="0" w:color="auto"/>
          </w:divBdr>
        </w:div>
      </w:divsChild>
    </w:div>
    <w:div w:id="1378551570">
      <w:bodyDiv w:val="1"/>
      <w:marLeft w:val="0"/>
      <w:marRight w:val="0"/>
      <w:marTop w:val="0"/>
      <w:marBottom w:val="0"/>
      <w:divBdr>
        <w:top w:val="none" w:sz="0" w:space="0" w:color="auto"/>
        <w:left w:val="none" w:sz="0" w:space="0" w:color="auto"/>
        <w:bottom w:val="none" w:sz="0" w:space="0" w:color="auto"/>
        <w:right w:val="none" w:sz="0" w:space="0" w:color="auto"/>
      </w:divBdr>
      <w:divsChild>
        <w:div w:id="287275199">
          <w:marLeft w:val="0"/>
          <w:marRight w:val="0"/>
          <w:marTop w:val="0"/>
          <w:marBottom w:val="0"/>
          <w:divBdr>
            <w:top w:val="none" w:sz="0" w:space="0" w:color="auto"/>
            <w:left w:val="none" w:sz="0" w:space="0" w:color="auto"/>
            <w:bottom w:val="none" w:sz="0" w:space="0" w:color="auto"/>
            <w:right w:val="none" w:sz="0" w:space="0" w:color="auto"/>
          </w:divBdr>
          <w:divsChild>
            <w:div w:id="1593466520">
              <w:marLeft w:val="54"/>
              <w:marRight w:val="0"/>
              <w:marTop w:val="0"/>
              <w:marBottom w:val="0"/>
              <w:divBdr>
                <w:top w:val="none" w:sz="0" w:space="0" w:color="auto"/>
                <w:left w:val="none" w:sz="0" w:space="0" w:color="auto"/>
                <w:bottom w:val="none" w:sz="0" w:space="0" w:color="auto"/>
                <w:right w:val="none" w:sz="0" w:space="0" w:color="auto"/>
              </w:divBdr>
              <w:divsChild>
                <w:div w:id="1714962539">
                  <w:marLeft w:val="54"/>
                  <w:marRight w:val="54"/>
                  <w:marTop w:val="0"/>
                  <w:marBottom w:val="0"/>
                  <w:divBdr>
                    <w:top w:val="none" w:sz="0" w:space="0" w:color="auto"/>
                    <w:left w:val="none" w:sz="0" w:space="0" w:color="auto"/>
                    <w:bottom w:val="none" w:sz="0" w:space="0" w:color="auto"/>
                    <w:right w:val="single" w:sz="6" w:space="5" w:color="888888"/>
                  </w:divBdr>
                  <w:divsChild>
                    <w:div w:id="1817261032">
                      <w:marLeft w:val="0"/>
                      <w:marRight w:val="0"/>
                      <w:marTop w:val="0"/>
                      <w:marBottom w:val="0"/>
                      <w:divBdr>
                        <w:top w:val="none" w:sz="0" w:space="0" w:color="auto"/>
                        <w:left w:val="none" w:sz="0" w:space="0" w:color="auto"/>
                        <w:bottom w:val="none" w:sz="0" w:space="0" w:color="auto"/>
                        <w:right w:val="none" w:sz="0" w:space="0" w:color="auto"/>
                      </w:divBdr>
                      <w:divsChild>
                        <w:div w:id="179241273">
                          <w:marLeft w:val="0"/>
                          <w:marRight w:val="0"/>
                          <w:marTop w:val="0"/>
                          <w:marBottom w:val="0"/>
                          <w:divBdr>
                            <w:top w:val="none" w:sz="0" w:space="0" w:color="auto"/>
                            <w:left w:val="none" w:sz="0" w:space="0" w:color="auto"/>
                            <w:bottom w:val="none" w:sz="0" w:space="0" w:color="auto"/>
                            <w:right w:val="none" w:sz="0" w:space="0" w:color="auto"/>
                          </w:divBdr>
                          <w:divsChild>
                            <w:div w:id="724991779">
                              <w:marLeft w:val="3532"/>
                              <w:marRight w:val="0"/>
                              <w:marTop w:val="0"/>
                              <w:marBottom w:val="0"/>
                              <w:divBdr>
                                <w:top w:val="none" w:sz="0" w:space="0" w:color="auto"/>
                                <w:left w:val="none" w:sz="0" w:space="0" w:color="auto"/>
                                <w:bottom w:val="none" w:sz="0" w:space="0" w:color="auto"/>
                                <w:right w:val="none" w:sz="0" w:space="0" w:color="auto"/>
                              </w:divBdr>
                              <w:divsChild>
                                <w:div w:id="1280726253">
                                  <w:marLeft w:val="0"/>
                                  <w:marRight w:val="0"/>
                                  <w:marTop w:val="0"/>
                                  <w:marBottom w:val="0"/>
                                  <w:divBdr>
                                    <w:top w:val="none" w:sz="0" w:space="0" w:color="auto"/>
                                    <w:left w:val="none" w:sz="0" w:space="0" w:color="auto"/>
                                    <w:bottom w:val="none" w:sz="0" w:space="0" w:color="auto"/>
                                    <w:right w:val="none" w:sz="0" w:space="0" w:color="auto"/>
                                  </w:divBdr>
                                  <w:divsChild>
                                    <w:div w:id="205423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7968301">
      <w:bodyDiv w:val="1"/>
      <w:marLeft w:val="0"/>
      <w:marRight w:val="0"/>
      <w:marTop w:val="0"/>
      <w:marBottom w:val="0"/>
      <w:divBdr>
        <w:top w:val="none" w:sz="0" w:space="0" w:color="auto"/>
        <w:left w:val="none" w:sz="0" w:space="0" w:color="auto"/>
        <w:bottom w:val="none" w:sz="0" w:space="0" w:color="auto"/>
        <w:right w:val="none" w:sz="0" w:space="0" w:color="auto"/>
      </w:divBdr>
    </w:div>
    <w:div w:id="1508711113">
      <w:bodyDiv w:val="1"/>
      <w:marLeft w:val="0"/>
      <w:marRight w:val="0"/>
      <w:marTop w:val="0"/>
      <w:marBottom w:val="0"/>
      <w:divBdr>
        <w:top w:val="none" w:sz="0" w:space="0" w:color="auto"/>
        <w:left w:val="none" w:sz="0" w:space="0" w:color="auto"/>
        <w:bottom w:val="none" w:sz="0" w:space="0" w:color="auto"/>
        <w:right w:val="none" w:sz="0" w:space="0" w:color="auto"/>
      </w:divBdr>
      <w:divsChild>
        <w:div w:id="1151605737">
          <w:marLeft w:val="864"/>
          <w:marRight w:val="0"/>
          <w:marTop w:val="100"/>
          <w:marBottom w:val="100"/>
          <w:divBdr>
            <w:top w:val="none" w:sz="0" w:space="0" w:color="auto"/>
            <w:left w:val="none" w:sz="0" w:space="0" w:color="auto"/>
            <w:bottom w:val="none" w:sz="0" w:space="0" w:color="auto"/>
            <w:right w:val="none" w:sz="0" w:space="0" w:color="auto"/>
          </w:divBdr>
        </w:div>
      </w:divsChild>
    </w:div>
    <w:div w:id="1543203892">
      <w:bodyDiv w:val="1"/>
      <w:marLeft w:val="0"/>
      <w:marRight w:val="0"/>
      <w:marTop w:val="0"/>
      <w:marBottom w:val="0"/>
      <w:divBdr>
        <w:top w:val="none" w:sz="0" w:space="0" w:color="auto"/>
        <w:left w:val="none" w:sz="0" w:space="0" w:color="auto"/>
        <w:bottom w:val="none" w:sz="0" w:space="0" w:color="auto"/>
        <w:right w:val="none" w:sz="0" w:space="0" w:color="auto"/>
      </w:divBdr>
    </w:div>
    <w:div w:id="1610429307">
      <w:bodyDiv w:val="1"/>
      <w:marLeft w:val="0"/>
      <w:marRight w:val="0"/>
      <w:marTop w:val="0"/>
      <w:marBottom w:val="0"/>
      <w:divBdr>
        <w:top w:val="none" w:sz="0" w:space="0" w:color="auto"/>
        <w:left w:val="none" w:sz="0" w:space="0" w:color="auto"/>
        <w:bottom w:val="none" w:sz="0" w:space="0" w:color="auto"/>
        <w:right w:val="none" w:sz="0" w:space="0" w:color="auto"/>
      </w:divBdr>
    </w:div>
    <w:div w:id="1658924116">
      <w:bodyDiv w:val="1"/>
      <w:marLeft w:val="0"/>
      <w:marRight w:val="0"/>
      <w:marTop w:val="0"/>
      <w:marBottom w:val="0"/>
      <w:divBdr>
        <w:top w:val="none" w:sz="0" w:space="0" w:color="auto"/>
        <w:left w:val="none" w:sz="0" w:space="0" w:color="auto"/>
        <w:bottom w:val="none" w:sz="0" w:space="0" w:color="auto"/>
        <w:right w:val="none" w:sz="0" w:space="0" w:color="auto"/>
      </w:divBdr>
    </w:div>
    <w:div w:id="1898976808">
      <w:bodyDiv w:val="1"/>
      <w:marLeft w:val="0"/>
      <w:marRight w:val="0"/>
      <w:marTop w:val="0"/>
      <w:marBottom w:val="0"/>
      <w:divBdr>
        <w:top w:val="none" w:sz="0" w:space="0" w:color="auto"/>
        <w:left w:val="none" w:sz="0" w:space="0" w:color="auto"/>
        <w:bottom w:val="none" w:sz="0" w:space="0" w:color="auto"/>
        <w:right w:val="none" w:sz="0" w:space="0" w:color="auto"/>
      </w:divBdr>
    </w:div>
    <w:div w:id="2025790254">
      <w:bodyDiv w:val="1"/>
      <w:marLeft w:val="0"/>
      <w:marRight w:val="0"/>
      <w:marTop w:val="0"/>
      <w:marBottom w:val="0"/>
      <w:divBdr>
        <w:top w:val="none" w:sz="0" w:space="0" w:color="auto"/>
        <w:left w:val="none" w:sz="0" w:space="0" w:color="auto"/>
        <w:bottom w:val="none" w:sz="0" w:space="0" w:color="auto"/>
        <w:right w:val="none" w:sz="0" w:space="0" w:color="auto"/>
      </w:divBdr>
    </w:div>
    <w:div w:id="2082290977">
      <w:bodyDiv w:val="1"/>
      <w:marLeft w:val="0"/>
      <w:marRight w:val="0"/>
      <w:marTop w:val="0"/>
      <w:marBottom w:val="0"/>
      <w:divBdr>
        <w:top w:val="none" w:sz="0" w:space="0" w:color="auto"/>
        <w:left w:val="none" w:sz="0" w:space="0" w:color="auto"/>
        <w:bottom w:val="none" w:sz="0" w:space="0" w:color="auto"/>
        <w:right w:val="none" w:sz="0" w:space="0" w:color="auto"/>
      </w:divBdr>
    </w:div>
    <w:div w:id="212306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garantF1://12027232.0" TargetMode="External"/><Relationship Id="rId18" Type="http://schemas.openxmlformats.org/officeDocument/2006/relationships/hyperlink" Target="consultantplus://offline/ref=3D49C534B278E18B22901ED7113AEE58CED3E6B58B439C7403B7342AC53BB1D4F5228AA6D766E752s8g8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main?base=LAW;n=119016;fld=134;dst=100012" TargetMode="External"/><Relationship Id="rId7" Type="http://schemas.openxmlformats.org/officeDocument/2006/relationships/footnotes" Target="footnotes.xml"/><Relationship Id="rId12" Type="http://schemas.openxmlformats.org/officeDocument/2006/relationships/hyperlink" Target="garantF1://70012744.26" TargetMode="External"/><Relationship Id="rId17" Type="http://schemas.openxmlformats.org/officeDocument/2006/relationships/hyperlink" Target="garantF1://36685000.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consultantplus://offline/ref=7D1074F6A96E0476411F2D8959831F8ED56D9CCF94195C6061BC4D398EF333FC8957ECFC5F57AFF839k3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garantF1://6080771.0"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consultantplus://offline/main?base=LAW;n=64558;fld=134;dst=100005" TargetMode="External"/><Relationship Id="rId10" Type="http://schemas.openxmlformats.org/officeDocument/2006/relationships/image" Target="media/image18.jpeg"/><Relationship Id="rId19" Type="http://schemas.openxmlformats.org/officeDocument/2006/relationships/hyperlink" Target="http://www.consultant.ru/document/cons_s_F9A43BA8BA1DC1A82728673C6B97DF21E426951421502DBE5F63F1AC14E82FFB/" TargetMode="External"/><Relationship Id="rId4" Type="http://schemas.microsoft.com/office/2007/relationships/stylesWithEffects" Target="stylesWithEffects.xml"/><Relationship Id="rId9" Type="http://schemas.openxmlformats.org/officeDocument/2006/relationships/image" Target="media/image17.jpeg"/><Relationship Id="rId14" Type="http://schemas.openxmlformats.org/officeDocument/2006/relationships/footer" Target="footer1.xml"/><Relationship Id="rId22" Type="http://schemas.openxmlformats.org/officeDocument/2006/relationships/hyperlink" Target="consultantplus://offline/main?base=LAW;n=98117;fld=134;dst=100004" TargetMode="Externa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gif"/><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B3A8C9-A1E0-4B6F-BC16-73A9AED21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1</Pages>
  <Words>55278</Words>
  <Characters>315091</Characters>
  <Application>Microsoft Office Word</Application>
  <DocSecurity>0</DocSecurity>
  <Lines>2625</Lines>
  <Paragraphs>739</Paragraphs>
  <ScaleCrop>false</ScaleCrop>
  <HeadingPairs>
    <vt:vector size="2" baseType="variant">
      <vt:variant>
        <vt:lpstr>Название</vt:lpstr>
      </vt:variant>
      <vt:variant>
        <vt:i4>1</vt:i4>
      </vt:variant>
    </vt:vector>
  </HeadingPairs>
  <TitlesOfParts>
    <vt:vector size="1" baseType="lpstr">
      <vt:lpstr/>
    </vt:vector>
  </TitlesOfParts>
  <Company>НИиПИИ ЭГ</Company>
  <LinksUpToDate>false</LinksUpToDate>
  <CharactersWithSpaces>369630</CharactersWithSpaces>
  <SharedDoc>false</SharedDoc>
  <HLinks>
    <vt:vector size="324" baseType="variant">
      <vt:variant>
        <vt:i4>7864423</vt:i4>
      </vt:variant>
      <vt:variant>
        <vt:i4>321</vt:i4>
      </vt:variant>
      <vt:variant>
        <vt:i4>0</vt:i4>
      </vt:variant>
      <vt:variant>
        <vt:i4>5</vt:i4>
      </vt:variant>
      <vt:variant>
        <vt:lpwstr>consultantplus://offline/ref=19762036A20000A8ED8167F74844E325F921DF27C3519823B056A6D661C0EC4B5BCB0C82FCDBB097A9iBG</vt:lpwstr>
      </vt:variant>
      <vt:variant>
        <vt:lpwstr/>
      </vt:variant>
      <vt:variant>
        <vt:i4>1638454</vt:i4>
      </vt:variant>
      <vt:variant>
        <vt:i4>314</vt:i4>
      </vt:variant>
      <vt:variant>
        <vt:i4>0</vt:i4>
      </vt:variant>
      <vt:variant>
        <vt:i4>5</vt:i4>
      </vt:variant>
      <vt:variant>
        <vt:lpwstr/>
      </vt:variant>
      <vt:variant>
        <vt:lpwstr>_Toc403830269</vt:lpwstr>
      </vt:variant>
      <vt:variant>
        <vt:i4>1638454</vt:i4>
      </vt:variant>
      <vt:variant>
        <vt:i4>308</vt:i4>
      </vt:variant>
      <vt:variant>
        <vt:i4>0</vt:i4>
      </vt:variant>
      <vt:variant>
        <vt:i4>5</vt:i4>
      </vt:variant>
      <vt:variant>
        <vt:lpwstr/>
      </vt:variant>
      <vt:variant>
        <vt:lpwstr>_Toc403830268</vt:lpwstr>
      </vt:variant>
      <vt:variant>
        <vt:i4>1638454</vt:i4>
      </vt:variant>
      <vt:variant>
        <vt:i4>302</vt:i4>
      </vt:variant>
      <vt:variant>
        <vt:i4>0</vt:i4>
      </vt:variant>
      <vt:variant>
        <vt:i4>5</vt:i4>
      </vt:variant>
      <vt:variant>
        <vt:lpwstr/>
      </vt:variant>
      <vt:variant>
        <vt:lpwstr>_Toc403830267</vt:lpwstr>
      </vt:variant>
      <vt:variant>
        <vt:i4>1638454</vt:i4>
      </vt:variant>
      <vt:variant>
        <vt:i4>296</vt:i4>
      </vt:variant>
      <vt:variant>
        <vt:i4>0</vt:i4>
      </vt:variant>
      <vt:variant>
        <vt:i4>5</vt:i4>
      </vt:variant>
      <vt:variant>
        <vt:lpwstr/>
      </vt:variant>
      <vt:variant>
        <vt:lpwstr>_Toc403830266</vt:lpwstr>
      </vt:variant>
      <vt:variant>
        <vt:i4>1638454</vt:i4>
      </vt:variant>
      <vt:variant>
        <vt:i4>290</vt:i4>
      </vt:variant>
      <vt:variant>
        <vt:i4>0</vt:i4>
      </vt:variant>
      <vt:variant>
        <vt:i4>5</vt:i4>
      </vt:variant>
      <vt:variant>
        <vt:lpwstr/>
      </vt:variant>
      <vt:variant>
        <vt:lpwstr>_Toc403830265</vt:lpwstr>
      </vt:variant>
      <vt:variant>
        <vt:i4>1638454</vt:i4>
      </vt:variant>
      <vt:variant>
        <vt:i4>284</vt:i4>
      </vt:variant>
      <vt:variant>
        <vt:i4>0</vt:i4>
      </vt:variant>
      <vt:variant>
        <vt:i4>5</vt:i4>
      </vt:variant>
      <vt:variant>
        <vt:lpwstr/>
      </vt:variant>
      <vt:variant>
        <vt:lpwstr>_Toc403830264</vt:lpwstr>
      </vt:variant>
      <vt:variant>
        <vt:i4>1638454</vt:i4>
      </vt:variant>
      <vt:variant>
        <vt:i4>278</vt:i4>
      </vt:variant>
      <vt:variant>
        <vt:i4>0</vt:i4>
      </vt:variant>
      <vt:variant>
        <vt:i4>5</vt:i4>
      </vt:variant>
      <vt:variant>
        <vt:lpwstr/>
      </vt:variant>
      <vt:variant>
        <vt:lpwstr>_Toc403830263</vt:lpwstr>
      </vt:variant>
      <vt:variant>
        <vt:i4>1638454</vt:i4>
      </vt:variant>
      <vt:variant>
        <vt:i4>272</vt:i4>
      </vt:variant>
      <vt:variant>
        <vt:i4>0</vt:i4>
      </vt:variant>
      <vt:variant>
        <vt:i4>5</vt:i4>
      </vt:variant>
      <vt:variant>
        <vt:lpwstr/>
      </vt:variant>
      <vt:variant>
        <vt:lpwstr>_Toc403830262</vt:lpwstr>
      </vt:variant>
      <vt:variant>
        <vt:i4>1638454</vt:i4>
      </vt:variant>
      <vt:variant>
        <vt:i4>266</vt:i4>
      </vt:variant>
      <vt:variant>
        <vt:i4>0</vt:i4>
      </vt:variant>
      <vt:variant>
        <vt:i4>5</vt:i4>
      </vt:variant>
      <vt:variant>
        <vt:lpwstr/>
      </vt:variant>
      <vt:variant>
        <vt:lpwstr>_Toc403830261</vt:lpwstr>
      </vt:variant>
      <vt:variant>
        <vt:i4>1638454</vt:i4>
      </vt:variant>
      <vt:variant>
        <vt:i4>260</vt:i4>
      </vt:variant>
      <vt:variant>
        <vt:i4>0</vt:i4>
      </vt:variant>
      <vt:variant>
        <vt:i4>5</vt:i4>
      </vt:variant>
      <vt:variant>
        <vt:lpwstr/>
      </vt:variant>
      <vt:variant>
        <vt:lpwstr>_Toc403830260</vt:lpwstr>
      </vt:variant>
      <vt:variant>
        <vt:i4>1703990</vt:i4>
      </vt:variant>
      <vt:variant>
        <vt:i4>254</vt:i4>
      </vt:variant>
      <vt:variant>
        <vt:i4>0</vt:i4>
      </vt:variant>
      <vt:variant>
        <vt:i4>5</vt:i4>
      </vt:variant>
      <vt:variant>
        <vt:lpwstr/>
      </vt:variant>
      <vt:variant>
        <vt:lpwstr>_Toc403830259</vt:lpwstr>
      </vt:variant>
      <vt:variant>
        <vt:i4>1703990</vt:i4>
      </vt:variant>
      <vt:variant>
        <vt:i4>248</vt:i4>
      </vt:variant>
      <vt:variant>
        <vt:i4>0</vt:i4>
      </vt:variant>
      <vt:variant>
        <vt:i4>5</vt:i4>
      </vt:variant>
      <vt:variant>
        <vt:lpwstr/>
      </vt:variant>
      <vt:variant>
        <vt:lpwstr>_Toc403830258</vt:lpwstr>
      </vt:variant>
      <vt:variant>
        <vt:i4>1703990</vt:i4>
      </vt:variant>
      <vt:variant>
        <vt:i4>242</vt:i4>
      </vt:variant>
      <vt:variant>
        <vt:i4>0</vt:i4>
      </vt:variant>
      <vt:variant>
        <vt:i4>5</vt:i4>
      </vt:variant>
      <vt:variant>
        <vt:lpwstr/>
      </vt:variant>
      <vt:variant>
        <vt:lpwstr>_Toc403830257</vt:lpwstr>
      </vt:variant>
      <vt:variant>
        <vt:i4>1703990</vt:i4>
      </vt:variant>
      <vt:variant>
        <vt:i4>236</vt:i4>
      </vt:variant>
      <vt:variant>
        <vt:i4>0</vt:i4>
      </vt:variant>
      <vt:variant>
        <vt:i4>5</vt:i4>
      </vt:variant>
      <vt:variant>
        <vt:lpwstr/>
      </vt:variant>
      <vt:variant>
        <vt:lpwstr>_Toc403830256</vt:lpwstr>
      </vt:variant>
      <vt:variant>
        <vt:i4>1703990</vt:i4>
      </vt:variant>
      <vt:variant>
        <vt:i4>230</vt:i4>
      </vt:variant>
      <vt:variant>
        <vt:i4>0</vt:i4>
      </vt:variant>
      <vt:variant>
        <vt:i4>5</vt:i4>
      </vt:variant>
      <vt:variant>
        <vt:lpwstr/>
      </vt:variant>
      <vt:variant>
        <vt:lpwstr>_Toc403830255</vt:lpwstr>
      </vt:variant>
      <vt:variant>
        <vt:i4>1703990</vt:i4>
      </vt:variant>
      <vt:variant>
        <vt:i4>224</vt:i4>
      </vt:variant>
      <vt:variant>
        <vt:i4>0</vt:i4>
      </vt:variant>
      <vt:variant>
        <vt:i4>5</vt:i4>
      </vt:variant>
      <vt:variant>
        <vt:lpwstr/>
      </vt:variant>
      <vt:variant>
        <vt:lpwstr>_Toc403830254</vt:lpwstr>
      </vt:variant>
      <vt:variant>
        <vt:i4>1703990</vt:i4>
      </vt:variant>
      <vt:variant>
        <vt:i4>218</vt:i4>
      </vt:variant>
      <vt:variant>
        <vt:i4>0</vt:i4>
      </vt:variant>
      <vt:variant>
        <vt:i4>5</vt:i4>
      </vt:variant>
      <vt:variant>
        <vt:lpwstr/>
      </vt:variant>
      <vt:variant>
        <vt:lpwstr>_Toc403830253</vt:lpwstr>
      </vt:variant>
      <vt:variant>
        <vt:i4>1703990</vt:i4>
      </vt:variant>
      <vt:variant>
        <vt:i4>212</vt:i4>
      </vt:variant>
      <vt:variant>
        <vt:i4>0</vt:i4>
      </vt:variant>
      <vt:variant>
        <vt:i4>5</vt:i4>
      </vt:variant>
      <vt:variant>
        <vt:lpwstr/>
      </vt:variant>
      <vt:variant>
        <vt:lpwstr>_Toc403830252</vt:lpwstr>
      </vt:variant>
      <vt:variant>
        <vt:i4>1703990</vt:i4>
      </vt:variant>
      <vt:variant>
        <vt:i4>206</vt:i4>
      </vt:variant>
      <vt:variant>
        <vt:i4>0</vt:i4>
      </vt:variant>
      <vt:variant>
        <vt:i4>5</vt:i4>
      </vt:variant>
      <vt:variant>
        <vt:lpwstr/>
      </vt:variant>
      <vt:variant>
        <vt:lpwstr>_Toc403830251</vt:lpwstr>
      </vt:variant>
      <vt:variant>
        <vt:i4>1703990</vt:i4>
      </vt:variant>
      <vt:variant>
        <vt:i4>200</vt:i4>
      </vt:variant>
      <vt:variant>
        <vt:i4>0</vt:i4>
      </vt:variant>
      <vt:variant>
        <vt:i4>5</vt:i4>
      </vt:variant>
      <vt:variant>
        <vt:lpwstr/>
      </vt:variant>
      <vt:variant>
        <vt:lpwstr>_Toc403830250</vt:lpwstr>
      </vt:variant>
      <vt:variant>
        <vt:i4>1769526</vt:i4>
      </vt:variant>
      <vt:variant>
        <vt:i4>194</vt:i4>
      </vt:variant>
      <vt:variant>
        <vt:i4>0</vt:i4>
      </vt:variant>
      <vt:variant>
        <vt:i4>5</vt:i4>
      </vt:variant>
      <vt:variant>
        <vt:lpwstr/>
      </vt:variant>
      <vt:variant>
        <vt:lpwstr>_Toc403830249</vt:lpwstr>
      </vt:variant>
      <vt:variant>
        <vt:i4>1769526</vt:i4>
      </vt:variant>
      <vt:variant>
        <vt:i4>188</vt:i4>
      </vt:variant>
      <vt:variant>
        <vt:i4>0</vt:i4>
      </vt:variant>
      <vt:variant>
        <vt:i4>5</vt:i4>
      </vt:variant>
      <vt:variant>
        <vt:lpwstr/>
      </vt:variant>
      <vt:variant>
        <vt:lpwstr>_Toc403830248</vt:lpwstr>
      </vt:variant>
      <vt:variant>
        <vt:i4>1769526</vt:i4>
      </vt:variant>
      <vt:variant>
        <vt:i4>182</vt:i4>
      </vt:variant>
      <vt:variant>
        <vt:i4>0</vt:i4>
      </vt:variant>
      <vt:variant>
        <vt:i4>5</vt:i4>
      </vt:variant>
      <vt:variant>
        <vt:lpwstr/>
      </vt:variant>
      <vt:variant>
        <vt:lpwstr>_Toc403830247</vt:lpwstr>
      </vt:variant>
      <vt:variant>
        <vt:i4>1769526</vt:i4>
      </vt:variant>
      <vt:variant>
        <vt:i4>176</vt:i4>
      </vt:variant>
      <vt:variant>
        <vt:i4>0</vt:i4>
      </vt:variant>
      <vt:variant>
        <vt:i4>5</vt:i4>
      </vt:variant>
      <vt:variant>
        <vt:lpwstr/>
      </vt:variant>
      <vt:variant>
        <vt:lpwstr>_Toc403830246</vt:lpwstr>
      </vt:variant>
      <vt:variant>
        <vt:i4>1769526</vt:i4>
      </vt:variant>
      <vt:variant>
        <vt:i4>170</vt:i4>
      </vt:variant>
      <vt:variant>
        <vt:i4>0</vt:i4>
      </vt:variant>
      <vt:variant>
        <vt:i4>5</vt:i4>
      </vt:variant>
      <vt:variant>
        <vt:lpwstr/>
      </vt:variant>
      <vt:variant>
        <vt:lpwstr>_Toc403830245</vt:lpwstr>
      </vt:variant>
      <vt:variant>
        <vt:i4>1835062</vt:i4>
      </vt:variant>
      <vt:variant>
        <vt:i4>164</vt:i4>
      </vt:variant>
      <vt:variant>
        <vt:i4>0</vt:i4>
      </vt:variant>
      <vt:variant>
        <vt:i4>5</vt:i4>
      </vt:variant>
      <vt:variant>
        <vt:lpwstr/>
      </vt:variant>
      <vt:variant>
        <vt:lpwstr>_Toc403830233</vt:lpwstr>
      </vt:variant>
      <vt:variant>
        <vt:i4>1835062</vt:i4>
      </vt:variant>
      <vt:variant>
        <vt:i4>158</vt:i4>
      </vt:variant>
      <vt:variant>
        <vt:i4>0</vt:i4>
      </vt:variant>
      <vt:variant>
        <vt:i4>5</vt:i4>
      </vt:variant>
      <vt:variant>
        <vt:lpwstr/>
      </vt:variant>
      <vt:variant>
        <vt:lpwstr>_Toc403830232</vt:lpwstr>
      </vt:variant>
      <vt:variant>
        <vt:i4>1835062</vt:i4>
      </vt:variant>
      <vt:variant>
        <vt:i4>152</vt:i4>
      </vt:variant>
      <vt:variant>
        <vt:i4>0</vt:i4>
      </vt:variant>
      <vt:variant>
        <vt:i4>5</vt:i4>
      </vt:variant>
      <vt:variant>
        <vt:lpwstr/>
      </vt:variant>
      <vt:variant>
        <vt:lpwstr>_Toc403830231</vt:lpwstr>
      </vt:variant>
      <vt:variant>
        <vt:i4>1835062</vt:i4>
      </vt:variant>
      <vt:variant>
        <vt:i4>146</vt:i4>
      </vt:variant>
      <vt:variant>
        <vt:i4>0</vt:i4>
      </vt:variant>
      <vt:variant>
        <vt:i4>5</vt:i4>
      </vt:variant>
      <vt:variant>
        <vt:lpwstr/>
      </vt:variant>
      <vt:variant>
        <vt:lpwstr>_Toc403830230</vt:lpwstr>
      </vt:variant>
      <vt:variant>
        <vt:i4>1900598</vt:i4>
      </vt:variant>
      <vt:variant>
        <vt:i4>140</vt:i4>
      </vt:variant>
      <vt:variant>
        <vt:i4>0</vt:i4>
      </vt:variant>
      <vt:variant>
        <vt:i4>5</vt:i4>
      </vt:variant>
      <vt:variant>
        <vt:lpwstr/>
      </vt:variant>
      <vt:variant>
        <vt:lpwstr>_Toc403830229</vt:lpwstr>
      </vt:variant>
      <vt:variant>
        <vt:i4>1900598</vt:i4>
      </vt:variant>
      <vt:variant>
        <vt:i4>134</vt:i4>
      </vt:variant>
      <vt:variant>
        <vt:i4>0</vt:i4>
      </vt:variant>
      <vt:variant>
        <vt:i4>5</vt:i4>
      </vt:variant>
      <vt:variant>
        <vt:lpwstr/>
      </vt:variant>
      <vt:variant>
        <vt:lpwstr>_Toc403830228</vt:lpwstr>
      </vt:variant>
      <vt:variant>
        <vt:i4>1900598</vt:i4>
      </vt:variant>
      <vt:variant>
        <vt:i4>128</vt:i4>
      </vt:variant>
      <vt:variant>
        <vt:i4>0</vt:i4>
      </vt:variant>
      <vt:variant>
        <vt:i4>5</vt:i4>
      </vt:variant>
      <vt:variant>
        <vt:lpwstr/>
      </vt:variant>
      <vt:variant>
        <vt:lpwstr>_Toc403830227</vt:lpwstr>
      </vt:variant>
      <vt:variant>
        <vt:i4>1900598</vt:i4>
      </vt:variant>
      <vt:variant>
        <vt:i4>122</vt:i4>
      </vt:variant>
      <vt:variant>
        <vt:i4>0</vt:i4>
      </vt:variant>
      <vt:variant>
        <vt:i4>5</vt:i4>
      </vt:variant>
      <vt:variant>
        <vt:lpwstr/>
      </vt:variant>
      <vt:variant>
        <vt:lpwstr>_Toc403830226</vt:lpwstr>
      </vt:variant>
      <vt:variant>
        <vt:i4>1900598</vt:i4>
      </vt:variant>
      <vt:variant>
        <vt:i4>116</vt:i4>
      </vt:variant>
      <vt:variant>
        <vt:i4>0</vt:i4>
      </vt:variant>
      <vt:variant>
        <vt:i4>5</vt:i4>
      </vt:variant>
      <vt:variant>
        <vt:lpwstr/>
      </vt:variant>
      <vt:variant>
        <vt:lpwstr>_Toc403830225</vt:lpwstr>
      </vt:variant>
      <vt:variant>
        <vt:i4>1900598</vt:i4>
      </vt:variant>
      <vt:variant>
        <vt:i4>110</vt:i4>
      </vt:variant>
      <vt:variant>
        <vt:i4>0</vt:i4>
      </vt:variant>
      <vt:variant>
        <vt:i4>5</vt:i4>
      </vt:variant>
      <vt:variant>
        <vt:lpwstr/>
      </vt:variant>
      <vt:variant>
        <vt:lpwstr>_Toc403830224</vt:lpwstr>
      </vt:variant>
      <vt:variant>
        <vt:i4>1900598</vt:i4>
      </vt:variant>
      <vt:variant>
        <vt:i4>104</vt:i4>
      </vt:variant>
      <vt:variant>
        <vt:i4>0</vt:i4>
      </vt:variant>
      <vt:variant>
        <vt:i4>5</vt:i4>
      </vt:variant>
      <vt:variant>
        <vt:lpwstr/>
      </vt:variant>
      <vt:variant>
        <vt:lpwstr>_Toc403830223</vt:lpwstr>
      </vt:variant>
      <vt:variant>
        <vt:i4>1900598</vt:i4>
      </vt:variant>
      <vt:variant>
        <vt:i4>98</vt:i4>
      </vt:variant>
      <vt:variant>
        <vt:i4>0</vt:i4>
      </vt:variant>
      <vt:variant>
        <vt:i4>5</vt:i4>
      </vt:variant>
      <vt:variant>
        <vt:lpwstr/>
      </vt:variant>
      <vt:variant>
        <vt:lpwstr>_Toc403830222</vt:lpwstr>
      </vt:variant>
      <vt:variant>
        <vt:i4>1900598</vt:i4>
      </vt:variant>
      <vt:variant>
        <vt:i4>92</vt:i4>
      </vt:variant>
      <vt:variant>
        <vt:i4>0</vt:i4>
      </vt:variant>
      <vt:variant>
        <vt:i4>5</vt:i4>
      </vt:variant>
      <vt:variant>
        <vt:lpwstr/>
      </vt:variant>
      <vt:variant>
        <vt:lpwstr>_Toc403830221</vt:lpwstr>
      </vt:variant>
      <vt:variant>
        <vt:i4>1900598</vt:i4>
      </vt:variant>
      <vt:variant>
        <vt:i4>86</vt:i4>
      </vt:variant>
      <vt:variant>
        <vt:i4>0</vt:i4>
      </vt:variant>
      <vt:variant>
        <vt:i4>5</vt:i4>
      </vt:variant>
      <vt:variant>
        <vt:lpwstr/>
      </vt:variant>
      <vt:variant>
        <vt:lpwstr>_Toc403830220</vt:lpwstr>
      </vt:variant>
      <vt:variant>
        <vt:i4>1966134</vt:i4>
      </vt:variant>
      <vt:variant>
        <vt:i4>80</vt:i4>
      </vt:variant>
      <vt:variant>
        <vt:i4>0</vt:i4>
      </vt:variant>
      <vt:variant>
        <vt:i4>5</vt:i4>
      </vt:variant>
      <vt:variant>
        <vt:lpwstr/>
      </vt:variant>
      <vt:variant>
        <vt:lpwstr>_Toc403830219</vt:lpwstr>
      </vt:variant>
      <vt:variant>
        <vt:i4>1966134</vt:i4>
      </vt:variant>
      <vt:variant>
        <vt:i4>74</vt:i4>
      </vt:variant>
      <vt:variant>
        <vt:i4>0</vt:i4>
      </vt:variant>
      <vt:variant>
        <vt:i4>5</vt:i4>
      </vt:variant>
      <vt:variant>
        <vt:lpwstr/>
      </vt:variant>
      <vt:variant>
        <vt:lpwstr>_Toc403830218</vt:lpwstr>
      </vt:variant>
      <vt:variant>
        <vt:i4>1966134</vt:i4>
      </vt:variant>
      <vt:variant>
        <vt:i4>68</vt:i4>
      </vt:variant>
      <vt:variant>
        <vt:i4>0</vt:i4>
      </vt:variant>
      <vt:variant>
        <vt:i4>5</vt:i4>
      </vt:variant>
      <vt:variant>
        <vt:lpwstr/>
      </vt:variant>
      <vt:variant>
        <vt:lpwstr>_Toc403830217</vt:lpwstr>
      </vt:variant>
      <vt:variant>
        <vt:i4>1966134</vt:i4>
      </vt:variant>
      <vt:variant>
        <vt:i4>62</vt:i4>
      </vt:variant>
      <vt:variant>
        <vt:i4>0</vt:i4>
      </vt:variant>
      <vt:variant>
        <vt:i4>5</vt:i4>
      </vt:variant>
      <vt:variant>
        <vt:lpwstr/>
      </vt:variant>
      <vt:variant>
        <vt:lpwstr>_Toc403830216</vt:lpwstr>
      </vt:variant>
      <vt:variant>
        <vt:i4>1966134</vt:i4>
      </vt:variant>
      <vt:variant>
        <vt:i4>56</vt:i4>
      </vt:variant>
      <vt:variant>
        <vt:i4>0</vt:i4>
      </vt:variant>
      <vt:variant>
        <vt:i4>5</vt:i4>
      </vt:variant>
      <vt:variant>
        <vt:lpwstr/>
      </vt:variant>
      <vt:variant>
        <vt:lpwstr>_Toc403830215</vt:lpwstr>
      </vt:variant>
      <vt:variant>
        <vt:i4>1966134</vt:i4>
      </vt:variant>
      <vt:variant>
        <vt:i4>50</vt:i4>
      </vt:variant>
      <vt:variant>
        <vt:i4>0</vt:i4>
      </vt:variant>
      <vt:variant>
        <vt:i4>5</vt:i4>
      </vt:variant>
      <vt:variant>
        <vt:lpwstr/>
      </vt:variant>
      <vt:variant>
        <vt:lpwstr>_Toc403830214</vt:lpwstr>
      </vt:variant>
      <vt:variant>
        <vt:i4>1966134</vt:i4>
      </vt:variant>
      <vt:variant>
        <vt:i4>44</vt:i4>
      </vt:variant>
      <vt:variant>
        <vt:i4>0</vt:i4>
      </vt:variant>
      <vt:variant>
        <vt:i4>5</vt:i4>
      </vt:variant>
      <vt:variant>
        <vt:lpwstr/>
      </vt:variant>
      <vt:variant>
        <vt:lpwstr>_Toc403830213</vt:lpwstr>
      </vt:variant>
      <vt:variant>
        <vt:i4>1966134</vt:i4>
      </vt:variant>
      <vt:variant>
        <vt:i4>38</vt:i4>
      </vt:variant>
      <vt:variant>
        <vt:i4>0</vt:i4>
      </vt:variant>
      <vt:variant>
        <vt:i4>5</vt:i4>
      </vt:variant>
      <vt:variant>
        <vt:lpwstr/>
      </vt:variant>
      <vt:variant>
        <vt:lpwstr>_Toc403830212</vt:lpwstr>
      </vt:variant>
      <vt:variant>
        <vt:i4>1966134</vt:i4>
      </vt:variant>
      <vt:variant>
        <vt:i4>32</vt:i4>
      </vt:variant>
      <vt:variant>
        <vt:i4>0</vt:i4>
      </vt:variant>
      <vt:variant>
        <vt:i4>5</vt:i4>
      </vt:variant>
      <vt:variant>
        <vt:lpwstr/>
      </vt:variant>
      <vt:variant>
        <vt:lpwstr>_Toc403830211</vt:lpwstr>
      </vt:variant>
      <vt:variant>
        <vt:i4>1966134</vt:i4>
      </vt:variant>
      <vt:variant>
        <vt:i4>26</vt:i4>
      </vt:variant>
      <vt:variant>
        <vt:i4>0</vt:i4>
      </vt:variant>
      <vt:variant>
        <vt:i4>5</vt:i4>
      </vt:variant>
      <vt:variant>
        <vt:lpwstr/>
      </vt:variant>
      <vt:variant>
        <vt:lpwstr>_Toc403830210</vt:lpwstr>
      </vt:variant>
      <vt:variant>
        <vt:i4>2031670</vt:i4>
      </vt:variant>
      <vt:variant>
        <vt:i4>20</vt:i4>
      </vt:variant>
      <vt:variant>
        <vt:i4>0</vt:i4>
      </vt:variant>
      <vt:variant>
        <vt:i4>5</vt:i4>
      </vt:variant>
      <vt:variant>
        <vt:lpwstr/>
      </vt:variant>
      <vt:variant>
        <vt:lpwstr>_Toc403830209</vt:lpwstr>
      </vt:variant>
      <vt:variant>
        <vt:i4>2031670</vt:i4>
      </vt:variant>
      <vt:variant>
        <vt:i4>14</vt:i4>
      </vt:variant>
      <vt:variant>
        <vt:i4>0</vt:i4>
      </vt:variant>
      <vt:variant>
        <vt:i4>5</vt:i4>
      </vt:variant>
      <vt:variant>
        <vt:lpwstr/>
      </vt:variant>
      <vt:variant>
        <vt:lpwstr>_Toc403830208</vt:lpwstr>
      </vt:variant>
      <vt:variant>
        <vt:i4>2031670</vt:i4>
      </vt:variant>
      <vt:variant>
        <vt:i4>8</vt:i4>
      </vt:variant>
      <vt:variant>
        <vt:i4>0</vt:i4>
      </vt:variant>
      <vt:variant>
        <vt:i4>5</vt:i4>
      </vt:variant>
      <vt:variant>
        <vt:lpwstr/>
      </vt:variant>
      <vt:variant>
        <vt:lpwstr>_Toc403830207</vt:lpwstr>
      </vt:variant>
      <vt:variant>
        <vt:i4>2031670</vt:i4>
      </vt:variant>
      <vt:variant>
        <vt:i4>2</vt:i4>
      </vt:variant>
      <vt:variant>
        <vt:i4>0</vt:i4>
      </vt:variant>
      <vt:variant>
        <vt:i4>5</vt:i4>
      </vt:variant>
      <vt:variant>
        <vt:lpwstr/>
      </vt:variant>
      <vt:variant>
        <vt:lpwstr>_Toc403830206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a.shagova</dc:creator>
  <cp:lastModifiedBy>Гуреева Лидия Владимировна</cp:lastModifiedBy>
  <cp:revision>10</cp:revision>
  <cp:lastPrinted>2016-09-05T08:10:00Z</cp:lastPrinted>
  <dcterms:created xsi:type="dcterms:W3CDTF">2016-07-21T08:10:00Z</dcterms:created>
  <dcterms:modified xsi:type="dcterms:W3CDTF">2016-09-05T08:22:00Z</dcterms:modified>
</cp:coreProperties>
</file>