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B2080" w14:textId="77777777" w:rsidR="009A6B13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7E5660D" w14:textId="77777777" w:rsidR="00F637FE" w:rsidRPr="003A2A44" w:rsidRDefault="00F637FE" w:rsidP="00F637F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14:paraId="2688CC7A" w14:textId="77777777" w:rsidR="00F637FE" w:rsidRPr="003A2A44" w:rsidRDefault="00F637FE" w:rsidP="00F637F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>решением Совета депутатов Одинцовского городского округа Московской области</w:t>
      </w:r>
    </w:p>
    <w:p w14:paraId="6919304C" w14:textId="77777777" w:rsidR="00F637FE" w:rsidRPr="003A2A44" w:rsidRDefault="00F637FE" w:rsidP="00F637F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30.04.2020 № 20/16</w:t>
      </w:r>
    </w:p>
    <w:p w14:paraId="7499B2A9" w14:textId="77777777" w:rsidR="00F637FE" w:rsidRDefault="00F637FE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53D351" w14:textId="1E49143A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A2A44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</w:t>
      </w:r>
    </w:p>
    <w:p w14:paraId="51DEBAD1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8B1CF72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>____________  Т.В. Одинцова</w:t>
      </w:r>
    </w:p>
    <w:p w14:paraId="08703B5C" w14:textId="77777777" w:rsidR="009A6B13" w:rsidRPr="003A2A44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A1DDF6" w14:textId="77777777" w:rsidR="009A6B13" w:rsidRPr="003A2A44" w:rsidRDefault="009A6B13" w:rsidP="009A6B13">
      <w:pPr>
        <w:pStyle w:val="1"/>
        <w:rPr>
          <w:b w:val="0"/>
          <w:color w:val="auto"/>
        </w:rPr>
      </w:pPr>
    </w:p>
    <w:p w14:paraId="60CD004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90A2C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2416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52F4D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87A456" w14:textId="5D664627" w:rsidR="009A6B13" w:rsidRPr="003A2A44" w:rsidRDefault="009A6B13" w:rsidP="0093525D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о Территориальном управлении </w:t>
      </w:r>
      <w:r w:rsidR="0093525D" w:rsidRPr="0048550C">
        <w:rPr>
          <w:rFonts w:ascii="Times New Roman" w:eastAsia="Times New Roman" w:hAnsi="Times New Roman" w:cs="Times New Roman"/>
          <w:b/>
          <w:sz w:val="28"/>
          <w:szCs w:val="28"/>
        </w:rPr>
        <w:t>Новоивановское</w:t>
      </w:r>
    </w:p>
    <w:p w14:paraId="68B854F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Одинцовского городского округа</w:t>
      </w:r>
    </w:p>
    <w:p w14:paraId="02A0D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b/>
          <w:sz w:val="28"/>
          <w:szCs w:val="28"/>
        </w:rPr>
        <w:t xml:space="preserve"> Московской области</w:t>
      </w:r>
    </w:p>
    <w:p w14:paraId="706139A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EE838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39CA1C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0B60BF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8B71A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3ED9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0E45C4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976BE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139F49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2A4F7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0F4B8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08168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601620D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B5C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B665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5E8CB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48710B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256772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FE76F3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25F935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D6312E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29A421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8A477A" w14:textId="77777777" w:rsidR="009A6B13" w:rsidRPr="003A2A44" w:rsidRDefault="009A6B13" w:rsidP="009A6B13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E4E3B7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00DFDD" w14:textId="77777777" w:rsidR="009A6B13" w:rsidRPr="003A2A44" w:rsidRDefault="009A6B13" w:rsidP="009A6B13">
      <w:pPr>
        <w:suppressAutoHyphens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4D419D" w14:textId="77777777" w:rsidR="0093525D" w:rsidRPr="006C6B08" w:rsidRDefault="0093525D" w:rsidP="0093525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1DDB0AB0" w14:textId="77777777" w:rsidR="0093525D" w:rsidRPr="006C6B08" w:rsidRDefault="0093525D" w:rsidP="00935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5D5EE" w14:textId="77777777" w:rsidR="0093525D" w:rsidRPr="006C6B08" w:rsidRDefault="0093525D" w:rsidP="00935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1.1. Территориальное управление </w:t>
      </w:r>
      <w:r>
        <w:rPr>
          <w:rFonts w:ascii="Times New Roman" w:hAnsi="Times New Roman" w:cs="Times New Roman"/>
          <w:sz w:val="28"/>
          <w:szCs w:val="28"/>
        </w:rPr>
        <w:t>Новоивановское</w:t>
      </w:r>
      <w:r w:rsidRPr="006C6B08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(далее – Территориальное управление) в соответствии с Законом Московской области от 25.01.2019 № 2/2019-ОЗ «Об объединении территорий поселений Одинцовского муниципального района и территории городского округа Звенигород», решением Совета депутатов Одинцовского городского округа от 28.06.2019 № </w:t>
      </w:r>
      <w:r>
        <w:rPr>
          <w:rFonts w:ascii="Times New Roman" w:hAnsi="Times New Roman" w:cs="Times New Roman"/>
          <w:sz w:val="28"/>
          <w:szCs w:val="28"/>
        </w:rPr>
        <w:t>2/5</w:t>
      </w:r>
      <w:r w:rsidRPr="006C6B08">
        <w:rPr>
          <w:rFonts w:ascii="Times New Roman" w:hAnsi="Times New Roman" w:cs="Times New Roman"/>
          <w:sz w:val="28"/>
          <w:szCs w:val="28"/>
        </w:rPr>
        <w:t xml:space="preserve"> «</w:t>
      </w:r>
      <w:r w:rsidRPr="006C6B08">
        <w:rPr>
          <w:rFonts w:ascii="Times New Roman" w:hAnsi="Times New Roman" w:cs="Times New Roman"/>
          <w:bCs/>
          <w:sz w:val="28"/>
          <w:szCs w:val="28"/>
        </w:rPr>
        <w:t>О формировании исполнительно-распорядительного органа Одинцовского городского округа Московской области</w:t>
      </w:r>
      <w:r w:rsidRPr="006C6B08">
        <w:rPr>
          <w:rFonts w:ascii="Times New Roman" w:hAnsi="Times New Roman" w:cs="Times New Roman"/>
          <w:sz w:val="28"/>
          <w:szCs w:val="28"/>
        </w:rPr>
        <w:t>» является территориальным органом Администрации Одинцовского городского округа Московской области (далее – Администрация) с правами юридического лица и подлежит государственной регистрации в форме муниципального казенного учреждения.</w:t>
      </w:r>
    </w:p>
    <w:p w14:paraId="675CFD0D" w14:textId="77777777" w:rsidR="0093525D" w:rsidRPr="006C6B08" w:rsidRDefault="0093525D" w:rsidP="00935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1.2. Территориальное управление образовано для реализации отдельных управленческих, социально-культурных и иных полномочий на подведомственных территориях.</w:t>
      </w:r>
    </w:p>
    <w:p w14:paraId="7564C3A5" w14:textId="77777777" w:rsidR="0093525D" w:rsidRDefault="0093525D" w:rsidP="0093525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B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1.3. Границы территории, на которой Территориальное управление  осуществляет возложенные на него полномочия, включают следующие населенные пункты: </w:t>
      </w:r>
    </w:p>
    <w:p w14:paraId="35B28EAC" w14:textId="77777777" w:rsidR="0093525D" w:rsidRPr="00F9457D" w:rsidRDefault="0093525D" w:rsidP="0093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57D">
        <w:rPr>
          <w:rFonts w:ascii="Times New Roman" w:eastAsia="Calibri" w:hAnsi="Times New Roman" w:cs="Times New Roman"/>
          <w:sz w:val="28"/>
          <w:szCs w:val="28"/>
          <w:lang w:eastAsia="en-US"/>
        </w:rPr>
        <w:t>Новоивановское - рабочий поселок;</w:t>
      </w:r>
    </w:p>
    <w:p w14:paraId="1E182E89" w14:textId="77777777" w:rsidR="0093525D" w:rsidRPr="00F9457D" w:rsidRDefault="0093525D" w:rsidP="0093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57D">
        <w:rPr>
          <w:rFonts w:ascii="Times New Roman" w:eastAsia="Calibri" w:hAnsi="Times New Roman" w:cs="Times New Roman"/>
          <w:sz w:val="28"/>
          <w:szCs w:val="28"/>
          <w:lang w:eastAsia="en-US"/>
        </w:rPr>
        <w:t>Марфино - деревня;</w:t>
      </w:r>
    </w:p>
    <w:p w14:paraId="20BDED47" w14:textId="77777777" w:rsidR="0093525D" w:rsidRPr="00F9457D" w:rsidRDefault="0093525D" w:rsidP="0093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57D">
        <w:rPr>
          <w:rFonts w:ascii="Times New Roman" w:eastAsia="Calibri" w:hAnsi="Times New Roman" w:cs="Times New Roman"/>
          <w:sz w:val="28"/>
          <w:szCs w:val="28"/>
          <w:lang w:eastAsia="en-US"/>
        </w:rPr>
        <w:t>Немчиново - деревня;</w:t>
      </w:r>
    </w:p>
    <w:p w14:paraId="3144766A" w14:textId="77777777" w:rsidR="0093525D" w:rsidRPr="00F9457D" w:rsidRDefault="0093525D" w:rsidP="0093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457D">
        <w:rPr>
          <w:rFonts w:ascii="Times New Roman" w:eastAsia="Calibri" w:hAnsi="Times New Roman" w:cs="Times New Roman"/>
          <w:sz w:val="28"/>
          <w:szCs w:val="28"/>
          <w:lang w:eastAsia="en-US"/>
        </w:rPr>
        <w:t>Сетунь Малая - деревня;</w:t>
      </w:r>
    </w:p>
    <w:p w14:paraId="2A7F8E23" w14:textId="77777777" w:rsidR="0093525D" w:rsidRPr="00F9457D" w:rsidRDefault="0093525D" w:rsidP="009352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Сколково – деревня.</w:t>
      </w:r>
    </w:p>
    <w:p w14:paraId="4CA668D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10958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4580A9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1.4. Территориальное управление в своей деятельности руководствуется 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Конституцией Российской Федерации, федеральным законодательством, законодательством Московской области, муниципальными правовыми актами Одинцовского городского округа  Московской области, постановлениями и распоряжениями Главы Одинцовского городского округа Московской области и Администрации, настоящим Положением.</w:t>
      </w:r>
    </w:p>
    <w:p w14:paraId="7F65AFB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1.5. Территориальное управление подотчетно Главе Одинцовского городского округа Московской области (далее – Глава городского округа). </w:t>
      </w:r>
    </w:p>
    <w:p w14:paraId="7B12843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1.6.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Штатное расписание Территориального управления утверждается Главой городского округа в соответствии со структурой Территориального управления в пределах численности работников, установленной муниципальными правовыми актами.</w:t>
      </w:r>
    </w:p>
    <w:p w14:paraId="10668374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1.7. Территориальное управление осуществляет свою деятельность во взаимодействии с органами государственной власти Российской Федерации и Московской области, органами местного самоуправления Одинцовского городского округа,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отраслевыми </w:t>
      </w:r>
      <w:r w:rsidR="003B1339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(функциональными)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органами Администрации,</w:t>
      </w:r>
      <w:r w:rsidRPr="003A2A44">
        <w:rPr>
          <w:rFonts w:ascii="Times New Roman" w:hAnsi="Times New Roman" w:cs="Times New Roman"/>
          <w:sz w:val="28"/>
          <w:szCs w:val="28"/>
        </w:rPr>
        <w:t xml:space="preserve"> физическими лицами и иными организациями в пределах своей компетенции.</w:t>
      </w:r>
    </w:p>
    <w:p w14:paraId="47CDB469" w14:textId="77777777" w:rsidR="009A6B13" w:rsidRPr="003A2A44" w:rsidRDefault="009A6B13" w:rsidP="009A6B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lastRenderedPageBreak/>
        <w:t xml:space="preserve">1.8. Территориальное управление имеет обособленное имущество на праве оперативного управления, самостоятельный баланс, гербовую печать со своим наименованием, счета, открытые в соответствии с действующим законодательством, бланки, штампы и другие реквизиты. </w:t>
      </w:r>
    </w:p>
    <w:p w14:paraId="398EED9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Территориальное управление от имени Администрации приобретает и осуществляет имущественные и иные права и обязанности в соответствии с законами Российской Федерации, Московской области и муниципальными правовыми актами Одинцовского городского округа.</w:t>
      </w:r>
    </w:p>
    <w:p w14:paraId="3B3EBF8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1.9 Финансирование расходов на осуществление полномочий и функций, содержание Территориального управления осуществляется за счет средств бюджета Одинцовского городского округа.</w:t>
      </w:r>
    </w:p>
    <w:p w14:paraId="6A9373CA" w14:textId="77777777" w:rsidR="0093525D" w:rsidRPr="006C6B08" w:rsidRDefault="0093525D" w:rsidP="00935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 xml:space="preserve">1.10. Место нахождения (юридический адрес) Территориального управления: </w:t>
      </w:r>
      <w:r w:rsidRPr="007A2610">
        <w:rPr>
          <w:rFonts w:ascii="Times New Roman" w:hAnsi="Times New Roman" w:cs="Times New Roman"/>
          <w:sz w:val="28"/>
          <w:szCs w:val="28"/>
        </w:rPr>
        <w:t>143026, Московская область, Одинцовский район, рабочий поселок Новоивановское, ул. Мичурина, д. 17.</w:t>
      </w:r>
    </w:p>
    <w:p w14:paraId="35CE052B" w14:textId="77777777" w:rsidR="0093525D" w:rsidRPr="006C6B08" w:rsidRDefault="0093525D" w:rsidP="009352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1.11. Полное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Новоивановское</w:t>
      </w:r>
      <w:r w:rsidRPr="006C6B08">
        <w:rPr>
          <w:rFonts w:ascii="Times New Roman" w:eastAsia="Times New Roman" w:hAnsi="Times New Roman" w:cs="Times New Roman"/>
          <w:sz w:val="28"/>
          <w:szCs w:val="28"/>
        </w:rPr>
        <w:t>  Администрации  Одинцовского городского округа Московской области.</w:t>
      </w:r>
    </w:p>
    <w:p w14:paraId="3BA914F8" w14:textId="77777777" w:rsidR="0093525D" w:rsidRPr="006C6B08" w:rsidRDefault="0093525D" w:rsidP="009352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eastAsia="Times New Roman" w:hAnsi="Times New Roman" w:cs="Times New Roman"/>
          <w:sz w:val="28"/>
          <w:szCs w:val="28"/>
        </w:rPr>
        <w:t xml:space="preserve">Сокращенное наименование Территориального управления: Территориальное управление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Новоивановское.</w:t>
      </w:r>
    </w:p>
    <w:p w14:paraId="60963978" w14:textId="77777777" w:rsidR="0093525D" w:rsidRPr="006C6B08" w:rsidRDefault="0093525D" w:rsidP="009352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B08">
        <w:rPr>
          <w:rFonts w:ascii="Times New Roman" w:hAnsi="Times New Roman" w:cs="Times New Roman"/>
          <w:sz w:val="28"/>
          <w:szCs w:val="28"/>
        </w:rPr>
        <w:t>1.12. Адрес места нахождения:</w:t>
      </w:r>
      <w:r w:rsidRPr="007A2610">
        <w:t xml:space="preserve"> </w:t>
      </w:r>
      <w:r w:rsidRPr="007A2610">
        <w:rPr>
          <w:rFonts w:ascii="Times New Roman" w:hAnsi="Times New Roman" w:cs="Times New Roman"/>
          <w:sz w:val="28"/>
          <w:szCs w:val="28"/>
        </w:rPr>
        <w:t>143026, Московская область, Одинцовский район, рабочий поселок Новоивановское, ул. Мичурина, д.17.</w:t>
      </w:r>
    </w:p>
    <w:p w14:paraId="3FB8C243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014EF8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2. Основные задачи Территориального управления</w:t>
      </w:r>
    </w:p>
    <w:p w14:paraId="033F56A4" w14:textId="77777777" w:rsidR="009A6B13" w:rsidRPr="003A2A44" w:rsidRDefault="009A6B13" w:rsidP="009A6B1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EB7D3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задачами Территориального управления на подведомственной территории являются:</w:t>
      </w:r>
    </w:p>
    <w:p w14:paraId="782E6956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решение вопросов местного значения Одинцовского городского округа;</w:t>
      </w:r>
    </w:p>
    <w:p w14:paraId="278C035A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качества жизни населения Одинцовского городского округа;</w:t>
      </w:r>
    </w:p>
    <w:p w14:paraId="416957F5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обеспечение дальнейшего социально-экономического развития Одинцовского городского округа;</w:t>
      </w:r>
    </w:p>
    <w:p w14:paraId="016017B1" w14:textId="77777777" w:rsidR="009A6B13" w:rsidRPr="003B1339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- эффективное использование средств бюджета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>Одинцовского городского округа.</w:t>
      </w:r>
    </w:p>
    <w:p w14:paraId="5E7991E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02CE1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 Полномочия и функции Территориального управления</w:t>
      </w:r>
    </w:p>
    <w:p w14:paraId="4B269BB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17FFF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Для реализации полномочий территориального органа по обеспечению местного самоуправления на подведомственной территории Территориальное управление осуществляет следующие функции в порядке, установленном действующим законодательством и муниципальными правовыми актами Одинцовского городского округа:</w:t>
      </w:r>
    </w:p>
    <w:p w14:paraId="3D08276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 Территориальное управление в области экономики, финансов, управления имуществом, социально-экономического развития территории:</w:t>
      </w:r>
    </w:p>
    <w:p w14:paraId="7CDCD5C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3.1.1. Осуществляет бюджетные полномочия главного администратора, главного распорядителя и получателя средств бюджета в соответствии с Бюджетным кодексом Российской Федерации.</w:t>
      </w:r>
    </w:p>
    <w:p w14:paraId="3F03714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(готовит предложения) в разработке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программ Одинцовского городского округа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, предложений по застройке территории, представляет их в Администрацию, обеспечивает их исполнение в пределах предоставленных полномочий и материально-финансовых ресурсов, информирует Администрацию о ходе реализации </w:t>
      </w:r>
      <w:r w:rsidRPr="003A2A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мероприятий муниципальных программ Одинцовского городского округ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а на подведомственной территории.</w:t>
      </w:r>
    </w:p>
    <w:p w14:paraId="021D1C5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составлении (разработке) прогноза социально-экономического развития Одинцовского городского округа.</w:t>
      </w:r>
    </w:p>
    <w:p w14:paraId="31D4F8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Выступает муниципальным заказчиком в случаях, установленных действующим законодательством, в том числе планирует и обеспечивает муниципальные закупки, размещает муниципальный заказ в случаях, установленных действующим законодательством.</w:t>
      </w:r>
    </w:p>
    <w:p w14:paraId="525D210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3.1.5</w:t>
      </w:r>
      <w:r w:rsidRPr="003A2A44">
        <w:rPr>
          <w:rFonts w:ascii="Times New Roman" w:eastAsia="Times New Roman" w:hAnsi="Times New Roman" w:cs="Times New Roman"/>
          <w:sz w:val="28"/>
        </w:rPr>
        <w:t>. Представляет данные для формирования проекта бюджета по расходам Территориального управления, формирует проект, утверждает и исполняет бюджетную смету Территориального управления в соответствии с доведенными лимитами.</w:t>
      </w:r>
    </w:p>
    <w:p w14:paraId="59C86D4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3.1.6</w:t>
      </w:r>
      <w:r w:rsidRPr="003A2A44">
        <w:rPr>
          <w:rFonts w:ascii="Times New Roman" w:eastAsia="Times New Roman" w:hAnsi="Times New Roman" w:cs="Times New Roman"/>
          <w:sz w:val="28"/>
        </w:rPr>
        <w:t>. Участвует в работе по увеличению доходной части бюджета, в мероприятиях по мобилизации доходов бюджета, а также погашению задолженности юридических и физических лиц в бюджет.</w:t>
      </w:r>
    </w:p>
    <w:p w14:paraId="7915C41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Вносит в Администрацию предложения по использованию жилых и нежилых помещений в рамках реализации программ социально-экономического развития и по распоряжению имуществом, находящимся в собственности Одинцовского городского округа и расположенного на подведомственной территории.</w:t>
      </w:r>
    </w:p>
    <w:p w14:paraId="53108B2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установленном порядке в инвентаризации муниципального имущества, находящегося на подведомственной территории.</w:t>
      </w:r>
    </w:p>
    <w:p w14:paraId="3CB67D08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Содействует развитию предпринимательской деятельности и становлению малого предпринимательства, развитию малых производств, созданию дополнительных рабочих мест.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Проводит консультирование субъектов малого и среднего предпринимательства о мерах государственной и муниципальной поддержки. </w:t>
      </w:r>
    </w:p>
    <w:p w14:paraId="3FE7620A" w14:textId="77777777" w:rsidR="009A6B13" w:rsidRPr="003A2A44" w:rsidRDefault="009A6B13" w:rsidP="009A6B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определении перечня объектов, строительство которых осуществляется за счет инвестиций, вносит в Администрацию предложения по привлечению инвестиций в строительство объектов социально-культурного, бытового и иного назначения, содействует реализации утвержденных инвестиционных проектов.</w:t>
      </w:r>
    </w:p>
    <w:p w14:paraId="2AA8F413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3.1.1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Реализует на подведомственной территории решения Администрации о привлечении граждан к выполнению на добровольной основе социально значимых для Одинцовского городского округа работ (в том числе дежурств) в целях решения вопросов местного значения.</w:t>
      </w:r>
    </w:p>
    <w:p w14:paraId="2EA83998" w14:textId="77777777" w:rsidR="009A6B13" w:rsidRPr="00A60AA1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3.1.12</w:t>
      </w:r>
      <w:r w:rsidRPr="00A60A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60AA1">
        <w:rPr>
          <w:rFonts w:ascii="Times New Roman" w:hAnsi="Times New Roman" w:cs="Times New Roman"/>
          <w:sz w:val="28"/>
          <w:szCs w:val="28"/>
        </w:rPr>
        <w:t>Осуществляет у</w:t>
      </w:r>
      <w:r w:rsidRPr="00A60AA1">
        <w:rPr>
          <w:rFonts w:ascii="Times New Roman" w:hAnsi="Times New Roman" w:cs="Times New Roman"/>
          <w:bCs/>
          <w:sz w:val="28"/>
          <w:szCs w:val="28"/>
        </w:rPr>
        <w:t xml:space="preserve">чет на подведомственной территории личных подсобных хозяйств путем ведения похозяйственных книг на основании статьи 8 </w:t>
      </w:r>
      <w:r w:rsidRPr="00A60AA1">
        <w:rPr>
          <w:rFonts w:ascii="Times New Roman" w:hAnsi="Times New Roman" w:cs="Times New Roman"/>
          <w:sz w:val="28"/>
          <w:szCs w:val="28"/>
        </w:rPr>
        <w:t>Федерального закона от 07.07.2003 №112-ФЗ «О личном подсобном хозяйстве».</w:t>
      </w:r>
    </w:p>
    <w:p w14:paraId="06B65B0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3.2. В области строительства, землепользования и охраны окружающей среды:</w:t>
      </w:r>
    </w:p>
    <w:p w14:paraId="1CCE069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3.2.1. Совместно с отраслевым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органом Администрации вносит на рассмотрение Главы городского округа предложения о предоставлении земельных участков на подведомственной территории для осуществления градостроительной деятельности, а также по их изъятию на основании утвержденной исходно-разрешительной документации.</w:t>
      </w:r>
    </w:p>
    <w:p w14:paraId="26DF7E7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3.2.2. Участвует в согласовании в установленном порядке вопросов по предоставлению земельных участков для организации компактных стоянок автотранспорта, с возможностью размещения на них металлических тентов для маломобильных групп населения.</w:t>
      </w:r>
    </w:p>
    <w:p w14:paraId="67024F4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3.2.3. Участвует в работе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ликвидации самовольно размещенных зданий, сооружений, нестационарных объектов.</w:t>
      </w:r>
    </w:p>
    <w:p w14:paraId="5EA8204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3.2.4. Проводит осмотр территории на предмет допущенных нарушений при строительстве, представления информации о состоянии территории,  выполненных строительных работах и благоустройстве.</w:t>
      </w:r>
    </w:p>
    <w:p w14:paraId="72EBE4B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3.2.5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Выдает разрешение на проведение земляных работ.</w:t>
      </w:r>
    </w:p>
    <w:p w14:paraId="5EB229E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.2.6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разработке и осуществлении мер по сохранности объектов природного комплекса, водных объектов, озелененных территорий. Участвует в мероприятиях по компенсационному озеленению и цветочному оформлению на подведомственной территории.</w:t>
      </w:r>
    </w:p>
    <w:p w14:paraId="73FE72A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3.2.7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Организует работу по праздничному оформлению и формированию внешнего облика подведомственной территории.</w:t>
      </w:r>
    </w:p>
    <w:p w14:paraId="0380AA6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Оказывает содействие в осуществлении контроля за соблюдением федерального законодательства, законодательства и нормативных правовых актов Московской области, муниципальных правовых актов Одинцовского городского округа в области охраны окружающей среды, градостроительства, землепользования, пожарной и санитарной безопасности, за соблюдением режима охраны особо охраняемых природных территорий и памятников природы, истории и культуры, относящихся к собственности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7A15636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в организации выполнения комплексных кадастровых работ и утверждении карты-плана территории согласно Федеральному закону от 24 июля 2007 года № 221-ФЗ «</w:t>
      </w:r>
      <w:r w:rsidRPr="003A2A44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2193D65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A2A44">
        <w:rPr>
          <w:rFonts w:ascii="Times New Roman" w:hAnsi="Times New Roman" w:cs="Times New Roman"/>
          <w:sz w:val="28"/>
          <w:szCs w:val="28"/>
        </w:rPr>
        <w:t>Организует мероприятия по охране окружающей среды на подведомственной территории.</w:t>
      </w:r>
    </w:p>
    <w:p w14:paraId="3F9292C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проектов генеральных планов и правил землепользования и застройки, проектов планировки. </w:t>
      </w:r>
    </w:p>
    <w:p w14:paraId="7514FD6E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Pr="003A2A44">
        <w:rPr>
          <w:rFonts w:ascii="Times New Roman" w:hAnsi="Times New Roman" w:cs="Times New Roman"/>
          <w:sz w:val="28"/>
          <w:szCs w:val="28"/>
        </w:rPr>
        <w:t xml:space="preserve">. Участвует в согласовании схем планировочной организации земельных участков. </w:t>
      </w:r>
    </w:p>
    <w:p w14:paraId="414B66D0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Pr="003A2A44">
        <w:rPr>
          <w:rFonts w:ascii="Times New Roman" w:hAnsi="Times New Roman" w:cs="Times New Roman"/>
          <w:sz w:val="28"/>
          <w:szCs w:val="28"/>
        </w:rPr>
        <w:t>. Участвует в согласовании проектов, реализуемых Правительством Московской области.</w:t>
      </w:r>
    </w:p>
    <w:p w14:paraId="04B40B2A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3.2.14</w:t>
      </w:r>
      <w:r w:rsidRPr="003A2A44">
        <w:rPr>
          <w:rFonts w:ascii="Times New Roman" w:hAnsi="Times New Roman" w:cs="Times New Roman"/>
          <w:sz w:val="28"/>
          <w:szCs w:val="28"/>
        </w:rPr>
        <w:t>. Организует работу по реализации схемы территориального планирования и планов комплексного развития в соответствии с Федеральным законом от 29 декабря 2004 г. № 190-ФЗ.</w:t>
      </w:r>
    </w:p>
    <w:p w14:paraId="0A1CF65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 В области жилищной политики, жилищно-коммунального хозяйства и благоустройства:</w:t>
      </w:r>
    </w:p>
    <w:p w14:paraId="142253C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475165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Федерации, в том числе в соответствии с Федеральными законами от 27 июля 2010 г. № 190-ФЗ "О теплоснабжении",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7 декабря 2011 г. № 416-ФЗ "О водоснабжении и водоотведении", от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23 ноября 2009 г. № 261-ФЗ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14:paraId="03F49E50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3.3.2. Участвует в организации мероприятия по энергосбережению и повышению энергетической эффективности.</w:t>
      </w:r>
    </w:p>
    <w:p w14:paraId="5A6A0C32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3.3.3. Участвует в организации деятельности по сбору (в том числе раздельному сбору, организации мест для сбора твердых коммунальных отходов), транспортированию, обработке, утилизации, обезвреживанию, захоронению твердых коммунальных отходов.</w:t>
      </w:r>
    </w:p>
    <w:p w14:paraId="3162CFA7" w14:textId="77777777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3.3.4. Участвует в утверждении правил благоустройства территории Одинцовского городского округа, устанавливающих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представляет Главе городского округа на утверждение порядок участия собственников зданий (помещений в них) и сооружений в благоустройстве прилегающих территорий; организует мероприятия по благоустройству на подведомственной территории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на подведомственной территории.</w:t>
      </w:r>
    </w:p>
    <w:p w14:paraId="36C50C51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3.3.4.1. Уча</w:t>
      </w:r>
      <w:r>
        <w:rPr>
          <w:rFonts w:ascii="Times New Roman" w:eastAsia="Times New Roman" w:hAnsi="Times New Roman" w:cs="Times New Roman"/>
          <w:sz w:val="28"/>
          <w:szCs w:val="28"/>
        </w:rPr>
        <w:t>ствует в мониторинге и контроле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 подрядных организаций, муниципальных бюджетных/казенных учреждений по содержанию территории, проведению работ по благоустройству, формировании муниципального задания бюджетному учреждению.</w:t>
      </w:r>
    </w:p>
    <w:p w14:paraId="40764050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3.3.4.2.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мониторинг работоспособности систем наружного уличного освещения на подведомственной территории.</w:t>
      </w:r>
    </w:p>
    <w:p w14:paraId="138E2272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>3.3.4.3. Участву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т в проведении инвентаризации объектов благоустройства, формировании титульных списков на территории, работе общественной комиссии по вопросам благоустройства, работе в заполнении систем РГИС, «Проверки Подмосковья», СКПДИ «Ямы во дворах», предоставлении необходимых сведений для заполнения отчетных форм, организации и проведению субботников/месячников благоустройства на подведомственной территории.</w:t>
      </w:r>
    </w:p>
    <w:p w14:paraId="4ECC19AC" w14:textId="77777777" w:rsidR="009A6B13" w:rsidRPr="008525C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lastRenderedPageBreak/>
        <w:t>3.3.4.4. Взаимодейству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т с надзорными органами на подведомственной территории по вопросам соблюдения требований , направляют представителей, а так же принимают необходимые меры для устранения нарушений и выданных предписаний. </w:t>
      </w:r>
    </w:p>
    <w:p w14:paraId="0701C669" w14:textId="77777777" w:rsidR="009A6B13" w:rsidRPr="00BC15B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5C3">
        <w:rPr>
          <w:rFonts w:ascii="Times New Roman" w:eastAsia="Times New Roman" w:hAnsi="Times New Roman" w:cs="Times New Roman"/>
          <w:sz w:val="28"/>
          <w:szCs w:val="28"/>
        </w:rPr>
        <w:t xml:space="preserve">3.3.4.5.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Осуществляет сб</w:t>
      </w:r>
      <w:r w:rsidRPr="008525C3">
        <w:rPr>
          <w:rFonts w:ascii="Times New Roman" w:eastAsia="Times New Roman" w:hAnsi="Times New Roman" w:cs="Times New Roman"/>
          <w:sz w:val="28"/>
          <w:szCs w:val="28"/>
        </w:rPr>
        <w:t>ор и формирование актов согласования работ по благоустройству с жителями, подписание актов о завершении работ по благоустройству с жителями на подведомственной территории.</w:t>
      </w:r>
    </w:p>
    <w:p w14:paraId="6A25655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hAnsi="Times New Roman" w:cs="Times New Roman"/>
          <w:sz w:val="28"/>
          <w:szCs w:val="28"/>
        </w:rPr>
        <w:t xml:space="preserve">Участвует в организации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текущего контроля:</w:t>
      </w:r>
    </w:p>
    <w:p w14:paraId="37AD811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содержанием и ремонтом жилого и нежилого фонда;</w:t>
      </w:r>
    </w:p>
    <w:p w14:paraId="163F0C7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состоянием общего имущества многоквартирных жилых домов;</w:t>
      </w:r>
    </w:p>
    <w:p w14:paraId="0BCD8C9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работой управляющих организаций, ТСЖ, ЖК или иных СПК, осуществляющих управление многоквартирными домами в соответствии с действующим законодательством;</w:t>
      </w:r>
    </w:p>
    <w:p w14:paraId="67975D8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уборкой, содержанием и текущим ремонтом внутриквартальных дорог и проездов; </w:t>
      </w:r>
    </w:p>
    <w:p w14:paraId="34EB5091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теплоснабжении";</w:t>
      </w:r>
    </w:p>
    <w:p w14:paraId="427EACA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соблюдением правил благоустройства территории и обеспечивает оперативное устранение выявленных нарушений.</w:t>
      </w:r>
    </w:p>
    <w:p w14:paraId="10B37F8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3.3.6.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 с отраслевым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органом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есёт ответственность:</w:t>
      </w:r>
    </w:p>
    <w:p w14:paraId="51304299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подготовку к сезонной и проведение текущей эксплуатации жилищного фонда, объектов коммунального хозяйства и социально-культурного назначения, расположенных на подведомственной территории, независимо от их правового статуса;</w:t>
      </w:r>
    </w:p>
    <w:p w14:paraId="4377B848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- за надлежащее предоставление коммунальных услуг населению ресурсоснабжающими организациями; </w:t>
      </w:r>
    </w:p>
    <w:p w14:paraId="62E56DAF" w14:textId="77777777" w:rsidR="009A6B13" w:rsidRPr="003A2A44" w:rsidRDefault="009A6B13" w:rsidP="009A6B13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содержание объектов благоустройства и озеленения, вывоз жидких и твердых коммунальных отходов, крупногабаритного мусора с подведомственной территории, уборку территории;</w:t>
      </w:r>
    </w:p>
    <w:p w14:paraId="16ADB003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освещение территории частного сектора, дворов и внутриквартальных проездов;</w:t>
      </w:r>
    </w:p>
    <w:p w14:paraId="204629F9" w14:textId="14AE60AC" w:rsidR="009A6B13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- за строительство, ремонт и сохранность инженерных сетей и сооружений городского значения, за устранение эксплуатационными организациями аварий и неполадок в работе разводящих сетей теплоснабжения, водоснабжения, водоотведения и газоснабжения на подведомственной территории в соответствии с действующим законодательством.</w:t>
      </w:r>
    </w:p>
    <w:p w14:paraId="00BF5A6A" w14:textId="2A6E283F" w:rsidR="005B3C99" w:rsidRPr="003A2A44" w:rsidRDefault="005B3C99" w:rsidP="005B3C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3C99">
        <w:rPr>
          <w:rFonts w:ascii="Times New Roman" w:eastAsia="Times New Roman" w:hAnsi="Times New Roman" w:cs="Times New Roman"/>
          <w:sz w:val="28"/>
          <w:szCs w:val="28"/>
        </w:rPr>
        <w:t>3.3.7. Ведет учет населения, в том числе проживающего в частных домовладениях на подведомственной территории, с разбивкой на возрастные категории: дети, молодежь, взрослые граждане, пенсионеры, и предоставляет указанные сведения в Администрацию и её отраслевые (функциональные) органы.</w:t>
      </w:r>
    </w:p>
    <w:p w14:paraId="27F17368" w14:textId="715B72F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Формирует электронные паспорта жилых домов (ЖД) и реестр домов с предоставленными паспортами, расположенными на подведомственной территории в Единой информационно-аналитической системе жилищно-коммунального хозяйства Московской области (ЕИАС ЖКХ МО), Государственной информационной системе жилищно-коммунального хозяйства (ГИС ЖКХ) и Автоматизированной информационной системе Государственной жилищной инспекции Московской области (АИС ГЖИ) и несет ответственность за внесение информации от имени Администрации в ГИС ЖКХ, ЕИАС ЖКХ МО, и АИС ГЖИ в соответствии с Федеральным законом от 21 июля 2014 г. № 209-ФЗ "О государственной информационной системе жилищно-коммунального хозяйства", направление паспортов готовности многоквартирных домов к осенне-зимнему периоду в Госжилинспекцию.</w:t>
      </w:r>
    </w:p>
    <w:p w14:paraId="74E518F2" w14:textId="2CB8DD11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Обеспечивает контроль за содержанием муниципального жилищного фонда, участвует в осуществлении муниципального жилищного контроля, а также иных полномочий в соответствии с жилищным законодательством.</w:t>
      </w:r>
    </w:p>
    <w:p w14:paraId="13FAF6A6" w14:textId="0C682112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 xml:space="preserve">        3.3.10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. Участвует и готовит предложения по разработке и согласованию размера платы за содержание жилого помещения. </w:t>
      </w:r>
    </w:p>
    <w:p w14:paraId="1DD5062A" w14:textId="74C0BCAF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Рассматривает и согласовывает объемы предоставляемых услуг для утверждения тарифов на коммунальные услуги.</w:t>
      </w:r>
    </w:p>
    <w:p w14:paraId="105A3428" w14:textId="071CCCE2" w:rsidR="009A6B13" w:rsidRPr="003A2A44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Предоставляет информацию для установления региональных стандартов стоимости жилищно-коммунальных услуг.</w:t>
      </w:r>
    </w:p>
    <w:p w14:paraId="6F8F8D2A" w14:textId="6B4835A3" w:rsidR="009A6B13" w:rsidRPr="003A2A44" w:rsidRDefault="009A6B13" w:rsidP="009A6B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         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Участвует в проведении открытых конкурсов по отбору управляющих организаций для управления многоквартирными домами.</w:t>
      </w:r>
    </w:p>
    <w:p w14:paraId="71276BA8" w14:textId="621F186E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3.3.1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 Оказывает содействие по осуществлению мероприятий по отлову и содержанию безнадзорных животных, обитающих на подведомственной территории.</w:t>
      </w:r>
    </w:p>
    <w:p w14:paraId="54D4C2CA" w14:textId="596F8D0B" w:rsidR="002261A5" w:rsidRPr="003A2A44" w:rsidRDefault="005B3C99" w:rsidP="001A017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3.3.15</w:t>
      </w:r>
      <w:r w:rsidR="009A6B13" w:rsidRPr="00D40A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1A5" w:rsidRPr="002261A5">
        <w:rPr>
          <w:rFonts w:ascii="Times New Roman" w:eastAsia="Times New Roman" w:hAnsi="Times New Roman" w:cs="Times New Roman"/>
          <w:sz w:val="28"/>
          <w:szCs w:val="28"/>
        </w:rPr>
        <w:t>Осуществляет мероприятия за соблюдением внешнего архитектурного облика сложившейся застройки подведомственной территории, выявляет факты незаконной установки и эксплуатации рекламных, информационных конструкций и (или) рекламного мусора, а также принимает меры</w:t>
      </w:r>
      <w:r w:rsidR="001A017C">
        <w:rPr>
          <w:rFonts w:ascii="Times New Roman" w:eastAsia="Times New Roman" w:hAnsi="Times New Roman" w:cs="Times New Roman"/>
          <w:sz w:val="28"/>
          <w:szCs w:val="28"/>
        </w:rPr>
        <w:t xml:space="preserve"> по удалению рекламного мусора.</w:t>
      </w:r>
    </w:p>
    <w:p w14:paraId="67A5C1C9" w14:textId="7A3850F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3.3.16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краткосрочной программы капитального ремонта общедомового имущества многоквартирных домов,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перечня многоквартирных домов и видов работ для включения 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в краткосрочную программу капита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льного ремонта, обследовани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организовывает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собраний собственников по вопросам капитального ремонта.  </w:t>
      </w:r>
    </w:p>
    <w:p w14:paraId="5D082EA9" w14:textId="1B6A2CAD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3.3.17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.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формировании адресного перечня под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ъездов, подлежащих ремонту,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514988">
        <w:rPr>
          <w:rFonts w:ascii="Times New Roman" w:eastAsia="Times New Roman" w:hAnsi="Times New Roman" w:cs="Times New Roman"/>
          <w:sz w:val="28"/>
          <w:szCs w:val="28"/>
        </w:rPr>
        <w:t xml:space="preserve">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общих собраний собственников по вопросам ремонта подъездов многоквартирных домов, </w:t>
      </w:r>
      <w:r w:rsidR="0022044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контроль хода выполнения работ по ремонту подъездов.</w:t>
      </w:r>
    </w:p>
    <w:p w14:paraId="1DF2DFCA" w14:textId="4DAA7E05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3.3.18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>мероприятиях ЖКХ, предоставляет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сводн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отчет и фотома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800C6C" w14:textId="00BF7C30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3.3.19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 Формир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ует пакет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паспортов готовности многоквартирных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домов к осенне-зимнему периоду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на объекты ЖКХ, контролирует отсутствие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технол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огических нарушений, ежемесячно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предоставл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1- ЖКХ (зима), 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ередает данные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 пуске тепла</w:t>
      </w:r>
      <w:r w:rsidR="009A6B13">
        <w:rPr>
          <w:rFonts w:ascii="Times New Roman" w:eastAsia="Times New Roman" w:hAnsi="Times New Roman" w:cs="Times New Roman"/>
          <w:sz w:val="28"/>
          <w:szCs w:val="28"/>
        </w:rPr>
        <w:t xml:space="preserve"> на многоквартирные дома, соцобъ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екты после начала осенне-зимнего периода.</w:t>
      </w:r>
    </w:p>
    <w:p w14:paraId="10693C04" w14:textId="0C519558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3.3.20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адресн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спис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к для включения в г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оспрограмму газификации, участвует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в собраниях жителей, сбор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количество постоянно зарегистрированных жителей.</w:t>
      </w:r>
    </w:p>
    <w:p w14:paraId="30302272" w14:textId="1EF32A3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3.3.21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A6B13" w:rsidRPr="003A2A44">
        <w:rPr>
          <w:rFonts w:ascii="Calibri" w:hAnsi="Calibri"/>
          <w:kern w:val="24"/>
        </w:rPr>
        <w:t xml:space="preserve"> </w:t>
      </w:r>
      <w:r w:rsidR="006A24FA" w:rsidRPr="00D40A2F">
        <w:rPr>
          <w:rFonts w:ascii="Times New Roman" w:eastAsia="Times New Roman" w:hAnsi="Times New Roman" w:cs="Times New Roman"/>
          <w:sz w:val="28"/>
          <w:szCs w:val="28"/>
        </w:rPr>
        <w:t>Осуществляет визуальный осмотр питьевых колодцев, п</w:t>
      </w:r>
      <w:r w:rsidR="006F32BC" w:rsidRPr="00D40A2F">
        <w:rPr>
          <w:rFonts w:ascii="Times New Roman" w:hAnsi="Times New Roman" w:cs="Times New Roman"/>
          <w:kern w:val="24"/>
          <w:sz w:val="28"/>
          <w:szCs w:val="28"/>
        </w:rPr>
        <w:t>роводит</w:t>
      </w:r>
      <w:r w:rsidR="006F32BC" w:rsidRPr="006F32BC">
        <w:rPr>
          <w:rFonts w:ascii="Times New Roman" w:hAnsi="Times New Roman" w:cs="Times New Roman"/>
          <w:kern w:val="24"/>
          <w:sz w:val="28"/>
          <w:szCs w:val="28"/>
        </w:rPr>
        <w:t xml:space="preserve"> и</w:t>
      </w:r>
      <w:r w:rsidR="006F32BC" w:rsidRPr="006F32BC">
        <w:rPr>
          <w:rFonts w:ascii="Times New Roman" w:eastAsia="Times New Roman" w:hAnsi="Times New Roman" w:cs="Times New Roman"/>
          <w:sz w:val="28"/>
          <w:szCs w:val="28"/>
        </w:rPr>
        <w:t>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питьевых колодцев, 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ребующих ремон</w:t>
      </w:r>
      <w:r w:rsidR="006A24FA">
        <w:rPr>
          <w:rFonts w:ascii="Times New Roman" w:eastAsia="Times New Roman" w:hAnsi="Times New Roman" w:cs="Times New Roman"/>
          <w:sz w:val="28"/>
          <w:szCs w:val="28"/>
        </w:rPr>
        <w:t>та, предоставляет фотоматериалы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1A643B5" w14:textId="0B7F285F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3.3.22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Проводит инвентаризацию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объектов жилищно-коммунального комплекса, выявл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яет бесхозяйные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готовит материалы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в муниципальную собственность.</w:t>
      </w:r>
    </w:p>
    <w:p w14:paraId="22805DDB" w14:textId="6F3856B1" w:rsidR="009A6B13" w:rsidRPr="003A2A44" w:rsidRDefault="005B3C99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3.3.23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. Организует проведение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ремонтных работ при технологических нарушениях на объектах жилищно-коммуна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льного комплекса, взаимодействует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с аварийными службами, ЕДДС.</w:t>
      </w:r>
    </w:p>
    <w:p w14:paraId="319D7200" w14:textId="6035D5E9" w:rsidR="009A6B13" w:rsidRPr="003A2A44" w:rsidRDefault="003F7577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</w:t>
      </w:r>
      <w:r w:rsidR="005B3C99">
        <w:rPr>
          <w:rFonts w:ascii="Times New Roman" w:eastAsia="Times New Roman" w:hAnsi="Times New Roman" w:cs="Times New Roman"/>
          <w:sz w:val="28"/>
          <w:szCs w:val="28"/>
        </w:rPr>
        <w:t>.24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. Контролирует 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>зап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олнение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данных  отходообразователями в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кадастре отходов, информирует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отходообразователей о необходимости запол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нения кадастра отходов, передает актуальные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данны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для актуализации схемы санитарной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>очистки территории, формирует список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контейнерных площадок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и мест накопления, согласовывает с жителями адреса</w:t>
      </w:r>
      <w:r w:rsidR="009A6B13" w:rsidRPr="003A2A44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контейнерных площадок.</w:t>
      </w:r>
    </w:p>
    <w:p w14:paraId="002B42D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 В области дорожной деятельности и связи:</w:t>
      </w:r>
    </w:p>
    <w:p w14:paraId="16B102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3.4.1. Участвует в осуществлении дорожной деятельности на подведомственной территории в отношении автомобильных дорог местного значения в границах Одинцовского городского округа и обеспечении безопасности дорожного движения на них, включая создание и обеспечение функционирования парковок (парковочных мест). </w:t>
      </w:r>
    </w:p>
    <w:p w14:paraId="1FB82B1C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3.4.2. Участвует в осуществлении муниципального контроля за сохранностью автомобильных дорог местного значения в границах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 на подведомственной территории,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14:paraId="775A828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3.4.3. Участвует в создании условий для обеспечения жителей услугами связи на подведомственной территории.</w:t>
      </w:r>
    </w:p>
    <w:p w14:paraId="664E71A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 В сфере потребительского рынка и услуг:</w:t>
      </w:r>
    </w:p>
    <w:p w14:paraId="6A6AC9D7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3.5.1. Представляет в Администрацию предложения по развитию сферы потребительского рынка и услуг.</w:t>
      </w:r>
    </w:p>
    <w:p w14:paraId="1DCE237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3.5.2. Участвует в разработке Схемы размещения нестационарных торговых объектов (в том числе, </w:t>
      </w:r>
      <w:r w:rsidRPr="003A2A44">
        <w:rPr>
          <w:rFonts w:ascii="Times New Roman" w:hAnsi="Times New Roman" w:cs="Times New Roman"/>
          <w:sz w:val="28"/>
          <w:szCs w:val="28"/>
        </w:rPr>
        <w:t>предназначенных для торговли в весенне-летний период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) на подведомственной территории. Оказывает содействие в осуществлении контроля за недопущением несанкционированного размещения нестационарных торговых объектов.</w:t>
      </w:r>
    </w:p>
    <w:p w14:paraId="08331DFE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3.5.3. Участвует в разработке Перечня</w:t>
      </w:r>
      <w:r w:rsidRPr="003A2A44">
        <w:rPr>
          <w:rFonts w:ascii="Times New Roman" w:hAnsi="Times New Roman" w:cs="Times New Roman"/>
          <w:sz w:val="28"/>
          <w:szCs w:val="28"/>
        </w:rPr>
        <w:t xml:space="preserve"> мест проведения ярмарок на подведомственной территории, для включения в Сводный перечень мест проведения ярмарок на территории Московской области.</w:t>
      </w:r>
      <w:r w:rsidRPr="003A2A44" w:rsidDel="00E54A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Оказывает содействие в осуществлении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контроля за недопущением деятельности несанкционированных ярмарок на подведомственной территории.</w:t>
      </w:r>
    </w:p>
    <w:p w14:paraId="2C124EA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3.5.4. Оказывает содействие в осуществлении контроля за соблюдением федерального законодательства по недопущению деятельности несанкционированных розничных рынков на подведомственной территории.</w:t>
      </w:r>
    </w:p>
    <w:p w14:paraId="555F103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3.5.5. Участвует в проведении категорирования и паспортизации торговых объектов, объектов общественного питания и бытовых услуг, включенных в Региональные перечни, в составе комиссии по обследованию и категорированию.</w:t>
      </w:r>
    </w:p>
    <w:p w14:paraId="3AFCE6E4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3.5.6. Оказывает содействие в проведении  мониторинга  объектов потребительского рынка и услуг. </w:t>
      </w:r>
    </w:p>
    <w:p w14:paraId="1332906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 В области социальной политики и развития:</w:t>
      </w:r>
    </w:p>
    <w:p w14:paraId="15DB3FA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3.6.1. Взаимодействует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по вопросам социальной политики и социального развития.</w:t>
      </w:r>
    </w:p>
    <w:p w14:paraId="17268B6B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3.6.2. Совместно с отраслевыми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реализует комплекс мероприятий, ориентированных на оказание мер социальной поддержки и социальной помощи гражданам, проживающим на подведомственной территории, в том числе по обеспечению дополнительными мерами социальной поддержки и социальной помощи отдельных категорий граждан. </w:t>
      </w:r>
    </w:p>
    <w:p w14:paraId="3CBF4AD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>3.6.3. В рамках своих полномочий взаимодействует с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 органами Администрации по обеспечению доступности объектов жизнедеятельности для инвалидов и маломобильных групп граждан, в том числе формирует реестры адресов объектов, подлежащих адаптации для нужд инвалидов и маломобильных групп граждан. </w:t>
      </w:r>
    </w:p>
    <w:p w14:paraId="11A79C3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органами Администрации обеспечивает на подведомственной территории условий для отдыха и оздоровления детей, обустройство и безопасность мест массового отдыха.</w:t>
      </w:r>
    </w:p>
    <w:p w14:paraId="66217A1E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3.6.5. Оказывает содействие в трудоустройстве несовершеннолетних граждан в летний период. </w:t>
      </w:r>
    </w:p>
    <w:p w14:paraId="2D56C650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3.6.6. Обеспечивает на подведомственной территории контроль за функционированием и целевым использованием объектов отдыха и оздоровления детей.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органы Администрации о выявленных нарушениях и в случаях возникновения внештатных ситуаций. </w:t>
      </w:r>
    </w:p>
    <w:p w14:paraId="7502B6BD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3.6.7. Информирует отраслевые 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(функциональные)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>органы Администрации и органы полиции на предмет организованного заезда детей в пансионаты, дома отдыха, палаточные лагеря, расположенные на подведомственной территории.</w:t>
      </w:r>
    </w:p>
    <w:p w14:paraId="04295C09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3.6.8. Совместно с отраслевыми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осуществляет комплекс мероприятий по реализации законных прав на отдых и оздоровление детей, в том числе из семей, находящихся в трудной жизненной ситуации. </w:t>
      </w:r>
    </w:p>
    <w:p w14:paraId="41BC83FC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3.6.9. Оказывает содействие отраслевым </w:t>
      </w:r>
      <w:r w:rsidR="006F32B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(функциональным)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t xml:space="preserve">органам Администрации в осуществлении контроля за соблюдением условий проживания и социальной адаптацией детьми – сиротами и детьми, оставшимися без попечения родителей, и лиц из их числа, в специализированном жилищном фонде жилых </w:t>
      </w:r>
      <w:r w:rsidRPr="00E931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помещений муниципального жилищного фонда Одинцовского городского округа Московской области. </w:t>
      </w:r>
    </w:p>
    <w:p w14:paraId="782035A8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3.6.10. Создает Межведомственные профилактические советы по защите прав несовершеннолетних и организовывает их работу:</w:t>
      </w:r>
    </w:p>
    <w:p w14:paraId="06B76971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Обеспечивает взаимодействие в работе учреждений, служб, организаций, расположенных </w:t>
      </w:r>
      <w:r w:rsidR="003F7577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подведомственной территории</w:t>
      </w: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предупреждения безнадзорности, беспризорности, правонарушений и антиобщественных действий, суицидов, алкоголизма и наркомании несовершеннолетних.</w:t>
      </w:r>
    </w:p>
    <w:p w14:paraId="4554CDD2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2) Выявляет причины и условия, способствующие безнадзорности, беспризорности, наркомании, токсикомании, алкоголизму, правонарушениям, гибели и травматизму, нарушениям трудовых, жилищных и иных прав несовершеннолетних, вовлечению их    в совершение противоправных деяний.</w:t>
      </w:r>
    </w:p>
    <w:p w14:paraId="6168CCDA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3)  Выявляет несовершеннолетних и семьи, находящиеся в социально опасном положении.</w:t>
      </w:r>
    </w:p>
    <w:p w14:paraId="0C879FB0" w14:textId="77777777" w:rsidR="009A6B13" w:rsidRPr="00E93175" w:rsidRDefault="009A6B13" w:rsidP="009A6B1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Формирует и ведет межведомственный банк данных о несовершеннолетних и семьях, находящихся в социально опасном положении, в отношении которых проводится индивидуальная профилактическая работа.</w:t>
      </w:r>
    </w:p>
    <w:p w14:paraId="4A05EA45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5) Информирует Комиссию по делам несовершеннолетних и защите их прав Одинцовского городского округа о состоянии и мерах по предупреждению безнадзорности, беспризорности, наркомании, токсикомании, алкоголизма, правонарушений, гибели и травматизма, нарушений трудовых, жилищных и иных прав несовершеннолетних на подведомственных территориях.</w:t>
      </w:r>
    </w:p>
    <w:p w14:paraId="5FF92FE8" w14:textId="77777777" w:rsidR="009A6B13" w:rsidRPr="00E93175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eastAsia="ar-SA"/>
        </w:rPr>
        <w:t>3.6.11. Реализует комплекс мероприятий по взаимодействию с жителями от 80 лет и старше, проживающими на подведомственной территории, в том числе поздравление с днями рождения, вручение подарков от Губернатора Московской области и Президента Российской Федерации, организацию и проведение праздничных и благотворительных мероприятий.</w:t>
      </w:r>
    </w:p>
    <w:p w14:paraId="75AFC520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3.6.12. Реализует комплекс мероприятий по взаимодействию с ветеранами Великой Отечественной войны 1941-1945 годов (далее – ветераны), в том числе ведение реестра ветеранов, осуществление помощи ветеранам, поздравление ветеранов с юбилеями и памятными датами, организацию и проведение праздничных и благотворительных мероприятий.</w:t>
      </w:r>
    </w:p>
    <w:p w14:paraId="732A4167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3.6.13.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разработке и реализации мероприятий в сфере охраны здоровья граждан и межведомственном взаимодействии по вопросам создания условий для оказания медицинской помощи населению.</w:t>
      </w:r>
    </w:p>
    <w:p w14:paraId="371BF219" w14:textId="77777777" w:rsidR="009A6B13" w:rsidRPr="00E93175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3.6.14. Совместно с отраслевыми </w:t>
      </w:r>
      <w:r w:rsidR="000869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(функциональными) </w:t>
      </w: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органами Администрации участвует в реализации региональных и муниципальных проектов социальной направленности, в том числе в организации и проведении мероприятий социальной направленности.</w:t>
      </w:r>
    </w:p>
    <w:p w14:paraId="46236F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93175">
        <w:rPr>
          <w:rFonts w:ascii="Times New Roman" w:eastAsia="Times New Roman" w:hAnsi="Times New Roman" w:cs="Times New Roman"/>
          <w:sz w:val="28"/>
          <w:szCs w:val="28"/>
          <w:lang w:bidi="ru-RU"/>
        </w:rPr>
        <w:t>3.6.15. Взаимодействует с общественными организациями по вопросам социа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>льной политики и развития.</w:t>
      </w:r>
    </w:p>
    <w:p w14:paraId="58714B4A" w14:textId="77777777" w:rsidR="009A6B13" w:rsidRPr="000C657E" w:rsidRDefault="009A6B13" w:rsidP="009A6B13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3.6.16. Вносит в установленном порядке на рассмотрение Главы городского округа мотивированные предложения о награждении отдельных граждан и </w:t>
      </w:r>
      <w:r w:rsidRPr="000C657E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коллективов, а также ходатайства о награждении организаций.</w:t>
      </w:r>
    </w:p>
    <w:p w14:paraId="0D6234D2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>3.7. В области культуры, спорта и работы с детьми и молодежью:</w:t>
      </w:r>
    </w:p>
    <w:p w14:paraId="0B911517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3.7.1. Содействует </w:t>
      </w:r>
      <w:r w:rsidR="003F7577">
        <w:rPr>
          <w:rFonts w:ascii="Times New Roman" w:hAnsi="Times New Roman" w:cs="Times New Roman"/>
          <w:sz w:val="28"/>
          <w:szCs w:val="28"/>
        </w:rPr>
        <w:t>от</w:t>
      </w:r>
      <w:r w:rsidR="00326414">
        <w:rPr>
          <w:rFonts w:ascii="Times New Roman" w:hAnsi="Times New Roman" w:cs="Times New Roman"/>
          <w:sz w:val="28"/>
          <w:szCs w:val="28"/>
        </w:rPr>
        <w:t>раслевому (функциональному) органу</w:t>
      </w:r>
      <w:r w:rsidRPr="000C657E">
        <w:rPr>
          <w:rFonts w:ascii="Times New Roman" w:hAnsi="Times New Roman" w:cs="Times New Roman"/>
          <w:sz w:val="28"/>
          <w:szCs w:val="28"/>
        </w:rPr>
        <w:t xml:space="preserve"> Администрации в реализации полномочий в сфере культуры, дополнительного образования в области искусств,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 массовых коммуникаций </w:t>
      </w:r>
      <w:r w:rsidR="00514988">
        <w:rPr>
          <w:rFonts w:ascii="Times New Roman" w:hAnsi="Times New Roman" w:cs="Times New Roman"/>
          <w:sz w:val="28"/>
          <w:szCs w:val="28"/>
        </w:rPr>
        <w:t>и кинематографии, направленных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 сохранение исторического и куль</w:t>
      </w:r>
      <w:r w:rsidR="00514988">
        <w:rPr>
          <w:rFonts w:ascii="Times New Roman" w:hAnsi="Times New Roman" w:cs="Times New Roman"/>
          <w:sz w:val="28"/>
          <w:szCs w:val="28"/>
        </w:rPr>
        <w:t>турного наследия, обеспечивающих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необходимые условия для реализации конституционных прав граждан Российской Федерации на свободу творчества, участие в культурной жизни, пользование услугами учреждений культуры, доступ к культурным ценностям и произведениям искусства.</w:t>
      </w:r>
    </w:p>
    <w:p w14:paraId="57E2BAB1" w14:textId="77777777" w:rsidR="009A6B13" w:rsidRPr="000C657E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3.7.2.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 в реализации полномочий по:</w:t>
      </w:r>
    </w:p>
    <w:p w14:paraId="30210001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организации библиотечного обслуживания населения и обеспечению сохранности библиотечных фондов библиотек на подведомственной территории;</w:t>
      </w:r>
    </w:p>
    <w:p w14:paraId="7D09E8D2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организации досуга и обеспечения жителей на подведомственной территории услугами организаций культуры;</w:t>
      </w:r>
    </w:p>
    <w:p w14:paraId="0035C4EB" w14:textId="77777777" w:rsidR="009A6B13" w:rsidRPr="000C657E" w:rsidRDefault="009A6B13" w:rsidP="009A6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- созданию условий для массового отдыха жителей на подведомственной территории и организации обустройства мест массового отдыха населения.</w:t>
      </w:r>
    </w:p>
    <w:p w14:paraId="29D00BF7" w14:textId="77777777" w:rsidR="009A6B13" w:rsidRPr="00ED569B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414">
        <w:rPr>
          <w:rFonts w:ascii="Times New Roman" w:hAnsi="Times New Roman" w:cs="Times New Roman"/>
          <w:sz w:val="28"/>
          <w:szCs w:val="28"/>
        </w:rPr>
        <w:t xml:space="preserve">3.7.3. Осуществляет взаимодействие с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26414">
        <w:rPr>
          <w:rFonts w:ascii="Times New Roman" w:hAnsi="Times New Roman" w:cs="Times New Roman"/>
          <w:sz w:val="28"/>
          <w:szCs w:val="28"/>
        </w:rPr>
        <w:t>органом Администрации на подведомственной территории по реализации полномочий по работе с молодежью, направленных на создание условий и возможностей для успешной социализации и эффективной самореализации молодежи, для развития и использования ее потенциала в интересах страны, включению молодежи в социально-экономическую, политическую и культурную жизнь общества, реализацию инновационного потенциала молодежи в интересах государства и общественного развития.</w:t>
      </w:r>
      <w:r w:rsidRPr="00ED56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7DD19" w14:textId="77777777" w:rsidR="009A6B13" w:rsidRPr="000C657E" w:rsidRDefault="009A6B13" w:rsidP="009A6B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3.7.4.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</w:t>
      </w:r>
      <w:r w:rsidR="00326414">
        <w:rPr>
          <w:rFonts w:ascii="Times New Roman" w:hAnsi="Times New Roman" w:cs="Times New Roman"/>
          <w:sz w:val="28"/>
          <w:szCs w:val="28"/>
        </w:rPr>
        <w:t>отраслевому (функциональному) органу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Администрации на подведомственной территории в реализации полномочий,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направленных на укрепление здоровья, формирование здорового образа жизни человека, гармоничное развитие личности, организацию физически активного и культурно-познавательного отдыха населения.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Содействует обеспечению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на подведомственной территории физической культуры, школьного спорта и массового спорта,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организации и проведении </w:t>
      </w:r>
      <w:r w:rsidRPr="000C657E">
        <w:rPr>
          <w:rFonts w:ascii="Times New Roman" w:hAnsi="Times New Roman" w:cs="Times New Roman"/>
          <w:sz w:val="28"/>
          <w:szCs w:val="28"/>
        </w:rPr>
        <w:t xml:space="preserve">официальных физкультурно-оздоровительных и спортивных мероприятий округа; оказывает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спорта, содействие в проведении официальных физкультурно-оздоровительных и спортивных мероприятий округа. </w:t>
      </w:r>
    </w:p>
    <w:p w14:paraId="0499CC32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3.7.5.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взаимодействие с отраслевыми </w:t>
      </w:r>
      <w:r w:rsidR="00326414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в сфере культуры, физической культуры и спорта по созданию условий для </w:t>
      </w:r>
      <w:r w:rsidRPr="000C657E">
        <w:rPr>
          <w:rFonts w:ascii="Times New Roman" w:hAnsi="Times New Roman" w:cs="Times New Roman"/>
          <w:sz w:val="28"/>
          <w:szCs w:val="28"/>
        </w:rPr>
        <w:t>организации досуга и обеспечения жителей на подведомственной территории услугами организаций культуры и спорта.</w:t>
      </w:r>
    </w:p>
    <w:p w14:paraId="1B3B51EA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3.7.6.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 создании условий </w:t>
      </w:r>
      <w:r w:rsidRPr="000C657E">
        <w:rPr>
          <w:rFonts w:ascii="Times New Roman" w:hAnsi="Times New Roman" w:cs="Times New Roman"/>
          <w:sz w:val="28"/>
          <w:szCs w:val="28"/>
        </w:rPr>
        <w:t xml:space="preserve">для развития местного традиционного народного </w:t>
      </w:r>
      <w:r w:rsidRPr="000C657E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художественного творчества, </w:t>
      </w:r>
      <w:r w:rsidR="00514988">
        <w:rPr>
          <w:rFonts w:ascii="Times New Roman" w:hAnsi="Times New Roman" w:cs="Times New Roman"/>
          <w:sz w:val="28"/>
          <w:szCs w:val="28"/>
        </w:rPr>
        <w:t>сохранения, возрождения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и развити</w:t>
      </w:r>
      <w:r w:rsidR="00514988">
        <w:rPr>
          <w:rFonts w:ascii="Times New Roman" w:hAnsi="Times New Roman" w:cs="Times New Roman"/>
          <w:sz w:val="28"/>
          <w:szCs w:val="28"/>
        </w:rPr>
        <w:t>я</w:t>
      </w:r>
      <w:r w:rsidRPr="000C657E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на подведомственной территории.</w:t>
      </w:r>
    </w:p>
    <w:p w14:paraId="4DC236E1" w14:textId="77777777" w:rsidR="009A6B13" w:rsidRPr="000C657E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 xml:space="preserve">3.7.7.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Во взаимодействии с </w:t>
      </w:r>
      <w:r w:rsidR="00326414">
        <w:rPr>
          <w:rFonts w:ascii="Times New Roman" w:hAnsi="Times New Roman" w:cs="Times New Roman"/>
          <w:sz w:val="28"/>
          <w:szCs w:val="28"/>
        </w:rPr>
        <w:t>отраслевым (функциональным) органом Администрации</w:t>
      </w:r>
      <w:r w:rsidR="00326414" w:rsidRPr="000C657E">
        <w:rPr>
          <w:rFonts w:ascii="Times New Roman" w:hAnsi="Times New Roman" w:cs="Times New Roman"/>
          <w:sz w:val="28"/>
          <w:szCs w:val="28"/>
        </w:rPr>
        <w:t xml:space="preserve">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 xml:space="preserve">участвует в обеспечении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0C657E">
        <w:rPr>
          <w:rFonts w:ascii="Times New Roman" w:eastAsia="Times New Roman" w:hAnsi="Times New Roman" w:cs="Times New Roman"/>
          <w:sz w:val="28"/>
          <w:szCs w:val="28"/>
        </w:rPr>
        <w:t>городского округа, охраны объектов культурного наследия (памятников истории и культуры) местного (муниципального) значения, расположенных на подведомственной территории.</w:t>
      </w:r>
    </w:p>
    <w:p w14:paraId="2EC02A69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57E">
        <w:rPr>
          <w:rFonts w:ascii="Times New Roman" w:hAnsi="Times New Roman" w:cs="Times New Roman"/>
          <w:sz w:val="28"/>
          <w:szCs w:val="28"/>
        </w:rPr>
        <w:t>3.7.8. Участвует наряду с отраслевыми</w:t>
      </w:r>
      <w:r w:rsidR="00326414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0C657E">
        <w:rPr>
          <w:rFonts w:ascii="Times New Roman" w:hAnsi="Times New Roman" w:cs="Times New Roman"/>
          <w:sz w:val="28"/>
          <w:szCs w:val="28"/>
        </w:rPr>
        <w:t xml:space="preserve"> органами Администрации в разработке и осуществлении мер в сфере культуры, дополнительного образования в области искусств, спорта, туризма и работы с молодежью, направленных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="003B13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Одинцовского </w:t>
      </w:r>
      <w:r w:rsidRPr="000C657E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округа, реализацию прав национальных меньшинств, обеспечение социа</w:t>
      </w:r>
      <w:r w:rsidRPr="003A2A44">
        <w:rPr>
          <w:rFonts w:ascii="Times New Roman" w:hAnsi="Times New Roman" w:cs="Times New Roman"/>
          <w:sz w:val="28"/>
          <w:szCs w:val="28"/>
          <w:shd w:val="clear" w:color="auto" w:fill="FFFFFF"/>
        </w:rPr>
        <w:t>льной и культурной адаптации мигрантов, профилактику межнациональных (межэтнических) конфликтов.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27BB5D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3.7.9.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отраслевым </w:t>
      </w:r>
      <w:r w:rsidR="00326414">
        <w:rPr>
          <w:rFonts w:ascii="Times New Roman" w:hAnsi="Times New Roman" w:cs="Times New Roman"/>
          <w:color w:val="000000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color w:val="000000"/>
          <w:sz w:val="28"/>
          <w:szCs w:val="28"/>
        </w:rPr>
        <w:t>органам Администрации  в реализации государственных программ Московской области и муниципальных программ  Одинцовского городского округа сохранения и развития культуры, образования, физической культуры и спорта, массовых коммуникаций и кинематографии, развития молодежной сферы, на подведомственной территории.</w:t>
      </w:r>
    </w:p>
    <w:p w14:paraId="184BA1A0" w14:textId="77777777" w:rsidR="009A6B13" w:rsidRPr="003A2A44" w:rsidRDefault="009A6B13" w:rsidP="009A6B13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color w:val="000000"/>
          <w:sz w:val="28"/>
          <w:szCs w:val="28"/>
        </w:rPr>
        <w:t xml:space="preserve">3.7.10. </w:t>
      </w:r>
      <w:r w:rsidRPr="003A2A44">
        <w:rPr>
          <w:rFonts w:ascii="Times New Roman" w:hAnsi="Times New Roman" w:cs="Times New Roman"/>
          <w:sz w:val="28"/>
          <w:szCs w:val="28"/>
        </w:rPr>
        <w:t xml:space="preserve">Предоставляет необходимые сведения, информацию, данные статистической отчетности по установленным формам отраслевым </w:t>
      </w:r>
      <w:r w:rsidR="00326414">
        <w:rPr>
          <w:rFonts w:ascii="Times New Roman" w:hAnsi="Times New Roman" w:cs="Times New Roman"/>
          <w:sz w:val="28"/>
          <w:szCs w:val="28"/>
        </w:rPr>
        <w:t xml:space="preserve">(функциональным) </w:t>
      </w:r>
      <w:r w:rsidRPr="003A2A44">
        <w:rPr>
          <w:rFonts w:ascii="Times New Roman" w:hAnsi="Times New Roman" w:cs="Times New Roman"/>
          <w:sz w:val="28"/>
          <w:szCs w:val="28"/>
        </w:rPr>
        <w:t>органам Администрации в сфере образования, в том числе дополнительного образования в области искусств,  культуры, физической культуры и спорта.</w:t>
      </w:r>
    </w:p>
    <w:p w14:paraId="28842B80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 В области безопасности и защиты населения:</w:t>
      </w:r>
    </w:p>
    <w:p w14:paraId="7185A610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3.8.1. Участвует в обеспечении первичных мер пожарной безопасности, поддержании в готовности источников наружного противопожарного водоснабжения, </w:t>
      </w:r>
      <w:r w:rsidRPr="003A2A44">
        <w:rPr>
          <w:rFonts w:ascii="Times New Roman" w:hAnsi="Times New Roman" w:cs="Times New Roman"/>
          <w:sz w:val="28"/>
          <w:szCs w:val="28"/>
        </w:rPr>
        <w:t>пропаганде в области пожарной безопасности, содействует распространению пожарно-технических знаний на подведомственной территории.</w:t>
      </w:r>
    </w:p>
    <w:p w14:paraId="2F40A87A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3.8.2. Участвует в создании условий для организации добровольной пожарной охраны, а также содействует ее деятельности на подведомственной территории.</w:t>
      </w:r>
    </w:p>
    <w:p w14:paraId="5E8C231D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3.8.3. Участвует в предупреждении и ликвидации чрезвычайных ситуаций, поддержании в готовности пунктов временного размещения и длительного пребывания для пострадавших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12C04B9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3.8.4. Участвует в о</w:t>
      </w:r>
      <w:r w:rsidRPr="003A2A44">
        <w:rPr>
          <w:rFonts w:ascii="Times New Roman" w:hAnsi="Times New Roman" w:cs="Times New Roman"/>
          <w:sz w:val="28"/>
          <w:szCs w:val="28"/>
        </w:rPr>
        <w:t>существлении мероприятий по обеспечению безопасности людей на водных объектах, охране их жизни и здоровья на подведомственной территории.</w:t>
      </w:r>
    </w:p>
    <w:p w14:paraId="50BE0A5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AA1">
        <w:rPr>
          <w:rFonts w:ascii="Times New Roman" w:eastAsia="Times New Roman" w:hAnsi="Times New Roman" w:cs="Times New Roman"/>
          <w:sz w:val="28"/>
          <w:szCs w:val="28"/>
        </w:rPr>
        <w:t>3.8.5. Участвует в поддержании в состоянии постоянной готовности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м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естной системы оповещения населения Одинцовского городского округа.</w:t>
      </w:r>
    </w:p>
    <w:p w14:paraId="259FA358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3.8.6. Обеспечивает пожарную безопасность здания Территориального управления, укомплектование его первичными средствами пожаротушения и поддержание их в исправном состоянии.</w:t>
      </w:r>
    </w:p>
    <w:p w14:paraId="784A247B" w14:textId="77777777" w:rsidR="009A6B13" w:rsidRPr="003A2A44" w:rsidRDefault="009A6B13" w:rsidP="009A6B13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3.8.7. Взаимодействует в пределах полномочий, предусмотренных действующим законодательством, с территориальными органами МЧС России, МВД России, общественными объединениями и хозяйствующими субъектами </w:t>
      </w:r>
      <w:r w:rsidRPr="003A2A44">
        <w:rPr>
          <w:rFonts w:ascii="Times New Roman" w:hAnsi="Times New Roman" w:cs="Times New Roman"/>
          <w:sz w:val="28"/>
          <w:szCs w:val="28"/>
        </w:rPr>
        <w:t>на подведомственной территории.</w:t>
      </w:r>
    </w:p>
    <w:p w14:paraId="4F6687C1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3.8.8. Участвует в оказании поддержки гражданам и их объединениям, участвующим в охране общественного порядка,</w:t>
      </w:r>
      <w:r w:rsidRPr="003A2A44">
        <w:rPr>
          <w:rFonts w:ascii="Times New Roman" w:hAnsi="Times New Roman" w:cs="Times New Roman"/>
          <w:sz w:val="28"/>
          <w:szCs w:val="28"/>
        </w:rPr>
        <w:t xml:space="preserve">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создании условий для деятельности народных дружин,</w:t>
      </w:r>
      <w:r w:rsidRPr="003A2A44">
        <w:rPr>
          <w:rFonts w:ascii="Times New Roman" w:hAnsi="Times New Roman" w:cs="Times New Roman"/>
          <w:sz w:val="28"/>
          <w:szCs w:val="28"/>
        </w:rPr>
        <w:t xml:space="preserve"> проведении информационно-пропагандистских мероприятиях по повышению информированности граждан о народной дружине и их привлечению к участию в ее деятельности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72E7B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3.8.9. Участвует в мероприятиях по организации обеспечения безопасности в период подготовки и проведения общественно-политических, публичных, массовых, специальных и других мероприятий.</w:t>
      </w:r>
    </w:p>
    <w:p w14:paraId="7230CAF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3.8.10. Участвует в проведении совместных с органами внутрен</w:t>
      </w:r>
      <w:r>
        <w:rPr>
          <w:rFonts w:ascii="Times New Roman" w:eastAsia="Times New Roman" w:hAnsi="Times New Roman" w:cs="Times New Roman"/>
          <w:sz w:val="28"/>
          <w:szCs w:val="28"/>
        </w:rPr>
        <w:t>них дел и отраслевыми</w:t>
      </w:r>
      <w:r w:rsidR="0008697F">
        <w:rPr>
          <w:rFonts w:ascii="Times New Roman" w:eastAsia="Times New Roman" w:hAnsi="Times New Roman" w:cs="Times New Roman"/>
          <w:sz w:val="28"/>
          <w:szCs w:val="28"/>
        </w:rPr>
        <w:t xml:space="preserve"> (функциональными)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органами А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дминистрации мероприятий по предупреждению безнадзорности и правонарушений несовершеннолетних, лиц без определенного места жительства на подведомственной территории.</w:t>
      </w:r>
    </w:p>
    <w:p w14:paraId="54E87F3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3.8.11. Участвует в профилактике терроризма и экстремизма, а также в минимизации и (или) ликвидации последствий проявлений терроризма и экстремизма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76652E1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 xml:space="preserve">3.8.12. Участвует в организации и проведении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на подведомственной территории.</w:t>
      </w:r>
    </w:p>
    <w:p w14:paraId="22A5B1F3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 В области работы с населением, общественными объединениями граждан, средствами массовой информации:</w:t>
      </w:r>
    </w:p>
    <w:p w14:paraId="49A87458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3.9.1. Оказывает содействие в проведении государственных и муниципальных выборов, общероссийских, городских референдумов в соответствии с законодательством Российской Федерации и муниципальными правовыми актами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 Одинцовского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</w:t>
      </w:r>
    </w:p>
    <w:p w14:paraId="5E842F3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3.9.2. Участвует в осуществлении организационно-технического обеспечения мероприятий по проведению выборов и местных референдумов на подведомственной территории.</w:t>
      </w:r>
    </w:p>
    <w:p w14:paraId="1014CD6B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3.9.3. Обеспечивает в порядке, установленном действующим законодательством, рассмотрение обращений граждан и юридических лиц, в пределах компе</w:t>
      </w:r>
      <w:r>
        <w:rPr>
          <w:rFonts w:ascii="Times New Roman" w:eastAsia="Times New Roman" w:hAnsi="Times New Roman" w:cs="Times New Roman"/>
          <w:sz w:val="28"/>
          <w:szCs w:val="28"/>
        </w:rPr>
        <w:t>тенции Т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ерриториального управления, готовит ответы заявителям, осуществляет контроль за выполнением принятых решений. Предоставляет гражданам возможность ознакомления с документами и материалами, непосредственно затрагивающими их права и свободы.</w:t>
      </w:r>
    </w:p>
    <w:p w14:paraId="0919335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3.9.4. Информирует население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округа, в том числе через средства массовой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Одинцовского городского округа, органов государственной власти Российской Федерации и Московской области.</w:t>
      </w:r>
    </w:p>
    <w:p w14:paraId="26D2CC7F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3.9.5. Обеспечивает взаимодействие с различными общественными организациями, а также их привлечение к сотрудничеству в области жилищно-коммунального хозяйства и благоустройства.</w:t>
      </w:r>
    </w:p>
    <w:p w14:paraId="7FFBF9B4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3.9.6. Осуществляет взаимодействие со старостами сельских населенных пунктов, с органами территориального общественного самоуправления.</w:t>
      </w:r>
    </w:p>
    <w:p w14:paraId="00A758DE" w14:textId="77777777" w:rsidR="009A6B13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3.9.7. Организует проведение встреч с населением по социально-значимым вопросам, по информированию жителей о реализации государственных программ на территории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городского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округа. </w:t>
      </w:r>
    </w:p>
    <w:p w14:paraId="2F08F479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FDC">
        <w:rPr>
          <w:rFonts w:ascii="Times New Roman" w:eastAsia="Times New Roman" w:hAnsi="Times New Roman" w:cs="Times New Roman"/>
          <w:sz w:val="28"/>
          <w:szCs w:val="28"/>
        </w:rPr>
        <w:t>3.9.8. Осуществляет мониторинг, сбор и обработку информации, размещаемой в медиапространстве по вопросам, отражающим социально-политическую ситуацию в Одинцовском городском округе, рассматривает обращения жителей подведомственной территории в социальных сетях.</w:t>
      </w:r>
    </w:p>
    <w:p w14:paraId="059785CD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3.10. В иных установленных сферах ведения Территориального управления:</w:t>
      </w:r>
    </w:p>
    <w:p w14:paraId="20F4BF29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1) в пределах своей компетенции проводит необходимые организационные и технические мероприятия по обеспечению безопасности информационных систем и баз данных, содержащих конфиденциальную информацию, в том числе персональные данные;</w:t>
      </w:r>
    </w:p>
    <w:p w14:paraId="68565422" w14:textId="77777777" w:rsidR="009A6B13" w:rsidRPr="003A2A44" w:rsidRDefault="009A6B13" w:rsidP="009A6B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2) анализирует правовые акты Одинцовского городского округа по вопросам, относящимся к сфере деятельности Территориального управления, и в установленном порядке подготавливает проекты правовых актов Одинцовского городского округа, в том числе о внесении соответствующих изменений, признании утратившими силу отдельных норм или правовых актов Одинцовского городского округа, противоречащих федеральному законодательству, законодательству Московской области и правовым актам Одинцовского городского округа;</w:t>
      </w:r>
    </w:p>
    <w:p w14:paraId="52E68271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3) обеспечивает в пределах своей компетенции защиту сведений, составляющих государственную и иную охраняемую законом тайну;</w:t>
      </w:r>
    </w:p>
    <w:p w14:paraId="7027025D" w14:textId="77777777" w:rsidR="009A6B13" w:rsidRPr="003A2A44" w:rsidRDefault="009A6B13" w:rsidP="009A6B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4) осуществляет предусмотренные федеральным законодательством, законодательством Московской области и правовыми актами Одинцовского городского округа мероприятия по противодействию коррупции в деятельности Территориального управления и в границах подведомственной территории;</w:t>
      </w:r>
    </w:p>
    <w:p w14:paraId="23929768" w14:textId="77777777" w:rsidR="009A6B13" w:rsidRPr="003A2A44" w:rsidRDefault="009A6B13" w:rsidP="009A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3A2A44">
        <w:rPr>
          <w:rFonts w:ascii="Times New Roman" w:hAnsi="Times New Roman" w:cs="Times New Roman"/>
          <w:sz w:val="28"/>
          <w:szCs w:val="28"/>
        </w:rPr>
        <w:t xml:space="preserve">в установленном порядке и в установленные сроки осуществляет подготовку и предоставление в отраслевые </w:t>
      </w:r>
      <w:r w:rsidR="00586FDC">
        <w:rPr>
          <w:rFonts w:ascii="Times New Roman" w:hAnsi="Times New Roman" w:cs="Times New Roman"/>
          <w:sz w:val="28"/>
          <w:szCs w:val="28"/>
        </w:rPr>
        <w:t xml:space="preserve">(функциональные) </w:t>
      </w:r>
      <w:r w:rsidRPr="003A2A44">
        <w:rPr>
          <w:rFonts w:ascii="Times New Roman" w:hAnsi="Times New Roman" w:cs="Times New Roman"/>
          <w:sz w:val="28"/>
          <w:szCs w:val="28"/>
        </w:rPr>
        <w:t>органы Администрации информации, справок, отчётов и иной документации, а также аттестационных материалов и сведений;</w:t>
      </w:r>
    </w:p>
    <w:p w14:paraId="49C740BB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6) участвует в проведении Всероссийской сельскохозяйственной переписи;</w:t>
      </w:r>
    </w:p>
    <w:p w14:paraId="7C0B1880" w14:textId="77777777" w:rsidR="009A6B13" w:rsidRPr="003A2A44" w:rsidRDefault="009A6B13" w:rsidP="009A6B1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7) участвует в организации и проведении Всероссийской переписи населения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B7ED25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B118E04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 Права и обязанности Территориального управления</w:t>
      </w:r>
    </w:p>
    <w:p w14:paraId="2B8206A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14:paraId="3646B872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4.1. Территориальное управление  имеет право:</w:t>
      </w:r>
    </w:p>
    <w:p w14:paraId="521EBD9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lastRenderedPageBreak/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 xml:space="preserve">в соответствии с возложенными на Территориальное управление функциями представлять интересы Администрации в федеральных органах государственной власти, органах государственной власти Московской области, органах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во всех предприятиях, учреждениях и организациях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005C0AF9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2) запрашивать и получать в установленном порядке у федеральных органов исполнительной власти, органов исполнительной власти Московской области,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>Администрации, муниципальных учреждений и иных организаций, независимо от их организационно-правовой формы, необходимые материалы для осуществления своей деятельности;</w:t>
      </w:r>
    </w:p>
    <w:p w14:paraId="661DA003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3) проводить совещания, семинары, конференции по вопросам, входящим в компетенцию Территориального управления, с привлечением представителей федеральных органов исполнительной власти, органов исполнительной власти Московской области, руководителей и специалистов структурных подразделений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и отраслевых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(функциональных)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органов </w:t>
      </w:r>
      <w:r w:rsidRPr="003A2A44">
        <w:rPr>
          <w:rFonts w:ascii="Times New Roman" w:hAnsi="Times New Roman"/>
          <w:sz w:val="28"/>
          <w:szCs w:val="28"/>
        </w:rPr>
        <w:t xml:space="preserve">Администрации, органов местного самоуправления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 xml:space="preserve">городского округа, учреждений и организаций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округа;</w:t>
      </w:r>
    </w:p>
    <w:p w14:paraId="19907DB8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2A44">
        <w:rPr>
          <w:rFonts w:ascii="Times New Roman" w:hAnsi="Times New Roman"/>
          <w:sz w:val="28"/>
          <w:szCs w:val="28"/>
        </w:rPr>
        <w:t>) заключать договоры о совместной деятельности по вопросам, входящим в компетенцию Территориального управления;</w:t>
      </w:r>
    </w:p>
    <w:p w14:paraId="5733A98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A2A44">
        <w:rPr>
          <w:rFonts w:ascii="Times New Roman" w:hAnsi="Times New Roman"/>
          <w:sz w:val="28"/>
          <w:szCs w:val="28"/>
        </w:rPr>
        <w:t>) осуществлять иные права, предоставленные ему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14:paraId="73FC586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4.2. Территориальное управление обязано:</w:t>
      </w:r>
    </w:p>
    <w:p w14:paraId="32D8E4A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1)</w:t>
      </w:r>
      <w:r w:rsidRPr="003A2A44">
        <w:rPr>
          <w:sz w:val="28"/>
          <w:szCs w:val="28"/>
        </w:rPr>
        <w:t xml:space="preserve"> </w:t>
      </w:r>
      <w:r w:rsidRPr="003A2A44">
        <w:rPr>
          <w:rFonts w:ascii="Times New Roman" w:hAnsi="Times New Roman"/>
          <w:sz w:val="28"/>
          <w:szCs w:val="28"/>
        </w:rPr>
        <w:t>осуществлять свою деятельность в соответствии с законодательством Российской Федерации и Московской области, муниципальными правовыми актами</w:t>
      </w:r>
      <w:r w:rsidR="003B1339">
        <w:rPr>
          <w:rFonts w:ascii="Times New Roman" w:hAnsi="Times New Roman"/>
          <w:sz w:val="28"/>
          <w:szCs w:val="28"/>
        </w:rPr>
        <w:t xml:space="preserve"> Одинцовского</w:t>
      </w:r>
      <w:r w:rsidRPr="003A2A44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14:paraId="45C99897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2) выполнять в установленные сроки поручения Главы городского округа;</w:t>
      </w:r>
    </w:p>
    <w:p w14:paraId="61EFA73B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3) представлять Главе городского округа отчеты о своей деятельности;</w:t>
      </w:r>
    </w:p>
    <w:p w14:paraId="41EF5C1F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4) принимать меры для повышения профессионального уровня сотрудников Территориального  управления;</w:t>
      </w:r>
    </w:p>
    <w:p w14:paraId="16ADFB5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5) исполнять иные обязанности, предусмотренные законодательством Российской Федерации и Московской области, муниципальными правовыми актами </w:t>
      </w:r>
      <w:r w:rsidR="003B1339">
        <w:rPr>
          <w:rFonts w:ascii="Times New Roman" w:hAnsi="Times New Roman"/>
          <w:sz w:val="28"/>
          <w:szCs w:val="28"/>
        </w:rPr>
        <w:t xml:space="preserve">Одинцовского </w:t>
      </w:r>
      <w:r w:rsidRPr="003A2A44">
        <w:rPr>
          <w:rFonts w:ascii="Times New Roman" w:hAnsi="Times New Roman"/>
          <w:sz w:val="28"/>
          <w:szCs w:val="28"/>
        </w:rPr>
        <w:t>городского округа.</w:t>
      </w:r>
    </w:p>
    <w:p w14:paraId="2B90DA0E" w14:textId="77777777" w:rsidR="009A6B13" w:rsidRPr="003A2A44" w:rsidRDefault="009A6B13" w:rsidP="009A6B13">
      <w:pPr>
        <w:spacing w:after="0" w:line="240" w:lineRule="auto"/>
      </w:pPr>
    </w:p>
    <w:p w14:paraId="6F0A188F" w14:textId="77777777" w:rsidR="009A6B13" w:rsidRPr="003A2A44" w:rsidRDefault="009A6B13" w:rsidP="009A6B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 Организация деятельности и руководство Территориальным управлением</w:t>
      </w:r>
    </w:p>
    <w:p w14:paraId="715D1F1B" w14:textId="77777777" w:rsidR="009A6B13" w:rsidRPr="003A2A44" w:rsidRDefault="009A6B13" w:rsidP="009A6B1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7F4413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5.1. Территориальное управление возглавляет начальник Территориального управления, назначаемый на должность и освобождаемый от должности Главой городского округа.</w:t>
      </w:r>
    </w:p>
    <w:p w14:paraId="59634AB8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5.2. Начальник Территориального управления несет персональную ответственность за выполнение возложенных на Территориальное управление полномочий.</w:t>
      </w:r>
    </w:p>
    <w:p w14:paraId="51364910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 Начальник Территориального управления:</w:t>
      </w:r>
    </w:p>
    <w:p w14:paraId="2A9DCAF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lastRenderedPageBreak/>
        <w:t>5.3.1. Осуществляет руководство деятельностью Территориального управления в соответствии с законодательством и настоящим Положением.</w:t>
      </w:r>
    </w:p>
    <w:p w14:paraId="027F817B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5.3.2. Действует без доверенности от имени Территориального управления.</w:t>
      </w:r>
    </w:p>
    <w:p w14:paraId="7096FDC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5.3.3. Выдает доверенности в соответствии с действующим законодательством.</w:t>
      </w:r>
    </w:p>
    <w:p w14:paraId="6B93DBE5" w14:textId="77777777" w:rsidR="009A6B13" w:rsidRPr="005770DA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70DA">
        <w:rPr>
          <w:rFonts w:ascii="Times New Roman" w:eastAsia="Times New Roman" w:hAnsi="Times New Roman" w:cs="Times New Roman"/>
          <w:sz w:val="28"/>
          <w:szCs w:val="28"/>
        </w:rPr>
        <w:t>5.3.4. Издает приказы по вопросам организации работы Территориального управления, дает указания по вопросам, связанным с организацией деятельности Территориального управления, подлежащие обязательному выполнению работниками Территориального управления, в том числе по организации дежурства в выходные и праздничные дни, организует и контролирует их исполнение.</w:t>
      </w:r>
    </w:p>
    <w:p w14:paraId="2267CE1D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5.3.5.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Готовит предложения при разработке положений</w:t>
      </w:r>
      <w:r w:rsidRPr="00E42D5E">
        <w:rPr>
          <w:rFonts w:ascii="Times New Roman" w:eastAsia="Times New Roman" w:hAnsi="Times New Roman" w:cs="Times New Roman"/>
          <w:sz w:val="28"/>
          <w:szCs w:val="28"/>
        </w:rPr>
        <w:t xml:space="preserve"> о структурных подразделениях Территориального управления и должностные инструкции работников и представляет их на утверждение Главе городского округа.</w:t>
      </w:r>
    </w:p>
    <w:p w14:paraId="035AF3FF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5.3.6. Открывает и закрывает счета Территориального управления в установленном законодательством порядке.</w:t>
      </w:r>
    </w:p>
    <w:p w14:paraId="534F3FB9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5.3.7.  Проводит личный прием граждан в Территориальном управлении.</w:t>
      </w:r>
    </w:p>
    <w:p w14:paraId="224C7DFE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5.3.8. </w:t>
      </w:r>
      <w:r w:rsidRPr="003A2A4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Применяет меры дисциплинарных взысканий к работникам Территориального управления за невыполнение ими должностных обязанностей и нарушение трудовой дисциплины  по согласованию с Главой  городского округа (в ред. решения Совета депутатов от 29.07.2019 № 7/7)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8A2E52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5.3.9. Премирует работников Территориального управления по согласованию с Главой городского округа. Вносит предложения по другим мерам поощрения  работников, в том числе по представлению к награждению органами местного самоуправления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округа, органами государственной власти Московской области и Российской Федерации по согласованию с Главой городского округа (в ред. решения Совета депутатов от 29.07.2019 № 7/7).</w:t>
      </w:r>
    </w:p>
    <w:p w14:paraId="2F1FF0B5" w14:textId="77777777" w:rsidR="009A6B13" w:rsidRPr="003A2A44" w:rsidRDefault="009A6B13" w:rsidP="009A6B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5.3.10.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отраслевыми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(функциональными)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органами Администрации представляет в Администрацию предложения о создании, реорганизации, ликвидации муниципальных учреждений, а также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участвует в согласовании</w:t>
      </w:r>
      <w:r w:rsidR="00AC451D">
        <w:rPr>
          <w:rFonts w:ascii="Times New Roman" w:eastAsia="Times New Roman" w:hAnsi="Times New Roman" w:cs="Times New Roman"/>
          <w:sz w:val="28"/>
          <w:szCs w:val="28"/>
        </w:rPr>
        <w:t xml:space="preserve">  кандидатур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 на должность директоров муниципальных учреждений, за исключением учреждений в сфере образования, в том числе дополнительного,  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586F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7621F66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>5.3.11. Осуществляет иные полномочия в соответствии с действующим законодательством Российской Федерации, Московской области, нормативными правовыми актами Одинцовского городского округа.</w:t>
      </w:r>
    </w:p>
    <w:p w14:paraId="0A5B8F7C" w14:textId="77777777" w:rsidR="009A6B13" w:rsidRPr="003A2A44" w:rsidRDefault="009A6B13" w:rsidP="009A6B13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5.4. </w:t>
      </w:r>
      <w:r w:rsidRPr="003A2A44">
        <w:rPr>
          <w:rFonts w:ascii="Times New Roman" w:hAnsi="Times New Roman" w:cs="Times New Roman"/>
          <w:sz w:val="28"/>
          <w:szCs w:val="28"/>
        </w:rPr>
        <w:t xml:space="preserve">Работников Территориального управления назначает и освобождает от должности Глава городского округа </w:t>
      </w:r>
      <w:r w:rsidRPr="003A2A44">
        <w:rPr>
          <w:rFonts w:ascii="Times New Roman" w:hAnsi="Times New Roman"/>
          <w:sz w:val="28"/>
          <w:szCs w:val="28"/>
        </w:rPr>
        <w:t>(в ред. решения Совета депутатов от 29.07.2019 № 7/7).</w:t>
      </w:r>
    </w:p>
    <w:p w14:paraId="759C2C3C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5.5. В случае временного отсутствия начальника Территориального управления на период отпуска, болезни, командировки, начальник Территориального управления возлагает выполнение полномочий на заместителя начальника Территориального управления или иного работника Территориального управления. </w:t>
      </w:r>
    </w:p>
    <w:p w14:paraId="0359EFBD" w14:textId="77777777" w:rsidR="009A6B13" w:rsidRPr="003A2A44" w:rsidRDefault="009A6B13" w:rsidP="009A6B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A2A44">
        <w:rPr>
          <w:rFonts w:ascii="Times New Roman" w:hAnsi="Times New Roman"/>
          <w:sz w:val="28"/>
          <w:szCs w:val="28"/>
        </w:rPr>
        <w:t xml:space="preserve">5.6. В случае если в течение трех календарных дней со дня возникновения причин, по которым начальник Территориального управления временно не может исполнять свои полномочия, им не принято решение о назначении временно </w:t>
      </w:r>
      <w:r w:rsidRPr="003A2A44">
        <w:rPr>
          <w:rFonts w:ascii="Times New Roman" w:hAnsi="Times New Roman"/>
          <w:sz w:val="28"/>
          <w:szCs w:val="28"/>
        </w:rPr>
        <w:lastRenderedPageBreak/>
        <w:t>исполняющего полномочия начальника Территориального управления на период его временного отсутствия, Глава городского округа в течение 10 календарных дней назначает временно исполняющим полномочия начальника Территориального управления заместителя начальника Территориального управления или иного работника Территориального управления.</w:t>
      </w:r>
    </w:p>
    <w:p w14:paraId="2C4ED58A" w14:textId="77777777" w:rsidR="009A6B13" w:rsidRPr="003A2A44" w:rsidRDefault="009A6B13" w:rsidP="009A6B13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14:paraId="6762EB98" w14:textId="77777777" w:rsidR="009A6B13" w:rsidRPr="003A2A44" w:rsidRDefault="009A6B13" w:rsidP="009A6B1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A2A44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58F5059A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E4C78D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6.1. Территориальное управление может быть ликвидировано, реорганизовано или преобразовано в соответствии с действующим законодательством.</w:t>
      </w:r>
    </w:p>
    <w:p w14:paraId="45C8478F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6.2. Изменения и дополнения в настоящее Положение утверждаются Советом депутатов </w:t>
      </w:r>
      <w:r w:rsidR="003B1339">
        <w:rPr>
          <w:rFonts w:ascii="Times New Roman" w:eastAsia="Times New Roman" w:hAnsi="Times New Roman" w:cs="Times New Roman"/>
          <w:sz w:val="28"/>
          <w:szCs w:val="28"/>
        </w:rPr>
        <w:t xml:space="preserve">Одинцовского </w:t>
      </w:r>
      <w:r w:rsidRPr="003A2A44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14:paraId="2F6E22E6" w14:textId="77777777" w:rsidR="009A6B13" w:rsidRPr="003A2A44" w:rsidRDefault="009A6B13" w:rsidP="009A6B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 xml:space="preserve">6.3. Вопросы деятельности Территориального управления, перечень его полномочий, порядок осуществления полномочий, порядок работы, прочие вопросы, не отраженные в настоящем Положении, регулируются действующим законодательством. </w:t>
      </w:r>
    </w:p>
    <w:p w14:paraId="2F3DA540" w14:textId="77777777" w:rsidR="009A6B13" w:rsidRPr="006C6B08" w:rsidRDefault="009A6B13" w:rsidP="009A6B13">
      <w:pPr>
        <w:suppressAutoHyphens/>
        <w:spacing w:after="0" w:line="240" w:lineRule="auto"/>
        <w:ind w:firstLine="709"/>
        <w:jc w:val="both"/>
      </w:pPr>
      <w:r w:rsidRPr="003A2A44">
        <w:rPr>
          <w:rFonts w:ascii="Times New Roman" w:eastAsia="Times New Roman" w:hAnsi="Times New Roman" w:cs="Times New Roman"/>
          <w:sz w:val="28"/>
          <w:szCs w:val="28"/>
        </w:rPr>
        <w:t>6.4. В случае ликвидации Территориального управления проводятся организационно-штатные мероприятия в соответствии с действующим законодательством, его документы передаются на архивное хранение.</w:t>
      </w:r>
    </w:p>
    <w:p w14:paraId="6AF95DF7" w14:textId="77777777" w:rsidR="009A6B13" w:rsidRPr="006C6B08" w:rsidRDefault="009A6B13" w:rsidP="009A6B13"/>
    <w:p w14:paraId="7B96C523" w14:textId="77777777" w:rsidR="009A6B13" w:rsidRDefault="009A6B13" w:rsidP="009A6B13"/>
    <w:p w14:paraId="6215CC05" w14:textId="77777777" w:rsidR="00893C75" w:rsidRDefault="00CD6D26"/>
    <w:sectPr w:rsidR="00893C75" w:rsidSect="00F05ADA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13660" w14:textId="77777777" w:rsidR="00CD6D26" w:rsidRDefault="00CD6D26">
      <w:pPr>
        <w:spacing w:after="0" w:line="240" w:lineRule="auto"/>
      </w:pPr>
      <w:r>
        <w:separator/>
      </w:r>
    </w:p>
  </w:endnote>
  <w:endnote w:type="continuationSeparator" w:id="0">
    <w:p w14:paraId="4BCF924B" w14:textId="77777777" w:rsidR="00CD6D26" w:rsidRDefault="00C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959372"/>
      <w:docPartObj>
        <w:docPartGallery w:val="Page Numbers (Bottom of Page)"/>
        <w:docPartUnique/>
      </w:docPartObj>
    </w:sdtPr>
    <w:sdtEndPr/>
    <w:sdtContent>
      <w:p w14:paraId="3CF0E745" w14:textId="79C0122C" w:rsidR="00F05ADA" w:rsidRDefault="000869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FE">
          <w:rPr>
            <w:noProof/>
          </w:rPr>
          <w:t>18</w:t>
        </w:r>
        <w:r>
          <w:fldChar w:fldCharType="end"/>
        </w:r>
      </w:p>
    </w:sdtContent>
  </w:sdt>
  <w:p w14:paraId="00E50EB9" w14:textId="77777777" w:rsidR="00F05ADA" w:rsidRDefault="00CD6D2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51217" w14:textId="77777777" w:rsidR="00CD6D26" w:rsidRDefault="00CD6D26">
      <w:pPr>
        <w:spacing w:after="0" w:line="240" w:lineRule="auto"/>
      </w:pPr>
      <w:r>
        <w:separator/>
      </w:r>
    </w:p>
  </w:footnote>
  <w:footnote w:type="continuationSeparator" w:id="0">
    <w:p w14:paraId="0FFAE229" w14:textId="77777777" w:rsidR="00CD6D26" w:rsidRDefault="00CD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13"/>
    <w:rsid w:val="0008697F"/>
    <w:rsid w:val="000D4474"/>
    <w:rsid w:val="00173107"/>
    <w:rsid w:val="001A017C"/>
    <w:rsid w:val="001E1B9C"/>
    <w:rsid w:val="0022044E"/>
    <w:rsid w:val="002261A5"/>
    <w:rsid w:val="00326414"/>
    <w:rsid w:val="003B1339"/>
    <w:rsid w:val="003B2DD5"/>
    <w:rsid w:val="003F7577"/>
    <w:rsid w:val="00404444"/>
    <w:rsid w:val="00454D31"/>
    <w:rsid w:val="004572D4"/>
    <w:rsid w:val="00514988"/>
    <w:rsid w:val="00586FDC"/>
    <w:rsid w:val="005B3C99"/>
    <w:rsid w:val="006A24FA"/>
    <w:rsid w:val="006A5065"/>
    <w:rsid w:val="006B7649"/>
    <w:rsid w:val="006F32BC"/>
    <w:rsid w:val="008C5A6A"/>
    <w:rsid w:val="009172A4"/>
    <w:rsid w:val="0093525D"/>
    <w:rsid w:val="009A6B13"/>
    <w:rsid w:val="00A3597F"/>
    <w:rsid w:val="00AC451D"/>
    <w:rsid w:val="00C37427"/>
    <w:rsid w:val="00CD155B"/>
    <w:rsid w:val="00CD6D26"/>
    <w:rsid w:val="00D40A2F"/>
    <w:rsid w:val="00DB22D9"/>
    <w:rsid w:val="00EA4CA6"/>
    <w:rsid w:val="00F637FE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EA1E"/>
  <w15:docId w15:val="{32F79C25-2185-4FF2-86ED-B1529183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B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6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A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9A6B13"/>
    <w:pPr>
      <w:spacing w:before="75" w:after="75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9A6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A6B13"/>
    <w:rPr>
      <w:rFonts w:eastAsiaTheme="minorEastAsia"/>
      <w:lang w:eastAsia="ru-RU"/>
    </w:rPr>
  </w:style>
  <w:style w:type="character" w:styleId="a6">
    <w:name w:val="annotation reference"/>
    <w:basedOn w:val="a0"/>
    <w:uiPriority w:val="99"/>
    <w:semiHidden/>
    <w:unhideWhenUsed/>
    <w:rsid w:val="00EA4CA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A4CA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A4CA6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A4CA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A4CA6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A4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A4C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6612</Words>
  <Characters>37690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Людмила Юрьевна</dc:creator>
  <cp:lastModifiedBy>Кочережко Оксана Анатольевна</cp:lastModifiedBy>
  <cp:revision>3</cp:revision>
  <dcterms:created xsi:type="dcterms:W3CDTF">2020-04-28T16:05:00Z</dcterms:created>
  <dcterms:modified xsi:type="dcterms:W3CDTF">2020-05-06T14:39:00Z</dcterms:modified>
</cp:coreProperties>
</file>