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99566" w14:textId="62B1F3C3" w:rsidR="003A08A3" w:rsidRPr="00EB3AF7" w:rsidRDefault="00D72535" w:rsidP="003A08A3">
      <w:pPr>
        <w:spacing w:after="0" w:line="360" w:lineRule="auto"/>
        <w:jc w:val="center"/>
        <w:rPr>
          <w:sz w:val="24"/>
          <w:szCs w:val="24"/>
        </w:rPr>
      </w:pPr>
      <w:bookmarkStart w:id="0" w:name="_Toc491263298"/>
      <w:r>
        <w:rPr>
          <w:rFonts w:ascii="Times New Roman" w:eastAsia="Calibri" w:hAnsi="Times New Roman"/>
          <w:sz w:val="32"/>
          <w:szCs w:val="32"/>
        </w:rPr>
        <w:t>Титул 1</w:t>
      </w:r>
      <w:r w:rsidR="003A08A3" w:rsidRPr="00EB3AF7">
        <w:rPr>
          <w:rFonts w:ascii="Times New Roman" w:eastAsia="Times New Roman" w:hAnsi="Times New Roman"/>
          <w:sz w:val="24"/>
          <w:szCs w:val="24"/>
          <w:lang w:eastAsia="ru-RU"/>
        </w:rPr>
        <w:t>.</w:t>
      </w:r>
    </w:p>
    <w:p w14:paraId="23855C66" w14:textId="77777777" w:rsidR="003A08A3" w:rsidRPr="00EB3AF7" w:rsidRDefault="003A08A3" w:rsidP="003A08A3">
      <w:pPr>
        <w:spacing w:after="0" w:line="360" w:lineRule="auto"/>
        <w:jc w:val="center"/>
        <w:rPr>
          <w:rFonts w:ascii="Times New Roman" w:eastAsia="Times New Roman" w:hAnsi="Times New Roman"/>
          <w:sz w:val="24"/>
          <w:szCs w:val="24"/>
          <w:lang w:eastAsia="ru-RU"/>
        </w:rPr>
        <w:sectPr w:rsidR="003A08A3" w:rsidRPr="00EB3AF7" w:rsidSect="00C93828">
          <w:pgSz w:w="11906" w:h="16838"/>
          <w:pgMar w:top="1134" w:right="850" w:bottom="1134" w:left="1701" w:header="708" w:footer="708" w:gutter="0"/>
          <w:cols w:space="708"/>
          <w:titlePg/>
          <w:docGrid w:linePitch="360"/>
        </w:sectPr>
      </w:pPr>
    </w:p>
    <w:p w14:paraId="78538220" w14:textId="5464FED4" w:rsidR="003A08A3" w:rsidRDefault="00D72535" w:rsidP="003A08A3">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Титул 2</w:t>
      </w:r>
    </w:p>
    <w:p w14:paraId="49623B63" w14:textId="678F1B77" w:rsidR="00DF0315" w:rsidRDefault="00DF0315" w:rsidP="003A08A3">
      <w:pPr>
        <w:spacing w:after="0" w:line="360" w:lineRule="auto"/>
        <w:jc w:val="center"/>
        <w:rPr>
          <w:sz w:val="24"/>
          <w:szCs w:val="24"/>
        </w:rPr>
      </w:pPr>
      <w:r>
        <w:rPr>
          <w:sz w:val="24"/>
          <w:szCs w:val="24"/>
        </w:rPr>
        <w:br w:type="page"/>
      </w:r>
    </w:p>
    <w:p w14:paraId="781D87F5" w14:textId="2D73DC76" w:rsidR="00DF0315" w:rsidRDefault="00DF0315" w:rsidP="003A08A3">
      <w:pPr>
        <w:spacing w:after="0" w:line="360" w:lineRule="auto"/>
        <w:jc w:val="center"/>
        <w:rPr>
          <w:sz w:val="24"/>
          <w:szCs w:val="24"/>
        </w:rPr>
      </w:pPr>
      <w:r>
        <w:rPr>
          <w:sz w:val="24"/>
          <w:szCs w:val="24"/>
        </w:rPr>
        <w:lastRenderedPageBreak/>
        <w:br w:type="page"/>
      </w:r>
    </w:p>
    <w:p w14:paraId="50DD59E2" w14:textId="77777777" w:rsidR="006F3689" w:rsidRDefault="006F3689" w:rsidP="003A08A3">
      <w:pPr>
        <w:spacing w:after="0" w:line="360" w:lineRule="auto"/>
        <w:jc w:val="center"/>
        <w:rPr>
          <w:sz w:val="24"/>
          <w:szCs w:val="24"/>
        </w:rPr>
        <w:sectPr w:rsidR="006F3689" w:rsidSect="00C93828">
          <w:headerReference w:type="even" r:id="rId8"/>
          <w:pgSz w:w="11907" w:h="16839" w:code="9"/>
          <w:pgMar w:top="1134" w:right="850" w:bottom="1134" w:left="1701" w:header="708" w:footer="708" w:gutter="0"/>
          <w:pgNumType w:start="2"/>
          <w:cols w:space="708"/>
          <w:titlePg/>
          <w:docGrid w:linePitch="360"/>
        </w:sectPr>
      </w:pPr>
    </w:p>
    <w:p w14:paraId="4190E887" w14:textId="56E925F6" w:rsidR="006F3689" w:rsidRPr="00EB3AF7" w:rsidRDefault="006F3689" w:rsidP="003A08A3">
      <w:pPr>
        <w:spacing w:after="0" w:line="360" w:lineRule="auto"/>
        <w:jc w:val="center"/>
        <w:rPr>
          <w:sz w:val="24"/>
          <w:szCs w:val="24"/>
        </w:rPr>
      </w:pPr>
    </w:p>
    <w:p w14:paraId="36B3F113" w14:textId="77777777" w:rsidR="003A08A3" w:rsidRPr="00EB3AF7" w:rsidRDefault="003A08A3" w:rsidP="003A08A3">
      <w:pPr>
        <w:spacing w:after="0" w:line="360" w:lineRule="auto"/>
        <w:jc w:val="right"/>
        <w:rPr>
          <w:rFonts w:ascii="Times New Roman" w:eastAsia="Times New Roman" w:hAnsi="Times New Roman"/>
          <w:sz w:val="24"/>
          <w:szCs w:val="24"/>
          <w:lang w:eastAsia="ru-RU"/>
        </w:rPr>
        <w:sectPr w:rsidR="003A08A3" w:rsidRPr="00EB3AF7" w:rsidSect="00C93828">
          <w:pgSz w:w="11907" w:h="16839" w:code="9"/>
          <w:pgMar w:top="1134" w:right="850" w:bottom="1134" w:left="1701" w:header="708" w:footer="708" w:gutter="0"/>
          <w:pgNumType w:start="2"/>
          <w:cols w:space="708"/>
          <w:titlePg/>
          <w:docGrid w:linePitch="360"/>
        </w:sectPr>
      </w:pPr>
    </w:p>
    <w:p w14:paraId="22821C80" w14:textId="77777777" w:rsidR="006E6418" w:rsidRPr="00C93828" w:rsidRDefault="006E6418" w:rsidP="006E6418">
      <w:pPr>
        <w:spacing w:after="0" w:line="360" w:lineRule="auto"/>
        <w:jc w:val="center"/>
        <w:rPr>
          <w:rFonts w:ascii="Times New Roman" w:eastAsia="Times New Roman" w:hAnsi="Times New Roman" w:cs="Times New Roman"/>
          <w:b/>
          <w:sz w:val="24"/>
          <w:szCs w:val="26"/>
        </w:rPr>
      </w:pPr>
      <w:r w:rsidRPr="00C93828">
        <w:rPr>
          <w:rFonts w:ascii="Times New Roman" w:eastAsia="Times New Roman" w:hAnsi="Times New Roman" w:cs="Times New Roman"/>
          <w:b/>
          <w:sz w:val="24"/>
          <w:szCs w:val="26"/>
        </w:rPr>
        <w:lastRenderedPageBreak/>
        <w:t xml:space="preserve">Состав документации </w:t>
      </w:r>
    </w:p>
    <w:p w14:paraId="777746A5" w14:textId="77777777" w:rsidR="005939E4" w:rsidRDefault="005939E4" w:rsidP="005939E4">
      <w:pPr>
        <w:ind w:right="50" w:firstLine="708"/>
        <w:jc w:val="both"/>
        <w:rPr>
          <w:rFonts w:ascii="Times New Roman" w:eastAsia="Calibri" w:hAnsi="Times New Roman" w:cs="Times New Roman"/>
          <w:b/>
          <w:sz w:val="30"/>
          <w:szCs w:val="30"/>
        </w:rPr>
      </w:pPr>
      <w:r>
        <w:rPr>
          <w:rFonts w:ascii="Times New Roman" w:hAnsi="Times New Roman" w:cs="Times New Roman"/>
          <w:sz w:val="24"/>
          <w:szCs w:val="23"/>
        </w:rPr>
        <w:t>к выполнению работы «Документация по планировке территории объекта: «Автомобильная дорога М-1 «Беларусь» Москва – граница с республикой Белоруссия. Строительство транспортной развязки на км 59, Московская область».</w:t>
      </w:r>
    </w:p>
    <w:tbl>
      <w:tblPr>
        <w:tblStyle w:val="a7"/>
        <w:tblW w:w="0" w:type="auto"/>
        <w:jc w:val="center"/>
        <w:tblLook w:val="04A0" w:firstRow="1" w:lastRow="0" w:firstColumn="1" w:lastColumn="0" w:noHBand="0" w:noVBand="1"/>
      </w:tblPr>
      <w:tblGrid>
        <w:gridCol w:w="1271"/>
        <w:gridCol w:w="3686"/>
        <w:gridCol w:w="4388"/>
      </w:tblGrid>
      <w:tr w:rsidR="005939E4" w:rsidRPr="00220D6A" w14:paraId="38FE86CE"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hideMark/>
          </w:tcPr>
          <w:p w14:paraId="35DE2273" w14:textId="77777777" w:rsidR="005939E4" w:rsidRPr="00220D6A" w:rsidRDefault="005939E4">
            <w:pPr>
              <w:pStyle w:val="Default"/>
              <w:jc w:val="center"/>
              <w:rPr>
                <w:rFonts w:eastAsiaTheme="minorHAnsi"/>
                <w:sz w:val="20"/>
                <w:szCs w:val="20"/>
              </w:rPr>
            </w:pPr>
            <w:r w:rsidRPr="00220D6A">
              <w:rPr>
                <w:b/>
                <w:bCs/>
                <w:sz w:val="20"/>
                <w:szCs w:val="20"/>
              </w:rPr>
              <w:t>№ тома, книги</w:t>
            </w:r>
          </w:p>
        </w:tc>
        <w:tc>
          <w:tcPr>
            <w:tcW w:w="3686" w:type="dxa"/>
            <w:tcBorders>
              <w:top w:val="single" w:sz="4" w:space="0" w:color="auto"/>
              <w:left w:val="single" w:sz="4" w:space="0" w:color="auto"/>
              <w:bottom w:val="single" w:sz="4" w:space="0" w:color="auto"/>
              <w:right w:val="single" w:sz="4" w:space="0" w:color="auto"/>
            </w:tcBorders>
            <w:hideMark/>
          </w:tcPr>
          <w:p w14:paraId="25DC6F05" w14:textId="77777777" w:rsidR="005939E4" w:rsidRPr="00220D6A" w:rsidRDefault="005939E4">
            <w:pPr>
              <w:pStyle w:val="Default"/>
              <w:jc w:val="center"/>
              <w:rPr>
                <w:b/>
                <w:bCs/>
                <w:sz w:val="20"/>
                <w:szCs w:val="20"/>
              </w:rPr>
            </w:pPr>
            <w:r w:rsidRPr="00220D6A">
              <w:rPr>
                <w:b/>
                <w:bCs/>
                <w:sz w:val="20"/>
                <w:szCs w:val="20"/>
              </w:rPr>
              <w:t>Обозначение</w:t>
            </w:r>
          </w:p>
        </w:tc>
        <w:tc>
          <w:tcPr>
            <w:tcW w:w="4388" w:type="dxa"/>
            <w:tcBorders>
              <w:top w:val="single" w:sz="4" w:space="0" w:color="auto"/>
              <w:left w:val="single" w:sz="4" w:space="0" w:color="auto"/>
              <w:bottom w:val="single" w:sz="4" w:space="0" w:color="auto"/>
              <w:right w:val="single" w:sz="4" w:space="0" w:color="auto"/>
            </w:tcBorders>
            <w:hideMark/>
          </w:tcPr>
          <w:p w14:paraId="149BD31C" w14:textId="77777777" w:rsidR="005939E4" w:rsidRPr="00220D6A" w:rsidRDefault="005939E4">
            <w:pPr>
              <w:pStyle w:val="Default"/>
              <w:rPr>
                <w:sz w:val="20"/>
                <w:szCs w:val="20"/>
              </w:rPr>
            </w:pPr>
            <w:r w:rsidRPr="00220D6A">
              <w:rPr>
                <w:b/>
                <w:bCs/>
                <w:sz w:val="20"/>
                <w:szCs w:val="20"/>
              </w:rPr>
              <w:t xml:space="preserve">Наименование материалов </w:t>
            </w:r>
          </w:p>
        </w:tc>
      </w:tr>
      <w:tr w:rsidR="005939E4" w:rsidRPr="00220D6A" w14:paraId="17ED45BE" w14:textId="77777777" w:rsidTr="005939E4">
        <w:trPr>
          <w:jc w:val="center"/>
        </w:trPr>
        <w:tc>
          <w:tcPr>
            <w:tcW w:w="9345" w:type="dxa"/>
            <w:gridSpan w:val="3"/>
            <w:tcBorders>
              <w:top w:val="single" w:sz="4" w:space="0" w:color="auto"/>
              <w:left w:val="single" w:sz="4" w:space="0" w:color="auto"/>
              <w:bottom w:val="single" w:sz="4" w:space="0" w:color="auto"/>
              <w:right w:val="single" w:sz="4" w:space="0" w:color="auto"/>
            </w:tcBorders>
            <w:hideMark/>
          </w:tcPr>
          <w:p w14:paraId="17865811" w14:textId="77777777" w:rsidR="005939E4" w:rsidRPr="00220D6A" w:rsidRDefault="005939E4">
            <w:pPr>
              <w:pStyle w:val="Default"/>
              <w:rPr>
                <w:color w:val="auto"/>
                <w:sz w:val="20"/>
                <w:szCs w:val="20"/>
              </w:rPr>
            </w:pPr>
            <w:r w:rsidRPr="00220D6A">
              <w:rPr>
                <w:b/>
                <w:bCs/>
                <w:color w:val="auto"/>
                <w:sz w:val="20"/>
                <w:szCs w:val="20"/>
              </w:rPr>
              <w:t>Проект планировки территории. Основная часть</w:t>
            </w:r>
          </w:p>
        </w:tc>
      </w:tr>
      <w:tr w:rsidR="005939E4" w:rsidRPr="00220D6A" w14:paraId="1E724106"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hideMark/>
          </w:tcPr>
          <w:p w14:paraId="04993B08" w14:textId="77777777" w:rsidR="005939E4" w:rsidRPr="00220D6A" w:rsidRDefault="005939E4">
            <w:pPr>
              <w:pStyle w:val="Default"/>
              <w:jc w:val="center"/>
              <w:rPr>
                <w:sz w:val="20"/>
                <w:szCs w:val="20"/>
              </w:rPr>
            </w:pPr>
            <w:r w:rsidRPr="00220D6A">
              <w:rPr>
                <w:sz w:val="20"/>
                <w:szCs w:val="20"/>
              </w:rPr>
              <w:t>1</w:t>
            </w:r>
          </w:p>
        </w:tc>
        <w:tc>
          <w:tcPr>
            <w:tcW w:w="3686" w:type="dxa"/>
            <w:tcBorders>
              <w:top w:val="single" w:sz="4" w:space="0" w:color="auto"/>
              <w:left w:val="single" w:sz="4" w:space="0" w:color="auto"/>
              <w:bottom w:val="single" w:sz="4" w:space="0" w:color="auto"/>
              <w:right w:val="single" w:sz="4" w:space="0" w:color="auto"/>
            </w:tcBorders>
            <w:hideMark/>
          </w:tcPr>
          <w:p w14:paraId="057A4D72" w14:textId="77777777" w:rsidR="005939E4" w:rsidRPr="00220D6A" w:rsidRDefault="005939E4">
            <w:pPr>
              <w:spacing w:line="360" w:lineRule="auto"/>
              <w:jc w:val="center"/>
              <w:rPr>
                <w:rFonts w:ascii="Times New Roman" w:eastAsia="Calibri" w:hAnsi="Times New Roman" w:cs="Times New Roman"/>
                <w:sz w:val="20"/>
                <w:szCs w:val="20"/>
              </w:rPr>
            </w:pPr>
            <w:r w:rsidRPr="00220D6A">
              <w:rPr>
                <w:rFonts w:ascii="Times New Roman" w:hAnsi="Times New Roman" w:cs="Times New Roman"/>
                <w:bCs/>
                <w:sz w:val="20"/>
                <w:szCs w:val="20"/>
              </w:rPr>
              <w:t>5-459-ТР59/3-К-ДПТ-ППТ-УЧ-1</w:t>
            </w:r>
          </w:p>
        </w:tc>
        <w:tc>
          <w:tcPr>
            <w:tcW w:w="4388" w:type="dxa"/>
            <w:tcBorders>
              <w:top w:val="single" w:sz="4" w:space="0" w:color="auto"/>
              <w:left w:val="single" w:sz="4" w:space="0" w:color="auto"/>
              <w:bottom w:val="single" w:sz="4" w:space="0" w:color="auto"/>
              <w:right w:val="single" w:sz="4" w:space="0" w:color="auto"/>
            </w:tcBorders>
            <w:hideMark/>
          </w:tcPr>
          <w:p w14:paraId="3FF9AFFB" w14:textId="77777777" w:rsidR="005939E4" w:rsidRPr="00220D6A" w:rsidRDefault="005939E4">
            <w:pPr>
              <w:pStyle w:val="Default"/>
              <w:rPr>
                <w:rFonts w:eastAsiaTheme="minorHAnsi"/>
                <w:sz w:val="20"/>
                <w:szCs w:val="20"/>
              </w:rPr>
            </w:pPr>
            <w:r w:rsidRPr="00220D6A">
              <w:rPr>
                <w:sz w:val="20"/>
                <w:szCs w:val="20"/>
              </w:rPr>
              <w:t xml:space="preserve">Книга 1. Раздел 1. «Проект планировки территории. Графическая часть». </w:t>
            </w:r>
          </w:p>
          <w:p w14:paraId="68E11868" w14:textId="77777777" w:rsidR="005939E4" w:rsidRPr="00220D6A" w:rsidRDefault="005939E4">
            <w:pPr>
              <w:pStyle w:val="Default"/>
              <w:rPr>
                <w:sz w:val="20"/>
                <w:szCs w:val="20"/>
              </w:rPr>
            </w:pPr>
            <w:r w:rsidRPr="00220D6A">
              <w:rPr>
                <w:sz w:val="20"/>
                <w:szCs w:val="20"/>
              </w:rPr>
              <w:t>Раздел 2. «Положение о размещении линейных объектов»</w:t>
            </w:r>
          </w:p>
        </w:tc>
      </w:tr>
      <w:tr w:rsidR="005939E4" w:rsidRPr="00220D6A" w14:paraId="369544A6" w14:textId="77777777" w:rsidTr="005939E4">
        <w:trPr>
          <w:jc w:val="center"/>
        </w:trPr>
        <w:tc>
          <w:tcPr>
            <w:tcW w:w="9345" w:type="dxa"/>
            <w:gridSpan w:val="3"/>
            <w:tcBorders>
              <w:top w:val="single" w:sz="4" w:space="0" w:color="auto"/>
              <w:left w:val="single" w:sz="4" w:space="0" w:color="auto"/>
              <w:bottom w:val="single" w:sz="4" w:space="0" w:color="auto"/>
              <w:right w:val="single" w:sz="4" w:space="0" w:color="auto"/>
            </w:tcBorders>
            <w:hideMark/>
          </w:tcPr>
          <w:p w14:paraId="20354498" w14:textId="77777777" w:rsidR="005939E4" w:rsidRPr="00220D6A" w:rsidRDefault="005939E4">
            <w:pPr>
              <w:pStyle w:val="Default"/>
              <w:jc w:val="center"/>
              <w:rPr>
                <w:sz w:val="20"/>
                <w:szCs w:val="20"/>
              </w:rPr>
            </w:pPr>
            <w:r w:rsidRPr="00220D6A">
              <w:rPr>
                <w:b/>
                <w:bCs/>
                <w:sz w:val="20"/>
                <w:szCs w:val="20"/>
              </w:rPr>
              <w:t>Проект планировки территории. Материалы по обоснованию</w:t>
            </w:r>
          </w:p>
        </w:tc>
      </w:tr>
      <w:tr w:rsidR="005939E4" w:rsidRPr="00220D6A" w14:paraId="2B3F8B23"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hideMark/>
          </w:tcPr>
          <w:p w14:paraId="17776E72" w14:textId="77777777" w:rsidR="005939E4" w:rsidRPr="00220D6A" w:rsidRDefault="005939E4">
            <w:pPr>
              <w:pStyle w:val="Default"/>
              <w:jc w:val="center"/>
              <w:rPr>
                <w:sz w:val="20"/>
                <w:szCs w:val="20"/>
              </w:rPr>
            </w:pPr>
            <w:r w:rsidRPr="00220D6A">
              <w:rPr>
                <w:bCs/>
                <w:sz w:val="20"/>
                <w:szCs w:val="20"/>
              </w:rPr>
              <w:t>2</w:t>
            </w:r>
          </w:p>
        </w:tc>
        <w:tc>
          <w:tcPr>
            <w:tcW w:w="3686" w:type="dxa"/>
            <w:tcBorders>
              <w:top w:val="single" w:sz="4" w:space="0" w:color="auto"/>
              <w:left w:val="single" w:sz="4" w:space="0" w:color="auto"/>
              <w:bottom w:val="single" w:sz="4" w:space="0" w:color="auto"/>
              <w:right w:val="single" w:sz="4" w:space="0" w:color="auto"/>
            </w:tcBorders>
            <w:hideMark/>
          </w:tcPr>
          <w:p w14:paraId="5BD4D298" w14:textId="77777777" w:rsidR="005939E4" w:rsidRPr="00220D6A" w:rsidRDefault="005939E4">
            <w:pPr>
              <w:pStyle w:val="Default"/>
              <w:jc w:val="center"/>
              <w:rPr>
                <w:b/>
                <w:bCs/>
                <w:sz w:val="20"/>
                <w:szCs w:val="20"/>
              </w:rPr>
            </w:pPr>
            <w:r w:rsidRPr="00220D6A">
              <w:rPr>
                <w:bCs/>
                <w:sz w:val="20"/>
                <w:szCs w:val="20"/>
              </w:rPr>
              <w:t>5-459-ТР59/3-К-ДПТ-ППТ-ОМ-2</w:t>
            </w:r>
          </w:p>
        </w:tc>
        <w:tc>
          <w:tcPr>
            <w:tcW w:w="4388" w:type="dxa"/>
            <w:tcBorders>
              <w:top w:val="single" w:sz="4" w:space="0" w:color="auto"/>
              <w:left w:val="single" w:sz="4" w:space="0" w:color="auto"/>
              <w:bottom w:val="single" w:sz="4" w:space="0" w:color="auto"/>
              <w:right w:val="single" w:sz="4" w:space="0" w:color="auto"/>
            </w:tcBorders>
            <w:hideMark/>
          </w:tcPr>
          <w:p w14:paraId="0EA0007E" w14:textId="77777777" w:rsidR="005939E4" w:rsidRPr="00220D6A" w:rsidRDefault="005939E4">
            <w:pPr>
              <w:pStyle w:val="Default"/>
              <w:rPr>
                <w:sz w:val="20"/>
                <w:szCs w:val="20"/>
              </w:rPr>
            </w:pPr>
            <w:r w:rsidRPr="00220D6A">
              <w:rPr>
                <w:sz w:val="20"/>
                <w:szCs w:val="20"/>
              </w:rPr>
              <w:t>Книга 2. Раздел 3. «Материалы по обоснованию проекта планировки территории. Графическая часть»</w:t>
            </w:r>
          </w:p>
        </w:tc>
      </w:tr>
      <w:tr w:rsidR="005939E4" w:rsidRPr="00220D6A" w14:paraId="1C66D8E3"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tcPr>
          <w:p w14:paraId="3FC97B62" w14:textId="77777777" w:rsidR="005939E4" w:rsidRPr="00220D6A" w:rsidRDefault="005939E4">
            <w:pPr>
              <w:pStyle w:val="Default"/>
              <w:jc w:val="center"/>
              <w:rPr>
                <w:sz w:val="20"/>
                <w:szCs w:val="20"/>
                <w:lang w:val="en-US"/>
              </w:rPr>
            </w:pPr>
            <w:r w:rsidRPr="00220D6A">
              <w:rPr>
                <w:sz w:val="20"/>
                <w:szCs w:val="20"/>
                <w:lang w:val="en-US"/>
              </w:rPr>
              <w:t>3</w:t>
            </w:r>
          </w:p>
          <w:p w14:paraId="2F8F24E3" w14:textId="77777777" w:rsidR="005939E4" w:rsidRPr="00220D6A" w:rsidRDefault="005939E4">
            <w:pPr>
              <w:jc w:val="center"/>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14:paraId="2186DA7B" w14:textId="77777777" w:rsidR="005939E4" w:rsidRPr="00220D6A" w:rsidRDefault="005939E4">
            <w:pPr>
              <w:pStyle w:val="Default"/>
              <w:jc w:val="center"/>
              <w:rPr>
                <w:sz w:val="20"/>
                <w:szCs w:val="20"/>
              </w:rPr>
            </w:pPr>
            <w:r w:rsidRPr="00220D6A">
              <w:rPr>
                <w:bCs/>
                <w:sz w:val="20"/>
                <w:szCs w:val="20"/>
              </w:rPr>
              <w:t>5-459-ТР59/3-К-ДПТ-ППТ-ОМ-3</w:t>
            </w:r>
          </w:p>
        </w:tc>
        <w:tc>
          <w:tcPr>
            <w:tcW w:w="4388" w:type="dxa"/>
            <w:tcBorders>
              <w:top w:val="single" w:sz="4" w:space="0" w:color="auto"/>
              <w:left w:val="single" w:sz="4" w:space="0" w:color="auto"/>
              <w:bottom w:val="single" w:sz="4" w:space="0" w:color="auto"/>
              <w:right w:val="single" w:sz="4" w:space="0" w:color="auto"/>
            </w:tcBorders>
            <w:hideMark/>
          </w:tcPr>
          <w:p w14:paraId="4D785522" w14:textId="77777777" w:rsidR="005939E4" w:rsidRPr="00220D6A" w:rsidRDefault="005939E4">
            <w:pPr>
              <w:pStyle w:val="Default"/>
              <w:rPr>
                <w:sz w:val="20"/>
                <w:szCs w:val="20"/>
              </w:rPr>
            </w:pPr>
            <w:r w:rsidRPr="00220D6A">
              <w:rPr>
                <w:sz w:val="20"/>
                <w:szCs w:val="20"/>
              </w:rPr>
              <w:t>Книга 3. Раздел 4. «Материалы по обоснованию проекта планировки территории. Пояснительная записка»</w:t>
            </w:r>
          </w:p>
        </w:tc>
      </w:tr>
      <w:tr w:rsidR="005939E4" w:rsidRPr="00220D6A" w14:paraId="3D9F60BF"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hideMark/>
          </w:tcPr>
          <w:p w14:paraId="309B46A5" w14:textId="77777777" w:rsidR="005939E4" w:rsidRPr="00220D6A" w:rsidRDefault="005939E4">
            <w:pPr>
              <w:pStyle w:val="Default"/>
              <w:jc w:val="center"/>
              <w:rPr>
                <w:sz w:val="20"/>
                <w:szCs w:val="20"/>
              </w:rPr>
            </w:pPr>
            <w:r w:rsidRPr="00220D6A">
              <w:rPr>
                <w:sz w:val="20"/>
                <w:szCs w:val="20"/>
              </w:rPr>
              <w:t>3.1</w:t>
            </w:r>
          </w:p>
        </w:tc>
        <w:tc>
          <w:tcPr>
            <w:tcW w:w="3686" w:type="dxa"/>
            <w:tcBorders>
              <w:top w:val="single" w:sz="4" w:space="0" w:color="auto"/>
              <w:left w:val="single" w:sz="4" w:space="0" w:color="auto"/>
              <w:bottom w:val="single" w:sz="4" w:space="0" w:color="auto"/>
              <w:right w:val="single" w:sz="4" w:space="0" w:color="auto"/>
            </w:tcBorders>
            <w:hideMark/>
          </w:tcPr>
          <w:p w14:paraId="4FF1FB09" w14:textId="77777777" w:rsidR="005939E4" w:rsidRPr="00220D6A" w:rsidRDefault="005939E4">
            <w:pPr>
              <w:pStyle w:val="Default"/>
              <w:jc w:val="center"/>
              <w:rPr>
                <w:bCs/>
                <w:sz w:val="20"/>
                <w:szCs w:val="20"/>
              </w:rPr>
            </w:pPr>
            <w:r w:rsidRPr="00220D6A">
              <w:rPr>
                <w:bCs/>
                <w:sz w:val="20"/>
                <w:szCs w:val="20"/>
              </w:rPr>
              <w:t>5-459-ТР59/3-К-ДПТ-ППТ-ОМ-3.1</w:t>
            </w:r>
          </w:p>
        </w:tc>
        <w:tc>
          <w:tcPr>
            <w:tcW w:w="4388" w:type="dxa"/>
            <w:tcBorders>
              <w:top w:val="single" w:sz="4" w:space="0" w:color="auto"/>
              <w:left w:val="single" w:sz="4" w:space="0" w:color="auto"/>
              <w:bottom w:val="single" w:sz="4" w:space="0" w:color="auto"/>
              <w:right w:val="single" w:sz="4" w:space="0" w:color="auto"/>
            </w:tcBorders>
            <w:hideMark/>
          </w:tcPr>
          <w:p w14:paraId="113872F8" w14:textId="77777777" w:rsidR="005939E4" w:rsidRPr="00220D6A" w:rsidRDefault="005939E4">
            <w:pPr>
              <w:pStyle w:val="Default"/>
              <w:rPr>
                <w:sz w:val="20"/>
                <w:szCs w:val="20"/>
              </w:rPr>
            </w:pPr>
            <w:r w:rsidRPr="00220D6A">
              <w:rPr>
                <w:sz w:val="20"/>
                <w:szCs w:val="20"/>
              </w:rPr>
              <w:t>Книга 3.1. Раздел 4. «Материалы по обоснованию проекта планировки территории. Пояснительная записка» Приложения (Инженерно-геодезические изыскания)</w:t>
            </w:r>
          </w:p>
        </w:tc>
      </w:tr>
      <w:tr w:rsidR="005939E4" w:rsidRPr="00220D6A" w14:paraId="238426E1"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hideMark/>
          </w:tcPr>
          <w:p w14:paraId="264F5242" w14:textId="77777777" w:rsidR="005939E4" w:rsidRPr="00220D6A" w:rsidRDefault="005939E4">
            <w:pPr>
              <w:pStyle w:val="Default"/>
              <w:jc w:val="center"/>
              <w:rPr>
                <w:sz w:val="20"/>
                <w:szCs w:val="20"/>
              </w:rPr>
            </w:pPr>
            <w:r w:rsidRPr="00220D6A">
              <w:rPr>
                <w:sz w:val="20"/>
                <w:szCs w:val="20"/>
              </w:rPr>
              <w:t>3.2</w:t>
            </w:r>
          </w:p>
        </w:tc>
        <w:tc>
          <w:tcPr>
            <w:tcW w:w="3686" w:type="dxa"/>
            <w:tcBorders>
              <w:top w:val="single" w:sz="4" w:space="0" w:color="auto"/>
              <w:left w:val="single" w:sz="4" w:space="0" w:color="auto"/>
              <w:bottom w:val="single" w:sz="4" w:space="0" w:color="auto"/>
              <w:right w:val="single" w:sz="4" w:space="0" w:color="auto"/>
            </w:tcBorders>
            <w:hideMark/>
          </w:tcPr>
          <w:p w14:paraId="4C1383C5" w14:textId="77777777" w:rsidR="005939E4" w:rsidRPr="00220D6A" w:rsidRDefault="005939E4">
            <w:pPr>
              <w:pStyle w:val="Default"/>
              <w:jc w:val="center"/>
              <w:rPr>
                <w:bCs/>
                <w:sz w:val="20"/>
                <w:szCs w:val="20"/>
              </w:rPr>
            </w:pPr>
            <w:r w:rsidRPr="00220D6A">
              <w:rPr>
                <w:bCs/>
                <w:sz w:val="20"/>
                <w:szCs w:val="20"/>
              </w:rPr>
              <w:t>5-459-ТР59/3-К-ДПТ-ППТ-ОМ-3.2</w:t>
            </w:r>
          </w:p>
        </w:tc>
        <w:tc>
          <w:tcPr>
            <w:tcW w:w="4388" w:type="dxa"/>
            <w:tcBorders>
              <w:top w:val="single" w:sz="4" w:space="0" w:color="auto"/>
              <w:left w:val="single" w:sz="4" w:space="0" w:color="auto"/>
              <w:bottom w:val="single" w:sz="4" w:space="0" w:color="auto"/>
              <w:right w:val="single" w:sz="4" w:space="0" w:color="auto"/>
            </w:tcBorders>
            <w:hideMark/>
          </w:tcPr>
          <w:p w14:paraId="23B2F595" w14:textId="77777777" w:rsidR="005939E4" w:rsidRPr="00220D6A" w:rsidRDefault="005939E4">
            <w:pPr>
              <w:pStyle w:val="Default"/>
              <w:rPr>
                <w:sz w:val="20"/>
                <w:szCs w:val="20"/>
              </w:rPr>
            </w:pPr>
            <w:r w:rsidRPr="00220D6A">
              <w:rPr>
                <w:sz w:val="20"/>
                <w:szCs w:val="20"/>
              </w:rPr>
              <w:t>Книга 3.2. Раздел 4. «Материалы по обоснованию проекта планировки территории. Пояснительная записка» Приложения (Инженерно-гидрометеорологические изыскания)</w:t>
            </w:r>
          </w:p>
        </w:tc>
      </w:tr>
      <w:tr w:rsidR="005939E4" w:rsidRPr="00220D6A" w14:paraId="1D499351"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hideMark/>
          </w:tcPr>
          <w:p w14:paraId="1FD43FBC" w14:textId="77777777" w:rsidR="005939E4" w:rsidRPr="00220D6A" w:rsidRDefault="005939E4">
            <w:pPr>
              <w:pStyle w:val="Default"/>
              <w:jc w:val="center"/>
              <w:rPr>
                <w:sz w:val="20"/>
                <w:szCs w:val="20"/>
              </w:rPr>
            </w:pPr>
            <w:r w:rsidRPr="00220D6A">
              <w:rPr>
                <w:sz w:val="20"/>
                <w:szCs w:val="20"/>
              </w:rPr>
              <w:t>3.3</w:t>
            </w:r>
          </w:p>
        </w:tc>
        <w:tc>
          <w:tcPr>
            <w:tcW w:w="3686" w:type="dxa"/>
            <w:tcBorders>
              <w:top w:val="single" w:sz="4" w:space="0" w:color="auto"/>
              <w:left w:val="single" w:sz="4" w:space="0" w:color="auto"/>
              <w:bottom w:val="single" w:sz="4" w:space="0" w:color="auto"/>
              <w:right w:val="single" w:sz="4" w:space="0" w:color="auto"/>
            </w:tcBorders>
            <w:hideMark/>
          </w:tcPr>
          <w:p w14:paraId="2C9DD967" w14:textId="77777777" w:rsidR="005939E4" w:rsidRPr="00220D6A" w:rsidRDefault="005939E4">
            <w:pPr>
              <w:pStyle w:val="Default"/>
              <w:jc w:val="center"/>
              <w:rPr>
                <w:bCs/>
                <w:sz w:val="20"/>
                <w:szCs w:val="20"/>
              </w:rPr>
            </w:pPr>
            <w:r w:rsidRPr="00220D6A">
              <w:rPr>
                <w:bCs/>
                <w:sz w:val="20"/>
                <w:szCs w:val="20"/>
              </w:rPr>
              <w:t>5-459-ТР59/3-К-ДПТ-ППТ-ОМ-3.3</w:t>
            </w:r>
          </w:p>
        </w:tc>
        <w:tc>
          <w:tcPr>
            <w:tcW w:w="4388" w:type="dxa"/>
            <w:tcBorders>
              <w:top w:val="single" w:sz="4" w:space="0" w:color="auto"/>
              <w:left w:val="single" w:sz="4" w:space="0" w:color="auto"/>
              <w:bottom w:val="single" w:sz="4" w:space="0" w:color="auto"/>
              <w:right w:val="single" w:sz="4" w:space="0" w:color="auto"/>
            </w:tcBorders>
            <w:hideMark/>
          </w:tcPr>
          <w:p w14:paraId="3EAA108C" w14:textId="77777777" w:rsidR="005939E4" w:rsidRPr="00220D6A" w:rsidRDefault="005939E4">
            <w:pPr>
              <w:pStyle w:val="Default"/>
              <w:rPr>
                <w:sz w:val="20"/>
                <w:szCs w:val="20"/>
              </w:rPr>
            </w:pPr>
            <w:r w:rsidRPr="00220D6A">
              <w:rPr>
                <w:sz w:val="20"/>
                <w:szCs w:val="20"/>
              </w:rPr>
              <w:t>Книга 3.3. Раздел 4. «Материалы по обоснованию проекта планировки территории. Пояснительная записка» Приложения (Инженерно-геологические изыскания)</w:t>
            </w:r>
          </w:p>
        </w:tc>
      </w:tr>
      <w:tr w:rsidR="005939E4" w:rsidRPr="00220D6A" w14:paraId="60D49C3A"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hideMark/>
          </w:tcPr>
          <w:p w14:paraId="2AA556B4" w14:textId="77777777" w:rsidR="005939E4" w:rsidRPr="00220D6A" w:rsidRDefault="005939E4">
            <w:pPr>
              <w:pStyle w:val="Default"/>
              <w:jc w:val="center"/>
              <w:rPr>
                <w:sz w:val="20"/>
                <w:szCs w:val="20"/>
              </w:rPr>
            </w:pPr>
            <w:r w:rsidRPr="00220D6A">
              <w:rPr>
                <w:sz w:val="20"/>
                <w:szCs w:val="20"/>
              </w:rPr>
              <w:t>3.4</w:t>
            </w:r>
          </w:p>
        </w:tc>
        <w:tc>
          <w:tcPr>
            <w:tcW w:w="3686" w:type="dxa"/>
            <w:tcBorders>
              <w:top w:val="single" w:sz="4" w:space="0" w:color="auto"/>
              <w:left w:val="single" w:sz="4" w:space="0" w:color="auto"/>
              <w:bottom w:val="single" w:sz="4" w:space="0" w:color="auto"/>
              <w:right w:val="single" w:sz="4" w:space="0" w:color="auto"/>
            </w:tcBorders>
            <w:hideMark/>
          </w:tcPr>
          <w:p w14:paraId="23FC0DC9" w14:textId="77777777" w:rsidR="005939E4" w:rsidRPr="00220D6A" w:rsidRDefault="005939E4">
            <w:pPr>
              <w:pStyle w:val="Default"/>
              <w:jc w:val="center"/>
              <w:rPr>
                <w:bCs/>
                <w:sz w:val="20"/>
                <w:szCs w:val="20"/>
              </w:rPr>
            </w:pPr>
            <w:r w:rsidRPr="00220D6A">
              <w:rPr>
                <w:bCs/>
                <w:sz w:val="20"/>
                <w:szCs w:val="20"/>
              </w:rPr>
              <w:t>5-459-ТР59/3-К-ДПТ-ППТ-ОМ-3.4</w:t>
            </w:r>
          </w:p>
        </w:tc>
        <w:tc>
          <w:tcPr>
            <w:tcW w:w="4388" w:type="dxa"/>
            <w:tcBorders>
              <w:top w:val="single" w:sz="4" w:space="0" w:color="auto"/>
              <w:left w:val="single" w:sz="4" w:space="0" w:color="auto"/>
              <w:bottom w:val="single" w:sz="4" w:space="0" w:color="auto"/>
              <w:right w:val="single" w:sz="4" w:space="0" w:color="auto"/>
            </w:tcBorders>
            <w:hideMark/>
          </w:tcPr>
          <w:p w14:paraId="17A99C0F" w14:textId="77777777" w:rsidR="005939E4" w:rsidRPr="00220D6A" w:rsidRDefault="005939E4">
            <w:pPr>
              <w:pStyle w:val="Default"/>
              <w:rPr>
                <w:sz w:val="20"/>
                <w:szCs w:val="20"/>
              </w:rPr>
            </w:pPr>
            <w:r w:rsidRPr="00220D6A">
              <w:rPr>
                <w:sz w:val="20"/>
                <w:szCs w:val="20"/>
              </w:rPr>
              <w:t>Книга 3.4. Раздел 4. «Материалы по обоснованию проекта планировки территории. Пояснительная записка» Приложения (Инженерно-экологические изыскания)</w:t>
            </w:r>
          </w:p>
        </w:tc>
      </w:tr>
      <w:tr w:rsidR="005939E4" w:rsidRPr="00220D6A" w14:paraId="080669E5" w14:textId="77777777" w:rsidTr="005939E4">
        <w:trPr>
          <w:jc w:val="center"/>
        </w:trPr>
        <w:tc>
          <w:tcPr>
            <w:tcW w:w="9345" w:type="dxa"/>
            <w:gridSpan w:val="3"/>
            <w:tcBorders>
              <w:top w:val="single" w:sz="4" w:space="0" w:color="auto"/>
              <w:left w:val="single" w:sz="4" w:space="0" w:color="auto"/>
              <w:bottom w:val="single" w:sz="4" w:space="0" w:color="auto"/>
              <w:right w:val="single" w:sz="4" w:space="0" w:color="auto"/>
            </w:tcBorders>
            <w:hideMark/>
          </w:tcPr>
          <w:p w14:paraId="577A406D" w14:textId="77777777" w:rsidR="005939E4" w:rsidRPr="00220D6A" w:rsidRDefault="005939E4">
            <w:pPr>
              <w:pStyle w:val="Default"/>
              <w:jc w:val="center"/>
              <w:rPr>
                <w:sz w:val="20"/>
                <w:szCs w:val="20"/>
              </w:rPr>
            </w:pPr>
            <w:r w:rsidRPr="00220D6A">
              <w:rPr>
                <w:b/>
                <w:bCs/>
                <w:sz w:val="20"/>
                <w:szCs w:val="20"/>
              </w:rPr>
              <w:t>Проект межевания территории. Основная часть</w:t>
            </w:r>
          </w:p>
        </w:tc>
      </w:tr>
      <w:tr w:rsidR="005939E4" w:rsidRPr="00220D6A" w14:paraId="7FEFF7B2" w14:textId="77777777" w:rsidTr="00220D6A">
        <w:trPr>
          <w:trHeight w:val="641"/>
          <w:jc w:val="center"/>
        </w:trPr>
        <w:tc>
          <w:tcPr>
            <w:tcW w:w="1271" w:type="dxa"/>
            <w:tcBorders>
              <w:top w:val="single" w:sz="4" w:space="0" w:color="auto"/>
              <w:left w:val="single" w:sz="4" w:space="0" w:color="auto"/>
              <w:bottom w:val="single" w:sz="4" w:space="0" w:color="auto"/>
              <w:right w:val="single" w:sz="4" w:space="0" w:color="auto"/>
            </w:tcBorders>
            <w:hideMark/>
          </w:tcPr>
          <w:p w14:paraId="791936ED" w14:textId="77777777" w:rsidR="005939E4" w:rsidRPr="00220D6A" w:rsidRDefault="005939E4">
            <w:pPr>
              <w:jc w:val="center"/>
              <w:rPr>
                <w:rFonts w:ascii="Times New Roman" w:hAnsi="Times New Roman" w:cs="Times New Roman"/>
                <w:sz w:val="20"/>
                <w:szCs w:val="20"/>
              </w:rPr>
            </w:pPr>
            <w:r w:rsidRPr="00220D6A">
              <w:rPr>
                <w:rFonts w:ascii="Times New Roman" w:hAnsi="Times New Roman" w:cs="Times New Roman"/>
                <w:sz w:val="20"/>
                <w:szCs w:val="20"/>
              </w:rPr>
              <w:t>4</w:t>
            </w:r>
          </w:p>
        </w:tc>
        <w:tc>
          <w:tcPr>
            <w:tcW w:w="3686" w:type="dxa"/>
            <w:tcBorders>
              <w:top w:val="single" w:sz="4" w:space="0" w:color="auto"/>
              <w:left w:val="single" w:sz="4" w:space="0" w:color="auto"/>
              <w:bottom w:val="single" w:sz="4" w:space="0" w:color="auto"/>
              <w:right w:val="single" w:sz="4" w:space="0" w:color="auto"/>
            </w:tcBorders>
            <w:hideMark/>
          </w:tcPr>
          <w:p w14:paraId="575D1FE7" w14:textId="77777777" w:rsidR="005939E4" w:rsidRPr="00220D6A" w:rsidRDefault="005939E4">
            <w:pPr>
              <w:pStyle w:val="Default"/>
              <w:jc w:val="center"/>
              <w:rPr>
                <w:b/>
                <w:bCs/>
                <w:sz w:val="20"/>
                <w:szCs w:val="20"/>
              </w:rPr>
            </w:pPr>
            <w:r w:rsidRPr="00220D6A">
              <w:rPr>
                <w:bCs/>
                <w:sz w:val="20"/>
                <w:szCs w:val="20"/>
              </w:rPr>
              <w:t>5-459-ТР59/3-К-ДПТ</w:t>
            </w:r>
            <w:r w:rsidRPr="00220D6A">
              <w:rPr>
                <w:sz w:val="20"/>
                <w:szCs w:val="20"/>
              </w:rPr>
              <w:t>-ПМТ-ОЧ-4</w:t>
            </w:r>
          </w:p>
        </w:tc>
        <w:tc>
          <w:tcPr>
            <w:tcW w:w="4388" w:type="dxa"/>
            <w:tcBorders>
              <w:top w:val="single" w:sz="4" w:space="0" w:color="auto"/>
              <w:left w:val="single" w:sz="4" w:space="0" w:color="auto"/>
              <w:bottom w:val="single" w:sz="4" w:space="0" w:color="auto"/>
              <w:right w:val="single" w:sz="4" w:space="0" w:color="auto"/>
            </w:tcBorders>
            <w:hideMark/>
          </w:tcPr>
          <w:p w14:paraId="2A9DB9DC" w14:textId="77777777" w:rsidR="005939E4" w:rsidRPr="00220D6A" w:rsidRDefault="005939E4">
            <w:pPr>
              <w:pStyle w:val="Default"/>
              <w:rPr>
                <w:sz w:val="20"/>
                <w:szCs w:val="20"/>
              </w:rPr>
            </w:pPr>
            <w:r w:rsidRPr="00220D6A">
              <w:rPr>
                <w:sz w:val="20"/>
                <w:szCs w:val="20"/>
              </w:rPr>
              <w:t>Книга 4. Проект межевания территории. Основная часть.</w:t>
            </w:r>
          </w:p>
        </w:tc>
      </w:tr>
      <w:tr w:rsidR="005939E4" w:rsidRPr="00220D6A" w14:paraId="437BAF08" w14:textId="77777777" w:rsidTr="005939E4">
        <w:trPr>
          <w:jc w:val="center"/>
        </w:trPr>
        <w:tc>
          <w:tcPr>
            <w:tcW w:w="9345" w:type="dxa"/>
            <w:gridSpan w:val="3"/>
            <w:tcBorders>
              <w:top w:val="single" w:sz="4" w:space="0" w:color="auto"/>
              <w:left w:val="single" w:sz="4" w:space="0" w:color="auto"/>
              <w:bottom w:val="single" w:sz="4" w:space="0" w:color="auto"/>
              <w:right w:val="single" w:sz="4" w:space="0" w:color="auto"/>
            </w:tcBorders>
            <w:hideMark/>
          </w:tcPr>
          <w:p w14:paraId="33FE7282" w14:textId="77777777" w:rsidR="005939E4" w:rsidRPr="00220D6A" w:rsidRDefault="005939E4">
            <w:pPr>
              <w:pStyle w:val="Default"/>
              <w:jc w:val="center"/>
              <w:rPr>
                <w:sz w:val="20"/>
                <w:szCs w:val="20"/>
              </w:rPr>
            </w:pPr>
            <w:r w:rsidRPr="00220D6A">
              <w:rPr>
                <w:b/>
                <w:bCs/>
                <w:sz w:val="20"/>
                <w:szCs w:val="20"/>
              </w:rPr>
              <w:t>Проект межевания территории. Материалы по обоснованию</w:t>
            </w:r>
          </w:p>
        </w:tc>
      </w:tr>
      <w:tr w:rsidR="005939E4" w:rsidRPr="00220D6A" w14:paraId="7A69F97B" w14:textId="77777777" w:rsidTr="00220D6A">
        <w:trPr>
          <w:trHeight w:val="414"/>
          <w:jc w:val="center"/>
        </w:trPr>
        <w:tc>
          <w:tcPr>
            <w:tcW w:w="1271" w:type="dxa"/>
            <w:tcBorders>
              <w:top w:val="single" w:sz="4" w:space="0" w:color="auto"/>
              <w:left w:val="single" w:sz="4" w:space="0" w:color="auto"/>
              <w:bottom w:val="single" w:sz="4" w:space="0" w:color="auto"/>
              <w:right w:val="single" w:sz="4" w:space="0" w:color="auto"/>
            </w:tcBorders>
            <w:hideMark/>
          </w:tcPr>
          <w:p w14:paraId="7AF69C85" w14:textId="77777777" w:rsidR="005939E4" w:rsidRPr="00220D6A" w:rsidRDefault="005939E4">
            <w:pPr>
              <w:pStyle w:val="Default"/>
              <w:jc w:val="center"/>
              <w:rPr>
                <w:sz w:val="20"/>
                <w:szCs w:val="20"/>
              </w:rPr>
            </w:pPr>
            <w:r w:rsidRPr="00220D6A">
              <w:rPr>
                <w:sz w:val="20"/>
                <w:szCs w:val="20"/>
              </w:rPr>
              <w:t>5</w:t>
            </w:r>
          </w:p>
        </w:tc>
        <w:tc>
          <w:tcPr>
            <w:tcW w:w="3686" w:type="dxa"/>
            <w:tcBorders>
              <w:top w:val="single" w:sz="4" w:space="0" w:color="auto"/>
              <w:left w:val="single" w:sz="4" w:space="0" w:color="auto"/>
              <w:bottom w:val="single" w:sz="4" w:space="0" w:color="auto"/>
              <w:right w:val="single" w:sz="4" w:space="0" w:color="auto"/>
            </w:tcBorders>
            <w:hideMark/>
          </w:tcPr>
          <w:p w14:paraId="61DF999E" w14:textId="77777777" w:rsidR="005939E4" w:rsidRPr="00220D6A" w:rsidRDefault="005939E4">
            <w:pPr>
              <w:pStyle w:val="Default"/>
              <w:jc w:val="center"/>
              <w:rPr>
                <w:b/>
                <w:bCs/>
                <w:sz w:val="20"/>
                <w:szCs w:val="20"/>
              </w:rPr>
            </w:pPr>
            <w:r w:rsidRPr="00220D6A">
              <w:rPr>
                <w:bCs/>
                <w:sz w:val="20"/>
                <w:szCs w:val="20"/>
              </w:rPr>
              <w:t>5-459-ТР59/3-К-ДПТ</w:t>
            </w:r>
            <w:r w:rsidRPr="00220D6A">
              <w:rPr>
                <w:sz w:val="20"/>
                <w:szCs w:val="20"/>
              </w:rPr>
              <w:t>-ПМТ-МО-5</w:t>
            </w:r>
          </w:p>
        </w:tc>
        <w:tc>
          <w:tcPr>
            <w:tcW w:w="4388" w:type="dxa"/>
            <w:tcBorders>
              <w:top w:val="single" w:sz="4" w:space="0" w:color="auto"/>
              <w:left w:val="single" w:sz="4" w:space="0" w:color="auto"/>
              <w:bottom w:val="single" w:sz="4" w:space="0" w:color="auto"/>
              <w:right w:val="single" w:sz="4" w:space="0" w:color="auto"/>
            </w:tcBorders>
            <w:hideMark/>
          </w:tcPr>
          <w:p w14:paraId="5A15339D" w14:textId="77777777" w:rsidR="005939E4" w:rsidRPr="00220D6A" w:rsidRDefault="005939E4">
            <w:pPr>
              <w:pStyle w:val="Default"/>
              <w:rPr>
                <w:sz w:val="20"/>
                <w:szCs w:val="20"/>
              </w:rPr>
            </w:pPr>
            <w:r w:rsidRPr="00220D6A">
              <w:rPr>
                <w:sz w:val="20"/>
                <w:szCs w:val="20"/>
              </w:rPr>
              <w:t>Книга 5. Проект межевания территории. Материалы по обоснованию.</w:t>
            </w:r>
          </w:p>
        </w:tc>
      </w:tr>
      <w:tr w:rsidR="005939E4" w:rsidRPr="00220D6A" w14:paraId="1C164280" w14:textId="77777777" w:rsidTr="005939E4">
        <w:trPr>
          <w:jc w:val="center"/>
        </w:trPr>
        <w:tc>
          <w:tcPr>
            <w:tcW w:w="9345" w:type="dxa"/>
            <w:gridSpan w:val="3"/>
            <w:tcBorders>
              <w:top w:val="single" w:sz="4" w:space="0" w:color="auto"/>
              <w:left w:val="single" w:sz="4" w:space="0" w:color="auto"/>
              <w:bottom w:val="single" w:sz="4" w:space="0" w:color="auto"/>
              <w:right w:val="single" w:sz="4" w:space="0" w:color="auto"/>
            </w:tcBorders>
            <w:hideMark/>
          </w:tcPr>
          <w:p w14:paraId="4E94CFA8" w14:textId="77777777" w:rsidR="005939E4" w:rsidRPr="00220D6A" w:rsidRDefault="005939E4">
            <w:pPr>
              <w:autoSpaceDE w:val="0"/>
              <w:autoSpaceDN w:val="0"/>
              <w:adjustRightInd w:val="0"/>
              <w:jc w:val="center"/>
              <w:rPr>
                <w:rFonts w:ascii="Times New Roman" w:hAnsi="Times New Roman" w:cs="Times New Roman"/>
                <w:b/>
                <w:bCs/>
                <w:color w:val="000000"/>
                <w:sz w:val="20"/>
                <w:szCs w:val="20"/>
              </w:rPr>
            </w:pPr>
            <w:r w:rsidRPr="00220D6A">
              <w:rPr>
                <w:rFonts w:ascii="Times New Roman" w:hAnsi="Times New Roman" w:cs="Times New Roman"/>
                <w:b/>
                <w:bCs/>
                <w:color w:val="000000"/>
                <w:sz w:val="20"/>
                <w:szCs w:val="20"/>
              </w:rPr>
              <w:t>Схема резервирования земель, необходимых для размещения объекта капитального</w:t>
            </w:r>
          </w:p>
          <w:p w14:paraId="3DEF3021" w14:textId="77777777" w:rsidR="005939E4" w:rsidRPr="00220D6A" w:rsidRDefault="005939E4">
            <w:pPr>
              <w:jc w:val="center"/>
              <w:rPr>
                <w:rFonts w:ascii="Times New Roman" w:hAnsi="Times New Roman" w:cs="Times New Roman"/>
                <w:sz w:val="20"/>
                <w:szCs w:val="20"/>
              </w:rPr>
            </w:pPr>
            <w:r w:rsidRPr="00220D6A">
              <w:rPr>
                <w:rFonts w:ascii="Times New Roman" w:hAnsi="Times New Roman" w:cs="Times New Roman"/>
                <w:b/>
                <w:bCs/>
                <w:color w:val="000000"/>
                <w:sz w:val="20"/>
                <w:szCs w:val="20"/>
              </w:rPr>
              <w:t>строительства</w:t>
            </w:r>
          </w:p>
        </w:tc>
      </w:tr>
      <w:tr w:rsidR="005939E4" w:rsidRPr="00220D6A" w14:paraId="12F852B2"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hideMark/>
          </w:tcPr>
          <w:p w14:paraId="1D01DA2E" w14:textId="77777777" w:rsidR="005939E4" w:rsidRPr="00220D6A" w:rsidRDefault="005939E4">
            <w:pPr>
              <w:jc w:val="center"/>
              <w:rPr>
                <w:rFonts w:ascii="Times New Roman" w:hAnsi="Times New Roman" w:cs="Times New Roman"/>
                <w:color w:val="000000"/>
                <w:sz w:val="20"/>
                <w:szCs w:val="20"/>
              </w:rPr>
            </w:pPr>
            <w:r w:rsidRPr="00220D6A">
              <w:rPr>
                <w:rFonts w:ascii="Times New Roman" w:hAnsi="Times New Roman" w:cs="Times New Roman"/>
                <w:color w:val="000000"/>
                <w:sz w:val="20"/>
                <w:szCs w:val="20"/>
              </w:rPr>
              <w:t>6</w:t>
            </w:r>
          </w:p>
        </w:tc>
        <w:tc>
          <w:tcPr>
            <w:tcW w:w="3686" w:type="dxa"/>
            <w:tcBorders>
              <w:top w:val="single" w:sz="4" w:space="0" w:color="auto"/>
              <w:left w:val="single" w:sz="4" w:space="0" w:color="auto"/>
              <w:bottom w:val="single" w:sz="4" w:space="0" w:color="auto"/>
              <w:right w:val="single" w:sz="4" w:space="0" w:color="auto"/>
            </w:tcBorders>
            <w:hideMark/>
          </w:tcPr>
          <w:p w14:paraId="6B1BDA98" w14:textId="77777777" w:rsidR="005939E4" w:rsidRPr="00220D6A" w:rsidRDefault="005939E4">
            <w:pPr>
              <w:jc w:val="center"/>
              <w:rPr>
                <w:rFonts w:ascii="Times New Roman" w:hAnsi="Times New Roman" w:cs="Times New Roman"/>
                <w:color w:val="000000"/>
                <w:sz w:val="20"/>
                <w:szCs w:val="20"/>
              </w:rPr>
            </w:pPr>
            <w:r w:rsidRPr="00220D6A">
              <w:rPr>
                <w:rFonts w:ascii="Times New Roman" w:hAnsi="Times New Roman" w:cs="Times New Roman"/>
                <w:bCs/>
                <w:sz w:val="20"/>
                <w:szCs w:val="20"/>
              </w:rPr>
              <w:t>5-459-ТР59/3-К-ДПТ</w:t>
            </w:r>
            <w:r w:rsidRPr="00220D6A">
              <w:rPr>
                <w:rFonts w:ascii="Times New Roman" w:hAnsi="Times New Roman" w:cs="Times New Roman"/>
                <w:color w:val="000000"/>
                <w:sz w:val="20"/>
                <w:szCs w:val="20"/>
              </w:rPr>
              <w:t>-СРЗ-6</w:t>
            </w:r>
          </w:p>
        </w:tc>
        <w:tc>
          <w:tcPr>
            <w:tcW w:w="4388" w:type="dxa"/>
            <w:tcBorders>
              <w:top w:val="single" w:sz="4" w:space="0" w:color="auto"/>
              <w:left w:val="single" w:sz="4" w:space="0" w:color="auto"/>
              <w:bottom w:val="single" w:sz="4" w:space="0" w:color="auto"/>
              <w:right w:val="single" w:sz="4" w:space="0" w:color="auto"/>
            </w:tcBorders>
            <w:hideMark/>
          </w:tcPr>
          <w:p w14:paraId="269DE8CA" w14:textId="77777777" w:rsidR="005939E4" w:rsidRPr="00220D6A" w:rsidRDefault="005939E4">
            <w:pPr>
              <w:autoSpaceDE w:val="0"/>
              <w:autoSpaceDN w:val="0"/>
              <w:adjustRightInd w:val="0"/>
              <w:rPr>
                <w:rFonts w:ascii="Times New Roman" w:hAnsi="Times New Roman" w:cs="Times New Roman"/>
                <w:sz w:val="20"/>
                <w:szCs w:val="20"/>
              </w:rPr>
            </w:pPr>
            <w:r w:rsidRPr="00220D6A">
              <w:rPr>
                <w:rFonts w:ascii="Times New Roman" w:hAnsi="Times New Roman" w:cs="Times New Roman"/>
                <w:sz w:val="20"/>
                <w:szCs w:val="20"/>
              </w:rPr>
              <w:t>Книга 6. Схема резервирования земель, необходимых для размещения объекта капитального строительства.</w:t>
            </w:r>
          </w:p>
        </w:tc>
      </w:tr>
      <w:tr w:rsidR="005939E4" w:rsidRPr="00220D6A" w14:paraId="7DF8F027" w14:textId="77777777" w:rsidTr="005939E4">
        <w:trPr>
          <w:jc w:val="center"/>
        </w:trPr>
        <w:tc>
          <w:tcPr>
            <w:tcW w:w="9345" w:type="dxa"/>
            <w:gridSpan w:val="3"/>
            <w:tcBorders>
              <w:top w:val="single" w:sz="4" w:space="0" w:color="auto"/>
              <w:left w:val="single" w:sz="4" w:space="0" w:color="auto"/>
              <w:bottom w:val="single" w:sz="4" w:space="0" w:color="auto"/>
              <w:right w:val="single" w:sz="4" w:space="0" w:color="auto"/>
            </w:tcBorders>
            <w:hideMark/>
          </w:tcPr>
          <w:p w14:paraId="5B892AD0" w14:textId="77777777" w:rsidR="005939E4" w:rsidRPr="00220D6A" w:rsidRDefault="005939E4">
            <w:pPr>
              <w:autoSpaceDE w:val="0"/>
              <w:autoSpaceDN w:val="0"/>
              <w:adjustRightInd w:val="0"/>
              <w:jc w:val="center"/>
              <w:rPr>
                <w:rFonts w:ascii="Times New Roman" w:hAnsi="Times New Roman" w:cs="Times New Roman"/>
                <w:b/>
                <w:color w:val="000000"/>
                <w:sz w:val="20"/>
                <w:szCs w:val="20"/>
              </w:rPr>
            </w:pPr>
            <w:r w:rsidRPr="00220D6A">
              <w:rPr>
                <w:rFonts w:ascii="Times New Roman" w:hAnsi="Times New Roman" w:cs="Times New Roman"/>
                <w:b/>
                <w:color w:val="000000"/>
                <w:sz w:val="20"/>
                <w:szCs w:val="20"/>
              </w:rPr>
              <w:t>Схема планировочной организации земельных участков, предназначенных для</w:t>
            </w:r>
          </w:p>
          <w:p w14:paraId="383C5796" w14:textId="77777777" w:rsidR="005939E4" w:rsidRPr="00220D6A" w:rsidRDefault="005939E4">
            <w:pPr>
              <w:autoSpaceDE w:val="0"/>
              <w:autoSpaceDN w:val="0"/>
              <w:adjustRightInd w:val="0"/>
              <w:jc w:val="center"/>
              <w:rPr>
                <w:rFonts w:ascii="Times New Roman" w:hAnsi="Times New Roman" w:cs="Times New Roman"/>
                <w:color w:val="000000"/>
                <w:sz w:val="20"/>
                <w:szCs w:val="20"/>
              </w:rPr>
            </w:pPr>
            <w:r w:rsidRPr="00220D6A">
              <w:rPr>
                <w:rFonts w:ascii="Times New Roman" w:hAnsi="Times New Roman" w:cs="Times New Roman"/>
                <w:b/>
                <w:color w:val="000000"/>
                <w:sz w:val="20"/>
                <w:szCs w:val="20"/>
              </w:rPr>
              <w:t>размещения объекта капитального строительства</w:t>
            </w:r>
          </w:p>
        </w:tc>
      </w:tr>
      <w:tr w:rsidR="005939E4" w:rsidRPr="00220D6A" w14:paraId="652A910A" w14:textId="77777777" w:rsidTr="00220D6A">
        <w:trPr>
          <w:jc w:val="center"/>
        </w:trPr>
        <w:tc>
          <w:tcPr>
            <w:tcW w:w="1271" w:type="dxa"/>
            <w:tcBorders>
              <w:top w:val="single" w:sz="4" w:space="0" w:color="auto"/>
              <w:left w:val="single" w:sz="4" w:space="0" w:color="auto"/>
              <w:bottom w:val="single" w:sz="4" w:space="0" w:color="auto"/>
              <w:right w:val="single" w:sz="4" w:space="0" w:color="auto"/>
            </w:tcBorders>
            <w:hideMark/>
          </w:tcPr>
          <w:p w14:paraId="52220021" w14:textId="77777777" w:rsidR="005939E4" w:rsidRPr="00220D6A" w:rsidRDefault="005939E4">
            <w:pPr>
              <w:jc w:val="center"/>
              <w:rPr>
                <w:rFonts w:ascii="Times New Roman" w:hAnsi="Times New Roman" w:cs="Times New Roman"/>
                <w:color w:val="000000"/>
                <w:sz w:val="20"/>
                <w:szCs w:val="20"/>
              </w:rPr>
            </w:pPr>
            <w:r w:rsidRPr="00220D6A">
              <w:rPr>
                <w:rFonts w:ascii="Times New Roman" w:hAnsi="Times New Roman" w:cs="Times New Roman"/>
                <w:color w:val="000000"/>
                <w:sz w:val="20"/>
                <w:szCs w:val="20"/>
              </w:rPr>
              <w:t>7</w:t>
            </w:r>
          </w:p>
        </w:tc>
        <w:tc>
          <w:tcPr>
            <w:tcW w:w="3686" w:type="dxa"/>
            <w:tcBorders>
              <w:top w:val="single" w:sz="4" w:space="0" w:color="auto"/>
              <w:left w:val="single" w:sz="4" w:space="0" w:color="auto"/>
              <w:bottom w:val="single" w:sz="4" w:space="0" w:color="auto"/>
              <w:right w:val="single" w:sz="4" w:space="0" w:color="auto"/>
            </w:tcBorders>
            <w:hideMark/>
          </w:tcPr>
          <w:p w14:paraId="7D6BC47B" w14:textId="77777777" w:rsidR="005939E4" w:rsidRPr="00220D6A" w:rsidRDefault="005939E4">
            <w:pPr>
              <w:jc w:val="center"/>
              <w:rPr>
                <w:rFonts w:ascii="Times New Roman" w:hAnsi="Times New Roman" w:cs="Times New Roman"/>
                <w:color w:val="000000"/>
                <w:sz w:val="20"/>
                <w:szCs w:val="20"/>
              </w:rPr>
            </w:pPr>
            <w:r w:rsidRPr="00220D6A">
              <w:rPr>
                <w:rFonts w:ascii="Times New Roman" w:hAnsi="Times New Roman" w:cs="Times New Roman"/>
                <w:bCs/>
                <w:sz w:val="20"/>
                <w:szCs w:val="20"/>
              </w:rPr>
              <w:t>5-459-ТР59/3-К-ДПТ</w:t>
            </w:r>
            <w:r w:rsidRPr="00220D6A">
              <w:rPr>
                <w:rFonts w:ascii="Times New Roman" w:hAnsi="Times New Roman" w:cs="Times New Roman"/>
                <w:color w:val="000000"/>
                <w:sz w:val="20"/>
                <w:szCs w:val="20"/>
              </w:rPr>
              <w:t>-СПОЗУ-7</w:t>
            </w:r>
          </w:p>
        </w:tc>
        <w:tc>
          <w:tcPr>
            <w:tcW w:w="4388" w:type="dxa"/>
            <w:tcBorders>
              <w:top w:val="single" w:sz="4" w:space="0" w:color="auto"/>
              <w:left w:val="single" w:sz="4" w:space="0" w:color="auto"/>
              <w:bottom w:val="single" w:sz="4" w:space="0" w:color="auto"/>
              <w:right w:val="single" w:sz="4" w:space="0" w:color="auto"/>
            </w:tcBorders>
            <w:hideMark/>
          </w:tcPr>
          <w:p w14:paraId="2A5DA25D" w14:textId="77777777" w:rsidR="005939E4" w:rsidRPr="00220D6A" w:rsidRDefault="005939E4">
            <w:pPr>
              <w:autoSpaceDE w:val="0"/>
              <w:autoSpaceDN w:val="0"/>
              <w:adjustRightInd w:val="0"/>
              <w:rPr>
                <w:rFonts w:ascii="Times New Roman" w:hAnsi="Times New Roman" w:cs="Times New Roman"/>
                <w:sz w:val="20"/>
                <w:szCs w:val="20"/>
              </w:rPr>
            </w:pPr>
            <w:r w:rsidRPr="00220D6A">
              <w:rPr>
                <w:rFonts w:ascii="Times New Roman" w:hAnsi="Times New Roman" w:cs="Times New Roman"/>
                <w:sz w:val="20"/>
                <w:szCs w:val="20"/>
              </w:rPr>
              <w:t>Книга 7. Схема планировочной организации земельных участков, предназначенных для размещения объекта капитального строительства</w:t>
            </w:r>
          </w:p>
        </w:tc>
      </w:tr>
    </w:tbl>
    <w:p w14:paraId="2D0B22DF" w14:textId="77777777" w:rsidR="005939E4" w:rsidRDefault="005939E4" w:rsidP="005939E4"/>
    <w:p w14:paraId="788073DC" w14:textId="77777777" w:rsidR="006E6418" w:rsidRPr="00C93828" w:rsidRDefault="006E6418" w:rsidP="006E6418">
      <w:pPr>
        <w:spacing w:after="0" w:line="360" w:lineRule="auto"/>
        <w:ind w:firstLine="709"/>
        <w:jc w:val="both"/>
        <w:rPr>
          <w:rFonts w:ascii="Times New Roman" w:eastAsia="Calibri" w:hAnsi="Times New Roman" w:cs="Times New Roman"/>
          <w:sz w:val="28"/>
          <w:szCs w:val="28"/>
        </w:rPr>
      </w:pPr>
    </w:p>
    <w:p w14:paraId="52C047F6" w14:textId="77777777" w:rsidR="005939E4" w:rsidRPr="005939E4" w:rsidRDefault="006E6418" w:rsidP="005939E4">
      <w:pPr>
        <w:widowControl w:val="0"/>
        <w:spacing w:line="360" w:lineRule="auto"/>
        <w:ind w:firstLine="709"/>
        <w:jc w:val="both"/>
        <w:rPr>
          <w:rFonts w:ascii="Times New Roman" w:eastAsia="Calibri" w:hAnsi="Times New Roman" w:cs="Times New Roman"/>
          <w:sz w:val="24"/>
          <w:szCs w:val="28"/>
          <w:lang w:eastAsia="ru-RU"/>
        </w:rPr>
      </w:pPr>
      <w:r w:rsidRPr="00C93828">
        <w:rPr>
          <w:rFonts w:ascii="Times New Roman" w:eastAsia="Calibri" w:hAnsi="Times New Roman" w:cs="Times New Roman"/>
          <w:sz w:val="28"/>
          <w:szCs w:val="28"/>
        </w:rPr>
        <w:br w:type="page"/>
      </w:r>
      <w:r w:rsidR="005939E4" w:rsidRPr="00C93828">
        <w:rPr>
          <w:rFonts w:ascii="Times New Roman" w:eastAsia="Calibri" w:hAnsi="Times New Roman" w:cs="Times New Roman"/>
          <w:sz w:val="24"/>
          <w:szCs w:val="28"/>
        </w:rPr>
        <w:lastRenderedPageBreak/>
        <w:t xml:space="preserve"> </w:t>
      </w:r>
      <w:r w:rsidR="005939E4" w:rsidRPr="005939E4">
        <w:rPr>
          <w:rFonts w:ascii="Times New Roman" w:eastAsia="Calibri" w:hAnsi="Times New Roman" w:cs="Times New Roman"/>
          <w:sz w:val="24"/>
          <w:szCs w:val="28"/>
          <w:lang w:eastAsia="ru-RU"/>
        </w:rPr>
        <w:t>Документация по планировке территории объекта "Автомобильная дорога М-1 "Беларусь" Москва - граница с Республикой Белоруссия. Строительство транспортной развязки на км 59, Московская область" выполнена коллективом в составе: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3485"/>
        <w:gridCol w:w="2074"/>
        <w:gridCol w:w="2255"/>
      </w:tblGrid>
      <w:tr w:rsidR="005939E4" w:rsidRPr="005939E4" w14:paraId="2B042909" w14:textId="77777777" w:rsidTr="005939E4">
        <w:trPr>
          <w:jc w:val="center"/>
        </w:trPr>
        <w:tc>
          <w:tcPr>
            <w:tcW w:w="1531" w:type="dxa"/>
            <w:tcBorders>
              <w:top w:val="single" w:sz="4" w:space="0" w:color="auto"/>
              <w:left w:val="single" w:sz="4" w:space="0" w:color="auto"/>
              <w:bottom w:val="single" w:sz="4" w:space="0" w:color="auto"/>
              <w:right w:val="single" w:sz="4" w:space="0" w:color="auto"/>
            </w:tcBorders>
          </w:tcPr>
          <w:p w14:paraId="359598C3" w14:textId="77777777" w:rsidR="005939E4" w:rsidRPr="005939E4" w:rsidRDefault="005939E4" w:rsidP="005939E4">
            <w:pPr>
              <w:widowControl w:val="0"/>
              <w:spacing w:after="0" w:line="324" w:lineRule="auto"/>
              <w:jc w:val="center"/>
              <w:rPr>
                <w:rFonts w:ascii="Times New Roman" w:eastAsia="Calibri" w:hAnsi="Times New Roman" w:cs="Times New Roman"/>
                <w:b/>
                <w:sz w:val="24"/>
                <w:szCs w:val="24"/>
                <w:lang w:eastAsia="ru-RU"/>
              </w:rPr>
            </w:pPr>
            <w:r w:rsidRPr="005939E4">
              <w:rPr>
                <w:rFonts w:ascii="Times New Roman" w:eastAsia="Calibri" w:hAnsi="Times New Roman" w:cs="Times New Roman"/>
                <w:b/>
                <w:sz w:val="24"/>
                <w:szCs w:val="24"/>
                <w:lang w:eastAsia="ru-RU"/>
              </w:rPr>
              <w:t>№</w:t>
            </w:r>
          </w:p>
        </w:tc>
        <w:tc>
          <w:tcPr>
            <w:tcW w:w="3485" w:type="dxa"/>
            <w:tcBorders>
              <w:top w:val="single" w:sz="4" w:space="0" w:color="auto"/>
              <w:left w:val="single" w:sz="4" w:space="0" w:color="auto"/>
              <w:bottom w:val="single" w:sz="4" w:space="0" w:color="auto"/>
              <w:right w:val="single" w:sz="4" w:space="0" w:color="auto"/>
            </w:tcBorders>
          </w:tcPr>
          <w:p w14:paraId="47123600" w14:textId="77777777" w:rsidR="005939E4" w:rsidRPr="005939E4" w:rsidRDefault="005939E4" w:rsidP="005939E4">
            <w:pPr>
              <w:widowControl w:val="0"/>
              <w:spacing w:after="0" w:line="324" w:lineRule="auto"/>
              <w:jc w:val="center"/>
              <w:rPr>
                <w:rFonts w:ascii="Times New Roman" w:eastAsia="Calibri" w:hAnsi="Times New Roman" w:cs="Times New Roman"/>
                <w:b/>
                <w:sz w:val="24"/>
                <w:szCs w:val="24"/>
                <w:lang w:eastAsia="ru-RU"/>
              </w:rPr>
            </w:pPr>
            <w:r w:rsidRPr="005939E4">
              <w:rPr>
                <w:rFonts w:ascii="Times New Roman" w:eastAsia="Calibri" w:hAnsi="Times New Roman" w:cs="Times New Roman"/>
                <w:b/>
                <w:sz w:val="24"/>
                <w:szCs w:val="24"/>
                <w:lang w:eastAsia="ru-RU"/>
              </w:rPr>
              <w:t>Занимаемая должность</w:t>
            </w:r>
          </w:p>
        </w:tc>
        <w:tc>
          <w:tcPr>
            <w:tcW w:w="2074" w:type="dxa"/>
            <w:tcBorders>
              <w:top w:val="single" w:sz="4" w:space="0" w:color="auto"/>
              <w:left w:val="single" w:sz="4" w:space="0" w:color="auto"/>
              <w:bottom w:val="single" w:sz="4" w:space="0" w:color="auto"/>
              <w:right w:val="single" w:sz="4" w:space="0" w:color="auto"/>
            </w:tcBorders>
          </w:tcPr>
          <w:p w14:paraId="20AE6A94" w14:textId="77777777" w:rsidR="005939E4" w:rsidRPr="005939E4" w:rsidRDefault="005939E4" w:rsidP="005939E4">
            <w:pPr>
              <w:widowControl w:val="0"/>
              <w:spacing w:after="0" w:line="324" w:lineRule="auto"/>
              <w:jc w:val="center"/>
              <w:rPr>
                <w:rFonts w:ascii="Times New Roman" w:eastAsia="Calibri" w:hAnsi="Times New Roman" w:cs="Times New Roman"/>
                <w:b/>
                <w:sz w:val="24"/>
                <w:szCs w:val="24"/>
                <w:lang w:eastAsia="ru-RU"/>
              </w:rPr>
            </w:pPr>
            <w:r w:rsidRPr="005939E4">
              <w:rPr>
                <w:rFonts w:ascii="Times New Roman" w:eastAsia="Calibri" w:hAnsi="Times New Roman" w:cs="Times New Roman"/>
                <w:b/>
                <w:sz w:val="24"/>
                <w:szCs w:val="24"/>
                <w:lang w:eastAsia="ru-RU"/>
              </w:rPr>
              <w:t>Подпись</w:t>
            </w:r>
          </w:p>
        </w:tc>
        <w:tc>
          <w:tcPr>
            <w:tcW w:w="2255" w:type="dxa"/>
            <w:tcBorders>
              <w:top w:val="single" w:sz="4" w:space="0" w:color="auto"/>
              <w:left w:val="single" w:sz="4" w:space="0" w:color="auto"/>
              <w:bottom w:val="single" w:sz="4" w:space="0" w:color="auto"/>
              <w:right w:val="single" w:sz="4" w:space="0" w:color="auto"/>
            </w:tcBorders>
          </w:tcPr>
          <w:p w14:paraId="5E3B7BAB" w14:textId="77777777" w:rsidR="005939E4" w:rsidRPr="005939E4" w:rsidRDefault="005939E4" w:rsidP="005939E4">
            <w:pPr>
              <w:widowControl w:val="0"/>
              <w:spacing w:after="0" w:line="324" w:lineRule="auto"/>
              <w:jc w:val="center"/>
              <w:rPr>
                <w:rFonts w:ascii="Times New Roman" w:eastAsia="Calibri" w:hAnsi="Times New Roman" w:cs="Times New Roman"/>
                <w:b/>
                <w:sz w:val="24"/>
                <w:szCs w:val="24"/>
                <w:lang w:eastAsia="ru-RU"/>
              </w:rPr>
            </w:pPr>
            <w:r w:rsidRPr="005939E4">
              <w:rPr>
                <w:rFonts w:ascii="Times New Roman" w:eastAsia="Calibri" w:hAnsi="Times New Roman" w:cs="Times New Roman"/>
                <w:b/>
                <w:sz w:val="24"/>
                <w:szCs w:val="24"/>
                <w:lang w:eastAsia="ru-RU"/>
              </w:rPr>
              <w:t>Ф.И.О.</w:t>
            </w:r>
          </w:p>
        </w:tc>
      </w:tr>
      <w:tr w:rsidR="005939E4" w:rsidRPr="005939E4" w14:paraId="53E7AB86" w14:textId="77777777" w:rsidTr="005939E4">
        <w:trPr>
          <w:jc w:val="center"/>
        </w:trPr>
        <w:tc>
          <w:tcPr>
            <w:tcW w:w="1531" w:type="dxa"/>
            <w:tcBorders>
              <w:top w:val="single" w:sz="4" w:space="0" w:color="auto"/>
              <w:left w:val="single" w:sz="4" w:space="0" w:color="auto"/>
              <w:bottom w:val="single" w:sz="4" w:space="0" w:color="auto"/>
              <w:right w:val="single" w:sz="4" w:space="0" w:color="auto"/>
            </w:tcBorders>
            <w:vAlign w:val="center"/>
          </w:tcPr>
          <w:p w14:paraId="59A716E9" w14:textId="77777777" w:rsidR="005939E4" w:rsidRPr="005939E4" w:rsidRDefault="005939E4" w:rsidP="005939E4">
            <w:pPr>
              <w:widowControl w:val="0"/>
              <w:spacing w:after="0" w:line="324" w:lineRule="auto"/>
              <w:jc w:val="center"/>
              <w:rPr>
                <w:rFonts w:ascii="Times New Roman" w:eastAsia="Calibri" w:hAnsi="Times New Roman" w:cs="Times New Roman"/>
                <w:sz w:val="24"/>
                <w:szCs w:val="24"/>
                <w:lang w:eastAsia="ru-RU"/>
              </w:rPr>
            </w:pPr>
            <w:r w:rsidRPr="005939E4">
              <w:rPr>
                <w:rFonts w:ascii="Times New Roman" w:eastAsia="Calibri" w:hAnsi="Times New Roman" w:cs="Times New Roman"/>
                <w:sz w:val="24"/>
                <w:szCs w:val="24"/>
                <w:lang w:eastAsia="ru-RU"/>
              </w:rPr>
              <w:t>1</w:t>
            </w:r>
          </w:p>
        </w:tc>
        <w:tc>
          <w:tcPr>
            <w:tcW w:w="3485" w:type="dxa"/>
            <w:tcBorders>
              <w:top w:val="single" w:sz="4" w:space="0" w:color="auto"/>
              <w:left w:val="single" w:sz="4" w:space="0" w:color="auto"/>
              <w:bottom w:val="single" w:sz="4" w:space="0" w:color="auto"/>
              <w:right w:val="single" w:sz="4" w:space="0" w:color="auto"/>
            </w:tcBorders>
            <w:vAlign w:val="center"/>
          </w:tcPr>
          <w:p w14:paraId="7A26BDE9" w14:textId="77777777" w:rsidR="005939E4" w:rsidRPr="005939E4" w:rsidRDefault="005939E4" w:rsidP="005939E4">
            <w:pPr>
              <w:widowControl w:val="0"/>
              <w:spacing w:after="0" w:line="324" w:lineRule="auto"/>
              <w:rPr>
                <w:rFonts w:ascii="Times New Roman" w:eastAsia="Calibri" w:hAnsi="Times New Roman" w:cs="Times New Roman"/>
                <w:sz w:val="24"/>
                <w:szCs w:val="24"/>
                <w:lang w:eastAsia="ru-RU"/>
              </w:rPr>
            </w:pPr>
            <w:r w:rsidRPr="005939E4">
              <w:rPr>
                <w:rFonts w:ascii="Times New Roman" w:eastAsia="Calibri" w:hAnsi="Times New Roman" w:cs="Times New Roman"/>
                <w:sz w:val="24"/>
                <w:szCs w:val="24"/>
                <w:lang w:eastAsia="ru-RU"/>
              </w:rPr>
              <w:t>Заместитель директора</w:t>
            </w:r>
          </w:p>
        </w:tc>
        <w:tc>
          <w:tcPr>
            <w:tcW w:w="2074" w:type="dxa"/>
            <w:tcBorders>
              <w:top w:val="single" w:sz="4" w:space="0" w:color="auto"/>
              <w:left w:val="single" w:sz="4" w:space="0" w:color="auto"/>
              <w:bottom w:val="single" w:sz="4" w:space="0" w:color="auto"/>
              <w:right w:val="single" w:sz="4" w:space="0" w:color="auto"/>
            </w:tcBorders>
            <w:vAlign w:val="center"/>
          </w:tcPr>
          <w:p w14:paraId="3B50889C" w14:textId="77777777" w:rsidR="005939E4" w:rsidRPr="005939E4" w:rsidRDefault="005939E4" w:rsidP="005939E4">
            <w:pPr>
              <w:widowControl w:val="0"/>
              <w:spacing w:after="0" w:line="324" w:lineRule="auto"/>
              <w:jc w:val="center"/>
              <w:rPr>
                <w:rFonts w:ascii="Times New Roman" w:eastAsia="Calibri" w:hAnsi="Times New Roman" w:cs="Times New Roman"/>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vAlign w:val="center"/>
          </w:tcPr>
          <w:p w14:paraId="1B9590FB" w14:textId="77777777" w:rsidR="005939E4" w:rsidRPr="005939E4" w:rsidRDefault="005939E4" w:rsidP="005939E4">
            <w:pPr>
              <w:widowControl w:val="0"/>
              <w:spacing w:after="0" w:line="324" w:lineRule="auto"/>
              <w:jc w:val="center"/>
              <w:rPr>
                <w:rFonts w:ascii="Times New Roman" w:eastAsia="Calibri" w:hAnsi="Times New Roman" w:cs="Times New Roman"/>
                <w:sz w:val="24"/>
                <w:szCs w:val="24"/>
                <w:lang w:eastAsia="ru-RU"/>
              </w:rPr>
            </w:pPr>
            <w:r w:rsidRPr="005939E4">
              <w:rPr>
                <w:rFonts w:ascii="Times New Roman" w:eastAsia="Calibri" w:hAnsi="Times New Roman" w:cs="Times New Roman"/>
                <w:sz w:val="24"/>
                <w:szCs w:val="24"/>
                <w:lang w:eastAsia="ru-RU"/>
              </w:rPr>
              <w:t>А.В. Михеев</w:t>
            </w:r>
          </w:p>
        </w:tc>
      </w:tr>
      <w:tr w:rsidR="005939E4" w:rsidRPr="005939E4" w14:paraId="1F1E86AE" w14:textId="77777777" w:rsidTr="005939E4">
        <w:trPr>
          <w:jc w:val="center"/>
        </w:trPr>
        <w:tc>
          <w:tcPr>
            <w:tcW w:w="1531" w:type="dxa"/>
            <w:tcBorders>
              <w:top w:val="single" w:sz="4" w:space="0" w:color="auto"/>
              <w:left w:val="single" w:sz="4" w:space="0" w:color="auto"/>
              <w:bottom w:val="single" w:sz="4" w:space="0" w:color="auto"/>
              <w:right w:val="single" w:sz="4" w:space="0" w:color="auto"/>
            </w:tcBorders>
            <w:hideMark/>
          </w:tcPr>
          <w:p w14:paraId="79AC1250" w14:textId="77777777" w:rsidR="005939E4" w:rsidRPr="005939E4" w:rsidRDefault="005939E4" w:rsidP="005939E4">
            <w:pPr>
              <w:widowControl w:val="0"/>
              <w:spacing w:after="0" w:line="324" w:lineRule="auto"/>
              <w:jc w:val="center"/>
              <w:rPr>
                <w:rFonts w:ascii="Times New Roman" w:eastAsia="Calibri" w:hAnsi="Times New Roman" w:cs="Times New Roman"/>
                <w:sz w:val="24"/>
                <w:szCs w:val="24"/>
                <w:lang w:eastAsia="ru-RU"/>
              </w:rPr>
            </w:pPr>
            <w:r w:rsidRPr="005939E4">
              <w:rPr>
                <w:rFonts w:ascii="Times New Roman" w:eastAsia="Calibri" w:hAnsi="Times New Roman" w:cs="Times New Roman"/>
                <w:sz w:val="24"/>
                <w:szCs w:val="24"/>
                <w:lang w:eastAsia="ru-RU"/>
              </w:rPr>
              <w:t>2</w:t>
            </w:r>
          </w:p>
        </w:tc>
        <w:tc>
          <w:tcPr>
            <w:tcW w:w="3485" w:type="dxa"/>
            <w:tcBorders>
              <w:top w:val="single" w:sz="4" w:space="0" w:color="auto"/>
              <w:left w:val="single" w:sz="4" w:space="0" w:color="auto"/>
              <w:bottom w:val="single" w:sz="4" w:space="0" w:color="auto"/>
              <w:right w:val="single" w:sz="4" w:space="0" w:color="auto"/>
            </w:tcBorders>
            <w:vAlign w:val="center"/>
          </w:tcPr>
          <w:p w14:paraId="594770B6" w14:textId="77777777" w:rsidR="005939E4" w:rsidRPr="005939E4" w:rsidRDefault="005939E4" w:rsidP="005939E4">
            <w:pPr>
              <w:widowControl w:val="0"/>
              <w:spacing w:after="0" w:line="324" w:lineRule="auto"/>
              <w:rPr>
                <w:rFonts w:ascii="Times New Roman" w:eastAsia="Calibri" w:hAnsi="Times New Roman" w:cs="Times New Roman"/>
                <w:sz w:val="24"/>
                <w:szCs w:val="24"/>
                <w:lang w:eastAsia="ru-RU"/>
              </w:rPr>
            </w:pPr>
            <w:r w:rsidRPr="005939E4">
              <w:rPr>
                <w:rFonts w:ascii="Times New Roman" w:eastAsia="Calibri" w:hAnsi="Times New Roman" w:cs="Times New Roman"/>
                <w:sz w:val="24"/>
                <w:szCs w:val="24"/>
                <w:lang w:eastAsia="ru-RU"/>
              </w:rPr>
              <w:t>Кадастровый инженер</w:t>
            </w:r>
          </w:p>
        </w:tc>
        <w:tc>
          <w:tcPr>
            <w:tcW w:w="2074" w:type="dxa"/>
            <w:tcBorders>
              <w:top w:val="single" w:sz="4" w:space="0" w:color="auto"/>
              <w:left w:val="single" w:sz="4" w:space="0" w:color="auto"/>
              <w:bottom w:val="single" w:sz="4" w:space="0" w:color="auto"/>
              <w:right w:val="single" w:sz="4" w:space="0" w:color="auto"/>
            </w:tcBorders>
            <w:vAlign w:val="center"/>
          </w:tcPr>
          <w:p w14:paraId="24BBD474" w14:textId="77777777" w:rsidR="005939E4" w:rsidRPr="005939E4" w:rsidRDefault="005939E4" w:rsidP="005939E4">
            <w:pPr>
              <w:widowControl w:val="0"/>
              <w:spacing w:after="0" w:line="324" w:lineRule="auto"/>
              <w:jc w:val="center"/>
              <w:rPr>
                <w:rFonts w:ascii="Times New Roman" w:eastAsia="Calibri" w:hAnsi="Times New Roman" w:cs="Times New Roman"/>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vAlign w:val="center"/>
          </w:tcPr>
          <w:p w14:paraId="54D233EA" w14:textId="77777777" w:rsidR="005939E4" w:rsidRPr="005939E4" w:rsidRDefault="005939E4" w:rsidP="005939E4">
            <w:pPr>
              <w:widowControl w:val="0"/>
              <w:spacing w:after="0" w:line="324" w:lineRule="auto"/>
              <w:jc w:val="center"/>
              <w:rPr>
                <w:rFonts w:ascii="Times New Roman" w:eastAsia="Calibri" w:hAnsi="Times New Roman" w:cs="Times New Roman"/>
                <w:sz w:val="24"/>
                <w:szCs w:val="24"/>
                <w:lang w:eastAsia="ru-RU"/>
              </w:rPr>
            </w:pPr>
            <w:r w:rsidRPr="005939E4">
              <w:rPr>
                <w:rFonts w:ascii="Times New Roman" w:eastAsia="Calibri" w:hAnsi="Times New Roman" w:cs="Times New Roman"/>
                <w:sz w:val="24"/>
                <w:szCs w:val="24"/>
                <w:lang w:eastAsia="ru-RU"/>
              </w:rPr>
              <w:t>Е.О. Мосягина</w:t>
            </w:r>
          </w:p>
        </w:tc>
      </w:tr>
      <w:tr w:rsidR="005939E4" w:rsidRPr="005939E4" w14:paraId="0FF7C8C9" w14:textId="77777777" w:rsidTr="005939E4">
        <w:trPr>
          <w:jc w:val="center"/>
        </w:trPr>
        <w:tc>
          <w:tcPr>
            <w:tcW w:w="1531" w:type="dxa"/>
            <w:tcBorders>
              <w:top w:val="single" w:sz="4" w:space="0" w:color="auto"/>
              <w:left w:val="single" w:sz="4" w:space="0" w:color="auto"/>
              <w:bottom w:val="single" w:sz="4" w:space="0" w:color="auto"/>
              <w:right w:val="single" w:sz="4" w:space="0" w:color="auto"/>
            </w:tcBorders>
          </w:tcPr>
          <w:p w14:paraId="71217F8C" w14:textId="77777777" w:rsidR="005939E4" w:rsidRPr="005939E4" w:rsidRDefault="005939E4" w:rsidP="005939E4">
            <w:pPr>
              <w:widowControl w:val="0"/>
              <w:spacing w:after="0" w:line="324" w:lineRule="auto"/>
              <w:jc w:val="center"/>
              <w:rPr>
                <w:rFonts w:ascii="Times New Roman" w:eastAsia="Calibri" w:hAnsi="Times New Roman" w:cs="Times New Roman"/>
                <w:sz w:val="24"/>
                <w:szCs w:val="24"/>
                <w:lang w:eastAsia="ru-RU"/>
              </w:rPr>
            </w:pPr>
            <w:r w:rsidRPr="005939E4">
              <w:rPr>
                <w:rFonts w:ascii="Times New Roman" w:eastAsia="Calibri" w:hAnsi="Times New Roman" w:cs="Times New Roman"/>
                <w:sz w:val="24"/>
                <w:szCs w:val="24"/>
                <w:lang w:eastAsia="ru-RU"/>
              </w:rPr>
              <w:t>3</w:t>
            </w:r>
          </w:p>
        </w:tc>
        <w:tc>
          <w:tcPr>
            <w:tcW w:w="3485" w:type="dxa"/>
            <w:tcBorders>
              <w:top w:val="single" w:sz="4" w:space="0" w:color="auto"/>
              <w:left w:val="single" w:sz="4" w:space="0" w:color="auto"/>
              <w:bottom w:val="single" w:sz="4" w:space="0" w:color="auto"/>
              <w:right w:val="single" w:sz="4" w:space="0" w:color="auto"/>
            </w:tcBorders>
            <w:vAlign w:val="center"/>
          </w:tcPr>
          <w:p w14:paraId="2D2722DC" w14:textId="77777777" w:rsidR="005939E4" w:rsidRPr="005939E4" w:rsidRDefault="005939E4" w:rsidP="005939E4">
            <w:pPr>
              <w:widowControl w:val="0"/>
              <w:spacing w:after="0" w:line="324" w:lineRule="auto"/>
              <w:rPr>
                <w:rFonts w:ascii="Times New Roman" w:eastAsia="Calibri" w:hAnsi="Times New Roman" w:cs="Times New Roman"/>
                <w:sz w:val="24"/>
                <w:szCs w:val="24"/>
                <w:lang w:eastAsia="ru-RU"/>
              </w:rPr>
            </w:pPr>
            <w:r w:rsidRPr="005939E4">
              <w:rPr>
                <w:rFonts w:ascii="Times New Roman" w:eastAsia="Calibri" w:hAnsi="Times New Roman" w:cs="Times New Roman"/>
                <w:sz w:val="24"/>
                <w:szCs w:val="24"/>
                <w:lang w:eastAsia="ru-RU"/>
              </w:rPr>
              <w:t>Инженер-землеустроитель</w:t>
            </w:r>
          </w:p>
        </w:tc>
        <w:tc>
          <w:tcPr>
            <w:tcW w:w="2074" w:type="dxa"/>
            <w:tcBorders>
              <w:top w:val="single" w:sz="4" w:space="0" w:color="auto"/>
              <w:left w:val="single" w:sz="4" w:space="0" w:color="auto"/>
              <w:bottom w:val="single" w:sz="4" w:space="0" w:color="auto"/>
              <w:right w:val="single" w:sz="4" w:space="0" w:color="auto"/>
            </w:tcBorders>
            <w:vAlign w:val="center"/>
          </w:tcPr>
          <w:p w14:paraId="51711548" w14:textId="77777777" w:rsidR="005939E4" w:rsidRPr="005939E4" w:rsidRDefault="005939E4" w:rsidP="005939E4">
            <w:pPr>
              <w:widowControl w:val="0"/>
              <w:spacing w:after="0" w:line="324" w:lineRule="auto"/>
              <w:jc w:val="center"/>
              <w:rPr>
                <w:rFonts w:ascii="Times New Roman" w:eastAsia="Calibri" w:hAnsi="Times New Roman" w:cs="Times New Roman"/>
                <w:sz w:val="24"/>
                <w:szCs w:val="24"/>
                <w:lang w:eastAsia="ru-RU"/>
              </w:rPr>
            </w:pPr>
          </w:p>
        </w:tc>
        <w:tc>
          <w:tcPr>
            <w:tcW w:w="2255" w:type="dxa"/>
            <w:tcBorders>
              <w:top w:val="single" w:sz="4" w:space="0" w:color="auto"/>
              <w:left w:val="single" w:sz="4" w:space="0" w:color="auto"/>
              <w:bottom w:val="single" w:sz="4" w:space="0" w:color="auto"/>
              <w:right w:val="single" w:sz="4" w:space="0" w:color="auto"/>
            </w:tcBorders>
            <w:vAlign w:val="center"/>
          </w:tcPr>
          <w:p w14:paraId="7A4A504E" w14:textId="77777777" w:rsidR="005939E4" w:rsidRPr="005939E4" w:rsidRDefault="005939E4" w:rsidP="005939E4">
            <w:pPr>
              <w:widowControl w:val="0"/>
              <w:spacing w:after="0" w:line="324" w:lineRule="auto"/>
              <w:jc w:val="center"/>
              <w:rPr>
                <w:rFonts w:ascii="Times New Roman" w:eastAsia="Calibri" w:hAnsi="Times New Roman" w:cs="Times New Roman"/>
                <w:sz w:val="24"/>
                <w:szCs w:val="24"/>
                <w:lang w:eastAsia="ru-RU"/>
              </w:rPr>
            </w:pPr>
            <w:r w:rsidRPr="005939E4">
              <w:rPr>
                <w:rFonts w:ascii="Times New Roman" w:eastAsia="Calibri" w:hAnsi="Times New Roman" w:cs="Times New Roman"/>
                <w:sz w:val="24"/>
                <w:szCs w:val="24"/>
                <w:lang w:eastAsia="ru-RU"/>
              </w:rPr>
              <w:t>Н.Д. Дубровина</w:t>
            </w:r>
          </w:p>
        </w:tc>
      </w:tr>
    </w:tbl>
    <w:p w14:paraId="7006AF07" w14:textId="16702622" w:rsidR="006E6418" w:rsidRPr="00C93828" w:rsidRDefault="006E6418" w:rsidP="005939E4">
      <w:pPr>
        <w:widowControl w:val="0"/>
        <w:spacing w:line="360" w:lineRule="auto"/>
        <w:ind w:firstLine="709"/>
        <w:jc w:val="both"/>
        <w:rPr>
          <w:rFonts w:ascii="Times New Roman" w:eastAsia="Calibri" w:hAnsi="Times New Roman" w:cs="Times New Roman"/>
          <w:sz w:val="24"/>
          <w:szCs w:val="28"/>
        </w:rPr>
      </w:pPr>
    </w:p>
    <w:p w14:paraId="06A7321A" w14:textId="16DD9563" w:rsidR="00C93828" w:rsidRDefault="00C93828" w:rsidP="007B2C78">
      <w:pPr>
        <w:widowControl w:val="0"/>
        <w:spacing w:after="0" w:line="360" w:lineRule="auto"/>
        <w:ind w:firstLine="709"/>
        <w:jc w:val="center"/>
        <w:rPr>
          <w:rFonts w:ascii="Times New Roman" w:eastAsia="Calibri" w:hAnsi="Times New Roman" w:cs="Times New Roman"/>
          <w:b/>
          <w:sz w:val="24"/>
          <w:szCs w:val="24"/>
        </w:rPr>
      </w:pPr>
      <w:r w:rsidRPr="00C93828">
        <w:rPr>
          <w:rFonts w:ascii="Calibri" w:eastAsia="Calibri" w:hAnsi="Calibri" w:cs="Times New Roman"/>
          <w:b/>
          <w:bCs/>
        </w:rPr>
        <w:br w:type="page"/>
      </w:r>
      <w:r w:rsidR="00643B45" w:rsidRPr="00C93828">
        <w:rPr>
          <w:rFonts w:ascii="Times New Roman" w:eastAsia="Calibri" w:hAnsi="Times New Roman" w:cs="Times New Roman"/>
          <w:b/>
          <w:sz w:val="24"/>
          <w:szCs w:val="24"/>
        </w:rPr>
        <w:lastRenderedPageBreak/>
        <w:t>СОДЕРЖАНИЕ</w:t>
      </w:r>
    </w:p>
    <w:p w14:paraId="4DB8A86B" w14:textId="4021E637" w:rsidR="00C81735" w:rsidRDefault="00C81735" w:rsidP="007B2C78">
      <w:pPr>
        <w:widowControl w:val="0"/>
        <w:spacing w:after="0" w:line="360" w:lineRule="auto"/>
        <w:ind w:firstLine="709"/>
        <w:jc w:val="center"/>
        <w:rPr>
          <w:rFonts w:ascii="Times New Roman" w:eastAsia="Calibri" w:hAnsi="Times New Roman" w:cs="Times New Roman"/>
          <w:b/>
          <w:sz w:val="24"/>
          <w:szCs w:val="24"/>
        </w:rPr>
      </w:pPr>
    </w:p>
    <w:sdt>
      <w:sdtPr>
        <w:rPr>
          <w:rFonts w:asciiTheme="minorHAnsi" w:eastAsiaTheme="minorHAnsi" w:hAnsiTheme="minorHAnsi" w:cstheme="minorBidi"/>
          <w:bCs/>
          <w:noProof w:val="0"/>
          <w:sz w:val="22"/>
          <w:szCs w:val="22"/>
        </w:rPr>
        <w:id w:val="37946244"/>
        <w:docPartObj>
          <w:docPartGallery w:val="Table of Contents"/>
          <w:docPartUnique/>
        </w:docPartObj>
      </w:sdtPr>
      <w:sdtEndPr>
        <w:rPr>
          <w:bCs w:val="0"/>
        </w:rPr>
      </w:sdtEndPr>
      <w:sdtContent>
        <w:p w14:paraId="3EDE9E3E" w14:textId="358BA0BE" w:rsidR="0006346A" w:rsidRPr="0006346A" w:rsidRDefault="00C81735" w:rsidP="0006346A">
          <w:pPr>
            <w:pStyle w:val="13"/>
            <w:spacing w:line="240" w:lineRule="auto"/>
            <w:rPr>
              <w:rFonts w:asciiTheme="minorHAnsi" w:eastAsiaTheme="minorEastAsia" w:hAnsiTheme="minorHAnsi" w:cstheme="minorBidi"/>
              <w:sz w:val="22"/>
              <w:szCs w:val="22"/>
              <w:lang w:eastAsia="ru-RU"/>
            </w:rPr>
          </w:pPr>
          <w:r w:rsidRPr="009B1CB1">
            <w:rPr>
              <w:rFonts w:eastAsia="Times New Roman"/>
              <w:bCs/>
              <w:color w:val="365F91"/>
              <w:lang w:eastAsia="ru-RU"/>
            </w:rPr>
            <w:fldChar w:fldCharType="begin"/>
          </w:r>
          <w:r w:rsidRPr="009B1CB1">
            <w:rPr>
              <w:bCs/>
            </w:rPr>
            <w:instrText xml:space="preserve"> TOC \o "1-3" \h \z \u </w:instrText>
          </w:r>
          <w:r w:rsidRPr="009B1CB1">
            <w:rPr>
              <w:rFonts w:eastAsia="Times New Roman"/>
              <w:bCs/>
              <w:color w:val="365F91"/>
              <w:lang w:eastAsia="ru-RU"/>
            </w:rPr>
            <w:fldChar w:fldCharType="separate"/>
          </w:r>
          <w:hyperlink w:anchor="_Toc38033854" w:history="1">
            <w:r w:rsidR="0006346A" w:rsidRPr="0006346A">
              <w:rPr>
                <w:rStyle w:val="ab"/>
                <w:rFonts w:eastAsia="Times New Roman"/>
                <w:lang w:eastAsia="ru-RU"/>
              </w:rPr>
              <w:t>Раздел 1.</w:t>
            </w:r>
            <w:r w:rsidR="0006346A" w:rsidRPr="0006346A">
              <w:rPr>
                <w:rStyle w:val="ab"/>
              </w:rPr>
              <w:t xml:space="preserve"> «Проект планировки территории. Графическая часть»</w:t>
            </w:r>
            <w:r w:rsidR="0006346A" w:rsidRPr="0006346A">
              <w:rPr>
                <w:webHidden/>
              </w:rPr>
              <w:tab/>
            </w:r>
            <w:r w:rsidR="0006346A" w:rsidRPr="0006346A">
              <w:rPr>
                <w:webHidden/>
              </w:rPr>
              <w:fldChar w:fldCharType="begin"/>
            </w:r>
            <w:r w:rsidR="0006346A" w:rsidRPr="0006346A">
              <w:rPr>
                <w:webHidden/>
              </w:rPr>
              <w:instrText xml:space="preserve"> PAGEREF _Toc38033854 \h </w:instrText>
            </w:r>
            <w:r w:rsidR="0006346A" w:rsidRPr="0006346A">
              <w:rPr>
                <w:webHidden/>
              </w:rPr>
            </w:r>
            <w:r w:rsidR="0006346A" w:rsidRPr="0006346A">
              <w:rPr>
                <w:webHidden/>
              </w:rPr>
              <w:fldChar w:fldCharType="separate"/>
            </w:r>
            <w:r w:rsidR="00025363">
              <w:rPr>
                <w:webHidden/>
              </w:rPr>
              <w:t>16</w:t>
            </w:r>
            <w:r w:rsidR="0006346A" w:rsidRPr="0006346A">
              <w:rPr>
                <w:webHidden/>
              </w:rPr>
              <w:fldChar w:fldCharType="end"/>
            </w:r>
          </w:hyperlink>
        </w:p>
        <w:p w14:paraId="7D698E68" w14:textId="1D40A5D8" w:rsidR="0006346A" w:rsidRPr="0006346A" w:rsidRDefault="00FC786A" w:rsidP="0006346A">
          <w:pPr>
            <w:pStyle w:val="21"/>
            <w:spacing w:after="0" w:afterAutospacing="0"/>
            <w:rPr>
              <w:rFonts w:asciiTheme="minorHAnsi" w:eastAsiaTheme="minorEastAsia" w:hAnsiTheme="minorHAnsi" w:cstheme="minorBidi"/>
              <w:sz w:val="22"/>
              <w:szCs w:val="22"/>
            </w:rPr>
          </w:pPr>
          <w:hyperlink w:anchor="_Toc38033855" w:history="1">
            <w:r w:rsidR="0006346A" w:rsidRPr="0006346A">
              <w:rPr>
                <w:rStyle w:val="ab"/>
              </w:rPr>
              <w:t>Чертеж красных линий</w:t>
            </w:r>
            <w:r w:rsidR="0006346A" w:rsidRPr="0006346A">
              <w:rPr>
                <w:webHidden/>
              </w:rPr>
              <w:tab/>
            </w:r>
            <w:r w:rsidR="0006346A" w:rsidRPr="0006346A">
              <w:rPr>
                <w:webHidden/>
              </w:rPr>
              <w:fldChar w:fldCharType="begin"/>
            </w:r>
            <w:r w:rsidR="0006346A" w:rsidRPr="0006346A">
              <w:rPr>
                <w:webHidden/>
              </w:rPr>
              <w:instrText xml:space="preserve"> PAGEREF _Toc38033855 \h </w:instrText>
            </w:r>
            <w:r w:rsidR="0006346A" w:rsidRPr="0006346A">
              <w:rPr>
                <w:webHidden/>
              </w:rPr>
            </w:r>
            <w:r w:rsidR="0006346A" w:rsidRPr="0006346A">
              <w:rPr>
                <w:webHidden/>
              </w:rPr>
              <w:fldChar w:fldCharType="separate"/>
            </w:r>
            <w:r w:rsidR="00025363">
              <w:rPr>
                <w:webHidden/>
              </w:rPr>
              <w:t>17</w:t>
            </w:r>
            <w:r w:rsidR="0006346A" w:rsidRPr="0006346A">
              <w:rPr>
                <w:webHidden/>
              </w:rPr>
              <w:fldChar w:fldCharType="end"/>
            </w:r>
          </w:hyperlink>
        </w:p>
        <w:p w14:paraId="55891C79" w14:textId="7C407AB0" w:rsidR="0006346A" w:rsidRPr="0006346A" w:rsidRDefault="00FC786A" w:rsidP="0006346A">
          <w:pPr>
            <w:pStyle w:val="21"/>
            <w:spacing w:after="0" w:afterAutospacing="0"/>
            <w:rPr>
              <w:rFonts w:asciiTheme="minorHAnsi" w:eastAsiaTheme="minorEastAsia" w:hAnsiTheme="minorHAnsi" w:cstheme="minorBidi"/>
              <w:sz w:val="22"/>
              <w:szCs w:val="22"/>
            </w:rPr>
          </w:pPr>
          <w:hyperlink w:anchor="_Toc38033856" w:history="1">
            <w:r w:rsidR="0006346A" w:rsidRPr="0006346A">
              <w:rPr>
                <w:rStyle w:val="ab"/>
              </w:rPr>
              <w:t>Чертеж границ зон планируемого размещения линейных объектов</w:t>
            </w:r>
            <w:r w:rsidR="0006346A" w:rsidRPr="0006346A">
              <w:rPr>
                <w:webHidden/>
              </w:rPr>
              <w:tab/>
            </w:r>
            <w:r w:rsidR="0006346A" w:rsidRPr="0006346A">
              <w:rPr>
                <w:webHidden/>
              </w:rPr>
              <w:fldChar w:fldCharType="begin"/>
            </w:r>
            <w:r w:rsidR="0006346A" w:rsidRPr="0006346A">
              <w:rPr>
                <w:webHidden/>
              </w:rPr>
              <w:instrText xml:space="preserve"> PAGEREF _Toc38033856 \h </w:instrText>
            </w:r>
            <w:r w:rsidR="0006346A" w:rsidRPr="0006346A">
              <w:rPr>
                <w:webHidden/>
              </w:rPr>
            </w:r>
            <w:r w:rsidR="0006346A" w:rsidRPr="0006346A">
              <w:rPr>
                <w:webHidden/>
              </w:rPr>
              <w:fldChar w:fldCharType="separate"/>
            </w:r>
            <w:r w:rsidR="00025363">
              <w:rPr>
                <w:webHidden/>
              </w:rPr>
              <w:t>21</w:t>
            </w:r>
            <w:r w:rsidR="0006346A" w:rsidRPr="0006346A">
              <w:rPr>
                <w:webHidden/>
              </w:rPr>
              <w:fldChar w:fldCharType="end"/>
            </w:r>
          </w:hyperlink>
        </w:p>
        <w:p w14:paraId="08162EFE" w14:textId="7F9F7D68" w:rsidR="0006346A" w:rsidRPr="0006346A" w:rsidRDefault="00FC786A" w:rsidP="0006346A">
          <w:pPr>
            <w:pStyle w:val="21"/>
            <w:spacing w:after="0" w:afterAutospacing="0"/>
            <w:rPr>
              <w:rFonts w:asciiTheme="minorHAnsi" w:eastAsiaTheme="minorEastAsia" w:hAnsiTheme="minorHAnsi" w:cstheme="minorBidi"/>
              <w:sz w:val="22"/>
              <w:szCs w:val="22"/>
            </w:rPr>
          </w:pPr>
          <w:hyperlink w:anchor="_Toc38033857" w:history="1">
            <w:r w:rsidR="0006346A" w:rsidRPr="0006346A">
              <w:rPr>
                <w:rStyle w:val="ab"/>
              </w:rPr>
              <w:t>Чертеж границ зон планируемого размещения линейных объектов, подлежащих переносу (переустройству) из зон планируемого размещения линейных объектов</w:t>
            </w:r>
            <w:r w:rsidR="0006346A" w:rsidRPr="0006346A">
              <w:rPr>
                <w:webHidden/>
              </w:rPr>
              <w:tab/>
            </w:r>
            <w:r w:rsidR="0006346A" w:rsidRPr="0006346A">
              <w:rPr>
                <w:webHidden/>
              </w:rPr>
              <w:fldChar w:fldCharType="begin"/>
            </w:r>
            <w:r w:rsidR="0006346A" w:rsidRPr="0006346A">
              <w:rPr>
                <w:webHidden/>
              </w:rPr>
              <w:instrText xml:space="preserve"> PAGEREF _Toc38033857 \h </w:instrText>
            </w:r>
            <w:r w:rsidR="0006346A" w:rsidRPr="0006346A">
              <w:rPr>
                <w:webHidden/>
              </w:rPr>
            </w:r>
            <w:r w:rsidR="0006346A" w:rsidRPr="0006346A">
              <w:rPr>
                <w:webHidden/>
              </w:rPr>
              <w:fldChar w:fldCharType="separate"/>
            </w:r>
            <w:r w:rsidR="00025363">
              <w:rPr>
                <w:webHidden/>
              </w:rPr>
              <w:t>25</w:t>
            </w:r>
            <w:r w:rsidR="0006346A" w:rsidRPr="0006346A">
              <w:rPr>
                <w:webHidden/>
              </w:rPr>
              <w:fldChar w:fldCharType="end"/>
            </w:r>
          </w:hyperlink>
        </w:p>
        <w:p w14:paraId="5615825D" w14:textId="660D1FB5"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58" w:history="1">
            <w:r w:rsidR="0006346A" w:rsidRPr="0006346A">
              <w:rPr>
                <w:rStyle w:val="ab"/>
                <w:rFonts w:eastAsia="Times New Roman"/>
                <w:lang w:eastAsia="ru-RU"/>
              </w:rPr>
              <w:t>Раздел 2. «Положение о размещении линейных объектов»</w:t>
            </w:r>
            <w:r w:rsidR="0006346A" w:rsidRPr="0006346A">
              <w:rPr>
                <w:webHidden/>
              </w:rPr>
              <w:tab/>
            </w:r>
            <w:r w:rsidR="0006346A" w:rsidRPr="0006346A">
              <w:rPr>
                <w:webHidden/>
              </w:rPr>
              <w:fldChar w:fldCharType="begin"/>
            </w:r>
            <w:r w:rsidR="0006346A" w:rsidRPr="0006346A">
              <w:rPr>
                <w:webHidden/>
              </w:rPr>
              <w:instrText xml:space="preserve"> PAGEREF _Toc38033858 \h </w:instrText>
            </w:r>
            <w:r w:rsidR="0006346A" w:rsidRPr="0006346A">
              <w:rPr>
                <w:webHidden/>
              </w:rPr>
            </w:r>
            <w:r w:rsidR="0006346A" w:rsidRPr="0006346A">
              <w:rPr>
                <w:webHidden/>
              </w:rPr>
              <w:fldChar w:fldCharType="separate"/>
            </w:r>
            <w:r w:rsidR="00025363">
              <w:rPr>
                <w:webHidden/>
              </w:rPr>
              <w:t>31</w:t>
            </w:r>
            <w:r w:rsidR="0006346A" w:rsidRPr="0006346A">
              <w:rPr>
                <w:webHidden/>
              </w:rPr>
              <w:fldChar w:fldCharType="end"/>
            </w:r>
          </w:hyperlink>
        </w:p>
        <w:p w14:paraId="12371D8D" w14:textId="5BE5E153"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59" w:history="1">
            <w:r w:rsidR="0006346A" w:rsidRPr="0006346A">
              <w:rPr>
                <w:rStyle w:val="ab"/>
                <w:rFonts w:eastAsia="Times New Roman"/>
                <w:kern w:val="32"/>
                <w:lang w:eastAsia="ru-RU"/>
              </w:rPr>
              <w:t>Введение</w:t>
            </w:r>
            <w:r w:rsidR="0006346A" w:rsidRPr="0006346A">
              <w:rPr>
                <w:webHidden/>
              </w:rPr>
              <w:tab/>
            </w:r>
            <w:r w:rsidR="0006346A" w:rsidRPr="0006346A">
              <w:rPr>
                <w:webHidden/>
              </w:rPr>
              <w:fldChar w:fldCharType="begin"/>
            </w:r>
            <w:r w:rsidR="0006346A" w:rsidRPr="0006346A">
              <w:rPr>
                <w:webHidden/>
              </w:rPr>
              <w:instrText xml:space="preserve"> PAGEREF _Toc38033859 \h </w:instrText>
            </w:r>
            <w:r w:rsidR="0006346A" w:rsidRPr="0006346A">
              <w:rPr>
                <w:webHidden/>
              </w:rPr>
            </w:r>
            <w:r w:rsidR="0006346A" w:rsidRPr="0006346A">
              <w:rPr>
                <w:webHidden/>
              </w:rPr>
              <w:fldChar w:fldCharType="separate"/>
            </w:r>
            <w:r w:rsidR="00025363">
              <w:rPr>
                <w:webHidden/>
              </w:rPr>
              <w:t>32</w:t>
            </w:r>
            <w:r w:rsidR="0006346A" w:rsidRPr="0006346A">
              <w:rPr>
                <w:webHidden/>
              </w:rPr>
              <w:fldChar w:fldCharType="end"/>
            </w:r>
          </w:hyperlink>
        </w:p>
        <w:p w14:paraId="6775760C" w14:textId="74655254"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60" w:history="1">
            <w:r w:rsidR="0006346A" w:rsidRPr="0006346A">
              <w:rPr>
                <w:rStyle w:val="ab"/>
              </w:rPr>
              <w:t>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06346A" w:rsidRPr="0006346A">
              <w:rPr>
                <w:webHidden/>
              </w:rPr>
              <w:tab/>
            </w:r>
            <w:r w:rsidR="0006346A" w:rsidRPr="0006346A">
              <w:rPr>
                <w:webHidden/>
              </w:rPr>
              <w:fldChar w:fldCharType="begin"/>
            </w:r>
            <w:r w:rsidR="0006346A" w:rsidRPr="0006346A">
              <w:rPr>
                <w:webHidden/>
              </w:rPr>
              <w:instrText xml:space="preserve"> PAGEREF _Toc38033860 \h </w:instrText>
            </w:r>
            <w:r w:rsidR="0006346A" w:rsidRPr="0006346A">
              <w:rPr>
                <w:webHidden/>
              </w:rPr>
            </w:r>
            <w:r w:rsidR="0006346A" w:rsidRPr="0006346A">
              <w:rPr>
                <w:webHidden/>
              </w:rPr>
              <w:fldChar w:fldCharType="separate"/>
            </w:r>
            <w:r w:rsidR="00025363">
              <w:rPr>
                <w:webHidden/>
              </w:rPr>
              <w:t>37</w:t>
            </w:r>
            <w:r w:rsidR="0006346A" w:rsidRPr="0006346A">
              <w:rPr>
                <w:webHidden/>
              </w:rPr>
              <w:fldChar w:fldCharType="end"/>
            </w:r>
          </w:hyperlink>
        </w:p>
        <w:p w14:paraId="203EA3AC" w14:textId="1B4B8D26"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61" w:history="1">
            <w:r w:rsidR="0006346A" w:rsidRPr="0006346A">
              <w:rPr>
                <w:rStyle w:val="ab"/>
              </w:rPr>
              <w:t xml:space="preserve">2. Перечень субъектов </w:t>
            </w:r>
            <w:r w:rsidR="0006346A">
              <w:rPr>
                <w:rStyle w:val="ab"/>
              </w:rPr>
              <w:t>Р</w:t>
            </w:r>
            <w:r w:rsidR="0006346A" w:rsidRPr="0006346A">
              <w:rPr>
                <w:rStyle w:val="ab"/>
              </w:rPr>
              <w:t xml:space="preserve">оссийской </w:t>
            </w:r>
            <w:r w:rsidR="0006346A">
              <w:rPr>
                <w:rStyle w:val="ab"/>
              </w:rPr>
              <w:t>Ф</w:t>
            </w:r>
            <w:r w:rsidR="0006346A" w:rsidRPr="0006346A">
              <w:rPr>
                <w:rStyle w:val="ab"/>
              </w:rPr>
              <w:t xml:space="preserve">едерации, перечень муниципальных районов, городских округов в составе субъектов </w:t>
            </w:r>
            <w:r w:rsidR="0006346A">
              <w:rPr>
                <w:rStyle w:val="ab"/>
              </w:rPr>
              <w:t>Р</w:t>
            </w:r>
            <w:r w:rsidR="0006346A" w:rsidRPr="0006346A">
              <w:rPr>
                <w:rStyle w:val="ab"/>
              </w:rPr>
              <w:t xml:space="preserve">оссийской </w:t>
            </w:r>
            <w:r w:rsidR="0006346A">
              <w:rPr>
                <w:rStyle w:val="ab"/>
              </w:rPr>
              <w:t>Ф</w:t>
            </w:r>
            <w:r w:rsidR="0006346A" w:rsidRPr="0006346A">
              <w:rPr>
                <w:rStyle w:val="ab"/>
              </w:rPr>
              <w:t>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0006346A" w:rsidRPr="0006346A">
              <w:rPr>
                <w:webHidden/>
              </w:rPr>
              <w:tab/>
            </w:r>
            <w:r w:rsidR="0006346A" w:rsidRPr="0006346A">
              <w:rPr>
                <w:webHidden/>
              </w:rPr>
              <w:fldChar w:fldCharType="begin"/>
            </w:r>
            <w:r w:rsidR="0006346A" w:rsidRPr="0006346A">
              <w:rPr>
                <w:webHidden/>
              </w:rPr>
              <w:instrText xml:space="preserve"> PAGEREF _Toc38033861 \h </w:instrText>
            </w:r>
            <w:r w:rsidR="0006346A" w:rsidRPr="0006346A">
              <w:rPr>
                <w:webHidden/>
              </w:rPr>
            </w:r>
            <w:r w:rsidR="0006346A" w:rsidRPr="0006346A">
              <w:rPr>
                <w:webHidden/>
              </w:rPr>
              <w:fldChar w:fldCharType="separate"/>
            </w:r>
            <w:r w:rsidR="00025363">
              <w:rPr>
                <w:webHidden/>
              </w:rPr>
              <w:t>41</w:t>
            </w:r>
            <w:r w:rsidR="0006346A" w:rsidRPr="0006346A">
              <w:rPr>
                <w:webHidden/>
              </w:rPr>
              <w:fldChar w:fldCharType="end"/>
            </w:r>
          </w:hyperlink>
        </w:p>
        <w:p w14:paraId="1E19B3E2" w14:textId="140C8362"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62" w:history="1">
            <w:r w:rsidR="0006346A" w:rsidRPr="0006346A">
              <w:rPr>
                <w:rStyle w:val="ab"/>
              </w:rPr>
              <w:t>3. Перечень координат характерных точек границ зон планируемого размещения линейных объектов (мск-50 (2))</w:t>
            </w:r>
            <w:r w:rsidR="0006346A" w:rsidRPr="0006346A">
              <w:rPr>
                <w:webHidden/>
              </w:rPr>
              <w:tab/>
            </w:r>
            <w:r w:rsidR="0006346A" w:rsidRPr="0006346A">
              <w:rPr>
                <w:webHidden/>
              </w:rPr>
              <w:fldChar w:fldCharType="begin"/>
            </w:r>
            <w:r w:rsidR="0006346A" w:rsidRPr="0006346A">
              <w:rPr>
                <w:webHidden/>
              </w:rPr>
              <w:instrText xml:space="preserve"> PAGEREF _Toc38033862 \h </w:instrText>
            </w:r>
            <w:r w:rsidR="0006346A" w:rsidRPr="0006346A">
              <w:rPr>
                <w:webHidden/>
              </w:rPr>
            </w:r>
            <w:r w:rsidR="0006346A" w:rsidRPr="0006346A">
              <w:rPr>
                <w:webHidden/>
              </w:rPr>
              <w:fldChar w:fldCharType="separate"/>
            </w:r>
            <w:r w:rsidR="00025363">
              <w:rPr>
                <w:webHidden/>
              </w:rPr>
              <w:t>42</w:t>
            </w:r>
            <w:r w:rsidR="0006346A" w:rsidRPr="0006346A">
              <w:rPr>
                <w:webHidden/>
              </w:rPr>
              <w:fldChar w:fldCharType="end"/>
            </w:r>
          </w:hyperlink>
        </w:p>
        <w:p w14:paraId="5B16B9FE" w14:textId="3DD6D093"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63" w:history="1">
            <w:r w:rsidR="0006346A" w:rsidRPr="0006346A">
              <w:rPr>
                <w:rStyle w:val="ab"/>
              </w:rPr>
              <w:t>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r w:rsidR="0006346A" w:rsidRPr="0006346A">
              <w:rPr>
                <w:webHidden/>
              </w:rPr>
              <w:tab/>
            </w:r>
            <w:r w:rsidR="0006346A" w:rsidRPr="0006346A">
              <w:rPr>
                <w:webHidden/>
              </w:rPr>
              <w:fldChar w:fldCharType="begin"/>
            </w:r>
            <w:r w:rsidR="0006346A" w:rsidRPr="0006346A">
              <w:rPr>
                <w:webHidden/>
              </w:rPr>
              <w:instrText xml:space="preserve"> PAGEREF _Toc38033863 \h </w:instrText>
            </w:r>
            <w:r w:rsidR="0006346A" w:rsidRPr="0006346A">
              <w:rPr>
                <w:webHidden/>
              </w:rPr>
            </w:r>
            <w:r w:rsidR="0006346A" w:rsidRPr="0006346A">
              <w:rPr>
                <w:webHidden/>
              </w:rPr>
              <w:fldChar w:fldCharType="separate"/>
            </w:r>
            <w:r w:rsidR="00025363">
              <w:rPr>
                <w:webHidden/>
              </w:rPr>
              <w:t>44</w:t>
            </w:r>
            <w:r w:rsidR="0006346A" w:rsidRPr="0006346A">
              <w:rPr>
                <w:webHidden/>
              </w:rPr>
              <w:fldChar w:fldCharType="end"/>
            </w:r>
          </w:hyperlink>
        </w:p>
        <w:p w14:paraId="11EA3DC3" w14:textId="77DA3AC8"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64" w:history="1">
            <w:r w:rsidR="0006346A" w:rsidRPr="0006346A">
              <w:rPr>
                <w:rStyle w:val="ab"/>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06346A" w:rsidRPr="0006346A">
              <w:rPr>
                <w:webHidden/>
              </w:rPr>
              <w:tab/>
            </w:r>
            <w:r w:rsidR="0006346A" w:rsidRPr="0006346A">
              <w:rPr>
                <w:webHidden/>
              </w:rPr>
              <w:fldChar w:fldCharType="begin"/>
            </w:r>
            <w:r w:rsidR="0006346A" w:rsidRPr="0006346A">
              <w:rPr>
                <w:webHidden/>
              </w:rPr>
              <w:instrText xml:space="preserve"> PAGEREF _Toc38033864 \h </w:instrText>
            </w:r>
            <w:r w:rsidR="0006346A" w:rsidRPr="0006346A">
              <w:rPr>
                <w:webHidden/>
              </w:rPr>
            </w:r>
            <w:r w:rsidR="0006346A" w:rsidRPr="0006346A">
              <w:rPr>
                <w:webHidden/>
              </w:rPr>
              <w:fldChar w:fldCharType="separate"/>
            </w:r>
            <w:r w:rsidR="00025363">
              <w:rPr>
                <w:webHidden/>
              </w:rPr>
              <w:t>53</w:t>
            </w:r>
            <w:r w:rsidR="0006346A" w:rsidRPr="0006346A">
              <w:rPr>
                <w:webHidden/>
              </w:rPr>
              <w:fldChar w:fldCharType="end"/>
            </w:r>
          </w:hyperlink>
        </w:p>
        <w:p w14:paraId="62501850" w14:textId="5579060D"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65" w:history="1">
            <w:r w:rsidR="0006346A" w:rsidRPr="0006346A">
              <w:rPr>
                <w:rStyle w:val="ab"/>
              </w:rPr>
              <w:t>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06346A" w:rsidRPr="0006346A">
              <w:rPr>
                <w:webHidden/>
              </w:rPr>
              <w:tab/>
            </w:r>
            <w:r w:rsidR="0006346A" w:rsidRPr="0006346A">
              <w:rPr>
                <w:webHidden/>
              </w:rPr>
              <w:fldChar w:fldCharType="begin"/>
            </w:r>
            <w:r w:rsidR="0006346A" w:rsidRPr="0006346A">
              <w:rPr>
                <w:webHidden/>
              </w:rPr>
              <w:instrText xml:space="preserve"> PAGEREF _Toc38033865 \h </w:instrText>
            </w:r>
            <w:r w:rsidR="0006346A" w:rsidRPr="0006346A">
              <w:rPr>
                <w:webHidden/>
              </w:rPr>
            </w:r>
            <w:r w:rsidR="0006346A" w:rsidRPr="0006346A">
              <w:rPr>
                <w:webHidden/>
              </w:rPr>
              <w:fldChar w:fldCharType="separate"/>
            </w:r>
            <w:r w:rsidR="00025363">
              <w:rPr>
                <w:webHidden/>
              </w:rPr>
              <w:t>63</w:t>
            </w:r>
            <w:r w:rsidR="0006346A" w:rsidRPr="0006346A">
              <w:rPr>
                <w:webHidden/>
              </w:rPr>
              <w:fldChar w:fldCharType="end"/>
            </w:r>
          </w:hyperlink>
        </w:p>
        <w:p w14:paraId="35C190ED" w14:textId="11B9D26D"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66" w:history="1">
            <w:r w:rsidR="0006346A" w:rsidRPr="0006346A">
              <w:rPr>
                <w:rStyle w:val="ab"/>
              </w:rPr>
              <w:t>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06346A" w:rsidRPr="0006346A">
              <w:rPr>
                <w:webHidden/>
              </w:rPr>
              <w:tab/>
            </w:r>
            <w:r w:rsidR="0006346A" w:rsidRPr="0006346A">
              <w:rPr>
                <w:webHidden/>
              </w:rPr>
              <w:fldChar w:fldCharType="begin"/>
            </w:r>
            <w:r w:rsidR="0006346A" w:rsidRPr="0006346A">
              <w:rPr>
                <w:webHidden/>
              </w:rPr>
              <w:instrText xml:space="preserve"> PAGEREF _Toc38033866 \h </w:instrText>
            </w:r>
            <w:r w:rsidR="0006346A" w:rsidRPr="0006346A">
              <w:rPr>
                <w:webHidden/>
              </w:rPr>
            </w:r>
            <w:r w:rsidR="0006346A" w:rsidRPr="0006346A">
              <w:rPr>
                <w:webHidden/>
              </w:rPr>
              <w:fldChar w:fldCharType="separate"/>
            </w:r>
            <w:r w:rsidR="00025363">
              <w:rPr>
                <w:webHidden/>
              </w:rPr>
              <w:t>63</w:t>
            </w:r>
            <w:r w:rsidR="0006346A" w:rsidRPr="0006346A">
              <w:rPr>
                <w:webHidden/>
              </w:rPr>
              <w:fldChar w:fldCharType="end"/>
            </w:r>
          </w:hyperlink>
        </w:p>
        <w:p w14:paraId="5DE1A219" w14:textId="0F011923"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67" w:history="1">
            <w:r w:rsidR="0006346A" w:rsidRPr="0006346A">
              <w:rPr>
                <w:rStyle w:val="ab"/>
              </w:rPr>
              <w:t>8. Информация о необходимости осуществления мероприятий по охране окружающей среды</w:t>
            </w:r>
            <w:r w:rsidR="0006346A" w:rsidRPr="0006346A">
              <w:rPr>
                <w:webHidden/>
              </w:rPr>
              <w:tab/>
            </w:r>
            <w:r w:rsidR="0006346A" w:rsidRPr="0006346A">
              <w:rPr>
                <w:webHidden/>
              </w:rPr>
              <w:fldChar w:fldCharType="begin"/>
            </w:r>
            <w:r w:rsidR="0006346A" w:rsidRPr="0006346A">
              <w:rPr>
                <w:webHidden/>
              </w:rPr>
              <w:instrText xml:space="preserve"> PAGEREF _Toc38033867 \h </w:instrText>
            </w:r>
            <w:r w:rsidR="0006346A" w:rsidRPr="0006346A">
              <w:rPr>
                <w:webHidden/>
              </w:rPr>
            </w:r>
            <w:r w:rsidR="0006346A" w:rsidRPr="0006346A">
              <w:rPr>
                <w:webHidden/>
              </w:rPr>
              <w:fldChar w:fldCharType="separate"/>
            </w:r>
            <w:r w:rsidR="00025363">
              <w:rPr>
                <w:webHidden/>
              </w:rPr>
              <w:t>64</w:t>
            </w:r>
            <w:r w:rsidR="0006346A" w:rsidRPr="0006346A">
              <w:rPr>
                <w:webHidden/>
              </w:rPr>
              <w:fldChar w:fldCharType="end"/>
            </w:r>
          </w:hyperlink>
        </w:p>
        <w:p w14:paraId="3414764B" w14:textId="5707E94B" w:rsidR="0006346A" w:rsidRPr="0006346A" w:rsidRDefault="00FC786A" w:rsidP="0006346A">
          <w:pPr>
            <w:pStyle w:val="13"/>
            <w:spacing w:line="240" w:lineRule="auto"/>
            <w:rPr>
              <w:rFonts w:asciiTheme="minorHAnsi" w:eastAsiaTheme="minorEastAsia" w:hAnsiTheme="minorHAnsi" w:cstheme="minorBidi"/>
              <w:sz w:val="22"/>
              <w:szCs w:val="22"/>
              <w:lang w:eastAsia="ru-RU"/>
            </w:rPr>
          </w:pPr>
          <w:hyperlink w:anchor="_Toc38033868" w:history="1">
            <w:r w:rsidR="0006346A" w:rsidRPr="0006346A">
              <w:rPr>
                <w:rStyle w:val="ab"/>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06346A" w:rsidRPr="0006346A">
              <w:rPr>
                <w:webHidden/>
              </w:rPr>
              <w:tab/>
            </w:r>
            <w:r w:rsidR="0006346A" w:rsidRPr="0006346A">
              <w:rPr>
                <w:webHidden/>
              </w:rPr>
              <w:fldChar w:fldCharType="begin"/>
            </w:r>
            <w:r w:rsidR="0006346A" w:rsidRPr="0006346A">
              <w:rPr>
                <w:webHidden/>
              </w:rPr>
              <w:instrText xml:space="preserve"> PAGEREF _Toc38033868 \h </w:instrText>
            </w:r>
            <w:r w:rsidR="0006346A" w:rsidRPr="0006346A">
              <w:rPr>
                <w:webHidden/>
              </w:rPr>
            </w:r>
            <w:r w:rsidR="0006346A" w:rsidRPr="0006346A">
              <w:rPr>
                <w:webHidden/>
              </w:rPr>
              <w:fldChar w:fldCharType="separate"/>
            </w:r>
            <w:r w:rsidR="00025363">
              <w:rPr>
                <w:webHidden/>
              </w:rPr>
              <w:t>69</w:t>
            </w:r>
            <w:r w:rsidR="0006346A" w:rsidRPr="0006346A">
              <w:rPr>
                <w:webHidden/>
              </w:rPr>
              <w:fldChar w:fldCharType="end"/>
            </w:r>
          </w:hyperlink>
        </w:p>
        <w:p w14:paraId="041AE853" w14:textId="458949BC" w:rsidR="00C81735" w:rsidRDefault="00C81735" w:rsidP="0081387C">
          <w:pPr>
            <w:spacing w:after="0" w:line="240" w:lineRule="auto"/>
          </w:pPr>
          <w:r w:rsidRPr="009B1CB1">
            <w:rPr>
              <w:rFonts w:ascii="Times New Roman" w:hAnsi="Times New Roman" w:cs="Times New Roman"/>
              <w:bCs/>
              <w:sz w:val="24"/>
              <w:szCs w:val="24"/>
            </w:rPr>
            <w:fldChar w:fldCharType="end"/>
          </w:r>
        </w:p>
      </w:sdtContent>
    </w:sdt>
    <w:p w14:paraId="2FD96BC9" w14:textId="1C1A941E" w:rsidR="00C93828" w:rsidRPr="00C93828" w:rsidRDefault="00C93828" w:rsidP="005D333F">
      <w:pPr>
        <w:widowControl w:val="0"/>
        <w:spacing w:after="0" w:line="240" w:lineRule="auto"/>
        <w:jc w:val="both"/>
        <w:rPr>
          <w:rFonts w:ascii="Calibri" w:eastAsia="Calibri" w:hAnsi="Calibri" w:cs="Times New Roman"/>
        </w:rPr>
      </w:pPr>
      <w:r w:rsidRPr="00C93828">
        <w:rPr>
          <w:rFonts w:ascii="Times New Roman" w:eastAsia="Calibri" w:hAnsi="Times New Roman" w:cs="Times New Roman"/>
          <w:sz w:val="24"/>
          <w:szCs w:val="24"/>
        </w:rPr>
        <w:br w:type="page"/>
      </w:r>
    </w:p>
    <w:p w14:paraId="743AC214"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81387C" w:rsidSect="00B00687">
          <w:headerReference w:type="even" r:id="rId9"/>
          <w:pgSz w:w="11906" w:h="16838"/>
          <w:pgMar w:top="1134" w:right="850" w:bottom="1134" w:left="1701" w:header="708" w:footer="708" w:gutter="0"/>
          <w:cols w:space="708"/>
          <w:docGrid w:linePitch="360"/>
        </w:sectPr>
      </w:pPr>
    </w:p>
    <w:p w14:paraId="48CB2E16"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527ACFBA"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65468B2A"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199021B6"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0070DF0B"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1D660FCC"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096B76C4"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7B432FC7"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493B74A4"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74723BD8" w14:textId="77777777"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2E1CA543" w14:textId="005EFF20"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81387C" w:rsidSect="00B00687">
          <w:pgSz w:w="11906" w:h="16838"/>
          <w:pgMar w:top="1134" w:right="850" w:bottom="1134" w:left="1701" w:header="708" w:footer="708" w:gutter="0"/>
          <w:cols w:space="708"/>
          <w:docGrid w:linePitch="360"/>
        </w:sectPr>
      </w:pPr>
    </w:p>
    <w:p w14:paraId="3871BB21" w14:textId="77777777" w:rsidR="00DF0315" w:rsidRDefault="00DF0315"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DF0315" w:rsidSect="00B00687">
          <w:pgSz w:w="11906" w:h="16838"/>
          <w:pgMar w:top="1134" w:right="850" w:bottom="1134" w:left="1701" w:header="708" w:footer="708" w:gutter="0"/>
          <w:cols w:space="708"/>
          <w:docGrid w:linePitch="360"/>
        </w:sectPr>
      </w:pPr>
    </w:p>
    <w:p w14:paraId="63483B5D" w14:textId="77777777" w:rsidR="00DF0315" w:rsidRDefault="00DF0315"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DF0315" w:rsidSect="00B00687">
          <w:pgSz w:w="11906" w:h="16838"/>
          <w:pgMar w:top="1134" w:right="850" w:bottom="1134" w:left="1701" w:header="708" w:footer="708" w:gutter="0"/>
          <w:cols w:space="708"/>
          <w:docGrid w:linePitch="360"/>
        </w:sectPr>
      </w:pPr>
    </w:p>
    <w:p w14:paraId="3F4DA67F" w14:textId="77777777" w:rsidR="00DF0315" w:rsidRDefault="00DF0315"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DF0315" w:rsidSect="00B00687">
          <w:pgSz w:w="11906" w:h="16838"/>
          <w:pgMar w:top="1134" w:right="850" w:bottom="1134" w:left="1701" w:header="708" w:footer="708" w:gutter="0"/>
          <w:cols w:space="708"/>
          <w:docGrid w:linePitch="360"/>
        </w:sectPr>
      </w:pPr>
    </w:p>
    <w:p w14:paraId="1319D6D7" w14:textId="77777777" w:rsidR="00DF0315" w:rsidRDefault="00DF0315"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DF0315" w:rsidSect="00B00687">
          <w:pgSz w:w="11906" w:h="16838"/>
          <w:pgMar w:top="1134" w:right="850" w:bottom="1134" w:left="1701" w:header="708" w:footer="708" w:gutter="0"/>
          <w:cols w:space="708"/>
          <w:docGrid w:linePitch="360"/>
        </w:sectPr>
      </w:pPr>
    </w:p>
    <w:p w14:paraId="624FC2C8" w14:textId="77777777" w:rsidR="00DF0315" w:rsidRDefault="00DF0315"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DF0315" w:rsidSect="00B00687">
          <w:pgSz w:w="11906" w:h="16838"/>
          <w:pgMar w:top="1134" w:right="850" w:bottom="1134" w:left="1701" w:header="708" w:footer="708" w:gutter="0"/>
          <w:cols w:space="708"/>
          <w:docGrid w:linePitch="360"/>
        </w:sectPr>
      </w:pPr>
    </w:p>
    <w:p w14:paraId="27966015" w14:textId="77777777" w:rsidR="00DF0315" w:rsidRDefault="00DF0315"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DF0315" w:rsidSect="00B00687">
          <w:pgSz w:w="11906" w:h="16838"/>
          <w:pgMar w:top="1134" w:right="850" w:bottom="1134" w:left="1701" w:header="708" w:footer="708" w:gutter="0"/>
          <w:cols w:space="708"/>
          <w:docGrid w:linePitch="360"/>
        </w:sectPr>
      </w:pPr>
    </w:p>
    <w:p w14:paraId="09639426" w14:textId="77777777" w:rsidR="00DF0315" w:rsidRDefault="00DF0315"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DF0315" w:rsidSect="00B00687">
          <w:pgSz w:w="11906" w:h="16838"/>
          <w:pgMar w:top="1134" w:right="850" w:bottom="1134" w:left="1701" w:header="708" w:footer="708" w:gutter="0"/>
          <w:cols w:space="708"/>
          <w:docGrid w:linePitch="360"/>
        </w:sectPr>
      </w:pPr>
    </w:p>
    <w:p w14:paraId="7C6DF2DC" w14:textId="77777777" w:rsidR="00DF0315" w:rsidRDefault="00DF0315"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DF0315" w:rsidSect="00B00687">
          <w:pgSz w:w="11906" w:h="16838"/>
          <w:pgMar w:top="1134" w:right="850" w:bottom="1134" w:left="1701" w:header="708" w:footer="708" w:gutter="0"/>
          <w:cols w:space="708"/>
          <w:docGrid w:linePitch="360"/>
        </w:sectPr>
      </w:pPr>
    </w:p>
    <w:p w14:paraId="37797051" w14:textId="4C37315F" w:rsidR="008644A6" w:rsidRDefault="008644A6" w:rsidP="001836EF">
      <w:pPr>
        <w:widowControl w:val="0"/>
        <w:spacing w:after="0" w:line="348" w:lineRule="auto"/>
        <w:ind w:firstLine="709"/>
        <w:jc w:val="both"/>
        <w:rPr>
          <w:rFonts w:ascii="Times New Roman" w:eastAsia="Times New Roman" w:hAnsi="Times New Roman" w:cs="Times New Roman"/>
          <w:b/>
          <w:sz w:val="28"/>
          <w:szCs w:val="28"/>
          <w:lang w:eastAsia="ru-RU"/>
        </w:rPr>
        <w:sectPr w:rsidR="008644A6" w:rsidSect="00B00687">
          <w:pgSz w:w="11906" w:h="16838"/>
          <w:pgMar w:top="1134" w:right="850" w:bottom="1134" w:left="1701" w:header="708" w:footer="708" w:gutter="0"/>
          <w:cols w:space="708"/>
          <w:docGrid w:linePitch="360"/>
        </w:sectPr>
      </w:pPr>
    </w:p>
    <w:p w14:paraId="6D8A07DD" w14:textId="3B7F83A6" w:rsidR="0081387C" w:rsidRDefault="0081387C"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5552A09E"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44CF6A49"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642D416B"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373389FA"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4F410912"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0D05DBCC"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34CDD5EF"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57950DD6"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0C40A6AF"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2747362E"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71F65BCC"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132CA031"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320A2DAD" w14:textId="77777777" w:rsidR="001836EF" w:rsidRDefault="001836EF" w:rsidP="001836EF">
      <w:pPr>
        <w:widowControl w:val="0"/>
        <w:spacing w:after="0" w:line="348" w:lineRule="auto"/>
        <w:ind w:firstLine="709"/>
        <w:jc w:val="both"/>
        <w:rPr>
          <w:rFonts w:ascii="Times New Roman" w:eastAsia="Times New Roman" w:hAnsi="Times New Roman" w:cs="Times New Roman"/>
          <w:b/>
          <w:sz w:val="28"/>
          <w:szCs w:val="28"/>
          <w:lang w:eastAsia="ru-RU"/>
        </w:rPr>
      </w:pPr>
    </w:p>
    <w:p w14:paraId="4B871053" w14:textId="77777777" w:rsidR="001836EF" w:rsidRPr="001836EF" w:rsidRDefault="001836EF" w:rsidP="001836EF">
      <w:pPr>
        <w:widowControl w:val="0"/>
        <w:spacing w:after="0" w:line="348" w:lineRule="auto"/>
        <w:ind w:firstLine="709"/>
        <w:jc w:val="both"/>
        <w:outlineLvl w:val="0"/>
        <w:rPr>
          <w:rFonts w:ascii="Times New Roman" w:eastAsia="Calibri" w:hAnsi="Times New Roman" w:cs="Times New Roman"/>
          <w:b/>
          <w:sz w:val="28"/>
          <w:szCs w:val="28"/>
        </w:rPr>
      </w:pPr>
      <w:bookmarkStart w:id="1" w:name="_Toc120105"/>
      <w:bookmarkStart w:id="2" w:name="_Toc38033854"/>
      <w:r w:rsidRPr="001836EF">
        <w:rPr>
          <w:rFonts w:ascii="Times New Roman" w:eastAsia="Times New Roman" w:hAnsi="Times New Roman" w:cs="Times New Roman"/>
          <w:b/>
          <w:sz w:val="28"/>
          <w:szCs w:val="28"/>
          <w:lang w:eastAsia="ru-RU"/>
        </w:rPr>
        <w:t>Раздел 1.</w:t>
      </w:r>
      <w:r w:rsidRPr="001836EF">
        <w:rPr>
          <w:rFonts w:ascii="Times New Roman" w:eastAsia="Calibri" w:hAnsi="Times New Roman" w:cs="Times New Roman"/>
          <w:b/>
          <w:sz w:val="28"/>
          <w:szCs w:val="28"/>
        </w:rPr>
        <w:t xml:space="preserve"> «Проект планировки территории. Графическая часть»</w:t>
      </w:r>
      <w:bookmarkEnd w:id="1"/>
      <w:bookmarkEnd w:id="2"/>
    </w:p>
    <w:p w14:paraId="178A2F20" w14:textId="77777777" w:rsidR="001836EF" w:rsidRDefault="001836EF" w:rsidP="001836EF">
      <w:pPr>
        <w:widowControl w:val="0"/>
        <w:spacing w:after="0" w:line="348" w:lineRule="auto"/>
        <w:ind w:firstLine="709"/>
        <w:jc w:val="both"/>
        <w:rPr>
          <w:rFonts w:ascii="Times New Roman" w:eastAsia="Times New Roman" w:hAnsi="Times New Roman" w:cs="Times New Roman"/>
          <w:kern w:val="32"/>
          <w:sz w:val="24"/>
          <w:szCs w:val="24"/>
        </w:rPr>
      </w:pPr>
    </w:p>
    <w:p w14:paraId="2B3E927A" w14:textId="77777777" w:rsidR="001836EF" w:rsidRDefault="00C93828" w:rsidP="00C93828">
      <w:pPr>
        <w:widowControl w:val="0"/>
        <w:spacing w:after="0" w:line="348" w:lineRule="auto"/>
        <w:ind w:firstLine="709"/>
        <w:jc w:val="both"/>
        <w:outlineLvl w:val="0"/>
        <w:rPr>
          <w:rFonts w:ascii="Times New Roman" w:eastAsia="Times New Roman" w:hAnsi="Times New Roman" w:cs="Times New Roman"/>
          <w:kern w:val="32"/>
          <w:sz w:val="24"/>
          <w:szCs w:val="24"/>
        </w:rPr>
        <w:sectPr w:rsidR="001836EF" w:rsidSect="00B00687">
          <w:pgSz w:w="11906" w:h="16838"/>
          <w:pgMar w:top="1134" w:right="850" w:bottom="1134" w:left="1701" w:header="708" w:footer="708" w:gutter="0"/>
          <w:cols w:space="708"/>
          <w:docGrid w:linePitch="360"/>
        </w:sectPr>
      </w:pPr>
      <w:r w:rsidRPr="00C93828">
        <w:rPr>
          <w:rFonts w:ascii="Times New Roman" w:eastAsia="Times New Roman" w:hAnsi="Times New Roman" w:cs="Times New Roman"/>
          <w:kern w:val="32"/>
          <w:sz w:val="24"/>
          <w:szCs w:val="24"/>
        </w:rPr>
        <w:br w:type="page"/>
      </w:r>
    </w:p>
    <w:p w14:paraId="1A862079" w14:textId="5AA5B803" w:rsidR="003A08A3" w:rsidRPr="003A08A3" w:rsidRDefault="00427CD7" w:rsidP="003A08A3">
      <w:pPr>
        <w:spacing w:after="0" w:line="240" w:lineRule="auto"/>
        <w:jc w:val="right"/>
        <w:outlineLvl w:val="1"/>
        <w:rPr>
          <w:rFonts w:ascii="Times New Roman" w:eastAsia="Calibri" w:hAnsi="Times New Roman" w:cs="Times New Roman"/>
          <w:sz w:val="24"/>
          <w:szCs w:val="24"/>
        </w:rPr>
      </w:pPr>
      <w:bookmarkStart w:id="3" w:name="_Toc120106"/>
      <w:bookmarkStart w:id="4" w:name="_Toc38033855"/>
      <w:r>
        <w:rPr>
          <w:rFonts w:ascii="Times New Roman" w:eastAsia="Calibri" w:hAnsi="Times New Roman" w:cs="Times New Roman"/>
          <w:sz w:val="24"/>
          <w:szCs w:val="24"/>
        </w:rPr>
        <w:lastRenderedPageBreak/>
        <w:t>Ч</w:t>
      </w:r>
      <w:r w:rsidR="003A08A3" w:rsidRPr="003A08A3">
        <w:rPr>
          <w:rFonts w:ascii="Times New Roman" w:eastAsia="Calibri" w:hAnsi="Times New Roman" w:cs="Times New Roman"/>
          <w:sz w:val="24"/>
          <w:szCs w:val="24"/>
        </w:rPr>
        <w:t>ертеж красных линий</w:t>
      </w:r>
      <w:bookmarkEnd w:id="3"/>
      <w:bookmarkEnd w:id="4"/>
    </w:p>
    <w:p w14:paraId="269886BE" w14:textId="77777777" w:rsidR="001836EF" w:rsidRDefault="001836EF" w:rsidP="00B57AF9">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3872EB68" w14:textId="3349A7F9" w:rsidR="001F4616" w:rsidRDefault="001836EF" w:rsidP="001836EF">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М 1:</w:t>
      </w:r>
      <w:r w:rsidR="00427CD7">
        <w:rPr>
          <w:rFonts w:ascii="Times New Roman" w:eastAsia="Calibri" w:hAnsi="Times New Roman" w:cs="Times New Roman"/>
          <w:sz w:val="24"/>
          <w:szCs w:val="24"/>
        </w:rPr>
        <w:t>2</w:t>
      </w:r>
      <w:r>
        <w:rPr>
          <w:rFonts w:ascii="Times New Roman" w:eastAsia="Calibri" w:hAnsi="Times New Roman" w:cs="Times New Roman"/>
          <w:sz w:val="24"/>
          <w:szCs w:val="24"/>
        </w:rPr>
        <w:t>000</w:t>
      </w:r>
      <w:r w:rsidR="001F4616">
        <w:rPr>
          <w:rFonts w:ascii="Times New Roman" w:eastAsia="Calibri" w:hAnsi="Times New Roman" w:cs="Times New Roman"/>
          <w:sz w:val="24"/>
          <w:szCs w:val="24"/>
        </w:rPr>
        <w:br w:type="page"/>
      </w:r>
    </w:p>
    <w:p w14:paraId="7DB3EA25" w14:textId="77777777" w:rsidR="001F4616" w:rsidRDefault="001F4616" w:rsidP="001836EF">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14:paraId="783B1D9A" w14:textId="77777777" w:rsidR="00220D6A" w:rsidRDefault="00220D6A" w:rsidP="001836EF">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14:paraId="2BBDD705" w14:textId="102F0E0F" w:rsidR="001F4616" w:rsidRDefault="001F4616" w:rsidP="001836EF">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14:paraId="3F145F3B" w14:textId="77777777" w:rsidR="00427CD7" w:rsidRDefault="00427CD7" w:rsidP="001836EF">
      <w:pPr>
        <w:spacing w:after="0" w:line="240" w:lineRule="auto"/>
        <w:jc w:val="right"/>
        <w:rPr>
          <w:rFonts w:ascii="Times New Roman" w:eastAsia="Calibri" w:hAnsi="Times New Roman" w:cs="Times New Roman"/>
          <w:sz w:val="24"/>
          <w:szCs w:val="24"/>
        </w:rPr>
        <w:sectPr w:rsidR="00427CD7" w:rsidSect="00B00687">
          <w:pgSz w:w="11906" w:h="16838"/>
          <w:pgMar w:top="1134" w:right="850" w:bottom="1134" w:left="1701" w:header="708" w:footer="708" w:gutter="0"/>
          <w:cols w:space="708"/>
          <w:docGrid w:linePitch="360"/>
        </w:sectPr>
      </w:pPr>
    </w:p>
    <w:p w14:paraId="435D85E1" w14:textId="77777777" w:rsidR="00220D6A" w:rsidRDefault="00427CD7" w:rsidP="00CE1765">
      <w:pPr>
        <w:spacing w:after="0" w:line="240" w:lineRule="auto"/>
        <w:jc w:val="right"/>
        <w:outlineLvl w:val="1"/>
        <w:rPr>
          <w:rFonts w:ascii="Times New Roman" w:eastAsia="Calibri" w:hAnsi="Times New Roman" w:cs="Times New Roman"/>
          <w:sz w:val="24"/>
          <w:szCs w:val="24"/>
        </w:rPr>
      </w:pPr>
      <w:bookmarkStart w:id="5" w:name="_Toc120107"/>
      <w:bookmarkStart w:id="6" w:name="_Toc38033856"/>
      <w:r w:rsidRPr="003A08A3">
        <w:rPr>
          <w:rFonts w:ascii="Times New Roman" w:eastAsia="Calibri" w:hAnsi="Times New Roman" w:cs="Times New Roman"/>
          <w:sz w:val="24"/>
          <w:szCs w:val="24"/>
        </w:rPr>
        <w:lastRenderedPageBreak/>
        <w:t>Чертеж границ зон планируемого размещения линейных объектов</w:t>
      </w:r>
      <w:bookmarkEnd w:id="5"/>
      <w:bookmarkEnd w:id="6"/>
      <w:r w:rsidR="00220D6A">
        <w:rPr>
          <w:rFonts w:ascii="Times New Roman" w:eastAsia="Calibri" w:hAnsi="Times New Roman" w:cs="Times New Roman"/>
          <w:sz w:val="24"/>
          <w:szCs w:val="24"/>
        </w:rPr>
        <w:br w:type="page"/>
      </w:r>
    </w:p>
    <w:p w14:paraId="6F514495" w14:textId="7575CD9A" w:rsidR="001F4616" w:rsidRDefault="001F4616" w:rsidP="00CE1765">
      <w:pPr>
        <w:spacing w:after="0" w:line="240" w:lineRule="auto"/>
        <w:jc w:val="right"/>
        <w:outlineLvl w:v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14:paraId="1148AAB1" w14:textId="0C103237" w:rsidR="001F4616" w:rsidRDefault="001F4616" w:rsidP="00CE1765">
      <w:pPr>
        <w:spacing w:after="0" w:line="240" w:lineRule="auto"/>
        <w:jc w:val="right"/>
        <w:outlineLvl w:v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14:paraId="6463190E" w14:textId="4F68403C" w:rsidR="001F4616" w:rsidRDefault="001F4616" w:rsidP="00CE1765">
      <w:pPr>
        <w:spacing w:after="0" w:line="240" w:lineRule="auto"/>
        <w:jc w:val="right"/>
        <w:outlineLvl w:val="1"/>
        <w:rPr>
          <w:rFonts w:ascii="Times New Roman" w:eastAsia="Calibri" w:hAnsi="Times New Roman" w:cs="Times New Roman"/>
          <w:sz w:val="24"/>
          <w:szCs w:val="24"/>
        </w:rPr>
      </w:pPr>
      <w:r>
        <w:rPr>
          <w:rFonts w:ascii="Times New Roman" w:eastAsia="Calibri" w:hAnsi="Times New Roman" w:cs="Times New Roman"/>
          <w:sz w:val="24"/>
          <w:szCs w:val="24"/>
        </w:rPr>
        <w:lastRenderedPageBreak/>
        <w:br w:type="page"/>
      </w:r>
    </w:p>
    <w:p w14:paraId="424EE069" w14:textId="1D03A19A" w:rsidR="001F4616" w:rsidRDefault="001F4616" w:rsidP="001F4616">
      <w:pPr>
        <w:spacing w:after="0" w:line="240" w:lineRule="auto"/>
        <w:jc w:val="right"/>
        <w:outlineLvl w:val="1"/>
        <w:rPr>
          <w:rFonts w:ascii="Times New Roman" w:eastAsia="Calibri" w:hAnsi="Times New Roman" w:cs="Times New Roman"/>
          <w:sz w:val="24"/>
          <w:szCs w:val="24"/>
        </w:rPr>
      </w:pPr>
      <w:bookmarkStart w:id="7" w:name="_Toc38033857"/>
      <w:r>
        <w:rPr>
          <w:rFonts w:ascii="Times New Roman" w:eastAsia="Calibri" w:hAnsi="Times New Roman" w:cs="Times New Roman"/>
          <w:sz w:val="24"/>
          <w:szCs w:val="24"/>
        </w:rPr>
        <w:lastRenderedPageBreak/>
        <w:t xml:space="preserve">Чертеж </w:t>
      </w:r>
      <w:r w:rsidRPr="00B57A1A">
        <w:rPr>
          <w:rFonts w:ascii="Times New Roman" w:eastAsia="Calibri" w:hAnsi="Times New Roman" w:cs="Times New Roman"/>
          <w:sz w:val="24"/>
          <w:szCs w:val="24"/>
        </w:rPr>
        <w:t>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7"/>
    </w:p>
    <w:p w14:paraId="4E1026C5" w14:textId="1BC10842" w:rsidR="00427CD7" w:rsidRPr="00B57A1A" w:rsidRDefault="00427CD7" w:rsidP="001836EF">
      <w:pPr>
        <w:spacing w:after="0" w:line="240" w:lineRule="auto"/>
        <w:jc w:val="right"/>
        <w:rPr>
          <w:rFonts w:ascii="Times New Roman" w:eastAsia="Calibri" w:hAnsi="Times New Roman" w:cs="Times New Roman"/>
          <w:sz w:val="24"/>
          <w:szCs w:val="24"/>
        </w:rPr>
      </w:pPr>
    </w:p>
    <w:p w14:paraId="48A9ADFF" w14:textId="00C0B39B" w:rsidR="00CE1765" w:rsidRDefault="00CE1765" w:rsidP="001836EF">
      <w:pPr>
        <w:spacing w:after="0" w:line="240" w:lineRule="auto"/>
        <w:jc w:val="right"/>
        <w:rPr>
          <w:rFonts w:ascii="Times New Roman" w:eastAsia="Times New Roman" w:hAnsi="Times New Roman" w:cs="Times New Roman"/>
          <w:b/>
          <w:bCs/>
          <w:kern w:val="32"/>
          <w:sz w:val="24"/>
          <w:szCs w:val="24"/>
          <w:lang w:eastAsia="ru-RU"/>
        </w:rPr>
      </w:pPr>
    </w:p>
    <w:p w14:paraId="3FDCC043" w14:textId="77777777" w:rsidR="001F4616" w:rsidRDefault="001F4616" w:rsidP="001836EF">
      <w:pPr>
        <w:spacing w:after="0" w:line="240" w:lineRule="auto"/>
        <w:jc w:val="right"/>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kern w:val="32"/>
          <w:sz w:val="24"/>
          <w:szCs w:val="24"/>
          <w:lang w:eastAsia="ru-RU"/>
        </w:rPr>
        <w:br w:type="page"/>
      </w:r>
    </w:p>
    <w:p w14:paraId="1AA730C8" w14:textId="77777777" w:rsidR="001F4616" w:rsidRDefault="001F4616" w:rsidP="001836EF">
      <w:pPr>
        <w:spacing w:after="0" w:line="240" w:lineRule="auto"/>
        <w:jc w:val="right"/>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kern w:val="32"/>
          <w:sz w:val="24"/>
          <w:szCs w:val="24"/>
          <w:lang w:eastAsia="ru-RU"/>
        </w:rPr>
        <w:lastRenderedPageBreak/>
        <w:br w:type="page"/>
      </w:r>
    </w:p>
    <w:p w14:paraId="22DFB56E" w14:textId="6B2DC2FB" w:rsidR="001F4616" w:rsidRDefault="001F4616" w:rsidP="001836EF">
      <w:pPr>
        <w:spacing w:after="0" w:line="240" w:lineRule="auto"/>
        <w:jc w:val="right"/>
        <w:rPr>
          <w:rFonts w:ascii="Times New Roman" w:eastAsia="Times New Roman" w:hAnsi="Times New Roman" w:cs="Times New Roman"/>
          <w:b/>
          <w:bCs/>
          <w:kern w:val="32"/>
          <w:sz w:val="24"/>
          <w:szCs w:val="24"/>
          <w:lang w:eastAsia="ru-RU"/>
        </w:rPr>
      </w:pPr>
    </w:p>
    <w:p w14:paraId="360B1FFB" w14:textId="77777777" w:rsidR="00DF0315" w:rsidRDefault="00DF0315" w:rsidP="001836EF">
      <w:pPr>
        <w:spacing w:after="0" w:line="240" w:lineRule="auto"/>
        <w:jc w:val="right"/>
        <w:rPr>
          <w:rFonts w:ascii="Times New Roman" w:eastAsia="Times New Roman" w:hAnsi="Times New Roman" w:cs="Times New Roman"/>
          <w:b/>
          <w:bCs/>
          <w:kern w:val="32"/>
          <w:sz w:val="24"/>
          <w:szCs w:val="24"/>
          <w:lang w:eastAsia="ru-RU"/>
        </w:rPr>
        <w:sectPr w:rsidR="00DF0315" w:rsidSect="00B00687">
          <w:pgSz w:w="11906" w:h="16838"/>
          <w:pgMar w:top="1134" w:right="850" w:bottom="1134" w:left="1701" w:header="708" w:footer="708" w:gutter="0"/>
          <w:cols w:space="708"/>
          <w:docGrid w:linePitch="360"/>
        </w:sectPr>
      </w:pPr>
    </w:p>
    <w:p w14:paraId="3F18B073" w14:textId="77777777" w:rsidR="00DF0315" w:rsidRDefault="00DF0315" w:rsidP="001836EF">
      <w:pPr>
        <w:spacing w:after="0" w:line="240" w:lineRule="auto"/>
        <w:jc w:val="right"/>
        <w:rPr>
          <w:rFonts w:ascii="Times New Roman" w:eastAsia="Times New Roman" w:hAnsi="Times New Roman" w:cs="Times New Roman"/>
          <w:b/>
          <w:bCs/>
          <w:kern w:val="32"/>
          <w:sz w:val="24"/>
          <w:szCs w:val="24"/>
          <w:lang w:eastAsia="ru-RU"/>
        </w:rPr>
        <w:sectPr w:rsidR="00DF0315" w:rsidSect="00B00687">
          <w:pgSz w:w="11906" w:h="16838"/>
          <w:pgMar w:top="1134" w:right="850" w:bottom="1134" w:left="1701" w:header="708" w:footer="708" w:gutter="0"/>
          <w:cols w:space="708"/>
          <w:docGrid w:linePitch="360"/>
        </w:sectPr>
      </w:pPr>
    </w:p>
    <w:p w14:paraId="7D71935F" w14:textId="77777777" w:rsidR="00DF0315" w:rsidRDefault="00DF0315" w:rsidP="001836EF">
      <w:pPr>
        <w:spacing w:after="0" w:line="240" w:lineRule="auto"/>
        <w:jc w:val="right"/>
        <w:rPr>
          <w:rFonts w:ascii="Times New Roman" w:eastAsia="Times New Roman" w:hAnsi="Times New Roman" w:cs="Times New Roman"/>
          <w:b/>
          <w:bCs/>
          <w:kern w:val="32"/>
          <w:sz w:val="24"/>
          <w:szCs w:val="24"/>
          <w:lang w:eastAsia="ru-RU"/>
        </w:rPr>
        <w:sectPr w:rsidR="00DF0315" w:rsidSect="00B00687">
          <w:pgSz w:w="11906" w:h="16838"/>
          <w:pgMar w:top="1134" w:right="850" w:bottom="1134" w:left="1701" w:header="708" w:footer="708" w:gutter="0"/>
          <w:cols w:space="708"/>
          <w:docGrid w:linePitch="360"/>
        </w:sectPr>
      </w:pPr>
    </w:p>
    <w:p w14:paraId="4475F71F" w14:textId="3135F12A" w:rsidR="001836EF" w:rsidRDefault="001836EF" w:rsidP="001836EF">
      <w:pPr>
        <w:spacing w:after="0" w:line="240" w:lineRule="auto"/>
        <w:jc w:val="right"/>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kern w:val="32"/>
          <w:sz w:val="24"/>
          <w:szCs w:val="24"/>
          <w:lang w:eastAsia="ru-RU"/>
        </w:rPr>
        <w:lastRenderedPageBreak/>
        <w:br w:type="page"/>
      </w:r>
    </w:p>
    <w:p w14:paraId="7C9640C4" w14:textId="77777777" w:rsidR="001836EF" w:rsidRDefault="001836EF" w:rsidP="00C93828">
      <w:pPr>
        <w:widowControl w:val="0"/>
        <w:spacing w:after="0" w:line="348" w:lineRule="auto"/>
        <w:ind w:firstLine="709"/>
        <w:jc w:val="both"/>
        <w:outlineLvl w:val="0"/>
        <w:rPr>
          <w:rFonts w:ascii="Times New Roman" w:eastAsia="Times New Roman" w:hAnsi="Times New Roman" w:cs="Times New Roman"/>
          <w:b/>
          <w:bCs/>
          <w:kern w:val="32"/>
          <w:sz w:val="24"/>
          <w:szCs w:val="24"/>
          <w:lang w:eastAsia="ru-RU"/>
        </w:rPr>
        <w:sectPr w:rsidR="001836EF" w:rsidSect="00B00687">
          <w:pgSz w:w="11906" w:h="16838"/>
          <w:pgMar w:top="1134" w:right="850" w:bottom="1134" w:left="1701" w:header="708" w:footer="708" w:gutter="0"/>
          <w:cols w:space="708"/>
          <w:docGrid w:linePitch="360"/>
        </w:sectPr>
      </w:pPr>
    </w:p>
    <w:p w14:paraId="2B3F9D9C" w14:textId="77777777" w:rsidR="001836EF" w:rsidRDefault="001836EF">
      <w:pPr>
        <w:rPr>
          <w:rFonts w:ascii="Times New Roman" w:eastAsia="Times New Roman" w:hAnsi="Times New Roman" w:cs="Times New Roman"/>
          <w:b/>
          <w:bCs/>
          <w:kern w:val="32"/>
          <w:sz w:val="24"/>
          <w:szCs w:val="24"/>
          <w:lang w:eastAsia="ru-RU"/>
        </w:rPr>
      </w:pPr>
    </w:p>
    <w:p w14:paraId="428E2DA2" w14:textId="77777777" w:rsidR="001836EF" w:rsidRDefault="001836EF">
      <w:pPr>
        <w:rPr>
          <w:rFonts w:ascii="Times New Roman" w:eastAsia="Times New Roman" w:hAnsi="Times New Roman" w:cs="Times New Roman"/>
          <w:b/>
          <w:bCs/>
          <w:kern w:val="32"/>
          <w:sz w:val="24"/>
          <w:szCs w:val="24"/>
          <w:lang w:eastAsia="ru-RU"/>
        </w:rPr>
      </w:pPr>
    </w:p>
    <w:p w14:paraId="63797006" w14:textId="77777777" w:rsidR="001836EF" w:rsidRDefault="001836EF">
      <w:pPr>
        <w:rPr>
          <w:rFonts w:ascii="Times New Roman" w:eastAsia="Times New Roman" w:hAnsi="Times New Roman" w:cs="Times New Roman"/>
          <w:b/>
          <w:bCs/>
          <w:kern w:val="32"/>
          <w:sz w:val="24"/>
          <w:szCs w:val="24"/>
          <w:lang w:eastAsia="ru-RU"/>
        </w:rPr>
      </w:pPr>
    </w:p>
    <w:p w14:paraId="44CB7DA8" w14:textId="77777777" w:rsidR="001836EF" w:rsidRDefault="001836EF">
      <w:pPr>
        <w:rPr>
          <w:rFonts w:ascii="Times New Roman" w:eastAsia="Times New Roman" w:hAnsi="Times New Roman" w:cs="Times New Roman"/>
          <w:b/>
          <w:bCs/>
          <w:kern w:val="32"/>
          <w:sz w:val="24"/>
          <w:szCs w:val="24"/>
          <w:lang w:eastAsia="ru-RU"/>
        </w:rPr>
      </w:pPr>
    </w:p>
    <w:p w14:paraId="4DA069F3" w14:textId="77777777" w:rsidR="001836EF" w:rsidRDefault="001836EF">
      <w:pPr>
        <w:rPr>
          <w:rFonts w:ascii="Times New Roman" w:eastAsia="Times New Roman" w:hAnsi="Times New Roman" w:cs="Times New Roman"/>
          <w:b/>
          <w:bCs/>
          <w:kern w:val="32"/>
          <w:sz w:val="24"/>
          <w:szCs w:val="24"/>
          <w:lang w:eastAsia="ru-RU"/>
        </w:rPr>
      </w:pPr>
    </w:p>
    <w:p w14:paraId="1E0D79E7" w14:textId="77777777" w:rsidR="001836EF" w:rsidRDefault="001836EF">
      <w:pPr>
        <w:rPr>
          <w:rFonts w:ascii="Times New Roman" w:eastAsia="Times New Roman" w:hAnsi="Times New Roman" w:cs="Times New Roman"/>
          <w:b/>
          <w:bCs/>
          <w:kern w:val="32"/>
          <w:sz w:val="24"/>
          <w:szCs w:val="24"/>
          <w:lang w:eastAsia="ru-RU"/>
        </w:rPr>
      </w:pPr>
    </w:p>
    <w:p w14:paraId="060A589B" w14:textId="77777777" w:rsidR="001836EF" w:rsidRDefault="001836EF">
      <w:pPr>
        <w:rPr>
          <w:rFonts w:ascii="Times New Roman" w:eastAsia="Times New Roman" w:hAnsi="Times New Roman" w:cs="Times New Roman"/>
          <w:b/>
          <w:bCs/>
          <w:kern w:val="32"/>
          <w:sz w:val="24"/>
          <w:szCs w:val="24"/>
          <w:lang w:eastAsia="ru-RU"/>
        </w:rPr>
      </w:pPr>
    </w:p>
    <w:p w14:paraId="55F5E2F0" w14:textId="77777777" w:rsidR="001836EF" w:rsidRPr="007F1912" w:rsidRDefault="001836EF">
      <w:pPr>
        <w:rPr>
          <w:rFonts w:ascii="Times New Roman" w:eastAsia="Times New Roman" w:hAnsi="Times New Roman" w:cs="Times New Roman"/>
          <w:b/>
          <w:bCs/>
          <w:kern w:val="32"/>
          <w:sz w:val="24"/>
          <w:szCs w:val="24"/>
          <w:lang w:eastAsia="ru-RU"/>
        </w:rPr>
      </w:pPr>
    </w:p>
    <w:p w14:paraId="7F315DB7" w14:textId="77777777" w:rsidR="009538BB" w:rsidRPr="007F1912" w:rsidRDefault="009538BB">
      <w:pPr>
        <w:rPr>
          <w:rFonts w:ascii="Times New Roman" w:eastAsia="Times New Roman" w:hAnsi="Times New Roman" w:cs="Times New Roman"/>
          <w:b/>
          <w:bCs/>
          <w:kern w:val="32"/>
          <w:sz w:val="24"/>
          <w:szCs w:val="24"/>
          <w:lang w:eastAsia="ru-RU"/>
        </w:rPr>
      </w:pPr>
    </w:p>
    <w:p w14:paraId="23E522E1" w14:textId="77777777" w:rsidR="009538BB" w:rsidRPr="007F1912" w:rsidRDefault="009538BB">
      <w:pPr>
        <w:rPr>
          <w:rFonts w:ascii="Times New Roman" w:eastAsia="Times New Roman" w:hAnsi="Times New Roman" w:cs="Times New Roman"/>
          <w:b/>
          <w:bCs/>
          <w:kern w:val="32"/>
          <w:sz w:val="24"/>
          <w:szCs w:val="24"/>
          <w:lang w:eastAsia="ru-RU"/>
        </w:rPr>
      </w:pPr>
    </w:p>
    <w:p w14:paraId="2877CCB5" w14:textId="77777777" w:rsidR="009538BB" w:rsidRPr="007F1912" w:rsidRDefault="009538BB">
      <w:pPr>
        <w:rPr>
          <w:rFonts w:ascii="Times New Roman" w:eastAsia="Times New Roman" w:hAnsi="Times New Roman" w:cs="Times New Roman"/>
          <w:b/>
          <w:bCs/>
          <w:kern w:val="32"/>
          <w:sz w:val="24"/>
          <w:szCs w:val="24"/>
          <w:lang w:eastAsia="ru-RU"/>
        </w:rPr>
      </w:pPr>
    </w:p>
    <w:p w14:paraId="16F513B9" w14:textId="77777777" w:rsidR="001836EF" w:rsidRPr="009538BB" w:rsidRDefault="009538BB" w:rsidP="009538BB">
      <w:pPr>
        <w:widowControl w:val="0"/>
        <w:spacing w:after="0" w:line="348" w:lineRule="auto"/>
        <w:ind w:firstLine="709"/>
        <w:jc w:val="both"/>
        <w:outlineLvl w:val="0"/>
        <w:rPr>
          <w:rFonts w:ascii="Times New Roman" w:eastAsia="Times New Roman" w:hAnsi="Times New Roman" w:cs="Times New Roman"/>
          <w:b/>
          <w:sz w:val="28"/>
          <w:szCs w:val="28"/>
          <w:lang w:eastAsia="ru-RU"/>
        </w:rPr>
      </w:pPr>
      <w:bookmarkStart w:id="8" w:name="_Toc120108"/>
      <w:bookmarkStart w:id="9" w:name="_Toc38033858"/>
      <w:r w:rsidRPr="009538BB">
        <w:rPr>
          <w:rFonts w:ascii="Times New Roman" w:eastAsia="Times New Roman" w:hAnsi="Times New Roman" w:cs="Times New Roman"/>
          <w:b/>
          <w:sz w:val="28"/>
          <w:szCs w:val="28"/>
          <w:lang w:eastAsia="ru-RU"/>
        </w:rPr>
        <w:t>Раздел 2. «Положение о размещении линейных объектов»</w:t>
      </w:r>
      <w:bookmarkEnd w:id="8"/>
      <w:bookmarkEnd w:id="9"/>
    </w:p>
    <w:p w14:paraId="53025D1F" w14:textId="77777777" w:rsidR="001836EF" w:rsidRDefault="001836EF">
      <w:pPr>
        <w:rPr>
          <w:rFonts w:ascii="Times New Roman" w:eastAsia="Times New Roman" w:hAnsi="Times New Roman" w:cs="Times New Roman"/>
          <w:b/>
          <w:bCs/>
          <w:kern w:val="32"/>
          <w:sz w:val="24"/>
          <w:szCs w:val="24"/>
          <w:lang w:eastAsia="ru-RU"/>
        </w:rPr>
      </w:pPr>
    </w:p>
    <w:p w14:paraId="1CBB61F4" w14:textId="77777777" w:rsidR="001836EF" w:rsidRDefault="001836EF">
      <w:pPr>
        <w:rPr>
          <w:rFonts w:ascii="Times New Roman" w:eastAsia="Times New Roman" w:hAnsi="Times New Roman" w:cs="Times New Roman"/>
          <w:b/>
          <w:bCs/>
          <w:kern w:val="32"/>
          <w:sz w:val="24"/>
          <w:szCs w:val="24"/>
          <w:lang w:eastAsia="ru-RU"/>
        </w:rPr>
      </w:pPr>
      <w:r>
        <w:rPr>
          <w:rFonts w:ascii="Times New Roman" w:eastAsia="Times New Roman" w:hAnsi="Times New Roman" w:cs="Times New Roman"/>
          <w:b/>
          <w:bCs/>
          <w:kern w:val="32"/>
          <w:sz w:val="24"/>
          <w:szCs w:val="24"/>
          <w:lang w:eastAsia="ru-RU"/>
        </w:rPr>
        <w:br w:type="page"/>
      </w:r>
    </w:p>
    <w:p w14:paraId="5BA99280" w14:textId="3E6FAD6A" w:rsidR="00C93828" w:rsidRPr="00C93828" w:rsidRDefault="005939E4" w:rsidP="00E62314">
      <w:pPr>
        <w:widowControl w:val="0"/>
        <w:spacing w:after="0" w:line="348" w:lineRule="auto"/>
        <w:ind w:firstLine="709"/>
        <w:jc w:val="center"/>
        <w:outlineLvl w:val="0"/>
        <w:rPr>
          <w:rFonts w:ascii="Times New Roman" w:eastAsia="Times New Roman" w:hAnsi="Times New Roman" w:cs="Times New Roman"/>
          <w:b/>
          <w:bCs/>
          <w:kern w:val="32"/>
          <w:sz w:val="24"/>
          <w:szCs w:val="24"/>
        </w:rPr>
      </w:pPr>
      <w:bookmarkStart w:id="10" w:name="_Toc120109"/>
      <w:bookmarkStart w:id="11" w:name="_Toc38033859"/>
      <w:r w:rsidRPr="00C93828">
        <w:rPr>
          <w:rFonts w:ascii="Times New Roman" w:eastAsia="Times New Roman" w:hAnsi="Times New Roman" w:cs="Times New Roman"/>
          <w:b/>
          <w:bCs/>
          <w:kern w:val="32"/>
          <w:sz w:val="24"/>
          <w:szCs w:val="24"/>
          <w:lang w:eastAsia="ru-RU"/>
        </w:rPr>
        <w:lastRenderedPageBreak/>
        <w:t>ВВЕДЕНИЕ</w:t>
      </w:r>
      <w:bookmarkEnd w:id="10"/>
      <w:bookmarkEnd w:id="11"/>
    </w:p>
    <w:p w14:paraId="07EEC7A5" w14:textId="1926BCDF" w:rsidR="005939E4" w:rsidRPr="005939E4" w:rsidRDefault="005939E4" w:rsidP="005939E4">
      <w:pPr>
        <w:widowControl w:val="0"/>
        <w:spacing w:after="0" w:line="360" w:lineRule="auto"/>
        <w:ind w:firstLine="709"/>
        <w:jc w:val="both"/>
        <w:rPr>
          <w:rFonts w:ascii="Times New Roman" w:eastAsia="Times New Roman" w:hAnsi="Times New Roman" w:cs="Times New Roman"/>
          <w:sz w:val="24"/>
          <w:szCs w:val="20"/>
          <w:lang w:eastAsia="ru-RU"/>
        </w:rPr>
      </w:pPr>
      <w:r w:rsidRPr="005939E4">
        <w:rPr>
          <w:rFonts w:ascii="Times New Roman" w:eastAsia="Calibri" w:hAnsi="Times New Roman" w:cs="Times New Roman"/>
          <w:sz w:val="24"/>
          <w:szCs w:val="28"/>
          <w:lang w:eastAsia="ru-RU"/>
        </w:rPr>
        <w:t xml:space="preserve">Документация по планировке территории объекта "Автомобильная дорога М-1 "Беларусь" Москва - граница с Республикой Белоруссия. Строительство транспортной развязки на км 59, Московская область" </w:t>
      </w:r>
      <w:r w:rsidRPr="005939E4">
        <w:rPr>
          <w:rFonts w:ascii="Times New Roman" w:eastAsia="Times New Roman" w:hAnsi="Times New Roman" w:cs="Times New Roman"/>
          <w:sz w:val="24"/>
          <w:szCs w:val="20"/>
          <w:lang w:eastAsia="ru-RU"/>
        </w:rPr>
        <w:t>разработана в 2019 году ООО «З</w:t>
      </w:r>
      <w:r w:rsidR="00030EA9">
        <w:rPr>
          <w:rFonts w:ascii="Times New Roman" w:eastAsia="Times New Roman" w:hAnsi="Times New Roman" w:cs="Times New Roman"/>
          <w:sz w:val="24"/>
          <w:szCs w:val="20"/>
          <w:lang w:eastAsia="ru-RU"/>
        </w:rPr>
        <w:t>СК</w:t>
      </w:r>
      <w:r w:rsidRPr="005939E4">
        <w:rPr>
          <w:rFonts w:ascii="Times New Roman" w:eastAsia="Times New Roman" w:hAnsi="Times New Roman" w:cs="Times New Roman"/>
          <w:sz w:val="24"/>
          <w:szCs w:val="20"/>
          <w:lang w:eastAsia="ru-RU"/>
        </w:rPr>
        <w:t>» на основании:</w:t>
      </w:r>
    </w:p>
    <w:p w14:paraId="6E6DC4A1" w14:textId="77777777" w:rsidR="005939E4" w:rsidRPr="005939E4" w:rsidRDefault="005939E4" w:rsidP="005939E4">
      <w:pPr>
        <w:widowControl w:val="0"/>
        <w:spacing w:after="0" w:line="360" w:lineRule="auto"/>
        <w:ind w:firstLine="709"/>
        <w:jc w:val="both"/>
        <w:rPr>
          <w:rFonts w:ascii="Times New Roman" w:eastAsia="Times New Roman" w:hAnsi="Times New Roman" w:cs="Times New Roman"/>
          <w:spacing w:val="-8"/>
          <w:sz w:val="24"/>
          <w:szCs w:val="20"/>
          <w:lang w:eastAsia="ru-RU"/>
        </w:rPr>
      </w:pPr>
      <w:r w:rsidRPr="005939E4">
        <w:rPr>
          <w:rFonts w:ascii="Times New Roman" w:eastAsia="Times New Roman" w:hAnsi="Times New Roman" w:cs="Times New Roman"/>
          <w:spacing w:val="-8"/>
          <w:sz w:val="24"/>
          <w:szCs w:val="20"/>
          <w:lang w:eastAsia="ru-RU"/>
        </w:rPr>
        <w:t>- программа деятельности Государственной компании «Российские автомобильные дороги» на долгосрочный период (2010 – 2021 годы), утвержденная распоряжением Правительства Российской Федерации от 31.12.2009 № 32146-р (ред. от 13.10.2017 № 2243-р);</w:t>
      </w:r>
    </w:p>
    <w:p w14:paraId="041D3D78" w14:textId="681B5C32" w:rsidR="005939E4" w:rsidRPr="005939E4" w:rsidRDefault="005939E4" w:rsidP="005939E4">
      <w:pPr>
        <w:widowControl w:val="0"/>
        <w:spacing w:after="0" w:line="360" w:lineRule="auto"/>
        <w:ind w:firstLine="709"/>
        <w:jc w:val="both"/>
        <w:rPr>
          <w:rFonts w:ascii="Times New Roman" w:eastAsia="Calibri" w:hAnsi="Times New Roman" w:cs="Times New Roman"/>
          <w:sz w:val="24"/>
          <w:szCs w:val="28"/>
          <w:lang w:eastAsia="ru-RU"/>
        </w:rPr>
      </w:pPr>
      <w:r w:rsidRPr="005939E4">
        <w:rPr>
          <w:rFonts w:ascii="Times New Roman" w:eastAsia="Times New Roman" w:hAnsi="Times New Roman" w:cs="Times New Roman"/>
          <w:spacing w:val="-8"/>
          <w:sz w:val="24"/>
          <w:szCs w:val="20"/>
          <w:lang w:eastAsia="ru-RU"/>
        </w:rPr>
        <w:t xml:space="preserve">- распоряжение Росавтодора № 1126-р от 16.05.2019 г. «О подготовке </w:t>
      </w:r>
      <w:r w:rsidRPr="005939E4">
        <w:rPr>
          <w:rFonts w:ascii="Times New Roman" w:eastAsia="Calibri" w:hAnsi="Times New Roman" w:cs="Times New Roman"/>
          <w:sz w:val="24"/>
          <w:szCs w:val="28"/>
          <w:lang w:eastAsia="ru-RU"/>
        </w:rPr>
        <w:t>документации по планировке территории объекта "Автомобильная дорога М-1 "Беларусь" Москва - граница с Республикой Белоруссия. Строительство транспортной развязки на км 59, Московская область";</w:t>
      </w:r>
    </w:p>
    <w:p w14:paraId="70CBC423" w14:textId="4E622D12" w:rsidR="005939E4" w:rsidRPr="005939E4" w:rsidRDefault="005939E4" w:rsidP="005939E4">
      <w:pPr>
        <w:widowControl w:val="0"/>
        <w:spacing w:after="0" w:line="360" w:lineRule="auto"/>
        <w:ind w:firstLine="709"/>
        <w:jc w:val="both"/>
        <w:rPr>
          <w:rFonts w:ascii="Times New Roman" w:eastAsia="Times New Roman" w:hAnsi="Times New Roman" w:cs="Times New Roman"/>
          <w:spacing w:val="-8"/>
          <w:sz w:val="24"/>
          <w:szCs w:val="20"/>
          <w:lang w:eastAsia="ru-RU"/>
        </w:rPr>
      </w:pPr>
      <w:r w:rsidRPr="005939E4">
        <w:rPr>
          <w:rFonts w:ascii="Times New Roman" w:eastAsia="Times New Roman" w:hAnsi="Times New Roman" w:cs="Times New Roman"/>
          <w:spacing w:val="-8"/>
          <w:sz w:val="24"/>
          <w:szCs w:val="20"/>
          <w:lang w:eastAsia="ru-RU"/>
        </w:rPr>
        <w:t>- договор подряда и технического задания на выполнение работ № 5-459-ТР59/3 от 29.04.2019 г.</w:t>
      </w:r>
    </w:p>
    <w:p w14:paraId="54305E9C" w14:textId="11B301F5" w:rsidR="005939E4" w:rsidRPr="005939E4" w:rsidRDefault="005939E4" w:rsidP="005939E4">
      <w:pPr>
        <w:widowControl w:val="0"/>
        <w:spacing w:after="0" w:line="360" w:lineRule="auto"/>
        <w:ind w:firstLine="709"/>
        <w:jc w:val="both"/>
        <w:rPr>
          <w:rFonts w:ascii="Times New Roman" w:eastAsia="Times New Roman" w:hAnsi="Times New Roman" w:cs="Times New Roman"/>
          <w:sz w:val="24"/>
          <w:szCs w:val="20"/>
          <w:lang w:eastAsia="ru-RU"/>
        </w:rPr>
      </w:pPr>
      <w:r w:rsidRPr="005939E4">
        <w:rPr>
          <w:rFonts w:ascii="Times New Roman" w:eastAsia="Times New Roman" w:hAnsi="Times New Roman" w:cs="Times New Roman"/>
          <w:sz w:val="24"/>
          <w:szCs w:val="20"/>
          <w:lang w:eastAsia="ru-RU"/>
        </w:rPr>
        <w:t xml:space="preserve">Проект планировки территории состоит из основной части, которая подлежит утверждению, и материалов по ее обоснованию. Материалы по обоснованию проекта планировки территории включают в себя материалы в графической форме и пояснительную записку. </w:t>
      </w:r>
    </w:p>
    <w:p w14:paraId="5EAA7617" w14:textId="77777777" w:rsidR="005939E4" w:rsidRPr="005939E4" w:rsidRDefault="005939E4" w:rsidP="005939E4">
      <w:pPr>
        <w:widowControl w:val="0"/>
        <w:spacing w:after="0" w:line="348" w:lineRule="auto"/>
        <w:ind w:firstLine="709"/>
        <w:jc w:val="both"/>
        <w:rPr>
          <w:rFonts w:ascii="Times New Roman" w:eastAsia="Calibri" w:hAnsi="Times New Roman" w:cs="Times New Roman"/>
          <w:sz w:val="24"/>
          <w:szCs w:val="24"/>
          <w:lang w:eastAsia="ru-RU"/>
        </w:rPr>
      </w:pPr>
      <w:r w:rsidRPr="005939E4">
        <w:rPr>
          <w:rFonts w:ascii="Times New Roman" w:eastAsia="Times New Roman" w:hAnsi="Times New Roman" w:cs="Times New Roman"/>
          <w:bCs/>
          <w:sz w:val="24"/>
          <w:szCs w:val="24"/>
          <w:lang w:eastAsia="ru-RU"/>
        </w:rPr>
        <w:t>В соответствии с утвержденным техническим заданием на выполнение работы подготовка д</w:t>
      </w:r>
      <w:r w:rsidRPr="005939E4">
        <w:rPr>
          <w:rFonts w:ascii="Times New Roman" w:eastAsia="Calibri" w:hAnsi="Times New Roman" w:cs="Times New Roman"/>
          <w:sz w:val="24"/>
          <w:szCs w:val="28"/>
          <w:lang w:eastAsia="ru-RU"/>
        </w:rPr>
        <w:t xml:space="preserve">окументации по планировке территории объекта "Автомобильная дорога М-1 "Беларусь" Москва - граница с Республикой Белоруссия. Строительство транспортной развязки на км 59, Московская область" </w:t>
      </w:r>
      <w:r w:rsidRPr="005939E4">
        <w:rPr>
          <w:rFonts w:ascii="Times New Roman" w:eastAsia="Times New Roman" w:hAnsi="Times New Roman" w:cs="Times New Roman"/>
          <w:bCs/>
          <w:sz w:val="24"/>
          <w:szCs w:val="24"/>
          <w:lang w:eastAsia="ru-RU"/>
        </w:rPr>
        <w:t xml:space="preserve">проводилась с учетом </w:t>
      </w:r>
      <w:r w:rsidRPr="005939E4">
        <w:rPr>
          <w:rFonts w:ascii="Times New Roman" w:eastAsia="Calibri" w:hAnsi="Times New Roman" w:cs="Times New Roman"/>
          <w:sz w:val="24"/>
          <w:szCs w:val="24"/>
          <w:lang w:eastAsia="ru-RU"/>
        </w:rPr>
        <w:t>нормативных документов и требований нормативного и регулятивного характера, включая назначение территории и требования к ее развитию, установленные документами территориального планирования и правовыми актами:</w:t>
      </w:r>
    </w:p>
    <w:p w14:paraId="4C812E04"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xml:space="preserve">Федеральный закон от 29.09.2004 № 190 ФЗ </w:t>
      </w:r>
      <w:r w:rsidRPr="005939E4">
        <w:rPr>
          <w:rFonts w:ascii="Times New Roman" w:eastAsia="Times New Roman" w:hAnsi="Times New Roman" w:cs="Times New Roman" w:hint="cs"/>
          <w:sz w:val="24"/>
          <w:szCs w:val="24"/>
          <w:lang w:eastAsia="ru-RU"/>
        </w:rPr>
        <w:t>«</w:t>
      </w:r>
      <w:r w:rsidRPr="005939E4">
        <w:rPr>
          <w:rFonts w:ascii="Times New Roman" w:eastAsia="Times New Roman" w:hAnsi="Times New Roman" w:cs="Times New Roman"/>
          <w:sz w:val="24"/>
          <w:szCs w:val="24"/>
          <w:lang w:eastAsia="ru-RU"/>
        </w:rPr>
        <w:t>Градостроительный кодекс Российской Федерации»;</w:t>
      </w:r>
    </w:p>
    <w:p w14:paraId="12CF2B3E"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xml:space="preserve">Федеральный закон от 25.10.2001 № 136-ФЗ </w:t>
      </w:r>
      <w:r w:rsidRPr="005939E4">
        <w:rPr>
          <w:rFonts w:ascii="Times New Roman" w:eastAsia="Times New Roman" w:hAnsi="Times New Roman" w:cs="Times New Roman" w:hint="cs"/>
          <w:sz w:val="24"/>
          <w:szCs w:val="24"/>
          <w:lang w:eastAsia="ru-RU"/>
        </w:rPr>
        <w:t>«</w:t>
      </w:r>
      <w:r w:rsidRPr="005939E4">
        <w:rPr>
          <w:rFonts w:ascii="Times New Roman" w:eastAsia="Times New Roman" w:hAnsi="Times New Roman" w:cs="Times New Roman"/>
          <w:sz w:val="24"/>
          <w:szCs w:val="24"/>
          <w:lang w:eastAsia="ru-RU"/>
        </w:rPr>
        <w:t>Земельный кодекс Российской Федерации»;</w:t>
      </w:r>
    </w:p>
    <w:p w14:paraId="30BAB08F"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xml:space="preserve">Федеральный закон от 10.01.2002 № 7-ФЗ </w:t>
      </w:r>
      <w:r w:rsidRPr="005939E4">
        <w:rPr>
          <w:rFonts w:ascii="Times New Roman" w:eastAsia="Times New Roman" w:hAnsi="Times New Roman" w:cs="Times New Roman" w:hint="cs"/>
          <w:sz w:val="24"/>
          <w:szCs w:val="24"/>
          <w:lang w:eastAsia="ru-RU"/>
        </w:rPr>
        <w:t>«</w:t>
      </w:r>
      <w:r w:rsidRPr="005939E4">
        <w:rPr>
          <w:rFonts w:ascii="Times New Roman" w:eastAsia="Times New Roman" w:hAnsi="Times New Roman" w:cs="Times New Roman"/>
          <w:sz w:val="24"/>
          <w:szCs w:val="24"/>
          <w:lang w:eastAsia="ru-RU"/>
        </w:rPr>
        <w:t>Об охране окружающей среды»;</w:t>
      </w:r>
    </w:p>
    <w:p w14:paraId="051418EC"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xml:space="preserve">Федеральный закон от 03.06.2006 № 74-ФЗ </w:t>
      </w:r>
      <w:r w:rsidRPr="005939E4">
        <w:rPr>
          <w:rFonts w:ascii="Times New Roman" w:eastAsia="Times New Roman" w:hAnsi="Times New Roman" w:cs="Times New Roman" w:hint="cs"/>
          <w:sz w:val="24"/>
          <w:szCs w:val="24"/>
          <w:lang w:eastAsia="ru-RU"/>
        </w:rPr>
        <w:t>«</w:t>
      </w:r>
      <w:r w:rsidRPr="005939E4">
        <w:rPr>
          <w:rFonts w:ascii="Times New Roman" w:eastAsia="Times New Roman" w:hAnsi="Times New Roman" w:cs="Times New Roman"/>
          <w:sz w:val="24"/>
          <w:szCs w:val="24"/>
          <w:lang w:eastAsia="ru-RU"/>
        </w:rPr>
        <w:t>Водный кодекс Российской Федерации»;</w:t>
      </w:r>
    </w:p>
    <w:p w14:paraId="6F0CC756"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xml:space="preserve">Федеральный закон от 04.12.2006 № 200-ФЗ </w:t>
      </w:r>
      <w:r w:rsidRPr="005939E4">
        <w:rPr>
          <w:rFonts w:ascii="Times New Roman" w:eastAsia="Times New Roman" w:hAnsi="Times New Roman" w:cs="Times New Roman" w:hint="cs"/>
          <w:sz w:val="24"/>
          <w:szCs w:val="24"/>
          <w:lang w:eastAsia="ru-RU"/>
        </w:rPr>
        <w:t>«</w:t>
      </w:r>
      <w:r w:rsidRPr="005939E4">
        <w:rPr>
          <w:rFonts w:ascii="Times New Roman" w:eastAsia="Times New Roman" w:hAnsi="Times New Roman" w:cs="Times New Roman"/>
          <w:sz w:val="24"/>
          <w:szCs w:val="24"/>
          <w:lang w:eastAsia="ru-RU"/>
        </w:rPr>
        <w:t>Лесной кодекс Российской Федерации»;</w:t>
      </w:r>
    </w:p>
    <w:p w14:paraId="58481185" w14:textId="77777777" w:rsidR="005939E4" w:rsidRPr="005939E4" w:rsidRDefault="005939E4" w:rsidP="005939E4">
      <w:pPr>
        <w:widowControl w:val="0"/>
        <w:numPr>
          <w:ilvl w:val="0"/>
          <w:numId w:val="1"/>
        </w:numPr>
        <w:spacing w:before="100" w:beforeAutospacing="1" w:after="10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Федеральный закон от 14.03.1995 г. № 33-ФЗ «Об особо охраняемых природных территориях» (ред. от 03.07.2016);</w:t>
      </w:r>
    </w:p>
    <w:p w14:paraId="5FD50F14"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lastRenderedPageBreak/>
        <w:t>Федеральный закон от 28.06.2014 г. № 172-ФЗ «О Стратегическом планировании в Российской Федерации» (ред. от 03.07.2016 г.);</w:t>
      </w:r>
    </w:p>
    <w:p w14:paraId="0BB06476"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90AAF74"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Федеральный закон от 13.07.2015 № 218-ФЗ «О государственной регистрации недвижимости»;</w:t>
      </w:r>
    </w:p>
    <w:p w14:paraId="79F9AB89"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от 06.10.1999 №184-ФЗ (в ред. от 03.07.2016)</w:t>
      </w:r>
    </w:p>
    <w:p w14:paraId="7A36A206"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Федеральный закон от 28.06.2014 г. № 172-ФЗ «О Стратегическом планировании в Российской Федерации» (ред. от 03.07.2016 г.);</w:t>
      </w:r>
    </w:p>
    <w:p w14:paraId="1CF2B8BE"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Постановление Правительства РФ от 12.05.2017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26A60E8B"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Постановление Правительства РФ от 02.09.2009 № 717 «О нормах отвода земель для размещения автомобильных дорог и (или) объектов дорожного сервиса»;</w:t>
      </w:r>
    </w:p>
    <w:p w14:paraId="4B88A2D7"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Постановление Правительства РФ от 07.03.2017 № 269 «Об утверждении перечня случаев, при которых для строительства, реконструкции линейного объекта не требуется подготовка до</w:t>
      </w:r>
      <w:r w:rsidRPr="005939E4">
        <w:rPr>
          <w:rFonts w:ascii="Times New Roman" w:eastAsia="Times New Roman" w:hAnsi="Times New Roman" w:cs="Times New Roman"/>
          <w:sz w:val="24"/>
          <w:szCs w:val="24"/>
          <w:lang w:eastAsia="ru-RU"/>
        </w:rPr>
        <w:softHyphen/>
        <w:t>кументации по планировке территории»;</w:t>
      </w:r>
    </w:p>
    <w:p w14:paraId="53DC02B9"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Постановление Правительства РФ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w:t>
      </w:r>
      <w:r w:rsidRPr="005939E4">
        <w:rPr>
          <w:rFonts w:ascii="Times New Roman" w:eastAsia="Times New Roman" w:hAnsi="Times New Roman" w:cs="Times New Roman"/>
          <w:sz w:val="24"/>
          <w:szCs w:val="24"/>
          <w:lang w:eastAsia="ru-RU"/>
        </w:rPr>
        <w:softHyphen/>
        <w:t>нии изменений в постановление Правительства Российской Федерации от 19 января 2006 г. № 20»;</w:t>
      </w:r>
    </w:p>
    <w:p w14:paraId="3A614D46"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Постановление Правительства РФ от 26.07.2017 № 884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w:t>
      </w:r>
      <w:r w:rsidRPr="005939E4">
        <w:rPr>
          <w:rFonts w:ascii="Times New Roman" w:eastAsia="Times New Roman" w:hAnsi="Times New Roman" w:cs="Times New Roman"/>
          <w:sz w:val="24"/>
          <w:szCs w:val="24"/>
          <w:lang w:eastAsia="ru-RU"/>
        </w:rPr>
        <w:softHyphen/>
        <w:t>нами исполнительной власти решений об утверждении документации по планировке территории для размещения объектов фе</w:t>
      </w:r>
      <w:r w:rsidRPr="005939E4">
        <w:rPr>
          <w:rFonts w:ascii="Times New Roman" w:eastAsia="Times New Roman" w:hAnsi="Times New Roman" w:cs="Times New Roman"/>
          <w:sz w:val="24"/>
          <w:szCs w:val="24"/>
          <w:lang w:eastAsia="ru-RU"/>
        </w:rPr>
        <w:softHyphen/>
        <w:t xml:space="preserve">дерального значения и иных объектов капитального строительства, </w:t>
      </w:r>
      <w:r w:rsidRPr="005939E4">
        <w:rPr>
          <w:rFonts w:ascii="Times New Roman" w:eastAsia="Times New Roman" w:hAnsi="Times New Roman" w:cs="Times New Roman"/>
          <w:sz w:val="24"/>
          <w:szCs w:val="24"/>
          <w:lang w:eastAsia="ru-RU"/>
        </w:rPr>
        <w:lastRenderedPageBreak/>
        <w:t>размещение которых планируется на территориях 2 и более субъектов Российской Федерации»;</w:t>
      </w:r>
    </w:p>
    <w:p w14:paraId="41DE36A5"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Постановление Правительства РФ от 17.11.2010 № 928 (ред. от 21.02.2018) «О перечне автомобильных дорог общего пользования федерального значения»;</w:t>
      </w:r>
    </w:p>
    <w:p w14:paraId="04E324F9"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приказ Минтранса РФ от 06.07.2012 № 199 «Об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p w14:paraId="190E0D72"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приказ Минтранса РФ от 13.01.2010 № 4 «Об установлении и использовании придорожных полос автомобильных дорог федерального значения»;</w:t>
      </w:r>
    </w:p>
    <w:p w14:paraId="4B268F9A"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приказ Минтранса РФ от 13.01.2010 № 5 «Об установлении и использовании полос отвода автомобильных дорог федерального значения»;</w:t>
      </w:r>
    </w:p>
    <w:p w14:paraId="215FE1D6"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приказ Минстроя России от 25.04.2017 № 738/</w:t>
      </w:r>
      <w:proofErr w:type="spellStart"/>
      <w:r w:rsidRPr="005939E4">
        <w:rPr>
          <w:rFonts w:ascii="Times New Roman" w:eastAsia="Times New Roman" w:hAnsi="Times New Roman" w:cs="Times New Roman"/>
          <w:sz w:val="24"/>
          <w:szCs w:val="24"/>
          <w:lang w:eastAsia="ru-RU"/>
        </w:rPr>
        <w:t>пр</w:t>
      </w:r>
      <w:proofErr w:type="spellEnd"/>
      <w:r w:rsidRPr="005939E4">
        <w:rPr>
          <w:rFonts w:ascii="Times New Roman" w:eastAsia="Times New Roman" w:hAnsi="Times New Roman" w:cs="Times New Roman"/>
          <w:sz w:val="24"/>
          <w:szCs w:val="24"/>
          <w:lang w:eastAsia="ru-RU"/>
        </w:rPr>
        <w:t xml:space="preserve"> «Об утверждении видов элементов планировочной структуры»;</w:t>
      </w:r>
    </w:p>
    <w:p w14:paraId="76678EE1"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приказ Минстроя России от 25.04.2017 № 742/</w:t>
      </w:r>
      <w:proofErr w:type="spellStart"/>
      <w:r w:rsidRPr="005939E4">
        <w:rPr>
          <w:rFonts w:ascii="Times New Roman" w:eastAsia="Times New Roman" w:hAnsi="Times New Roman" w:cs="Times New Roman"/>
          <w:sz w:val="24"/>
          <w:szCs w:val="24"/>
          <w:lang w:eastAsia="ru-RU"/>
        </w:rPr>
        <w:t>пр</w:t>
      </w:r>
      <w:proofErr w:type="spellEnd"/>
      <w:r w:rsidRPr="005939E4">
        <w:rPr>
          <w:rFonts w:ascii="Times New Roman" w:eastAsia="Times New Roman" w:hAnsi="Times New Roman" w:cs="Times New Roman"/>
          <w:sz w:val="24"/>
          <w:szCs w:val="24"/>
          <w:lang w:eastAsia="ru-RU"/>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14:paraId="7DE13A28"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приказ Минстроя России от 25.04.2017 № 740/</w:t>
      </w:r>
      <w:proofErr w:type="spellStart"/>
      <w:r w:rsidRPr="005939E4">
        <w:rPr>
          <w:rFonts w:ascii="Times New Roman" w:eastAsia="Times New Roman" w:hAnsi="Times New Roman" w:cs="Times New Roman"/>
          <w:sz w:val="24"/>
          <w:szCs w:val="24"/>
          <w:lang w:eastAsia="ru-RU"/>
        </w:rPr>
        <w:t>пр</w:t>
      </w:r>
      <w:proofErr w:type="spellEnd"/>
      <w:r w:rsidRPr="005939E4">
        <w:rPr>
          <w:rFonts w:ascii="Times New Roman" w:eastAsia="Times New Roman" w:hAnsi="Times New Roman" w:cs="Times New Roman"/>
          <w:sz w:val="24"/>
          <w:szCs w:val="24"/>
          <w:lang w:eastAsia="ru-RU"/>
        </w:rPr>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44810A71"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приказ Минстроя России от 25.04.2017 № 739/</w:t>
      </w:r>
      <w:proofErr w:type="spellStart"/>
      <w:r w:rsidRPr="005939E4">
        <w:rPr>
          <w:rFonts w:ascii="Times New Roman" w:eastAsia="Times New Roman" w:hAnsi="Times New Roman" w:cs="Times New Roman"/>
          <w:sz w:val="24"/>
          <w:szCs w:val="24"/>
          <w:lang w:eastAsia="ru-RU"/>
        </w:rPr>
        <w:t>пр</w:t>
      </w:r>
      <w:proofErr w:type="spellEnd"/>
      <w:r w:rsidRPr="005939E4">
        <w:rPr>
          <w:rFonts w:ascii="Times New Roman" w:eastAsia="Times New Roman" w:hAnsi="Times New Roman" w:cs="Times New Roman"/>
          <w:sz w:val="24"/>
          <w:szCs w:val="24"/>
          <w:lang w:eastAsia="ru-RU"/>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14:paraId="257A58E9"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приказ Министерства экономического развития РФ от 01.09.2014 № 540 «Об утверждении классификатора видов разрешенного использования земельных участков»;</w:t>
      </w:r>
    </w:p>
    <w:p w14:paraId="61B19D89"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приказ Федерального агентства лесного хозяйства от 10.06.2011 № 223 «Об утверждении правил использования лесов для строительства, реконструкции, эксплуатации линейных объектов»;</w:t>
      </w:r>
    </w:p>
    <w:p w14:paraId="75F58821"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постановление Госстроя РФ от 29.10.2002 № 150 «Об утверждении Инструкции о порядке разработки, согласования, экспертизы и утверждения градостроительной документации»;</w:t>
      </w:r>
    </w:p>
    <w:p w14:paraId="67744163" w14:textId="77777777" w:rsidR="005939E4" w:rsidRPr="005939E4" w:rsidRDefault="005939E4" w:rsidP="005939E4">
      <w:pPr>
        <w:numPr>
          <w:ilvl w:val="0"/>
          <w:numId w:val="1"/>
        </w:numPr>
        <w:autoSpaceDN w:val="0"/>
        <w:spacing w:after="0" w:line="360" w:lineRule="auto"/>
        <w:jc w:val="both"/>
        <w:rPr>
          <w:rFonts w:ascii="Times New Roman" w:eastAsia="Times New Roman" w:hAnsi="Times New Roman" w:cs="Times New Roman"/>
          <w:spacing w:val="-5"/>
          <w:sz w:val="24"/>
          <w:szCs w:val="24"/>
          <w:lang w:eastAsia="ru-RU"/>
        </w:rPr>
      </w:pPr>
      <w:r w:rsidRPr="005939E4">
        <w:rPr>
          <w:rFonts w:ascii="Times New Roman" w:eastAsia="Times New Roman" w:hAnsi="Times New Roman" w:cs="Times New Roman"/>
          <w:spacing w:val="-5"/>
          <w:sz w:val="24"/>
          <w:szCs w:val="24"/>
          <w:lang w:eastAsia="ru-RU"/>
        </w:rPr>
        <w:lastRenderedPageBreak/>
        <w:t>Постановление Правительства Московской области от 25.10.2016 № 782/39 «Об утверждении государственной программы Московской области «Развитие и функционирование дорожно-транспортного комплекса» на 2017-2024 годы»;</w:t>
      </w:r>
    </w:p>
    <w:p w14:paraId="71FD6647" w14:textId="77777777" w:rsidR="005939E4" w:rsidRPr="005939E4" w:rsidRDefault="005939E4" w:rsidP="005939E4">
      <w:pPr>
        <w:numPr>
          <w:ilvl w:val="0"/>
          <w:numId w:val="1"/>
        </w:numPr>
        <w:autoSpaceDN w:val="0"/>
        <w:spacing w:after="0" w:line="360" w:lineRule="auto"/>
        <w:jc w:val="both"/>
        <w:rPr>
          <w:rFonts w:ascii="Times New Roman" w:eastAsia="Times New Roman" w:hAnsi="Times New Roman" w:cs="Times New Roman"/>
          <w:spacing w:val="-5"/>
          <w:sz w:val="24"/>
          <w:szCs w:val="24"/>
          <w:lang w:eastAsia="ru-RU"/>
        </w:rPr>
      </w:pPr>
      <w:r w:rsidRPr="005939E4">
        <w:rPr>
          <w:rFonts w:ascii="Times New Roman" w:eastAsia="Times New Roman" w:hAnsi="Times New Roman" w:cs="Times New Roman"/>
          <w:spacing w:val="-5"/>
          <w:sz w:val="24"/>
          <w:szCs w:val="24"/>
          <w:lang w:eastAsia="ru-RU"/>
        </w:rPr>
        <w:t>«Схема территориального планирования Московской области – основные положения градостроительного развития», утвержденная постановлением Правительства Московской области от 11.07.2007 № 517/23;</w:t>
      </w:r>
    </w:p>
    <w:p w14:paraId="2149A08A" w14:textId="77777777" w:rsidR="005939E4" w:rsidRPr="005939E4" w:rsidRDefault="005939E4" w:rsidP="005939E4">
      <w:pPr>
        <w:numPr>
          <w:ilvl w:val="0"/>
          <w:numId w:val="1"/>
        </w:numPr>
        <w:autoSpaceDN w:val="0"/>
        <w:spacing w:after="0" w:line="360" w:lineRule="auto"/>
        <w:jc w:val="both"/>
        <w:rPr>
          <w:rFonts w:ascii="Times New Roman" w:eastAsia="Times New Roman" w:hAnsi="Times New Roman" w:cs="Times New Roman"/>
          <w:spacing w:val="-5"/>
          <w:sz w:val="24"/>
          <w:szCs w:val="24"/>
          <w:lang w:eastAsia="ru-RU"/>
        </w:rPr>
      </w:pPr>
      <w:r w:rsidRPr="005939E4">
        <w:rPr>
          <w:rFonts w:ascii="Times New Roman" w:eastAsia="Times New Roman" w:hAnsi="Times New Roman" w:cs="Times New Roman"/>
          <w:spacing w:val="-5"/>
          <w:sz w:val="24"/>
          <w:szCs w:val="24"/>
          <w:lang w:eastAsia="ru-RU"/>
        </w:rPr>
        <w:t xml:space="preserve">«Схема территориального планирования транспортного обслуживания Московской области», утвержденная постановлением Правительства Московской области от 25.03.2016 </w:t>
      </w:r>
      <w:proofErr w:type="gramStart"/>
      <w:r w:rsidRPr="005939E4">
        <w:rPr>
          <w:rFonts w:ascii="Times New Roman" w:eastAsia="Times New Roman" w:hAnsi="Times New Roman" w:cs="Times New Roman"/>
          <w:spacing w:val="-5"/>
          <w:sz w:val="24"/>
          <w:szCs w:val="24"/>
          <w:lang w:eastAsia="ru-RU"/>
        </w:rPr>
        <w:t>№  230</w:t>
      </w:r>
      <w:proofErr w:type="gramEnd"/>
      <w:r w:rsidRPr="005939E4">
        <w:rPr>
          <w:rFonts w:ascii="Times New Roman" w:eastAsia="Times New Roman" w:hAnsi="Times New Roman" w:cs="Times New Roman"/>
          <w:spacing w:val="-5"/>
          <w:sz w:val="24"/>
          <w:szCs w:val="24"/>
          <w:lang w:eastAsia="ru-RU"/>
        </w:rPr>
        <w:t>/8;</w:t>
      </w:r>
    </w:p>
    <w:p w14:paraId="20A09398" w14:textId="77777777" w:rsidR="005939E4" w:rsidRPr="005939E4" w:rsidRDefault="005939E4" w:rsidP="005939E4">
      <w:pPr>
        <w:numPr>
          <w:ilvl w:val="0"/>
          <w:numId w:val="1"/>
        </w:numPr>
        <w:autoSpaceDN w:val="0"/>
        <w:spacing w:after="0" w:line="360" w:lineRule="auto"/>
        <w:jc w:val="both"/>
        <w:rPr>
          <w:rFonts w:ascii="Times New Roman" w:eastAsia="Times New Roman" w:hAnsi="Times New Roman" w:cs="Times New Roman"/>
          <w:spacing w:val="-5"/>
          <w:sz w:val="24"/>
          <w:szCs w:val="24"/>
          <w:lang w:eastAsia="ru-RU"/>
        </w:rPr>
      </w:pPr>
      <w:r w:rsidRPr="005939E4">
        <w:rPr>
          <w:rFonts w:ascii="Times New Roman" w:eastAsia="Times New Roman" w:hAnsi="Times New Roman" w:cs="Times New Roman"/>
          <w:spacing w:val="-5"/>
          <w:sz w:val="24"/>
          <w:szCs w:val="24"/>
          <w:lang w:eastAsia="ru-RU"/>
        </w:rPr>
        <w:t>Постановление Правительства Московской области № 225/15 от 23.04.2019 «О внесении изменений в Схему территориального планирования транспортного обслуживания Московской области»;</w:t>
      </w:r>
    </w:p>
    <w:p w14:paraId="4B4AF04E" w14:textId="77777777" w:rsidR="005939E4" w:rsidRPr="005939E4" w:rsidRDefault="005939E4" w:rsidP="005939E4">
      <w:pPr>
        <w:numPr>
          <w:ilvl w:val="0"/>
          <w:numId w:val="1"/>
        </w:numPr>
        <w:autoSpaceDN w:val="0"/>
        <w:spacing w:after="0" w:line="360" w:lineRule="auto"/>
        <w:jc w:val="both"/>
        <w:rPr>
          <w:rFonts w:ascii="Times New Roman" w:eastAsia="Times New Roman" w:hAnsi="Times New Roman" w:cs="Times New Roman"/>
          <w:spacing w:val="-5"/>
          <w:sz w:val="24"/>
          <w:szCs w:val="24"/>
          <w:lang w:eastAsia="ru-RU"/>
        </w:rPr>
      </w:pPr>
      <w:r w:rsidRPr="005939E4">
        <w:rPr>
          <w:rFonts w:ascii="Times New Roman" w:eastAsia="Times New Roman" w:hAnsi="Times New Roman" w:cs="Times New Roman"/>
          <w:spacing w:val="-5"/>
          <w:sz w:val="24"/>
          <w:szCs w:val="24"/>
          <w:lang w:eastAsia="ru-RU"/>
        </w:rPr>
        <w:t xml:space="preserve"> «Схема территориального планирования Одинцовского муниципального района Московской области», утвержденная решением Совета депутатов Одинцовского муниципального района Московской области № 4/53 от 04.02.2019 (да</w:t>
      </w:r>
      <w:r w:rsidRPr="005939E4">
        <w:rPr>
          <w:rFonts w:ascii="Times New Roman" w:eastAsia="Times New Roman" w:hAnsi="Times New Roman" w:cs="Times New Roman"/>
          <w:sz w:val="24"/>
          <w:szCs w:val="24"/>
          <w:lang w:eastAsia="ru-RU"/>
        </w:rPr>
        <w:t xml:space="preserve">лее – СТП </w:t>
      </w:r>
      <w:r w:rsidRPr="005939E4">
        <w:rPr>
          <w:rFonts w:ascii="Times New Roman" w:eastAsia="Times New Roman" w:hAnsi="Times New Roman" w:cs="Times New Roman"/>
          <w:spacing w:val="-5"/>
          <w:sz w:val="24"/>
          <w:szCs w:val="24"/>
          <w:lang w:eastAsia="ru-RU"/>
        </w:rPr>
        <w:t>Одинцовского муниципального района);</w:t>
      </w:r>
    </w:p>
    <w:p w14:paraId="14F1C21F" w14:textId="77777777" w:rsidR="005939E4" w:rsidRPr="005939E4" w:rsidRDefault="005939E4" w:rsidP="005939E4">
      <w:pPr>
        <w:numPr>
          <w:ilvl w:val="0"/>
          <w:numId w:val="1"/>
        </w:numPr>
        <w:autoSpaceDN w:val="0"/>
        <w:spacing w:after="0" w:line="360" w:lineRule="auto"/>
        <w:jc w:val="both"/>
        <w:rPr>
          <w:rFonts w:ascii="Times New Roman" w:eastAsia="Times New Roman" w:hAnsi="Times New Roman" w:cs="Times New Roman"/>
          <w:spacing w:val="-5"/>
          <w:sz w:val="24"/>
          <w:szCs w:val="24"/>
          <w:lang w:eastAsia="ru-RU"/>
        </w:rPr>
      </w:pPr>
      <w:r w:rsidRPr="005939E4">
        <w:rPr>
          <w:rFonts w:ascii="Times New Roman" w:eastAsia="Times New Roman" w:hAnsi="Times New Roman" w:cs="Times New Roman"/>
          <w:spacing w:val="-5"/>
          <w:sz w:val="24"/>
          <w:szCs w:val="24"/>
          <w:lang w:eastAsia="ru-RU"/>
        </w:rPr>
        <w:t xml:space="preserve">«Генеральный план городского поселения Кубинка Одинцовского муниципального района Московской области», утвержденный решением Совета депутатов Одинцовского муниципального района Московской области № 1/52 от </w:t>
      </w:r>
      <w:proofErr w:type="gramStart"/>
      <w:r w:rsidRPr="005939E4">
        <w:rPr>
          <w:rFonts w:ascii="Times New Roman" w:eastAsia="Times New Roman" w:hAnsi="Times New Roman" w:cs="Times New Roman"/>
          <w:spacing w:val="-5"/>
          <w:sz w:val="24"/>
          <w:szCs w:val="24"/>
          <w:lang w:eastAsia="ru-RU"/>
        </w:rPr>
        <w:t>27.12.2018  (</w:t>
      </w:r>
      <w:proofErr w:type="gramEnd"/>
      <w:r w:rsidRPr="005939E4">
        <w:rPr>
          <w:rFonts w:ascii="Times New Roman" w:eastAsia="Times New Roman" w:hAnsi="Times New Roman" w:cs="Times New Roman"/>
          <w:spacing w:val="-5"/>
          <w:sz w:val="24"/>
          <w:szCs w:val="24"/>
          <w:lang w:eastAsia="ru-RU"/>
        </w:rPr>
        <w:t xml:space="preserve">далее – ГП </w:t>
      </w:r>
      <w:proofErr w:type="spellStart"/>
      <w:r w:rsidRPr="005939E4">
        <w:rPr>
          <w:rFonts w:ascii="Times New Roman" w:eastAsia="Times New Roman" w:hAnsi="Times New Roman" w:cs="Times New Roman"/>
          <w:spacing w:val="-5"/>
          <w:sz w:val="24"/>
          <w:szCs w:val="24"/>
          <w:lang w:eastAsia="ru-RU"/>
        </w:rPr>
        <w:t>ГП</w:t>
      </w:r>
      <w:proofErr w:type="spellEnd"/>
      <w:r w:rsidRPr="005939E4">
        <w:rPr>
          <w:rFonts w:ascii="Times New Roman" w:eastAsia="Times New Roman" w:hAnsi="Times New Roman" w:cs="Times New Roman"/>
          <w:spacing w:val="-5"/>
          <w:sz w:val="24"/>
          <w:szCs w:val="24"/>
          <w:lang w:eastAsia="ru-RU"/>
        </w:rPr>
        <w:t xml:space="preserve"> Кубинка);</w:t>
      </w:r>
    </w:p>
    <w:p w14:paraId="19B0D450" w14:textId="77777777" w:rsidR="005939E4" w:rsidRPr="005939E4" w:rsidRDefault="005939E4" w:rsidP="005939E4">
      <w:pPr>
        <w:numPr>
          <w:ilvl w:val="0"/>
          <w:numId w:val="1"/>
        </w:numPr>
        <w:autoSpaceDN w:val="0"/>
        <w:spacing w:after="0" w:line="360" w:lineRule="auto"/>
        <w:jc w:val="both"/>
        <w:rPr>
          <w:rFonts w:ascii="Times New Roman" w:eastAsia="Times New Roman" w:hAnsi="Times New Roman" w:cs="Times New Roman"/>
          <w:spacing w:val="-5"/>
          <w:sz w:val="24"/>
          <w:szCs w:val="24"/>
          <w:lang w:eastAsia="ru-RU"/>
        </w:rPr>
      </w:pPr>
      <w:r w:rsidRPr="005939E4">
        <w:rPr>
          <w:rFonts w:ascii="Times New Roman" w:eastAsia="Times New Roman" w:hAnsi="Times New Roman" w:cs="Times New Roman"/>
          <w:spacing w:val="-5"/>
          <w:sz w:val="24"/>
          <w:szCs w:val="24"/>
          <w:lang w:eastAsia="ru-RU"/>
        </w:rPr>
        <w:t>Правила землепользования и застройки территории (части территории) городского поселения Кубинка Одинцовского муниципального района Московской области, утвержденные решением Совета депутатов Одинцовского муниципального района Московской области № 7/36 от 28.12.2017 (далее – ПЗЗ ГП Кубинка);</w:t>
      </w:r>
    </w:p>
    <w:p w14:paraId="2FCDCB9E" w14:textId="77777777" w:rsidR="005939E4" w:rsidRPr="005939E4" w:rsidRDefault="005939E4" w:rsidP="005939E4">
      <w:pPr>
        <w:numPr>
          <w:ilvl w:val="0"/>
          <w:numId w:val="1"/>
        </w:numPr>
        <w:autoSpaceDN w:val="0"/>
        <w:spacing w:after="0" w:line="360" w:lineRule="auto"/>
        <w:jc w:val="both"/>
        <w:rPr>
          <w:rFonts w:ascii="Times New Roman" w:eastAsia="Times New Roman" w:hAnsi="Times New Roman" w:cs="Times New Roman"/>
          <w:spacing w:val="-5"/>
          <w:sz w:val="24"/>
          <w:szCs w:val="24"/>
          <w:lang w:eastAsia="ru-RU"/>
        </w:rPr>
      </w:pPr>
      <w:r w:rsidRPr="005939E4">
        <w:rPr>
          <w:rFonts w:ascii="Times New Roman" w:eastAsia="Times New Roman" w:hAnsi="Times New Roman" w:cs="Times New Roman"/>
          <w:spacing w:val="-5"/>
          <w:sz w:val="24"/>
          <w:szCs w:val="24"/>
          <w:lang w:eastAsia="ru-RU"/>
        </w:rPr>
        <w:t xml:space="preserve"> «Генеральный план сельского поселения </w:t>
      </w:r>
      <w:proofErr w:type="spellStart"/>
      <w:r w:rsidRPr="005939E4">
        <w:rPr>
          <w:rFonts w:ascii="Times New Roman" w:eastAsia="Times New Roman" w:hAnsi="Times New Roman" w:cs="Times New Roman"/>
          <w:spacing w:val="-5"/>
          <w:sz w:val="24"/>
          <w:szCs w:val="24"/>
          <w:lang w:eastAsia="ru-RU"/>
        </w:rPr>
        <w:t>Часцовское</w:t>
      </w:r>
      <w:proofErr w:type="spellEnd"/>
      <w:r w:rsidRPr="005939E4">
        <w:rPr>
          <w:rFonts w:ascii="Times New Roman" w:eastAsia="Times New Roman" w:hAnsi="Times New Roman" w:cs="Times New Roman"/>
          <w:spacing w:val="-5"/>
          <w:sz w:val="24"/>
          <w:szCs w:val="24"/>
          <w:lang w:eastAsia="ru-RU"/>
        </w:rPr>
        <w:t xml:space="preserve"> Одинцовского муниципального района Московской области», утвержденный решением Совета депутатов Одинцовского муниципального района Московской области № 4/29 от </w:t>
      </w:r>
      <w:proofErr w:type="gramStart"/>
      <w:r w:rsidRPr="005939E4">
        <w:rPr>
          <w:rFonts w:ascii="Times New Roman" w:eastAsia="Times New Roman" w:hAnsi="Times New Roman" w:cs="Times New Roman"/>
          <w:spacing w:val="-5"/>
          <w:sz w:val="24"/>
          <w:szCs w:val="24"/>
          <w:lang w:eastAsia="ru-RU"/>
        </w:rPr>
        <w:t>24.05.2017  (</w:t>
      </w:r>
      <w:proofErr w:type="gramEnd"/>
      <w:r w:rsidRPr="005939E4">
        <w:rPr>
          <w:rFonts w:ascii="Times New Roman" w:eastAsia="Times New Roman" w:hAnsi="Times New Roman" w:cs="Times New Roman"/>
          <w:spacing w:val="-5"/>
          <w:sz w:val="24"/>
          <w:szCs w:val="24"/>
          <w:lang w:eastAsia="ru-RU"/>
        </w:rPr>
        <w:t xml:space="preserve">далее – ГП СП </w:t>
      </w:r>
      <w:proofErr w:type="spellStart"/>
      <w:r w:rsidRPr="005939E4">
        <w:rPr>
          <w:rFonts w:ascii="Times New Roman" w:eastAsia="Times New Roman" w:hAnsi="Times New Roman" w:cs="Times New Roman"/>
          <w:spacing w:val="-5"/>
          <w:sz w:val="24"/>
          <w:szCs w:val="24"/>
          <w:lang w:eastAsia="ru-RU"/>
        </w:rPr>
        <w:t>Часцовское</w:t>
      </w:r>
      <w:proofErr w:type="spellEnd"/>
      <w:r w:rsidRPr="005939E4">
        <w:rPr>
          <w:rFonts w:ascii="Times New Roman" w:eastAsia="Times New Roman" w:hAnsi="Times New Roman" w:cs="Times New Roman"/>
          <w:spacing w:val="-5"/>
          <w:sz w:val="24"/>
          <w:szCs w:val="24"/>
          <w:lang w:eastAsia="ru-RU"/>
        </w:rPr>
        <w:t>);</w:t>
      </w:r>
    </w:p>
    <w:p w14:paraId="05093BFA" w14:textId="77777777" w:rsidR="005939E4" w:rsidRPr="005939E4" w:rsidRDefault="005939E4" w:rsidP="005939E4">
      <w:pPr>
        <w:numPr>
          <w:ilvl w:val="0"/>
          <w:numId w:val="1"/>
        </w:numPr>
        <w:autoSpaceDN w:val="0"/>
        <w:spacing w:after="0" w:line="360" w:lineRule="auto"/>
        <w:jc w:val="both"/>
        <w:rPr>
          <w:rFonts w:ascii="Times New Roman" w:eastAsia="Times New Roman" w:hAnsi="Times New Roman" w:cs="Times New Roman"/>
          <w:spacing w:val="-5"/>
          <w:sz w:val="24"/>
          <w:szCs w:val="24"/>
          <w:lang w:eastAsia="ru-RU"/>
        </w:rPr>
      </w:pPr>
      <w:r w:rsidRPr="005939E4">
        <w:rPr>
          <w:rFonts w:ascii="Times New Roman" w:eastAsia="Times New Roman" w:hAnsi="Times New Roman" w:cs="Times New Roman"/>
          <w:spacing w:val="-5"/>
          <w:sz w:val="24"/>
          <w:szCs w:val="24"/>
          <w:lang w:eastAsia="ru-RU"/>
        </w:rPr>
        <w:t xml:space="preserve">Правила землепользования и застройки территории (части территории) сельского поселения </w:t>
      </w:r>
      <w:proofErr w:type="spellStart"/>
      <w:r w:rsidRPr="005939E4">
        <w:rPr>
          <w:rFonts w:ascii="Times New Roman" w:eastAsia="Times New Roman" w:hAnsi="Times New Roman" w:cs="Times New Roman"/>
          <w:spacing w:val="-5"/>
          <w:sz w:val="24"/>
          <w:szCs w:val="24"/>
          <w:lang w:eastAsia="ru-RU"/>
        </w:rPr>
        <w:t>Часцовское</w:t>
      </w:r>
      <w:proofErr w:type="spellEnd"/>
      <w:r w:rsidRPr="005939E4">
        <w:rPr>
          <w:rFonts w:ascii="Times New Roman" w:eastAsia="Times New Roman" w:hAnsi="Times New Roman" w:cs="Times New Roman"/>
          <w:spacing w:val="-5"/>
          <w:sz w:val="24"/>
          <w:szCs w:val="24"/>
          <w:lang w:eastAsia="ru-RU"/>
        </w:rPr>
        <w:t xml:space="preserve"> Одинцовского муниципального района Московской области, утвержденные решением Совета депутатов Одинцовского муниципального района Московской области № 14/36 от 28.12.2017 (далее – ПЗЗ СП </w:t>
      </w:r>
      <w:proofErr w:type="spellStart"/>
      <w:r w:rsidRPr="005939E4">
        <w:rPr>
          <w:rFonts w:ascii="Times New Roman" w:eastAsia="Times New Roman" w:hAnsi="Times New Roman" w:cs="Times New Roman"/>
          <w:spacing w:val="-5"/>
          <w:sz w:val="24"/>
          <w:szCs w:val="24"/>
          <w:lang w:eastAsia="ru-RU"/>
        </w:rPr>
        <w:t>Часцовское</w:t>
      </w:r>
      <w:proofErr w:type="spellEnd"/>
      <w:r w:rsidRPr="005939E4">
        <w:rPr>
          <w:rFonts w:ascii="Times New Roman" w:eastAsia="Times New Roman" w:hAnsi="Times New Roman" w:cs="Times New Roman"/>
          <w:spacing w:val="-5"/>
          <w:sz w:val="24"/>
          <w:szCs w:val="24"/>
          <w:lang w:eastAsia="ru-RU"/>
        </w:rPr>
        <w:t>);</w:t>
      </w:r>
    </w:p>
    <w:p w14:paraId="4E4E958D"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xml:space="preserve">СП 42.13330.2011 Градостроительство Планировка и застройка городских и </w:t>
      </w:r>
      <w:r w:rsidRPr="005939E4">
        <w:rPr>
          <w:rFonts w:ascii="Times New Roman" w:eastAsia="Times New Roman" w:hAnsi="Times New Roman" w:cs="Times New Roman"/>
          <w:sz w:val="24"/>
          <w:szCs w:val="24"/>
          <w:lang w:eastAsia="ru-RU"/>
        </w:rPr>
        <w:lastRenderedPageBreak/>
        <w:t>сельских поселений;</w:t>
      </w:r>
    </w:p>
    <w:p w14:paraId="37CC10C0" w14:textId="77777777" w:rsidR="005939E4" w:rsidRPr="005939E4" w:rsidRDefault="00FC786A"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hyperlink r:id="rId10" w:history="1">
        <w:r w:rsidR="005939E4" w:rsidRPr="005939E4">
          <w:rPr>
            <w:rFonts w:ascii="Times New Roman" w:eastAsia="Times New Roman" w:hAnsi="Times New Roman" w:cs="Times New Roman"/>
            <w:sz w:val="24"/>
            <w:szCs w:val="24"/>
            <w:lang w:eastAsia="ru-RU"/>
          </w:rPr>
          <w:t>СП 42.13330.2016 "Градостроительство. Планировка и застройка городских и сельских поселений". Актуализированная редакция СНиП 2.07.01-89* (утв. приказом Министерства строительства и жилищно-коммунального хозяйства РФ от 30 декабря 2016 г. № 1034/</w:t>
        </w:r>
        <w:proofErr w:type="spellStart"/>
        <w:r w:rsidR="005939E4" w:rsidRPr="005939E4">
          <w:rPr>
            <w:rFonts w:ascii="Times New Roman" w:eastAsia="Times New Roman" w:hAnsi="Times New Roman" w:cs="Times New Roman"/>
            <w:sz w:val="24"/>
            <w:szCs w:val="24"/>
            <w:lang w:eastAsia="ru-RU"/>
          </w:rPr>
          <w:t>пр</w:t>
        </w:r>
        <w:proofErr w:type="spellEnd"/>
        <w:r w:rsidR="005939E4" w:rsidRPr="005939E4">
          <w:rPr>
            <w:rFonts w:ascii="Times New Roman" w:eastAsia="Times New Roman" w:hAnsi="Times New Roman" w:cs="Times New Roman"/>
            <w:sz w:val="24"/>
            <w:szCs w:val="24"/>
            <w:lang w:eastAsia="ru-RU"/>
          </w:rPr>
          <w:t>)</w:t>
        </w:r>
      </w:hyperlink>
      <w:r w:rsidR="005939E4" w:rsidRPr="005939E4">
        <w:rPr>
          <w:rFonts w:ascii="Times New Roman" w:eastAsia="Times New Roman" w:hAnsi="Times New Roman" w:cs="Times New Roman"/>
          <w:sz w:val="24"/>
          <w:szCs w:val="24"/>
          <w:lang w:eastAsia="ru-RU"/>
        </w:rPr>
        <w:t>;</w:t>
      </w:r>
    </w:p>
    <w:p w14:paraId="2AAB5704" w14:textId="77777777" w:rsidR="005939E4" w:rsidRPr="005939E4" w:rsidRDefault="00FC786A"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hyperlink r:id="rId11" w:history="1">
        <w:r w:rsidR="005939E4" w:rsidRPr="005939E4">
          <w:rPr>
            <w:rFonts w:ascii="Times New Roman" w:eastAsia="Times New Roman" w:hAnsi="Times New Roman" w:cs="Times New Roman"/>
            <w:sz w:val="24"/>
            <w:szCs w:val="24"/>
            <w:lang w:eastAsia="ru-RU"/>
          </w:rPr>
          <w:t>СП 34.13330.2012 "СНиП 2.05.02-85*. Автомобильные дороги". Актуализированная редакция СНиП 2.05.02-85* (утв. приказом Министерства регионального развития РФ от 30 июня 2012 г. № 266) (с изменениями и дополнениями)</w:t>
        </w:r>
      </w:hyperlink>
      <w:r w:rsidR="005939E4" w:rsidRPr="005939E4">
        <w:rPr>
          <w:rFonts w:ascii="Times New Roman" w:eastAsia="Times New Roman" w:hAnsi="Times New Roman" w:cs="Times New Roman"/>
          <w:sz w:val="24"/>
          <w:szCs w:val="24"/>
          <w:lang w:eastAsia="ru-RU"/>
        </w:rPr>
        <w:t>;</w:t>
      </w:r>
    </w:p>
    <w:p w14:paraId="0A35EFF3"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государственные регламенты, нормы, правила, стандарты, а также исходные данные, технические условия и требования, выданные органами государственного надзора и заинтересованными органами при согласовании места размещения объекта строительства</w:t>
      </w:r>
    </w:p>
    <w:p w14:paraId="5242F94B" w14:textId="77777777" w:rsidR="005939E4" w:rsidRPr="005939E4" w:rsidRDefault="005939E4" w:rsidP="005939E4">
      <w:pPr>
        <w:widowControl w:val="0"/>
        <w:numPr>
          <w:ilvl w:val="0"/>
          <w:numId w:val="1"/>
        </w:numPr>
        <w:spacing w:before="100" w:beforeAutospacing="1" w:after="0" w:afterAutospacing="1" w:line="348" w:lineRule="auto"/>
        <w:ind w:hanging="720"/>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другие нормативные документы, действующие на территории Российской Федерации.</w:t>
      </w:r>
    </w:p>
    <w:p w14:paraId="6E629F0A" w14:textId="76FE3A8C" w:rsidR="005939E4" w:rsidRPr="005939E4" w:rsidRDefault="005939E4" w:rsidP="005939E4">
      <w:pPr>
        <w:widowControl w:val="0"/>
        <w:spacing w:after="0" w:line="348" w:lineRule="auto"/>
        <w:ind w:firstLine="709"/>
        <w:jc w:val="both"/>
        <w:rPr>
          <w:rFonts w:ascii="Times New Roman" w:eastAsia="Calibri" w:hAnsi="Times New Roman" w:cs="Times New Roman"/>
          <w:sz w:val="24"/>
          <w:szCs w:val="28"/>
          <w:lang w:eastAsia="ru-RU"/>
        </w:rPr>
      </w:pPr>
      <w:r w:rsidRPr="005939E4">
        <w:rPr>
          <w:rFonts w:ascii="Times New Roman" w:eastAsia="Calibri" w:hAnsi="Times New Roman" w:cs="Times New Roman"/>
          <w:sz w:val="24"/>
          <w:szCs w:val="24"/>
          <w:lang w:eastAsia="ru-RU"/>
        </w:rPr>
        <w:t>Цель разработки работы «</w:t>
      </w:r>
      <w:r w:rsidRPr="005939E4">
        <w:rPr>
          <w:rFonts w:ascii="Times New Roman" w:eastAsia="Calibri" w:hAnsi="Times New Roman" w:cs="Times New Roman"/>
          <w:sz w:val="24"/>
          <w:szCs w:val="28"/>
          <w:lang w:eastAsia="ru-RU"/>
        </w:rPr>
        <w:t xml:space="preserve">Документация по планировке территории объекта "Автомобильная дорога М-1 "Беларусь" Москва - граница с Республикой Белоруссия. Строительство транспортной развязки на км 59, Московская область"»: </w:t>
      </w:r>
      <w:r w:rsidR="009F793B" w:rsidRPr="009F793B">
        <w:rPr>
          <w:rFonts w:ascii="Times New Roman" w:eastAsia="Calibri" w:hAnsi="Times New Roman" w:cs="Times New Roman"/>
          <w:sz w:val="24"/>
          <w:szCs w:val="28"/>
          <w:lang w:eastAsia="ru-RU"/>
        </w:rPr>
        <w:t>обеспечени</w:t>
      </w:r>
      <w:r w:rsidR="009F793B">
        <w:rPr>
          <w:rFonts w:ascii="Times New Roman" w:eastAsia="Calibri" w:hAnsi="Times New Roman" w:cs="Times New Roman"/>
          <w:sz w:val="24"/>
          <w:szCs w:val="28"/>
          <w:lang w:eastAsia="ru-RU"/>
        </w:rPr>
        <w:t>е</w:t>
      </w:r>
      <w:r w:rsidR="009F793B" w:rsidRPr="009F793B">
        <w:rPr>
          <w:rFonts w:ascii="Times New Roman" w:eastAsia="Calibri" w:hAnsi="Times New Roman" w:cs="Times New Roman"/>
          <w:sz w:val="24"/>
          <w:szCs w:val="28"/>
          <w:lang w:eastAsia="ru-RU"/>
        </w:rPr>
        <w:t xml:space="preserve"> связей</w:t>
      </w:r>
      <w:r w:rsidR="009F793B">
        <w:rPr>
          <w:rFonts w:ascii="Times New Roman" w:eastAsia="Calibri" w:hAnsi="Times New Roman" w:cs="Times New Roman"/>
          <w:sz w:val="24"/>
          <w:szCs w:val="28"/>
          <w:lang w:eastAsia="ru-RU"/>
        </w:rPr>
        <w:t xml:space="preserve"> транспортных связей от автомобильной дорогой федерального значения М-1 </w:t>
      </w:r>
      <w:r w:rsidR="009F793B" w:rsidRPr="009F793B">
        <w:rPr>
          <w:rFonts w:ascii="Times New Roman" w:eastAsia="Calibri" w:hAnsi="Times New Roman" w:cs="Times New Roman"/>
          <w:sz w:val="24"/>
          <w:szCs w:val="28"/>
          <w:lang w:eastAsia="ru-RU"/>
        </w:rPr>
        <w:t xml:space="preserve">с аэродромом Кубинка и </w:t>
      </w:r>
      <w:r w:rsidR="009F793B">
        <w:rPr>
          <w:rFonts w:ascii="Times New Roman" w:eastAsia="Calibri" w:hAnsi="Times New Roman" w:cs="Times New Roman"/>
          <w:sz w:val="24"/>
          <w:szCs w:val="28"/>
          <w:lang w:eastAsia="ru-RU"/>
        </w:rPr>
        <w:t xml:space="preserve">военно-патриотическим </w:t>
      </w:r>
      <w:r w:rsidR="009F793B" w:rsidRPr="009F793B">
        <w:rPr>
          <w:rFonts w:ascii="Times New Roman" w:eastAsia="Calibri" w:hAnsi="Times New Roman" w:cs="Times New Roman"/>
          <w:sz w:val="24"/>
          <w:szCs w:val="28"/>
          <w:lang w:eastAsia="ru-RU"/>
        </w:rPr>
        <w:t>парком «Патриот»</w:t>
      </w:r>
      <w:r w:rsidR="009F793B">
        <w:rPr>
          <w:rFonts w:ascii="Times New Roman" w:eastAsia="Calibri" w:hAnsi="Times New Roman" w:cs="Times New Roman"/>
          <w:sz w:val="24"/>
          <w:szCs w:val="28"/>
          <w:lang w:eastAsia="ru-RU"/>
        </w:rPr>
        <w:t xml:space="preserve">, </w:t>
      </w:r>
      <w:r w:rsidRPr="005939E4">
        <w:rPr>
          <w:rFonts w:ascii="Times New Roman" w:eastAsia="Calibri" w:hAnsi="Times New Roman" w:cs="Times New Roman"/>
          <w:sz w:val="24"/>
          <w:szCs w:val="28"/>
          <w:lang w:eastAsia="ru-RU"/>
        </w:rPr>
        <w:t>обеспечение устойчивого развития территорий, выделения элементов планировочной структуры (кварталов, микрорайонов, иных элементов), установление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а также установление параметров планируемого развития элементов планировочной структуры, зон планируемого размещения объектов федерального значения.</w:t>
      </w:r>
    </w:p>
    <w:p w14:paraId="587C38F2" w14:textId="77777777"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xml:space="preserve">В ходе выполнения работ был проведен сбор и анализ исходных данных, направлены запросы в профильные департаменты и организации Московской области и муниципальное образование Одинцовский городской округ. </w:t>
      </w:r>
    </w:p>
    <w:p w14:paraId="30A16E90" w14:textId="77777777" w:rsidR="005939E4" w:rsidRPr="005939E4" w:rsidRDefault="005939E4" w:rsidP="005939E4">
      <w:pPr>
        <w:widowControl w:val="0"/>
        <w:spacing w:after="0" w:line="348" w:lineRule="auto"/>
        <w:ind w:firstLine="709"/>
        <w:jc w:val="both"/>
        <w:rPr>
          <w:rFonts w:ascii="Times New Roman" w:eastAsia="Calibri" w:hAnsi="Times New Roman" w:cs="Times New Roman"/>
          <w:sz w:val="24"/>
          <w:szCs w:val="28"/>
          <w:lang w:eastAsia="ru-RU"/>
        </w:rPr>
      </w:pPr>
      <w:r w:rsidRPr="005939E4">
        <w:rPr>
          <w:rFonts w:ascii="Times New Roman" w:eastAsia="Calibri" w:hAnsi="Times New Roman" w:cs="Times New Roman"/>
          <w:sz w:val="24"/>
          <w:szCs w:val="28"/>
          <w:lang w:eastAsia="ru-RU"/>
        </w:rPr>
        <w:t>Исходными данными для проектирования являются следующие документы:</w:t>
      </w:r>
    </w:p>
    <w:p w14:paraId="3C1B4B33" w14:textId="77777777"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bookmarkStart w:id="12" w:name="OLE_LINK44"/>
      <w:r w:rsidRPr="005939E4">
        <w:rPr>
          <w:rFonts w:ascii="Times New Roman" w:eastAsia="Times New Roman" w:hAnsi="Times New Roman" w:cs="Times New Roman"/>
          <w:sz w:val="24"/>
          <w:szCs w:val="24"/>
          <w:lang w:eastAsia="ru-RU"/>
        </w:rPr>
        <w:t>а) материалы и результаты инженерных изысканий:</w:t>
      </w:r>
    </w:p>
    <w:p w14:paraId="7E20C8E7" w14:textId="77777777" w:rsidR="005939E4" w:rsidRPr="005939E4" w:rsidRDefault="005939E4" w:rsidP="005939E4">
      <w:pPr>
        <w:widowControl w:val="0"/>
        <w:spacing w:after="0" w:line="348" w:lineRule="auto"/>
        <w:ind w:firstLine="709"/>
        <w:jc w:val="both"/>
        <w:rPr>
          <w:rFonts w:ascii="Times New Roman" w:eastAsia="Calibri" w:hAnsi="Times New Roman" w:cs="Times New Roman"/>
          <w:sz w:val="24"/>
          <w:szCs w:val="28"/>
          <w:lang w:eastAsia="ru-RU"/>
        </w:rPr>
      </w:pPr>
      <w:bookmarkStart w:id="13" w:name="OLE_LINK45"/>
      <w:r w:rsidRPr="005939E4">
        <w:rPr>
          <w:rFonts w:ascii="Times New Roman" w:eastAsia="Calibri" w:hAnsi="Times New Roman" w:cs="Times New Roman"/>
          <w:sz w:val="24"/>
          <w:szCs w:val="28"/>
          <w:lang w:eastAsia="ru-RU"/>
        </w:rPr>
        <w:t>- инженерно-геодезические изыскания - АО «</w:t>
      </w:r>
      <w:proofErr w:type="spellStart"/>
      <w:r w:rsidRPr="005939E4">
        <w:rPr>
          <w:rFonts w:ascii="Times New Roman" w:eastAsia="Calibri" w:hAnsi="Times New Roman" w:cs="Times New Roman"/>
          <w:sz w:val="24"/>
          <w:szCs w:val="28"/>
          <w:lang w:eastAsia="ru-RU"/>
        </w:rPr>
        <w:t>Стройизыскания</w:t>
      </w:r>
      <w:proofErr w:type="spellEnd"/>
      <w:r w:rsidRPr="005939E4">
        <w:rPr>
          <w:rFonts w:ascii="Times New Roman" w:eastAsia="Calibri" w:hAnsi="Times New Roman" w:cs="Times New Roman"/>
          <w:sz w:val="24"/>
          <w:szCs w:val="28"/>
          <w:lang w:eastAsia="ru-RU"/>
        </w:rPr>
        <w:t>», ноябрь 2018 г. – февраль 2019 г.,</w:t>
      </w:r>
    </w:p>
    <w:p w14:paraId="4AC83CE7" w14:textId="77777777" w:rsidR="005939E4" w:rsidRPr="005939E4" w:rsidRDefault="005939E4" w:rsidP="005939E4">
      <w:pPr>
        <w:widowControl w:val="0"/>
        <w:spacing w:after="0" w:line="348" w:lineRule="auto"/>
        <w:ind w:firstLine="709"/>
        <w:jc w:val="both"/>
        <w:rPr>
          <w:rFonts w:ascii="Times New Roman" w:eastAsia="Calibri" w:hAnsi="Times New Roman" w:cs="Times New Roman"/>
          <w:sz w:val="24"/>
          <w:szCs w:val="28"/>
          <w:lang w:eastAsia="ru-RU"/>
        </w:rPr>
      </w:pPr>
      <w:r w:rsidRPr="005939E4">
        <w:rPr>
          <w:rFonts w:ascii="Times New Roman" w:eastAsia="Calibri" w:hAnsi="Times New Roman" w:cs="Times New Roman"/>
          <w:sz w:val="24"/>
          <w:szCs w:val="28"/>
          <w:lang w:eastAsia="ru-RU"/>
        </w:rPr>
        <w:t>- инженерно-экологические изыскания - АО «</w:t>
      </w:r>
      <w:proofErr w:type="spellStart"/>
      <w:r w:rsidRPr="005939E4">
        <w:rPr>
          <w:rFonts w:ascii="Times New Roman" w:eastAsia="Calibri" w:hAnsi="Times New Roman" w:cs="Times New Roman"/>
          <w:sz w:val="24"/>
          <w:szCs w:val="28"/>
          <w:lang w:eastAsia="ru-RU"/>
        </w:rPr>
        <w:t>Мосгипротранс</w:t>
      </w:r>
      <w:proofErr w:type="spellEnd"/>
      <w:r w:rsidRPr="005939E4">
        <w:rPr>
          <w:rFonts w:ascii="Times New Roman" w:eastAsia="Calibri" w:hAnsi="Times New Roman" w:cs="Times New Roman"/>
          <w:sz w:val="24"/>
          <w:szCs w:val="28"/>
          <w:lang w:eastAsia="ru-RU"/>
        </w:rPr>
        <w:t>», 2019 г;</w:t>
      </w:r>
    </w:p>
    <w:p w14:paraId="7ED554D6" w14:textId="77777777"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инженерно-гидрометеорологические изыскания - АО «</w:t>
      </w:r>
      <w:proofErr w:type="spellStart"/>
      <w:r w:rsidRPr="005939E4">
        <w:rPr>
          <w:rFonts w:ascii="Times New Roman" w:eastAsia="Times New Roman" w:hAnsi="Times New Roman" w:cs="Times New Roman"/>
          <w:sz w:val="24"/>
          <w:szCs w:val="24"/>
          <w:lang w:eastAsia="ru-RU"/>
        </w:rPr>
        <w:t>Ленстрой</w:t>
      </w:r>
      <w:proofErr w:type="spellEnd"/>
      <w:r w:rsidRPr="005939E4">
        <w:rPr>
          <w:rFonts w:ascii="Times New Roman" w:eastAsia="Times New Roman" w:hAnsi="Times New Roman" w:cs="Times New Roman"/>
          <w:sz w:val="24"/>
          <w:szCs w:val="24"/>
          <w:lang w:eastAsia="ru-RU"/>
        </w:rPr>
        <w:t>», апрель 2019 г;</w:t>
      </w:r>
    </w:p>
    <w:p w14:paraId="59249DA9" w14:textId="77777777"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lastRenderedPageBreak/>
        <w:t xml:space="preserve">- </w:t>
      </w:r>
      <w:proofErr w:type="spellStart"/>
      <w:r w:rsidRPr="005939E4">
        <w:rPr>
          <w:rFonts w:ascii="Times New Roman" w:eastAsia="Times New Roman" w:hAnsi="Times New Roman" w:cs="Times New Roman"/>
          <w:sz w:val="24"/>
          <w:szCs w:val="24"/>
          <w:lang w:eastAsia="ru-RU"/>
        </w:rPr>
        <w:t>инженерно</w:t>
      </w:r>
      <w:proofErr w:type="spellEnd"/>
      <w:r w:rsidRPr="005939E4">
        <w:rPr>
          <w:rFonts w:ascii="Times New Roman" w:eastAsia="Times New Roman" w:hAnsi="Times New Roman" w:cs="Times New Roman"/>
          <w:sz w:val="24"/>
          <w:szCs w:val="24"/>
          <w:lang w:eastAsia="ru-RU"/>
        </w:rPr>
        <w:t xml:space="preserve">–геологические изыскания - </w:t>
      </w:r>
      <w:r w:rsidRPr="005939E4">
        <w:rPr>
          <w:rFonts w:ascii="Times New Roman" w:eastAsia="Times New Roman" w:hAnsi="Times New Roman" w:cs="Times New Roman"/>
          <w:color w:val="000000"/>
          <w:kern w:val="24"/>
          <w:sz w:val="24"/>
          <w:szCs w:val="24"/>
          <w:lang w:eastAsia="ru-RU"/>
        </w:rPr>
        <w:t>является АО «</w:t>
      </w:r>
      <w:proofErr w:type="spellStart"/>
      <w:r w:rsidRPr="005939E4">
        <w:rPr>
          <w:rFonts w:ascii="Times New Roman" w:eastAsia="Times New Roman" w:hAnsi="Times New Roman" w:cs="Times New Roman"/>
          <w:color w:val="000000"/>
          <w:kern w:val="24"/>
          <w:sz w:val="24"/>
          <w:szCs w:val="24"/>
          <w:lang w:eastAsia="ru-RU"/>
        </w:rPr>
        <w:t>Стройизыскания</w:t>
      </w:r>
      <w:proofErr w:type="spellEnd"/>
      <w:r w:rsidRPr="005939E4">
        <w:rPr>
          <w:rFonts w:ascii="Times New Roman" w:eastAsia="Times New Roman" w:hAnsi="Times New Roman" w:cs="Times New Roman"/>
          <w:color w:val="000000"/>
          <w:kern w:val="24"/>
          <w:sz w:val="24"/>
          <w:szCs w:val="24"/>
          <w:lang w:eastAsia="ru-RU"/>
        </w:rPr>
        <w:t>»</w:t>
      </w:r>
      <w:r w:rsidRPr="005939E4">
        <w:rPr>
          <w:rFonts w:ascii="Times New Roman" w:eastAsia="Times New Roman" w:hAnsi="Times New Roman" w:cs="Times New Roman"/>
          <w:sz w:val="24"/>
          <w:szCs w:val="24"/>
          <w:lang w:eastAsia="ru-RU"/>
        </w:rPr>
        <w:t>, 2019 г.;</w:t>
      </w:r>
    </w:p>
    <w:bookmarkEnd w:id="12"/>
    <w:bookmarkEnd w:id="13"/>
    <w:p w14:paraId="6CC1496A" w14:textId="77777777"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б) исходные данные, используемые при подготовке проекта планировки территории;</w:t>
      </w:r>
    </w:p>
    <w:p w14:paraId="4E2A4C5C" w14:textId="1D095784"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в) договор и техническое задание на подготовку документации по планировке территории</w:t>
      </w:r>
      <w:r w:rsidR="00EA7FAF">
        <w:rPr>
          <w:rFonts w:ascii="Times New Roman" w:eastAsia="Times New Roman" w:hAnsi="Times New Roman" w:cs="Times New Roman"/>
          <w:sz w:val="24"/>
          <w:szCs w:val="24"/>
          <w:lang w:eastAsia="ru-RU"/>
        </w:rPr>
        <w:t>.</w:t>
      </w:r>
    </w:p>
    <w:p w14:paraId="2B326548" w14:textId="77777777" w:rsidR="00E600B1" w:rsidRPr="00D2722C" w:rsidRDefault="00E600B1" w:rsidP="00E600B1">
      <w:pPr>
        <w:spacing w:after="0" w:line="360" w:lineRule="auto"/>
        <w:ind w:firstLine="709"/>
        <w:jc w:val="both"/>
        <w:rPr>
          <w:rFonts w:ascii="Times New Roman" w:eastAsia="Times New Roman" w:hAnsi="Times New Roman" w:cs="Times New Roman"/>
          <w:sz w:val="24"/>
          <w:szCs w:val="24"/>
        </w:rPr>
      </w:pPr>
    </w:p>
    <w:p w14:paraId="26D2ACAB" w14:textId="77777777" w:rsidR="006D31E0" w:rsidRPr="006D31E0" w:rsidRDefault="006D31E0" w:rsidP="006D31E0">
      <w:pPr>
        <w:widowControl w:val="0"/>
        <w:spacing w:after="0" w:line="348" w:lineRule="auto"/>
        <w:ind w:firstLine="709"/>
        <w:jc w:val="both"/>
        <w:outlineLvl w:val="0"/>
        <w:rPr>
          <w:rFonts w:ascii="Times New Roman" w:eastAsia="Calibri" w:hAnsi="Times New Roman" w:cs="Times New Roman"/>
          <w:b/>
          <w:sz w:val="24"/>
          <w:szCs w:val="24"/>
        </w:rPr>
      </w:pPr>
      <w:bookmarkStart w:id="14" w:name="_Toc120110"/>
      <w:bookmarkStart w:id="15" w:name="_Toc38033860"/>
      <w:bookmarkEnd w:id="0"/>
      <w:r w:rsidRPr="006D31E0">
        <w:rPr>
          <w:rFonts w:ascii="Times New Roman" w:eastAsia="Calibri" w:hAnsi="Times New Roman" w:cs="Times New Roman"/>
          <w:b/>
          <w:sz w:val="24"/>
          <w:szCs w:val="24"/>
        </w:rPr>
        <w:t>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w:t>
      </w:r>
      <w:r>
        <w:rPr>
          <w:rFonts w:ascii="Times New Roman" w:eastAsia="Calibri" w:hAnsi="Times New Roman" w:cs="Times New Roman"/>
          <w:b/>
          <w:sz w:val="24"/>
          <w:szCs w:val="24"/>
        </w:rPr>
        <w:t>ЛЯ РАЗМЕЩЕНИЯ ЛИНЕЙНЫХ ОБЪЕКТОВ</w:t>
      </w:r>
      <w:bookmarkEnd w:id="14"/>
      <w:bookmarkEnd w:id="15"/>
    </w:p>
    <w:p w14:paraId="5CACE460" w14:textId="77777777"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Проектируема транспортная развязка расположена на пересечении автомобильной дороги М-1 «Беларусь» и проектируемой автомобильной дороги «Парк Патриот – аэродром Кубинка» и служит для обеспечения транспортной доступности к территории Военно-патриотического парка культуры и отдыха Вооруженных Сил Российской Федерации «Патриот» и аэродрома «Кубинка».</w:t>
      </w:r>
    </w:p>
    <w:p w14:paraId="6FC20C4B" w14:textId="77777777"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Основными программно-стратегическими документами, отражающими транспортное развитие территорий зоны тяготения Объекта, являются:</w:t>
      </w:r>
    </w:p>
    <w:p w14:paraId="025E8CCA" w14:textId="284C5720"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государственная программа Российской Федерации «Развитие транспортной системы», утвержденная постановлением Правительства Российской Федерации от 20</w:t>
      </w:r>
      <w:r w:rsidR="00E62314">
        <w:rPr>
          <w:rFonts w:ascii="Times New Roman" w:eastAsia="Times New Roman" w:hAnsi="Times New Roman" w:cs="Times New Roman"/>
          <w:sz w:val="24"/>
          <w:szCs w:val="24"/>
          <w:lang w:eastAsia="ru-RU"/>
        </w:rPr>
        <w:t>.</w:t>
      </w:r>
      <w:r w:rsidRPr="005939E4">
        <w:rPr>
          <w:rFonts w:ascii="Times New Roman" w:eastAsia="Times New Roman" w:hAnsi="Times New Roman" w:cs="Times New Roman"/>
          <w:sz w:val="24"/>
          <w:szCs w:val="24"/>
          <w:lang w:eastAsia="ru-RU"/>
        </w:rPr>
        <w:t>12.2017 № 1596;</w:t>
      </w:r>
    </w:p>
    <w:p w14:paraId="004BD876" w14:textId="77777777"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w:t>
      </w:r>
      <w:r w:rsidRPr="005939E4">
        <w:rPr>
          <w:rFonts w:ascii="Times New Roman" w:eastAsia="Times New Roman" w:hAnsi="Times New Roman" w:cs="Times New Roman"/>
          <w:sz w:val="24"/>
          <w:szCs w:val="24"/>
          <w:lang w:eastAsia="ru-RU"/>
        </w:rPr>
        <w:softHyphen/>
        <w:t>мобильных дорог федерального значения, утвержденная распоряжением Правительства Российской Федерации от 19.03.2013 №384-р;</w:t>
      </w:r>
    </w:p>
    <w:p w14:paraId="78BBC763" w14:textId="77777777"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 программа деятельности Государственной компании «Российские автомобильные дороги», утвержденная распоряжением Правительства Российской Федерации от 31.12.2009 № 2146-р;</w:t>
      </w:r>
    </w:p>
    <w:p w14:paraId="79098F60" w14:textId="48A24C5D" w:rsidR="005939E4" w:rsidRPr="005939E4" w:rsidRDefault="005939E4" w:rsidP="005939E4">
      <w:pPr>
        <w:spacing w:after="0" w:line="360" w:lineRule="auto"/>
        <w:ind w:firstLine="709"/>
        <w:jc w:val="both"/>
        <w:rPr>
          <w:rFonts w:ascii="Times New Roman" w:eastAsia="Times New Roman" w:hAnsi="Times New Roman" w:cs="Times New Roman"/>
          <w:sz w:val="24"/>
          <w:szCs w:val="24"/>
          <w:lang w:eastAsia="ru-RU"/>
        </w:rPr>
      </w:pPr>
      <w:r w:rsidRPr="005939E4">
        <w:rPr>
          <w:rFonts w:ascii="Times New Roman" w:eastAsia="Times New Roman" w:hAnsi="Times New Roman" w:cs="Times New Roman"/>
          <w:sz w:val="24"/>
          <w:szCs w:val="24"/>
          <w:lang w:eastAsia="ru-RU"/>
        </w:rPr>
        <w:t>При разработке проекта планировки были учтены стратегические программы по развитию территории Московской области</w:t>
      </w:r>
      <w:r w:rsidR="004B7769">
        <w:rPr>
          <w:rFonts w:ascii="Times New Roman" w:eastAsia="Times New Roman" w:hAnsi="Times New Roman" w:cs="Times New Roman"/>
          <w:sz w:val="24"/>
          <w:szCs w:val="24"/>
          <w:lang w:eastAsia="ru-RU"/>
        </w:rPr>
        <w:t>.</w:t>
      </w:r>
    </w:p>
    <w:p w14:paraId="0D9DC195" w14:textId="77777777" w:rsidR="00E00E87" w:rsidRDefault="00120684" w:rsidP="00120684">
      <w:pPr>
        <w:spacing w:after="0" w:line="360" w:lineRule="auto"/>
        <w:ind w:firstLine="709"/>
        <w:jc w:val="right"/>
        <w:rPr>
          <w:rFonts w:ascii="Times New Roman" w:eastAsia="Times New Roman" w:hAnsi="Times New Roman" w:cs="Times New Roman"/>
          <w:sz w:val="24"/>
          <w:szCs w:val="24"/>
        </w:rPr>
      </w:pPr>
      <w:r w:rsidRPr="00120684">
        <w:rPr>
          <w:rFonts w:ascii="Times New Roman" w:eastAsia="Times New Roman" w:hAnsi="Times New Roman" w:cs="Times New Roman"/>
          <w:sz w:val="24"/>
          <w:szCs w:val="24"/>
        </w:rPr>
        <w:t>Основные технические параметры объекта проектирования приведены в</w:t>
      </w:r>
      <w:r w:rsidR="00893D91">
        <w:rPr>
          <w:rFonts w:ascii="Times New Roman" w:eastAsia="Times New Roman" w:hAnsi="Times New Roman" w:cs="Times New Roman"/>
          <w:sz w:val="24"/>
          <w:szCs w:val="24"/>
        </w:rPr>
        <w:t xml:space="preserve"> </w:t>
      </w:r>
      <w:r w:rsidR="00E00E87">
        <w:rPr>
          <w:rFonts w:ascii="Times New Roman" w:eastAsia="Times New Roman" w:hAnsi="Times New Roman" w:cs="Times New Roman"/>
          <w:sz w:val="24"/>
          <w:szCs w:val="24"/>
        </w:rPr>
        <w:t>таблице 1.</w:t>
      </w:r>
    </w:p>
    <w:p w14:paraId="1B9DF4FB" w14:textId="54BF17C2" w:rsidR="00120684" w:rsidRPr="00120684" w:rsidRDefault="00120684" w:rsidP="008141C7">
      <w:pPr>
        <w:spacing w:after="0" w:line="360" w:lineRule="auto"/>
        <w:ind w:firstLine="709"/>
        <w:jc w:val="right"/>
        <w:rPr>
          <w:rFonts w:ascii="Times New Roman" w:eastAsia="Times New Roman" w:hAnsi="Times New Roman" w:cs="Times New Roman"/>
          <w:sz w:val="24"/>
          <w:szCs w:val="24"/>
        </w:rPr>
      </w:pPr>
    </w:p>
    <w:p w14:paraId="1ACAC3A2" w14:textId="77777777" w:rsidR="00171ADA" w:rsidRDefault="00171ADA" w:rsidP="00120684">
      <w:pPr>
        <w:spacing w:after="0" w:line="360" w:lineRule="auto"/>
        <w:ind w:firstLine="709"/>
        <w:jc w:val="right"/>
        <w:rPr>
          <w:rFonts w:ascii="Times New Roman" w:eastAsia="Times New Roman" w:hAnsi="Times New Roman" w:cs="Times New Roman"/>
          <w:sz w:val="24"/>
          <w:szCs w:val="24"/>
        </w:rPr>
      </w:pPr>
      <w:bookmarkStart w:id="16" w:name="_Ref536808591"/>
      <w:bookmarkStart w:id="17" w:name="_Ref174073"/>
      <w:bookmarkStart w:id="18" w:name="_Toc531701082"/>
      <w:r>
        <w:rPr>
          <w:rFonts w:ascii="Times New Roman" w:eastAsia="Times New Roman" w:hAnsi="Times New Roman" w:cs="Times New Roman"/>
          <w:sz w:val="24"/>
          <w:szCs w:val="24"/>
        </w:rPr>
        <w:br w:type="page"/>
      </w:r>
    </w:p>
    <w:p w14:paraId="3C531877" w14:textId="29641E6E" w:rsidR="00120684" w:rsidRPr="00120684" w:rsidRDefault="00120684" w:rsidP="009E2DB1">
      <w:pPr>
        <w:spacing w:after="0" w:line="240" w:lineRule="auto"/>
        <w:ind w:firstLine="709"/>
        <w:jc w:val="right"/>
        <w:rPr>
          <w:rFonts w:ascii="Times New Roman" w:eastAsia="Times New Roman" w:hAnsi="Times New Roman" w:cs="Times New Roman"/>
          <w:sz w:val="24"/>
          <w:szCs w:val="24"/>
        </w:rPr>
      </w:pPr>
      <w:r w:rsidRPr="00120684">
        <w:rPr>
          <w:rFonts w:ascii="Times New Roman" w:eastAsia="Times New Roman" w:hAnsi="Times New Roman" w:cs="Times New Roman"/>
          <w:sz w:val="24"/>
          <w:szCs w:val="24"/>
        </w:rPr>
        <w:lastRenderedPageBreak/>
        <w:t xml:space="preserve">Таблица </w:t>
      </w:r>
      <w:r w:rsidR="00E00E87">
        <w:rPr>
          <w:rFonts w:ascii="Times New Roman" w:eastAsia="Times New Roman" w:hAnsi="Times New Roman" w:cs="Times New Roman"/>
          <w:sz w:val="24"/>
          <w:szCs w:val="24"/>
        </w:rPr>
        <w:t>1</w:t>
      </w:r>
      <w:bookmarkEnd w:id="16"/>
      <w:bookmarkEnd w:id="17"/>
    </w:p>
    <w:p w14:paraId="15CC08E5" w14:textId="77BA2CBC" w:rsidR="00120684" w:rsidRPr="00120684" w:rsidRDefault="00120684" w:rsidP="009E2DB1">
      <w:pPr>
        <w:spacing w:after="0" w:line="240" w:lineRule="auto"/>
        <w:ind w:firstLine="709"/>
        <w:jc w:val="center"/>
        <w:rPr>
          <w:rFonts w:ascii="Times New Roman" w:eastAsia="Times New Roman" w:hAnsi="Times New Roman" w:cs="Times New Roman"/>
          <w:sz w:val="24"/>
          <w:szCs w:val="24"/>
        </w:rPr>
      </w:pPr>
      <w:r w:rsidRPr="00120684">
        <w:rPr>
          <w:rFonts w:ascii="Times New Roman" w:eastAsia="Times New Roman" w:hAnsi="Times New Roman" w:cs="Times New Roman"/>
          <w:sz w:val="24"/>
          <w:szCs w:val="24"/>
        </w:rPr>
        <w:t>Основные технические параметры объекта проектирования</w:t>
      </w:r>
      <w:bookmarkEnd w:id="1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3216"/>
        <w:gridCol w:w="4959"/>
      </w:tblGrid>
      <w:tr w:rsidR="00120684" w:rsidRPr="00120684" w14:paraId="3A8A314D" w14:textId="77777777" w:rsidTr="009E2DB1">
        <w:trPr>
          <w:trHeight w:val="294"/>
        </w:trPr>
        <w:tc>
          <w:tcPr>
            <w:tcW w:w="920" w:type="dxa"/>
            <w:tcBorders>
              <w:top w:val="single" w:sz="4" w:space="0" w:color="auto"/>
              <w:left w:val="single" w:sz="4" w:space="0" w:color="auto"/>
              <w:bottom w:val="single" w:sz="4" w:space="0" w:color="auto"/>
              <w:right w:val="single" w:sz="4" w:space="0" w:color="auto"/>
            </w:tcBorders>
            <w:vAlign w:val="center"/>
            <w:hideMark/>
          </w:tcPr>
          <w:p w14:paraId="4F7DE626" w14:textId="77777777" w:rsidR="00120684" w:rsidRPr="00120684" w:rsidRDefault="00120684" w:rsidP="009E2DB1">
            <w:pPr>
              <w:spacing w:line="240" w:lineRule="auto"/>
              <w:jc w:val="center"/>
              <w:rPr>
                <w:rFonts w:ascii="Times New Roman" w:hAnsi="Times New Roman" w:cs="Times New Roman"/>
                <w:sz w:val="24"/>
                <w:szCs w:val="24"/>
              </w:rPr>
            </w:pPr>
            <w:bookmarkStart w:id="19" w:name="OLE_LINK10"/>
            <w:bookmarkStart w:id="20" w:name="OLE_LINK11"/>
            <w:r w:rsidRPr="00120684">
              <w:rPr>
                <w:rFonts w:ascii="Times New Roman" w:hAnsi="Times New Roman" w:cs="Times New Roman"/>
                <w:sz w:val="24"/>
                <w:szCs w:val="24"/>
              </w:rPr>
              <w:t>№</w:t>
            </w:r>
          </w:p>
        </w:tc>
        <w:tc>
          <w:tcPr>
            <w:tcW w:w="3216" w:type="dxa"/>
            <w:tcBorders>
              <w:top w:val="single" w:sz="4" w:space="0" w:color="auto"/>
              <w:left w:val="single" w:sz="4" w:space="0" w:color="auto"/>
              <w:bottom w:val="single" w:sz="4" w:space="0" w:color="auto"/>
              <w:right w:val="single" w:sz="4" w:space="0" w:color="auto"/>
            </w:tcBorders>
            <w:vAlign w:val="center"/>
            <w:hideMark/>
          </w:tcPr>
          <w:p w14:paraId="2BF3190C" w14:textId="77777777" w:rsidR="00120684" w:rsidRPr="00120684" w:rsidRDefault="00120684" w:rsidP="009E2DB1">
            <w:pPr>
              <w:spacing w:after="60" w:line="240" w:lineRule="auto"/>
              <w:contextualSpacing/>
              <w:jc w:val="center"/>
              <w:rPr>
                <w:rFonts w:ascii="Times New Roman" w:hAnsi="Times New Roman" w:cs="Times New Roman"/>
                <w:sz w:val="24"/>
                <w:szCs w:val="24"/>
              </w:rPr>
            </w:pPr>
            <w:r w:rsidRPr="00120684">
              <w:rPr>
                <w:rFonts w:ascii="Times New Roman" w:hAnsi="Times New Roman" w:cs="Times New Roman"/>
                <w:sz w:val="24"/>
                <w:szCs w:val="24"/>
              </w:rPr>
              <w:t>Технические параметры</w:t>
            </w:r>
          </w:p>
        </w:tc>
        <w:tc>
          <w:tcPr>
            <w:tcW w:w="4959" w:type="dxa"/>
            <w:tcBorders>
              <w:top w:val="single" w:sz="4" w:space="0" w:color="auto"/>
              <w:left w:val="single" w:sz="4" w:space="0" w:color="auto"/>
              <w:bottom w:val="single" w:sz="4" w:space="0" w:color="auto"/>
              <w:right w:val="single" w:sz="4" w:space="0" w:color="auto"/>
            </w:tcBorders>
            <w:vAlign w:val="center"/>
            <w:hideMark/>
          </w:tcPr>
          <w:p w14:paraId="2814A1A6" w14:textId="77777777" w:rsidR="00120684" w:rsidRPr="00120684" w:rsidRDefault="00120684" w:rsidP="009E2DB1">
            <w:pPr>
              <w:spacing w:line="240" w:lineRule="auto"/>
              <w:jc w:val="center"/>
              <w:rPr>
                <w:rFonts w:ascii="Times New Roman" w:hAnsi="Times New Roman" w:cs="Times New Roman"/>
                <w:sz w:val="24"/>
                <w:szCs w:val="24"/>
              </w:rPr>
            </w:pPr>
            <w:r w:rsidRPr="00120684">
              <w:rPr>
                <w:rFonts w:ascii="Times New Roman" w:hAnsi="Times New Roman" w:cs="Times New Roman"/>
                <w:sz w:val="24"/>
                <w:szCs w:val="24"/>
              </w:rPr>
              <w:t>Величина</w:t>
            </w:r>
          </w:p>
        </w:tc>
      </w:tr>
      <w:tr w:rsidR="005E7CBB" w:rsidRPr="00120684" w14:paraId="182C4B02" w14:textId="77777777" w:rsidTr="0017050D">
        <w:trPr>
          <w:trHeight w:val="860"/>
        </w:trPr>
        <w:tc>
          <w:tcPr>
            <w:tcW w:w="920" w:type="dxa"/>
            <w:tcBorders>
              <w:top w:val="single" w:sz="4" w:space="0" w:color="auto"/>
              <w:left w:val="single" w:sz="4" w:space="0" w:color="auto"/>
              <w:bottom w:val="single" w:sz="4" w:space="0" w:color="auto"/>
              <w:right w:val="single" w:sz="4" w:space="0" w:color="auto"/>
            </w:tcBorders>
          </w:tcPr>
          <w:p w14:paraId="2A48F1B3" w14:textId="77777777" w:rsidR="005E7CBB" w:rsidRPr="00120684" w:rsidRDefault="005E7CBB" w:rsidP="009E2DB1">
            <w:pPr>
              <w:numPr>
                <w:ilvl w:val="0"/>
                <w:numId w:val="5"/>
              </w:numPr>
              <w:spacing w:after="60" w:line="240" w:lineRule="auto"/>
              <w:contextualSpacing/>
              <w:rPr>
                <w:rFonts w:ascii="Times New Roman" w:hAnsi="Times New Roman" w:cs="Times New Roman"/>
                <w:sz w:val="24"/>
                <w:szCs w:val="24"/>
              </w:rPr>
            </w:pPr>
            <w:bookmarkStart w:id="21" w:name="_Hlk15916167"/>
          </w:p>
        </w:tc>
        <w:tc>
          <w:tcPr>
            <w:tcW w:w="3216" w:type="dxa"/>
            <w:tcBorders>
              <w:top w:val="single" w:sz="4" w:space="0" w:color="auto"/>
              <w:left w:val="single" w:sz="4" w:space="0" w:color="auto"/>
              <w:bottom w:val="single" w:sz="4" w:space="0" w:color="auto"/>
              <w:right w:val="single" w:sz="4" w:space="0" w:color="auto"/>
            </w:tcBorders>
          </w:tcPr>
          <w:p w14:paraId="4B6D1B25" w14:textId="29566171" w:rsidR="005E7CBB" w:rsidRPr="00120684" w:rsidRDefault="005E7CBB" w:rsidP="009E2DB1">
            <w:pPr>
              <w:spacing w:after="0" w:line="240" w:lineRule="auto"/>
              <w:rPr>
                <w:rFonts w:ascii="Times New Roman" w:hAnsi="Times New Roman" w:cs="Times New Roman"/>
                <w:sz w:val="24"/>
                <w:szCs w:val="24"/>
              </w:rPr>
            </w:pPr>
            <w:r>
              <w:rPr>
                <w:rFonts w:ascii="Times New Roman" w:hAnsi="Times New Roman" w:cs="Times New Roman"/>
                <w:sz w:val="24"/>
                <w:szCs w:val="24"/>
              </w:rPr>
              <w:t>Площадь территории в границах подготовки проекта планировки, га</w:t>
            </w:r>
          </w:p>
        </w:tc>
        <w:tc>
          <w:tcPr>
            <w:tcW w:w="4959" w:type="dxa"/>
            <w:tcBorders>
              <w:top w:val="single" w:sz="4" w:space="0" w:color="auto"/>
              <w:left w:val="single" w:sz="4" w:space="0" w:color="auto"/>
              <w:bottom w:val="single" w:sz="4" w:space="0" w:color="auto"/>
              <w:right w:val="single" w:sz="4" w:space="0" w:color="auto"/>
            </w:tcBorders>
          </w:tcPr>
          <w:p w14:paraId="33B74058" w14:textId="709F0A81" w:rsidR="005E7CBB" w:rsidRPr="00120684" w:rsidRDefault="00484AC7" w:rsidP="009E2DB1">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E62314">
              <w:rPr>
                <w:rFonts w:ascii="Times New Roman" w:hAnsi="Times New Roman" w:cs="Times New Roman"/>
                <w:sz w:val="24"/>
                <w:szCs w:val="24"/>
              </w:rPr>
              <w:t>76</w:t>
            </w:r>
            <w:r w:rsidR="006B48A0">
              <w:rPr>
                <w:rFonts w:ascii="Times New Roman" w:hAnsi="Times New Roman" w:cs="Times New Roman"/>
                <w:sz w:val="24"/>
                <w:szCs w:val="24"/>
              </w:rPr>
              <w:t>,</w:t>
            </w:r>
            <w:r w:rsidR="00DF0315">
              <w:rPr>
                <w:rFonts w:ascii="Times New Roman" w:hAnsi="Times New Roman" w:cs="Times New Roman"/>
                <w:sz w:val="24"/>
                <w:szCs w:val="24"/>
              </w:rPr>
              <w:t>61</w:t>
            </w:r>
          </w:p>
        </w:tc>
      </w:tr>
      <w:tr w:rsidR="005E7CBB" w:rsidRPr="00120684" w14:paraId="518B86B3" w14:textId="77777777" w:rsidTr="0017050D">
        <w:trPr>
          <w:trHeight w:val="756"/>
        </w:trPr>
        <w:tc>
          <w:tcPr>
            <w:tcW w:w="920" w:type="dxa"/>
            <w:tcBorders>
              <w:top w:val="single" w:sz="4" w:space="0" w:color="auto"/>
              <w:left w:val="single" w:sz="4" w:space="0" w:color="auto"/>
              <w:bottom w:val="single" w:sz="4" w:space="0" w:color="auto"/>
              <w:right w:val="single" w:sz="4" w:space="0" w:color="auto"/>
            </w:tcBorders>
          </w:tcPr>
          <w:p w14:paraId="14C96636" w14:textId="77777777" w:rsidR="005E7CBB" w:rsidRPr="00120684" w:rsidRDefault="005E7CBB"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tcPr>
          <w:p w14:paraId="0D62D3A0" w14:textId="590A01B2" w:rsidR="005E7CBB" w:rsidRDefault="005E7CBB" w:rsidP="009E2DB1">
            <w:pPr>
              <w:spacing w:after="0" w:line="240" w:lineRule="auto"/>
              <w:rPr>
                <w:rFonts w:ascii="Times New Roman" w:hAnsi="Times New Roman" w:cs="Times New Roman"/>
                <w:sz w:val="24"/>
                <w:szCs w:val="24"/>
              </w:rPr>
            </w:pPr>
            <w:r>
              <w:rPr>
                <w:rFonts w:ascii="Times New Roman" w:hAnsi="Times New Roman" w:cs="Times New Roman"/>
                <w:sz w:val="24"/>
                <w:szCs w:val="24"/>
              </w:rPr>
              <w:t>Площадь территории в границах зон планируемого размещения линейного объекта, га</w:t>
            </w:r>
          </w:p>
        </w:tc>
        <w:tc>
          <w:tcPr>
            <w:tcW w:w="4959" w:type="dxa"/>
            <w:tcBorders>
              <w:top w:val="single" w:sz="4" w:space="0" w:color="auto"/>
              <w:left w:val="single" w:sz="4" w:space="0" w:color="auto"/>
              <w:bottom w:val="single" w:sz="4" w:space="0" w:color="auto"/>
              <w:right w:val="single" w:sz="4" w:space="0" w:color="auto"/>
            </w:tcBorders>
          </w:tcPr>
          <w:p w14:paraId="235D68D5" w14:textId="027B66E7" w:rsidR="005E7CBB" w:rsidRDefault="00484AC7" w:rsidP="009E2DB1">
            <w:pPr>
              <w:spacing w:after="0" w:line="240" w:lineRule="auto"/>
              <w:rPr>
                <w:rFonts w:ascii="Times New Roman" w:hAnsi="Times New Roman" w:cs="Times New Roman"/>
                <w:sz w:val="24"/>
                <w:szCs w:val="24"/>
              </w:rPr>
            </w:pPr>
            <w:r>
              <w:rPr>
                <w:rFonts w:ascii="Times New Roman" w:hAnsi="Times New Roman" w:cs="Times New Roman"/>
                <w:sz w:val="24"/>
                <w:szCs w:val="24"/>
              </w:rPr>
              <w:t>45,</w:t>
            </w:r>
            <w:r w:rsidR="006B48A0">
              <w:rPr>
                <w:rFonts w:ascii="Times New Roman" w:hAnsi="Times New Roman" w:cs="Times New Roman"/>
                <w:sz w:val="24"/>
                <w:szCs w:val="24"/>
              </w:rPr>
              <w:t>24</w:t>
            </w:r>
          </w:p>
        </w:tc>
      </w:tr>
      <w:tr w:rsidR="005E7CBB" w:rsidRPr="00120684" w14:paraId="0B7FF131" w14:textId="77777777" w:rsidTr="0017050D">
        <w:trPr>
          <w:trHeight w:val="860"/>
        </w:trPr>
        <w:tc>
          <w:tcPr>
            <w:tcW w:w="920" w:type="dxa"/>
            <w:tcBorders>
              <w:top w:val="single" w:sz="4" w:space="0" w:color="auto"/>
              <w:left w:val="single" w:sz="4" w:space="0" w:color="auto"/>
              <w:bottom w:val="single" w:sz="4" w:space="0" w:color="auto"/>
              <w:right w:val="single" w:sz="4" w:space="0" w:color="auto"/>
            </w:tcBorders>
          </w:tcPr>
          <w:p w14:paraId="3F969B65" w14:textId="77777777" w:rsidR="005E7CBB" w:rsidRPr="00120684" w:rsidRDefault="005E7CBB"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vAlign w:val="center"/>
          </w:tcPr>
          <w:p w14:paraId="0FD44F48" w14:textId="460C27CB" w:rsidR="005E7CBB" w:rsidRDefault="005E7CBB" w:rsidP="009E2DB1">
            <w:pPr>
              <w:spacing w:after="0" w:line="240" w:lineRule="auto"/>
              <w:rPr>
                <w:rFonts w:ascii="Times New Roman" w:hAnsi="Times New Roman" w:cs="Times New Roman"/>
                <w:sz w:val="24"/>
                <w:szCs w:val="24"/>
              </w:rPr>
            </w:pPr>
            <w:r w:rsidRPr="005E7CBB">
              <w:rPr>
                <w:rFonts w:ascii="Times New Roman" w:hAnsi="Times New Roman" w:cs="Times New Roman"/>
                <w:sz w:val="24"/>
                <w:szCs w:val="24"/>
              </w:rPr>
              <w:t>Перечень проектов, выполненных на прилегающую территорию</w:t>
            </w:r>
          </w:p>
        </w:tc>
        <w:tc>
          <w:tcPr>
            <w:tcW w:w="4959" w:type="dxa"/>
            <w:tcBorders>
              <w:top w:val="single" w:sz="4" w:space="0" w:color="auto"/>
              <w:left w:val="single" w:sz="4" w:space="0" w:color="auto"/>
              <w:bottom w:val="single" w:sz="4" w:space="0" w:color="auto"/>
              <w:right w:val="single" w:sz="4" w:space="0" w:color="auto"/>
            </w:tcBorders>
            <w:vAlign w:val="bottom"/>
          </w:tcPr>
          <w:p w14:paraId="1F7374CA" w14:textId="77777777" w:rsidR="000579D4" w:rsidRDefault="000579D4" w:rsidP="009E2DB1">
            <w:pPr>
              <w:widowControl w:val="0"/>
              <w:spacing w:after="0" w:line="240" w:lineRule="auto"/>
              <w:jc w:val="both"/>
              <w:rPr>
                <w:rFonts w:ascii="Times New Roman" w:hAnsi="Times New Roman" w:cs="Times New Roman"/>
                <w:sz w:val="24"/>
                <w:szCs w:val="24"/>
              </w:rPr>
            </w:pPr>
            <w:r w:rsidRPr="000579D4">
              <w:rPr>
                <w:rFonts w:ascii="Times New Roman" w:hAnsi="Times New Roman" w:cs="Times New Roman"/>
                <w:sz w:val="24"/>
                <w:szCs w:val="24"/>
              </w:rPr>
              <w:t>документация по планировке территории объекта «Реконструкция с последующей эксплуатацией на платной основе участков автомобильной дороги М-1 «Беларусь» с км 33 до км 84, Московская область» (распоряжение Росавтодора от 07.11.2013 № 1797-р (ред. от 17.04.2014, с изм. от 22.02.2019)</w:t>
            </w:r>
            <w:r w:rsidR="006B48A0">
              <w:rPr>
                <w:rFonts w:ascii="Times New Roman" w:hAnsi="Times New Roman" w:cs="Times New Roman"/>
                <w:sz w:val="24"/>
                <w:szCs w:val="24"/>
              </w:rPr>
              <w:t>;</w:t>
            </w:r>
          </w:p>
          <w:p w14:paraId="5EF22B9C" w14:textId="0D714AFB" w:rsidR="006B48A0" w:rsidRDefault="006B48A0" w:rsidP="009E2DB1">
            <w:pPr>
              <w:widowControl w:val="0"/>
              <w:spacing w:after="0" w:line="240" w:lineRule="auto"/>
              <w:jc w:val="both"/>
              <w:rPr>
                <w:rFonts w:ascii="Times New Roman" w:hAnsi="Times New Roman" w:cs="Times New Roman"/>
                <w:sz w:val="24"/>
                <w:szCs w:val="24"/>
              </w:rPr>
            </w:pPr>
            <w:r w:rsidRPr="006B48A0">
              <w:rPr>
                <w:rFonts w:ascii="Times New Roman" w:hAnsi="Times New Roman" w:cs="Times New Roman"/>
                <w:sz w:val="24"/>
                <w:szCs w:val="24"/>
              </w:rPr>
              <w:t>документация по планировке территории для размещения индустриального парка «Патриот» в городе Кубинке Одинцовского городского округа Московской области (постановление Правительства Московской области № 464/25 от 31.07.2019 г.)</w:t>
            </w:r>
          </w:p>
        </w:tc>
      </w:tr>
      <w:tr w:rsidR="000579D4" w:rsidRPr="00120684" w14:paraId="3A3BFD75" w14:textId="77777777" w:rsidTr="0017050D">
        <w:trPr>
          <w:trHeight w:val="860"/>
        </w:trPr>
        <w:tc>
          <w:tcPr>
            <w:tcW w:w="920" w:type="dxa"/>
            <w:tcBorders>
              <w:top w:val="single" w:sz="4" w:space="0" w:color="auto"/>
              <w:left w:val="single" w:sz="4" w:space="0" w:color="auto"/>
              <w:bottom w:val="single" w:sz="4" w:space="0" w:color="auto"/>
              <w:right w:val="single" w:sz="4" w:space="0" w:color="auto"/>
            </w:tcBorders>
          </w:tcPr>
          <w:p w14:paraId="7439AE35" w14:textId="77777777" w:rsidR="000579D4" w:rsidRPr="00120684" w:rsidRDefault="000579D4"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vAlign w:val="center"/>
          </w:tcPr>
          <w:p w14:paraId="63DD1D30" w14:textId="0F2148E1" w:rsidR="000579D4" w:rsidRPr="005E7CBB" w:rsidRDefault="000579D4" w:rsidP="009E2DB1">
            <w:pPr>
              <w:spacing w:after="0" w:line="240" w:lineRule="auto"/>
              <w:rPr>
                <w:rFonts w:ascii="Times New Roman" w:hAnsi="Times New Roman" w:cs="Times New Roman"/>
                <w:sz w:val="24"/>
                <w:szCs w:val="24"/>
              </w:rPr>
            </w:pPr>
            <w:r w:rsidRPr="00484AC7">
              <w:rPr>
                <w:rFonts w:ascii="Times New Roman" w:eastAsia="Times New Roman" w:hAnsi="Times New Roman" w:cs="Times New Roman"/>
                <w:b/>
                <w:i/>
                <w:sz w:val="24"/>
                <w:szCs w:val="24"/>
                <w:lang w:eastAsia="ru-RU"/>
              </w:rPr>
              <w:t xml:space="preserve">Параметры проектируемой транспортной развязки на км 59 </w:t>
            </w:r>
            <w:proofErr w:type="spellStart"/>
            <w:r w:rsidRPr="00484AC7">
              <w:rPr>
                <w:rFonts w:ascii="Times New Roman" w:eastAsia="Times New Roman" w:hAnsi="Times New Roman" w:cs="Times New Roman"/>
                <w:b/>
                <w:i/>
                <w:sz w:val="24"/>
                <w:szCs w:val="24"/>
                <w:lang w:eastAsia="ru-RU"/>
              </w:rPr>
              <w:t>а.д</w:t>
            </w:r>
            <w:proofErr w:type="spellEnd"/>
            <w:r w:rsidRPr="00484AC7">
              <w:rPr>
                <w:rFonts w:ascii="Times New Roman" w:eastAsia="Times New Roman" w:hAnsi="Times New Roman" w:cs="Times New Roman"/>
                <w:b/>
                <w:i/>
                <w:sz w:val="24"/>
                <w:szCs w:val="24"/>
                <w:lang w:eastAsia="ru-RU"/>
              </w:rPr>
              <w:t>. М-1 «Беларусь»</w:t>
            </w:r>
          </w:p>
        </w:tc>
        <w:tc>
          <w:tcPr>
            <w:tcW w:w="4959" w:type="dxa"/>
            <w:tcBorders>
              <w:top w:val="single" w:sz="4" w:space="0" w:color="auto"/>
              <w:left w:val="single" w:sz="4" w:space="0" w:color="auto"/>
              <w:bottom w:val="single" w:sz="4" w:space="0" w:color="auto"/>
              <w:right w:val="single" w:sz="4" w:space="0" w:color="auto"/>
            </w:tcBorders>
            <w:vAlign w:val="bottom"/>
          </w:tcPr>
          <w:p w14:paraId="34B5B70B" w14:textId="77777777" w:rsidR="000579D4" w:rsidRPr="000579D4" w:rsidRDefault="000579D4" w:rsidP="009E2DB1">
            <w:pPr>
              <w:widowControl w:val="0"/>
              <w:spacing w:after="0" w:line="240" w:lineRule="auto"/>
              <w:jc w:val="both"/>
              <w:rPr>
                <w:rFonts w:ascii="Times New Roman" w:hAnsi="Times New Roman" w:cs="Times New Roman"/>
                <w:sz w:val="24"/>
                <w:szCs w:val="24"/>
              </w:rPr>
            </w:pPr>
          </w:p>
        </w:tc>
      </w:tr>
      <w:tr w:rsidR="00B82FC7" w:rsidRPr="00120684" w14:paraId="6627F286"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0A7258B9" w14:textId="4480AC8D" w:rsidR="00B82FC7" w:rsidRPr="00120684" w:rsidRDefault="000579D4"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4.1</w:t>
            </w:r>
          </w:p>
        </w:tc>
        <w:tc>
          <w:tcPr>
            <w:tcW w:w="3216" w:type="dxa"/>
            <w:tcBorders>
              <w:top w:val="single" w:sz="4" w:space="0" w:color="auto"/>
              <w:left w:val="single" w:sz="4" w:space="0" w:color="auto"/>
              <w:bottom w:val="single" w:sz="4" w:space="0" w:color="auto"/>
              <w:right w:val="single" w:sz="4" w:space="0" w:color="auto"/>
            </w:tcBorders>
          </w:tcPr>
          <w:p w14:paraId="5FC26116" w14:textId="1380C0D4" w:rsidR="00B82FC7" w:rsidRPr="00B82FC7" w:rsidRDefault="00030B1A" w:rsidP="009E2DB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 работ</w:t>
            </w:r>
          </w:p>
        </w:tc>
        <w:tc>
          <w:tcPr>
            <w:tcW w:w="4959" w:type="dxa"/>
            <w:tcBorders>
              <w:top w:val="single" w:sz="4" w:space="0" w:color="auto"/>
              <w:left w:val="single" w:sz="4" w:space="0" w:color="auto"/>
              <w:bottom w:val="single" w:sz="4" w:space="0" w:color="auto"/>
              <w:right w:val="single" w:sz="4" w:space="0" w:color="auto"/>
            </w:tcBorders>
          </w:tcPr>
          <w:p w14:paraId="3F136574" w14:textId="1BF048CC" w:rsidR="00B82FC7" w:rsidRPr="00B82FC7" w:rsidRDefault="00030B1A" w:rsidP="009E2DB1">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w:t>
            </w:r>
          </w:p>
        </w:tc>
      </w:tr>
      <w:tr w:rsidR="00691EC5" w:rsidRPr="00120684" w14:paraId="4FE4880B"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0A8E3972" w14:textId="12E2F3B4" w:rsidR="00691EC5"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4.2</w:t>
            </w:r>
          </w:p>
        </w:tc>
        <w:tc>
          <w:tcPr>
            <w:tcW w:w="3216" w:type="dxa"/>
            <w:tcBorders>
              <w:top w:val="single" w:sz="4" w:space="0" w:color="auto"/>
              <w:left w:val="single" w:sz="4" w:space="0" w:color="auto"/>
              <w:bottom w:val="nil"/>
              <w:right w:val="nil"/>
            </w:tcBorders>
            <w:shd w:val="clear" w:color="auto" w:fill="FFFFFF"/>
          </w:tcPr>
          <w:p w14:paraId="0D3E7640" w14:textId="292F0676" w:rsid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Тип развязки</w:t>
            </w:r>
          </w:p>
        </w:tc>
        <w:tc>
          <w:tcPr>
            <w:tcW w:w="4959" w:type="dxa"/>
            <w:tcBorders>
              <w:top w:val="single" w:sz="4" w:space="0" w:color="auto"/>
              <w:left w:val="single" w:sz="4" w:space="0" w:color="auto"/>
              <w:bottom w:val="nil"/>
              <w:right w:val="single" w:sz="4" w:space="0" w:color="auto"/>
            </w:tcBorders>
            <w:shd w:val="clear" w:color="auto" w:fill="FFFFFF"/>
            <w:vAlign w:val="bottom"/>
          </w:tcPr>
          <w:p w14:paraId="304B32B1" w14:textId="5343BE4B" w:rsidR="00691EC5" w:rsidRDefault="00EA7FAF" w:rsidP="009E2DB1">
            <w:pPr>
              <w:widowControl w:val="0"/>
              <w:spacing w:after="0" w:line="240" w:lineRule="auto"/>
              <w:jc w:val="center"/>
              <w:rPr>
                <w:rFonts w:ascii="Times New Roman" w:eastAsia="Times New Roman" w:hAnsi="Times New Roman" w:cs="Times New Roman"/>
                <w:sz w:val="24"/>
                <w:szCs w:val="24"/>
                <w:lang w:eastAsia="ru-RU"/>
              </w:rPr>
            </w:pPr>
            <w:r w:rsidRPr="00EA7FAF">
              <w:rPr>
                <w:rFonts w:ascii="Times New Roman" w:eastAsia="Times New Roman" w:hAnsi="Times New Roman" w:cs="Times New Roman"/>
                <w:sz w:val="24"/>
                <w:szCs w:val="24"/>
                <w:lang w:eastAsia="ru-RU"/>
              </w:rPr>
              <w:t>Развязка индивидуального типа: Видоизменений клеверный лист с одним направленным съездом</w:t>
            </w:r>
          </w:p>
        </w:tc>
      </w:tr>
      <w:tr w:rsidR="00691EC5" w:rsidRPr="00120684" w14:paraId="02178D28"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4CF29AFF" w14:textId="5A5B86DD" w:rsidR="00691EC5" w:rsidRPr="00120684"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4.3</w:t>
            </w:r>
          </w:p>
        </w:tc>
        <w:tc>
          <w:tcPr>
            <w:tcW w:w="3216" w:type="dxa"/>
            <w:tcBorders>
              <w:top w:val="single" w:sz="4" w:space="0" w:color="auto"/>
              <w:left w:val="single" w:sz="4" w:space="0" w:color="auto"/>
              <w:bottom w:val="nil"/>
              <w:right w:val="nil"/>
            </w:tcBorders>
            <w:shd w:val="clear" w:color="auto" w:fill="FFFFFF"/>
            <w:vAlign w:val="bottom"/>
          </w:tcPr>
          <w:p w14:paraId="6AD98760" w14:textId="77777777"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Ширина проезжей части съездов, м:</w:t>
            </w:r>
          </w:p>
          <w:p w14:paraId="362B51AE" w14:textId="77777777"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правоповоротный</w:t>
            </w:r>
          </w:p>
          <w:p w14:paraId="123108FF" w14:textId="36E957F4" w:rsid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proofErr w:type="spellStart"/>
            <w:r w:rsidRPr="00691EC5">
              <w:rPr>
                <w:rFonts w:ascii="Times New Roman" w:eastAsia="Times New Roman" w:hAnsi="Times New Roman" w:cs="Times New Roman"/>
                <w:sz w:val="24"/>
                <w:szCs w:val="24"/>
                <w:lang w:eastAsia="ru-RU"/>
              </w:rPr>
              <w:t>левоповоротный</w:t>
            </w:r>
            <w:proofErr w:type="spellEnd"/>
          </w:p>
        </w:tc>
        <w:tc>
          <w:tcPr>
            <w:tcW w:w="4959" w:type="dxa"/>
            <w:tcBorders>
              <w:top w:val="single" w:sz="4" w:space="0" w:color="auto"/>
              <w:left w:val="single" w:sz="4" w:space="0" w:color="auto"/>
              <w:bottom w:val="nil"/>
              <w:right w:val="single" w:sz="4" w:space="0" w:color="auto"/>
            </w:tcBorders>
            <w:shd w:val="clear" w:color="auto" w:fill="FFFFFF"/>
            <w:vAlign w:val="center"/>
          </w:tcPr>
          <w:p w14:paraId="43A7A9A0" w14:textId="77777777"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p>
          <w:p w14:paraId="6CCBA7B6" w14:textId="77777777"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p>
          <w:p w14:paraId="1B874525" w14:textId="12233C44" w:rsidR="00691EC5" w:rsidRP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5,0**</w:t>
            </w:r>
          </w:p>
          <w:p w14:paraId="7E32E8BD" w14:textId="2F74602E"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5,5**</w:t>
            </w:r>
          </w:p>
        </w:tc>
      </w:tr>
      <w:tr w:rsidR="00691EC5" w:rsidRPr="00120684" w14:paraId="7B7664D6"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7EB5C4B9" w14:textId="568E2C4F" w:rsidR="00691EC5"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4.4</w:t>
            </w:r>
          </w:p>
        </w:tc>
        <w:tc>
          <w:tcPr>
            <w:tcW w:w="3216" w:type="dxa"/>
            <w:tcBorders>
              <w:top w:val="single" w:sz="4" w:space="0" w:color="auto"/>
              <w:left w:val="single" w:sz="4" w:space="0" w:color="auto"/>
              <w:bottom w:val="nil"/>
              <w:right w:val="nil"/>
            </w:tcBorders>
            <w:shd w:val="clear" w:color="auto" w:fill="FFFFFF"/>
            <w:vAlign w:val="bottom"/>
          </w:tcPr>
          <w:p w14:paraId="1E48E82B" w14:textId="24AC02FC"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Ширина обочин съездов, м</w:t>
            </w:r>
          </w:p>
        </w:tc>
        <w:tc>
          <w:tcPr>
            <w:tcW w:w="4959" w:type="dxa"/>
            <w:tcBorders>
              <w:top w:val="single" w:sz="4" w:space="0" w:color="auto"/>
              <w:left w:val="single" w:sz="4" w:space="0" w:color="auto"/>
              <w:bottom w:val="nil"/>
              <w:right w:val="single" w:sz="4" w:space="0" w:color="auto"/>
            </w:tcBorders>
            <w:shd w:val="clear" w:color="auto" w:fill="FFFFFF"/>
            <w:vAlign w:val="bottom"/>
          </w:tcPr>
          <w:p w14:paraId="6DFF6FF1" w14:textId="75FB4939"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определить проектом</w:t>
            </w:r>
          </w:p>
        </w:tc>
      </w:tr>
      <w:tr w:rsidR="00691EC5" w:rsidRPr="00120684" w14:paraId="301D8032"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51C09F55" w14:textId="44B8D1AE" w:rsidR="00691EC5"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4.5</w:t>
            </w:r>
          </w:p>
        </w:tc>
        <w:tc>
          <w:tcPr>
            <w:tcW w:w="3216" w:type="dxa"/>
            <w:tcBorders>
              <w:top w:val="single" w:sz="4" w:space="0" w:color="auto"/>
              <w:left w:val="single" w:sz="4" w:space="0" w:color="auto"/>
              <w:bottom w:val="nil"/>
              <w:right w:val="nil"/>
            </w:tcBorders>
            <w:shd w:val="clear" w:color="auto" w:fill="FFFFFF"/>
            <w:vAlign w:val="bottom"/>
          </w:tcPr>
          <w:p w14:paraId="4434FB14" w14:textId="77777777"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Расчетная скорость на съездах, м:</w:t>
            </w:r>
          </w:p>
          <w:p w14:paraId="3F911358" w14:textId="77777777"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Правоповоротный</w:t>
            </w:r>
          </w:p>
          <w:p w14:paraId="65AD6627" w14:textId="3B9FF215"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proofErr w:type="spellStart"/>
            <w:r w:rsidRPr="00691EC5">
              <w:rPr>
                <w:rFonts w:ascii="Times New Roman" w:eastAsia="Times New Roman" w:hAnsi="Times New Roman" w:cs="Times New Roman"/>
                <w:sz w:val="24"/>
                <w:szCs w:val="24"/>
                <w:lang w:eastAsia="ru-RU"/>
              </w:rPr>
              <w:t>Левоповоротный</w:t>
            </w:r>
            <w:proofErr w:type="spellEnd"/>
          </w:p>
        </w:tc>
        <w:tc>
          <w:tcPr>
            <w:tcW w:w="4959" w:type="dxa"/>
            <w:tcBorders>
              <w:top w:val="single" w:sz="4" w:space="0" w:color="auto"/>
              <w:left w:val="single" w:sz="4" w:space="0" w:color="auto"/>
              <w:bottom w:val="nil"/>
              <w:right w:val="single" w:sz="4" w:space="0" w:color="auto"/>
            </w:tcBorders>
            <w:shd w:val="clear" w:color="auto" w:fill="FFFFFF"/>
            <w:vAlign w:val="center"/>
          </w:tcPr>
          <w:p w14:paraId="38A4C0C8" w14:textId="77777777"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p>
          <w:p w14:paraId="30BE1AC2" w14:textId="77777777"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p>
          <w:p w14:paraId="3151BD93" w14:textId="2441B6D2"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60 (обосновать проектом)</w:t>
            </w:r>
          </w:p>
          <w:p w14:paraId="4834E40C" w14:textId="1E580202"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40 (обосновать проектом)</w:t>
            </w:r>
          </w:p>
        </w:tc>
      </w:tr>
      <w:tr w:rsidR="00691EC5" w:rsidRPr="00120684" w14:paraId="1356772C"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7C5104AC" w14:textId="30C3CA3D" w:rsidR="00691EC5"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4.6</w:t>
            </w:r>
          </w:p>
        </w:tc>
        <w:tc>
          <w:tcPr>
            <w:tcW w:w="3216" w:type="dxa"/>
            <w:tcBorders>
              <w:top w:val="single" w:sz="4" w:space="0" w:color="auto"/>
              <w:left w:val="single" w:sz="4" w:space="0" w:color="auto"/>
              <w:bottom w:val="nil"/>
              <w:right w:val="nil"/>
            </w:tcBorders>
            <w:shd w:val="clear" w:color="auto" w:fill="FFFFFF"/>
            <w:vAlign w:val="bottom"/>
          </w:tcPr>
          <w:p w14:paraId="4B2D4567" w14:textId="434F7A8B"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Тип дорожной одежды</w:t>
            </w:r>
          </w:p>
        </w:tc>
        <w:tc>
          <w:tcPr>
            <w:tcW w:w="4959" w:type="dxa"/>
            <w:tcBorders>
              <w:top w:val="single" w:sz="4" w:space="0" w:color="auto"/>
              <w:left w:val="single" w:sz="4" w:space="0" w:color="auto"/>
              <w:bottom w:val="nil"/>
              <w:right w:val="single" w:sz="4" w:space="0" w:color="auto"/>
            </w:tcBorders>
            <w:shd w:val="clear" w:color="auto" w:fill="FFFFFF"/>
            <w:vAlign w:val="bottom"/>
          </w:tcPr>
          <w:p w14:paraId="22CC5145" w14:textId="5B1CFB17"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капитальный, асфальтобетон</w:t>
            </w:r>
          </w:p>
        </w:tc>
      </w:tr>
      <w:tr w:rsidR="00691EC5" w:rsidRPr="00120684" w14:paraId="31870EDD"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326F3478" w14:textId="3A7DB22B" w:rsidR="00691EC5"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4.7</w:t>
            </w:r>
          </w:p>
        </w:tc>
        <w:tc>
          <w:tcPr>
            <w:tcW w:w="3216" w:type="dxa"/>
            <w:tcBorders>
              <w:top w:val="single" w:sz="4" w:space="0" w:color="auto"/>
              <w:left w:val="single" w:sz="4" w:space="0" w:color="auto"/>
              <w:bottom w:val="nil"/>
              <w:right w:val="nil"/>
            </w:tcBorders>
            <w:shd w:val="clear" w:color="auto" w:fill="FFFFFF"/>
            <w:vAlign w:val="bottom"/>
          </w:tcPr>
          <w:p w14:paraId="6F3CBA54" w14:textId="01D994F9"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Коэффициент надежности и срок службы дорожной одежды</w:t>
            </w:r>
          </w:p>
        </w:tc>
        <w:tc>
          <w:tcPr>
            <w:tcW w:w="4959" w:type="dxa"/>
            <w:tcBorders>
              <w:top w:val="single" w:sz="4" w:space="0" w:color="auto"/>
              <w:left w:val="single" w:sz="4" w:space="0" w:color="auto"/>
              <w:bottom w:val="nil"/>
              <w:right w:val="single" w:sz="4" w:space="0" w:color="auto"/>
            </w:tcBorders>
            <w:shd w:val="clear" w:color="auto" w:fill="FFFFFF"/>
            <w:vAlign w:val="bottom"/>
          </w:tcPr>
          <w:p w14:paraId="33C23E46" w14:textId="080F60B2"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proofErr w:type="spellStart"/>
            <w:r w:rsidRPr="00691EC5">
              <w:rPr>
                <w:rFonts w:ascii="Times New Roman" w:eastAsia="Times New Roman" w:hAnsi="Times New Roman" w:cs="Times New Roman"/>
                <w:sz w:val="24"/>
                <w:szCs w:val="24"/>
                <w:lang w:eastAsia="ru-RU"/>
              </w:rPr>
              <w:t>Кн</w:t>
            </w:r>
            <w:proofErr w:type="spellEnd"/>
            <w:r w:rsidRPr="00691EC5">
              <w:rPr>
                <w:rFonts w:ascii="Times New Roman" w:eastAsia="Times New Roman" w:hAnsi="Times New Roman" w:cs="Times New Roman"/>
                <w:sz w:val="24"/>
                <w:szCs w:val="24"/>
                <w:lang w:eastAsia="ru-RU"/>
              </w:rPr>
              <w:t>=0,98</w:t>
            </w:r>
          </w:p>
          <w:p w14:paraId="07C52773" w14:textId="081549F0"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Т сл.=24 лет</w:t>
            </w:r>
          </w:p>
        </w:tc>
      </w:tr>
      <w:tr w:rsidR="00691EC5" w:rsidRPr="00120684" w14:paraId="6543F834"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3A8C6D5F" w14:textId="1EB6D563" w:rsidR="00691EC5"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4.8</w:t>
            </w:r>
          </w:p>
        </w:tc>
        <w:tc>
          <w:tcPr>
            <w:tcW w:w="3216" w:type="dxa"/>
            <w:tcBorders>
              <w:top w:val="single" w:sz="4" w:space="0" w:color="auto"/>
              <w:left w:val="single" w:sz="4" w:space="0" w:color="auto"/>
              <w:bottom w:val="nil"/>
              <w:right w:val="nil"/>
            </w:tcBorders>
            <w:shd w:val="clear" w:color="auto" w:fill="FFFFFF"/>
            <w:vAlign w:val="bottom"/>
          </w:tcPr>
          <w:p w14:paraId="384CA5FC" w14:textId="6C767B85"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Путепровод</w:t>
            </w:r>
          </w:p>
        </w:tc>
        <w:tc>
          <w:tcPr>
            <w:tcW w:w="4959" w:type="dxa"/>
            <w:tcBorders>
              <w:top w:val="single" w:sz="4" w:space="0" w:color="auto"/>
              <w:left w:val="single" w:sz="4" w:space="0" w:color="auto"/>
              <w:bottom w:val="nil"/>
              <w:right w:val="single" w:sz="4" w:space="0" w:color="auto"/>
            </w:tcBorders>
            <w:shd w:val="clear" w:color="auto" w:fill="FFFFFF"/>
            <w:vAlign w:val="bottom"/>
          </w:tcPr>
          <w:p w14:paraId="6F889188" w14:textId="186D9056"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4/определить проектом</w:t>
            </w:r>
          </w:p>
        </w:tc>
      </w:tr>
      <w:tr w:rsidR="00691EC5" w:rsidRPr="00120684" w14:paraId="3C94AE70"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32CBFE7F" w14:textId="203D3C47" w:rsidR="00691EC5"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4.9</w:t>
            </w:r>
          </w:p>
        </w:tc>
        <w:tc>
          <w:tcPr>
            <w:tcW w:w="3216" w:type="dxa"/>
            <w:tcBorders>
              <w:top w:val="single" w:sz="4" w:space="0" w:color="auto"/>
              <w:left w:val="single" w:sz="4" w:space="0" w:color="auto"/>
              <w:bottom w:val="nil"/>
              <w:right w:val="nil"/>
            </w:tcBorders>
            <w:shd w:val="clear" w:color="auto" w:fill="FFFFFF"/>
            <w:vAlign w:val="bottom"/>
          </w:tcPr>
          <w:p w14:paraId="715800DF" w14:textId="77777777" w:rsid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Освещение транспортной развяз</w:t>
            </w:r>
            <w:r w:rsidRPr="00691EC5">
              <w:rPr>
                <w:rFonts w:ascii="Times New Roman" w:eastAsia="Times New Roman" w:hAnsi="Times New Roman" w:cs="Times New Roman"/>
                <w:sz w:val="24"/>
                <w:szCs w:val="24"/>
                <w:lang w:eastAsia="ru-RU"/>
              </w:rPr>
              <w:softHyphen/>
              <w:t>ки</w:t>
            </w:r>
          </w:p>
          <w:p w14:paraId="51B013F9" w14:textId="77777777" w:rsidR="006B48A0" w:rsidRDefault="006B48A0" w:rsidP="009E2DB1">
            <w:pPr>
              <w:widowControl w:val="0"/>
              <w:spacing w:after="0" w:line="240" w:lineRule="auto"/>
              <w:jc w:val="both"/>
              <w:rPr>
                <w:rFonts w:ascii="Times New Roman" w:eastAsia="Times New Roman" w:hAnsi="Times New Roman" w:cs="Times New Roman"/>
                <w:sz w:val="24"/>
                <w:szCs w:val="24"/>
                <w:lang w:eastAsia="ru-RU"/>
              </w:rPr>
            </w:pPr>
          </w:p>
          <w:p w14:paraId="56EF1757" w14:textId="582655A2" w:rsidR="006B48A0" w:rsidRPr="00691EC5" w:rsidRDefault="006B48A0" w:rsidP="009E2DB1">
            <w:pPr>
              <w:widowControl w:val="0"/>
              <w:spacing w:after="0" w:line="240" w:lineRule="auto"/>
              <w:jc w:val="both"/>
              <w:rPr>
                <w:rFonts w:ascii="Times New Roman" w:eastAsia="Times New Roman" w:hAnsi="Times New Roman" w:cs="Times New Roman"/>
                <w:sz w:val="24"/>
                <w:szCs w:val="24"/>
                <w:lang w:eastAsia="ru-RU"/>
              </w:rPr>
            </w:pPr>
          </w:p>
        </w:tc>
        <w:tc>
          <w:tcPr>
            <w:tcW w:w="4959" w:type="dxa"/>
            <w:tcBorders>
              <w:top w:val="single" w:sz="4" w:space="0" w:color="auto"/>
              <w:left w:val="single" w:sz="4" w:space="0" w:color="auto"/>
              <w:bottom w:val="nil"/>
              <w:right w:val="single" w:sz="4" w:space="0" w:color="auto"/>
            </w:tcBorders>
            <w:shd w:val="clear" w:color="auto" w:fill="FFFFFF"/>
          </w:tcPr>
          <w:p w14:paraId="2D5F5034" w14:textId="40057E6A"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предусмотреть</w:t>
            </w:r>
          </w:p>
        </w:tc>
      </w:tr>
      <w:tr w:rsidR="00691EC5" w:rsidRPr="00120684" w14:paraId="145974AF"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5B24784F" w14:textId="113D1185" w:rsidR="00691EC5"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lastRenderedPageBreak/>
              <w:t>4.10</w:t>
            </w:r>
          </w:p>
        </w:tc>
        <w:tc>
          <w:tcPr>
            <w:tcW w:w="3216" w:type="dxa"/>
            <w:tcBorders>
              <w:top w:val="single" w:sz="4" w:space="0" w:color="auto"/>
              <w:left w:val="single" w:sz="4" w:space="0" w:color="auto"/>
              <w:bottom w:val="nil"/>
              <w:right w:val="nil"/>
            </w:tcBorders>
            <w:shd w:val="clear" w:color="auto" w:fill="FFFFFF"/>
            <w:vAlign w:val="bottom"/>
          </w:tcPr>
          <w:p w14:paraId="212848EA" w14:textId="2DCF7D67"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Количество водопропускных труб</w:t>
            </w:r>
          </w:p>
        </w:tc>
        <w:tc>
          <w:tcPr>
            <w:tcW w:w="4959" w:type="dxa"/>
            <w:tcBorders>
              <w:top w:val="single" w:sz="4" w:space="0" w:color="auto"/>
              <w:left w:val="single" w:sz="4" w:space="0" w:color="auto"/>
              <w:bottom w:val="nil"/>
              <w:right w:val="single" w:sz="4" w:space="0" w:color="auto"/>
            </w:tcBorders>
            <w:shd w:val="clear" w:color="auto" w:fill="FFFFFF"/>
          </w:tcPr>
          <w:p w14:paraId="21820729" w14:textId="0C0AAA8B"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определить проектом</w:t>
            </w:r>
          </w:p>
        </w:tc>
      </w:tr>
      <w:tr w:rsidR="00691EC5" w:rsidRPr="00120684" w14:paraId="3F368DFD"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5488FF72" w14:textId="3EB501BB" w:rsidR="00691EC5"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4.11</w:t>
            </w:r>
          </w:p>
        </w:tc>
        <w:tc>
          <w:tcPr>
            <w:tcW w:w="3216" w:type="dxa"/>
            <w:tcBorders>
              <w:top w:val="single" w:sz="4" w:space="0" w:color="auto"/>
              <w:left w:val="single" w:sz="4" w:space="0" w:color="auto"/>
              <w:bottom w:val="nil"/>
              <w:right w:val="nil"/>
            </w:tcBorders>
            <w:shd w:val="clear" w:color="auto" w:fill="FFFFFF"/>
            <w:vAlign w:val="bottom"/>
          </w:tcPr>
          <w:p w14:paraId="75A77091" w14:textId="77777777" w:rsidR="0017050D"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 xml:space="preserve">Нормативные нагрузки: </w:t>
            </w:r>
          </w:p>
          <w:p w14:paraId="2D16257C" w14:textId="77777777" w:rsidR="0017050D"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 xml:space="preserve">-дорожная одежда </w:t>
            </w:r>
          </w:p>
          <w:p w14:paraId="26BC9F5E" w14:textId="33966E67" w:rsidR="00691EC5" w:rsidRPr="00691EC5" w:rsidRDefault="00691EC5" w:rsidP="009E2DB1">
            <w:pPr>
              <w:widowControl w:val="0"/>
              <w:spacing w:after="0" w:line="240" w:lineRule="auto"/>
              <w:jc w:val="both"/>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-искусственные сооружения</w:t>
            </w:r>
          </w:p>
        </w:tc>
        <w:tc>
          <w:tcPr>
            <w:tcW w:w="4959" w:type="dxa"/>
            <w:tcBorders>
              <w:top w:val="single" w:sz="4" w:space="0" w:color="auto"/>
              <w:left w:val="single" w:sz="4" w:space="0" w:color="auto"/>
              <w:bottom w:val="nil"/>
              <w:right w:val="single" w:sz="4" w:space="0" w:color="auto"/>
            </w:tcBorders>
            <w:shd w:val="clear" w:color="auto" w:fill="FFFFFF"/>
            <w:vAlign w:val="bottom"/>
          </w:tcPr>
          <w:p w14:paraId="3912E0AA" w14:textId="50FD4E4D"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All,5</w:t>
            </w:r>
          </w:p>
          <w:p w14:paraId="2D3AAE1E" w14:textId="3902BCD4" w:rsidR="00691EC5" w:rsidRDefault="00691EC5" w:rsidP="009E2DB1">
            <w:pPr>
              <w:widowControl w:val="0"/>
              <w:spacing w:after="0" w:line="240" w:lineRule="auto"/>
              <w:jc w:val="center"/>
              <w:rPr>
                <w:rFonts w:ascii="Times New Roman" w:eastAsia="Times New Roman" w:hAnsi="Times New Roman" w:cs="Times New Roman"/>
                <w:sz w:val="24"/>
                <w:szCs w:val="24"/>
                <w:lang w:eastAsia="ru-RU"/>
              </w:rPr>
            </w:pPr>
            <w:r w:rsidRPr="00691EC5">
              <w:rPr>
                <w:rFonts w:ascii="Times New Roman" w:eastAsia="Times New Roman" w:hAnsi="Times New Roman" w:cs="Times New Roman"/>
                <w:sz w:val="24"/>
                <w:szCs w:val="24"/>
                <w:lang w:eastAsia="ru-RU"/>
              </w:rPr>
              <w:t>А14, Н14</w:t>
            </w:r>
          </w:p>
        </w:tc>
      </w:tr>
      <w:tr w:rsidR="000579D4" w:rsidRPr="00120684" w14:paraId="0C82918E"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0CABE711" w14:textId="05437155" w:rsidR="000579D4" w:rsidRDefault="00691EC5"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4.12</w:t>
            </w:r>
          </w:p>
        </w:tc>
        <w:tc>
          <w:tcPr>
            <w:tcW w:w="3216" w:type="dxa"/>
            <w:tcBorders>
              <w:top w:val="single" w:sz="4" w:space="0" w:color="auto"/>
              <w:left w:val="single" w:sz="4" w:space="0" w:color="auto"/>
              <w:bottom w:val="single" w:sz="4" w:space="0" w:color="auto"/>
              <w:right w:val="single" w:sz="4" w:space="0" w:color="auto"/>
            </w:tcBorders>
          </w:tcPr>
          <w:p w14:paraId="39CC1C91" w14:textId="093DDD94" w:rsidR="000579D4" w:rsidRPr="00484AC7" w:rsidRDefault="00691EC5" w:rsidP="009E2DB1">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Кол-во съездов</w:t>
            </w:r>
          </w:p>
        </w:tc>
        <w:tc>
          <w:tcPr>
            <w:tcW w:w="4959" w:type="dxa"/>
            <w:tcBorders>
              <w:top w:val="single" w:sz="4" w:space="0" w:color="auto"/>
              <w:left w:val="single" w:sz="4" w:space="0" w:color="auto"/>
              <w:bottom w:val="single" w:sz="4" w:space="0" w:color="auto"/>
              <w:right w:val="single" w:sz="4" w:space="0" w:color="auto"/>
            </w:tcBorders>
          </w:tcPr>
          <w:p w14:paraId="6670B2A7" w14:textId="54401607" w:rsidR="000579D4" w:rsidRPr="00484AC7" w:rsidRDefault="00691EC5" w:rsidP="009E2DB1">
            <w:pPr>
              <w:spacing w:after="0" w:line="240" w:lineRule="auto"/>
              <w:ind w:firstLine="33"/>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16</w:t>
            </w:r>
          </w:p>
        </w:tc>
      </w:tr>
      <w:tr w:rsidR="000579D4" w:rsidRPr="00120684" w14:paraId="2386BCDA"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768F6B94" w14:textId="77777777" w:rsidR="000579D4" w:rsidRPr="00120684" w:rsidRDefault="000579D4"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tcPr>
          <w:p w14:paraId="771F0C11" w14:textId="37E1736A" w:rsidR="000579D4" w:rsidRPr="00691EC5" w:rsidRDefault="00691EC5" w:rsidP="009E2DB1">
            <w:pPr>
              <w:spacing w:after="0" w:line="240" w:lineRule="auto"/>
              <w:rPr>
                <w:rFonts w:ascii="Times New Roman" w:eastAsia="Times New Roman" w:hAnsi="Times New Roman" w:cs="Times New Roman"/>
                <w:b/>
                <w:i/>
                <w:sz w:val="24"/>
                <w:szCs w:val="24"/>
                <w:lang w:eastAsia="ru-RU"/>
              </w:rPr>
            </w:pPr>
            <w:r w:rsidRPr="00691EC5">
              <w:rPr>
                <w:rFonts w:ascii="Times New Roman" w:eastAsia="Times New Roman" w:hAnsi="Times New Roman" w:cs="Times New Roman"/>
                <w:b/>
                <w:i/>
                <w:sz w:val="24"/>
                <w:szCs w:val="24"/>
                <w:lang w:eastAsia="ru-RU"/>
              </w:rPr>
              <w:t xml:space="preserve">Параметры </w:t>
            </w:r>
            <w:proofErr w:type="spellStart"/>
            <w:r w:rsidRPr="00691EC5">
              <w:rPr>
                <w:rFonts w:ascii="Times New Roman" w:eastAsia="Times New Roman" w:hAnsi="Times New Roman" w:cs="Times New Roman"/>
                <w:b/>
                <w:i/>
                <w:sz w:val="24"/>
                <w:szCs w:val="24"/>
                <w:lang w:eastAsia="ru-RU"/>
              </w:rPr>
              <w:t>а.д</w:t>
            </w:r>
            <w:proofErr w:type="spellEnd"/>
            <w:r w:rsidRPr="00691EC5">
              <w:rPr>
                <w:rFonts w:ascii="Times New Roman" w:eastAsia="Times New Roman" w:hAnsi="Times New Roman" w:cs="Times New Roman"/>
                <w:b/>
                <w:i/>
                <w:sz w:val="24"/>
                <w:szCs w:val="24"/>
                <w:lang w:eastAsia="ru-RU"/>
              </w:rPr>
              <w:t>. М-1 «Беларусь»</w:t>
            </w:r>
          </w:p>
        </w:tc>
        <w:tc>
          <w:tcPr>
            <w:tcW w:w="4959" w:type="dxa"/>
            <w:tcBorders>
              <w:top w:val="single" w:sz="4" w:space="0" w:color="auto"/>
              <w:left w:val="single" w:sz="4" w:space="0" w:color="auto"/>
              <w:bottom w:val="single" w:sz="4" w:space="0" w:color="auto"/>
              <w:right w:val="single" w:sz="4" w:space="0" w:color="auto"/>
            </w:tcBorders>
          </w:tcPr>
          <w:p w14:paraId="7D1ED964" w14:textId="075F85E6" w:rsidR="000579D4" w:rsidRDefault="000579D4" w:rsidP="009E2DB1">
            <w:pPr>
              <w:widowControl w:val="0"/>
              <w:spacing w:after="0" w:line="240" w:lineRule="auto"/>
              <w:jc w:val="both"/>
              <w:rPr>
                <w:rFonts w:ascii="Times New Roman" w:eastAsia="Times New Roman" w:hAnsi="Times New Roman" w:cs="Times New Roman"/>
                <w:sz w:val="24"/>
                <w:szCs w:val="24"/>
                <w:lang w:eastAsia="ru-RU"/>
              </w:rPr>
            </w:pPr>
          </w:p>
        </w:tc>
      </w:tr>
      <w:tr w:rsidR="0017050D" w:rsidRPr="00120684" w14:paraId="5A387DF7"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2135F769" w14:textId="1FA416B9" w:rsidR="0017050D" w:rsidRPr="00120684"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5.1</w:t>
            </w:r>
          </w:p>
        </w:tc>
        <w:tc>
          <w:tcPr>
            <w:tcW w:w="3216" w:type="dxa"/>
            <w:tcBorders>
              <w:top w:val="single" w:sz="4" w:space="0" w:color="auto"/>
              <w:left w:val="single" w:sz="4" w:space="0" w:color="auto"/>
              <w:bottom w:val="single" w:sz="4" w:space="0" w:color="auto"/>
              <w:right w:val="single" w:sz="4" w:space="0" w:color="auto"/>
            </w:tcBorders>
            <w:vAlign w:val="bottom"/>
          </w:tcPr>
          <w:p w14:paraId="2E61309E" w14:textId="3429D02D"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Категория дороги</w:t>
            </w:r>
          </w:p>
        </w:tc>
        <w:tc>
          <w:tcPr>
            <w:tcW w:w="4959" w:type="dxa"/>
            <w:tcBorders>
              <w:top w:val="single" w:sz="4" w:space="0" w:color="auto"/>
              <w:left w:val="single" w:sz="4" w:space="0" w:color="auto"/>
              <w:bottom w:val="single" w:sz="4" w:space="0" w:color="auto"/>
              <w:right w:val="single" w:sz="4" w:space="0" w:color="auto"/>
            </w:tcBorders>
            <w:vAlign w:val="bottom"/>
          </w:tcPr>
          <w:p w14:paraId="6192DD16" w14:textId="43242ACF"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1-Б</w:t>
            </w:r>
          </w:p>
        </w:tc>
      </w:tr>
      <w:tr w:rsidR="0017050D" w:rsidRPr="00120684" w14:paraId="43C9F032"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000C86D9" w14:textId="1D8BFCA2"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5.2</w:t>
            </w:r>
          </w:p>
        </w:tc>
        <w:tc>
          <w:tcPr>
            <w:tcW w:w="3216" w:type="dxa"/>
            <w:tcBorders>
              <w:top w:val="single" w:sz="4" w:space="0" w:color="auto"/>
              <w:left w:val="single" w:sz="4" w:space="0" w:color="auto"/>
              <w:bottom w:val="single" w:sz="4" w:space="0" w:color="auto"/>
              <w:right w:val="single" w:sz="4" w:space="0" w:color="auto"/>
            </w:tcBorders>
            <w:vAlign w:val="bottom"/>
          </w:tcPr>
          <w:p w14:paraId="7B9DF24B" w14:textId="5D8B2695"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Класс автомобильной дороги</w:t>
            </w:r>
          </w:p>
        </w:tc>
        <w:tc>
          <w:tcPr>
            <w:tcW w:w="4959" w:type="dxa"/>
            <w:tcBorders>
              <w:top w:val="single" w:sz="4" w:space="0" w:color="auto"/>
              <w:left w:val="single" w:sz="4" w:space="0" w:color="auto"/>
              <w:bottom w:val="single" w:sz="4" w:space="0" w:color="auto"/>
              <w:right w:val="single" w:sz="4" w:space="0" w:color="auto"/>
            </w:tcBorders>
            <w:vAlign w:val="bottom"/>
          </w:tcPr>
          <w:p w14:paraId="756521AD" w14:textId="3E5404BC"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скоростная дорога</w:t>
            </w:r>
          </w:p>
        </w:tc>
      </w:tr>
      <w:tr w:rsidR="0017050D" w:rsidRPr="00120684" w14:paraId="22A4304B"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388FA55B" w14:textId="65E24223"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5.3</w:t>
            </w:r>
          </w:p>
        </w:tc>
        <w:tc>
          <w:tcPr>
            <w:tcW w:w="3216" w:type="dxa"/>
            <w:tcBorders>
              <w:top w:val="single" w:sz="4" w:space="0" w:color="auto"/>
              <w:left w:val="single" w:sz="4" w:space="0" w:color="auto"/>
              <w:bottom w:val="single" w:sz="4" w:space="0" w:color="auto"/>
              <w:right w:val="single" w:sz="4" w:space="0" w:color="auto"/>
            </w:tcBorders>
            <w:vAlign w:val="bottom"/>
          </w:tcPr>
          <w:p w14:paraId="79C76068" w14:textId="38467BA3"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Расчетная скорость, км/час</w:t>
            </w:r>
          </w:p>
        </w:tc>
        <w:tc>
          <w:tcPr>
            <w:tcW w:w="4959" w:type="dxa"/>
            <w:tcBorders>
              <w:top w:val="single" w:sz="4" w:space="0" w:color="auto"/>
              <w:left w:val="single" w:sz="4" w:space="0" w:color="auto"/>
              <w:bottom w:val="single" w:sz="4" w:space="0" w:color="auto"/>
              <w:right w:val="single" w:sz="4" w:space="0" w:color="auto"/>
            </w:tcBorders>
            <w:vAlign w:val="bottom"/>
          </w:tcPr>
          <w:p w14:paraId="70CA7981" w14:textId="0301DFCE"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120</w:t>
            </w:r>
          </w:p>
        </w:tc>
      </w:tr>
      <w:tr w:rsidR="0017050D" w:rsidRPr="00120684" w14:paraId="47C0C4CA"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1363D3B8" w14:textId="37CCA08F"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5.4</w:t>
            </w:r>
          </w:p>
        </w:tc>
        <w:tc>
          <w:tcPr>
            <w:tcW w:w="3216" w:type="dxa"/>
            <w:tcBorders>
              <w:top w:val="single" w:sz="4" w:space="0" w:color="auto"/>
              <w:left w:val="single" w:sz="4" w:space="0" w:color="auto"/>
              <w:bottom w:val="single" w:sz="4" w:space="0" w:color="auto"/>
              <w:right w:val="single" w:sz="4" w:space="0" w:color="auto"/>
            </w:tcBorders>
            <w:vAlign w:val="bottom"/>
          </w:tcPr>
          <w:p w14:paraId="77BDFD80" w14:textId="79F38F2A"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Число полос движения, м</w:t>
            </w:r>
          </w:p>
        </w:tc>
        <w:tc>
          <w:tcPr>
            <w:tcW w:w="4959" w:type="dxa"/>
            <w:tcBorders>
              <w:top w:val="single" w:sz="4" w:space="0" w:color="auto"/>
              <w:left w:val="single" w:sz="4" w:space="0" w:color="auto"/>
              <w:bottom w:val="single" w:sz="4" w:space="0" w:color="auto"/>
              <w:right w:val="single" w:sz="4" w:space="0" w:color="auto"/>
            </w:tcBorders>
            <w:vAlign w:val="bottom"/>
          </w:tcPr>
          <w:p w14:paraId="4EB31887" w14:textId="0FC83A58"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6</w:t>
            </w:r>
          </w:p>
        </w:tc>
      </w:tr>
      <w:tr w:rsidR="0017050D" w:rsidRPr="00120684" w14:paraId="0F090F6E"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5218EB63" w14:textId="1385A45D"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5.5</w:t>
            </w:r>
          </w:p>
        </w:tc>
        <w:tc>
          <w:tcPr>
            <w:tcW w:w="3216" w:type="dxa"/>
            <w:tcBorders>
              <w:top w:val="single" w:sz="4" w:space="0" w:color="auto"/>
              <w:left w:val="single" w:sz="4" w:space="0" w:color="auto"/>
              <w:bottom w:val="single" w:sz="4" w:space="0" w:color="auto"/>
              <w:right w:val="single" w:sz="4" w:space="0" w:color="auto"/>
            </w:tcBorders>
            <w:vAlign w:val="bottom"/>
          </w:tcPr>
          <w:p w14:paraId="210B0B82" w14:textId="0F7304BC"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Ширина земляного полотна, м</w:t>
            </w:r>
          </w:p>
        </w:tc>
        <w:tc>
          <w:tcPr>
            <w:tcW w:w="4959" w:type="dxa"/>
            <w:tcBorders>
              <w:top w:val="single" w:sz="4" w:space="0" w:color="auto"/>
              <w:left w:val="single" w:sz="4" w:space="0" w:color="auto"/>
              <w:bottom w:val="single" w:sz="4" w:space="0" w:color="auto"/>
              <w:right w:val="single" w:sz="4" w:space="0" w:color="auto"/>
            </w:tcBorders>
            <w:vAlign w:val="bottom"/>
          </w:tcPr>
          <w:p w14:paraId="3FC54C33" w14:textId="4A894DB4"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35,0</w:t>
            </w:r>
          </w:p>
        </w:tc>
      </w:tr>
      <w:tr w:rsidR="0017050D" w:rsidRPr="00120684" w14:paraId="11B7C72B"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3C0ECE30" w14:textId="285D31E5" w:rsidR="0017050D" w:rsidRPr="00120684"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5.6</w:t>
            </w:r>
          </w:p>
        </w:tc>
        <w:tc>
          <w:tcPr>
            <w:tcW w:w="3216" w:type="dxa"/>
            <w:tcBorders>
              <w:top w:val="single" w:sz="4" w:space="0" w:color="auto"/>
              <w:left w:val="single" w:sz="4" w:space="0" w:color="auto"/>
              <w:bottom w:val="single" w:sz="4" w:space="0" w:color="auto"/>
              <w:right w:val="single" w:sz="4" w:space="0" w:color="auto"/>
            </w:tcBorders>
            <w:vAlign w:val="bottom"/>
          </w:tcPr>
          <w:p w14:paraId="1F08E0E7" w14:textId="1076CF15"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Ширина проезжей части, м</w:t>
            </w:r>
          </w:p>
        </w:tc>
        <w:tc>
          <w:tcPr>
            <w:tcW w:w="4959" w:type="dxa"/>
            <w:tcBorders>
              <w:top w:val="single" w:sz="4" w:space="0" w:color="auto"/>
              <w:left w:val="single" w:sz="4" w:space="0" w:color="auto"/>
              <w:bottom w:val="single" w:sz="4" w:space="0" w:color="auto"/>
              <w:right w:val="single" w:sz="4" w:space="0" w:color="auto"/>
            </w:tcBorders>
            <w:vAlign w:val="bottom"/>
          </w:tcPr>
          <w:p w14:paraId="32A8D31D" w14:textId="38F30031"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11,25x2</w:t>
            </w:r>
          </w:p>
        </w:tc>
      </w:tr>
      <w:tr w:rsidR="0017050D" w:rsidRPr="00120684" w14:paraId="4796C36D"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3375D664" w14:textId="5E3A7A23"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5.7</w:t>
            </w:r>
          </w:p>
        </w:tc>
        <w:tc>
          <w:tcPr>
            <w:tcW w:w="3216" w:type="dxa"/>
            <w:tcBorders>
              <w:top w:val="single" w:sz="4" w:space="0" w:color="auto"/>
              <w:left w:val="single" w:sz="4" w:space="0" w:color="auto"/>
              <w:bottom w:val="single" w:sz="4" w:space="0" w:color="auto"/>
              <w:right w:val="single" w:sz="4" w:space="0" w:color="auto"/>
            </w:tcBorders>
            <w:vAlign w:val="bottom"/>
          </w:tcPr>
          <w:p w14:paraId="4AAE869B" w14:textId="5D5B2E0B"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Ширина полосы движения, м</w:t>
            </w:r>
          </w:p>
        </w:tc>
        <w:tc>
          <w:tcPr>
            <w:tcW w:w="4959" w:type="dxa"/>
            <w:tcBorders>
              <w:top w:val="single" w:sz="4" w:space="0" w:color="auto"/>
              <w:left w:val="single" w:sz="4" w:space="0" w:color="auto"/>
              <w:bottom w:val="single" w:sz="4" w:space="0" w:color="auto"/>
              <w:right w:val="single" w:sz="4" w:space="0" w:color="auto"/>
            </w:tcBorders>
            <w:vAlign w:val="bottom"/>
          </w:tcPr>
          <w:p w14:paraId="246EBEB4" w14:textId="0E023876"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3,75</w:t>
            </w:r>
          </w:p>
        </w:tc>
      </w:tr>
      <w:tr w:rsidR="0017050D" w:rsidRPr="00120684" w14:paraId="3F6F0083"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266365C9" w14:textId="05621A42"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5.8</w:t>
            </w:r>
          </w:p>
        </w:tc>
        <w:tc>
          <w:tcPr>
            <w:tcW w:w="3216" w:type="dxa"/>
            <w:tcBorders>
              <w:top w:val="single" w:sz="4" w:space="0" w:color="auto"/>
              <w:left w:val="single" w:sz="4" w:space="0" w:color="auto"/>
              <w:bottom w:val="single" w:sz="4" w:space="0" w:color="auto"/>
              <w:right w:val="single" w:sz="4" w:space="0" w:color="auto"/>
            </w:tcBorders>
            <w:vAlign w:val="bottom"/>
          </w:tcPr>
          <w:p w14:paraId="4E44A5D0" w14:textId="063CBFE4"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Ширина остановочной полосы, м</w:t>
            </w:r>
          </w:p>
        </w:tc>
        <w:tc>
          <w:tcPr>
            <w:tcW w:w="4959" w:type="dxa"/>
            <w:tcBorders>
              <w:top w:val="single" w:sz="4" w:space="0" w:color="auto"/>
              <w:left w:val="single" w:sz="4" w:space="0" w:color="auto"/>
              <w:bottom w:val="single" w:sz="4" w:space="0" w:color="auto"/>
              <w:right w:val="single" w:sz="4" w:space="0" w:color="auto"/>
            </w:tcBorders>
            <w:vAlign w:val="bottom"/>
          </w:tcPr>
          <w:p w14:paraId="3A99F594" w14:textId="639A4A12"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2,5</w:t>
            </w:r>
          </w:p>
        </w:tc>
      </w:tr>
      <w:tr w:rsidR="0017050D" w:rsidRPr="00120684" w14:paraId="5035BA7C"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5E7D39A5" w14:textId="4B206D46"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5.9</w:t>
            </w:r>
          </w:p>
        </w:tc>
        <w:tc>
          <w:tcPr>
            <w:tcW w:w="3216" w:type="dxa"/>
            <w:tcBorders>
              <w:top w:val="single" w:sz="4" w:space="0" w:color="auto"/>
              <w:left w:val="single" w:sz="4" w:space="0" w:color="auto"/>
              <w:bottom w:val="single" w:sz="4" w:space="0" w:color="auto"/>
              <w:right w:val="single" w:sz="4" w:space="0" w:color="auto"/>
            </w:tcBorders>
            <w:vAlign w:val="bottom"/>
          </w:tcPr>
          <w:p w14:paraId="051949C2" w14:textId="31186FE1"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Ширина центральной раздели</w:t>
            </w:r>
            <w:r w:rsidRPr="0017050D">
              <w:rPr>
                <w:rFonts w:ascii="Times New Roman" w:eastAsia="Times New Roman" w:hAnsi="Times New Roman" w:cs="Times New Roman"/>
                <w:sz w:val="24"/>
                <w:szCs w:val="24"/>
                <w:lang w:eastAsia="ru-RU"/>
              </w:rPr>
              <w:softHyphen/>
              <w:t>тельной полосы, м</w:t>
            </w:r>
          </w:p>
        </w:tc>
        <w:tc>
          <w:tcPr>
            <w:tcW w:w="4959" w:type="dxa"/>
            <w:tcBorders>
              <w:top w:val="single" w:sz="4" w:space="0" w:color="auto"/>
              <w:left w:val="single" w:sz="4" w:space="0" w:color="auto"/>
              <w:bottom w:val="single" w:sz="4" w:space="0" w:color="auto"/>
              <w:right w:val="single" w:sz="4" w:space="0" w:color="auto"/>
            </w:tcBorders>
            <w:vAlign w:val="center"/>
          </w:tcPr>
          <w:p w14:paraId="362F50A6" w14:textId="1188CE54"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5,0</w:t>
            </w:r>
          </w:p>
        </w:tc>
      </w:tr>
      <w:tr w:rsidR="0017050D" w:rsidRPr="00120684" w14:paraId="7665D2B7"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59EEC9E5" w14:textId="06CDE058"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5.10</w:t>
            </w:r>
          </w:p>
        </w:tc>
        <w:tc>
          <w:tcPr>
            <w:tcW w:w="3216" w:type="dxa"/>
            <w:tcBorders>
              <w:top w:val="single" w:sz="4" w:space="0" w:color="auto"/>
              <w:left w:val="single" w:sz="4" w:space="0" w:color="auto"/>
              <w:bottom w:val="single" w:sz="4" w:space="0" w:color="auto"/>
              <w:right w:val="single" w:sz="4" w:space="0" w:color="auto"/>
            </w:tcBorders>
            <w:vAlign w:val="bottom"/>
          </w:tcPr>
          <w:p w14:paraId="38C43055" w14:textId="486019D9"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Ширина краевой полосы без</w:t>
            </w:r>
            <w:r w:rsidRPr="0017050D">
              <w:rPr>
                <w:rFonts w:ascii="Times New Roman" w:eastAsia="Times New Roman" w:hAnsi="Times New Roman" w:cs="Times New Roman"/>
                <w:sz w:val="24"/>
                <w:szCs w:val="24"/>
                <w:lang w:eastAsia="ru-RU"/>
              </w:rPr>
              <w:softHyphen/>
              <w:t>опасности у разделительной по</w:t>
            </w:r>
            <w:r w:rsidRPr="0017050D">
              <w:rPr>
                <w:rFonts w:ascii="Times New Roman" w:eastAsia="Times New Roman" w:hAnsi="Times New Roman" w:cs="Times New Roman"/>
                <w:sz w:val="24"/>
                <w:szCs w:val="24"/>
                <w:lang w:eastAsia="ru-RU"/>
              </w:rPr>
              <w:softHyphen/>
              <w:t>лосы, м</w:t>
            </w:r>
          </w:p>
        </w:tc>
        <w:tc>
          <w:tcPr>
            <w:tcW w:w="4959" w:type="dxa"/>
            <w:tcBorders>
              <w:top w:val="single" w:sz="4" w:space="0" w:color="auto"/>
              <w:left w:val="single" w:sz="4" w:space="0" w:color="auto"/>
              <w:bottom w:val="single" w:sz="4" w:space="0" w:color="auto"/>
              <w:right w:val="single" w:sz="4" w:space="0" w:color="auto"/>
            </w:tcBorders>
            <w:vAlign w:val="center"/>
          </w:tcPr>
          <w:p w14:paraId="597EF40F" w14:textId="29CC6F8D"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1,0</w:t>
            </w:r>
          </w:p>
        </w:tc>
      </w:tr>
      <w:tr w:rsidR="0017050D" w:rsidRPr="00120684" w14:paraId="4D011CB9"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67481A55" w14:textId="35BFBB9C"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5.11</w:t>
            </w:r>
          </w:p>
        </w:tc>
        <w:tc>
          <w:tcPr>
            <w:tcW w:w="3216" w:type="dxa"/>
            <w:tcBorders>
              <w:top w:val="single" w:sz="4" w:space="0" w:color="auto"/>
              <w:left w:val="single" w:sz="4" w:space="0" w:color="auto"/>
              <w:bottom w:val="single" w:sz="4" w:space="0" w:color="auto"/>
              <w:right w:val="single" w:sz="4" w:space="0" w:color="auto"/>
            </w:tcBorders>
            <w:vAlign w:val="bottom"/>
          </w:tcPr>
          <w:p w14:paraId="5427141B" w14:textId="22E04645"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Ширина обочины, м</w:t>
            </w:r>
          </w:p>
        </w:tc>
        <w:tc>
          <w:tcPr>
            <w:tcW w:w="4959" w:type="dxa"/>
            <w:tcBorders>
              <w:top w:val="single" w:sz="4" w:space="0" w:color="auto"/>
              <w:left w:val="single" w:sz="4" w:space="0" w:color="auto"/>
              <w:bottom w:val="single" w:sz="4" w:space="0" w:color="auto"/>
              <w:right w:val="single" w:sz="4" w:space="0" w:color="auto"/>
            </w:tcBorders>
            <w:vAlign w:val="bottom"/>
          </w:tcPr>
          <w:p w14:paraId="7A3B38DB" w14:textId="10F49AF0"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3,75 (5,0*)</w:t>
            </w:r>
          </w:p>
        </w:tc>
      </w:tr>
      <w:tr w:rsidR="0017050D" w:rsidRPr="00120684" w14:paraId="1228EAF3"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1FBE63D2" w14:textId="255BD639"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5.12</w:t>
            </w:r>
          </w:p>
        </w:tc>
        <w:tc>
          <w:tcPr>
            <w:tcW w:w="3216" w:type="dxa"/>
            <w:tcBorders>
              <w:top w:val="single" w:sz="4" w:space="0" w:color="auto"/>
              <w:left w:val="single" w:sz="4" w:space="0" w:color="auto"/>
              <w:bottom w:val="single" w:sz="4" w:space="0" w:color="auto"/>
              <w:right w:val="single" w:sz="4" w:space="0" w:color="auto"/>
            </w:tcBorders>
          </w:tcPr>
          <w:p w14:paraId="66083891" w14:textId="12E8A2CF"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Ширина краевой полосы у обо</w:t>
            </w:r>
            <w:r w:rsidRPr="0017050D">
              <w:rPr>
                <w:rFonts w:ascii="Times New Roman" w:eastAsia="Times New Roman" w:hAnsi="Times New Roman" w:cs="Times New Roman"/>
                <w:sz w:val="24"/>
                <w:szCs w:val="24"/>
                <w:lang w:eastAsia="ru-RU"/>
              </w:rPr>
              <w:softHyphen/>
              <w:t>чины, м</w:t>
            </w:r>
          </w:p>
        </w:tc>
        <w:tc>
          <w:tcPr>
            <w:tcW w:w="4959" w:type="dxa"/>
            <w:tcBorders>
              <w:top w:val="single" w:sz="4" w:space="0" w:color="auto"/>
              <w:left w:val="single" w:sz="4" w:space="0" w:color="auto"/>
              <w:bottom w:val="single" w:sz="4" w:space="0" w:color="auto"/>
              <w:right w:val="single" w:sz="4" w:space="0" w:color="auto"/>
            </w:tcBorders>
            <w:vAlign w:val="bottom"/>
          </w:tcPr>
          <w:p w14:paraId="646F053D" w14:textId="01BAACD4"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2,5</w:t>
            </w:r>
          </w:p>
        </w:tc>
      </w:tr>
      <w:tr w:rsidR="0017050D" w:rsidRPr="00120684" w14:paraId="6D1DAD4A"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0D29D4B2" w14:textId="249580ED" w:rsidR="0017050D" w:rsidRDefault="0017050D" w:rsidP="009E2DB1">
            <w:pPr>
              <w:spacing w:after="60" w:line="240" w:lineRule="auto"/>
              <w:ind w:left="284"/>
              <w:contextualSpacing/>
              <w:rPr>
                <w:rFonts w:ascii="Times New Roman" w:hAnsi="Times New Roman" w:cs="Times New Roman"/>
                <w:sz w:val="24"/>
                <w:szCs w:val="24"/>
              </w:rPr>
            </w:pPr>
            <w:r>
              <w:rPr>
                <w:rFonts w:ascii="Times New Roman" w:hAnsi="Times New Roman" w:cs="Times New Roman"/>
                <w:sz w:val="24"/>
                <w:szCs w:val="24"/>
              </w:rPr>
              <w:t>5.13</w:t>
            </w:r>
          </w:p>
        </w:tc>
        <w:tc>
          <w:tcPr>
            <w:tcW w:w="3216" w:type="dxa"/>
            <w:tcBorders>
              <w:top w:val="single" w:sz="4" w:space="0" w:color="auto"/>
              <w:left w:val="single" w:sz="4" w:space="0" w:color="auto"/>
              <w:bottom w:val="single" w:sz="4" w:space="0" w:color="auto"/>
              <w:right w:val="single" w:sz="4" w:space="0" w:color="auto"/>
            </w:tcBorders>
            <w:vAlign w:val="bottom"/>
          </w:tcPr>
          <w:p w14:paraId="18D17899" w14:textId="7184FB62"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Дорожная одежда (в т.ч. на транспортных развязках)</w:t>
            </w:r>
          </w:p>
        </w:tc>
        <w:tc>
          <w:tcPr>
            <w:tcW w:w="4959" w:type="dxa"/>
            <w:tcBorders>
              <w:top w:val="single" w:sz="4" w:space="0" w:color="auto"/>
              <w:left w:val="single" w:sz="4" w:space="0" w:color="auto"/>
              <w:bottom w:val="single" w:sz="4" w:space="0" w:color="auto"/>
              <w:right w:val="single" w:sz="4" w:space="0" w:color="auto"/>
            </w:tcBorders>
            <w:vAlign w:val="bottom"/>
          </w:tcPr>
          <w:p w14:paraId="370C4772" w14:textId="15ACCB8D" w:rsidR="0017050D" w:rsidRDefault="0017050D" w:rsidP="009E2DB1">
            <w:pPr>
              <w:widowControl w:val="0"/>
              <w:spacing w:after="0" w:line="240" w:lineRule="auto"/>
              <w:jc w:val="center"/>
              <w:rPr>
                <w:rFonts w:ascii="Times New Roman" w:eastAsia="Times New Roman" w:hAnsi="Times New Roman" w:cs="Times New Roman"/>
                <w:sz w:val="24"/>
                <w:szCs w:val="24"/>
                <w:lang w:eastAsia="ru-RU"/>
              </w:rPr>
            </w:pPr>
            <w:r w:rsidRPr="0017050D">
              <w:rPr>
                <w:rFonts w:ascii="Times New Roman" w:eastAsia="Times New Roman" w:hAnsi="Times New Roman" w:cs="Times New Roman"/>
                <w:sz w:val="24"/>
                <w:szCs w:val="24"/>
                <w:lang w:eastAsia="ru-RU"/>
              </w:rPr>
              <w:t>капитального типа с асфаль</w:t>
            </w:r>
            <w:r w:rsidRPr="0017050D">
              <w:rPr>
                <w:rFonts w:ascii="Times New Roman" w:eastAsia="Times New Roman" w:hAnsi="Times New Roman" w:cs="Times New Roman"/>
                <w:sz w:val="24"/>
                <w:szCs w:val="24"/>
                <w:lang w:eastAsia="ru-RU"/>
              </w:rPr>
              <w:softHyphen/>
              <w:t>тобетонным покрытием</w:t>
            </w:r>
          </w:p>
        </w:tc>
      </w:tr>
      <w:tr w:rsidR="0017050D" w:rsidRPr="00120684" w14:paraId="3B770920" w14:textId="77777777" w:rsidTr="0051147C">
        <w:trPr>
          <w:trHeight w:val="321"/>
        </w:trPr>
        <w:tc>
          <w:tcPr>
            <w:tcW w:w="920" w:type="dxa"/>
            <w:tcBorders>
              <w:top w:val="single" w:sz="4" w:space="0" w:color="auto"/>
              <w:left w:val="single" w:sz="4" w:space="0" w:color="auto"/>
              <w:bottom w:val="single" w:sz="4" w:space="0" w:color="auto"/>
              <w:right w:val="single" w:sz="4" w:space="0" w:color="auto"/>
            </w:tcBorders>
          </w:tcPr>
          <w:p w14:paraId="36CFB81C" w14:textId="77777777" w:rsidR="0017050D" w:rsidRDefault="0017050D" w:rsidP="009E2DB1">
            <w:pPr>
              <w:spacing w:after="60" w:line="240" w:lineRule="auto"/>
              <w:ind w:left="284"/>
              <w:contextualSpacing/>
              <w:rPr>
                <w:rFonts w:ascii="Times New Roman" w:hAnsi="Times New Roman" w:cs="Times New Roman"/>
                <w:sz w:val="24"/>
                <w:szCs w:val="24"/>
              </w:rPr>
            </w:pPr>
          </w:p>
        </w:tc>
        <w:tc>
          <w:tcPr>
            <w:tcW w:w="8175" w:type="dxa"/>
            <w:gridSpan w:val="2"/>
            <w:tcBorders>
              <w:top w:val="single" w:sz="4" w:space="0" w:color="auto"/>
              <w:left w:val="single" w:sz="4" w:space="0" w:color="auto"/>
              <w:bottom w:val="single" w:sz="4" w:space="0" w:color="auto"/>
              <w:right w:val="single" w:sz="4" w:space="0" w:color="auto"/>
            </w:tcBorders>
          </w:tcPr>
          <w:p w14:paraId="2780352C" w14:textId="77777777" w:rsidR="0017050D" w:rsidRPr="00484AC7"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484AC7">
              <w:rPr>
                <w:rFonts w:ascii="Times New Roman" w:eastAsia="Times New Roman" w:hAnsi="Times New Roman" w:cs="Times New Roman"/>
                <w:sz w:val="24"/>
                <w:szCs w:val="24"/>
                <w:lang w:eastAsia="ru-RU"/>
              </w:rPr>
              <w:t>*- ширина обочины на участках установки шумозащитных экранов</w:t>
            </w:r>
          </w:p>
          <w:p w14:paraId="2132F894" w14:textId="7C84AF86" w:rsidR="0017050D" w:rsidRP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484AC7">
              <w:rPr>
                <w:rFonts w:ascii="Times New Roman" w:eastAsia="Times New Roman" w:hAnsi="Times New Roman" w:cs="Times New Roman"/>
                <w:sz w:val="24"/>
                <w:szCs w:val="24"/>
                <w:lang w:eastAsia="ru-RU"/>
              </w:rPr>
              <w:t>**- показатель уточняется при проектировании</w:t>
            </w:r>
          </w:p>
        </w:tc>
      </w:tr>
      <w:tr w:rsidR="0017050D" w:rsidRPr="00120684" w14:paraId="19F5ED25"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0118D26D" w14:textId="77777777" w:rsidR="0017050D" w:rsidRPr="00120684" w:rsidRDefault="0017050D"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tcPr>
          <w:p w14:paraId="2E668E54" w14:textId="77777777" w:rsidR="0017050D" w:rsidRPr="009E2DB1" w:rsidRDefault="0017050D" w:rsidP="009E2DB1">
            <w:pPr>
              <w:widowControl w:val="0"/>
              <w:spacing w:after="0" w:line="240" w:lineRule="auto"/>
              <w:rPr>
                <w:rFonts w:ascii="Times New Roman" w:eastAsia="Times New Roman" w:hAnsi="Times New Roman" w:cs="Times New Roman"/>
                <w:spacing w:val="-12"/>
                <w:sz w:val="24"/>
                <w:szCs w:val="24"/>
                <w:lang w:eastAsia="ru-RU"/>
              </w:rPr>
            </w:pPr>
            <w:r w:rsidRPr="009E2DB1">
              <w:rPr>
                <w:rFonts w:ascii="Times New Roman" w:eastAsia="Times New Roman" w:hAnsi="Times New Roman" w:cs="Times New Roman"/>
                <w:spacing w:val="-12"/>
                <w:sz w:val="24"/>
                <w:szCs w:val="24"/>
                <w:lang w:eastAsia="ru-RU"/>
              </w:rPr>
              <w:t>Зоны с особыми условиями использования территорий, подлежащие установлению в связи с размещением линейных объектов:</w:t>
            </w:r>
          </w:p>
          <w:p w14:paraId="0C136185" w14:textId="7B4A013E" w:rsidR="0017050D" w:rsidRDefault="0017050D" w:rsidP="009E2DB1">
            <w:pPr>
              <w:widowControl w:val="0"/>
              <w:spacing w:after="0" w:line="240" w:lineRule="auto"/>
              <w:jc w:val="both"/>
              <w:rPr>
                <w:rFonts w:ascii="Times New Roman" w:eastAsia="Times New Roman" w:hAnsi="Times New Roman" w:cs="Times New Roman"/>
                <w:spacing w:val="-12"/>
                <w:sz w:val="24"/>
                <w:szCs w:val="24"/>
                <w:lang w:eastAsia="ru-RU"/>
              </w:rPr>
            </w:pPr>
            <w:r w:rsidRPr="009E2DB1">
              <w:rPr>
                <w:rFonts w:ascii="Times New Roman" w:eastAsia="Times New Roman" w:hAnsi="Times New Roman" w:cs="Times New Roman"/>
                <w:spacing w:val="-12"/>
                <w:sz w:val="24"/>
                <w:szCs w:val="24"/>
                <w:lang w:eastAsia="ru-RU"/>
              </w:rPr>
              <w:t xml:space="preserve">- придорожная полоса </w:t>
            </w:r>
          </w:p>
          <w:p w14:paraId="611E98E3" w14:textId="15DF528F" w:rsidR="00C411F4" w:rsidRDefault="00C411F4" w:rsidP="009E2DB1">
            <w:pPr>
              <w:widowControl w:val="0"/>
              <w:spacing w:after="0" w:line="240" w:lineRule="auto"/>
              <w:jc w:val="both"/>
              <w:rPr>
                <w:rFonts w:ascii="Times New Roman" w:eastAsia="Times New Roman" w:hAnsi="Times New Roman" w:cs="Times New Roman"/>
                <w:spacing w:val="-12"/>
                <w:sz w:val="24"/>
                <w:szCs w:val="24"/>
                <w:lang w:eastAsia="ru-RU"/>
              </w:rPr>
            </w:pPr>
            <w:r>
              <w:rPr>
                <w:rFonts w:ascii="Times New Roman" w:eastAsia="Times New Roman" w:hAnsi="Times New Roman" w:cs="Times New Roman"/>
                <w:spacing w:val="-12"/>
                <w:sz w:val="24"/>
                <w:szCs w:val="24"/>
                <w:lang w:eastAsia="ru-RU"/>
              </w:rPr>
              <w:t>- зона санитарного разрыва</w:t>
            </w:r>
          </w:p>
          <w:p w14:paraId="336F001B" w14:textId="77777777" w:rsidR="00C411F4" w:rsidRPr="009E2DB1" w:rsidRDefault="00C411F4" w:rsidP="009E2DB1">
            <w:pPr>
              <w:widowControl w:val="0"/>
              <w:spacing w:after="0" w:line="240" w:lineRule="auto"/>
              <w:jc w:val="both"/>
              <w:rPr>
                <w:rFonts w:ascii="Times New Roman" w:eastAsia="Times New Roman" w:hAnsi="Times New Roman" w:cs="Times New Roman"/>
                <w:spacing w:val="-12"/>
                <w:sz w:val="24"/>
                <w:szCs w:val="24"/>
                <w:lang w:eastAsia="ru-RU"/>
              </w:rPr>
            </w:pPr>
          </w:p>
          <w:p w14:paraId="304D3E9F" w14:textId="7E473042" w:rsidR="0017050D" w:rsidRPr="009E2DB1" w:rsidRDefault="0017050D" w:rsidP="009E2DB1">
            <w:pPr>
              <w:widowControl w:val="0"/>
              <w:spacing w:after="0" w:line="240" w:lineRule="auto"/>
              <w:jc w:val="both"/>
              <w:rPr>
                <w:rFonts w:ascii="Times New Roman" w:eastAsia="Times New Roman" w:hAnsi="Times New Roman" w:cs="Times New Roman"/>
                <w:b/>
                <w:i/>
                <w:spacing w:val="-12"/>
                <w:sz w:val="24"/>
                <w:szCs w:val="24"/>
                <w:lang w:eastAsia="ru-RU"/>
              </w:rPr>
            </w:pPr>
            <w:r w:rsidRPr="009E2DB1">
              <w:rPr>
                <w:rFonts w:ascii="Times New Roman" w:eastAsia="Times New Roman" w:hAnsi="Times New Roman" w:cs="Times New Roman"/>
                <w:spacing w:val="-12"/>
                <w:sz w:val="24"/>
                <w:szCs w:val="24"/>
                <w:lang w:eastAsia="ru-RU"/>
              </w:rPr>
              <w:t>- охранные зоны инженерных коммуникаций.</w:t>
            </w:r>
          </w:p>
        </w:tc>
        <w:tc>
          <w:tcPr>
            <w:tcW w:w="4959" w:type="dxa"/>
            <w:tcBorders>
              <w:top w:val="single" w:sz="4" w:space="0" w:color="auto"/>
              <w:left w:val="single" w:sz="4" w:space="0" w:color="auto"/>
              <w:bottom w:val="single" w:sz="4" w:space="0" w:color="auto"/>
              <w:right w:val="single" w:sz="4" w:space="0" w:color="auto"/>
            </w:tcBorders>
          </w:tcPr>
          <w:p w14:paraId="62178C0A" w14:textId="77777777" w:rsidR="0017050D" w:rsidRPr="00B82FC7" w:rsidRDefault="0017050D" w:rsidP="009E2DB1">
            <w:pPr>
              <w:widowControl w:val="0"/>
              <w:spacing w:after="0" w:line="240" w:lineRule="auto"/>
              <w:jc w:val="both"/>
              <w:rPr>
                <w:rFonts w:ascii="Times New Roman" w:eastAsia="Times New Roman" w:hAnsi="Times New Roman" w:cs="Times New Roman"/>
                <w:sz w:val="24"/>
                <w:szCs w:val="24"/>
                <w:lang w:eastAsia="ru-RU"/>
              </w:rPr>
            </w:pPr>
          </w:p>
          <w:p w14:paraId="3C645072" w14:textId="77777777" w:rsidR="0017050D" w:rsidRPr="00B82FC7" w:rsidRDefault="0017050D" w:rsidP="009E2DB1">
            <w:pPr>
              <w:widowControl w:val="0"/>
              <w:spacing w:after="0" w:line="240" w:lineRule="auto"/>
              <w:jc w:val="both"/>
              <w:rPr>
                <w:rFonts w:ascii="Times New Roman" w:eastAsia="Times New Roman" w:hAnsi="Times New Roman" w:cs="Times New Roman"/>
                <w:sz w:val="24"/>
                <w:szCs w:val="24"/>
                <w:lang w:eastAsia="ru-RU"/>
              </w:rPr>
            </w:pPr>
          </w:p>
          <w:p w14:paraId="6F6F0612" w14:textId="77777777" w:rsidR="0017050D" w:rsidRPr="00B82FC7" w:rsidRDefault="0017050D" w:rsidP="009E2DB1">
            <w:pPr>
              <w:widowControl w:val="0"/>
              <w:spacing w:after="0" w:line="240" w:lineRule="auto"/>
              <w:jc w:val="both"/>
              <w:rPr>
                <w:rFonts w:ascii="Times New Roman" w:eastAsia="Times New Roman" w:hAnsi="Times New Roman" w:cs="Times New Roman"/>
                <w:sz w:val="24"/>
                <w:szCs w:val="24"/>
                <w:lang w:eastAsia="ru-RU"/>
              </w:rPr>
            </w:pPr>
          </w:p>
          <w:p w14:paraId="2CB8D23C" w14:textId="77777777" w:rsidR="0017050D" w:rsidRPr="00B82FC7" w:rsidRDefault="0017050D" w:rsidP="009E2DB1">
            <w:pPr>
              <w:widowControl w:val="0"/>
              <w:spacing w:after="0" w:line="240" w:lineRule="auto"/>
              <w:jc w:val="both"/>
              <w:rPr>
                <w:rFonts w:ascii="Times New Roman" w:eastAsia="Times New Roman" w:hAnsi="Times New Roman" w:cs="Times New Roman"/>
                <w:sz w:val="24"/>
                <w:szCs w:val="24"/>
                <w:lang w:eastAsia="ru-RU"/>
              </w:rPr>
            </w:pPr>
          </w:p>
          <w:p w14:paraId="77721B66" w14:textId="77777777" w:rsidR="0017050D" w:rsidRDefault="0017050D" w:rsidP="009E2DB1">
            <w:pPr>
              <w:widowControl w:val="0"/>
              <w:spacing w:after="0" w:line="240" w:lineRule="auto"/>
              <w:rPr>
                <w:rFonts w:ascii="Times New Roman" w:eastAsia="Times New Roman" w:hAnsi="Times New Roman" w:cs="Times New Roman"/>
                <w:sz w:val="24"/>
                <w:szCs w:val="24"/>
                <w:lang w:eastAsia="ru-RU"/>
              </w:rPr>
            </w:pPr>
          </w:p>
          <w:p w14:paraId="496618DE" w14:textId="44872391" w:rsidR="0017050D" w:rsidRDefault="00522D41" w:rsidP="009E2DB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2х</w:t>
            </w:r>
            <w:r w:rsidR="0017050D">
              <w:rPr>
                <w:rFonts w:ascii="Times New Roman" w:eastAsia="Times New Roman" w:hAnsi="Times New Roman" w:cs="Times New Roman"/>
                <w:sz w:val="24"/>
                <w:szCs w:val="24"/>
                <w:lang w:eastAsia="ru-RU"/>
              </w:rPr>
              <w:t>100 м</w:t>
            </w:r>
          </w:p>
          <w:p w14:paraId="0F6C4AD8" w14:textId="0D8DD98B" w:rsidR="00C411F4" w:rsidRDefault="00C411F4" w:rsidP="009E2DB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 расчетам, требует уточнения на этапе проектных работ</w:t>
            </w:r>
          </w:p>
          <w:p w14:paraId="3F48E7A6" w14:textId="4F4026B9" w:rsidR="0017050D" w:rsidRPr="00B82FC7" w:rsidRDefault="0017050D" w:rsidP="009E2DB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050D">
              <w:rPr>
                <w:rFonts w:ascii="Times New Roman" w:eastAsia="Times New Roman" w:hAnsi="Times New Roman" w:cs="Times New Roman"/>
                <w:sz w:val="24"/>
                <w:szCs w:val="24"/>
                <w:lang w:eastAsia="ru-RU"/>
              </w:rPr>
              <w:t xml:space="preserve">линии и сооружения связи – </w:t>
            </w:r>
            <w:r w:rsidR="00522D41">
              <w:rPr>
                <w:rFonts w:ascii="Times New Roman" w:eastAsia="Times New Roman" w:hAnsi="Times New Roman" w:cs="Times New Roman"/>
                <w:sz w:val="24"/>
                <w:szCs w:val="24"/>
                <w:lang w:eastAsia="ru-RU"/>
              </w:rPr>
              <w:t>2х</w:t>
            </w:r>
            <w:r w:rsidRPr="0017050D">
              <w:rPr>
                <w:rFonts w:ascii="Times New Roman" w:eastAsia="Times New Roman" w:hAnsi="Times New Roman" w:cs="Times New Roman"/>
                <w:sz w:val="24"/>
                <w:szCs w:val="24"/>
                <w:lang w:eastAsia="ru-RU"/>
              </w:rPr>
              <w:t>2-3 м</w:t>
            </w:r>
          </w:p>
          <w:p w14:paraId="1E6814E2" w14:textId="6D7181E2" w:rsidR="0017050D" w:rsidRDefault="0017050D" w:rsidP="009E2DB1">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7050D">
              <w:rPr>
                <w:rFonts w:ascii="Times New Roman" w:eastAsia="Times New Roman" w:hAnsi="Times New Roman" w:cs="Times New Roman"/>
                <w:sz w:val="24"/>
                <w:szCs w:val="24"/>
                <w:lang w:eastAsia="ru-RU"/>
              </w:rPr>
              <w:t xml:space="preserve">объекты электросетевого хозяйства – </w:t>
            </w:r>
            <w:r w:rsidR="00522D41">
              <w:rPr>
                <w:rFonts w:ascii="Times New Roman" w:eastAsia="Times New Roman" w:hAnsi="Times New Roman" w:cs="Times New Roman"/>
                <w:sz w:val="24"/>
                <w:szCs w:val="24"/>
                <w:lang w:eastAsia="ru-RU"/>
              </w:rPr>
              <w:t>2х</w:t>
            </w:r>
            <w:r w:rsidRPr="0017050D">
              <w:rPr>
                <w:rFonts w:ascii="Times New Roman" w:eastAsia="Times New Roman" w:hAnsi="Times New Roman" w:cs="Times New Roman"/>
                <w:sz w:val="24"/>
                <w:szCs w:val="24"/>
                <w:lang w:eastAsia="ru-RU"/>
              </w:rPr>
              <w:t>1 м</w:t>
            </w:r>
          </w:p>
        </w:tc>
      </w:tr>
      <w:tr w:rsidR="0017050D" w:rsidRPr="00120684" w14:paraId="2B492D75" w14:textId="77777777" w:rsidTr="0017050D">
        <w:trPr>
          <w:trHeight w:val="321"/>
        </w:trPr>
        <w:tc>
          <w:tcPr>
            <w:tcW w:w="920" w:type="dxa"/>
            <w:tcBorders>
              <w:top w:val="single" w:sz="4" w:space="0" w:color="auto"/>
              <w:left w:val="single" w:sz="4" w:space="0" w:color="auto"/>
              <w:bottom w:val="single" w:sz="4" w:space="0" w:color="auto"/>
              <w:right w:val="single" w:sz="4" w:space="0" w:color="auto"/>
            </w:tcBorders>
          </w:tcPr>
          <w:p w14:paraId="44B7BF36" w14:textId="77777777" w:rsidR="0017050D" w:rsidRPr="00120684" w:rsidRDefault="0017050D"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tcPr>
          <w:p w14:paraId="5B0E01D9" w14:textId="77777777" w:rsidR="0017050D" w:rsidRPr="009E2DB1" w:rsidRDefault="0017050D" w:rsidP="009E2DB1">
            <w:pPr>
              <w:widowControl w:val="0"/>
              <w:spacing w:after="0" w:line="240" w:lineRule="auto"/>
              <w:jc w:val="both"/>
              <w:rPr>
                <w:rFonts w:ascii="Times New Roman" w:eastAsia="Times New Roman" w:hAnsi="Times New Roman" w:cs="Times New Roman"/>
                <w:spacing w:val="-12"/>
                <w:sz w:val="24"/>
                <w:szCs w:val="24"/>
                <w:lang w:eastAsia="ru-RU"/>
              </w:rPr>
            </w:pPr>
            <w:r w:rsidRPr="009E2DB1">
              <w:rPr>
                <w:rFonts w:ascii="Times New Roman" w:eastAsia="Times New Roman" w:hAnsi="Times New Roman" w:cs="Times New Roman"/>
                <w:spacing w:val="-12"/>
                <w:sz w:val="24"/>
                <w:szCs w:val="24"/>
                <w:lang w:eastAsia="ru-RU"/>
              </w:rPr>
              <w:t>Переустройство инженерных коммуникаций, в т.ч.:</w:t>
            </w:r>
          </w:p>
          <w:p w14:paraId="4369B826" w14:textId="10C04757" w:rsidR="0017050D" w:rsidRPr="009E2DB1" w:rsidRDefault="0051147C" w:rsidP="009E2DB1">
            <w:pPr>
              <w:widowControl w:val="0"/>
              <w:spacing w:after="0" w:line="240" w:lineRule="auto"/>
              <w:jc w:val="both"/>
              <w:rPr>
                <w:rFonts w:ascii="Times New Roman" w:eastAsia="Times New Roman" w:hAnsi="Times New Roman" w:cs="Times New Roman"/>
                <w:spacing w:val="-12"/>
                <w:sz w:val="24"/>
                <w:szCs w:val="24"/>
                <w:lang w:eastAsia="ru-RU"/>
              </w:rPr>
            </w:pPr>
            <w:r w:rsidRPr="009E2DB1">
              <w:rPr>
                <w:rFonts w:ascii="Times New Roman" w:eastAsia="Times New Roman" w:hAnsi="Times New Roman" w:cs="Times New Roman"/>
                <w:spacing w:val="-12"/>
                <w:sz w:val="24"/>
                <w:szCs w:val="24"/>
                <w:lang w:eastAsia="ru-RU"/>
              </w:rPr>
              <w:t>- линии и сооружения связи</w:t>
            </w:r>
          </w:p>
          <w:p w14:paraId="582F51E8" w14:textId="5F4326F1" w:rsidR="0017050D" w:rsidRPr="009E2DB1" w:rsidRDefault="0017050D" w:rsidP="009E2DB1">
            <w:pPr>
              <w:spacing w:after="0" w:line="240" w:lineRule="auto"/>
              <w:rPr>
                <w:rFonts w:ascii="Times New Roman" w:eastAsia="Times New Roman" w:hAnsi="Times New Roman" w:cs="Times New Roman"/>
                <w:b/>
                <w:i/>
                <w:spacing w:val="-12"/>
                <w:sz w:val="24"/>
                <w:szCs w:val="24"/>
                <w:lang w:eastAsia="ru-RU"/>
              </w:rPr>
            </w:pPr>
            <w:r w:rsidRPr="009E2DB1">
              <w:rPr>
                <w:rFonts w:ascii="Times New Roman" w:eastAsia="Times New Roman" w:hAnsi="Times New Roman" w:cs="Times New Roman"/>
                <w:spacing w:val="-12"/>
                <w:sz w:val="24"/>
                <w:szCs w:val="24"/>
                <w:lang w:eastAsia="ru-RU"/>
              </w:rPr>
              <w:t xml:space="preserve">- </w:t>
            </w:r>
            <w:r w:rsidR="0051147C" w:rsidRPr="009E2DB1">
              <w:rPr>
                <w:rFonts w:ascii="Times New Roman" w:eastAsia="Times New Roman" w:hAnsi="Times New Roman" w:cs="Times New Roman"/>
                <w:spacing w:val="-12"/>
                <w:sz w:val="24"/>
                <w:szCs w:val="24"/>
                <w:lang w:eastAsia="ru-RU"/>
              </w:rPr>
              <w:t>объекты электросетевого хозяйства</w:t>
            </w:r>
          </w:p>
        </w:tc>
        <w:tc>
          <w:tcPr>
            <w:tcW w:w="4959" w:type="dxa"/>
            <w:tcBorders>
              <w:top w:val="single" w:sz="4" w:space="0" w:color="auto"/>
              <w:left w:val="single" w:sz="4" w:space="0" w:color="auto"/>
              <w:bottom w:val="single" w:sz="4" w:space="0" w:color="auto"/>
              <w:right w:val="single" w:sz="4" w:space="0" w:color="auto"/>
            </w:tcBorders>
          </w:tcPr>
          <w:p w14:paraId="75CD720E" w14:textId="3ED0B630" w:rsid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p>
          <w:p w14:paraId="67EA3629" w14:textId="77777777" w:rsidR="0051147C" w:rsidRDefault="0051147C" w:rsidP="009E2DB1">
            <w:pPr>
              <w:widowControl w:val="0"/>
              <w:spacing w:after="0" w:line="240" w:lineRule="auto"/>
              <w:jc w:val="both"/>
              <w:rPr>
                <w:rFonts w:ascii="Times New Roman" w:eastAsia="Times New Roman" w:hAnsi="Times New Roman" w:cs="Times New Roman"/>
                <w:sz w:val="24"/>
                <w:szCs w:val="24"/>
                <w:lang w:eastAsia="ru-RU"/>
              </w:rPr>
            </w:pPr>
          </w:p>
          <w:p w14:paraId="68212FDA" w14:textId="274C81E9" w:rsidR="0017050D" w:rsidRDefault="0051147C" w:rsidP="009E2DB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демонтаж, перекладка</w:t>
            </w:r>
            <w:r w:rsidR="0017050D">
              <w:rPr>
                <w:rFonts w:ascii="Times New Roman" w:eastAsia="Times New Roman" w:hAnsi="Times New Roman" w:cs="Times New Roman"/>
                <w:sz w:val="24"/>
                <w:szCs w:val="24"/>
                <w:lang w:eastAsia="ru-RU"/>
              </w:rPr>
              <w:t xml:space="preserve">, протяженность </w:t>
            </w:r>
            <w:r>
              <w:rPr>
                <w:rFonts w:ascii="Times New Roman" w:eastAsia="Times New Roman" w:hAnsi="Times New Roman" w:cs="Times New Roman"/>
                <w:sz w:val="24"/>
                <w:szCs w:val="24"/>
                <w:lang w:eastAsia="ru-RU"/>
              </w:rPr>
              <w:t>уточняется проектом</w:t>
            </w:r>
          </w:p>
          <w:p w14:paraId="2A662293" w14:textId="6DED2C7D" w:rsidR="0017050D" w:rsidRDefault="0017050D" w:rsidP="009E2DB1">
            <w:pPr>
              <w:widowControl w:val="0"/>
              <w:spacing w:after="0" w:line="240" w:lineRule="auto"/>
              <w:jc w:val="both"/>
              <w:rPr>
                <w:rFonts w:ascii="Times New Roman" w:eastAsia="Times New Roman" w:hAnsi="Times New Roman" w:cs="Times New Roman"/>
                <w:sz w:val="24"/>
                <w:szCs w:val="24"/>
                <w:lang w:eastAsia="ru-RU"/>
              </w:rPr>
            </w:pPr>
          </w:p>
        </w:tc>
      </w:tr>
      <w:tr w:rsidR="0017050D" w:rsidRPr="00120684" w14:paraId="37F3D5F9" w14:textId="77777777" w:rsidTr="0051147C">
        <w:trPr>
          <w:trHeight w:val="321"/>
        </w:trPr>
        <w:tc>
          <w:tcPr>
            <w:tcW w:w="920" w:type="dxa"/>
            <w:tcBorders>
              <w:top w:val="single" w:sz="4" w:space="0" w:color="auto"/>
              <w:left w:val="single" w:sz="4" w:space="0" w:color="auto"/>
              <w:bottom w:val="single" w:sz="4" w:space="0" w:color="auto"/>
              <w:right w:val="single" w:sz="4" w:space="0" w:color="auto"/>
            </w:tcBorders>
          </w:tcPr>
          <w:p w14:paraId="17D6EDDB" w14:textId="77777777" w:rsidR="0017050D" w:rsidRPr="00120684" w:rsidRDefault="0017050D"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vAlign w:val="bottom"/>
          </w:tcPr>
          <w:p w14:paraId="2B6FBB7C" w14:textId="1FF23756" w:rsidR="0017050D" w:rsidRPr="009E2DB1" w:rsidRDefault="0017050D" w:rsidP="009E2DB1">
            <w:pPr>
              <w:widowControl w:val="0"/>
              <w:spacing w:after="0" w:line="240" w:lineRule="auto"/>
              <w:jc w:val="both"/>
              <w:rPr>
                <w:rFonts w:ascii="Times New Roman" w:eastAsia="Times New Roman" w:hAnsi="Times New Roman" w:cs="Times New Roman"/>
                <w:spacing w:val="-12"/>
                <w:sz w:val="24"/>
                <w:szCs w:val="24"/>
                <w:lang w:eastAsia="ru-RU"/>
              </w:rPr>
            </w:pPr>
            <w:r w:rsidRPr="009E2DB1">
              <w:rPr>
                <w:rFonts w:ascii="Times New Roman" w:eastAsia="Times New Roman" w:hAnsi="Times New Roman" w:cs="Times New Roman"/>
                <w:spacing w:val="-12"/>
                <w:sz w:val="24"/>
                <w:szCs w:val="24"/>
                <w:lang w:eastAsia="ru-RU"/>
              </w:rPr>
              <w:t>Установление красных линий на линейный объект</w:t>
            </w:r>
          </w:p>
        </w:tc>
        <w:tc>
          <w:tcPr>
            <w:tcW w:w="4959" w:type="dxa"/>
            <w:tcBorders>
              <w:top w:val="single" w:sz="4" w:space="0" w:color="auto"/>
              <w:left w:val="single" w:sz="4" w:space="0" w:color="auto"/>
              <w:bottom w:val="single" w:sz="4" w:space="0" w:color="auto"/>
              <w:right w:val="single" w:sz="4" w:space="0" w:color="auto"/>
            </w:tcBorders>
            <w:vAlign w:val="center"/>
          </w:tcPr>
          <w:p w14:paraId="78783E1D" w14:textId="2A419278" w:rsidR="0017050D" w:rsidRPr="00B82FC7" w:rsidRDefault="0017050D" w:rsidP="009E2DB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B82FC7">
              <w:rPr>
                <w:rFonts w:ascii="Times New Roman" w:eastAsia="Times New Roman" w:hAnsi="Times New Roman" w:cs="Times New Roman"/>
                <w:sz w:val="24"/>
                <w:szCs w:val="24"/>
                <w:lang w:eastAsia="ru-RU"/>
              </w:rPr>
              <w:t xml:space="preserve">ребуется. </w:t>
            </w:r>
          </w:p>
        </w:tc>
      </w:tr>
      <w:tr w:rsidR="0017050D" w:rsidRPr="00120684" w14:paraId="26A405EC" w14:textId="77777777" w:rsidTr="0051147C">
        <w:trPr>
          <w:trHeight w:val="567"/>
        </w:trPr>
        <w:tc>
          <w:tcPr>
            <w:tcW w:w="920" w:type="dxa"/>
            <w:tcBorders>
              <w:top w:val="single" w:sz="4" w:space="0" w:color="auto"/>
              <w:left w:val="single" w:sz="4" w:space="0" w:color="auto"/>
              <w:bottom w:val="single" w:sz="4" w:space="0" w:color="auto"/>
              <w:right w:val="single" w:sz="4" w:space="0" w:color="auto"/>
            </w:tcBorders>
          </w:tcPr>
          <w:p w14:paraId="258FE14A" w14:textId="77777777" w:rsidR="0017050D" w:rsidRPr="00120684" w:rsidRDefault="0017050D"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vAlign w:val="bottom"/>
          </w:tcPr>
          <w:p w14:paraId="1BC288DC" w14:textId="309CD039" w:rsidR="0017050D" w:rsidRPr="009E2DB1" w:rsidRDefault="0017050D" w:rsidP="009E2DB1">
            <w:pPr>
              <w:widowControl w:val="0"/>
              <w:spacing w:after="0" w:line="240" w:lineRule="auto"/>
              <w:jc w:val="both"/>
              <w:rPr>
                <w:rFonts w:ascii="Times New Roman" w:eastAsia="Times New Roman" w:hAnsi="Times New Roman" w:cs="Times New Roman"/>
                <w:spacing w:val="-12"/>
                <w:sz w:val="24"/>
                <w:szCs w:val="24"/>
                <w:lang w:eastAsia="ru-RU"/>
              </w:rPr>
            </w:pPr>
            <w:r w:rsidRPr="009E2DB1">
              <w:rPr>
                <w:rFonts w:ascii="Times New Roman" w:eastAsia="Times New Roman" w:hAnsi="Times New Roman" w:cs="Times New Roman"/>
                <w:spacing w:val="-12"/>
                <w:sz w:val="24"/>
                <w:szCs w:val="24"/>
                <w:lang w:eastAsia="ru-RU"/>
              </w:rPr>
              <w:t>Установление технических (охранных) зон подземных коммуникаций</w:t>
            </w:r>
          </w:p>
        </w:tc>
        <w:tc>
          <w:tcPr>
            <w:tcW w:w="4959" w:type="dxa"/>
            <w:tcBorders>
              <w:top w:val="single" w:sz="4" w:space="0" w:color="auto"/>
              <w:left w:val="single" w:sz="4" w:space="0" w:color="auto"/>
              <w:bottom w:val="single" w:sz="4" w:space="0" w:color="auto"/>
              <w:right w:val="single" w:sz="4" w:space="0" w:color="auto"/>
            </w:tcBorders>
            <w:vAlign w:val="bottom"/>
          </w:tcPr>
          <w:p w14:paraId="11092383" w14:textId="0AECF141" w:rsidR="0017050D" w:rsidRPr="00B82FC7"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B82FC7">
              <w:rPr>
                <w:rFonts w:ascii="Times New Roman" w:eastAsia="Times New Roman" w:hAnsi="Times New Roman" w:cs="Times New Roman"/>
                <w:sz w:val="24"/>
                <w:szCs w:val="24"/>
                <w:lang w:eastAsia="ru-RU"/>
              </w:rPr>
              <w:t xml:space="preserve">Не требуется. </w:t>
            </w:r>
            <w:r>
              <w:rPr>
                <w:rFonts w:ascii="Times New Roman" w:eastAsia="Times New Roman" w:hAnsi="Times New Roman" w:cs="Times New Roman"/>
                <w:sz w:val="24"/>
                <w:szCs w:val="24"/>
                <w:lang w:eastAsia="ru-RU"/>
              </w:rPr>
              <w:t xml:space="preserve">Технические (охранные) зоны устанавливаются проектом планировки линейных объектов на инженерные </w:t>
            </w:r>
            <w:r>
              <w:rPr>
                <w:rFonts w:ascii="Times New Roman" w:eastAsia="Times New Roman" w:hAnsi="Times New Roman" w:cs="Times New Roman"/>
                <w:sz w:val="24"/>
                <w:szCs w:val="24"/>
                <w:lang w:eastAsia="ru-RU"/>
              </w:rPr>
              <w:lastRenderedPageBreak/>
              <w:t>коммуникации.</w:t>
            </w:r>
          </w:p>
        </w:tc>
      </w:tr>
      <w:tr w:rsidR="0017050D" w:rsidRPr="00120684" w14:paraId="303AE331" w14:textId="77777777" w:rsidTr="0051147C">
        <w:trPr>
          <w:trHeight w:val="547"/>
        </w:trPr>
        <w:tc>
          <w:tcPr>
            <w:tcW w:w="920" w:type="dxa"/>
            <w:tcBorders>
              <w:top w:val="single" w:sz="4" w:space="0" w:color="auto"/>
              <w:left w:val="single" w:sz="4" w:space="0" w:color="auto"/>
              <w:bottom w:val="single" w:sz="4" w:space="0" w:color="auto"/>
              <w:right w:val="single" w:sz="4" w:space="0" w:color="auto"/>
            </w:tcBorders>
          </w:tcPr>
          <w:p w14:paraId="7D840473" w14:textId="77777777" w:rsidR="0017050D" w:rsidRPr="00120684" w:rsidRDefault="0017050D"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vAlign w:val="bottom"/>
          </w:tcPr>
          <w:p w14:paraId="4CABA830" w14:textId="035EEB13" w:rsidR="0017050D" w:rsidRPr="009E2DB1" w:rsidRDefault="0017050D" w:rsidP="009E2DB1">
            <w:pPr>
              <w:widowControl w:val="0"/>
              <w:spacing w:after="0" w:line="240" w:lineRule="auto"/>
              <w:jc w:val="both"/>
              <w:rPr>
                <w:rFonts w:ascii="Times New Roman" w:eastAsia="Times New Roman" w:hAnsi="Times New Roman" w:cs="Times New Roman"/>
                <w:spacing w:val="-12"/>
                <w:sz w:val="24"/>
                <w:szCs w:val="24"/>
                <w:lang w:eastAsia="ru-RU"/>
              </w:rPr>
            </w:pPr>
            <w:r w:rsidRPr="009E2DB1">
              <w:rPr>
                <w:rFonts w:ascii="Times New Roman" w:eastAsia="Times New Roman" w:hAnsi="Times New Roman" w:cs="Times New Roman"/>
                <w:spacing w:val="-12"/>
                <w:sz w:val="24"/>
                <w:szCs w:val="24"/>
                <w:lang w:eastAsia="ru-RU"/>
              </w:rPr>
              <w:t>Изменение границ особо охраняемых природных территорий</w:t>
            </w:r>
          </w:p>
        </w:tc>
        <w:tc>
          <w:tcPr>
            <w:tcW w:w="4959" w:type="dxa"/>
            <w:tcBorders>
              <w:top w:val="single" w:sz="4" w:space="0" w:color="auto"/>
              <w:left w:val="single" w:sz="4" w:space="0" w:color="auto"/>
              <w:bottom w:val="single" w:sz="4" w:space="0" w:color="auto"/>
              <w:right w:val="single" w:sz="4" w:space="0" w:color="auto"/>
            </w:tcBorders>
            <w:vAlign w:val="center"/>
          </w:tcPr>
          <w:p w14:paraId="70600F61" w14:textId="62081431" w:rsidR="0017050D" w:rsidRPr="00B82FC7" w:rsidRDefault="00E62314" w:rsidP="009E2DB1">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т</w:t>
            </w:r>
            <w:r w:rsidR="0017050D" w:rsidRPr="00B82FC7">
              <w:rPr>
                <w:rFonts w:ascii="Times New Roman" w:eastAsia="Times New Roman" w:hAnsi="Times New Roman" w:cs="Times New Roman"/>
                <w:sz w:val="24"/>
                <w:szCs w:val="24"/>
                <w:lang w:eastAsia="ru-RU"/>
              </w:rPr>
              <w:t>ребуется</w:t>
            </w:r>
          </w:p>
        </w:tc>
      </w:tr>
      <w:tr w:rsidR="0017050D" w:rsidRPr="00120684" w14:paraId="1DBF6953" w14:textId="77777777" w:rsidTr="0051147C">
        <w:trPr>
          <w:trHeight w:val="547"/>
        </w:trPr>
        <w:tc>
          <w:tcPr>
            <w:tcW w:w="920" w:type="dxa"/>
            <w:tcBorders>
              <w:top w:val="single" w:sz="4" w:space="0" w:color="auto"/>
              <w:left w:val="single" w:sz="4" w:space="0" w:color="auto"/>
              <w:bottom w:val="single" w:sz="4" w:space="0" w:color="auto"/>
              <w:right w:val="single" w:sz="4" w:space="0" w:color="auto"/>
            </w:tcBorders>
          </w:tcPr>
          <w:p w14:paraId="462152F4" w14:textId="77777777" w:rsidR="0017050D" w:rsidRPr="00120684" w:rsidRDefault="0017050D"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vAlign w:val="bottom"/>
          </w:tcPr>
          <w:p w14:paraId="07783576" w14:textId="4997DC0D" w:rsidR="0017050D" w:rsidRPr="009E2DB1" w:rsidRDefault="0017050D" w:rsidP="009E2DB1">
            <w:pPr>
              <w:widowControl w:val="0"/>
              <w:spacing w:after="0" w:line="240" w:lineRule="auto"/>
              <w:jc w:val="both"/>
              <w:rPr>
                <w:rFonts w:ascii="Times New Roman" w:eastAsia="Times New Roman" w:hAnsi="Times New Roman" w:cs="Times New Roman"/>
                <w:spacing w:val="-12"/>
                <w:sz w:val="24"/>
                <w:szCs w:val="24"/>
                <w:lang w:eastAsia="ru-RU"/>
              </w:rPr>
            </w:pPr>
            <w:r w:rsidRPr="009E2DB1">
              <w:rPr>
                <w:rFonts w:ascii="Times New Roman" w:eastAsia="Times New Roman" w:hAnsi="Times New Roman" w:cs="Times New Roman"/>
                <w:spacing w:val="-12"/>
                <w:sz w:val="24"/>
                <w:szCs w:val="24"/>
                <w:lang w:eastAsia="ru-RU"/>
              </w:rPr>
              <w:t>Изменение границ зон охраны объектов культурного наследия</w:t>
            </w:r>
          </w:p>
        </w:tc>
        <w:tc>
          <w:tcPr>
            <w:tcW w:w="4959" w:type="dxa"/>
            <w:tcBorders>
              <w:top w:val="single" w:sz="4" w:space="0" w:color="auto"/>
              <w:left w:val="single" w:sz="4" w:space="0" w:color="auto"/>
              <w:bottom w:val="single" w:sz="4" w:space="0" w:color="auto"/>
              <w:right w:val="single" w:sz="4" w:space="0" w:color="auto"/>
            </w:tcBorders>
            <w:vAlign w:val="center"/>
          </w:tcPr>
          <w:p w14:paraId="29A799AE" w14:textId="61E1C60C" w:rsidR="0017050D" w:rsidRPr="00B82FC7"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F6340D">
              <w:rPr>
                <w:rFonts w:ascii="Times New Roman" w:eastAsia="Times New Roman" w:hAnsi="Times New Roman" w:cs="Times New Roman"/>
                <w:sz w:val="24"/>
                <w:szCs w:val="24"/>
                <w:lang w:eastAsia="ru-RU"/>
              </w:rPr>
              <w:t>Не требуется</w:t>
            </w:r>
          </w:p>
        </w:tc>
      </w:tr>
      <w:tr w:rsidR="0017050D" w:rsidRPr="00120684" w14:paraId="678AFB01" w14:textId="77777777" w:rsidTr="0051147C">
        <w:trPr>
          <w:trHeight w:val="271"/>
        </w:trPr>
        <w:tc>
          <w:tcPr>
            <w:tcW w:w="920" w:type="dxa"/>
            <w:tcBorders>
              <w:top w:val="single" w:sz="4" w:space="0" w:color="auto"/>
              <w:left w:val="single" w:sz="4" w:space="0" w:color="auto"/>
              <w:bottom w:val="single" w:sz="4" w:space="0" w:color="auto"/>
              <w:right w:val="single" w:sz="4" w:space="0" w:color="auto"/>
            </w:tcBorders>
          </w:tcPr>
          <w:p w14:paraId="5E2A9874" w14:textId="77777777" w:rsidR="0017050D" w:rsidRPr="00120684" w:rsidRDefault="0017050D" w:rsidP="009E2DB1">
            <w:pPr>
              <w:numPr>
                <w:ilvl w:val="0"/>
                <w:numId w:val="5"/>
              </w:numPr>
              <w:spacing w:after="60" w:line="240" w:lineRule="auto"/>
              <w:ind w:hanging="574"/>
              <w:contextualSpacing/>
              <w:rPr>
                <w:rFonts w:ascii="Times New Roman" w:hAnsi="Times New Roman" w:cs="Times New Roman"/>
                <w:sz w:val="24"/>
                <w:szCs w:val="24"/>
              </w:rPr>
            </w:pPr>
          </w:p>
        </w:tc>
        <w:tc>
          <w:tcPr>
            <w:tcW w:w="3216" w:type="dxa"/>
            <w:tcBorders>
              <w:top w:val="single" w:sz="4" w:space="0" w:color="auto"/>
              <w:left w:val="single" w:sz="4" w:space="0" w:color="auto"/>
              <w:bottom w:val="single" w:sz="4" w:space="0" w:color="auto"/>
              <w:right w:val="single" w:sz="4" w:space="0" w:color="auto"/>
            </w:tcBorders>
            <w:vAlign w:val="bottom"/>
          </w:tcPr>
          <w:p w14:paraId="23278930" w14:textId="2D77A6B5" w:rsidR="0017050D" w:rsidRPr="009E2DB1" w:rsidRDefault="0017050D" w:rsidP="009E2DB1">
            <w:pPr>
              <w:widowControl w:val="0"/>
              <w:spacing w:after="0" w:line="240" w:lineRule="auto"/>
              <w:jc w:val="both"/>
              <w:rPr>
                <w:rFonts w:ascii="Times New Roman" w:eastAsia="Times New Roman" w:hAnsi="Times New Roman" w:cs="Times New Roman"/>
                <w:spacing w:val="-12"/>
                <w:sz w:val="24"/>
                <w:szCs w:val="24"/>
                <w:lang w:eastAsia="ru-RU"/>
              </w:rPr>
            </w:pPr>
            <w:r w:rsidRPr="009E2DB1">
              <w:rPr>
                <w:rFonts w:ascii="Times New Roman" w:eastAsia="Times New Roman" w:hAnsi="Times New Roman" w:cs="Times New Roman"/>
                <w:spacing w:val="-12"/>
                <w:sz w:val="24"/>
                <w:szCs w:val="24"/>
                <w:lang w:eastAsia="ru-RU"/>
              </w:rPr>
              <w:t>Ограничение использования земельных участков, иные обременения в существующих границах участков землепользователей</w:t>
            </w:r>
          </w:p>
        </w:tc>
        <w:tc>
          <w:tcPr>
            <w:tcW w:w="4959" w:type="dxa"/>
            <w:tcBorders>
              <w:top w:val="single" w:sz="4" w:space="0" w:color="auto"/>
              <w:left w:val="single" w:sz="4" w:space="0" w:color="auto"/>
              <w:bottom w:val="single" w:sz="4" w:space="0" w:color="auto"/>
              <w:right w:val="single" w:sz="4" w:space="0" w:color="auto"/>
            </w:tcBorders>
            <w:vAlign w:val="center"/>
          </w:tcPr>
          <w:p w14:paraId="3EC6B142" w14:textId="62433A41" w:rsidR="0017050D" w:rsidRPr="00B82FC7" w:rsidRDefault="0017050D" w:rsidP="009E2DB1">
            <w:pPr>
              <w:widowControl w:val="0"/>
              <w:spacing w:after="0" w:line="240" w:lineRule="auto"/>
              <w:jc w:val="both"/>
              <w:rPr>
                <w:rFonts w:ascii="Times New Roman" w:eastAsia="Times New Roman" w:hAnsi="Times New Roman" w:cs="Times New Roman"/>
                <w:sz w:val="24"/>
                <w:szCs w:val="24"/>
                <w:lang w:eastAsia="ru-RU"/>
              </w:rPr>
            </w:pPr>
            <w:r w:rsidRPr="00F6340D">
              <w:rPr>
                <w:rFonts w:ascii="Times New Roman" w:eastAsia="Times New Roman" w:hAnsi="Times New Roman" w:cs="Times New Roman"/>
                <w:sz w:val="24"/>
                <w:szCs w:val="24"/>
                <w:lang w:eastAsia="ru-RU"/>
              </w:rPr>
              <w:t>Требуется (План «Межевание территории»)</w:t>
            </w:r>
          </w:p>
        </w:tc>
      </w:tr>
      <w:bookmarkEnd w:id="19"/>
      <w:bookmarkEnd w:id="20"/>
      <w:bookmarkEnd w:id="21"/>
    </w:tbl>
    <w:p w14:paraId="484655D5" w14:textId="77777777" w:rsidR="00423DCD" w:rsidRDefault="00423DCD" w:rsidP="009E2DB1">
      <w:pPr>
        <w:spacing w:after="0" w:line="240" w:lineRule="auto"/>
        <w:ind w:firstLine="709"/>
        <w:jc w:val="both"/>
        <w:rPr>
          <w:rFonts w:ascii="Times New Roman" w:eastAsia="Times New Roman" w:hAnsi="Times New Roman" w:cs="Times New Roman"/>
          <w:sz w:val="24"/>
          <w:szCs w:val="24"/>
        </w:rPr>
      </w:pPr>
    </w:p>
    <w:p w14:paraId="7826019E" w14:textId="7985FB0C" w:rsidR="00423DCD" w:rsidRPr="00423DCD" w:rsidRDefault="00423DCD" w:rsidP="00423DCD">
      <w:pPr>
        <w:spacing w:after="0" w:line="360" w:lineRule="auto"/>
        <w:ind w:firstLine="709"/>
        <w:jc w:val="both"/>
        <w:rPr>
          <w:rFonts w:ascii="Times New Roman" w:eastAsia="Times New Roman" w:hAnsi="Times New Roman" w:cs="Times New Roman"/>
          <w:color w:val="000000"/>
          <w:sz w:val="24"/>
          <w:szCs w:val="24"/>
          <w:lang w:eastAsia="ru-RU"/>
        </w:rPr>
      </w:pPr>
      <w:r w:rsidRPr="00423DCD">
        <w:rPr>
          <w:rFonts w:ascii="Times New Roman" w:eastAsia="Times New Roman" w:hAnsi="Times New Roman" w:cs="Times New Roman"/>
          <w:color w:val="000000"/>
          <w:sz w:val="24"/>
          <w:szCs w:val="24"/>
          <w:lang w:eastAsia="ru-RU"/>
        </w:rPr>
        <w:t>Проектируемая транспортная развязка включает 15 съездов</w:t>
      </w:r>
      <w:r w:rsidR="00787354">
        <w:rPr>
          <w:rFonts w:ascii="Times New Roman" w:eastAsia="Times New Roman" w:hAnsi="Times New Roman" w:cs="Times New Roman"/>
          <w:color w:val="000000"/>
          <w:sz w:val="24"/>
          <w:szCs w:val="24"/>
          <w:lang w:eastAsia="ru-RU"/>
        </w:rPr>
        <w:t xml:space="preserve"> и 4 путепровода</w:t>
      </w:r>
      <w:r w:rsidRPr="00423DCD">
        <w:rPr>
          <w:rFonts w:ascii="Times New Roman" w:eastAsia="Times New Roman" w:hAnsi="Times New Roman" w:cs="Times New Roman"/>
          <w:color w:val="000000"/>
          <w:sz w:val="24"/>
          <w:szCs w:val="24"/>
          <w:lang w:eastAsia="ru-RU"/>
        </w:rPr>
        <w:t>.</w:t>
      </w:r>
    </w:p>
    <w:p w14:paraId="6518F22C" w14:textId="13CF260A"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А-1 – индивидуальный съезд, движение двухсторонние, продолжение правого (северного) местного проезда в составе транспортной развязки км 59;</w:t>
      </w:r>
    </w:p>
    <w:p w14:paraId="090F71DB" w14:textId="6178A11A"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А-2 – индивидуальный съезд, движение одностороннее, продолжение левого (южного) местного проезда в составе транспортной развязки км 59;</w:t>
      </w:r>
    </w:p>
    <w:p w14:paraId="308F994E" w14:textId="234580BE"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Д-1 – индивидуальный съезд, движение двухсторонние, продолжение автодороги «аэродром «Кубинка» - парк «Патриот»» в составе транспортной развязки км 5;</w:t>
      </w:r>
    </w:p>
    <w:p w14:paraId="0FF90866" w14:textId="1B65C5DC"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 xml:space="preserve">С-1 – направленный </w:t>
      </w:r>
      <w:proofErr w:type="spellStart"/>
      <w:r w:rsidRPr="006B48A0">
        <w:rPr>
          <w:rFonts w:ascii="Times New Roman" w:eastAsia="Times New Roman" w:hAnsi="Times New Roman"/>
          <w:color w:val="000000"/>
          <w:spacing w:val="-12"/>
          <w:sz w:val="24"/>
          <w:szCs w:val="24"/>
          <w:lang w:eastAsia="ru-RU"/>
        </w:rPr>
        <w:t>левоповоротний</w:t>
      </w:r>
      <w:proofErr w:type="spellEnd"/>
      <w:r w:rsidRPr="006B48A0">
        <w:rPr>
          <w:rFonts w:ascii="Times New Roman" w:eastAsia="Times New Roman" w:hAnsi="Times New Roman"/>
          <w:color w:val="000000"/>
          <w:spacing w:val="-12"/>
          <w:sz w:val="24"/>
          <w:szCs w:val="24"/>
          <w:lang w:eastAsia="ru-RU"/>
        </w:rPr>
        <w:t xml:space="preserve"> съезд;</w:t>
      </w:r>
    </w:p>
    <w:p w14:paraId="5FC3FA55" w14:textId="61B02F43"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С-2 – правоповоротный съезд;</w:t>
      </w:r>
    </w:p>
    <w:p w14:paraId="7C678171" w14:textId="2FB76C36"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 xml:space="preserve">С-3 – </w:t>
      </w:r>
      <w:proofErr w:type="spellStart"/>
      <w:r w:rsidRPr="006B48A0">
        <w:rPr>
          <w:rFonts w:ascii="Times New Roman" w:eastAsia="Times New Roman" w:hAnsi="Times New Roman"/>
          <w:color w:val="000000"/>
          <w:spacing w:val="-12"/>
          <w:sz w:val="24"/>
          <w:szCs w:val="24"/>
          <w:lang w:eastAsia="ru-RU"/>
        </w:rPr>
        <w:t>левоповортный</w:t>
      </w:r>
      <w:proofErr w:type="spellEnd"/>
      <w:r w:rsidRPr="006B48A0">
        <w:rPr>
          <w:rFonts w:ascii="Times New Roman" w:eastAsia="Times New Roman" w:hAnsi="Times New Roman"/>
          <w:color w:val="000000"/>
          <w:spacing w:val="-12"/>
          <w:sz w:val="24"/>
          <w:szCs w:val="24"/>
          <w:lang w:eastAsia="ru-RU"/>
        </w:rPr>
        <w:t xml:space="preserve"> петлевой съезд;</w:t>
      </w:r>
    </w:p>
    <w:p w14:paraId="29DDC1D7" w14:textId="0179879D"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С-4 – правоповоротный съезд;</w:t>
      </w:r>
    </w:p>
    <w:p w14:paraId="3B621D43" w14:textId="71C206D9"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 xml:space="preserve">С-5 – </w:t>
      </w:r>
      <w:proofErr w:type="spellStart"/>
      <w:r w:rsidRPr="006B48A0">
        <w:rPr>
          <w:rFonts w:ascii="Times New Roman" w:eastAsia="Times New Roman" w:hAnsi="Times New Roman"/>
          <w:color w:val="000000"/>
          <w:spacing w:val="-12"/>
          <w:sz w:val="24"/>
          <w:szCs w:val="24"/>
          <w:lang w:eastAsia="ru-RU"/>
        </w:rPr>
        <w:t>левоповортный</w:t>
      </w:r>
      <w:proofErr w:type="spellEnd"/>
      <w:r w:rsidRPr="006B48A0">
        <w:rPr>
          <w:rFonts w:ascii="Times New Roman" w:eastAsia="Times New Roman" w:hAnsi="Times New Roman"/>
          <w:color w:val="000000"/>
          <w:spacing w:val="-12"/>
          <w:sz w:val="24"/>
          <w:szCs w:val="24"/>
          <w:lang w:eastAsia="ru-RU"/>
        </w:rPr>
        <w:t xml:space="preserve"> петлевой съезд;</w:t>
      </w:r>
    </w:p>
    <w:p w14:paraId="3E096A1B" w14:textId="42DCE75D"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 xml:space="preserve">С-6 – </w:t>
      </w:r>
      <w:proofErr w:type="spellStart"/>
      <w:r w:rsidRPr="006B48A0">
        <w:rPr>
          <w:rFonts w:ascii="Times New Roman" w:eastAsia="Times New Roman" w:hAnsi="Times New Roman"/>
          <w:color w:val="000000"/>
          <w:spacing w:val="-12"/>
          <w:sz w:val="24"/>
          <w:szCs w:val="24"/>
          <w:lang w:eastAsia="ru-RU"/>
        </w:rPr>
        <w:t>левоповортный</w:t>
      </w:r>
      <w:proofErr w:type="spellEnd"/>
      <w:r w:rsidRPr="006B48A0">
        <w:rPr>
          <w:rFonts w:ascii="Times New Roman" w:eastAsia="Times New Roman" w:hAnsi="Times New Roman"/>
          <w:color w:val="000000"/>
          <w:spacing w:val="-12"/>
          <w:sz w:val="24"/>
          <w:szCs w:val="24"/>
          <w:lang w:eastAsia="ru-RU"/>
        </w:rPr>
        <w:t xml:space="preserve"> петлевой съезд;</w:t>
      </w:r>
    </w:p>
    <w:p w14:paraId="0A3874B0" w14:textId="5E24FF1D"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 xml:space="preserve">С-7 – </w:t>
      </w:r>
      <w:proofErr w:type="spellStart"/>
      <w:r w:rsidRPr="006B48A0">
        <w:rPr>
          <w:rFonts w:ascii="Times New Roman" w:eastAsia="Times New Roman" w:hAnsi="Times New Roman"/>
          <w:color w:val="000000"/>
          <w:spacing w:val="-12"/>
          <w:sz w:val="24"/>
          <w:szCs w:val="24"/>
          <w:lang w:eastAsia="ru-RU"/>
        </w:rPr>
        <w:t>левоповортный</w:t>
      </w:r>
      <w:proofErr w:type="spellEnd"/>
      <w:r w:rsidRPr="006B48A0">
        <w:rPr>
          <w:rFonts w:ascii="Times New Roman" w:eastAsia="Times New Roman" w:hAnsi="Times New Roman"/>
          <w:color w:val="000000"/>
          <w:spacing w:val="-12"/>
          <w:sz w:val="24"/>
          <w:szCs w:val="24"/>
          <w:lang w:eastAsia="ru-RU"/>
        </w:rPr>
        <w:t xml:space="preserve"> петлевой съезд;</w:t>
      </w:r>
    </w:p>
    <w:p w14:paraId="32E1467A" w14:textId="7AD62CE1"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С-8 – правоповоротный съезд;</w:t>
      </w:r>
    </w:p>
    <w:p w14:paraId="07597530" w14:textId="469D5ABA"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С-9 – правоповоротный съезд;</w:t>
      </w:r>
    </w:p>
    <w:p w14:paraId="0DF17521" w14:textId="49D6B03C"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С-10 – индивидуальный съезд, движение одностороннее, продолжение автодороги «аэродром «Кубинка» - парк «Патриот»» в составе транспортной развязки км 59;</w:t>
      </w:r>
    </w:p>
    <w:p w14:paraId="0327196E" w14:textId="053B07A6"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С-11 – индивидуальный съезд, движение одностороннее, продолжение автодороги «аэродром «Кубинка» - парк «Патриот»» в составе транспортной развязки км 59;</w:t>
      </w:r>
    </w:p>
    <w:p w14:paraId="0E074B69" w14:textId="718EAE33" w:rsidR="00423DCD" w:rsidRPr="006B48A0" w:rsidRDefault="00423DCD"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С-12 – перекрёсток с кольцевым движением</w:t>
      </w:r>
      <w:r w:rsidR="00787354" w:rsidRPr="006B48A0">
        <w:rPr>
          <w:rFonts w:ascii="Times New Roman" w:eastAsia="Times New Roman" w:hAnsi="Times New Roman"/>
          <w:color w:val="000000"/>
          <w:spacing w:val="-12"/>
          <w:sz w:val="24"/>
          <w:szCs w:val="24"/>
          <w:lang w:eastAsia="ru-RU"/>
        </w:rPr>
        <w:t>;</w:t>
      </w:r>
    </w:p>
    <w:p w14:paraId="42880B61" w14:textId="6A0DE8E4" w:rsidR="00787354" w:rsidRPr="006B48A0" w:rsidRDefault="00787354"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путепровод №1 на съезде Д-1 через М-1;</w:t>
      </w:r>
    </w:p>
    <w:p w14:paraId="0283A0FE" w14:textId="1D2D46ED" w:rsidR="00787354" w:rsidRPr="006B48A0" w:rsidRDefault="00787354"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путепровод №2 на съезде Д-1 через альтернативный ход;</w:t>
      </w:r>
    </w:p>
    <w:p w14:paraId="37708F10" w14:textId="33BD020F" w:rsidR="00787354" w:rsidRPr="006B48A0" w:rsidRDefault="00787354" w:rsidP="00787354">
      <w:pPr>
        <w:pStyle w:val="af8"/>
        <w:numPr>
          <w:ilvl w:val="0"/>
          <w:numId w:val="22"/>
        </w:numPr>
        <w:spacing w:after="0" w:line="360" w:lineRule="auto"/>
        <w:jc w:val="both"/>
        <w:rPr>
          <w:rFonts w:ascii="Times New Roman" w:eastAsia="Times New Roman" w:hAnsi="Times New Roman"/>
          <w:color w:val="000000"/>
          <w:spacing w:val="-12"/>
          <w:sz w:val="24"/>
          <w:szCs w:val="24"/>
          <w:lang w:eastAsia="ru-RU"/>
        </w:rPr>
      </w:pPr>
      <w:r w:rsidRPr="006B48A0">
        <w:rPr>
          <w:rFonts w:ascii="Times New Roman" w:eastAsia="Times New Roman" w:hAnsi="Times New Roman"/>
          <w:color w:val="000000"/>
          <w:spacing w:val="-12"/>
          <w:sz w:val="24"/>
          <w:szCs w:val="24"/>
          <w:lang w:eastAsia="ru-RU"/>
        </w:rPr>
        <w:t>путепровод №3 на съезде С-1 через М-1;</w:t>
      </w:r>
    </w:p>
    <w:p w14:paraId="2C8D8C4C" w14:textId="77777777" w:rsidR="006B48A0" w:rsidRPr="006B48A0" w:rsidRDefault="00787354" w:rsidP="006B48A0">
      <w:pPr>
        <w:pStyle w:val="af8"/>
        <w:numPr>
          <w:ilvl w:val="0"/>
          <w:numId w:val="22"/>
        </w:numPr>
        <w:spacing w:after="0" w:line="360" w:lineRule="auto"/>
        <w:jc w:val="both"/>
        <w:rPr>
          <w:rFonts w:ascii="Times New Roman" w:eastAsia="Times New Roman" w:hAnsi="Times New Roman"/>
          <w:color w:val="000000"/>
          <w:sz w:val="24"/>
          <w:szCs w:val="24"/>
          <w:lang w:eastAsia="ru-RU"/>
        </w:rPr>
      </w:pPr>
      <w:r w:rsidRPr="006B48A0">
        <w:rPr>
          <w:rFonts w:ascii="Times New Roman" w:eastAsia="Times New Roman" w:hAnsi="Times New Roman"/>
          <w:color w:val="000000"/>
          <w:spacing w:val="-12"/>
          <w:sz w:val="24"/>
          <w:szCs w:val="24"/>
          <w:lang w:eastAsia="ru-RU"/>
        </w:rPr>
        <w:t xml:space="preserve">путепровод №4 на съезде </w:t>
      </w:r>
      <w:r w:rsidRPr="006B48A0">
        <w:rPr>
          <w:rFonts w:ascii="Times New Roman" w:eastAsia="Times New Roman" w:hAnsi="Times New Roman"/>
          <w:color w:val="000000"/>
          <w:sz w:val="24"/>
          <w:szCs w:val="24"/>
          <w:lang w:eastAsia="ru-RU"/>
        </w:rPr>
        <w:t>С-9 через альтернативный ход.</w:t>
      </w:r>
    </w:p>
    <w:p w14:paraId="14983395" w14:textId="1F8781DC" w:rsidR="00917853" w:rsidRPr="006B48A0" w:rsidRDefault="00917853" w:rsidP="006B48A0">
      <w:pPr>
        <w:pStyle w:val="af8"/>
        <w:numPr>
          <w:ilvl w:val="0"/>
          <w:numId w:val="22"/>
        </w:numPr>
        <w:spacing w:after="0" w:line="240" w:lineRule="auto"/>
        <w:ind w:firstLine="709"/>
        <w:rPr>
          <w:rFonts w:ascii="Times New Roman" w:eastAsia="Times New Roman" w:hAnsi="Times New Roman"/>
          <w:sz w:val="24"/>
          <w:szCs w:val="24"/>
        </w:rPr>
      </w:pPr>
      <w:r w:rsidRPr="006B48A0">
        <w:rPr>
          <w:rFonts w:ascii="Times New Roman" w:eastAsia="Times New Roman" w:hAnsi="Times New Roman"/>
          <w:sz w:val="24"/>
          <w:szCs w:val="24"/>
        </w:rPr>
        <w:br w:type="page"/>
      </w:r>
    </w:p>
    <w:p w14:paraId="5BBF160A" w14:textId="77777777" w:rsidR="006D31E0" w:rsidRPr="006D31E0" w:rsidRDefault="006D31E0" w:rsidP="006D31E0">
      <w:pPr>
        <w:widowControl w:val="0"/>
        <w:spacing w:after="0" w:line="348" w:lineRule="auto"/>
        <w:ind w:firstLine="709"/>
        <w:jc w:val="both"/>
        <w:outlineLvl w:val="0"/>
        <w:rPr>
          <w:rFonts w:ascii="Times New Roman" w:eastAsia="Calibri" w:hAnsi="Times New Roman" w:cs="Times New Roman"/>
          <w:b/>
          <w:sz w:val="24"/>
          <w:szCs w:val="24"/>
        </w:rPr>
      </w:pPr>
      <w:bookmarkStart w:id="22" w:name="_Toc120111"/>
      <w:bookmarkStart w:id="23" w:name="_Toc38033861"/>
      <w:r>
        <w:rPr>
          <w:rFonts w:ascii="Times New Roman" w:eastAsia="Calibri" w:hAnsi="Times New Roman" w:cs="Times New Roman"/>
          <w:b/>
          <w:sz w:val="24"/>
          <w:szCs w:val="24"/>
        </w:rPr>
        <w:lastRenderedPageBreak/>
        <w:t>2. П</w:t>
      </w:r>
      <w:r w:rsidRPr="006D31E0">
        <w:rPr>
          <w:rFonts w:ascii="Times New Roman" w:eastAsia="Calibri" w:hAnsi="Times New Roman" w:cs="Times New Roman"/>
          <w:b/>
          <w:sz w:val="24"/>
          <w:szCs w:val="24"/>
        </w:rPr>
        <w:t>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w:t>
      </w:r>
      <w:r>
        <w:rPr>
          <w:rFonts w:ascii="Times New Roman" w:eastAsia="Calibri" w:hAnsi="Times New Roman" w:cs="Times New Roman"/>
          <w:b/>
          <w:sz w:val="24"/>
          <w:szCs w:val="24"/>
        </w:rPr>
        <w:t>ГО РАЗМЕЩЕНИЯ ЛИНЕЙНЫХ ОБЪЕКТОВ</w:t>
      </w:r>
      <w:bookmarkEnd w:id="22"/>
      <w:bookmarkEnd w:id="23"/>
    </w:p>
    <w:p w14:paraId="3BE55116" w14:textId="0B62C84C" w:rsidR="0051147C" w:rsidRPr="0051147C" w:rsidRDefault="0051147C" w:rsidP="0051147C">
      <w:pPr>
        <w:spacing w:after="0" w:line="360" w:lineRule="auto"/>
        <w:ind w:firstLine="709"/>
        <w:contextualSpacing/>
        <w:jc w:val="both"/>
        <w:rPr>
          <w:rFonts w:ascii="Times New Roman" w:hAnsi="Times New Roman"/>
          <w:sz w:val="24"/>
          <w:szCs w:val="24"/>
        </w:rPr>
      </w:pPr>
      <w:r w:rsidRPr="0051147C">
        <w:rPr>
          <w:rFonts w:ascii="Times New Roman" w:hAnsi="Times New Roman"/>
          <w:sz w:val="24"/>
          <w:szCs w:val="24"/>
        </w:rPr>
        <w:t xml:space="preserve">Территория подготовки проекта планировки расположена на территории Одинцовского городского округа Московской области. </w:t>
      </w:r>
    </w:p>
    <w:p w14:paraId="67647C47" w14:textId="503ACE77" w:rsidR="0051147C" w:rsidRPr="0051147C" w:rsidRDefault="0051147C" w:rsidP="0051147C">
      <w:pPr>
        <w:spacing w:after="0" w:line="360" w:lineRule="auto"/>
        <w:ind w:firstLine="709"/>
        <w:contextualSpacing/>
        <w:jc w:val="both"/>
        <w:rPr>
          <w:rFonts w:ascii="Times New Roman" w:hAnsi="Times New Roman"/>
          <w:sz w:val="24"/>
          <w:szCs w:val="24"/>
        </w:rPr>
      </w:pPr>
      <w:r w:rsidRPr="0051147C">
        <w:rPr>
          <w:rFonts w:ascii="Times New Roman" w:hAnsi="Times New Roman"/>
          <w:sz w:val="24"/>
          <w:szCs w:val="24"/>
        </w:rPr>
        <w:t xml:space="preserve">Площадь территории в границах подготовки проекта планировки составляет </w:t>
      </w:r>
      <w:r w:rsidR="006B48A0">
        <w:rPr>
          <w:rFonts w:ascii="Times New Roman" w:hAnsi="Times New Roman"/>
          <w:sz w:val="24"/>
          <w:szCs w:val="24"/>
        </w:rPr>
        <w:t>1</w:t>
      </w:r>
      <w:r w:rsidR="00E62314">
        <w:rPr>
          <w:rFonts w:ascii="Times New Roman" w:hAnsi="Times New Roman"/>
          <w:sz w:val="24"/>
          <w:szCs w:val="24"/>
        </w:rPr>
        <w:t>76</w:t>
      </w:r>
      <w:r w:rsidRPr="0051147C">
        <w:rPr>
          <w:rFonts w:ascii="Times New Roman" w:hAnsi="Times New Roman"/>
          <w:sz w:val="24"/>
          <w:szCs w:val="24"/>
        </w:rPr>
        <w:t>,</w:t>
      </w:r>
      <w:r w:rsidR="00E62314">
        <w:rPr>
          <w:rFonts w:ascii="Times New Roman" w:hAnsi="Times New Roman"/>
          <w:sz w:val="24"/>
          <w:szCs w:val="24"/>
        </w:rPr>
        <w:t>54</w:t>
      </w:r>
      <w:r w:rsidRPr="0051147C">
        <w:rPr>
          <w:rFonts w:ascii="Times New Roman" w:hAnsi="Times New Roman"/>
          <w:sz w:val="24"/>
          <w:szCs w:val="24"/>
        </w:rPr>
        <w:t xml:space="preserve"> га, площадь территории в границах зон планируемого размещения линейного объекта – 4</w:t>
      </w:r>
      <w:r>
        <w:rPr>
          <w:rFonts w:ascii="Times New Roman" w:hAnsi="Times New Roman"/>
          <w:sz w:val="24"/>
          <w:szCs w:val="24"/>
        </w:rPr>
        <w:t>5</w:t>
      </w:r>
      <w:r w:rsidRPr="0051147C">
        <w:rPr>
          <w:rFonts w:ascii="Times New Roman" w:hAnsi="Times New Roman"/>
          <w:sz w:val="24"/>
          <w:szCs w:val="24"/>
        </w:rPr>
        <w:t>,</w:t>
      </w:r>
      <w:r w:rsidR="006B48A0">
        <w:rPr>
          <w:rFonts w:ascii="Times New Roman" w:hAnsi="Times New Roman"/>
          <w:sz w:val="24"/>
          <w:szCs w:val="24"/>
        </w:rPr>
        <w:t>24</w:t>
      </w:r>
      <w:r w:rsidRPr="0051147C">
        <w:rPr>
          <w:rFonts w:ascii="Times New Roman" w:hAnsi="Times New Roman"/>
          <w:sz w:val="24"/>
          <w:szCs w:val="24"/>
        </w:rPr>
        <w:t xml:space="preserve"> га. </w:t>
      </w:r>
    </w:p>
    <w:p w14:paraId="15008DFB" w14:textId="55B6B781" w:rsidR="0051147C" w:rsidRPr="0051147C" w:rsidRDefault="0051147C" w:rsidP="0051147C">
      <w:pPr>
        <w:spacing w:after="0" w:line="360" w:lineRule="auto"/>
        <w:ind w:firstLine="709"/>
        <w:contextualSpacing/>
        <w:jc w:val="both"/>
        <w:rPr>
          <w:rFonts w:ascii="Times New Roman" w:hAnsi="Times New Roman"/>
          <w:sz w:val="24"/>
          <w:szCs w:val="24"/>
        </w:rPr>
      </w:pPr>
      <w:r w:rsidRPr="0051147C">
        <w:rPr>
          <w:rFonts w:ascii="Times New Roman" w:hAnsi="Times New Roman"/>
          <w:sz w:val="24"/>
          <w:szCs w:val="24"/>
        </w:rPr>
        <w:t>Подготовка проекта планировки территории осуществляется по внешним границам максимально удаленных от планируемого маршрута прохождения линейного объекта (трассы) зоны с особыми условиями использования территорий, которая подлежит установлению в связи с устройством съездов и примыканий, а именно по границ</w:t>
      </w:r>
      <w:r w:rsidR="00E62314">
        <w:rPr>
          <w:rFonts w:ascii="Times New Roman" w:hAnsi="Times New Roman"/>
          <w:sz w:val="24"/>
          <w:szCs w:val="24"/>
        </w:rPr>
        <w:t>ам</w:t>
      </w:r>
      <w:r w:rsidRPr="0051147C">
        <w:rPr>
          <w:rFonts w:ascii="Times New Roman" w:hAnsi="Times New Roman"/>
          <w:sz w:val="24"/>
          <w:szCs w:val="24"/>
        </w:rPr>
        <w:t xml:space="preserve"> придорожной полосы</w:t>
      </w:r>
      <w:r w:rsidR="00E62314">
        <w:rPr>
          <w:rFonts w:ascii="Times New Roman" w:hAnsi="Times New Roman"/>
          <w:sz w:val="24"/>
          <w:szCs w:val="24"/>
        </w:rPr>
        <w:t xml:space="preserve"> и зоны санитарного разрыва от автомобильной дороги М-1</w:t>
      </w:r>
      <w:r w:rsidRPr="0051147C">
        <w:rPr>
          <w:rFonts w:ascii="Times New Roman" w:hAnsi="Times New Roman"/>
          <w:sz w:val="24"/>
          <w:szCs w:val="24"/>
        </w:rPr>
        <w:t xml:space="preserve">. </w:t>
      </w:r>
    </w:p>
    <w:p w14:paraId="51539606" w14:textId="7EC51D98" w:rsidR="0051147C" w:rsidRPr="0051147C" w:rsidRDefault="0051147C" w:rsidP="0051147C">
      <w:pPr>
        <w:spacing w:after="0" w:line="360" w:lineRule="auto"/>
        <w:ind w:firstLine="709"/>
        <w:contextualSpacing/>
        <w:jc w:val="both"/>
        <w:rPr>
          <w:rFonts w:ascii="Times New Roman" w:hAnsi="Times New Roman"/>
          <w:sz w:val="24"/>
          <w:szCs w:val="24"/>
        </w:rPr>
      </w:pPr>
      <w:r w:rsidRPr="0051147C">
        <w:rPr>
          <w:rFonts w:ascii="Times New Roman" w:hAnsi="Times New Roman"/>
          <w:sz w:val="24"/>
          <w:szCs w:val="24"/>
        </w:rPr>
        <w:t>Граница подготовки проекта планировки на северо-западе и юге проходит по границам населенного пункта города Кубинка.</w:t>
      </w:r>
    </w:p>
    <w:p w14:paraId="172C63C9" w14:textId="75340ADC" w:rsidR="0051147C" w:rsidRPr="0051147C" w:rsidRDefault="0051147C" w:rsidP="0051147C">
      <w:pPr>
        <w:spacing w:after="0" w:line="360" w:lineRule="auto"/>
        <w:ind w:firstLine="709"/>
        <w:contextualSpacing/>
        <w:jc w:val="both"/>
        <w:rPr>
          <w:rFonts w:ascii="Times New Roman" w:hAnsi="Times New Roman"/>
          <w:sz w:val="24"/>
          <w:szCs w:val="24"/>
        </w:rPr>
      </w:pPr>
      <w:r w:rsidRPr="0051147C">
        <w:rPr>
          <w:rFonts w:ascii="Times New Roman" w:hAnsi="Times New Roman"/>
          <w:sz w:val="24"/>
          <w:szCs w:val="24"/>
        </w:rPr>
        <w:t>В границах разработки проекта планировки расположены 2</w:t>
      </w:r>
      <w:r w:rsidR="00D639FC">
        <w:rPr>
          <w:rFonts w:ascii="Times New Roman" w:hAnsi="Times New Roman"/>
          <w:sz w:val="24"/>
          <w:szCs w:val="24"/>
        </w:rPr>
        <w:t>4</w:t>
      </w:r>
      <w:r w:rsidRPr="0051147C">
        <w:rPr>
          <w:rFonts w:ascii="Times New Roman" w:hAnsi="Times New Roman"/>
          <w:sz w:val="24"/>
          <w:szCs w:val="24"/>
        </w:rPr>
        <w:t xml:space="preserve"> земельных участк</w:t>
      </w:r>
      <w:r w:rsidR="00D639FC">
        <w:rPr>
          <w:rFonts w:ascii="Times New Roman" w:hAnsi="Times New Roman"/>
          <w:sz w:val="24"/>
          <w:szCs w:val="24"/>
        </w:rPr>
        <w:t>а</w:t>
      </w:r>
      <w:r w:rsidRPr="0051147C">
        <w:rPr>
          <w:rFonts w:ascii="Times New Roman" w:hAnsi="Times New Roman"/>
          <w:sz w:val="24"/>
          <w:szCs w:val="24"/>
        </w:rPr>
        <w:t xml:space="preserve">, зарегистрированных в ЕГРН. </w:t>
      </w:r>
    </w:p>
    <w:p w14:paraId="1CFCE3DF" w14:textId="77777777" w:rsidR="0051147C" w:rsidRPr="0051147C" w:rsidRDefault="0051147C" w:rsidP="0051147C">
      <w:pPr>
        <w:spacing w:after="0" w:line="360" w:lineRule="auto"/>
        <w:ind w:firstLine="709"/>
        <w:contextualSpacing/>
        <w:jc w:val="both"/>
        <w:rPr>
          <w:rFonts w:ascii="Times New Roman" w:hAnsi="Times New Roman"/>
          <w:sz w:val="24"/>
          <w:szCs w:val="24"/>
        </w:rPr>
      </w:pPr>
      <w:r w:rsidRPr="0051147C">
        <w:rPr>
          <w:rFonts w:ascii="Times New Roman" w:hAnsi="Times New Roman"/>
          <w:sz w:val="24"/>
          <w:szCs w:val="24"/>
        </w:rPr>
        <w:t>В границах разработки проекта планировки территории расположены:</w:t>
      </w:r>
    </w:p>
    <w:p w14:paraId="2CBEB14A" w14:textId="77777777" w:rsidR="0051147C" w:rsidRPr="0051147C" w:rsidRDefault="0051147C" w:rsidP="0051147C">
      <w:pPr>
        <w:spacing w:after="0" w:line="360" w:lineRule="auto"/>
        <w:ind w:firstLine="709"/>
        <w:contextualSpacing/>
        <w:jc w:val="both"/>
        <w:rPr>
          <w:rFonts w:ascii="Times New Roman" w:hAnsi="Times New Roman"/>
          <w:sz w:val="24"/>
          <w:szCs w:val="24"/>
        </w:rPr>
      </w:pPr>
      <w:r w:rsidRPr="0051147C">
        <w:rPr>
          <w:rFonts w:ascii="Times New Roman" w:hAnsi="Times New Roman"/>
          <w:sz w:val="24"/>
          <w:szCs w:val="24"/>
        </w:rPr>
        <w:t>- участок автомобильной дороги федерального значения М-1;</w:t>
      </w:r>
    </w:p>
    <w:p w14:paraId="7523AA74" w14:textId="77777777" w:rsidR="0051147C" w:rsidRPr="0051147C" w:rsidRDefault="0051147C" w:rsidP="0051147C">
      <w:pPr>
        <w:spacing w:after="0" w:line="360" w:lineRule="auto"/>
        <w:ind w:firstLine="709"/>
        <w:contextualSpacing/>
        <w:jc w:val="both"/>
        <w:rPr>
          <w:rFonts w:ascii="Times New Roman" w:hAnsi="Times New Roman"/>
          <w:sz w:val="24"/>
          <w:szCs w:val="24"/>
        </w:rPr>
      </w:pPr>
      <w:r w:rsidRPr="0051147C">
        <w:rPr>
          <w:rFonts w:ascii="Times New Roman" w:hAnsi="Times New Roman"/>
          <w:sz w:val="24"/>
          <w:szCs w:val="24"/>
        </w:rPr>
        <w:t>- территория Военно-патриотического парка культуры и отдыха Вооруженных сил Российской Федерации «Патриот» (частично, на юго-западе и юго-востоке);</w:t>
      </w:r>
    </w:p>
    <w:p w14:paraId="48F7F236" w14:textId="77777777" w:rsidR="0051147C" w:rsidRDefault="0051147C" w:rsidP="0051147C">
      <w:pPr>
        <w:spacing w:after="0" w:line="360" w:lineRule="auto"/>
        <w:ind w:firstLine="709"/>
        <w:contextualSpacing/>
        <w:jc w:val="both"/>
        <w:rPr>
          <w:rFonts w:ascii="Times New Roman" w:hAnsi="Times New Roman"/>
          <w:sz w:val="24"/>
          <w:szCs w:val="24"/>
        </w:rPr>
      </w:pPr>
      <w:r w:rsidRPr="0051147C">
        <w:rPr>
          <w:rFonts w:ascii="Times New Roman" w:hAnsi="Times New Roman"/>
          <w:sz w:val="24"/>
          <w:szCs w:val="24"/>
        </w:rPr>
        <w:t>- территория индустриального парка «Патриот» (частично, на юге).</w:t>
      </w:r>
    </w:p>
    <w:p w14:paraId="13272BC5" w14:textId="2D6EE6EE" w:rsidR="008566C4" w:rsidRPr="00EB3AF7" w:rsidRDefault="006A5AEC" w:rsidP="008566C4">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Имеются пересечения с </w:t>
      </w:r>
      <w:r w:rsidR="008566C4" w:rsidRPr="00EB3AF7">
        <w:rPr>
          <w:rFonts w:ascii="Times New Roman" w:hAnsi="Times New Roman"/>
          <w:sz w:val="24"/>
          <w:szCs w:val="24"/>
        </w:rPr>
        <w:t xml:space="preserve">подземными </w:t>
      </w:r>
      <w:r>
        <w:rPr>
          <w:rFonts w:ascii="Times New Roman" w:hAnsi="Times New Roman"/>
          <w:sz w:val="24"/>
          <w:szCs w:val="24"/>
        </w:rPr>
        <w:t>инженерными коммуникациями</w:t>
      </w:r>
      <w:r w:rsidR="008566C4" w:rsidRPr="00EB3AF7">
        <w:rPr>
          <w:rFonts w:ascii="Times New Roman" w:hAnsi="Times New Roman"/>
          <w:sz w:val="24"/>
          <w:szCs w:val="24"/>
        </w:rPr>
        <w:t xml:space="preserve">. </w:t>
      </w:r>
    </w:p>
    <w:p w14:paraId="3950B02B" w14:textId="32520D95" w:rsidR="00917853" w:rsidRDefault="00917853" w:rsidP="006C2407">
      <w:pPr>
        <w:numPr>
          <w:ilvl w:val="12"/>
          <w:numId w:val="0"/>
        </w:numPr>
        <w:spacing w:after="0" w:line="360" w:lineRule="auto"/>
        <w:ind w:firstLine="709"/>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14:paraId="1F09CFB2" w14:textId="40FCAB81" w:rsidR="006D31E0" w:rsidRDefault="006D31E0" w:rsidP="006D31E0">
      <w:pPr>
        <w:widowControl w:val="0"/>
        <w:spacing w:after="0" w:line="348" w:lineRule="auto"/>
        <w:ind w:firstLine="709"/>
        <w:jc w:val="both"/>
        <w:outlineLvl w:val="0"/>
        <w:rPr>
          <w:rFonts w:ascii="Times New Roman" w:eastAsia="Calibri" w:hAnsi="Times New Roman" w:cs="Times New Roman"/>
          <w:b/>
          <w:sz w:val="24"/>
          <w:szCs w:val="24"/>
        </w:rPr>
      </w:pPr>
      <w:bookmarkStart w:id="24" w:name="_Toc120112"/>
      <w:bookmarkStart w:id="25" w:name="_Toc38033862"/>
      <w:r>
        <w:rPr>
          <w:rFonts w:ascii="Times New Roman" w:eastAsia="Calibri" w:hAnsi="Times New Roman" w:cs="Times New Roman"/>
          <w:b/>
          <w:sz w:val="24"/>
          <w:szCs w:val="24"/>
        </w:rPr>
        <w:lastRenderedPageBreak/>
        <w:t>3. П</w:t>
      </w:r>
      <w:r w:rsidRPr="006D31E0">
        <w:rPr>
          <w:rFonts w:ascii="Times New Roman" w:eastAsia="Calibri" w:hAnsi="Times New Roman" w:cs="Times New Roman"/>
          <w:b/>
          <w:sz w:val="24"/>
          <w:szCs w:val="24"/>
        </w:rPr>
        <w:t>ЕРЕЧЕНЬ КООРДИНАТ ХАРАКТЕРНЫХ ТОЧЕК ГРАНИЦ ЗОН ПЛАНИРУЕМО</w:t>
      </w:r>
      <w:r>
        <w:rPr>
          <w:rFonts w:ascii="Times New Roman" w:eastAsia="Calibri" w:hAnsi="Times New Roman" w:cs="Times New Roman"/>
          <w:b/>
          <w:sz w:val="24"/>
          <w:szCs w:val="24"/>
        </w:rPr>
        <w:t>ГО РАЗМЕЩЕНИЯ ЛИНЕЙНЫХ ОБЪЕКТОВ</w:t>
      </w:r>
      <w:bookmarkEnd w:id="24"/>
      <w:r w:rsidR="00532C07">
        <w:rPr>
          <w:rFonts w:ascii="Times New Roman" w:eastAsia="Calibri" w:hAnsi="Times New Roman" w:cs="Times New Roman"/>
          <w:b/>
          <w:sz w:val="24"/>
          <w:szCs w:val="24"/>
        </w:rPr>
        <w:t xml:space="preserve"> (МСК-50</w:t>
      </w:r>
      <w:r w:rsidR="00EF2C0E">
        <w:rPr>
          <w:rFonts w:ascii="Times New Roman" w:eastAsia="Calibri" w:hAnsi="Times New Roman" w:cs="Times New Roman"/>
          <w:b/>
          <w:sz w:val="24"/>
          <w:szCs w:val="24"/>
        </w:rPr>
        <w:t xml:space="preserve"> (2))</w:t>
      </w:r>
      <w:bookmarkEnd w:id="25"/>
    </w:p>
    <w:p w14:paraId="187C6548" w14:textId="0D8B28B9" w:rsidR="00416DC2" w:rsidRPr="00416DC2" w:rsidRDefault="00416DC2" w:rsidP="00416DC2">
      <w:pPr>
        <w:widowControl w:val="0"/>
        <w:spacing w:after="0" w:line="348" w:lineRule="auto"/>
        <w:ind w:firstLine="709"/>
        <w:jc w:val="right"/>
        <w:rPr>
          <w:rFonts w:ascii="Times New Roman" w:eastAsia="Calibri" w:hAnsi="Times New Roman" w:cs="Times New Roman"/>
          <w:sz w:val="24"/>
          <w:szCs w:val="24"/>
        </w:rPr>
      </w:pPr>
      <w:r w:rsidRPr="00416DC2">
        <w:rPr>
          <w:rFonts w:ascii="Times New Roman" w:eastAsia="Calibri" w:hAnsi="Times New Roman" w:cs="Times New Roman"/>
          <w:sz w:val="24"/>
          <w:szCs w:val="24"/>
        </w:rPr>
        <w:t xml:space="preserve">Таблица </w:t>
      </w:r>
      <w:r w:rsidR="00220D6A">
        <w:rPr>
          <w:rFonts w:ascii="Times New Roman" w:eastAsia="Calibri" w:hAnsi="Times New Roman" w:cs="Times New Roman"/>
          <w:sz w:val="24"/>
          <w:szCs w:val="24"/>
        </w:rPr>
        <w:t>2</w:t>
      </w:r>
    </w:p>
    <w:p w14:paraId="2A93EEAB" w14:textId="77777777" w:rsidR="002675E7" w:rsidRDefault="002675E7" w:rsidP="002675E7">
      <w:pPr>
        <w:widowControl w:val="0"/>
        <w:spacing w:after="0" w:line="40" w:lineRule="exact"/>
        <w:ind w:firstLine="709"/>
        <w:jc w:val="both"/>
        <w:rPr>
          <w:rFonts w:ascii="Times New Roman" w:eastAsia="Calibri" w:hAnsi="Times New Roman" w:cs="Times New Roman"/>
          <w:b/>
          <w:sz w:val="24"/>
          <w:szCs w:val="24"/>
        </w:rPr>
      </w:pPr>
      <w:bookmarkStart w:id="26" w:name="_Toc120113"/>
    </w:p>
    <w:p w14:paraId="7363EE59" w14:textId="56FF69E7" w:rsidR="0051147C" w:rsidRDefault="0051147C" w:rsidP="00AB0CB9">
      <w:pPr>
        <w:widowControl w:val="0"/>
        <w:spacing w:after="0" w:line="160" w:lineRule="exact"/>
        <w:ind w:firstLine="709"/>
        <w:jc w:val="both"/>
        <w:rPr>
          <w:rFonts w:ascii="Times New Roman" w:eastAsia="Calibri" w:hAnsi="Times New Roman" w:cs="Times New Roman"/>
          <w:b/>
          <w:sz w:val="24"/>
          <w:szCs w:val="24"/>
        </w:rPr>
      </w:pPr>
    </w:p>
    <w:p w14:paraId="19F4AAD6" w14:textId="00344176" w:rsidR="00EF2C0E" w:rsidRDefault="00CB1E4D" w:rsidP="006B48A0">
      <w:pPr>
        <w:widowControl w:val="0"/>
        <w:spacing w:after="0" w:line="348" w:lineRule="auto"/>
        <w:ind w:firstLine="709"/>
        <w:jc w:val="center"/>
        <w:rPr>
          <w:rFonts w:ascii="Times New Roman" w:eastAsia="Calibri" w:hAnsi="Times New Roman" w:cs="Times New Roman"/>
          <w:b/>
          <w:sz w:val="24"/>
          <w:szCs w:val="24"/>
        </w:rPr>
      </w:pPr>
      <w:r>
        <w:rPr>
          <w:noProof/>
        </w:rPr>
        <w:drawing>
          <wp:inline distT="0" distB="0" distL="0" distR="0" wp14:anchorId="6FC00BDA" wp14:editId="3593AF0C">
            <wp:extent cx="5038725" cy="8039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8725" cy="8039100"/>
                    </a:xfrm>
                    <a:prstGeom prst="rect">
                      <a:avLst/>
                    </a:prstGeom>
                  </pic:spPr>
                </pic:pic>
              </a:graphicData>
            </a:graphic>
          </wp:inline>
        </w:drawing>
      </w:r>
    </w:p>
    <w:p w14:paraId="441D92E8" w14:textId="77777777" w:rsidR="006B48A0" w:rsidRDefault="006B48A0" w:rsidP="008F74F4">
      <w:pPr>
        <w:widowControl w:val="0"/>
        <w:spacing w:after="0" w:line="348"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2B4BA6CC" w14:textId="3D37FE03" w:rsidR="006B48A0" w:rsidRDefault="00C052A2" w:rsidP="006B48A0">
      <w:pPr>
        <w:widowControl w:val="0"/>
        <w:spacing w:after="0" w:line="348" w:lineRule="auto"/>
        <w:ind w:firstLine="709"/>
        <w:jc w:val="center"/>
        <w:rPr>
          <w:rFonts w:ascii="Times New Roman" w:eastAsia="Calibri" w:hAnsi="Times New Roman" w:cs="Times New Roman"/>
          <w:b/>
          <w:sz w:val="24"/>
          <w:szCs w:val="24"/>
        </w:rPr>
      </w:pPr>
      <w:r>
        <w:rPr>
          <w:noProof/>
        </w:rPr>
        <w:lastRenderedPageBreak/>
        <w:drawing>
          <wp:inline distT="0" distB="0" distL="0" distR="0" wp14:anchorId="281889B7" wp14:editId="5067F60A">
            <wp:extent cx="4543425" cy="76771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3425" cy="7677150"/>
                    </a:xfrm>
                    <a:prstGeom prst="rect">
                      <a:avLst/>
                    </a:prstGeom>
                  </pic:spPr>
                </pic:pic>
              </a:graphicData>
            </a:graphic>
          </wp:inline>
        </w:drawing>
      </w:r>
      <w:r w:rsidR="006B48A0">
        <w:rPr>
          <w:rFonts w:ascii="Times New Roman" w:eastAsia="Calibri" w:hAnsi="Times New Roman" w:cs="Times New Roman"/>
          <w:b/>
          <w:sz w:val="24"/>
          <w:szCs w:val="24"/>
        </w:rPr>
        <w:br w:type="page"/>
      </w:r>
    </w:p>
    <w:p w14:paraId="574B6B8F" w14:textId="0B837B16" w:rsidR="006B48A0" w:rsidRDefault="00C052A2" w:rsidP="006B48A0">
      <w:pPr>
        <w:widowControl w:val="0"/>
        <w:spacing w:after="0" w:line="348" w:lineRule="auto"/>
        <w:ind w:firstLine="709"/>
        <w:jc w:val="center"/>
        <w:rPr>
          <w:rFonts w:ascii="Times New Roman" w:eastAsia="Calibri" w:hAnsi="Times New Roman" w:cs="Times New Roman"/>
          <w:b/>
          <w:sz w:val="24"/>
          <w:szCs w:val="24"/>
        </w:rPr>
      </w:pPr>
      <w:bookmarkStart w:id="27" w:name="_GoBack"/>
      <w:r>
        <w:rPr>
          <w:noProof/>
        </w:rPr>
        <w:lastRenderedPageBreak/>
        <w:drawing>
          <wp:inline distT="0" distB="0" distL="0" distR="0" wp14:anchorId="50713A84" wp14:editId="22DEC733">
            <wp:extent cx="4429125" cy="2066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9125" cy="2066925"/>
                    </a:xfrm>
                    <a:prstGeom prst="rect">
                      <a:avLst/>
                    </a:prstGeom>
                  </pic:spPr>
                </pic:pic>
              </a:graphicData>
            </a:graphic>
          </wp:inline>
        </w:drawing>
      </w:r>
    </w:p>
    <w:p w14:paraId="5B54DDDB" w14:textId="036A2884" w:rsidR="008E5653" w:rsidRDefault="008E5653" w:rsidP="006B48A0">
      <w:pPr>
        <w:widowControl w:val="0"/>
        <w:spacing w:after="0" w:line="348" w:lineRule="auto"/>
        <w:ind w:firstLine="709"/>
        <w:jc w:val="center"/>
        <w:rPr>
          <w:rFonts w:ascii="Times New Roman" w:eastAsia="Calibri" w:hAnsi="Times New Roman" w:cs="Times New Roman"/>
          <w:b/>
          <w:sz w:val="24"/>
          <w:szCs w:val="24"/>
        </w:rPr>
      </w:pPr>
    </w:p>
    <w:p w14:paraId="771AF09D" w14:textId="767257B8" w:rsidR="006D31E0" w:rsidRPr="006D31E0" w:rsidRDefault="006D31E0" w:rsidP="006D31E0">
      <w:pPr>
        <w:widowControl w:val="0"/>
        <w:spacing w:after="0" w:line="348" w:lineRule="auto"/>
        <w:ind w:firstLine="709"/>
        <w:jc w:val="both"/>
        <w:outlineLvl w:val="0"/>
        <w:rPr>
          <w:rFonts w:ascii="Times New Roman" w:eastAsia="Calibri" w:hAnsi="Times New Roman" w:cs="Times New Roman"/>
          <w:b/>
          <w:sz w:val="24"/>
          <w:szCs w:val="24"/>
        </w:rPr>
      </w:pPr>
      <w:bookmarkStart w:id="28" w:name="_Toc38033863"/>
      <w:r>
        <w:rPr>
          <w:rFonts w:ascii="Times New Roman" w:eastAsia="Calibri" w:hAnsi="Times New Roman" w:cs="Times New Roman"/>
          <w:b/>
          <w:sz w:val="24"/>
          <w:szCs w:val="24"/>
        </w:rPr>
        <w:t>4. П</w:t>
      </w:r>
      <w:r w:rsidRPr="006D31E0">
        <w:rPr>
          <w:rFonts w:ascii="Times New Roman" w:eastAsia="Calibri" w:hAnsi="Times New Roman" w:cs="Times New Roman"/>
          <w:b/>
          <w:sz w:val="24"/>
          <w:szCs w:val="24"/>
        </w:rPr>
        <w:t>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bookmarkEnd w:id="26"/>
      <w:bookmarkEnd w:id="28"/>
    </w:p>
    <w:p w14:paraId="605BD742" w14:textId="77777777" w:rsidR="00AB0CB9" w:rsidRDefault="004A549C" w:rsidP="00BB205F">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В границах подготовки проекта планировки расположен</w:t>
      </w:r>
      <w:r w:rsidR="00AB0CB9">
        <w:rPr>
          <w:rFonts w:ascii="Times New Roman" w:eastAsia="Calibri" w:hAnsi="Times New Roman" w:cs="Times New Roman"/>
          <w:sz w:val="24"/>
        </w:rPr>
        <w:t>ы</w:t>
      </w:r>
      <w:r>
        <w:rPr>
          <w:rFonts w:ascii="Times New Roman" w:eastAsia="Calibri" w:hAnsi="Times New Roman" w:cs="Times New Roman"/>
          <w:sz w:val="24"/>
        </w:rPr>
        <w:t xml:space="preserve"> зон</w:t>
      </w:r>
      <w:r w:rsidR="00AB0CB9">
        <w:rPr>
          <w:rFonts w:ascii="Times New Roman" w:eastAsia="Calibri" w:hAnsi="Times New Roman" w:cs="Times New Roman"/>
          <w:sz w:val="24"/>
        </w:rPr>
        <w:t>ы</w:t>
      </w:r>
      <w:r>
        <w:rPr>
          <w:rFonts w:ascii="Times New Roman" w:eastAsia="Calibri" w:hAnsi="Times New Roman" w:cs="Times New Roman"/>
          <w:sz w:val="24"/>
        </w:rPr>
        <w:t xml:space="preserve"> планируемого размещения </w:t>
      </w:r>
      <w:r w:rsidRPr="004A549C">
        <w:rPr>
          <w:rFonts w:ascii="Times New Roman" w:eastAsia="Calibri" w:hAnsi="Times New Roman" w:cs="Times New Roman"/>
          <w:sz w:val="24"/>
        </w:rPr>
        <w:t>линейных объектов, подлежащих переносу (переустройству) из зон планируемого размещения линейных объектов</w:t>
      </w:r>
      <w:r w:rsidR="00AB0CB9">
        <w:rPr>
          <w:rFonts w:ascii="Times New Roman" w:eastAsia="Calibri" w:hAnsi="Times New Roman" w:cs="Times New Roman"/>
          <w:sz w:val="24"/>
        </w:rPr>
        <w:t>:</w:t>
      </w:r>
    </w:p>
    <w:p w14:paraId="27D6D926" w14:textId="77777777" w:rsidR="00AB0CB9" w:rsidRDefault="00AB0CB9" w:rsidP="00BB205F">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w:t>
      </w:r>
      <w:r w:rsidR="004A549C">
        <w:rPr>
          <w:rFonts w:ascii="Times New Roman" w:eastAsia="Calibri" w:hAnsi="Times New Roman" w:cs="Times New Roman"/>
          <w:sz w:val="24"/>
        </w:rPr>
        <w:t xml:space="preserve"> </w:t>
      </w:r>
      <w:r>
        <w:rPr>
          <w:rFonts w:ascii="Times New Roman" w:eastAsia="Calibri" w:hAnsi="Times New Roman" w:cs="Times New Roman"/>
          <w:sz w:val="24"/>
        </w:rPr>
        <w:t>сетей и сооружений связи;</w:t>
      </w:r>
    </w:p>
    <w:p w14:paraId="5F8DAC85" w14:textId="04A5C6CD" w:rsidR="00BB205F" w:rsidRDefault="00AB0CB9" w:rsidP="00BB205F">
      <w:pPr>
        <w:spacing w:after="0" w:line="360" w:lineRule="auto"/>
        <w:ind w:firstLine="709"/>
        <w:contextualSpacing/>
        <w:jc w:val="both"/>
        <w:rPr>
          <w:rFonts w:ascii="Times New Roman" w:eastAsia="Calibri" w:hAnsi="Times New Roman" w:cs="Times New Roman"/>
          <w:sz w:val="24"/>
        </w:rPr>
      </w:pPr>
      <w:r>
        <w:rPr>
          <w:rFonts w:ascii="Times New Roman" w:eastAsia="Calibri" w:hAnsi="Times New Roman" w:cs="Times New Roman"/>
          <w:sz w:val="24"/>
        </w:rPr>
        <w:t>- объектов электросетевого хозяйства</w:t>
      </w:r>
      <w:r w:rsidR="00B6507D">
        <w:rPr>
          <w:rFonts w:ascii="Times New Roman" w:eastAsia="Calibri" w:hAnsi="Times New Roman" w:cs="Times New Roman"/>
          <w:sz w:val="24"/>
        </w:rPr>
        <w:t xml:space="preserve"> (Таблица 3)</w:t>
      </w:r>
      <w:r w:rsidR="004A549C">
        <w:rPr>
          <w:rFonts w:ascii="Times New Roman" w:eastAsia="Calibri" w:hAnsi="Times New Roman" w:cs="Times New Roman"/>
          <w:sz w:val="24"/>
        </w:rPr>
        <w:t>.</w:t>
      </w:r>
    </w:p>
    <w:p w14:paraId="12EA2830" w14:textId="070EB600" w:rsidR="00B6507D" w:rsidRPr="00B6507D" w:rsidRDefault="00B6507D" w:rsidP="00B6507D">
      <w:pPr>
        <w:shd w:val="clear" w:color="auto" w:fill="FFFFFF"/>
        <w:spacing w:after="0" w:line="360" w:lineRule="auto"/>
        <w:ind w:firstLine="709"/>
        <w:jc w:val="right"/>
        <w:textAlignment w:val="baseline"/>
        <w:rPr>
          <w:rFonts w:ascii="Times New Roman" w:eastAsia="Times New Roman" w:hAnsi="Times New Roman" w:cs="Times New Roman"/>
          <w:sz w:val="24"/>
          <w:szCs w:val="24"/>
          <w:lang w:eastAsia="ru-RU"/>
        </w:rPr>
      </w:pPr>
      <w:bookmarkStart w:id="29" w:name="_Ref446034"/>
      <w:r w:rsidRPr="00B6507D">
        <w:rPr>
          <w:rFonts w:ascii="Times New Roman" w:eastAsia="Times New Roman" w:hAnsi="Times New Roman" w:cs="Times New Roman"/>
          <w:sz w:val="24"/>
          <w:szCs w:val="24"/>
          <w:lang w:eastAsia="ru-RU"/>
        </w:rPr>
        <w:t xml:space="preserve">Таблица </w:t>
      </w:r>
      <w:r>
        <w:rPr>
          <w:rFonts w:ascii="Times New Roman" w:eastAsia="Times New Roman" w:hAnsi="Times New Roman" w:cs="Times New Roman"/>
          <w:sz w:val="24"/>
          <w:szCs w:val="24"/>
          <w:lang w:eastAsia="ru-RU"/>
        </w:rPr>
        <w:t>3</w:t>
      </w:r>
    </w:p>
    <w:bookmarkEnd w:id="29"/>
    <w:p w14:paraId="3C148232" w14:textId="5A68C75C" w:rsidR="00B6507D" w:rsidRPr="00B6507D" w:rsidRDefault="00B6507D" w:rsidP="00B6507D">
      <w:pPr>
        <w:shd w:val="clear" w:color="auto" w:fill="FFFFFF"/>
        <w:spacing w:after="0" w:line="360" w:lineRule="auto"/>
        <w:ind w:firstLine="709"/>
        <w:jc w:val="center"/>
        <w:textAlignment w:val="baseline"/>
        <w:rPr>
          <w:rFonts w:ascii="Times New Roman" w:eastAsia="Times New Roman" w:hAnsi="Times New Roman" w:cs="Times New Roman"/>
          <w:color w:val="000000"/>
          <w:sz w:val="24"/>
          <w:szCs w:val="24"/>
          <w:lang w:eastAsia="ru-RU"/>
        </w:rPr>
      </w:pPr>
      <w:r w:rsidRPr="00B6507D">
        <w:rPr>
          <w:rFonts w:ascii="Times New Roman" w:eastAsia="Times New Roman" w:hAnsi="Times New Roman" w:cs="Times New Roman"/>
          <w:color w:val="000000"/>
          <w:sz w:val="24"/>
          <w:szCs w:val="24"/>
          <w:lang w:eastAsia="ru-RU"/>
        </w:rPr>
        <w:t>Ведомость переустраиваемых инженерных коммуникаций в границах подготовки проекта планировки территории объекта «Автомобильная дорога М-1 «Беларусь» Москва – граница с Республикой Белоруссия. Строительство транспортной развязки на км 59, Московская область».</w:t>
      </w:r>
    </w:p>
    <w:tbl>
      <w:tblPr>
        <w:tblW w:w="9351" w:type="dxa"/>
        <w:tblLook w:val="04A0" w:firstRow="1" w:lastRow="0" w:firstColumn="1" w:lastColumn="0" w:noHBand="0" w:noVBand="1"/>
      </w:tblPr>
      <w:tblGrid>
        <w:gridCol w:w="619"/>
        <w:gridCol w:w="1762"/>
        <w:gridCol w:w="4294"/>
        <w:gridCol w:w="2676"/>
      </w:tblGrid>
      <w:tr w:rsidR="00FE1E9E" w:rsidRPr="00B6507D" w14:paraId="3E33472B" w14:textId="77777777" w:rsidTr="00FE1E9E">
        <w:trPr>
          <w:cantSplit/>
          <w:trHeight w:val="570"/>
          <w:tblHeader/>
        </w:trPr>
        <w:tc>
          <w:tcPr>
            <w:tcW w:w="619" w:type="dxa"/>
            <w:tcBorders>
              <w:top w:val="single" w:sz="4" w:space="0" w:color="auto"/>
              <w:left w:val="single" w:sz="4" w:space="0" w:color="auto"/>
              <w:bottom w:val="single" w:sz="4" w:space="0" w:color="auto"/>
              <w:right w:val="single" w:sz="4" w:space="0" w:color="auto"/>
            </w:tcBorders>
            <w:vAlign w:val="center"/>
            <w:hideMark/>
          </w:tcPr>
          <w:p w14:paraId="79D379F3" w14:textId="77777777" w:rsidR="00FE1E9E" w:rsidRPr="00B6507D" w:rsidRDefault="00FE1E9E" w:rsidP="00B6507D">
            <w:pPr>
              <w:spacing w:after="0"/>
              <w:jc w:val="center"/>
              <w:rPr>
                <w:rFonts w:ascii="Times New Roman" w:eastAsia="Times New Roman" w:hAnsi="Times New Roman" w:cs="Times New Roman"/>
                <w:b/>
                <w:bCs/>
                <w:sz w:val="20"/>
                <w:szCs w:val="20"/>
              </w:rPr>
            </w:pPr>
            <w:r w:rsidRPr="00B6507D">
              <w:rPr>
                <w:rFonts w:ascii="Times New Roman" w:eastAsia="Times New Roman" w:hAnsi="Times New Roman" w:cs="Times New Roman"/>
                <w:b/>
                <w:bCs/>
                <w:sz w:val="20"/>
                <w:szCs w:val="20"/>
              </w:rPr>
              <w:t>№ п/п</w:t>
            </w:r>
          </w:p>
        </w:tc>
        <w:tc>
          <w:tcPr>
            <w:tcW w:w="1762" w:type="dxa"/>
            <w:tcBorders>
              <w:top w:val="single" w:sz="4" w:space="0" w:color="auto"/>
              <w:left w:val="nil"/>
              <w:bottom w:val="single" w:sz="4" w:space="0" w:color="auto"/>
              <w:right w:val="single" w:sz="4" w:space="0" w:color="auto"/>
            </w:tcBorders>
            <w:vAlign w:val="center"/>
            <w:hideMark/>
          </w:tcPr>
          <w:p w14:paraId="40FA4B8D" w14:textId="77777777" w:rsidR="00FE1E9E" w:rsidRPr="00B6507D" w:rsidRDefault="00FE1E9E" w:rsidP="00B6507D">
            <w:pPr>
              <w:spacing w:after="0"/>
              <w:jc w:val="center"/>
              <w:rPr>
                <w:rFonts w:ascii="Times New Roman" w:eastAsia="Times New Roman" w:hAnsi="Times New Roman" w:cs="Times New Roman"/>
                <w:b/>
                <w:bCs/>
                <w:sz w:val="20"/>
                <w:szCs w:val="20"/>
              </w:rPr>
            </w:pPr>
            <w:r w:rsidRPr="00B6507D">
              <w:rPr>
                <w:rFonts w:ascii="Times New Roman" w:eastAsia="Times New Roman" w:hAnsi="Times New Roman" w:cs="Times New Roman"/>
                <w:b/>
                <w:bCs/>
                <w:sz w:val="20"/>
                <w:szCs w:val="20"/>
              </w:rPr>
              <w:t>Местоположение</w:t>
            </w:r>
          </w:p>
        </w:tc>
        <w:tc>
          <w:tcPr>
            <w:tcW w:w="4294" w:type="dxa"/>
            <w:tcBorders>
              <w:top w:val="single" w:sz="4" w:space="0" w:color="auto"/>
              <w:left w:val="nil"/>
              <w:bottom w:val="single" w:sz="4" w:space="0" w:color="auto"/>
              <w:right w:val="single" w:sz="4" w:space="0" w:color="auto"/>
            </w:tcBorders>
            <w:vAlign w:val="center"/>
            <w:hideMark/>
          </w:tcPr>
          <w:p w14:paraId="5D3125D4" w14:textId="77777777" w:rsidR="00FE1E9E" w:rsidRPr="00B6507D" w:rsidRDefault="00FE1E9E" w:rsidP="00B6507D">
            <w:pPr>
              <w:spacing w:after="0"/>
              <w:jc w:val="center"/>
              <w:rPr>
                <w:rFonts w:ascii="Times New Roman" w:eastAsia="Times New Roman" w:hAnsi="Times New Roman" w:cs="Times New Roman"/>
                <w:b/>
                <w:bCs/>
                <w:sz w:val="20"/>
                <w:szCs w:val="20"/>
              </w:rPr>
            </w:pPr>
            <w:r w:rsidRPr="00B6507D">
              <w:rPr>
                <w:rFonts w:ascii="Times New Roman" w:eastAsia="Times New Roman" w:hAnsi="Times New Roman" w:cs="Times New Roman"/>
                <w:b/>
                <w:bCs/>
                <w:sz w:val="20"/>
                <w:szCs w:val="20"/>
              </w:rPr>
              <w:t>Наименование коммуникации</w:t>
            </w:r>
          </w:p>
        </w:tc>
        <w:tc>
          <w:tcPr>
            <w:tcW w:w="2676" w:type="dxa"/>
            <w:tcBorders>
              <w:top w:val="single" w:sz="4" w:space="0" w:color="auto"/>
              <w:left w:val="nil"/>
              <w:bottom w:val="single" w:sz="4" w:space="0" w:color="auto"/>
              <w:right w:val="single" w:sz="4" w:space="0" w:color="auto"/>
            </w:tcBorders>
            <w:vAlign w:val="center"/>
            <w:hideMark/>
          </w:tcPr>
          <w:p w14:paraId="2D0544F5" w14:textId="71327663" w:rsidR="00FE1E9E" w:rsidRPr="00B6507D" w:rsidRDefault="00FE1E9E" w:rsidP="00B6507D">
            <w:pPr>
              <w:spacing w:after="0"/>
              <w:jc w:val="center"/>
              <w:rPr>
                <w:rFonts w:ascii="Times New Roman" w:eastAsia="Times New Roman" w:hAnsi="Times New Roman" w:cs="Times New Roman"/>
                <w:b/>
                <w:bCs/>
                <w:sz w:val="20"/>
                <w:szCs w:val="20"/>
              </w:rPr>
            </w:pPr>
            <w:r w:rsidRPr="00B6507D">
              <w:rPr>
                <w:rFonts w:ascii="Times New Roman" w:eastAsia="Times New Roman" w:hAnsi="Times New Roman" w:cs="Times New Roman"/>
                <w:b/>
                <w:bCs/>
                <w:sz w:val="20"/>
                <w:szCs w:val="20"/>
              </w:rPr>
              <w:t>Владелец</w:t>
            </w:r>
          </w:p>
        </w:tc>
      </w:tr>
      <w:tr w:rsidR="00B6507D" w:rsidRPr="00B6507D" w14:paraId="7597E513" w14:textId="77777777" w:rsidTr="00FE1E9E">
        <w:trPr>
          <w:cantSplit/>
          <w:trHeight w:val="300"/>
        </w:trPr>
        <w:tc>
          <w:tcPr>
            <w:tcW w:w="9351" w:type="dxa"/>
            <w:gridSpan w:val="4"/>
            <w:tcBorders>
              <w:top w:val="single" w:sz="4" w:space="0" w:color="auto"/>
              <w:left w:val="single" w:sz="4" w:space="0" w:color="auto"/>
              <w:bottom w:val="single" w:sz="4" w:space="0" w:color="auto"/>
              <w:right w:val="single" w:sz="4" w:space="0" w:color="000000"/>
            </w:tcBorders>
            <w:shd w:val="clear" w:color="auto" w:fill="9BC2E6"/>
            <w:vAlign w:val="center"/>
            <w:hideMark/>
          </w:tcPr>
          <w:p w14:paraId="503E0021" w14:textId="77777777" w:rsidR="00B6507D" w:rsidRPr="00B6507D" w:rsidRDefault="00B6507D" w:rsidP="00B6507D">
            <w:pPr>
              <w:spacing w:after="0"/>
              <w:jc w:val="center"/>
              <w:rPr>
                <w:rFonts w:ascii="Times New Roman" w:eastAsia="Times New Roman" w:hAnsi="Times New Roman" w:cs="Times New Roman"/>
                <w:b/>
                <w:bCs/>
                <w:sz w:val="20"/>
                <w:szCs w:val="20"/>
              </w:rPr>
            </w:pPr>
            <w:r w:rsidRPr="00B6507D">
              <w:rPr>
                <w:rFonts w:ascii="Times New Roman" w:eastAsia="Times New Roman" w:hAnsi="Times New Roman" w:cs="Times New Roman"/>
                <w:b/>
                <w:bCs/>
                <w:sz w:val="20"/>
                <w:szCs w:val="20"/>
              </w:rPr>
              <w:t>Переустройство сетей связи</w:t>
            </w:r>
          </w:p>
        </w:tc>
      </w:tr>
      <w:tr w:rsidR="00FE1E9E" w:rsidRPr="00B6507D" w14:paraId="5F5806DF" w14:textId="77777777" w:rsidTr="00FE1E9E">
        <w:trPr>
          <w:cantSplit/>
          <w:trHeight w:val="491"/>
        </w:trPr>
        <w:tc>
          <w:tcPr>
            <w:tcW w:w="619" w:type="dxa"/>
            <w:tcBorders>
              <w:top w:val="nil"/>
              <w:left w:val="single" w:sz="4" w:space="0" w:color="auto"/>
              <w:bottom w:val="single" w:sz="4" w:space="0" w:color="auto"/>
              <w:right w:val="single" w:sz="4" w:space="0" w:color="auto"/>
            </w:tcBorders>
            <w:shd w:val="clear" w:color="auto" w:fill="FFFFFF"/>
            <w:vAlign w:val="center"/>
            <w:hideMark/>
          </w:tcPr>
          <w:p w14:paraId="5F3C0A1A" w14:textId="77777777" w:rsidR="00FE1E9E" w:rsidRPr="00B6507D" w:rsidRDefault="00FE1E9E" w:rsidP="00B6507D">
            <w:pPr>
              <w:spacing w:after="0"/>
              <w:ind w:left="-63" w:firstLine="63"/>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1</w:t>
            </w:r>
          </w:p>
        </w:tc>
        <w:tc>
          <w:tcPr>
            <w:tcW w:w="1762" w:type="dxa"/>
            <w:tcBorders>
              <w:top w:val="nil"/>
              <w:left w:val="nil"/>
              <w:bottom w:val="single" w:sz="4" w:space="0" w:color="auto"/>
              <w:right w:val="single" w:sz="4" w:space="0" w:color="auto"/>
            </w:tcBorders>
            <w:shd w:val="clear" w:color="auto" w:fill="FFFFFF"/>
            <w:vAlign w:val="center"/>
            <w:hideMark/>
          </w:tcPr>
          <w:p w14:paraId="1D5C7F8F" w14:textId="66060CE5"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ПК578+74 (ОХ)</w:t>
            </w:r>
            <w:r>
              <w:rPr>
                <w:rFonts w:ascii="Times New Roman" w:eastAsia="Times New Roman" w:hAnsi="Times New Roman" w:cs="Times New Roman"/>
                <w:sz w:val="20"/>
                <w:szCs w:val="20"/>
              </w:rPr>
              <w:t xml:space="preserve"> </w:t>
            </w:r>
          </w:p>
        </w:tc>
        <w:tc>
          <w:tcPr>
            <w:tcW w:w="4294" w:type="dxa"/>
            <w:tcBorders>
              <w:top w:val="nil"/>
              <w:left w:val="nil"/>
              <w:bottom w:val="single" w:sz="4" w:space="0" w:color="auto"/>
              <w:right w:val="single" w:sz="4" w:space="0" w:color="auto"/>
            </w:tcBorders>
            <w:shd w:val="clear" w:color="auto" w:fill="FFFFFF"/>
            <w:vAlign w:val="center"/>
            <w:hideMark/>
          </w:tcPr>
          <w:p w14:paraId="00964AF3"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 xml:space="preserve">2 кабеля </w:t>
            </w:r>
            <w:proofErr w:type="gramStart"/>
            <w:r w:rsidRPr="00B6507D">
              <w:rPr>
                <w:rFonts w:ascii="Times New Roman" w:eastAsia="Times New Roman" w:hAnsi="Times New Roman" w:cs="Times New Roman"/>
                <w:sz w:val="20"/>
                <w:szCs w:val="20"/>
              </w:rPr>
              <w:t>связи  марки</w:t>
            </w:r>
            <w:proofErr w:type="gramEnd"/>
            <w:r w:rsidRPr="00B6507D">
              <w:rPr>
                <w:rFonts w:ascii="Times New Roman" w:eastAsia="Times New Roman" w:hAnsi="Times New Roman" w:cs="Times New Roman"/>
                <w:sz w:val="20"/>
                <w:szCs w:val="20"/>
              </w:rPr>
              <w:t xml:space="preserve"> КМУ 2МКСБ 4х4х1.2 </w:t>
            </w:r>
          </w:p>
        </w:tc>
        <w:tc>
          <w:tcPr>
            <w:tcW w:w="2676" w:type="dxa"/>
            <w:tcBorders>
              <w:top w:val="nil"/>
              <w:left w:val="nil"/>
              <w:bottom w:val="single" w:sz="4" w:space="0" w:color="auto"/>
              <w:right w:val="single" w:sz="4" w:space="0" w:color="auto"/>
            </w:tcBorders>
            <w:shd w:val="clear" w:color="auto" w:fill="FFFFFF"/>
            <w:vAlign w:val="center"/>
            <w:hideMark/>
          </w:tcPr>
          <w:p w14:paraId="6495BBF1" w14:textId="4332D21E" w:rsidR="00FE1E9E" w:rsidRPr="00B6507D" w:rsidRDefault="00FE1E9E" w:rsidP="00B6507D">
            <w:pPr>
              <w:spacing w:after="0"/>
              <w:jc w:val="both"/>
              <w:rPr>
                <w:rFonts w:ascii="Times New Roman" w:eastAsia="Times New Roman" w:hAnsi="Times New Roman" w:cs="Times New Roman"/>
                <w:sz w:val="20"/>
                <w:szCs w:val="20"/>
              </w:rPr>
            </w:pPr>
            <w:proofErr w:type="spellStart"/>
            <w:r w:rsidRPr="00B6507D">
              <w:rPr>
                <w:rFonts w:ascii="Times New Roman" w:eastAsia="Times New Roman" w:hAnsi="Times New Roman" w:cs="Times New Roman"/>
                <w:sz w:val="20"/>
                <w:szCs w:val="20"/>
              </w:rPr>
              <w:t>АО"Воентелеком</w:t>
            </w:r>
            <w:proofErr w:type="spellEnd"/>
            <w:r w:rsidRPr="00B6507D">
              <w:rPr>
                <w:rFonts w:ascii="Times New Roman" w:eastAsia="Times New Roman" w:hAnsi="Times New Roman" w:cs="Times New Roman"/>
                <w:sz w:val="20"/>
                <w:szCs w:val="20"/>
              </w:rPr>
              <w:t>"</w:t>
            </w:r>
          </w:p>
        </w:tc>
      </w:tr>
      <w:tr w:rsidR="00FE1E9E" w:rsidRPr="00B6507D" w14:paraId="58645ACE" w14:textId="77777777" w:rsidTr="00FE1E9E">
        <w:trPr>
          <w:cantSplit/>
          <w:trHeight w:val="416"/>
        </w:trPr>
        <w:tc>
          <w:tcPr>
            <w:tcW w:w="619" w:type="dxa"/>
            <w:tcBorders>
              <w:top w:val="nil"/>
              <w:left w:val="single" w:sz="4" w:space="0" w:color="auto"/>
              <w:bottom w:val="single" w:sz="4" w:space="0" w:color="auto"/>
              <w:right w:val="single" w:sz="4" w:space="0" w:color="auto"/>
            </w:tcBorders>
            <w:shd w:val="clear" w:color="auto" w:fill="FFFFFF"/>
            <w:vAlign w:val="center"/>
            <w:hideMark/>
          </w:tcPr>
          <w:p w14:paraId="4F0C73F9"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2</w:t>
            </w:r>
          </w:p>
        </w:tc>
        <w:tc>
          <w:tcPr>
            <w:tcW w:w="1762" w:type="dxa"/>
            <w:tcBorders>
              <w:top w:val="nil"/>
              <w:left w:val="nil"/>
              <w:bottom w:val="single" w:sz="4" w:space="0" w:color="auto"/>
              <w:right w:val="single" w:sz="4" w:space="0" w:color="auto"/>
            </w:tcBorders>
            <w:shd w:val="clear" w:color="auto" w:fill="FFFFFF"/>
            <w:vAlign w:val="center"/>
            <w:hideMark/>
          </w:tcPr>
          <w:p w14:paraId="2BCA04EE"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ПК11+89 (Д-1)</w:t>
            </w:r>
          </w:p>
        </w:tc>
        <w:tc>
          <w:tcPr>
            <w:tcW w:w="4294" w:type="dxa"/>
            <w:tcBorders>
              <w:top w:val="nil"/>
              <w:left w:val="nil"/>
              <w:bottom w:val="single" w:sz="4" w:space="0" w:color="auto"/>
              <w:right w:val="single" w:sz="4" w:space="0" w:color="auto"/>
            </w:tcBorders>
            <w:shd w:val="clear" w:color="auto" w:fill="FFFFFF"/>
            <w:vAlign w:val="center"/>
            <w:hideMark/>
          </w:tcPr>
          <w:p w14:paraId="002BE067"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 xml:space="preserve">2 кабеля </w:t>
            </w:r>
            <w:proofErr w:type="gramStart"/>
            <w:r w:rsidRPr="00B6507D">
              <w:rPr>
                <w:rFonts w:ascii="Times New Roman" w:eastAsia="Times New Roman" w:hAnsi="Times New Roman" w:cs="Times New Roman"/>
                <w:sz w:val="20"/>
                <w:szCs w:val="20"/>
              </w:rPr>
              <w:t>связи  марки</w:t>
            </w:r>
            <w:proofErr w:type="gramEnd"/>
            <w:r w:rsidRPr="00B6507D">
              <w:rPr>
                <w:rFonts w:ascii="Times New Roman" w:eastAsia="Times New Roman" w:hAnsi="Times New Roman" w:cs="Times New Roman"/>
                <w:sz w:val="20"/>
                <w:szCs w:val="20"/>
              </w:rPr>
              <w:t xml:space="preserve"> КМУ 2МКСБ 4х4х1.2 </w:t>
            </w:r>
          </w:p>
        </w:tc>
        <w:tc>
          <w:tcPr>
            <w:tcW w:w="2676" w:type="dxa"/>
            <w:tcBorders>
              <w:top w:val="nil"/>
              <w:left w:val="nil"/>
              <w:bottom w:val="single" w:sz="4" w:space="0" w:color="auto"/>
              <w:right w:val="single" w:sz="4" w:space="0" w:color="auto"/>
            </w:tcBorders>
            <w:shd w:val="clear" w:color="auto" w:fill="FFFFFF"/>
            <w:vAlign w:val="center"/>
            <w:hideMark/>
          </w:tcPr>
          <w:p w14:paraId="47606736" w14:textId="10AC1B07" w:rsidR="00FE1E9E" w:rsidRPr="00B6507D" w:rsidRDefault="00FE1E9E" w:rsidP="00B6507D">
            <w:pPr>
              <w:spacing w:after="0"/>
              <w:jc w:val="both"/>
              <w:rPr>
                <w:rFonts w:ascii="Times New Roman" w:eastAsia="Times New Roman" w:hAnsi="Times New Roman" w:cs="Times New Roman"/>
                <w:sz w:val="20"/>
                <w:szCs w:val="20"/>
              </w:rPr>
            </w:pPr>
            <w:proofErr w:type="spellStart"/>
            <w:r w:rsidRPr="00B6507D">
              <w:rPr>
                <w:rFonts w:ascii="Times New Roman" w:eastAsia="Times New Roman" w:hAnsi="Times New Roman" w:cs="Times New Roman"/>
                <w:sz w:val="20"/>
                <w:szCs w:val="20"/>
              </w:rPr>
              <w:t>АО"Воентелеком</w:t>
            </w:r>
            <w:proofErr w:type="spellEnd"/>
            <w:r w:rsidRPr="00B6507D">
              <w:rPr>
                <w:rFonts w:ascii="Times New Roman" w:eastAsia="Times New Roman" w:hAnsi="Times New Roman" w:cs="Times New Roman"/>
                <w:sz w:val="20"/>
                <w:szCs w:val="20"/>
              </w:rPr>
              <w:t>"</w:t>
            </w:r>
          </w:p>
        </w:tc>
      </w:tr>
      <w:tr w:rsidR="00FE1E9E" w:rsidRPr="00B6507D" w14:paraId="09BF9C47" w14:textId="77777777" w:rsidTr="00FE1E9E">
        <w:trPr>
          <w:cantSplit/>
          <w:trHeight w:val="406"/>
        </w:trPr>
        <w:tc>
          <w:tcPr>
            <w:tcW w:w="619" w:type="dxa"/>
            <w:tcBorders>
              <w:top w:val="nil"/>
              <w:left w:val="single" w:sz="4" w:space="0" w:color="auto"/>
              <w:bottom w:val="single" w:sz="4" w:space="0" w:color="auto"/>
              <w:right w:val="single" w:sz="4" w:space="0" w:color="auto"/>
            </w:tcBorders>
            <w:shd w:val="clear" w:color="auto" w:fill="FFFFFF"/>
            <w:vAlign w:val="center"/>
            <w:hideMark/>
          </w:tcPr>
          <w:p w14:paraId="1CFC8906"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3</w:t>
            </w:r>
          </w:p>
        </w:tc>
        <w:tc>
          <w:tcPr>
            <w:tcW w:w="1762" w:type="dxa"/>
            <w:tcBorders>
              <w:top w:val="nil"/>
              <w:left w:val="nil"/>
              <w:bottom w:val="single" w:sz="4" w:space="0" w:color="auto"/>
              <w:right w:val="single" w:sz="4" w:space="0" w:color="auto"/>
            </w:tcBorders>
            <w:shd w:val="clear" w:color="auto" w:fill="FFFFFF"/>
            <w:vAlign w:val="center"/>
            <w:hideMark/>
          </w:tcPr>
          <w:p w14:paraId="1F216C25"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ПК3+58 (Д-1)</w:t>
            </w:r>
          </w:p>
        </w:tc>
        <w:tc>
          <w:tcPr>
            <w:tcW w:w="4294" w:type="dxa"/>
            <w:tcBorders>
              <w:top w:val="nil"/>
              <w:left w:val="nil"/>
              <w:bottom w:val="single" w:sz="4" w:space="0" w:color="auto"/>
              <w:right w:val="single" w:sz="4" w:space="0" w:color="auto"/>
            </w:tcBorders>
            <w:shd w:val="clear" w:color="auto" w:fill="FFFFFF"/>
            <w:vAlign w:val="center"/>
            <w:hideMark/>
          </w:tcPr>
          <w:p w14:paraId="603E8D6C" w14:textId="56B800A5" w:rsidR="00FE1E9E" w:rsidRPr="00B6507D" w:rsidRDefault="00FE1E9E" w:rsidP="00FE1E9E">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 xml:space="preserve">24-х </w:t>
            </w:r>
            <w:proofErr w:type="spellStart"/>
            <w:r w:rsidRPr="00B6507D">
              <w:rPr>
                <w:rFonts w:ascii="Times New Roman" w:eastAsia="Times New Roman" w:hAnsi="Times New Roman" w:cs="Times New Roman"/>
                <w:sz w:val="20"/>
                <w:szCs w:val="20"/>
              </w:rPr>
              <w:t>отверстная</w:t>
            </w:r>
            <w:proofErr w:type="spellEnd"/>
            <w:r w:rsidRPr="00B6507D">
              <w:rPr>
                <w:rFonts w:ascii="Times New Roman" w:eastAsia="Times New Roman" w:hAnsi="Times New Roman" w:cs="Times New Roman"/>
                <w:sz w:val="20"/>
                <w:szCs w:val="20"/>
              </w:rPr>
              <w:t xml:space="preserve"> телефонная канализация</w:t>
            </w:r>
          </w:p>
        </w:tc>
        <w:tc>
          <w:tcPr>
            <w:tcW w:w="2676" w:type="dxa"/>
            <w:tcBorders>
              <w:top w:val="single" w:sz="4" w:space="0" w:color="auto"/>
              <w:left w:val="nil"/>
              <w:bottom w:val="single" w:sz="4" w:space="0" w:color="auto"/>
              <w:right w:val="single" w:sz="4" w:space="0" w:color="auto"/>
            </w:tcBorders>
            <w:shd w:val="clear" w:color="auto" w:fill="FFFFFF"/>
            <w:vAlign w:val="center"/>
          </w:tcPr>
          <w:p w14:paraId="39E7B961" w14:textId="5BCF49E2" w:rsidR="00FE1E9E" w:rsidRPr="00B6507D" w:rsidRDefault="00FE1E9E" w:rsidP="00FE1E9E">
            <w:pPr>
              <w:spacing w:after="0"/>
              <w:jc w:val="both"/>
              <w:rPr>
                <w:rFonts w:ascii="Times New Roman" w:eastAsia="Times New Roman" w:hAnsi="Times New Roman" w:cs="Times New Roman"/>
                <w:sz w:val="20"/>
                <w:szCs w:val="20"/>
              </w:rPr>
            </w:pPr>
            <w:r w:rsidRPr="00FE1E9E">
              <w:rPr>
                <w:rFonts w:ascii="Times New Roman" w:eastAsia="Times New Roman" w:hAnsi="Times New Roman" w:cs="Times New Roman"/>
                <w:sz w:val="20"/>
                <w:szCs w:val="20"/>
              </w:rPr>
              <w:t>ПАО "Ростелеком"</w:t>
            </w:r>
          </w:p>
        </w:tc>
      </w:tr>
      <w:tr w:rsidR="00FE1E9E" w:rsidRPr="00B6507D" w14:paraId="2A072ADA" w14:textId="77777777" w:rsidTr="00FE1E9E">
        <w:trPr>
          <w:cantSplit/>
          <w:trHeight w:val="274"/>
        </w:trPr>
        <w:tc>
          <w:tcPr>
            <w:tcW w:w="619" w:type="dxa"/>
            <w:tcBorders>
              <w:top w:val="nil"/>
              <w:left w:val="single" w:sz="4" w:space="0" w:color="auto"/>
              <w:bottom w:val="single" w:sz="4" w:space="0" w:color="auto"/>
              <w:right w:val="single" w:sz="4" w:space="0" w:color="auto"/>
            </w:tcBorders>
            <w:shd w:val="clear" w:color="auto" w:fill="FFFFFF"/>
            <w:vAlign w:val="center"/>
            <w:hideMark/>
          </w:tcPr>
          <w:p w14:paraId="16DB01B3"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4</w:t>
            </w:r>
          </w:p>
        </w:tc>
        <w:tc>
          <w:tcPr>
            <w:tcW w:w="1762" w:type="dxa"/>
            <w:tcBorders>
              <w:top w:val="nil"/>
              <w:left w:val="nil"/>
              <w:bottom w:val="single" w:sz="4" w:space="0" w:color="auto"/>
              <w:right w:val="single" w:sz="4" w:space="0" w:color="auto"/>
            </w:tcBorders>
            <w:shd w:val="clear" w:color="auto" w:fill="FFFFFF"/>
            <w:vAlign w:val="center"/>
            <w:hideMark/>
          </w:tcPr>
          <w:p w14:paraId="6ADCE274"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ПК593+40 (ОХ)</w:t>
            </w:r>
          </w:p>
        </w:tc>
        <w:tc>
          <w:tcPr>
            <w:tcW w:w="4294" w:type="dxa"/>
            <w:tcBorders>
              <w:top w:val="nil"/>
              <w:left w:val="nil"/>
              <w:bottom w:val="single" w:sz="4" w:space="0" w:color="auto"/>
              <w:right w:val="single" w:sz="4" w:space="0" w:color="auto"/>
            </w:tcBorders>
            <w:shd w:val="clear" w:color="auto" w:fill="FFFFFF"/>
            <w:vAlign w:val="center"/>
            <w:hideMark/>
          </w:tcPr>
          <w:p w14:paraId="36E85F59" w14:textId="77777777" w:rsidR="00FE1E9E" w:rsidRPr="00B6507D" w:rsidRDefault="00FE1E9E" w:rsidP="00B6507D">
            <w:pPr>
              <w:spacing w:after="0"/>
              <w:jc w:val="center"/>
              <w:rPr>
                <w:rFonts w:ascii="Times New Roman" w:eastAsia="Times New Roman" w:hAnsi="Times New Roman" w:cs="Times New Roman"/>
                <w:sz w:val="20"/>
                <w:szCs w:val="20"/>
              </w:rPr>
            </w:pPr>
            <w:proofErr w:type="spellStart"/>
            <w:proofErr w:type="gramStart"/>
            <w:r w:rsidRPr="00B6507D">
              <w:rPr>
                <w:rFonts w:ascii="Times New Roman" w:eastAsia="Times New Roman" w:hAnsi="Times New Roman" w:cs="Times New Roman"/>
                <w:sz w:val="20"/>
                <w:szCs w:val="20"/>
              </w:rPr>
              <w:t>каб.ВОЛС</w:t>
            </w:r>
            <w:proofErr w:type="spellEnd"/>
            <w:proofErr w:type="gramEnd"/>
            <w:r w:rsidRPr="00B6507D">
              <w:rPr>
                <w:rFonts w:ascii="Times New Roman" w:eastAsia="Times New Roman" w:hAnsi="Times New Roman" w:cs="Times New Roman"/>
                <w:sz w:val="20"/>
                <w:szCs w:val="20"/>
              </w:rPr>
              <w:t xml:space="preserve"> (ОКД-4х8-2.7)</w:t>
            </w:r>
          </w:p>
        </w:tc>
        <w:tc>
          <w:tcPr>
            <w:tcW w:w="2676" w:type="dxa"/>
            <w:tcBorders>
              <w:top w:val="nil"/>
              <w:left w:val="nil"/>
              <w:bottom w:val="single" w:sz="4" w:space="0" w:color="auto"/>
              <w:right w:val="single" w:sz="4" w:space="0" w:color="auto"/>
            </w:tcBorders>
            <w:shd w:val="clear" w:color="auto" w:fill="FFFFFF"/>
            <w:vAlign w:val="center"/>
            <w:hideMark/>
          </w:tcPr>
          <w:p w14:paraId="5F611248" w14:textId="48869745" w:rsidR="00FE1E9E" w:rsidRPr="00B6507D" w:rsidRDefault="00FE1E9E" w:rsidP="00B6507D">
            <w:pPr>
              <w:spacing w:after="0"/>
              <w:jc w:val="both"/>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 xml:space="preserve">ФГАУ </w:t>
            </w:r>
            <w:proofErr w:type="spellStart"/>
            <w:r w:rsidRPr="00B6507D">
              <w:rPr>
                <w:rFonts w:ascii="Times New Roman" w:eastAsia="Times New Roman" w:hAnsi="Times New Roman" w:cs="Times New Roman"/>
                <w:sz w:val="20"/>
                <w:szCs w:val="20"/>
              </w:rPr>
              <w:t>ВППКиО</w:t>
            </w:r>
            <w:proofErr w:type="spellEnd"/>
            <w:r w:rsidRPr="00B6507D">
              <w:rPr>
                <w:rFonts w:ascii="Times New Roman" w:eastAsia="Times New Roman" w:hAnsi="Times New Roman" w:cs="Times New Roman"/>
                <w:sz w:val="20"/>
                <w:szCs w:val="20"/>
              </w:rPr>
              <w:t xml:space="preserve"> ВС РФ «Патриот»</w:t>
            </w:r>
          </w:p>
        </w:tc>
      </w:tr>
      <w:tr w:rsidR="00FE1E9E" w:rsidRPr="00B6507D" w14:paraId="195F84AE" w14:textId="77777777" w:rsidTr="00FE1E9E">
        <w:trPr>
          <w:cantSplit/>
          <w:trHeight w:val="305"/>
        </w:trPr>
        <w:tc>
          <w:tcPr>
            <w:tcW w:w="619" w:type="dxa"/>
            <w:tcBorders>
              <w:top w:val="nil"/>
              <w:left w:val="single" w:sz="4" w:space="0" w:color="auto"/>
              <w:bottom w:val="single" w:sz="4" w:space="0" w:color="auto"/>
              <w:right w:val="single" w:sz="4" w:space="0" w:color="auto"/>
            </w:tcBorders>
            <w:shd w:val="clear" w:color="auto" w:fill="FFFFFF"/>
            <w:vAlign w:val="center"/>
            <w:hideMark/>
          </w:tcPr>
          <w:p w14:paraId="7003A6BD"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5</w:t>
            </w:r>
          </w:p>
        </w:tc>
        <w:tc>
          <w:tcPr>
            <w:tcW w:w="1762" w:type="dxa"/>
            <w:tcBorders>
              <w:top w:val="nil"/>
              <w:left w:val="nil"/>
              <w:bottom w:val="single" w:sz="4" w:space="0" w:color="auto"/>
              <w:right w:val="single" w:sz="4" w:space="0" w:color="auto"/>
            </w:tcBorders>
            <w:shd w:val="clear" w:color="auto" w:fill="FFFFFF"/>
            <w:vAlign w:val="center"/>
          </w:tcPr>
          <w:p w14:paraId="57208DAE" w14:textId="77777777" w:rsidR="00FE1E9E" w:rsidRPr="00B6507D" w:rsidRDefault="00FE1E9E" w:rsidP="00B6507D">
            <w:pPr>
              <w:spacing w:after="0"/>
              <w:jc w:val="center"/>
              <w:rPr>
                <w:rFonts w:ascii="Times New Roman" w:eastAsia="Times New Roman" w:hAnsi="Times New Roman" w:cs="Times New Roman"/>
                <w:sz w:val="20"/>
                <w:szCs w:val="20"/>
              </w:rPr>
            </w:pPr>
          </w:p>
        </w:tc>
        <w:tc>
          <w:tcPr>
            <w:tcW w:w="4294" w:type="dxa"/>
            <w:tcBorders>
              <w:top w:val="nil"/>
              <w:left w:val="nil"/>
              <w:bottom w:val="single" w:sz="4" w:space="0" w:color="auto"/>
              <w:right w:val="single" w:sz="4" w:space="0" w:color="auto"/>
            </w:tcBorders>
            <w:shd w:val="clear" w:color="auto" w:fill="FFFFFF"/>
            <w:vAlign w:val="center"/>
          </w:tcPr>
          <w:p w14:paraId="64B1FF41" w14:textId="750A1258" w:rsidR="00FE1E9E" w:rsidRPr="00B6507D" w:rsidRDefault="00FE1E9E" w:rsidP="00FE1E9E">
            <w:pPr>
              <w:spacing w:after="0"/>
              <w:jc w:val="both"/>
              <w:rPr>
                <w:rFonts w:ascii="Times New Roman" w:eastAsia="Times New Roman" w:hAnsi="Times New Roman" w:cs="Times New Roman"/>
                <w:sz w:val="20"/>
                <w:szCs w:val="20"/>
              </w:rPr>
            </w:pPr>
            <w:r w:rsidRPr="00B6507D">
              <w:rPr>
                <w:rFonts w:ascii="Times New Roman" w:eastAsia="Times New Roman" w:hAnsi="Times New Roman" w:cs="Times New Roman"/>
                <w:color w:val="000000"/>
                <w:sz w:val="20"/>
                <w:szCs w:val="20"/>
              </w:rPr>
              <w:t xml:space="preserve">1 </w:t>
            </w:r>
            <w:proofErr w:type="spellStart"/>
            <w:r w:rsidRPr="00B6507D">
              <w:rPr>
                <w:rFonts w:ascii="Times New Roman" w:eastAsia="Times New Roman" w:hAnsi="Times New Roman" w:cs="Times New Roman"/>
                <w:color w:val="000000"/>
                <w:sz w:val="20"/>
                <w:szCs w:val="20"/>
              </w:rPr>
              <w:t>сущ</w:t>
            </w:r>
            <w:proofErr w:type="spellEnd"/>
            <w:r w:rsidRPr="00B6507D">
              <w:rPr>
                <w:rFonts w:ascii="Times New Roman" w:eastAsia="Times New Roman" w:hAnsi="Times New Roman" w:cs="Times New Roman"/>
                <w:color w:val="000000"/>
                <w:sz w:val="20"/>
                <w:szCs w:val="20"/>
              </w:rPr>
              <w:t>-й кабель связи</w:t>
            </w:r>
            <w:r>
              <w:rPr>
                <w:rFonts w:ascii="Times New Roman" w:eastAsia="Times New Roman" w:hAnsi="Times New Roman" w:cs="Times New Roman"/>
                <w:color w:val="000000"/>
                <w:sz w:val="20"/>
                <w:szCs w:val="20"/>
              </w:rPr>
              <w:t>,</w:t>
            </w:r>
            <w:r w:rsidRPr="00B6507D">
              <w:rPr>
                <w:rFonts w:ascii="Times New Roman" w:eastAsia="Times New Roman" w:hAnsi="Times New Roman" w:cs="Times New Roman"/>
                <w:color w:val="000000"/>
                <w:sz w:val="20"/>
                <w:szCs w:val="20"/>
              </w:rPr>
              <w:t xml:space="preserve"> количество </w:t>
            </w:r>
            <w:proofErr w:type="spellStart"/>
            <w:r w:rsidRPr="00B6507D">
              <w:rPr>
                <w:rFonts w:ascii="Times New Roman" w:eastAsia="Times New Roman" w:hAnsi="Times New Roman" w:cs="Times New Roman"/>
                <w:color w:val="000000"/>
                <w:sz w:val="20"/>
                <w:szCs w:val="20"/>
              </w:rPr>
              <w:t>НУПов</w:t>
            </w:r>
            <w:proofErr w:type="spellEnd"/>
            <w:r w:rsidRPr="00B6507D">
              <w:rPr>
                <w:rFonts w:ascii="Times New Roman" w:eastAsia="Times New Roman" w:hAnsi="Times New Roman" w:cs="Times New Roman"/>
                <w:color w:val="000000"/>
                <w:sz w:val="20"/>
                <w:szCs w:val="20"/>
              </w:rPr>
              <w:t xml:space="preserve"> - 1.</w:t>
            </w:r>
          </w:p>
        </w:tc>
        <w:tc>
          <w:tcPr>
            <w:tcW w:w="2676" w:type="dxa"/>
            <w:tcBorders>
              <w:top w:val="nil"/>
              <w:left w:val="nil"/>
              <w:bottom w:val="single" w:sz="4" w:space="0" w:color="auto"/>
              <w:right w:val="single" w:sz="4" w:space="0" w:color="auto"/>
            </w:tcBorders>
            <w:shd w:val="clear" w:color="auto" w:fill="FFFFFF"/>
            <w:vAlign w:val="center"/>
            <w:hideMark/>
          </w:tcPr>
          <w:p w14:paraId="5F494817" w14:textId="1E6EAE2F" w:rsidR="00FE1E9E" w:rsidRPr="00B6507D" w:rsidRDefault="00FE1E9E" w:rsidP="00FE1E9E">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color w:val="000000"/>
                <w:sz w:val="20"/>
                <w:szCs w:val="20"/>
              </w:rPr>
              <w:t xml:space="preserve">в/ч 52946 </w:t>
            </w:r>
          </w:p>
        </w:tc>
      </w:tr>
      <w:tr w:rsidR="00B6507D" w:rsidRPr="00B6507D" w14:paraId="2A60B214" w14:textId="77777777" w:rsidTr="00FE1E9E">
        <w:trPr>
          <w:cantSplit/>
          <w:trHeight w:val="300"/>
        </w:trPr>
        <w:tc>
          <w:tcPr>
            <w:tcW w:w="9351" w:type="dxa"/>
            <w:gridSpan w:val="4"/>
            <w:tcBorders>
              <w:top w:val="single" w:sz="4" w:space="0" w:color="auto"/>
              <w:left w:val="single" w:sz="4" w:space="0" w:color="auto"/>
              <w:bottom w:val="single" w:sz="4" w:space="0" w:color="auto"/>
              <w:right w:val="single" w:sz="4" w:space="0" w:color="000000"/>
            </w:tcBorders>
            <w:shd w:val="clear" w:color="auto" w:fill="9BC2E6"/>
            <w:vAlign w:val="center"/>
            <w:hideMark/>
          </w:tcPr>
          <w:p w14:paraId="0071D763" w14:textId="77777777" w:rsidR="00B6507D" w:rsidRPr="00B6507D" w:rsidRDefault="00B6507D" w:rsidP="00B6507D">
            <w:pPr>
              <w:spacing w:after="0"/>
              <w:jc w:val="center"/>
              <w:rPr>
                <w:rFonts w:ascii="Times New Roman" w:eastAsia="Times New Roman" w:hAnsi="Times New Roman" w:cs="Times New Roman"/>
                <w:b/>
                <w:bCs/>
                <w:sz w:val="20"/>
                <w:szCs w:val="20"/>
              </w:rPr>
            </w:pPr>
            <w:r w:rsidRPr="00B6507D">
              <w:rPr>
                <w:rFonts w:ascii="Times New Roman" w:eastAsia="Times New Roman" w:hAnsi="Times New Roman" w:cs="Times New Roman"/>
                <w:b/>
                <w:bCs/>
                <w:sz w:val="20"/>
                <w:szCs w:val="20"/>
              </w:rPr>
              <w:t>Переустройство КЛ-10кВ</w:t>
            </w:r>
          </w:p>
        </w:tc>
      </w:tr>
      <w:tr w:rsidR="00FE1E9E" w:rsidRPr="00B6507D" w14:paraId="41E30394" w14:textId="77777777" w:rsidTr="00FE1E9E">
        <w:trPr>
          <w:cantSplit/>
          <w:trHeight w:val="340"/>
        </w:trPr>
        <w:tc>
          <w:tcPr>
            <w:tcW w:w="619" w:type="dxa"/>
            <w:tcBorders>
              <w:top w:val="nil"/>
              <w:left w:val="single" w:sz="4" w:space="0" w:color="auto"/>
              <w:bottom w:val="single" w:sz="4" w:space="0" w:color="auto"/>
              <w:right w:val="single" w:sz="4" w:space="0" w:color="auto"/>
            </w:tcBorders>
            <w:shd w:val="clear" w:color="auto" w:fill="FFFFFF"/>
            <w:vAlign w:val="center"/>
            <w:hideMark/>
          </w:tcPr>
          <w:p w14:paraId="5A9C7D2F"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6</w:t>
            </w:r>
          </w:p>
        </w:tc>
        <w:tc>
          <w:tcPr>
            <w:tcW w:w="1762" w:type="dxa"/>
            <w:tcBorders>
              <w:top w:val="nil"/>
              <w:left w:val="nil"/>
              <w:bottom w:val="single" w:sz="4" w:space="0" w:color="auto"/>
              <w:right w:val="single" w:sz="4" w:space="0" w:color="auto"/>
            </w:tcBorders>
            <w:shd w:val="clear" w:color="auto" w:fill="FFFFFF"/>
            <w:vAlign w:val="center"/>
            <w:hideMark/>
          </w:tcPr>
          <w:p w14:paraId="407B6A33"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ПК586+30 (ОХ)</w:t>
            </w:r>
          </w:p>
        </w:tc>
        <w:tc>
          <w:tcPr>
            <w:tcW w:w="4294" w:type="dxa"/>
            <w:tcBorders>
              <w:top w:val="nil"/>
              <w:left w:val="nil"/>
              <w:bottom w:val="single" w:sz="4" w:space="0" w:color="auto"/>
              <w:right w:val="single" w:sz="4" w:space="0" w:color="auto"/>
            </w:tcBorders>
            <w:shd w:val="clear" w:color="auto" w:fill="FFFFFF"/>
            <w:vAlign w:val="center"/>
            <w:hideMark/>
          </w:tcPr>
          <w:p w14:paraId="59A5FAE5" w14:textId="77777777" w:rsidR="00FE1E9E" w:rsidRPr="00B6507D" w:rsidRDefault="00FE1E9E" w:rsidP="00B6507D">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 xml:space="preserve">8 </w:t>
            </w:r>
            <w:proofErr w:type="spellStart"/>
            <w:r w:rsidRPr="00B6507D">
              <w:rPr>
                <w:rFonts w:ascii="Times New Roman" w:eastAsia="Times New Roman" w:hAnsi="Times New Roman" w:cs="Times New Roman"/>
                <w:sz w:val="20"/>
                <w:szCs w:val="20"/>
              </w:rPr>
              <w:t>каб</w:t>
            </w:r>
            <w:proofErr w:type="spellEnd"/>
            <w:r w:rsidRPr="00B6507D">
              <w:rPr>
                <w:rFonts w:ascii="Times New Roman" w:eastAsia="Times New Roman" w:hAnsi="Times New Roman" w:cs="Times New Roman"/>
                <w:sz w:val="20"/>
                <w:szCs w:val="20"/>
              </w:rPr>
              <w:t xml:space="preserve">. марки АСБ-10 3х240 </w:t>
            </w:r>
          </w:p>
        </w:tc>
        <w:tc>
          <w:tcPr>
            <w:tcW w:w="2676" w:type="dxa"/>
            <w:tcBorders>
              <w:top w:val="single" w:sz="4" w:space="0" w:color="auto"/>
              <w:left w:val="nil"/>
              <w:bottom w:val="single" w:sz="4" w:space="0" w:color="auto"/>
              <w:right w:val="single" w:sz="4" w:space="0" w:color="auto"/>
            </w:tcBorders>
            <w:shd w:val="clear" w:color="auto" w:fill="FFFFFF"/>
            <w:vAlign w:val="center"/>
            <w:hideMark/>
          </w:tcPr>
          <w:p w14:paraId="0B6BCEA3" w14:textId="048AA414" w:rsidR="00FE1E9E" w:rsidRPr="00B6507D" w:rsidRDefault="00FE1E9E" w:rsidP="00FE1E9E">
            <w:pPr>
              <w:spacing w:after="0"/>
              <w:jc w:val="center"/>
              <w:rPr>
                <w:rFonts w:ascii="Times New Roman" w:eastAsia="Times New Roman" w:hAnsi="Times New Roman" w:cs="Times New Roman"/>
                <w:sz w:val="20"/>
                <w:szCs w:val="20"/>
              </w:rPr>
            </w:pPr>
            <w:r w:rsidRPr="00B6507D">
              <w:rPr>
                <w:rFonts w:ascii="Times New Roman" w:eastAsia="Times New Roman" w:hAnsi="Times New Roman" w:cs="Times New Roman"/>
                <w:sz w:val="20"/>
                <w:szCs w:val="20"/>
              </w:rPr>
              <w:t>ПАО "МОЭСК"</w:t>
            </w:r>
          </w:p>
        </w:tc>
      </w:tr>
    </w:tbl>
    <w:p w14:paraId="66C84FC2" w14:textId="77777777" w:rsidR="00B6507D" w:rsidRDefault="00B6507D" w:rsidP="00BB205F">
      <w:pPr>
        <w:spacing w:after="0" w:line="360" w:lineRule="auto"/>
        <w:ind w:firstLine="709"/>
        <w:contextualSpacing/>
        <w:jc w:val="both"/>
        <w:rPr>
          <w:rFonts w:ascii="Times New Roman" w:eastAsia="Calibri" w:hAnsi="Times New Roman" w:cs="Times New Roman"/>
          <w:sz w:val="24"/>
        </w:rPr>
      </w:pPr>
    </w:p>
    <w:bookmarkEnd w:id="27"/>
    <w:p w14:paraId="11E70236" w14:textId="1589131E" w:rsidR="006B48A0" w:rsidRDefault="006B48A0" w:rsidP="004A549C">
      <w:pPr>
        <w:widowControl w:val="0"/>
        <w:spacing w:after="0" w:line="348" w:lineRule="auto"/>
        <w:ind w:firstLine="709"/>
        <w:jc w:val="right"/>
        <w:rPr>
          <w:rFonts w:ascii="Times New Roman" w:eastAsia="Calibri" w:hAnsi="Times New Roman" w:cs="Times New Roman"/>
          <w:sz w:val="24"/>
          <w:szCs w:val="24"/>
        </w:rPr>
      </w:pPr>
    </w:p>
    <w:p w14:paraId="48FAC5F4" w14:textId="77777777" w:rsidR="00FE1E9E" w:rsidRDefault="00FE1E9E" w:rsidP="004A549C">
      <w:pPr>
        <w:widowControl w:val="0"/>
        <w:spacing w:after="0" w:line="348" w:lineRule="auto"/>
        <w:ind w:firstLine="709"/>
        <w:jc w:val="right"/>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8F83A68" w14:textId="6F6BD0BA" w:rsidR="0090017B" w:rsidRDefault="004A549C" w:rsidP="0090017B">
      <w:pPr>
        <w:spacing w:after="0"/>
        <w:jc w:val="both"/>
        <w:rPr>
          <w:rFonts w:ascii="Times New Roman" w:eastAsia="Calibri" w:hAnsi="Times New Roman" w:cs="Times New Roman"/>
          <w:sz w:val="24"/>
        </w:rPr>
      </w:pPr>
      <w:r w:rsidRPr="0055110C">
        <w:rPr>
          <w:rFonts w:ascii="Times New Roman" w:eastAsia="Calibri" w:hAnsi="Times New Roman" w:cs="Times New Roman"/>
          <w:sz w:val="24"/>
          <w:szCs w:val="24"/>
        </w:rPr>
        <w:lastRenderedPageBreak/>
        <w:t>Перечень координат характерных точек границ зоны планируемого размещения</w:t>
      </w:r>
      <w:r>
        <w:rPr>
          <w:rFonts w:ascii="Times New Roman" w:eastAsia="Calibri" w:hAnsi="Times New Roman" w:cs="Times New Roman"/>
          <w:sz w:val="24"/>
          <w:szCs w:val="24"/>
        </w:rPr>
        <w:t xml:space="preserve"> </w:t>
      </w:r>
      <w:r w:rsidRPr="004A549C">
        <w:rPr>
          <w:rFonts w:ascii="Times New Roman" w:eastAsia="Calibri" w:hAnsi="Times New Roman" w:cs="Times New Roman"/>
          <w:sz w:val="24"/>
        </w:rPr>
        <w:t>линейных объектов, подлежащих переносу (переустройству) из зон планируемого размещения линейных объектов</w:t>
      </w:r>
      <w:r w:rsidR="00AB0CB9">
        <w:rPr>
          <w:rFonts w:ascii="Times New Roman" w:eastAsia="Calibri" w:hAnsi="Times New Roman" w:cs="Times New Roman"/>
          <w:sz w:val="24"/>
        </w:rPr>
        <w:t xml:space="preserve"> – сетей и сооружений </w:t>
      </w:r>
      <w:r w:rsidR="00AB0CB9" w:rsidRPr="00B8246F">
        <w:rPr>
          <w:rFonts w:ascii="Times New Roman" w:eastAsia="Calibri" w:hAnsi="Times New Roman" w:cs="Times New Roman"/>
          <w:sz w:val="24"/>
        </w:rPr>
        <w:t>связи</w:t>
      </w:r>
      <w:r w:rsidR="00B8246F" w:rsidRPr="00B8246F">
        <w:rPr>
          <w:rFonts w:ascii="Times New Roman" w:eastAsia="Calibri" w:hAnsi="Times New Roman" w:cs="Times New Roman"/>
          <w:sz w:val="24"/>
        </w:rPr>
        <w:t xml:space="preserve"> (МСК-50 (2))</w:t>
      </w:r>
      <w:r w:rsidR="0090017B">
        <w:rPr>
          <w:rFonts w:ascii="Times New Roman" w:eastAsia="Calibri" w:hAnsi="Times New Roman" w:cs="Times New Roman"/>
          <w:sz w:val="24"/>
        </w:rPr>
        <w:t xml:space="preserve"> (</w:t>
      </w:r>
      <w:proofErr w:type="spellStart"/>
      <w:r w:rsidR="0090017B" w:rsidRPr="00B6507D">
        <w:rPr>
          <w:rFonts w:ascii="Times New Roman" w:eastAsia="Times New Roman" w:hAnsi="Times New Roman" w:cs="Times New Roman"/>
          <w:sz w:val="20"/>
          <w:szCs w:val="20"/>
        </w:rPr>
        <w:t>АО"Воентелеком</w:t>
      </w:r>
      <w:proofErr w:type="spellEnd"/>
      <w:r w:rsidR="0090017B" w:rsidRPr="00B6507D">
        <w:rPr>
          <w:rFonts w:ascii="Times New Roman" w:eastAsia="Times New Roman" w:hAnsi="Times New Roman" w:cs="Times New Roman"/>
          <w:sz w:val="20"/>
          <w:szCs w:val="20"/>
        </w:rPr>
        <w:t>"</w:t>
      </w:r>
      <w:r w:rsidR="0090017B">
        <w:rPr>
          <w:rFonts w:ascii="Times New Roman" w:eastAsia="Times New Roman" w:hAnsi="Times New Roman" w:cs="Times New Roman"/>
          <w:sz w:val="20"/>
          <w:szCs w:val="20"/>
        </w:rPr>
        <w:t xml:space="preserve"> и</w:t>
      </w:r>
      <w:r w:rsidR="0090017B">
        <w:rPr>
          <w:rFonts w:ascii="Times New Roman" w:eastAsia="Calibri" w:hAnsi="Times New Roman" w:cs="Times New Roman"/>
          <w:sz w:val="24"/>
        </w:rPr>
        <w:t xml:space="preserve"> </w:t>
      </w:r>
      <w:r w:rsidR="0090017B" w:rsidRPr="00FE1E9E">
        <w:rPr>
          <w:rFonts w:ascii="Times New Roman" w:eastAsia="Times New Roman" w:hAnsi="Times New Roman" w:cs="Times New Roman"/>
          <w:sz w:val="20"/>
          <w:szCs w:val="20"/>
        </w:rPr>
        <w:t>ПАО "Ростелеком"</w:t>
      </w:r>
      <w:r w:rsidR="0090017B">
        <w:rPr>
          <w:rFonts w:ascii="Times New Roman" w:eastAsia="Times New Roman" w:hAnsi="Times New Roman" w:cs="Times New Roman"/>
          <w:sz w:val="20"/>
          <w:szCs w:val="20"/>
        </w:rPr>
        <w:t>)</w:t>
      </w:r>
    </w:p>
    <w:p w14:paraId="236BBEC5" w14:textId="77777777" w:rsidR="00357119" w:rsidRPr="004A549C" w:rsidRDefault="00357119" w:rsidP="00357119">
      <w:pPr>
        <w:widowControl w:val="0"/>
        <w:spacing w:after="0" w:line="40" w:lineRule="exact"/>
        <w:ind w:firstLine="709"/>
        <w:jc w:val="center"/>
        <w:rPr>
          <w:rFonts w:ascii="Times New Roman" w:eastAsia="Calibri" w:hAnsi="Times New Roman" w:cs="Times New Roman"/>
          <w:sz w:val="24"/>
          <w:szCs w:val="24"/>
        </w:rPr>
      </w:pPr>
    </w:p>
    <w:p w14:paraId="7D5F92AB" w14:textId="16BE34DF" w:rsidR="006B48A0" w:rsidRDefault="00152B38" w:rsidP="00C05B98">
      <w:pPr>
        <w:widowControl w:val="0"/>
        <w:spacing w:after="0" w:line="348" w:lineRule="auto"/>
        <w:ind w:firstLine="709"/>
        <w:jc w:val="center"/>
        <w:rPr>
          <w:rFonts w:ascii="Times New Roman" w:eastAsia="Calibri" w:hAnsi="Times New Roman" w:cs="Times New Roman"/>
          <w:b/>
          <w:sz w:val="24"/>
          <w:szCs w:val="24"/>
        </w:rPr>
      </w:pPr>
      <w:r w:rsidRPr="00152B38">
        <w:rPr>
          <w:noProof/>
        </w:rPr>
        <w:drawing>
          <wp:inline distT="0" distB="0" distL="0" distR="0" wp14:anchorId="19FEFB4C" wp14:editId="365E0CB1">
            <wp:extent cx="1964341" cy="80803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8006" cy="8095384"/>
                    </a:xfrm>
                    <a:prstGeom prst="rect">
                      <a:avLst/>
                    </a:prstGeom>
                  </pic:spPr>
                </pic:pic>
              </a:graphicData>
            </a:graphic>
          </wp:inline>
        </w:drawing>
      </w:r>
    </w:p>
    <w:p w14:paraId="6E843586" w14:textId="683199F9" w:rsidR="00152B38" w:rsidRDefault="006B48A0" w:rsidP="00152B38">
      <w:pPr>
        <w:widowControl w:val="0"/>
        <w:spacing w:after="0" w:line="348"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br w:type="page"/>
      </w:r>
      <w:r w:rsidR="00152B38">
        <w:rPr>
          <w:noProof/>
        </w:rPr>
        <w:lastRenderedPageBreak/>
        <w:drawing>
          <wp:inline distT="0" distB="0" distL="0" distR="0" wp14:anchorId="6B133C1F" wp14:editId="5BF65E81">
            <wp:extent cx="2343150" cy="5686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3150" cy="5686425"/>
                    </a:xfrm>
                    <a:prstGeom prst="rect">
                      <a:avLst/>
                    </a:prstGeom>
                  </pic:spPr>
                </pic:pic>
              </a:graphicData>
            </a:graphic>
          </wp:inline>
        </w:drawing>
      </w:r>
      <w:r w:rsidR="00152B38">
        <w:rPr>
          <w:rFonts w:ascii="Times New Roman" w:eastAsia="Calibri" w:hAnsi="Times New Roman" w:cs="Times New Roman"/>
          <w:b/>
          <w:sz w:val="24"/>
          <w:szCs w:val="24"/>
        </w:rPr>
        <w:br w:type="page"/>
      </w:r>
    </w:p>
    <w:p w14:paraId="20D778D7" w14:textId="384A921C" w:rsidR="0090017B" w:rsidRDefault="0090017B" w:rsidP="0090017B">
      <w:pPr>
        <w:spacing w:after="0"/>
        <w:jc w:val="both"/>
        <w:rPr>
          <w:noProof/>
        </w:rPr>
      </w:pPr>
      <w:r w:rsidRPr="0055110C">
        <w:rPr>
          <w:rFonts w:ascii="Times New Roman" w:eastAsia="Calibri" w:hAnsi="Times New Roman" w:cs="Times New Roman"/>
          <w:sz w:val="24"/>
          <w:szCs w:val="24"/>
        </w:rPr>
        <w:lastRenderedPageBreak/>
        <w:t>Перечень координат характерных точек границ зоны планируемого размещения</w:t>
      </w:r>
      <w:r>
        <w:rPr>
          <w:rFonts w:ascii="Times New Roman" w:eastAsia="Calibri" w:hAnsi="Times New Roman" w:cs="Times New Roman"/>
          <w:sz w:val="24"/>
          <w:szCs w:val="24"/>
        </w:rPr>
        <w:t xml:space="preserve"> </w:t>
      </w:r>
      <w:r w:rsidRPr="004A549C">
        <w:rPr>
          <w:rFonts w:ascii="Times New Roman" w:eastAsia="Calibri" w:hAnsi="Times New Roman" w:cs="Times New Roman"/>
          <w:sz w:val="24"/>
        </w:rPr>
        <w:t>линейных объектов, подлежащих переносу (переустройству) из зон планируемого размещения линейных объектов</w:t>
      </w:r>
      <w:r>
        <w:rPr>
          <w:rFonts w:ascii="Times New Roman" w:eastAsia="Calibri" w:hAnsi="Times New Roman" w:cs="Times New Roman"/>
          <w:sz w:val="24"/>
        </w:rPr>
        <w:t xml:space="preserve"> – сетей и сооружений </w:t>
      </w:r>
      <w:r w:rsidRPr="00B8246F">
        <w:rPr>
          <w:rFonts w:ascii="Times New Roman" w:eastAsia="Calibri" w:hAnsi="Times New Roman" w:cs="Times New Roman"/>
          <w:sz w:val="24"/>
        </w:rPr>
        <w:t>связи (МСК-50 (2))</w:t>
      </w:r>
      <w:r>
        <w:rPr>
          <w:rFonts w:ascii="Times New Roman" w:eastAsia="Calibri" w:hAnsi="Times New Roman" w:cs="Times New Roman"/>
          <w:sz w:val="24"/>
        </w:rPr>
        <w:t xml:space="preserve"> (</w:t>
      </w:r>
      <w:proofErr w:type="spellStart"/>
      <w:r w:rsidRPr="00B6507D">
        <w:rPr>
          <w:rFonts w:ascii="Times New Roman" w:eastAsia="Times New Roman" w:hAnsi="Times New Roman" w:cs="Times New Roman"/>
          <w:sz w:val="20"/>
          <w:szCs w:val="20"/>
        </w:rPr>
        <w:t>АО"Воентелеком</w:t>
      </w:r>
      <w:proofErr w:type="spellEnd"/>
      <w:r w:rsidRPr="00B6507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и</w:t>
      </w:r>
      <w:r>
        <w:rPr>
          <w:rFonts w:ascii="Times New Roman" w:eastAsia="Calibri" w:hAnsi="Times New Roman" w:cs="Times New Roman"/>
          <w:sz w:val="24"/>
        </w:rPr>
        <w:t xml:space="preserve"> </w:t>
      </w:r>
      <w:r w:rsidRPr="00B6507D">
        <w:rPr>
          <w:rFonts w:ascii="Times New Roman" w:eastAsia="Times New Roman" w:hAnsi="Times New Roman" w:cs="Times New Roman"/>
          <w:sz w:val="20"/>
          <w:szCs w:val="20"/>
        </w:rPr>
        <w:t xml:space="preserve">ФГАУ </w:t>
      </w:r>
      <w:proofErr w:type="spellStart"/>
      <w:r w:rsidRPr="00B6507D">
        <w:rPr>
          <w:rFonts w:ascii="Times New Roman" w:eastAsia="Times New Roman" w:hAnsi="Times New Roman" w:cs="Times New Roman"/>
          <w:sz w:val="20"/>
          <w:szCs w:val="20"/>
        </w:rPr>
        <w:t>ВППКиО</w:t>
      </w:r>
      <w:proofErr w:type="spellEnd"/>
      <w:r w:rsidRPr="00B6507D">
        <w:rPr>
          <w:rFonts w:ascii="Times New Roman" w:eastAsia="Times New Roman" w:hAnsi="Times New Roman" w:cs="Times New Roman"/>
          <w:sz w:val="20"/>
          <w:szCs w:val="20"/>
        </w:rPr>
        <w:t xml:space="preserve"> ВС РФ «Патриот»</w:t>
      </w:r>
      <w:r>
        <w:rPr>
          <w:rFonts w:ascii="Times New Roman" w:eastAsia="Times New Roman" w:hAnsi="Times New Roman" w:cs="Times New Roman"/>
          <w:sz w:val="20"/>
          <w:szCs w:val="20"/>
        </w:rPr>
        <w:t>)</w:t>
      </w:r>
    </w:p>
    <w:p w14:paraId="6DF4C466" w14:textId="05438815" w:rsidR="00152B38" w:rsidRDefault="0090017B" w:rsidP="00152B38">
      <w:pPr>
        <w:widowControl w:val="0"/>
        <w:spacing w:after="0" w:line="348" w:lineRule="auto"/>
        <w:ind w:firstLine="709"/>
        <w:jc w:val="center"/>
        <w:rPr>
          <w:rFonts w:ascii="Times New Roman" w:eastAsia="Calibri" w:hAnsi="Times New Roman" w:cs="Times New Roman"/>
          <w:b/>
          <w:sz w:val="24"/>
          <w:szCs w:val="24"/>
        </w:rPr>
      </w:pPr>
      <w:r>
        <w:rPr>
          <w:noProof/>
        </w:rPr>
        <w:drawing>
          <wp:inline distT="0" distB="0" distL="0" distR="0" wp14:anchorId="0AC8350B" wp14:editId="175F8925">
            <wp:extent cx="2013178" cy="8281194"/>
            <wp:effectExtent l="0" t="0" r="635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74318" cy="8532693"/>
                    </a:xfrm>
                    <a:prstGeom prst="rect">
                      <a:avLst/>
                    </a:prstGeom>
                  </pic:spPr>
                </pic:pic>
              </a:graphicData>
            </a:graphic>
          </wp:inline>
        </w:drawing>
      </w:r>
      <w:r w:rsidR="00152B38">
        <w:rPr>
          <w:rFonts w:ascii="Times New Roman" w:eastAsia="Calibri" w:hAnsi="Times New Roman" w:cs="Times New Roman"/>
          <w:b/>
          <w:sz w:val="24"/>
          <w:szCs w:val="24"/>
        </w:rPr>
        <w:br w:type="page"/>
      </w:r>
    </w:p>
    <w:p w14:paraId="5133CAC5" w14:textId="77777777" w:rsidR="00152B38" w:rsidRDefault="00152B38" w:rsidP="00152B38">
      <w:pPr>
        <w:widowControl w:val="0"/>
        <w:spacing w:after="0" w:line="348" w:lineRule="auto"/>
        <w:ind w:firstLine="709"/>
        <w:jc w:val="center"/>
        <w:rPr>
          <w:rFonts w:ascii="Times New Roman" w:eastAsia="Calibri" w:hAnsi="Times New Roman" w:cs="Times New Roman"/>
          <w:b/>
          <w:sz w:val="24"/>
          <w:szCs w:val="24"/>
        </w:rPr>
      </w:pPr>
      <w:r>
        <w:rPr>
          <w:noProof/>
        </w:rPr>
        <w:lastRenderedPageBreak/>
        <w:drawing>
          <wp:inline distT="0" distB="0" distL="0" distR="0" wp14:anchorId="731138FF" wp14:editId="76C48924">
            <wp:extent cx="2205990" cy="9251950"/>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5990" cy="9251950"/>
                    </a:xfrm>
                    <a:prstGeom prst="rect">
                      <a:avLst/>
                    </a:prstGeom>
                  </pic:spPr>
                </pic:pic>
              </a:graphicData>
            </a:graphic>
          </wp:inline>
        </w:drawing>
      </w:r>
      <w:r>
        <w:rPr>
          <w:rFonts w:ascii="Times New Roman" w:eastAsia="Calibri" w:hAnsi="Times New Roman" w:cs="Times New Roman"/>
          <w:b/>
          <w:sz w:val="24"/>
          <w:szCs w:val="24"/>
        </w:rPr>
        <w:br w:type="page"/>
      </w:r>
    </w:p>
    <w:p w14:paraId="6D2DDB61" w14:textId="77777777" w:rsidR="00152B38" w:rsidRDefault="00152B38" w:rsidP="00152B38">
      <w:pPr>
        <w:widowControl w:val="0"/>
        <w:spacing w:after="0" w:line="348" w:lineRule="auto"/>
        <w:ind w:firstLine="709"/>
        <w:jc w:val="center"/>
        <w:rPr>
          <w:rFonts w:ascii="Times New Roman" w:eastAsia="Calibri" w:hAnsi="Times New Roman" w:cs="Times New Roman"/>
          <w:b/>
          <w:sz w:val="24"/>
          <w:szCs w:val="24"/>
        </w:rPr>
      </w:pPr>
      <w:r>
        <w:rPr>
          <w:noProof/>
        </w:rPr>
        <w:lastRenderedPageBreak/>
        <w:drawing>
          <wp:inline distT="0" distB="0" distL="0" distR="0" wp14:anchorId="26559846" wp14:editId="3CBF739F">
            <wp:extent cx="2390775" cy="4257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0775" cy="4257675"/>
                    </a:xfrm>
                    <a:prstGeom prst="rect">
                      <a:avLst/>
                    </a:prstGeom>
                  </pic:spPr>
                </pic:pic>
              </a:graphicData>
            </a:graphic>
          </wp:inline>
        </w:drawing>
      </w:r>
    </w:p>
    <w:p w14:paraId="024162F2" w14:textId="77777777" w:rsidR="00152B38" w:rsidRDefault="00152B38" w:rsidP="00152B38">
      <w:pPr>
        <w:widowControl w:val="0"/>
        <w:spacing w:after="0" w:line="348" w:lineRule="auto"/>
        <w:ind w:firstLine="709"/>
        <w:jc w:val="center"/>
        <w:rPr>
          <w:rFonts w:ascii="Times New Roman" w:eastAsia="Calibri" w:hAnsi="Times New Roman" w:cs="Times New Roman"/>
          <w:b/>
          <w:sz w:val="24"/>
          <w:szCs w:val="24"/>
        </w:rPr>
      </w:pPr>
    </w:p>
    <w:p w14:paraId="0754C253" w14:textId="59AF92E9" w:rsidR="0090017B" w:rsidRDefault="0090017B" w:rsidP="0090017B">
      <w:pPr>
        <w:spacing w:after="0"/>
        <w:jc w:val="both"/>
        <w:rPr>
          <w:noProof/>
        </w:rPr>
      </w:pPr>
      <w:r w:rsidRPr="0055110C">
        <w:rPr>
          <w:rFonts w:ascii="Times New Roman" w:eastAsia="Calibri" w:hAnsi="Times New Roman" w:cs="Times New Roman"/>
          <w:sz w:val="24"/>
          <w:szCs w:val="24"/>
        </w:rPr>
        <w:t>Перечень координат характерных точек границ зоны планируемого размещения</w:t>
      </w:r>
      <w:r>
        <w:rPr>
          <w:rFonts w:ascii="Times New Roman" w:eastAsia="Calibri" w:hAnsi="Times New Roman" w:cs="Times New Roman"/>
          <w:sz w:val="24"/>
          <w:szCs w:val="24"/>
        </w:rPr>
        <w:t xml:space="preserve"> </w:t>
      </w:r>
      <w:r w:rsidRPr="004A549C">
        <w:rPr>
          <w:rFonts w:ascii="Times New Roman" w:eastAsia="Calibri" w:hAnsi="Times New Roman" w:cs="Times New Roman"/>
          <w:sz w:val="24"/>
        </w:rPr>
        <w:t>линейных объектов, подлежащих переносу (переустройству) из зон планируемого размещения линейных объектов</w:t>
      </w:r>
      <w:r>
        <w:rPr>
          <w:rFonts w:ascii="Times New Roman" w:eastAsia="Calibri" w:hAnsi="Times New Roman" w:cs="Times New Roman"/>
          <w:sz w:val="24"/>
        </w:rPr>
        <w:t xml:space="preserve"> – сетей и сооружений </w:t>
      </w:r>
      <w:r w:rsidRPr="00B8246F">
        <w:rPr>
          <w:rFonts w:ascii="Times New Roman" w:eastAsia="Calibri" w:hAnsi="Times New Roman" w:cs="Times New Roman"/>
          <w:sz w:val="24"/>
        </w:rPr>
        <w:t>связи (МСК-50 (2))</w:t>
      </w:r>
      <w:r>
        <w:rPr>
          <w:rFonts w:ascii="Times New Roman" w:eastAsia="Calibri" w:hAnsi="Times New Roman" w:cs="Times New Roman"/>
          <w:sz w:val="24"/>
        </w:rPr>
        <w:t xml:space="preserve"> (</w:t>
      </w:r>
      <w:proofErr w:type="spellStart"/>
      <w:r w:rsidRPr="00B6507D">
        <w:rPr>
          <w:rFonts w:ascii="Times New Roman" w:eastAsia="Times New Roman" w:hAnsi="Times New Roman" w:cs="Times New Roman"/>
          <w:sz w:val="20"/>
          <w:szCs w:val="20"/>
        </w:rPr>
        <w:t>АО"Воентелеком</w:t>
      </w:r>
      <w:proofErr w:type="spellEnd"/>
      <w:r w:rsidRPr="00B6507D">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28E5644F" w14:textId="77777777" w:rsidR="00152B38" w:rsidRDefault="00152B38" w:rsidP="00152B38">
      <w:pPr>
        <w:widowControl w:val="0"/>
        <w:spacing w:after="0" w:line="348" w:lineRule="auto"/>
        <w:ind w:firstLine="709"/>
        <w:jc w:val="center"/>
        <w:rPr>
          <w:rFonts w:ascii="Times New Roman" w:eastAsia="Calibri" w:hAnsi="Times New Roman" w:cs="Times New Roman"/>
          <w:b/>
          <w:sz w:val="24"/>
          <w:szCs w:val="24"/>
        </w:rPr>
      </w:pPr>
    </w:p>
    <w:p w14:paraId="51ECD373" w14:textId="147D2B64" w:rsidR="00152B38" w:rsidRDefault="00152B38" w:rsidP="00152B38">
      <w:pPr>
        <w:widowControl w:val="0"/>
        <w:spacing w:after="0" w:line="348" w:lineRule="auto"/>
        <w:ind w:firstLine="709"/>
        <w:jc w:val="center"/>
        <w:rPr>
          <w:rFonts w:ascii="Times New Roman" w:eastAsia="Calibri" w:hAnsi="Times New Roman" w:cs="Times New Roman"/>
          <w:b/>
          <w:sz w:val="24"/>
          <w:szCs w:val="24"/>
        </w:rPr>
      </w:pPr>
      <w:r>
        <w:rPr>
          <w:noProof/>
        </w:rPr>
        <w:drawing>
          <wp:inline distT="0" distB="0" distL="0" distR="0" wp14:anchorId="20F644FE" wp14:editId="22C17774">
            <wp:extent cx="5638800" cy="2000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8800" cy="2000250"/>
                    </a:xfrm>
                    <a:prstGeom prst="rect">
                      <a:avLst/>
                    </a:prstGeom>
                  </pic:spPr>
                </pic:pic>
              </a:graphicData>
            </a:graphic>
          </wp:inline>
        </w:drawing>
      </w:r>
      <w:r>
        <w:rPr>
          <w:rFonts w:ascii="Times New Roman" w:eastAsia="Calibri" w:hAnsi="Times New Roman" w:cs="Times New Roman"/>
          <w:b/>
          <w:sz w:val="24"/>
          <w:szCs w:val="24"/>
        </w:rPr>
        <w:br w:type="page"/>
      </w:r>
    </w:p>
    <w:p w14:paraId="41D64A8C" w14:textId="091C326E" w:rsidR="0039385D" w:rsidRDefault="00A67F84" w:rsidP="00A67F84">
      <w:pPr>
        <w:widowControl w:val="0"/>
        <w:spacing w:after="0" w:line="348" w:lineRule="auto"/>
        <w:ind w:firstLine="709"/>
        <w:jc w:val="center"/>
        <w:rPr>
          <w:rFonts w:ascii="Times New Roman" w:eastAsia="Calibri" w:hAnsi="Times New Roman" w:cs="Times New Roman"/>
          <w:sz w:val="24"/>
        </w:rPr>
      </w:pPr>
      <w:r w:rsidRPr="0055110C">
        <w:rPr>
          <w:rFonts w:ascii="Times New Roman" w:eastAsia="Calibri" w:hAnsi="Times New Roman" w:cs="Times New Roman"/>
          <w:sz w:val="24"/>
          <w:szCs w:val="24"/>
        </w:rPr>
        <w:lastRenderedPageBreak/>
        <w:t>Перечень координат характерных точек границ зоны планируемого размещения</w:t>
      </w:r>
      <w:r>
        <w:rPr>
          <w:rFonts w:ascii="Times New Roman" w:eastAsia="Calibri" w:hAnsi="Times New Roman" w:cs="Times New Roman"/>
          <w:sz w:val="24"/>
          <w:szCs w:val="24"/>
        </w:rPr>
        <w:t xml:space="preserve"> </w:t>
      </w:r>
      <w:r w:rsidRPr="004A549C">
        <w:rPr>
          <w:rFonts w:ascii="Times New Roman" w:eastAsia="Calibri" w:hAnsi="Times New Roman" w:cs="Times New Roman"/>
          <w:sz w:val="24"/>
        </w:rPr>
        <w:t>линейных объектов, подлежащих переносу (переустройству) из зон планируемого размещения линейных объектов</w:t>
      </w:r>
      <w:r>
        <w:rPr>
          <w:rFonts w:ascii="Times New Roman" w:eastAsia="Calibri" w:hAnsi="Times New Roman" w:cs="Times New Roman"/>
          <w:sz w:val="24"/>
        </w:rPr>
        <w:t xml:space="preserve"> – объектов электросетевого </w:t>
      </w:r>
      <w:r w:rsidRPr="008845A2">
        <w:rPr>
          <w:rFonts w:ascii="Times New Roman" w:eastAsia="Calibri" w:hAnsi="Times New Roman" w:cs="Times New Roman"/>
          <w:sz w:val="24"/>
        </w:rPr>
        <w:t>хозяйства</w:t>
      </w:r>
      <w:r w:rsidR="008845A2" w:rsidRPr="008845A2">
        <w:rPr>
          <w:rFonts w:ascii="Times New Roman" w:eastAsia="Calibri" w:hAnsi="Times New Roman" w:cs="Times New Roman"/>
          <w:sz w:val="24"/>
        </w:rPr>
        <w:t xml:space="preserve"> (МСК-50 (2))</w:t>
      </w:r>
    </w:p>
    <w:p w14:paraId="7C87E97C" w14:textId="05372A94" w:rsidR="006B48A0" w:rsidRDefault="00152B38" w:rsidP="00A67F84">
      <w:pPr>
        <w:widowControl w:val="0"/>
        <w:spacing w:after="0" w:line="348" w:lineRule="auto"/>
        <w:ind w:firstLine="709"/>
        <w:jc w:val="center"/>
        <w:rPr>
          <w:rFonts w:ascii="Times New Roman" w:eastAsia="Calibri" w:hAnsi="Times New Roman" w:cs="Times New Roman"/>
          <w:sz w:val="24"/>
        </w:rPr>
      </w:pPr>
      <w:r>
        <w:rPr>
          <w:noProof/>
        </w:rPr>
        <w:drawing>
          <wp:inline distT="0" distB="0" distL="0" distR="0" wp14:anchorId="306917EE" wp14:editId="1903F25F">
            <wp:extent cx="1863686" cy="7651144"/>
            <wp:effectExtent l="0" t="0" r="381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6365" cy="7826356"/>
                    </a:xfrm>
                    <a:prstGeom prst="rect">
                      <a:avLst/>
                    </a:prstGeom>
                  </pic:spPr>
                </pic:pic>
              </a:graphicData>
            </a:graphic>
          </wp:inline>
        </w:drawing>
      </w:r>
    </w:p>
    <w:p w14:paraId="32E99B67" w14:textId="77777777" w:rsidR="004C526D" w:rsidRDefault="004C526D" w:rsidP="00A67F84">
      <w:pPr>
        <w:widowControl w:val="0"/>
        <w:spacing w:after="0" w:line="348" w:lineRule="auto"/>
        <w:ind w:firstLine="709"/>
        <w:jc w:val="center"/>
        <w:rPr>
          <w:rFonts w:ascii="Times New Roman" w:eastAsia="Calibri" w:hAnsi="Times New Roman" w:cs="Times New Roman"/>
          <w:sz w:val="24"/>
        </w:rPr>
      </w:pPr>
      <w:r>
        <w:rPr>
          <w:rFonts w:ascii="Times New Roman" w:eastAsia="Calibri" w:hAnsi="Times New Roman" w:cs="Times New Roman"/>
          <w:sz w:val="24"/>
        </w:rPr>
        <w:br w:type="page"/>
      </w:r>
    </w:p>
    <w:p w14:paraId="02F3620D" w14:textId="4ACFF496" w:rsidR="00152B38" w:rsidRDefault="00152B38" w:rsidP="00A67F84">
      <w:pPr>
        <w:widowControl w:val="0"/>
        <w:spacing w:after="0" w:line="348" w:lineRule="auto"/>
        <w:ind w:firstLine="709"/>
        <w:jc w:val="center"/>
        <w:rPr>
          <w:rFonts w:ascii="Times New Roman" w:eastAsia="Calibri" w:hAnsi="Times New Roman" w:cs="Times New Roman"/>
          <w:sz w:val="24"/>
        </w:rPr>
      </w:pPr>
      <w:r>
        <w:rPr>
          <w:noProof/>
        </w:rPr>
        <w:lastRenderedPageBreak/>
        <w:drawing>
          <wp:inline distT="0" distB="0" distL="0" distR="0" wp14:anchorId="1F9E20C8" wp14:editId="105C5D38">
            <wp:extent cx="2161540" cy="925195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1540" cy="9251950"/>
                    </a:xfrm>
                    <a:prstGeom prst="rect">
                      <a:avLst/>
                    </a:prstGeom>
                  </pic:spPr>
                </pic:pic>
              </a:graphicData>
            </a:graphic>
          </wp:inline>
        </w:drawing>
      </w:r>
      <w:r>
        <w:rPr>
          <w:rFonts w:ascii="Times New Roman" w:eastAsia="Calibri" w:hAnsi="Times New Roman" w:cs="Times New Roman"/>
          <w:sz w:val="24"/>
        </w:rPr>
        <w:br w:type="page"/>
      </w:r>
    </w:p>
    <w:p w14:paraId="26E70AA7" w14:textId="2DBCC7F9" w:rsidR="00152B38" w:rsidRDefault="00152B38" w:rsidP="00A67F84">
      <w:pPr>
        <w:widowControl w:val="0"/>
        <w:spacing w:after="0" w:line="348" w:lineRule="auto"/>
        <w:ind w:firstLine="709"/>
        <w:jc w:val="center"/>
        <w:rPr>
          <w:rFonts w:ascii="Times New Roman" w:eastAsia="Calibri" w:hAnsi="Times New Roman" w:cs="Times New Roman"/>
          <w:sz w:val="24"/>
        </w:rPr>
      </w:pPr>
      <w:r>
        <w:rPr>
          <w:noProof/>
        </w:rPr>
        <w:lastRenderedPageBreak/>
        <w:drawing>
          <wp:inline distT="0" distB="0" distL="0" distR="0" wp14:anchorId="07347E8D" wp14:editId="03E79130">
            <wp:extent cx="2129155" cy="9251950"/>
            <wp:effectExtent l="0" t="0" r="444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29155" cy="9251950"/>
                    </a:xfrm>
                    <a:prstGeom prst="rect">
                      <a:avLst/>
                    </a:prstGeom>
                  </pic:spPr>
                </pic:pic>
              </a:graphicData>
            </a:graphic>
          </wp:inline>
        </w:drawing>
      </w:r>
      <w:r>
        <w:rPr>
          <w:rFonts w:ascii="Times New Roman" w:eastAsia="Calibri" w:hAnsi="Times New Roman" w:cs="Times New Roman"/>
          <w:sz w:val="24"/>
        </w:rPr>
        <w:br w:type="page"/>
      </w:r>
    </w:p>
    <w:p w14:paraId="3E506F9A" w14:textId="378C8739" w:rsidR="004C526D" w:rsidRDefault="00152B38" w:rsidP="00A67F84">
      <w:pPr>
        <w:widowControl w:val="0"/>
        <w:spacing w:after="0" w:line="348" w:lineRule="auto"/>
        <w:ind w:firstLine="709"/>
        <w:jc w:val="center"/>
        <w:rPr>
          <w:rFonts w:ascii="Times New Roman" w:eastAsia="Calibri" w:hAnsi="Times New Roman" w:cs="Times New Roman"/>
          <w:sz w:val="24"/>
        </w:rPr>
      </w:pPr>
      <w:r>
        <w:rPr>
          <w:noProof/>
        </w:rPr>
        <w:lastRenderedPageBreak/>
        <w:drawing>
          <wp:inline distT="0" distB="0" distL="0" distR="0" wp14:anchorId="252C6F8C" wp14:editId="34C01F88">
            <wp:extent cx="2190750" cy="2085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0750" cy="2085975"/>
                    </a:xfrm>
                    <a:prstGeom prst="rect">
                      <a:avLst/>
                    </a:prstGeom>
                  </pic:spPr>
                </pic:pic>
              </a:graphicData>
            </a:graphic>
          </wp:inline>
        </w:drawing>
      </w:r>
    </w:p>
    <w:p w14:paraId="25E48A7A" w14:textId="4E053D20" w:rsidR="00220D6A" w:rsidRDefault="00220D6A" w:rsidP="00A67F84">
      <w:pPr>
        <w:widowControl w:val="0"/>
        <w:spacing w:after="0" w:line="348" w:lineRule="auto"/>
        <w:ind w:firstLine="709"/>
        <w:jc w:val="center"/>
        <w:rPr>
          <w:rFonts w:ascii="Times New Roman" w:eastAsia="Calibri" w:hAnsi="Times New Roman" w:cs="Times New Roman"/>
          <w:sz w:val="24"/>
        </w:rPr>
      </w:pPr>
    </w:p>
    <w:p w14:paraId="4A8F4E67" w14:textId="77777777" w:rsidR="006D31E0" w:rsidRDefault="006D31E0" w:rsidP="006D31E0">
      <w:pPr>
        <w:widowControl w:val="0"/>
        <w:spacing w:after="0" w:line="348" w:lineRule="auto"/>
        <w:ind w:firstLine="709"/>
        <w:jc w:val="both"/>
        <w:outlineLvl w:val="0"/>
        <w:rPr>
          <w:rFonts w:ascii="Times New Roman" w:eastAsia="Calibri" w:hAnsi="Times New Roman" w:cs="Times New Roman"/>
          <w:b/>
          <w:sz w:val="24"/>
          <w:szCs w:val="24"/>
        </w:rPr>
      </w:pPr>
      <w:bookmarkStart w:id="30" w:name="_Toc120114"/>
      <w:bookmarkStart w:id="31" w:name="_Toc38033864"/>
      <w:r>
        <w:rPr>
          <w:rFonts w:ascii="Times New Roman" w:eastAsia="Calibri" w:hAnsi="Times New Roman" w:cs="Times New Roman"/>
          <w:b/>
          <w:sz w:val="24"/>
          <w:szCs w:val="24"/>
        </w:rPr>
        <w:t xml:space="preserve">5. </w:t>
      </w:r>
      <w:r w:rsidRPr="006D31E0">
        <w:rPr>
          <w:rFonts w:ascii="Times New Roman" w:eastAsia="Calibri" w:hAnsi="Times New Roman" w:cs="Times New Roman"/>
          <w:b/>
          <w:sz w:val="24"/>
          <w:szCs w:val="24"/>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w:t>
      </w:r>
      <w:r>
        <w:rPr>
          <w:rFonts w:ascii="Times New Roman" w:eastAsia="Calibri" w:hAnsi="Times New Roman" w:cs="Times New Roman"/>
          <w:b/>
          <w:sz w:val="24"/>
          <w:szCs w:val="24"/>
        </w:rPr>
        <w:t xml:space="preserve"> ЗОН ИХ ПЛАНИРУЕМОГО РАЗМЕЩЕНИЯ</w:t>
      </w:r>
      <w:bookmarkEnd w:id="30"/>
      <w:bookmarkEnd w:id="31"/>
    </w:p>
    <w:p w14:paraId="3D110BDE"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bookmarkStart w:id="32" w:name="dst100592"/>
      <w:bookmarkEnd w:id="32"/>
      <w:r>
        <w:rPr>
          <w:color w:val="2D2D2D"/>
          <w:spacing w:val="2"/>
        </w:rPr>
        <w:t xml:space="preserve">Зона планируемого размещения транспортной развязки </w:t>
      </w:r>
      <w:r w:rsidRPr="00C4260B">
        <w:rPr>
          <w:color w:val="2D2D2D"/>
          <w:spacing w:val="2"/>
        </w:rPr>
        <w:t xml:space="preserve">располагается </w:t>
      </w:r>
      <w:r>
        <w:rPr>
          <w:color w:val="2D2D2D"/>
          <w:spacing w:val="2"/>
        </w:rPr>
        <w:t>за пределами</w:t>
      </w:r>
      <w:r w:rsidRPr="00C4260B">
        <w:rPr>
          <w:color w:val="2D2D2D"/>
          <w:spacing w:val="2"/>
        </w:rPr>
        <w:t xml:space="preserve"> </w:t>
      </w:r>
      <w:r>
        <w:rPr>
          <w:color w:val="2D2D2D"/>
          <w:spacing w:val="2"/>
        </w:rPr>
        <w:t>зоны планируемого размещения</w:t>
      </w:r>
      <w:r w:rsidRPr="00C4260B">
        <w:rPr>
          <w:color w:val="2D2D2D"/>
          <w:spacing w:val="2"/>
        </w:rPr>
        <w:t xml:space="preserve"> </w:t>
      </w:r>
      <w:r>
        <w:rPr>
          <w:color w:val="2D2D2D"/>
          <w:spacing w:val="2"/>
        </w:rPr>
        <w:t>автомобильной дороги федерального значения М-1</w:t>
      </w:r>
      <w:r w:rsidRPr="00C4260B">
        <w:rPr>
          <w:color w:val="2D2D2D"/>
          <w:spacing w:val="2"/>
        </w:rPr>
        <w:t>.</w:t>
      </w:r>
      <w:r>
        <w:rPr>
          <w:color w:val="2D2D2D"/>
          <w:spacing w:val="2"/>
        </w:rPr>
        <w:t xml:space="preserve"> Проектные решения, а также </w:t>
      </w:r>
      <w:r w:rsidRPr="002F2776">
        <w:rPr>
          <w:color w:val="2D2D2D"/>
          <w:spacing w:val="2"/>
        </w:rPr>
        <w:t>особые природные условия</w:t>
      </w:r>
      <w:r>
        <w:rPr>
          <w:color w:val="2D2D2D"/>
          <w:spacing w:val="2"/>
        </w:rPr>
        <w:t xml:space="preserve">, требуют дополнительного отвода земельных ресурсов. </w:t>
      </w:r>
    </w:p>
    <w:p w14:paraId="520124AE" w14:textId="288B702D" w:rsidR="00CE4A41" w:rsidRPr="002F2776"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sidRPr="002F2776">
        <w:rPr>
          <w:color w:val="2D2D2D"/>
          <w:spacing w:val="2"/>
        </w:rPr>
        <w:t xml:space="preserve">При определении </w:t>
      </w:r>
      <w:r>
        <w:rPr>
          <w:color w:val="2D2D2D"/>
          <w:spacing w:val="2"/>
        </w:rPr>
        <w:t>границ</w:t>
      </w:r>
      <w:r w:rsidRPr="002F2776">
        <w:rPr>
          <w:color w:val="2D2D2D"/>
          <w:spacing w:val="2"/>
        </w:rPr>
        <w:t xml:space="preserve"> </w:t>
      </w:r>
      <w:r>
        <w:rPr>
          <w:color w:val="2D2D2D"/>
          <w:spacing w:val="2"/>
        </w:rPr>
        <w:t>зоны планируемого размещения</w:t>
      </w:r>
      <w:r w:rsidRPr="002F2776">
        <w:rPr>
          <w:color w:val="2D2D2D"/>
          <w:spacing w:val="2"/>
        </w:rPr>
        <w:t xml:space="preserve"> учитыва</w:t>
      </w:r>
      <w:r>
        <w:rPr>
          <w:color w:val="2D2D2D"/>
          <w:spacing w:val="2"/>
        </w:rPr>
        <w:t>лись</w:t>
      </w:r>
      <w:r>
        <w:t xml:space="preserve"> категория автомобильной дороги, количества полос движения, высоты насыпей или глубины выемок, наличие боковых резервов, крутизна откосов земляного полотна, требования обеспечения безопасности движения и боковой видимости, а также размещение конструктивных элементов автомобильной дороги и дорожных сооружений: транспортных развязок, укреплений русел у водопропускных труб, устройств берм для обеспечения устойчивости откосов земляного полотна, срезок грунта и рубок лесных насаждений для обеспечения видимости, испарительных бассейнов, раскрываемых выемок глубиной более 1 метра, автобусных остановок, подъездов, съездов, примыканий, дорог, носящих временный характер использования, пешеходных и велосипедных дорожек, переходно-скоростных и дополнительных полос движения, обустраиваемых в соответствии с нормативными требованиями, проездов для транспортных средств, используемых при содержании и ремонте автомобильной дороги, защитных и декоративных лесных насаждений и устройств, дублирующих участков дорог с необходимыми сооружениями, противооползневых, противоселевых, </w:t>
      </w:r>
      <w:proofErr w:type="spellStart"/>
      <w:r>
        <w:t>противолавинных</w:t>
      </w:r>
      <w:proofErr w:type="spellEnd"/>
      <w:r>
        <w:t xml:space="preserve">, противошумовых и других защитных сооружений, </w:t>
      </w:r>
      <w:proofErr w:type="spellStart"/>
      <w:r>
        <w:t>закюветных</w:t>
      </w:r>
      <w:proofErr w:type="spellEnd"/>
      <w:r>
        <w:t xml:space="preserve"> полок, дополнительных полок или обочин шириной не менее 4 метров, элементов обустройства автомобильных дорог, зданий и сооружений линейной дорожной службы, объектов дорожного сервиса и других объектов, имеющих </w:t>
      </w:r>
      <w:r>
        <w:lastRenderedPageBreak/>
        <w:t xml:space="preserve">специальное назначение по обслуживанию дорог, иных сооружений. </w:t>
      </w:r>
      <w:r w:rsidRPr="002F2776">
        <w:rPr>
          <w:color w:val="2D2D2D"/>
          <w:spacing w:val="2"/>
        </w:rPr>
        <w:t xml:space="preserve">Ширина </w:t>
      </w:r>
      <w:r>
        <w:rPr>
          <w:color w:val="2D2D2D"/>
          <w:spacing w:val="2"/>
        </w:rPr>
        <w:t>зоны планируемого размещения</w:t>
      </w:r>
      <w:r w:rsidRPr="002F2776">
        <w:rPr>
          <w:color w:val="2D2D2D"/>
          <w:spacing w:val="2"/>
        </w:rPr>
        <w:t xml:space="preserve"> </w:t>
      </w:r>
      <w:r>
        <w:rPr>
          <w:color w:val="2D2D2D"/>
          <w:spacing w:val="2"/>
        </w:rPr>
        <w:t xml:space="preserve">автомобильной дороги федерального значения </w:t>
      </w:r>
      <w:r w:rsidRPr="002F2776">
        <w:rPr>
          <w:color w:val="2D2D2D"/>
          <w:spacing w:val="2"/>
        </w:rPr>
        <w:t>соответств</w:t>
      </w:r>
      <w:r>
        <w:rPr>
          <w:color w:val="2D2D2D"/>
          <w:spacing w:val="2"/>
        </w:rPr>
        <w:t>ует</w:t>
      </w:r>
      <w:r w:rsidRPr="002F2776">
        <w:rPr>
          <w:color w:val="2D2D2D"/>
          <w:spacing w:val="2"/>
        </w:rPr>
        <w:t xml:space="preserve"> максимальной величине из составляющих, определяемых этими условиями и факторами.</w:t>
      </w:r>
    </w:p>
    <w:p w14:paraId="10E909AB"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sidRPr="002F2776">
        <w:rPr>
          <w:color w:val="2D2D2D"/>
          <w:spacing w:val="2"/>
        </w:rPr>
        <w:t>Размер</w:t>
      </w:r>
      <w:r>
        <w:rPr>
          <w:color w:val="2D2D2D"/>
          <w:spacing w:val="2"/>
        </w:rPr>
        <w:t>ы</w:t>
      </w:r>
      <w:r w:rsidRPr="002F2776">
        <w:rPr>
          <w:color w:val="2D2D2D"/>
          <w:spacing w:val="2"/>
        </w:rPr>
        <w:t xml:space="preserve"> полос отвода и охранных зон устан</w:t>
      </w:r>
      <w:r>
        <w:rPr>
          <w:color w:val="2D2D2D"/>
          <w:spacing w:val="2"/>
        </w:rPr>
        <w:t>о</w:t>
      </w:r>
      <w:r w:rsidRPr="002F2776">
        <w:rPr>
          <w:color w:val="2D2D2D"/>
          <w:spacing w:val="2"/>
        </w:rPr>
        <w:t>вл</w:t>
      </w:r>
      <w:r>
        <w:rPr>
          <w:color w:val="2D2D2D"/>
          <w:spacing w:val="2"/>
        </w:rPr>
        <w:t>ен</w:t>
      </w:r>
      <w:r w:rsidRPr="002F2776">
        <w:rPr>
          <w:color w:val="2D2D2D"/>
          <w:spacing w:val="2"/>
        </w:rPr>
        <w:t xml:space="preserve"> в соответствии с </w:t>
      </w:r>
      <w:r w:rsidRPr="004B375B">
        <w:rPr>
          <w:color w:val="2D2D2D"/>
          <w:spacing w:val="2"/>
        </w:rPr>
        <w:t>Норм</w:t>
      </w:r>
      <w:r>
        <w:rPr>
          <w:color w:val="2D2D2D"/>
          <w:spacing w:val="2"/>
        </w:rPr>
        <w:t>ами</w:t>
      </w:r>
      <w:r w:rsidRPr="004B375B">
        <w:rPr>
          <w:color w:val="2D2D2D"/>
          <w:spacing w:val="2"/>
        </w:rPr>
        <w:t xml:space="preserve"> отвода </w:t>
      </w:r>
      <w:r w:rsidRPr="00E14F29">
        <w:rPr>
          <w:color w:val="2D2D2D"/>
          <w:spacing w:val="2"/>
        </w:rPr>
        <w:t xml:space="preserve">земель для размещения автомобильных дорог и (или) объектов дорожного сервиса </w:t>
      </w:r>
      <w:r>
        <w:rPr>
          <w:color w:val="2D2D2D"/>
          <w:spacing w:val="2"/>
        </w:rPr>
        <w:t>(</w:t>
      </w:r>
      <w:r w:rsidRPr="00E14F29">
        <w:rPr>
          <w:color w:val="2D2D2D"/>
          <w:spacing w:val="2"/>
        </w:rPr>
        <w:t xml:space="preserve">постановление Правительства РФ от 2 сентября 2009 г. </w:t>
      </w:r>
      <w:r>
        <w:rPr>
          <w:color w:val="2D2D2D"/>
          <w:spacing w:val="2"/>
        </w:rPr>
        <w:t xml:space="preserve">№ </w:t>
      </w:r>
      <w:r w:rsidRPr="00E14F29">
        <w:rPr>
          <w:color w:val="2D2D2D"/>
          <w:spacing w:val="2"/>
        </w:rPr>
        <w:t>717</w:t>
      </w:r>
      <w:r>
        <w:rPr>
          <w:color w:val="2D2D2D"/>
          <w:spacing w:val="2"/>
        </w:rPr>
        <w:t>).</w:t>
      </w:r>
    </w:p>
    <w:p w14:paraId="6E7D7AFE" w14:textId="5DF19ABC" w:rsidR="00CE4A41" w:rsidRPr="00B76ADC" w:rsidRDefault="00CE4A41" w:rsidP="00CE4A41">
      <w:pPr>
        <w:pStyle w:val="formattext"/>
        <w:shd w:val="clear" w:color="auto" w:fill="FFFFFF"/>
        <w:spacing w:before="0" w:beforeAutospacing="0" w:after="0" w:afterAutospacing="0" w:line="360" w:lineRule="auto"/>
        <w:ind w:firstLine="709"/>
        <w:jc w:val="both"/>
        <w:textAlignment w:val="baseline"/>
        <w:rPr>
          <w:rFonts w:eastAsia="Calibri"/>
          <w:szCs w:val="28"/>
        </w:rPr>
      </w:pPr>
      <w:r w:rsidRPr="00B76ADC">
        <w:rPr>
          <w:rFonts w:eastAsia="Calibri"/>
          <w:szCs w:val="28"/>
        </w:rPr>
        <w:t>Проектом планировки территории определены запрашиваемые категория, вид разрешенного использования земель и земельных участков, необходимых для размещения линейного объекта транспортной инфраструктуры – 7.2.1 (Размещение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w:t>
      </w:r>
      <w:r>
        <w:rPr>
          <w:rFonts w:eastAsia="Calibri"/>
          <w:szCs w:val="28"/>
        </w:rPr>
        <w:t xml:space="preserve"> </w:t>
      </w:r>
      <w:hyperlink r:id="rId25" w:anchor="/document/70736874/entry/10271" w:history="1">
        <w:r w:rsidRPr="00B76ADC">
          <w:rPr>
            <w:rFonts w:eastAsia="Calibri"/>
            <w:szCs w:val="28"/>
          </w:rPr>
          <w:t>кодами 2.7.1</w:t>
        </w:r>
      </w:hyperlink>
      <w:r w:rsidRPr="00B76ADC">
        <w:rPr>
          <w:rFonts w:eastAsia="Calibri"/>
          <w:szCs w:val="28"/>
        </w:rPr>
        <w:t>,</w:t>
      </w:r>
      <w:r w:rsidR="00280FA8">
        <w:rPr>
          <w:rFonts w:eastAsia="Calibri"/>
          <w:szCs w:val="28"/>
        </w:rPr>
        <w:t xml:space="preserve"> </w:t>
      </w:r>
      <w:hyperlink r:id="rId26" w:anchor="/document/70736874/entry/1049" w:history="1">
        <w:r w:rsidRPr="00B76ADC">
          <w:rPr>
            <w:rFonts w:eastAsia="Calibri"/>
            <w:szCs w:val="28"/>
          </w:rPr>
          <w:t>4.9</w:t>
        </w:r>
      </w:hyperlink>
      <w:r w:rsidRPr="00B76ADC">
        <w:rPr>
          <w:rFonts w:eastAsia="Calibri"/>
          <w:szCs w:val="28"/>
        </w:rPr>
        <w:t>,</w:t>
      </w:r>
      <w:r w:rsidR="00280FA8">
        <w:rPr>
          <w:rFonts w:eastAsia="Calibri"/>
          <w:szCs w:val="28"/>
        </w:rPr>
        <w:t xml:space="preserve"> </w:t>
      </w:r>
      <w:hyperlink r:id="rId27" w:anchor="/document/70736874/entry/1723" w:history="1">
        <w:r w:rsidRPr="00B76ADC">
          <w:rPr>
            <w:rFonts w:eastAsia="Calibri"/>
            <w:szCs w:val="28"/>
          </w:rPr>
          <w:t>7.2.3</w:t>
        </w:r>
      </w:hyperlink>
      <w:r w:rsidRPr="00B76ADC">
        <w:rPr>
          <w:rFonts w:eastAsia="Calibri"/>
          <w:szCs w:val="28"/>
        </w:rPr>
        <w:t>, а также некапитальных сооружений, предназначенных для охраны транспортных средств;</w:t>
      </w:r>
      <w:r>
        <w:rPr>
          <w:rFonts w:eastAsia="Calibri"/>
          <w:szCs w:val="28"/>
        </w:rPr>
        <w:t xml:space="preserve"> </w:t>
      </w:r>
      <w:r w:rsidRPr="00B76ADC">
        <w:rPr>
          <w:rFonts w:eastAsia="Calibri"/>
          <w:szCs w:val="28"/>
        </w:rPr>
        <w:t>размещение объектов, предназначенных для размещения постов органов внутренних дел, ответственных за безопасность дорожного движения).</w:t>
      </w:r>
    </w:p>
    <w:p w14:paraId="5EE4622D"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sidRPr="00B76ADC">
        <w:rPr>
          <w:rFonts w:eastAsia="Calibri"/>
          <w:szCs w:val="28"/>
        </w:rPr>
        <w:t>Участки, отведенные под размещение проектируемых опор, будут располагаться в</w:t>
      </w:r>
      <w:r>
        <w:rPr>
          <w:color w:val="2D2D2D"/>
          <w:spacing w:val="2"/>
        </w:rPr>
        <w:t xml:space="preserve"> зоне транспортной инфраструктуры (Т).</w:t>
      </w:r>
      <w:r w:rsidRPr="00D679A1">
        <w:rPr>
          <w:color w:val="000000"/>
        </w:rPr>
        <w:t xml:space="preserve"> </w:t>
      </w:r>
      <w:r>
        <w:rPr>
          <w:color w:val="000000"/>
        </w:rPr>
        <w:t xml:space="preserve">Данная зона установлена для размещения </w:t>
      </w:r>
      <w:r>
        <w:rPr>
          <w:rFonts w:ascii="TimesNewRomanPSMT" w:hAnsi="TimesNewRomanPSMT"/>
          <w:color w:val="000000"/>
        </w:rPr>
        <w:t>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r>
        <w:rPr>
          <w:color w:val="000000"/>
        </w:rPr>
        <w:t xml:space="preserve"> 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7A973495" w14:textId="75AD05DC"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Pr>
          <w:color w:val="2D2D2D"/>
          <w:spacing w:val="2"/>
        </w:rPr>
        <w:t xml:space="preserve">Для зоны Т с видом разрешенного использования 7.2.1 (автомобильный транспорт) Правилами землепользования и застройки городского </w:t>
      </w:r>
      <w:r w:rsidR="009F793B">
        <w:rPr>
          <w:color w:val="2D2D2D"/>
          <w:spacing w:val="2"/>
        </w:rPr>
        <w:t>поселения</w:t>
      </w:r>
      <w:r>
        <w:rPr>
          <w:color w:val="2D2D2D"/>
          <w:spacing w:val="2"/>
        </w:rPr>
        <w:t xml:space="preserve"> Кубинка и сельского поселения </w:t>
      </w:r>
      <w:proofErr w:type="spellStart"/>
      <w:r>
        <w:rPr>
          <w:color w:val="2D2D2D"/>
          <w:spacing w:val="2"/>
        </w:rPr>
        <w:t>Часцовское</w:t>
      </w:r>
      <w:proofErr w:type="spellEnd"/>
      <w:r>
        <w:rPr>
          <w:color w:val="2D2D2D"/>
          <w:spacing w:val="2"/>
        </w:rPr>
        <w:t xml:space="preserve"> определены основные параметры:</w:t>
      </w:r>
    </w:p>
    <w:p w14:paraId="15C928F9"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Pr>
          <w:color w:val="2D2D2D"/>
          <w:spacing w:val="2"/>
        </w:rPr>
        <w:t>- предельные размеры земельных участков (</w:t>
      </w:r>
      <w:proofErr w:type="spellStart"/>
      <w:r>
        <w:rPr>
          <w:color w:val="2D2D2D"/>
          <w:spacing w:val="2"/>
        </w:rPr>
        <w:t>кв.м</w:t>
      </w:r>
      <w:proofErr w:type="spellEnd"/>
      <w:r>
        <w:rPr>
          <w:color w:val="2D2D2D"/>
          <w:spacing w:val="2"/>
        </w:rPr>
        <w:t>.):</w:t>
      </w:r>
    </w:p>
    <w:p w14:paraId="6135A136" w14:textId="77777777" w:rsidR="00CE4A41" w:rsidRPr="0027129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sz w:val="22"/>
          <w:szCs w:val="22"/>
        </w:rPr>
      </w:pPr>
      <w:r>
        <w:rPr>
          <w:color w:val="2D2D2D"/>
          <w:spacing w:val="2"/>
        </w:rPr>
        <w:t xml:space="preserve">       </w:t>
      </w:r>
      <w:r>
        <w:rPr>
          <w:color w:val="2D2D2D"/>
          <w:spacing w:val="2"/>
          <w:lang w:val="en-US"/>
        </w:rPr>
        <w:t>min</w:t>
      </w:r>
      <w:r w:rsidRPr="00271291">
        <w:rPr>
          <w:color w:val="2D2D2D"/>
          <w:spacing w:val="2"/>
        </w:rPr>
        <w:t xml:space="preserve">                                                        </w:t>
      </w:r>
      <w:r>
        <w:rPr>
          <w:color w:val="2D2D2D"/>
          <w:spacing w:val="2"/>
          <w:lang w:val="en-US"/>
        </w:rPr>
        <w:t>ma</w:t>
      </w:r>
      <w:r>
        <w:rPr>
          <w:color w:val="2D2D2D"/>
          <w:spacing w:val="2"/>
          <w:sz w:val="22"/>
          <w:szCs w:val="22"/>
          <w:lang w:val="en-US"/>
        </w:rPr>
        <w:t>x</w:t>
      </w:r>
    </w:p>
    <w:p w14:paraId="61767CC4" w14:textId="77777777" w:rsidR="00CE4A41" w:rsidRPr="008A288C"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sz w:val="22"/>
          <w:szCs w:val="22"/>
        </w:rPr>
      </w:pPr>
      <w:r w:rsidRPr="008A288C">
        <w:rPr>
          <w:color w:val="2D2D2D"/>
          <w:spacing w:val="2"/>
          <w:sz w:val="22"/>
          <w:szCs w:val="22"/>
        </w:rPr>
        <w:t xml:space="preserve">      1000                                                            100</w:t>
      </w:r>
      <w:r>
        <w:rPr>
          <w:color w:val="2D2D2D"/>
          <w:spacing w:val="2"/>
          <w:sz w:val="22"/>
          <w:szCs w:val="22"/>
          <w:lang w:val="en-US"/>
        </w:rPr>
        <w:t> </w:t>
      </w:r>
      <w:r w:rsidRPr="008A288C">
        <w:rPr>
          <w:color w:val="2D2D2D"/>
          <w:spacing w:val="2"/>
          <w:sz w:val="22"/>
          <w:szCs w:val="22"/>
        </w:rPr>
        <w:t>000</w:t>
      </w:r>
    </w:p>
    <w:p w14:paraId="199D577A"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sidRPr="008A288C">
        <w:rPr>
          <w:color w:val="2D2D2D"/>
          <w:spacing w:val="2"/>
        </w:rPr>
        <w:t xml:space="preserve">- </w:t>
      </w:r>
      <w:r>
        <w:rPr>
          <w:color w:val="2D2D2D"/>
          <w:spacing w:val="2"/>
        </w:rPr>
        <w:t>максимальный процент застройки, в том числе в зависимости от количества наземных этажей</w:t>
      </w:r>
      <w:r>
        <w:rPr>
          <w:color w:val="2D2D2D"/>
          <w:spacing w:val="2"/>
        </w:rPr>
        <w:tab/>
      </w:r>
      <w:r>
        <w:rPr>
          <w:color w:val="2D2D2D"/>
          <w:spacing w:val="2"/>
        </w:rPr>
        <w:tab/>
      </w:r>
      <w:r>
        <w:rPr>
          <w:color w:val="2D2D2D"/>
          <w:spacing w:val="2"/>
        </w:rPr>
        <w:tab/>
      </w:r>
      <w:r>
        <w:rPr>
          <w:color w:val="2D2D2D"/>
          <w:spacing w:val="2"/>
        </w:rPr>
        <w:tab/>
      </w:r>
      <w:r>
        <w:rPr>
          <w:color w:val="2D2D2D"/>
          <w:spacing w:val="2"/>
        </w:rPr>
        <w:tab/>
      </w:r>
      <w:r>
        <w:rPr>
          <w:color w:val="2D2D2D"/>
          <w:spacing w:val="2"/>
        </w:rPr>
        <w:tab/>
      </w:r>
      <w:r>
        <w:rPr>
          <w:color w:val="2D2D2D"/>
          <w:spacing w:val="2"/>
        </w:rPr>
        <w:tab/>
      </w:r>
      <w:r>
        <w:rPr>
          <w:color w:val="2D2D2D"/>
          <w:spacing w:val="2"/>
        </w:rPr>
        <w:tab/>
      </w:r>
      <w:r>
        <w:rPr>
          <w:color w:val="2D2D2D"/>
          <w:spacing w:val="2"/>
        </w:rPr>
        <w:tab/>
      </w:r>
      <w:r>
        <w:rPr>
          <w:color w:val="2D2D2D"/>
          <w:spacing w:val="2"/>
        </w:rPr>
        <w:tab/>
        <w:t>40%</w:t>
      </w:r>
    </w:p>
    <w:p w14:paraId="4431A8DB" w14:textId="77777777" w:rsidR="00CE4A41" w:rsidRPr="008A288C"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Pr>
          <w:color w:val="2D2D2D"/>
          <w:spacing w:val="2"/>
        </w:rPr>
        <w:t xml:space="preserve">- минимальные отступы от границ земельного участка (м) </w:t>
      </w:r>
      <w:r>
        <w:rPr>
          <w:color w:val="2D2D2D"/>
          <w:spacing w:val="2"/>
        </w:rPr>
        <w:tab/>
      </w:r>
      <w:r>
        <w:rPr>
          <w:color w:val="2D2D2D"/>
          <w:spacing w:val="2"/>
        </w:rPr>
        <w:tab/>
      </w:r>
      <w:r>
        <w:rPr>
          <w:color w:val="2D2D2D"/>
          <w:spacing w:val="2"/>
        </w:rPr>
        <w:tab/>
        <w:t>3</w:t>
      </w:r>
    </w:p>
    <w:p w14:paraId="4027A29D"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lastRenderedPageBreak/>
        <w:t xml:space="preserve">Вспомогательные виды разрешенного использования </w:t>
      </w:r>
    </w:p>
    <w:p w14:paraId="4B963EB2"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1. Передвижное жилье – 2.4 </w:t>
      </w:r>
    </w:p>
    <w:p w14:paraId="5DF00E73"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2. Коммунальное обслуживание – 3.1 </w:t>
      </w:r>
    </w:p>
    <w:p w14:paraId="5D673F2C"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3. Общественное управление – 3.8 </w:t>
      </w:r>
    </w:p>
    <w:p w14:paraId="5CEF5C51"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4. Деловое управление – 4.1 </w:t>
      </w:r>
    </w:p>
    <w:p w14:paraId="65B56764"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5. Магазины – 4.4 </w:t>
      </w:r>
    </w:p>
    <w:p w14:paraId="7B4C4A9B"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6. Банковская и страховая деятельность – 4.5 </w:t>
      </w:r>
    </w:p>
    <w:p w14:paraId="38D71000"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7. Общественное питание – 4.6 </w:t>
      </w:r>
    </w:p>
    <w:p w14:paraId="2D8D94DC"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8. Обслуживание автотранспорта – 4.9 </w:t>
      </w:r>
    </w:p>
    <w:p w14:paraId="2B9492FD"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9. Объекты придорожного сервиса – 4.9.1 </w:t>
      </w:r>
    </w:p>
    <w:p w14:paraId="7DD7D04B"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10. Связь – 6.8 </w:t>
      </w:r>
    </w:p>
    <w:p w14:paraId="5B5ECC06"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11. Склады – 6.9 </w:t>
      </w:r>
    </w:p>
    <w:p w14:paraId="5EC5E8E8"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12. Обеспечение внутреннего правопорядка – 8.3. </w:t>
      </w:r>
    </w:p>
    <w:p w14:paraId="6984E73E" w14:textId="77777777" w:rsidR="00CE4A41" w:rsidRPr="008A288C"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Pr>
          <w:rFonts w:ascii="TimesNewRomanPSMT" w:hAnsi="TimesNewRomanPSMT"/>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p w14:paraId="2AA822FF" w14:textId="77777777" w:rsidR="00CE4A41" w:rsidRDefault="00CE4A41" w:rsidP="00CE4A41">
      <w:pPr>
        <w:pStyle w:val="formattext"/>
        <w:shd w:val="clear" w:color="auto" w:fill="FFFFFF"/>
        <w:spacing w:before="0" w:beforeAutospacing="0" w:after="0" w:afterAutospacing="0" w:line="360" w:lineRule="auto"/>
        <w:jc w:val="both"/>
        <w:textAlignment w:val="baseline"/>
        <w:rPr>
          <w:color w:val="2D2D2D"/>
          <w:spacing w:val="2"/>
        </w:rPr>
      </w:pPr>
      <w:r>
        <w:rPr>
          <w:noProof/>
        </w:rPr>
        <w:drawing>
          <wp:inline distT="0" distB="0" distL="0" distR="0" wp14:anchorId="4570D343" wp14:editId="14658902">
            <wp:extent cx="5940425" cy="146748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1467485"/>
                    </a:xfrm>
                    <a:prstGeom prst="rect">
                      <a:avLst/>
                    </a:prstGeom>
                  </pic:spPr>
                </pic:pic>
              </a:graphicData>
            </a:graphic>
          </wp:inline>
        </w:drawing>
      </w:r>
    </w:p>
    <w:p w14:paraId="0F535294"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Pr>
          <w:rFonts w:ascii="TimesNewRomanPSMT" w:hAnsi="TimesNewRomanPSMT"/>
          <w:color w:val="000000"/>
        </w:rPr>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0A93A540"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Pr>
          <w:color w:val="2D2D2D"/>
          <w:spacing w:val="2"/>
        </w:rPr>
        <w:t>Предельные и минимальные размеры земельных участков под размещение автомобильных дорог устанавливаются п</w:t>
      </w:r>
      <w:r w:rsidRPr="004F1AEA">
        <w:rPr>
          <w:color w:val="2D2D2D"/>
          <w:spacing w:val="2"/>
        </w:rPr>
        <w:t>остановление</w:t>
      </w:r>
      <w:r>
        <w:rPr>
          <w:color w:val="2D2D2D"/>
          <w:spacing w:val="2"/>
        </w:rPr>
        <w:t>м</w:t>
      </w:r>
      <w:r w:rsidRPr="004F1AEA">
        <w:rPr>
          <w:color w:val="2D2D2D"/>
          <w:spacing w:val="2"/>
        </w:rPr>
        <w:t xml:space="preserve"> Правительства РФ от 2 сентября </w:t>
      </w:r>
      <w:r w:rsidRPr="004F1AEA">
        <w:rPr>
          <w:color w:val="2D2D2D"/>
          <w:spacing w:val="2"/>
        </w:rPr>
        <w:lastRenderedPageBreak/>
        <w:t xml:space="preserve">2009 г. </w:t>
      </w:r>
      <w:r>
        <w:rPr>
          <w:color w:val="2D2D2D"/>
          <w:spacing w:val="2"/>
        </w:rPr>
        <w:t xml:space="preserve">№ </w:t>
      </w:r>
      <w:r w:rsidRPr="004F1AEA">
        <w:rPr>
          <w:color w:val="2D2D2D"/>
          <w:spacing w:val="2"/>
        </w:rPr>
        <w:t>717</w:t>
      </w:r>
      <w:r>
        <w:rPr>
          <w:color w:val="2D2D2D"/>
          <w:spacing w:val="2"/>
        </w:rPr>
        <w:t xml:space="preserve"> «</w:t>
      </w:r>
      <w:r w:rsidRPr="004F1AEA">
        <w:rPr>
          <w:color w:val="2D2D2D"/>
          <w:spacing w:val="2"/>
        </w:rPr>
        <w:t>О нормах отвода земель для размещения автомобильных дорог и (или) объектов дорожного сервиса</w:t>
      </w:r>
      <w:r>
        <w:rPr>
          <w:color w:val="2D2D2D"/>
          <w:spacing w:val="2"/>
        </w:rPr>
        <w:t xml:space="preserve">». </w:t>
      </w:r>
    </w:p>
    <w:p w14:paraId="5D37458A" w14:textId="77777777" w:rsidR="00CE4A41" w:rsidRPr="004F1AEA"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Pr>
          <w:szCs w:val="28"/>
        </w:rPr>
        <w:t>Для у</w:t>
      </w:r>
      <w:r w:rsidRPr="004F1AEA">
        <w:rPr>
          <w:szCs w:val="28"/>
        </w:rPr>
        <w:t>частк</w:t>
      </w:r>
      <w:r>
        <w:rPr>
          <w:szCs w:val="28"/>
        </w:rPr>
        <w:t>ов</w:t>
      </w:r>
      <w:r w:rsidRPr="004F1AEA">
        <w:rPr>
          <w:szCs w:val="28"/>
        </w:rPr>
        <w:t xml:space="preserve"> автомобильных дорог:</w:t>
      </w:r>
    </w:p>
    <w:p w14:paraId="2C73AF4D" w14:textId="77777777" w:rsidR="00CE4A41" w:rsidRPr="004F1AEA"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Pr>
          <w:szCs w:val="28"/>
        </w:rPr>
        <w:t xml:space="preserve">- </w:t>
      </w:r>
      <w:r w:rsidRPr="004F1AEA">
        <w:rPr>
          <w:szCs w:val="28"/>
        </w:rPr>
        <w:t>имеющих превышение максимальной высоты одного из откосов насыпи или глубины выемки 12</w:t>
      </w:r>
      <w:r>
        <w:rPr>
          <w:szCs w:val="28"/>
        </w:rPr>
        <w:t xml:space="preserve"> </w:t>
      </w:r>
      <w:r w:rsidRPr="004F1AEA">
        <w:rPr>
          <w:szCs w:val="28"/>
        </w:rPr>
        <w:t>метров;</w:t>
      </w:r>
    </w:p>
    <w:p w14:paraId="6D18F396" w14:textId="77777777" w:rsidR="00CE4A41" w:rsidRPr="004F1AEA"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Pr>
          <w:szCs w:val="28"/>
        </w:rPr>
        <w:t xml:space="preserve">- </w:t>
      </w:r>
      <w:r w:rsidRPr="004F1AEA">
        <w:rPr>
          <w:szCs w:val="28"/>
        </w:rPr>
        <w:t>располагаемых на подходах к мостам, путепроводам и тоннелям;</w:t>
      </w:r>
    </w:p>
    <w:p w14:paraId="7145C0CB" w14:textId="77777777" w:rsidR="00CE4A41" w:rsidRPr="004F1AEA"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Pr>
          <w:szCs w:val="28"/>
        </w:rPr>
        <w:t xml:space="preserve">- </w:t>
      </w:r>
      <w:r w:rsidRPr="004F1AEA">
        <w:rPr>
          <w:szCs w:val="28"/>
        </w:rPr>
        <w:t>располагаемых на затопляемых пойменных участках и пересечениях водоемов;</w:t>
      </w:r>
    </w:p>
    <w:p w14:paraId="1C021CF7" w14:textId="77777777" w:rsidR="00CE4A41" w:rsidRPr="004F1AEA" w:rsidRDefault="00CE4A41" w:rsidP="00CE4A41">
      <w:pPr>
        <w:pStyle w:val="formattext"/>
        <w:shd w:val="clear" w:color="auto" w:fill="FFFFFF"/>
        <w:spacing w:before="0" w:beforeAutospacing="0" w:after="0" w:afterAutospacing="0" w:line="360" w:lineRule="auto"/>
        <w:jc w:val="both"/>
        <w:textAlignment w:val="baseline"/>
        <w:rPr>
          <w:szCs w:val="28"/>
        </w:rPr>
      </w:pPr>
      <w:r w:rsidRPr="004F1AEA">
        <w:rPr>
          <w:szCs w:val="28"/>
        </w:rPr>
        <w:t>границы полосы отвода определяются расчетным путем при подготовке документации по планировке территории, проектной документации и результатов инженерных изысканий.</w:t>
      </w:r>
    </w:p>
    <w:p w14:paraId="181DF4E4"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sidRPr="004F1AEA">
        <w:rPr>
          <w:szCs w:val="28"/>
        </w:rPr>
        <w:t>В границах зоны планируемого размещения проектом планировки предлагается к размещению</w:t>
      </w:r>
      <w:r>
        <w:rPr>
          <w:szCs w:val="28"/>
        </w:rPr>
        <w:t xml:space="preserve"> 4</w:t>
      </w:r>
      <w:r w:rsidRPr="004F1AEA">
        <w:rPr>
          <w:szCs w:val="28"/>
        </w:rPr>
        <w:t xml:space="preserve"> путепровод</w:t>
      </w:r>
      <w:r>
        <w:rPr>
          <w:szCs w:val="28"/>
        </w:rPr>
        <w:t>а.</w:t>
      </w:r>
    </w:p>
    <w:p w14:paraId="50489B67" w14:textId="77777777" w:rsidR="00CE4A41" w:rsidRPr="004F1AEA"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Pr>
          <w:szCs w:val="28"/>
        </w:rPr>
        <w:t>Требования к параметрам застройки в зоне планируемого размещения линейных объектов устанавливаются проектными решениями.</w:t>
      </w:r>
    </w:p>
    <w:p w14:paraId="0C7EB0B0" w14:textId="77777777" w:rsidR="00CE4A41" w:rsidRPr="001C2570"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sidRPr="001C2570">
        <w:rPr>
          <w:szCs w:val="28"/>
        </w:rPr>
        <w:t xml:space="preserve">Использование земельных участков и объектов капитального строительства </w:t>
      </w:r>
      <w:r>
        <w:rPr>
          <w:szCs w:val="28"/>
        </w:rPr>
        <w:t>в границах зоны планируемого размещения линейного объекта</w:t>
      </w:r>
      <w:r w:rsidRPr="001C2570">
        <w:rPr>
          <w:szCs w:val="28"/>
        </w:rPr>
        <w:t xml:space="preserve"> должно соответствовать:</w:t>
      </w:r>
    </w:p>
    <w:p w14:paraId="734D037C" w14:textId="77777777" w:rsidR="00CE4A41" w:rsidRPr="001C2570"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sidRPr="001C2570">
        <w:rPr>
          <w:szCs w:val="28"/>
        </w:rPr>
        <w:t>1) установленному виду разрешенного использования;</w:t>
      </w:r>
    </w:p>
    <w:p w14:paraId="6C8BAB0C" w14:textId="77777777" w:rsidR="00CE4A41" w:rsidRPr="001C2570"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sidRPr="001C2570">
        <w:rPr>
          <w:szCs w:val="28"/>
        </w:rPr>
        <w:t>2) предельным параметрам разрешенного строительства, реконструкции объектов капитального строительства;</w:t>
      </w:r>
    </w:p>
    <w:p w14:paraId="452DE711" w14:textId="77777777" w:rsidR="00CE4A41" w:rsidRPr="001C2570"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sidRPr="001C2570">
        <w:rPr>
          <w:szCs w:val="28"/>
        </w:rPr>
        <w:t>3) режиму зон с особыми условиями использования территории, в том числе:</w:t>
      </w:r>
    </w:p>
    <w:p w14:paraId="0D064CD2" w14:textId="77777777" w:rsidR="00CE4A41" w:rsidRPr="001C2570"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sidRPr="001C2570">
        <w:rPr>
          <w:szCs w:val="28"/>
        </w:rPr>
        <w:t>- режиму санитарно-защитных зон, установленному санитарно-эпидемиологическим правилами и нормативами, действующими на территории Российской Федерации;</w:t>
      </w:r>
    </w:p>
    <w:p w14:paraId="45BDDF5E" w14:textId="17BB1D8F" w:rsidR="00CE4A41" w:rsidRPr="001C2570"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sidRPr="001C2570">
        <w:rPr>
          <w:szCs w:val="28"/>
        </w:rPr>
        <w:t>- режиму зон затопления, подтопления и мероприятиям, определенным генеральным</w:t>
      </w:r>
      <w:r>
        <w:rPr>
          <w:szCs w:val="28"/>
        </w:rPr>
        <w:t>и</w:t>
      </w:r>
      <w:r w:rsidRPr="001C2570">
        <w:rPr>
          <w:szCs w:val="28"/>
        </w:rPr>
        <w:t xml:space="preserve"> план</w:t>
      </w:r>
      <w:r>
        <w:rPr>
          <w:szCs w:val="28"/>
        </w:rPr>
        <w:t>ами</w:t>
      </w:r>
      <w:r w:rsidRPr="001C2570">
        <w:rPr>
          <w:szCs w:val="28"/>
        </w:rPr>
        <w:t xml:space="preserve"> </w:t>
      </w:r>
      <w:r>
        <w:rPr>
          <w:szCs w:val="28"/>
        </w:rPr>
        <w:t xml:space="preserve">городского </w:t>
      </w:r>
      <w:r w:rsidR="009F793B">
        <w:rPr>
          <w:szCs w:val="28"/>
        </w:rPr>
        <w:t>поселения</w:t>
      </w:r>
      <w:r>
        <w:rPr>
          <w:szCs w:val="28"/>
        </w:rPr>
        <w:t xml:space="preserve"> Кубинка и </w:t>
      </w:r>
      <w:proofErr w:type="spellStart"/>
      <w:r>
        <w:rPr>
          <w:szCs w:val="28"/>
        </w:rPr>
        <w:t>Часцовского</w:t>
      </w:r>
      <w:proofErr w:type="spellEnd"/>
      <w:r w:rsidRPr="001C2570">
        <w:rPr>
          <w:szCs w:val="28"/>
        </w:rPr>
        <w:t xml:space="preserve"> сельского поселения </w:t>
      </w:r>
      <w:r>
        <w:rPr>
          <w:szCs w:val="28"/>
        </w:rPr>
        <w:t>Одинцовского городского округа</w:t>
      </w:r>
      <w:r w:rsidRPr="001C2570">
        <w:rPr>
          <w:szCs w:val="28"/>
        </w:rPr>
        <w:t>, а также строительным нормам и правилам в области инженерной защиты территорий от затопления и подтопления;</w:t>
      </w:r>
    </w:p>
    <w:p w14:paraId="202EF324"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sidRPr="001C2570">
        <w:rPr>
          <w:szCs w:val="28"/>
        </w:rPr>
        <w:t xml:space="preserve">- режиму зон санитарной охраны источников питьевого и хозяйственно-бытового водоснабжения, установленному санитарно-эпидемиологическим правилами и </w:t>
      </w:r>
      <w:r w:rsidRPr="001570FA">
        <w:rPr>
          <w:color w:val="2D2D2D"/>
          <w:spacing w:val="2"/>
        </w:rPr>
        <w:t>нормативами, действующими на территории Российской Федерации (в частности СП 2.1.4.2625-10</w:t>
      </w:r>
      <w:r>
        <w:rPr>
          <w:color w:val="2D2D2D"/>
          <w:spacing w:val="2"/>
        </w:rPr>
        <w:t xml:space="preserve"> «</w:t>
      </w:r>
      <w:r w:rsidRPr="001570FA">
        <w:rPr>
          <w:color w:val="2D2D2D"/>
          <w:spacing w:val="2"/>
        </w:rPr>
        <w:t>Зоны санитарной охраны источников питьевого водоснабжения г. Москвы</w:t>
      </w:r>
      <w:r>
        <w:rPr>
          <w:color w:val="2D2D2D"/>
          <w:spacing w:val="2"/>
        </w:rPr>
        <w:t xml:space="preserve">» </w:t>
      </w:r>
      <w:r w:rsidRPr="001570FA">
        <w:rPr>
          <w:color w:val="2D2D2D"/>
          <w:spacing w:val="2"/>
        </w:rPr>
        <w:t>(утв.</w:t>
      </w:r>
      <w:r>
        <w:rPr>
          <w:color w:val="2D2D2D"/>
          <w:spacing w:val="2"/>
        </w:rPr>
        <w:t xml:space="preserve"> </w:t>
      </w:r>
      <w:hyperlink r:id="rId29" w:history="1">
        <w:r w:rsidRPr="001570FA">
          <w:rPr>
            <w:color w:val="2D2D2D"/>
            <w:spacing w:val="2"/>
          </w:rPr>
          <w:t>постановлением</w:t>
        </w:r>
      </w:hyperlink>
      <w:r>
        <w:rPr>
          <w:color w:val="2D2D2D"/>
          <w:spacing w:val="2"/>
        </w:rPr>
        <w:t xml:space="preserve"> </w:t>
      </w:r>
      <w:r w:rsidRPr="001570FA">
        <w:rPr>
          <w:color w:val="2D2D2D"/>
          <w:spacing w:val="2"/>
        </w:rPr>
        <w:t xml:space="preserve">Главного государственного санитарного врача РФ от 30 апреля 2010 г. </w:t>
      </w:r>
      <w:r>
        <w:rPr>
          <w:color w:val="2D2D2D"/>
          <w:spacing w:val="2"/>
        </w:rPr>
        <w:t xml:space="preserve">№ </w:t>
      </w:r>
      <w:r w:rsidRPr="001570FA">
        <w:rPr>
          <w:color w:val="2D2D2D"/>
          <w:spacing w:val="2"/>
        </w:rPr>
        <w:t>45)</w:t>
      </w:r>
      <w:r>
        <w:rPr>
          <w:color w:val="2D2D2D"/>
          <w:spacing w:val="2"/>
        </w:rPr>
        <w:t>;</w:t>
      </w:r>
    </w:p>
    <w:p w14:paraId="44326553"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Pr>
          <w:color w:val="2D2D2D"/>
          <w:spacing w:val="2"/>
        </w:rPr>
        <w:t xml:space="preserve">- режиму </w:t>
      </w:r>
      <w:proofErr w:type="spellStart"/>
      <w:r>
        <w:rPr>
          <w:color w:val="2D2D2D"/>
          <w:spacing w:val="2"/>
        </w:rPr>
        <w:t>приаэродромной</w:t>
      </w:r>
      <w:proofErr w:type="spellEnd"/>
      <w:r>
        <w:rPr>
          <w:color w:val="2D2D2D"/>
          <w:spacing w:val="2"/>
        </w:rPr>
        <w:t xml:space="preserve"> территории (</w:t>
      </w:r>
      <w:hyperlink r:id="rId30" w:history="1">
        <w:r>
          <w:rPr>
            <w:color w:val="2D2D2D"/>
            <w:spacing w:val="2"/>
          </w:rPr>
          <w:t>«</w:t>
        </w:r>
        <w:r w:rsidRPr="001570FA">
          <w:rPr>
            <w:color w:val="2D2D2D"/>
            <w:spacing w:val="2"/>
          </w:rPr>
          <w:t>Воздушный кодекс Российской Федерации</w:t>
        </w:r>
        <w:r>
          <w:rPr>
            <w:color w:val="2D2D2D"/>
            <w:spacing w:val="2"/>
          </w:rPr>
          <w:t>»</w:t>
        </w:r>
        <w:r w:rsidRPr="001570FA">
          <w:rPr>
            <w:color w:val="2D2D2D"/>
            <w:spacing w:val="2"/>
          </w:rPr>
          <w:t xml:space="preserve"> от 19.03.1997 </w:t>
        </w:r>
        <w:r>
          <w:rPr>
            <w:color w:val="2D2D2D"/>
            <w:spacing w:val="2"/>
          </w:rPr>
          <w:t>№</w:t>
        </w:r>
        <w:r w:rsidRPr="001570FA">
          <w:rPr>
            <w:color w:val="2D2D2D"/>
            <w:spacing w:val="2"/>
          </w:rPr>
          <w:t xml:space="preserve"> 60-ФЗ</w:t>
        </w:r>
      </w:hyperlink>
      <w:r>
        <w:rPr>
          <w:color w:val="2D2D2D"/>
          <w:spacing w:val="2"/>
        </w:rPr>
        <w:t>);</w:t>
      </w:r>
    </w:p>
    <w:p w14:paraId="5C65F24C" w14:textId="77777777" w:rsidR="00CE4A41" w:rsidRPr="00DE2695" w:rsidRDefault="00CE4A41" w:rsidP="00CE4A41">
      <w:pPr>
        <w:pStyle w:val="formattext"/>
        <w:shd w:val="clear" w:color="auto" w:fill="FFFFFF"/>
        <w:spacing w:before="0" w:beforeAutospacing="0" w:after="0" w:afterAutospacing="0" w:line="360" w:lineRule="auto"/>
        <w:ind w:firstLine="709"/>
        <w:jc w:val="both"/>
        <w:textAlignment w:val="baseline"/>
        <w:rPr>
          <w:color w:val="2D2D2D"/>
          <w:spacing w:val="2"/>
        </w:rPr>
      </w:pPr>
      <w:r>
        <w:rPr>
          <w:color w:val="2D2D2D"/>
          <w:spacing w:val="2"/>
        </w:rPr>
        <w:lastRenderedPageBreak/>
        <w:t>- режиму запретной зоны (п</w:t>
      </w:r>
      <w:r w:rsidRPr="00DE2695">
        <w:rPr>
          <w:color w:val="2D2D2D"/>
          <w:spacing w:val="2"/>
        </w:rPr>
        <w:t xml:space="preserve">остановление Правительства РФ от 05.05.2014 </w:t>
      </w:r>
      <w:r>
        <w:rPr>
          <w:color w:val="2D2D2D"/>
          <w:spacing w:val="2"/>
        </w:rPr>
        <w:t>№</w:t>
      </w:r>
      <w:r w:rsidRPr="00DE2695">
        <w:rPr>
          <w:color w:val="2D2D2D"/>
          <w:spacing w:val="2"/>
        </w:rPr>
        <w:t xml:space="preserve"> 405 </w:t>
      </w:r>
      <w:r>
        <w:rPr>
          <w:color w:val="2D2D2D"/>
          <w:spacing w:val="2"/>
        </w:rPr>
        <w:t>№</w:t>
      </w:r>
      <w:r w:rsidRPr="00DE2695">
        <w:rPr>
          <w:color w:val="2D2D2D"/>
          <w:spacing w:val="2"/>
        </w:rPr>
        <w:t>(ред. от 27.07.2017)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Pr>
          <w:color w:val="2D2D2D"/>
          <w:spacing w:val="2"/>
        </w:rPr>
        <w:t>;</w:t>
      </w:r>
    </w:p>
    <w:p w14:paraId="4E0D42F2" w14:textId="77777777" w:rsidR="00CE4A41" w:rsidRPr="001C2570"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r w:rsidRPr="001C2570">
        <w:rPr>
          <w:szCs w:val="28"/>
        </w:rPr>
        <w:t>5) действующему на территории Российской Федерации законодательству, в том числе градостроительным и техническим регламентам, строительным, санитарным, экологическим, технологическим нормам и правилам, а также нормативам градостроительного проектирования.</w:t>
      </w:r>
    </w:p>
    <w:p w14:paraId="6DCE28FC" w14:textId="77777777" w:rsidR="00CE4A41" w:rsidRDefault="00CE4A41" w:rsidP="00CE4A41">
      <w:pPr>
        <w:pStyle w:val="formattext"/>
        <w:shd w:val="clear" w:color="auto" w:fill="FFFFFF"/>
        <w:spacing w:before="0" w:beforeAutospacing="0" w:after="0" w:afterAutospacing="0" w:line="360" w:lineRule="auto"/>
        <w:ind w:firstLine="709"/>
        <w:jc w:val="both"/>
        <w:textAlignment w:val="baseline"/>
        <w:rPr>
          <w:szCs w:val="28"/>
        </w:rPr>
      </w:pPr>
      <w:bookmarkStart w:id="33" w:name="OLE_LINK2"/>
      <w:r>
        <w:rPr>
          <w:szCs w:val="28"/>
        </w:rPr>
        <w:t>З</w:t>
      </w:r>
      <w:r w:rsidRPr="007F5B63">
        <w:rPr>
          <w:szCs w:val="28"/>
        </w:rPr>
        <w:t>он</w:t>
      </w:r>
      <w:r>
        <w:rPr>
          <w:szCs w:val="28"/>
        </w:rPr>
        <w:t>ами</w:t>
      </w:r>
      <w:r w:rsidRPr="007F5B63">
        <w:rPr>
          <w:szCs w:val="28"/>
        </w:rPr>
        <w:t xml:space="preserve"> с особыми условиями использования территорий, подлежащие установлению в связи с размещением линейных объектов</w:t>
      </w:r>
      <w:r>
        <w:rPr>
          <w:szCs w:val="28"/>
        </w:rPr>
        <w:t>, являются:</w:t>
      </w:r>
    </w:p>
    <w:p w14:paraId="19073B0B" w14:textId="346274B2" w:rsidR="00CE4A41" w:rsidRDefault="00CE4A41" w:rsidP="00CE4A41">
      <w:pPr>
        <w:widowControl w:val="0"/>
        <w:spacing w:after="0" w:line="360" w:lineRule="auto"/>
        <w:ind w:firstLine="709"/>
        <w:jc w:val="both"/>
        <w:rPr>
          <w:rFonts w:ascii="Times New Roman" w:hAnsi="Times New Roman"/>
          <w:sz w:val="24"/>
          <w:szCs w:val="24"/>
        </w:rPr>
      </w:pPr>
      <w:r w:rsidRPr="00CE4A41">
        <w:rPr>
          <w:rFonts w:ascii="Times New Roman" w:hAnsi="Times New Roman"/>
          <w:sz w:val="24"/>
          <w:szCs w:val="24"/>
        </w:rPr>
        <w:t>- придорожная полоса автомобильной дороги федерального значения М-1 (ширина 100 м)</w:t>
      </w:r>
      <w:r w:rsidR="00C411F4">
        <w:rPr>
          <w:rFonts w:ascii="Times New Roman" w:hAnsi="Times New Roman"/>
          <w:sz w:val="24"/>
          <w:szCs w:val="24"/>
        </w:rPr>
        <w:t>;</w:t>
      </w:r>
    </w:p>
    <w:p w14:paraId="40238F87" w14:textId="1FFF9A7D" w:rsidR="00C411F4" w:rsidRPr="00CE4A41" w:rsidRDefault="00C411F4" w:rsidP="00CE4A41">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зона санитарного разрыва от автомобильной дороги федерального значения М-1.</w:t>
      </w:r>
    </w:p>
    <w:bookmarkEnd w:id="33"/>
    <w:p w14:paraId="40E9943F" w14:textId="6261628D" w:rsidR="005015FD" w:rsidRPr="00EB3AF7" w:rsidRDefault="007F5B63" w:rsidP="005015FD">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Предложения по корректировке линий градостроительного регулирования, в частности к</w:t>
      </w:r>
      <w:r w:rsidR="005015FD" w:rsidRPr="00EB3AF7">
        <w:rPr>
          <w:rFonts w:ascii="Times New Roman" w:hAnsi="Times New Roman"/>
          <w:sz w:val="24"/>
          <w:szCs w:val="24"/>
        </w:rPr>
        <w:t>расны</w:t>
      </w:r>
      <w:r>
        <w:rPr>
          <w:rFonts w:ascii="Times New Roman" w:hAnsi="Times New Roman"/>
          <w:sz w:val="24"/>
          <w:szCs w:val="24"/>
        </w:rPr>
        <w:t>х</w:t>
      </w:r>
      <w:r w:rsidR="005015FD" w:rsidRPr="00EB3AF7">
        <w:rPr>
          <w:rFonts w:ascii="Times New Roman" w:hAnsi="Times New Roman"/>
          <w:sz w:val="24"/>
          <w:szCs w:val="24"/>
        </w:rPr>
        <w:t xml:space="preserve"> лини</w:t>
      </w:r>
      <w:r>
        <w:rPr>
          <w:rFonts w:ascii="Times New Roman" w:hAnsi="Times New Roman"/>
          <w:sz w:val="24"/>
          <w:szCs w:val="24"/>
        </w:rPr>
        <w:t>й,</w:t>
      </w:r>
      <w:r w:rsidR="005015FD" w:rsidRPr="00EB3AF7">
        <w:rPr>
          <w:rFonts w:ascii="Times New Roman" w:hAnsi="Times New Roman"/>
          <w:sz w:val="24"/>
          <w:szCs w:val="24"/>
        </w:rPr>
        <w:t xml:space="preserve"> разраб</w:t>
      </w:r>
      <w:r>
        <w:rPr>
          <w:rFonts w:ascii="Times New Roman" w:hAnsi="Times New Roman"/>
          <w:sz w:val="24"/>
          <w:szCs w:val="24"/>
        </w:rPr>
        <w:t>отаны</w:t>
      </w:r>
      <w:r w:rsidR="005015FD" w:rsidRPr="00EB3AF7">
        <w:rPr>
          <w:rFonts w:ascii="Times New Roman" w:hAnsi="Times New Roman"/>
          <w:sz w:val="24"/>
          <w:szCs w:val="24"/>
        </w:rPr>
        <w:t xml:space="preserve"> в соответствии с требованиями действующих законодательных, нормативных правовых и технических документов:</w:t>
      </w:r>
    </w:p>
    <w:p w14:paraId="5BE913D2" w14:textId="77777777" w:rsidR="005015FD" w:rsidRPr="00EB3AF7" w:rsidRDefault="005015FD" w:rsidP="005015FD">
      <w:pPr>
        <w:widowControl w:val="0"/>
        <w:spacing w:after="0" w:line="360" w:lineRule="auto"/>
        <w:ind w:firstLine="709"/>
        <w:jc w:val="both"/>
        <w:rPr>
          <w:rFonts w:ascii="Times New Roman" w:hAnsi="Times New Roman"/>
          <w:sz w:val="24"/>
          <w:szCs w:val="24"/>
        </w:rPr>
      </w:pPr>
      <w:r w:rsidRPr="00EB3AF7">
        <w:rPr>
          <w:rFonts w:ascii="Times New Roman" w:hAnsi="Times New Roman"/>
          <w:sz w:val="24"/>
          <w:szCs w:val="24"/>
        </w:rPr>
        <w:t>- Градостроительный кодекс РФ от 29.12.2004 № 190-ФЗ;</w:t>
      </w:r>
    </w:p>
    <w:p w14:paraId="17AA3E73" w14:textId="77777777" w:rsidR="005015FD" w:rsidRPr="00EB3AF7" w:rsidRDefault="005015FD" w:rsidP="005015FD">
      <w:pPr>
        <w:widowControl w:val="0"/>
        <w:spacing w:after="0" w:line="360" w:lineRule="auto"/>
        <w:ind w:firstLine="709"/>
        <w:jc w:val="both"/>
        <w:rPr>
          <w:rFonts w:ascii="Times New Roman" w:hAnsi="Times New Roman"/>
          <w:sz w:val="24"/>
          <w:szCs w:val="24"/>
        </w:rPr>
      </w:pPr>
      <w:r w:rsidRPr="00EB3AF7">
        <w:rPr>
          <w:rFonts w:ascii="Times New Roman" w:hAnsi="Times New Roman"/>
          <w:sz w:val="24"/>
          <w:szCs w:val="24"/>
        </w:rPr>
        <w:t>- Земельный кодекс РФ от 25.10.2001 № 136-ФЗ;</w:t>
      </w:r>
    </w:p>
    <w:p w14:paraId="792A8F7A" w14:textId="77777777" w:rsidR="005015FD" w:rsidRPr="00EB3AF7" w:rsidRDefault="005015FD" w:rsidP="005015FD">
      <w:pPr>
        <w:widowControl w:val="0"/>
        <w:spacing w:after="0" w:line="360" w:lineRule="auto"/>
        <w:ind w:firstLine="709"/>
        <w:jc w:val="both"/>
        <w:rPr>
          <w:rFonts w:ascii="Times New Roman" w:hAnsi="Times New Roman"/>
          <w:sz w:val="24"/>
          <w:szCs w:val="24"/>
        </w:rPr>
      </w:pPr>
      <w:r w:rsidRPr="00EB3AF7">
        <w:rPr>
          <w:rFonts w:ascii="Times New Roman" w:hAnsi="Times New Roman"/>
          <w:sz w:val="24"/>
          <w:szCs w:val="24"/>
        </w:rPr>
        <w:t>- Водный кодекс РФ от 03.06.2006 г. № 74-ФЗ;</w:t>
      </w:r>
    </w:p>
    <w:p w14:paraId="70CF2305" w14:textId="77777777" w:rsidR="005015FD" w:rsidRPr="00EB3AF7" w:rsidRDefault="005015FD" w:rsidP="005015FD">
      <w:pPr>
        <w:widowControl w:val="0"/>
        <w:spacing w:after="0" w:line="360" w:lineRule="auto"/>
        <w:ind w:firstLine="709"/>
        <w:jc w:val="both"/>
        <w:rPr>
          <w:rFonts w:ascii="Times New Roman" w:hAnsi="Times New Roman"/>
          <w:sz w:val="24"/>
          <w:szCs w:val="24"/>
        </w:rPr>
      </w:pPr>
      <w:r w:rsidRPr="00EB3AF7">
        <w:rPr>
          <w:rFonts w:ascii="Times New Roman" w:hAnsi="Times New Roman"/>
          <w:sz w:val="24"/>
          <w:szCs w:val="24"/>
        </w:rPr>
        <w:t>- постановление Правительства РФ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1284F4EA" w14:textId="77777777" w:rsidR="005015FD" w:rsidRPr="00EB3AF7" w:rsidRDefault="005015FD" w:rsidP="005015FD">
      <w:pPr>
        <w:widowControl w:val="0"/>
        <w:spacing w:after="0" w:line="360" w:lineRule="auto"/>
        <w:ind w:firstLine="709"/>
        <w:jc w:val="both"/>
        <w:rPr>
          <w:rFonts w:ascii="Times New Roman" w:hAnsi="Times New Roman"/>
          <w:sz w:val="24"/>
          <w:szCs w:val="24"/>
        </w:rPr>
      </w:pPr>
      <w:r w:rsidRPr="00EB3AF7">
        <w:rPr>
          <w:rFonts w:ascii="Times New Roman" w:hAnsi="Times New Roman"/>
          <w:sz w:val="24"/>
          <w:szCs w:val="24"/>
        </w:rPr>
        <w:t>- СП 42.13330.2016Градостроительство. Планировка и застройка городских и сельских поселений»;</w:t>
      </w:r>
    </w:p>
    <w:p w14:paraId="11B482C9" w14:textId="28D16215" w:rsidR="005015FD" w:rsidRPr="00EB3AF7" w:rsidRDefault="005015FD" w:rsidP="005015FD">
      <w:pPr>
        <w:widowControl w:val="0"/>
        <w:spacing w:after="0" w:line="360" w:lineRule="auto"/>
        <w:ind w:firstLine="709"/>
        <w:jc w:val="both"/>
        <w:rPr>
          <w:rFonts w:ascii="Times New Roman" w:hAnsi="Times New Roman"/>
          <w:sz w:val="24"/>
          <w:szCs w:val="24"/>
        </w:rPr>
      </w:pPr>
      <w:r w:rsidRPr="00EB3AF7">
        <w:rPr>
          <w:rFonts w:ascii="Times New Roman" w:hAnsi="Times New Roman"/>
          <w:sz w:val="24"/>
          <w:szCs w:val="24"/>
        </w:rPr>
        <w:t>- РДС 30-201-98 «Инструкция о порядке проектирования и установления красных линий в</w:t>
      </w:r>
      <w:r w:rsidR="00CE4A41">
        <w:rPr>
          <w:rFonts w:ascii="Times New Roman" w:hAnsi="Times New Roman"/>
          <w:sz w:val="24"/>
          <w:szCs w:val="24"/>
        </w:rPr>
        <w:t xml:space="preserve"> </w:t>
      </w:r>
      <w:r w:rsidRPr="00EB3AF7">
        <w:rPr>
          <w:rFonts w:ascii="Times New Roman" w:hAnsi="Times New Roman"/>
          <w:sz w:val="24"/>
          <w:szCs w:val="24"/>
        </w:rPr>
        <w:t>городах и других поселениях Российской Федерации»;</w:t>
      </w:r>
    </w:p>
    <w:p w14:paraId="550A2153" w14:textId="77777777" w:rsidR="005015FD" w:rsidRPr="00EB3AF7" w:rsidRDefault="005015FD" w:rsidP="005015FD">
      <w:pPr>
        <w:widowControl w:val="0"/>
        <w:spacing w:after="0" w:line="360" w:lineRule="auto"/>
        <w:ind w:firstLine="709"/>
        <w:jc w:val="both"/>
        <w:rPr>
          <w:rFonts w:ascii="Times New Roman" w:hAnsi="Times New Roman"/>
          <w:sz w:val="24"/>
          <w:szCs w:val="24"/>
        </w:rPr>
      </w:pPr>
      <w:r w:rsidRPr="00EB3AF7">
        <w:rPr>
          <w:rFonts w:ascii="Times New Roman" w:hAnsi="Times New Roman"/>
          <w:sz w:val="24"/>
          <w:szCs w:val="24"/>
        </w:rPr>
        <w:t xml:space="preserve">- </w:t>
      </w:r>
      <w:bookmarkStart w:id="34" w:name="OLE_LINK14"/>
      <w:r w:rsidRPr="00EB3AF7">
        <w:rPr>
          <w:rFonts w:ascii="Times New Roman" w:hAnsi="Times New Roman"/>
          <w:sz w:val="24"/>
          <w:szCs w:val="24"/>
        </w:rPr>
        <w:t>приказ Министерства строительства и жилищно-коммунального хозяйства Российской Федерации</w:t>
      </w:r>
      <w:r>
        <w:rPr>
          <w:rFonts w:ascii="Times New Roman" w:hAnsi="Times New Roman"/>
          <w:sz w:val="24"/>
          <w:szCs w:val="24"/>
        </w:rPr>
        <w:t xml:space="preserve"> </w:t>
      </w:r>
      <w:r w:rsidRPr="00EB3AF7">
        <w:rPr>
          <w:rFonts w:ascii="Times New Roman" w:hAnsi="Times New Roman"/>
          <w:sz w:val="24"/>
          <w:szCs w:val="24"/>
        </w:rPr>
        <w:t>от 25.04.2017 № 742/</w:t>
      </w:r>
      <w:proofErr w:type="spellStart"/>
      <w:r w:rsidRPr="00EB3AF7">
        <w:rPr>
          <w:rFonts w:ascii="Times New Roman" w:hAnsi="Times New Roman"/>
          <w:sz w:val="24"/>
          <w:szCs w:val="24"/>
        </w:rPr>
        <w:t>пр</w:t>
      </w:r>
      <w:proofErr w:type="spellEnd"/>
      <w:r w:rsidRPr="00EB3AF7">
        <w:rPr>
          <w:rFonts w:ascii="Times New Roman" w:hAnsi="Times New Roman"/>
          <w:sz w:val="24"/>
          <w:szCs w:val="24"/>
        </w:rPr>
        <w:t xml:space="preserve"> </w:t>
      </w:r>
      <w:bookmarkEnd w:id="34"/>
      <w:r w:rsidRPr="00EB3AF7">
        <w:rPr>
          <w:rFonts w:ascii="Times New Roman" w:hAnsi="Times New Roman"/>
          <w:sz w:val="24"/>
          <w:szCs w:val="24"/>
        </w:rPr>
        <w:t>«О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14:paraId="40B29EA1" w14:textId="77777777" w:rsidR="00CE4A41" w:rsidRPr="00CE4A41" w:rsidRDefault="00CE4A41" w:rsidP="00CE4A41">
      <w:pPr>
        <w:widowControl w:val="0"/>
        <w:spacing w:after="0" w:line="360" w:lineRule="auto"/>
        <w:ind w:firstLine="709"/>
        <w:jc w:val="both"/>
        <w:rPr>
          <w:rFonts w:ascii="Times New Roman" w:hAnsi="Times New Roman"/>
          <w:sz w:val="24"/>
          <w:szCs w:val="24"/>
        </w:rPr>
      </w:pPr>
      <w:r w:rsidRPr="00CE4A41">
        <w:rPr>
          <w:rFonts w:ascii="Times New Roman" w:hAnsi="Times New Roman"/>
          <w:sz w:val="24"/>
          <w:szCs w:val="24"/>
        </w:rPr>
        <w:lastRenderedPageBreak/>
        <w:t>Существующие красные линии отображены с учетом утвержденных красных линий:</w:t>
      </w:r>
    </w:p>
    <w:p w14:paraId="1F7C6054" w14:textId="79A219D4" w:rsidR="00CE4A41" w:rsidRDefault="00CE4A41" w:rsidP="00CE4A41">
      <w:pPr>
        <w:widowControl w:val="0"/>
        <w:spacing w:after="0" w:line="360" w:lineRule="auto"/>
        <w:ind w:firstLine="709"/>
        <w:jc w:val="both"/>
        <w:rPr>
          <w:rFonts w:ascii="Times New Roman" w:hAnsi="Times New Roman"/>
          <w:sz w:val="24"/>
          <w:szCs w:val="24"/>
        </w:rPr>
      </w:pPr>
      <w:r w:rsidRPr="00CE4A41">
        <w:rPr>
          <w:rFonts w:ascii="Times New Roman" w:hAnsi="Times New Roman"/>
          <w:sz w:val="24"/>
          <w:szCs w:val="24"/>
        </w:rPr>
        <w:t>- для автомобильной дороги федерального значения М-1 (утверждены распоряжением Росавтодора от 07.11.2013 № 1797-р (ред. от 17.04.2014, с изм. от 22.02.2019) "Об утверждении документации по планировке территории объекта "Реконструкция с последующей эксплуатацией на платной основе участков автомобильной дороги М-1 "Беларусь" с км 33 до км 84, Московская область")</w:t>
      </w:r>
      <w:r w:rsidR="00220D6A">
        <w:rPr>
          <w:rFonts w:ascii="Times New Roman" w:hAnsi="Times New Roman"/>
          <w:sz w:val="24"/>
          <w:szCs w:val="24"/>
        </w:rPr>
        <w:t>;</w:t>
      </w:r>
    </w:p>
    <w:p w14:paraId="42D70AB3" w14:textId="295EC264" w:rsidR="00220D6A" w:rsidRPr="00220D6A" w:rsidRDefault="00220D6A" w:rsidP="00220D6A">
      <w:pPr>
        <w:widowControl w:val="0"/>
        <w:spacing w:after="0" w:line="360" w:lineRule="auto"/>
        <w:ind w:firstLine="709"/>
        <w:jc w:val="both"/>
        <w:rPr>
          <w:rFonts w:ascii="Times New Roman" w:hAnsi="Times New Roman"/>
          <w:sz w:val="24"/>
          <w:szCs w:val="24"/>
        </w:rPr>
      </w:pPr>
      <w:r w:rsidRPr="00220D6A">
        <w:rPr>
          <w:rFonts w:ascii="Times New Roman" w:hAnsi="Times New Roman"/>
          <w:sz w:val="24"/>
          <w:szCs w:val="24"/>
        </w:rPr>
        <w:t>- для индустриального парка «Патриот» (документация по планировке территории для размещения индустриального парка «Патриот» в городе Кубинке Одинцовского городского округа Московской области (постановление Правительства Московской области № 464/25 от 31.07.2019 г.)).</w:t>
      </w:r>
    </w:p>
    <w:p w14:paraId="01884831" w14:textId="77777777" w:rsidR="00CE4A41" w:rsidRPr="00CE4A41" w:rsidRDefault="00CE4A41" w:rsidP="00CE4A41">
      <w:pPr>
        <w:widowControl w:val="0"/>
        <w:spacing w:after="0" w:line="360" w:lineRule="auto"/>
        <w:ind w:firstLine="709"/>
        <w:jc w:val="both"/>
        <w:rPr>
          <w:rFonts w:ascii="Times New Roman" w:hAnsi="Times New Roman"/>
          <w:sz w:val="24"/>
          <w:szCs w:val="24"/>
        </w:rPr>
      </w:pPr>
      <w:r w:rsidRPr="00CE4A41">
        <w:rPr>
          <w:rFonts w:ascii="Times New Roman" w:hAnsi="Times New Roman"/>
          <w:sz w:val="24"/>
          <w:szCs w:val="24"/>
        </w:rPr>
        <w:t>Проектом планировки территории разработаны предложения по установлению красных линий по границам зон планируемого размещения линейных объектов (п. 1.3 приказа Министерства строительства и жилищно-коммунального хозяйства Российской Федерации от 25.04.2017 № 742/</w:t>
      </w:r>
      <w:proofErr w:type="spellStart"/>
      <w:r w:rsidRPr="00CE4A41">
        <w:rPr>
          <w:rFonts w:ascii="Times New Roman" w:hAnsi="Times New Roman"/>
          <w:sz w:val="24"/>
          <w:szCs w:val="24"/>
        </w:rPr>
        <w:t>пр</w:t>
      </w:r>
      <w:proofErr w:type="spellEnd"/>
      <w:r w:rsidRPr="00CE4A41">
        <w:rPr>
          <w:rFonts w:ascii="Times New Roman" w:hAnsi="Times New Roman"/>
          <w:sz w:val="24"/>
          <w:szCs w:val="24"/>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14:paraId="644632D3" w14:textId="77777777" w:rsidR="00CE4A41" w:rsidRPr="00CE4A41" w:rsidRDefault="00CE4A41" w:rsidP="00CE4A41">
      <w:pPr>
        <w:widowControl w:val="0"/>
        <w:spacing w:after="0" w:line="360" w:lineRule="auto"/>
        <w:ind w:firstLine="709"/>
        <w:jc w:val="both"/>
        <w:rPr>
          <w:rFonts w:ascii="Times New Roman" w:hAnsi="Times New Roman"/>
          <w:sz w:val="24"/>
          <w:szCs w:val="24"/>
        </w:rPr>
      </w:pPr>
      <w:r w:rsidRPr="00CE4A41">
        <w:rPr>
          <w:rFonts w:ascii="Times New Roman" w:hAnsi="Times New Roman"/>
          <w:sz w:val="24"/>
          <w:szCs w:val="24"/>
        </w:rPr>
        <w:t>Существующие и устанавливаемые красные линии линейных объектов отображены на схеме «Чертеж красных линий».</w:t>
      </w:r>
    </w:p>
    <w:p w14:paraId="7418BD3D" w14:textId="7D481EF3" w:rsidR="00CE4A41" w:rsidRPr="00CE4A41" w:rsidRDefault="00CE4A41" w:rsidP="00CE4A41">
      <w:pPr>
        <w:widowControl w:val="0"/>
        <w:spacing w:after="0" w:line="360" w:lineRule="auto"/>
        <w:ind w:firstLine="709"/>
        <w:jc w:val="both"/>
        <w:rPr>
          <w:rFonts w:ascii="Times New Roman" w:hAnsi="Times New Roman"/>
          <w:sz w:val="24"/>
          <w:szCs w:val="24"/>
        </w:rPr>
      </w:pPr>
      <w:r w:rsidRPr="00CE4A41">
        <w:rPr>
          <w:rFonts w:ascii="Times New Roman" w:hAnsi="Times New Roman"/>
          <w:sz w:val="24"/>
          <w:szCs w:val="24"/>
        </w:rPr>
        <w:t>Ведомость координат характерных точек красных линий приведена в</w:t>
      </w:r>
      <w:r w:rsidR="00220D6A">
        <w:rPr>
          <w:rFonts w:ascii="Times New Roman" w:hAnsi="Times New Roman"/>
          <w:sz w:val="24"/>
          <w:szCs w:val="24"/>
        </w:rPr>
        <w:t xml:space="preserve"> таблице 4 </w:t>
      </w:r>
      <w:r w:rsidRPr="00CE4A41">
        <w:rPr>
          <w:rFonts w:ascii="Times New Roman" w:hAnsi="Times New Roman"/>
          <w:sz w:val="24"/>
          <w:szCs w:val="24"/>
        </w:rPr>
        <w:t>и на схеме «Чертеж красных линий».</w:t>
      </w:r>
    </w:p>
    <w:p w14:paraId="4B46B84A" w14:textId="1648F760" w:rsidR="003E0B2A" w:rsidRDefault="00CE4A41" w:rsidP="00EA7FAF">
      <w:pPr>
        <w:widowControl w:val="0"/>
        <w:spacing w:after="0" w:line="360" w:lineRule="auto"/>
        <w:ind w:firstLine="709"/>
        <w:jc w:val="both"/>
        <w:rPr>
          <w:rFonts w:ascii="Times New Roman" w:hAnsi="Times New Roman"/>
          <w:sz w:val="24"/>
          <w:szCs w:val="24"/>
        </w:rPr>
      </w:pPr>
      <w:r w:rsidRPr="00CE4A41">
        <w:rPr>
          <w:rFonts w:ascii="Times New Roman" w:hAnsi="Times New Roman"/>
          <w:sz w:val="24"/>
          <w:szCs w:val="24"/>
        </w:rPr>
        <w:t>Устанавливаемые красные линии обязательны для соблюдения всеми субъектами градостроительной деятельности при строительстве новых и реконструкции существующих объектов, а также при формировании границ земельных участков. Утверждение красных линий не влечет за собой прекращение прав юридических и физических лиц на существующие земельные участки и другие объекты недвижимости, а является основанием для последующего принятия (в случае необходимости) решений об изъятии, в том числе путем выкупа, земельных участков для реализации государственных и муниципальных нужд по развитию транспортной и инженерной инфраструктуры.</w:t>
      </w:r>
      <w:bookmarkStart w:id="35" w:name="_Ref536812393"/>
      <w:r w:rsidR="003E0B2A">
        <w:rPr>
          <w:rFonts w:ascii="Times New Roman" w:hAnsi="Times New Roman"/>
          <w:sz w:val="24"/>
          <w:szCs w:val="24"/>
        </w:rPr>
        <w:br w:type="page"/>
      </w:r>
    </w:p>
    <w:p w14:paraId="1B5A8F07" w14:textId="7B8793C8" w:rsidR="000C7AD9" w:rsidRPr="000C7AD9" w:rsidRDefault="000C7AD9" w:rsidP="000C7AD9">
      <w:pPr>
        <w:widowControl w:val="0"/>
        <w:spacing w:after="0" w:line="360" w:lineRule="auto"/>
        <w:ind w:firstLine="709"/>
        <w:jc w:val="right"/>
        <w:rPr>
          <w:rFonts w:ascii="Times New Roman" w:hAnsi="Times New Roman"/>
          <w:sz w:val="24"/>
          <w:szCs w:val="24"/>
        </w:rPr>
      </w:pPr>
      <w:bookmarkStart w:id="36" w:name="_Ref15898784"/>
      <w:bookmarkStart w:id="37" w:name="_Hlk15912368"/>
      <w:r w:rsidRPr="000C7AD9">
        <w:rPr>
          <w:rFonts w:ascii="Times New Roman" w:hAnsi="Times New Roman"/>
          <w:sz w:val="24"/>
          <w:szCs w:val="24"/>
        </w:rPr>
        <w:lastRenderedPageBreak/>
        <w:t xml:space="preserve">Таблица </w:t>
      </w:r>
      <w:bookmarkEnd w:id="36"/>
      <w:r w:rsidR="00220D6A">
        <w:rPr>
          <w:rFonts w:ascii="Times New Roman" w:hAnsi="Times New Roman"/>
          <w:sz w:val="24"/>
          <w:szCs w:val="24"/>
        </w:rPr>
        <w:t>4</w:t>
      </w:r>
    </w:p>
    <w:bookmarkEnd w:id="35"/>
    <w:p w14:paraId="4C25C493" w14:textId="145F7264" w:rsidR="00E93B0B" w:rsidRDefault="00E93B0B" w:rsidP="00E93B0B">
      <w:pPr>
        <w:widowControl w:val="0"/>
        <w:spacing w:after="0" w:line="360" w:lineRule="auto"/>
        <w:ind w:firstLine="709"/>
        <w:jc w:val="center"/>
        <w:rPr>
          <w:rFonts w:ascii="Times New Roman" w:hAnsi="Times New Roman"/>
          <w:sz w:val="24"/>
          <w:szCs w:val="24"/>
        </w:rPr>
      </w:pPr>
      <w:r w:rsidRPr="005015FD">
        <w:rPr>
          <w:rFonts w:ascii="Times New Roman" w:hAnsi="Times New Roman"/>
          <w:sz w:val="24"/>
          <w:szCs w:val="24"/>
        </w:rPr>
        <w:t>Перечень координат характерных точек красных линий</w:t>
      </w:r>
      <w:r w:rsidR="00F17779" w:rsidRPr="00F17779">
        <w:rPr>
          <w:rFonts w:ascii="Times New Roman" w:eastAsia="Times New Roman" w:hAnsi="Times New Roman" w:cs="Times New Roman"/>
          <w:b/>
          <w:bCs/>
          <w:sz w:val="24"/>
          <w:szCs w:val="24"/>
          <w:lang w:eastAsia="ru-RU"/>
        </w:rPr>
        <w:t xml:space="preserve"> </w:t>
      </w:r>
      <w:r w:rsidR="00F17779" w:rsidRPr="00F17779">
        <w:rPr>
          <w:rFonts w:ascii="Times New Roman" w:eastAsia="Times New Roman" w:hAnsi="Times New Roman" w:cs="Times New Roman"/>
          <w:sz w:val="24"/>
          <w:szCs w:val="24"/>
          <w:lang w:eastAsia="ru-RU"/>
        </w:rPr>
        <w:t>(МСК-50 (2))</w:t>
      </w:r>
    </w:p>
    <w:bookmarkEnd w:id="37"/>
    <w:p w14:paraId="6D2C3945" w14:textId="543EAA5E" w:rsidR="006D0F9E" w:rsidRDefault="006D0F9E" w:rsidP="00220D6A">
      <w:pPr>
        <w:pStyle w:val="a8"/>
        <w:spacing w:before="0" w:beforeAutospacing="0" w:after="255" w:afterAutospacing="0"/>
        <w:jc w:val="center"/>
      </w:pPr>
      <w:r>
        <w:object w:dxaOrig="3783" w:dyaOrig="13283" w14:anchorId="47208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1pt;height:664.6pt" o:ole="">
            <v:imagedata r:id="rId31" o:title=""/>
          </v:shape>
          <o:OLEObject Type="Embed" ProgID="Excel.Sheet.8" ShapeID="_x0000_i1025" DrawAspect="Content" ObjectID="_1648659739" r:id="rId32"/>
        </w:object>
      </w:r>
    </w:p>
    <w:p w14:paraId="031AAE18" w14:textId="596DC70D" w:rsidR="006D0F9E" w:rsidRDefault="006D0F9E" w:rsidP="00220D6A">
      <w:pPr>
        <w:pStyle w:val="a8"/>
        <w:spacing w:before="0" w:beforeAutospacing="0" w:after="255" w:afterAutospacing="0"/>
        <w:jc w:val="center"/>
        <w:rPr>
          <w:rFonts w:ascii="Arial" w:hAnsi="Arial" w:cs="Arial"/>
          <w:color w:val="000000"/>
          <w:sz w:val="21"/>
          <w:szCs w:val="21"/>
        </w:rPr>
      </w:pPr>
      <w:r>
        <w:object w:dxaOrig="3783" w:dyaOrig="13283" w14:anchorId="2CBC935B">
          <v:shape id="_x0000_i1026" type="#_x0000_t75" style="width:189.1pt;height:664.6pt" o:ole="">
            <v:imagedata r:id="rId33" o:title=""/>
          </v:shape>
          <o:OLEObject Type="Embed" ProgID="Excel.Sheet.8" ShapeID="_x0000_i1026" DrawAspect="Content" ObjectID="_1648659740" r:id="rId34"/>
        </w:object>
      </w:r>
    </w:p>
    <w:p w14:paraId="682572A0" w14:textId="77777777" w:rsidR="00220D6A" w:rsidRDefault="00220D6A" w:rsidP="006D31E0">
      <w:pPr>
        <w:pStyle w:val="a8"/>
        <w:spacing w:before="0" w:beforeAutospacing="0" w:after="255" w:afterAutospacing="0"/>
        <w:rPr>
          <w:rFonts w:ascii="Arial" w:hAnsi="Arial" w:cs="Arial"/>
          <w:color w:val="000000"/>
          <w:sz w:val="21"/>
          <w:szCs w:val="21"/>
        </w:rPr>
      </w:pPr>
      <w:r>
        <w:rPr>
          <w:rFonts w:ascii="Arial" w:hAnsi="Arial" w:cs="Arial"/>
          <w:color w:val="000000"/>
          <w:sz w:val="21"/>
          <w:szCs w:val="21"/>
        </w:rPr>
        <w:br w:type="page"/>
      </w:r>
    </w:p>
    <w:p w14:paraId="6CE7416C" w14:textId="77777777" w:rsidR="006D0F9E" w:rsidRDefault="006D0F9E" w:rsidP="00220D6A">
      <w:pPr>
        <w:pStyle w:val="a8"/>
        <w:spacing w:before="0" w:beforeAutospacing="0" w:after="255" w:afterAutospacing="0"/>
        <w:jc w:val="center"/>
      </w:pPr>
      <w:r>
        <w:object w:dxaOrig="3783" w:dyaOrig="9602" w14:anchorId="45FCCBC5">
          <v:shape id="_x0000_i1027" type="#_x0000_t75" style="width:189.1pt;height:479.45pt" o:ole="">
            <v:imagedata r:id="rId35" o:title=""/>
          </v:shape>
          <o:OLEObject Type="Embed" ProgID="Excel.Sheet.8" ShapeID="_x0000_i1027" DrawAspect="Content" ObjectID="_1648659741" r:id="rId36"/>
        </w:object>
      </w:r>
      <w:r>
        <w:br w:type="page"/>
      </w:r>
    </w:p>
    <w:p w14:paraId="6DF9A772" w14:textId="77777777" w:rsidR="006D0F9E" w:rsidRDefault="006D0F9E" w:rsidP="00220D6A">
      <w:pPr>
        <w:pStyle w:val="a8"/>
        <w:spacing w:before="0" w:beforeAutospacing="0" w:after="255" w:afterAutospacing="0"/>
        <w:jc w:val="center"/>
      </w:pPr>
      <w:r>
        <w:object w:dxaOrig="3783" w:dyaOrig="7417" w14:anchorId="5382354C">
          <v:shape id="_x0000_i1028" type="#_x0000_t75" style="width:189.1pt;height:370.3pt" o:ole="">
            <v:imagedata r:id="rId37" o:title=""/>
          </v:shape>
          <o:OLEObject Type="Embed" ProgID="Excel.Sheet.8" ShapeID="_x0000_i1028" DrawAspect="Content" ObjectID="_1648659742" r:id="rId38"/>
        </w:object>
      </w:r>
    </w:p>
    <w:p w14:paraId="2B32252B" w14:textId="77777777" w:rsidR="006D0F9E" w:rsidRDefault="006D0F9E" w:rsidP="00220D6A">
      <w:pPr>
        <w:pStyle w:val="a8"/>
        <w:spacing w:before="0" w:beforeAutospacing="0" w:after="255" w:afterAutospacing="0"/>
        <w:jc w:val="center"/>
      </w:pPr>
    </w:p>
    <w:p w14:paraId="14CD7DBD" w14:textId="1D99AA97" w:rsidR="00B97B51" w:rsidRDefault="00B97B51" w:rsidP="00220D6A">
      <w:pPr>
        <w:pStyle w:val="a8"/>
        <w:spacing w:before="0" w:beforeAutospacing="0" w:after="255" w:afterAutospacing="0"/>
        <w:jc w:val="center"/>
        <w:rPr>
          <w:rFonts w:ascii="Arial" w:hAnsi="Arial" w:cs="Arial"/>
          <w:color w:val="000000"/>
          <w:sz w:val="21"/>
          <w:szCs w:val="21"/>
        </w:rPr>
      </w:pPr>
      <w:r>
        <w:rPr>
          <w:rFonts w:ascii="Arial" w:hAnsi="Arial" w:cs="Arial"/>
          <w:color w:val="000000"/>
          <w:sz w:val="21"/>
          <w:szCs w:val="21"/>
        </w:rPr>
        <w:br w:type="page"/>
      </w:r>
    </w:p>
    <w:p w14:paraId="19519C41" w14:textId="77777777" w:rsidR="006D31E0" w:rsidRPr="006D31E0" w:rsidRDefault="006D31E0" w:rsidP="00643B45">
      <w:pPr>
        <w:pStyle w:val="a8"/>
        <w:spacing w:before="0" w:beforeAutospacing="0" w:after="255" w:afterAutospacing="0"/>
        <w:jc w:val="both"/>
        <w:outlineLvl w:val="0"/>
        <w:rPr>
          <w:rFonts w:eastAsia="Calibri"/>
          <w:b/>
        </w:rPr>
      </w:pPr>
      <w:bookmarkStart w:id="38" w:name="_Toc120115"/>
      <w:bookmarkStart w:id="39" w:name="_Toc38033865"/>
      <w:r>
        <w:rPr>
          <w:rFonts w:eastAsia="Calibri"/>
          <w:b/>
        </w:rPr>
        <w:lastRenderedPageBreak/>
        <w:t xml:space="preserve">6. </w:t>
      </w:r>
      <w:r w:rsidRPr="006D31E0">
        <w:rPr>
          <w:rFonts w:eastAsia="Calibri"/>
          <w:b/>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w:t>
      </w:r>
      <w:r>
        <w:rPr>
          <w:rFonts w:eastAsia="Calibri"/>
          <w:b/>
        </w:rPr>
        <w:t>С РАЗМЕЩЕНИЕМ ЛИНЕЙНЫХ ОБЪЕКТОВ</w:t>
      </w:r>
      <w:bookmarkEnd w:id="38"/>
      <w:bookmarkEnd w:id="39"/>
    </w:p>
    <w:p w14:paraId="012EA58D" w14:textId="0DB8D20B" w:rsidR="00820C6E" w:rsidRDefault="00CB3F32" w:rsidP="00CB3F32">
      <w:pPr>
        <w:widowControl w:val="0"/>
        <w:spacing w:after="0" w:line="360" w:lineRule="auto"/>
        <w:ind w:firstLine="709"/>
        <w:jc w:val="both"/>
        <w:rPr>
          <w:rFonts w:ascii="Times New Roman" w:hAnsi="Times New Roman"/>
          <w:sz w:val="24"/>
          <w:szCs w:val="24"/>
        </w:rPr>
      </w:pPr>
      <w:r w:rsidRPr="00CB3F32">
        <w:rPr>
          <w:rFonts w:ascii="Times New Roman" w:hAnsi="Times New Roman"/>
          <w:sz w:val="24"/>
          <w:szCs w:val="24"/>
        </w:rPr>
        <w:t>Зоны планируемого размещения линейного объекта располагаются по границ</w:t>
      </w:r>
      <w:r w:rsidR="00C411F4">
        <w:rPr>
          <w:rFonts w:ascii="Times New Roman" w:hAnsi="Times New Roman"/>
          <w:sz w:val="24"/>
          <w:szCs w:val="24"/>
        </w:rPr>
        <w:t>е:</w:t>
      </w:r>
    </w:p>
    <w:p w14:paraId="66A7E63C" w14:textId="1A2895AD" w:rsidR="00CB3F32" w:rsidRDefault="00820C6E" w:rsidP="00CB3F32">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w:t>
      </w:r>
      <w:r w:rsidR="00CB3F32" w:rsidRPr="00CB3F32">
        <w:rPr>
          <w:rFonts w:ascii="Times New Roman" w:hAnsi="Times New Roman"/>
          <w:sz w:val="24"/>
          <w:szCs w:val="24"/>
        </w:rPr>
        <w:t xml:space="preserve"> зоны планируемого размещения линейного объекта, реконструкция которого запланирована в соответствии с ранее утвержденной документацией по планировке территории</w:t>
      </w:r>
      <w:r>
        <w:rPr>
          <w:rFonts w:ascii="Times New Roman" w:hAnsi="Times New Roman"/>
          <w:sz w:val="24"/>
          <w:szCs w:val="24"/>
        </w:rPr>
        <w:t xml:space="preserve"> </w:t>
      </w:r>
      <w:bookmarkStart w:id="40" w:name="OLE_LINK6"/>
      <w:r w:rsidR="00CB3F32" w:rsidRPr="00CB3F32">
        <w:rPr>
          <w:rFonts w:ascii="Times New Roman" w:hAnsi="Times New Roman"/>
          <w:sz w:val="24"/>
          <w:szCs w:val="24"/>
        </w:rPr>
        <w:t>объекта «Реконструкция с последующей эксплуатацией на платной основе участков автомобильной дороги М-1 «Беларусь» с км 33 до км 84, Московская область» (распоряжение Росавтодора от 07.11.2013 № 1797-р (ред. от 17.04.2014, с изм. от 22.02.2019)</w:t>
      </w:r>
      <w:r>
        <w:rPr>
          <w:rFonts w:ascii="Times New Roman" w:hAnsi="Times New Roman"/>
          <w:sz w:val="24"/>
          <w:szCs w:val="24"/>
        </w:rPr>
        <w:t>;</w:t>
      </w:r>
    </w:p>
    <w:p w14:paraId="225F54BD" w14:textId="2668E87B" w:rsidR="00820C6E" w:rsidRPr="00820C6E" w:rsidRDefault="00820C6E" w:rsidP="00820C6E">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xml:space="preserve">- зоны </w:t>
      </w:r>
      <w:r w:rsidRPr="00820C6E">
        <w:rPr>
          <w:rFonts w:ascii="Times New Roman" w:hAnsi="Times New Roman"/>
          <w:sz w:val="24"/>
          <w:szCs w:val="24"/>
        </w:rPr>
        <w:t>планируемого размещения объектов капитального строительства индустриального парка "Патриот" (Постановление Правительства Московской области от 31.07.2019 г. № 464/25)</w:t>
      </w:r>
      <w:r>
        <w:rPr>
          <w:rFonts w:ascii="Times New Roman" w:hAnsi="Times New Roman"/>
          <w:sz w:val="24"/>
          <w:szCs w:val="24"/>
        </w:rPr>
        <w:t>.</w:t>
      </w:r>
    </w:p>
    <w:bookmarkEnd w:id="40"/>
    <w:p w14:paraId="52386808" w14:textId="77777777" w:rsidR="00CB3F32" w:rsidRPr="00CB3F32" w:rsidRDefault="00CB3F32" w:rsidP="00CB3F32">
      <w:pPr>
        <w:widowControl w:val="0"/>
        <w:spacing w:after="0" w:line="360" w:lineRule="auto"/>
        <w:ind w:firstLine="709"/>
        <w:jc w:val="both"/>
        <w:rPr>
          <w:rFonts w:ascii="Times New Roman" w:hAnsi="Times New Roman"/>
          <w:sz w:val="24"/>
          <w:szCs w:val="24"/>
        </w:rPr>
      </w:pPr>
      <w:r w:rsidRPr="00CB3F32">
        <w:rPr>
          <w:rFonts w:ascii="Times New Roman" w:hAnsi="Times New Roman"/>
          <w:sz w:val="24"/>
          <w:szCs w:val="24"/>
        </w:rPr>
        <w:t xml:space="preserve">Пересечения границ зон планируемого размещения объектов капитального строительства, входящих в состав линейных объектов, с зонами </w:t>
      </w:r>
      <w:proofErr w:type="gramStart"/>
      <w:r w:rsidRPr="00CB3F32">
        <w:rPr>
          <w:rFonts w:ascii="Times New Roman" w:hAnsi="Times New Roman"/>
          <w:sz w:val="24"/>
          <w:szCs w:val="24"/>
        </w:rPr>
        <w:t>планируемого размещения</w:t>
      </w:r>
      <w:proofErr w:type="gramEnd"/>
      <w:r w:rsidRPr="00CB3F32">
        <w:rPr>
          <w:rFonts w:ascii="Times New Roman" w:hAnsi="Times New Roman"/>
          <w:sz w:val="24"/>
          <w:szCs w:val="24"/>
        </w:rPr>
        <w:t xml:space="preserve"> указанного выше объекта, отсутствуют.</w:t>
      </w:r>
    </w:p>
    <w:p w14:paraId="2547413D" w14:textId="77777777" w:rsidR="00A43DDE" w:rsidRPr="00A43DDE" w:rsidRDefault="00A43DDE" w:rsidP="00570AF8">
      <w:pPr>
        <w:pStyle w:val="formattext"/>
        <w:shd w:val="clear" w:color="auto" w:fill="FFFFFF"/>
        <w:spacing w:before="0" w:beforeAutospacing="0" w:after="0" w:afterAutospacing="0" w:line="360" w:lineRule="auto"/>
        <w:ind w:firstLine="709"/>
        <w:jc w:val="both"/>
        <w:textAlignment w:val="baseline"/>
      </w:pPr>
    </w:p>
    <w:p w14:paraId="14416EBE" w14:textId="77777777" w:rsidR="006D31E0" w:rsidRPr="006D31E0" w:rsidRDefault="006D31E0" w:rsidP="00643B45">
      <w:pPr>
        <w:pStyle w:val="a8"/>
        <w:spacing w:before="0" w:beforeAutospacing="0" w:after="255" w:afterAutospacing="0"/>
        <w:jc w:val="both"/>
        <w:outlineLvl w:val="0"/>
        <w:rPr>
          <w:rFonts w:eastAsia="Calibri"/>
          <w:b/>
        </w:rPr>
      </w:pPr>
      <w:bookmarkStart w:id="41" w:name="_Toc120116"/>
      <w:bookmarkStart w:id="42" w:name="_Toc38033866"/>
      <w:r>
        <w:rPr>
          <w:rFonts w:eastAsia="Calibri"/>
          <w:b/>
        </w:rPr>
        <w:t xml:space="preserve">7. </w:t>
      </w:r>
      <w:r w:rsidRPr="006D31E0">
        <w:rPr>
          <w:rFonts w:eastAsia="Calibri"/>
          <w:b/>
        </w:rPr>
        <w:t xml:space="preserve">ИНФОРМАЦИЯ О </w:t>
      </w:r>
      <w:bookmarkStart w:id="43" w:name="OLE_LINK120"/>
      <w:r w:rsidRPr="006D31E0">
        <w:rPr>
          <w:rFonts w:eastAsia="Calibri"/>
          <w:b/>
        </w:rPr>
        <w:t xml:space="preserve">НЕОБХОДИМОСТИ ОСУЩЕСТВЛЕНИЯ МЕРОПРИЯТИЙ ПО СОХРАНЕНИЮ ОБЪЕКТОВ КУЛЬТУРНОГО НАСЛЕДИЯ ОТ ВОЗМОЖНОГО НЕГАТИВНОГО ВОЗДЕЙСТВИЯ В СВЯЗИ </w:t>
      </w:r>
      <w:r>
        <w:rPr>
          <w:rFonts w:eastAsia="Calibri"/>
          <w:b/>
        </w:rPr>
        <w:t>С РАЗМЕЩЕНИЕМ ЛИНЕЙНЫХ ОБЪЕКТОВ</w:t>
      </w:r>
      <w:bookmarkEnd w:id="41"/>
      <w:bookmarkEnd w:id="42"/>
      <w:bookmarkEnd w:id="43"/>
    </w:p>
    <w:p w14:paraId="2D42371B" w14:textId="50A5DF67" w:rsidR="00BC039B" w:rsidRDefault="00BC039B" w:rsidP="00CB3F32">
      <w:pPr>
        <w:widowControl w:val="0"/>
        <w:spacing w:after="0" w:line="360" w:lineRule="auto"/>
        <w:ind w:firstLine="709"/>
        <w:jc w:val="both"/>
        <w:rPr>
          <w:rFonts w:ascii="Times New Roman" w:hAnsi="Times New Roman"/>
          <w:sz w:val="24"/>
          <w:szCs w:val="24"/>
        </w:rPr>
      </w:pPr>
      <w:r w:rsidRPr="006159E3">
        <w:rPr>
          <w:rFonts w:ascii="Times New Roman" w:hAnsi="Times New Roman"/>
          <w:sz w:val="24"/>
          <w:szCs w:val="24"/>
        </w:rPr>
        <w:t xml:space="preserve">В соответствии с </w:t>
      </w:r>
      <w:r w:rsidR="00AA56AB" w:rsidRPr="006159E3">
        <w:rPr>
          <w:rFonts w:ascii="Times New Roman" w:hAnsi="Times New Roman"/>
          <w:sz w:val="24"/>
          <w:szCs w:val="24"/>
        </w:rPr>
        <w:t>письм</w:t>
      </w:r>
      <w:r w:rsidR="00CB3F32">
        <w:rPr>
          <w:rFonts w:ascii="Times New Roman" w:hAnsi="Times New Roman"/>
          <w:sz w:val="24"/>
          <w:szCs w:val="24"/>
        </w:rPr>
        <w:t>ами</w:t>
      </w:r>
      <w:r w:rsidR="00AA56AB" w:rsidRPr="006159E3">
        <w:rPr>
          <w:rFonts w:ascii="Times New Roman" w:hAnsi="Times New Roman"/>
          <w:sz w:val="24"/>
          <w:szCs w:val="24"/>
        </w:rPr>
        <w:t xml:space="preserve"> </w:t>
      </w:r>
      <w:r w:rsidR="00992252" w:rsidRPr="006159E3">
        <w:rPr>
          <w:rFonts w:ascii="Times New Roman" w:hAnsi="Times New Roman"/>
          <w:sz w:val="24"/>
          <w:szCs w:val="24"/>
        </w:rPr>
        <w:t>Главного у</w:t>
      </w:r>
      <w:r w:rsidR="00AA56AB" w:rsidRPr="006159E3">
        <w:rPr>
          <w:rFonts w:ascii="Times New Roman" w:hAnsi="Times New Roman"/>
          <w:sz w:val="24"/>
          <w:szCs w:val="24"/>
        </w:rPr>
        <w:t xml:space="preserve">правления </w:t>
      </w:r>
      <w:bookmarkStart w:id="44" w:name="OLE_LINK41"/>
      <w:r w:rsidR="00AA56AB" w:rsidRPr="006159E3">
        <w:rPr>
          <w:rFonts w:ascii="Times New Roman" w:hAnsi="Times New Roman"/>
          <w:sz w:val="24"/>
          <w:szCs w:val="24"/>
        </w:rPr>
        <w:t>культурного наследия</w:t>
      </w:r>
      <w:r w:rsidR="00992252" w:rsidRPr="006159E3">
        <w:rPr>
          <w:rFonts w:ascii="Times New Roman" w:hAnsi="Times New Roman"/>
          <w:sz w:val="24"/>
          <w:szCs w:val="24"/>
        </w:rPr>
        <w:t xml:space="preserve"> Московской области</w:t>
      </w:r>
      <w:r w:rsidR="00AA56AB" w:rsidRPr="006159E3">
        <w:rPr>
          <w:rFonts w:ascii="Times New Roman" w:hAnsi="Times New Roman"/>
          <w:sz w:val="24"/>
          <w:szCs w:val="24"/>
        </w:rPr>
        <w:t xml:space="preserve"> </w:t>
      </w:r>
      <w:bookmarkEnd w:id="44"/>
      <w:r w:rsidR="00CB3F32" w:rsidRPr="00CB3F32">
        <w:rPr>
          <w:rFonts w:ascii="Times New Roman" w:hAnsi="Times New Roman"/>
          <w:sz w:val="24"/>
          <w:szCs w:val="24"/>
        </w:rPr>
        <w:t>№ 35ИСХ-2614 от 20.05.2019 и № 35ИСХ-2935 от 04.06.2019</w:t>
      </w:r>
      <w:r w:rsidR="00AA56AB" w:rsidRPr="006159E3">
        <w:rPr>
          <w:rFonts w:ascii="Times New Roman" w:hAnsi="Times New Roman"/>
          <w:sz w:val="24"/>
          <w:szCs w:val="24"/>
        </w:rPr>
        <w:t xml:space="preserve">, </w:t>
      </w:r>
      <w:r w:rsidRPr="006159E3">
        <w:rPr>
          <w:rFonts w:ascii="Times New Roman" w:hAnsi="Times New Roman"/>
          <w:sz w:val="24"/>
          <w:szCs w:val="24"/>
        </w:rPr>
        <w:t xml:space="preserve">на </w:t>
      </w:r>
      <w:r w:rsidR="00D93252" w:rsidRPr="006159E3">
        <w:rPr>
          <w:rFonts w:ascii="Times New Roman" w:hAnsi="Times New Roman"/>
          <w:sz w:val="24"/>
          <w:szCs w:val="24"/>
        </w:rPr>
        <w:t xml:space="preserve">территории в границах подготовки проекта планировки </w:t>
      </w:r>
      <w:r w:rsidRPr="006159E3">
        <w:rPr>
          <w:rFonts w:ascii="Times New Roman" w:hAnsi="Times New Roman"/>
          <w:sz w:val="24"/>
          <w:szCs w:val="24"/>
        </w:rPr>
        <w:t xml:space="preserve">отсутствуют объекты культурного наследия, включенные в единый государственный реестр объектов культурного наследия народов Российской Федерации и </w:t>
      </w:r>
      <w:r w:rsidR="006159E3" w:rsidRPr="006159E3">
        <w:rPr>
          <w:rFonts w:ascii="Times New Roman" w:hAnsi="Times New Roman"/>
          <w:sz w:val="24"/>
          <w:szCs w:val="24"/>
        </w:rPr>
        <w:t>Московской области</w:t>
      </w:r>
      <w:r w:rsidRPr="006159E3">
        <w:rPr>
          <w:rFonts w:ascii="Times New Roman" w:hAnsi="Times New Roman"/>
          <w:sz w:val="24"/>
          <w:szCs w:val="24"/>
        </w:rPr>
        <w:t>.</w:t>
      </w:r>
      <w:r>
        <w:rPr>
          <w:rFonts w:ascii="Times New Roman" w:hAnsi="Times New Roman"/>
          <w:sz w:val="24"/>
          <w:szCs w:val="24"/>
        </w:rPr>
        <w:t xml:space="preserve"> </w:t>
      </w:r>
    </w:p>
    <w:p w14:paraId="65BE2417" w14:textId="6B9AEDA6" w:rsidR="00CB3F32" w:rsidRDefault="00CB3F32" w:rsidP="00CB3F32">
      <w:pPr>
        <w:widowControl w:val="0"/>
        <w:spacing w:after="0" w:line="360" w:lineRule="auto"/>
        <w:ind w:firstLine="709"/>
        <w:jc w:val="both"/>
        <w:rPr>
          <w:rFonts w:ascii="Times New Roman" w:hAnsi="Times New Roman"/>
          <w:sz w:val="24"/>
          <w:szCs w:val="24"/>
        </w:rPr>
      </w:pPr>
      <w:r w:rsidRPr="00CB3F32">
        <w:rPr>
          <w:rFonts w:ascii="Times New Roman" w:hAnsi="Times New Roman"/>
          <w:sz w:val="24"/>
          <w:szCs w:val="24"/>
        </w:rPr>
        <w:t>На расстоянии 95 м от границы подготовки проекта планировки расположены выявленные объекты культурного наследия «Подлипки, Земляная дамба средневекового пруда» и «Селище «Подлипки-1»</w:t>
      </w:r>
      <w:r>
        <w:rPr>
          <w:rFonts w:ascii="Times New Roman" w:hAnsi="Times New Roman"/>
          <w:sz w:val="24"/>
          <w:szCs w:val="24"/>
        </w:rPr>
        <w:t>.</w:t>
      </w:r>
    </w:p>
    <w:p w14:paraId="2DB4B015" w14:textId="14E669D3" w:rsidR="00AA56AB" w:rsidRPr="00AA56AB" w:rsidRDefault="00AA56AB" w:rsidP="00BC039B">
      <w:pPr>
        <w:widowControl w:val="0"/>
        <w:spacing w:after="0" w:line="360" w:lineRule="auto"/>
        <w:ind w:firstLine="709"/>
        <w:jc w:val="both"/>
        <w:rPr>
          <w:rFonts w:ascii="Times New Roman" w:hAnsi="Times New Roman"/>
          <w:sz w:val="24"/>
          <w:szCs w:val="24"/>
        </w:rPr>
      </w:pPr>
      <w:r w:rsidRPr="00AA56AB">
        <w:rPr>
          <w:rFonts w:ascii="Times New Roman" w:hAnsi="Times New Roman"/>
          <w:sz w:val="24"/>
          <w:szCs w:val="24"/>
        </w:rPr>
        <w:t xml:space="preserve">Сведений, содержащихся в документах государственного учёта </w:t>
      </w:r>
      <w:r w:rsidR="006649F8">
        <w:rPr>
          <w:rFonts w:ascii="Times New Roman" w:hAnsi="Times New Roman"/>
          <w:sz w:val="24"/>
          <w:szCs w:val="24"/>
        </w:rPr>
        <w:t>по Московской области</w:t>
      </w:r>
      <w:r w:rsidRPr="00AA56AB">
        <w:rPr>
          <w:rFonts w:ascii="Times New Roman" w:hAnsi="Times New Roman"/>
          <w:sz w:val="24"/>
          <w:szCs w:val="24"/>
        </w:rPr>
        <w:t xml:space="preserve">, для обеспечения сохранности объекта культурного наследия, включенного в </w:t>
      </w:r>
      <w:r w:rsidRPr="00AA56AB">
        <w:rPr>
          <w:rFonts w:ascii="Times New Roman" w:hAnsi="Times New Roman"/>
          <w:sz w:val="24"/>
          <w:szCs w:val="24"/>
        </w:rPr>
        <w:lastRenderedPageBreak/>
        <w:t xml:space="preserve">реестр, выявленного объекта культурного наследия либо объекта, обладающего признаками объекта культурного наследия, в ходе проектирования и строительства на земельном участке недостаточно. </w:t>
      </w:r>
    </w:p>
    <w:p w14:paraId="655DE34E" w14:textId="4A658275" w:rsidR="00BC039B" w:rsidRDefault="00BC039B" w:rsidP="00BC039B">
      <w:pPr>
        <w:widowControl w:val="0"/>
        <w:spacing w:after="0" w:line="360" w:lineRule="auto"/>
        <w:ind w:firstLine="709"/>
        <w:jc w:val="both"/>
        <w:rPr>
          <w:rFonts w:ascii="Times New Roman" w:hAnsi="Times New Roman"/>
          <w:sz w:val="24"/>
          <w:szCs w:val="24"/>
        </w:rPr>
      </w:pPr>
      <w:r w:rsidRPr="00AA56AB">
        <w:rPr>
          <w:rFonts w:ascii="Times New Roman" w:hAnsi="Times New Roman"/>
          <w:sz w:val="24"/>
          <w:szCs w:val="24"/>
        </w:rPr>
        <w:t>В соответствии с письм</w:t>
      </w:r>
      <w:r w:rsidR="0005403E">
        <w:rPr>
          <w:rFonts w:ascii="Times New Roman" w:hAnsi="Times New Roman"/>
          <w:sz w:val="24"/>
          <w:szCs w:val="24"/>
        </w:rPr>
        <w:t>ом</w:t>
      </w:r>
      <w:r w:rsidRPr="00AA56AB">
        <w:rPr>
          <w:rFonts w:ascii="Times New Roman" w:hAnsi="Times New Roman"/>
          <w:sz w:val="24"/>
          <w:szCs w:val="24"/>
        </w:rPr>
        <w:t xml:space="preserve"> администрации </w:t>
      </w:r>
      <w:r w:rsidR="00CB3F32" w:rsidRPr="00CB3F32">
        <w:rPr>
          <w:rFonts w:ascii="Times New Roman" w:hAnsi="Times New Roman"/>
          <w:sz w:val="24"/>
          <w:szCs w:val="24"/>
        </w:rPr>
        <w:t>Одинцовского муниципального района Московской области</w:t>
      </w:r>
      <w:r w:rsidR="00CB3F32">
        <w:rPr>
          <w:rFonts w:ascii="Times New Roman" w:hAnsi="Times New Roman"/>
          <w:sz w:val="24"/>
          <w:szCs w:val="24"/>
        </w:rPr>
        <w:t xml:space="preserve"> </w:t>
      </w:r>
      <w:r w:rsidR="00CB3F32" w:rsidRPr="00CB3F32">
        <w:rPr>
          <w:rFonts w:ascii="Times New Roman" w:hAnsi="Times New Roman"/>
          <w:sz w:val="24"/>
          <w:szCs w:val="24"/>
        </w:rPr>
        <w:t>№ 1/18-199исх от 22.05.2019</w:t>
      </w:r>
      <w:r w:rsidR="0005403E">
        <w:rPr>
          <w:rFonts w:ascii="Times New Roman" w:hAnsi="Times New Roman"/>
          <w:sz w:val="24"/>
          <w:szCs w:val="24"/>
        </w:rPr>
        <w:t>,</w:t>
      </w:r>
      <w:r>
        <w:rPr>
          <w:rFonts w:ascii="Times New Roman" w:hAnsi="Times New Roman"/>
          <w:sz w:val="24"/>
          <w:szCs w:val="24"/>
        </w:rPr>
        <w:t xml:space="preserve"> о</w:t>
      </w:r>
      <w:r w:rsidRPr="00585053">
        <w:rPr>
          <w:rFonts w:ascii="Times New Roman" w:hAnsi="Times New Roman"/>
          <w:sz w:val="24"/>
          <w:szCs w:val="24"/>
        </w:rPr>
        <w:t>бъекты культурного и археологического наследия местного значения и ограничения установленные ОКН отсутствуют</w:t>
      </w:r>
      <w:r>
        <w:rPr>
          <w:rFonts w:ascii="Times New Roman" w:hAnsi="Times New Roman"/>
          <w:sz w:val="24"/>
          <w:szCs w:val="24"/>
        </w:rPr>
        <w:t>.</w:t>
      </w:r>
    </w:p>
    <w:p w14:paraId="30336792" w14:textId="77777777" w:rsidR="0005403E" w:rsidRDefault="00AA56AB" w:rsidP="00FC3FF3">
      <w:pPr>
        <w:widowControl w:val="0"/>
        <w:spacing w:after="0" w:line="360" w:lineRule="auto"/>
        <w:ind w:firstLine="709"/>
        <w:jc w:val="both"/>
        <w:rPr>
          <w:rFonts w:ascii="Times New Roman" w:hAnsi="Times New Roman"/>
          <w:sz w:val="24"/>
          <w:szCs w:val="24"/>
        </w:rPr>
      </w:pPr>
      <w:r w:rsidRPr="00AA56AB">
        <w:rPr>
          <w:rFonts w:ascii="Times New Roman" w:hAnsi="Times New Roman"/>
          <w:sz w:val="24"/>
          <w:szCs w:val="24"/>
        </w:rPr>
        <w:t>До начала проектирования и проведения землеустроительных, земляных,</w:t>
      </w:r>
      <w:r>
        <w:rPr>
          <w:rFonts w:ascii="Times New Roman" w:hAnsi="Times New Roman"/>
          <w:sz w:val="24"/>
          <w:szCs w:val="24"/>
        </w:rPr>
        <w:t xml:space="preserve"> </w:t>
      </w:r>
      <w:r w:rsidRPr="00AA56AB">
        <w:rPr>
          <w:rFonts w:ascii="Times New Roman" w:hAnsi="Times New Roman"/>
          <w:sz w:val="24"/>
          <w:szCs w:val="24"/>
        </w:rPr>
        <w:t xml:space="preserve">строительных, мелиоративных, хозяйственных и иных работ </w:t>
      </w:r>
      <w:r>
        <w:rPr>
          <w:rFonts w:ascii="Times New Roman" w:hAnsi="Times New Roman"/>
          <w:sz w:val="24"/>
          <w:szCs w:val="24"/>
        </w:rPr>
        <w:t>необходимо</w:t>
      </w:r>
      <w:r w:rsidR="0005403E">
        <w:rPr>
          <w:rFonts w:ascii="Times New Roman" w:hAnsi="Times New Roman"/>
          <w:sz w:val="24"/>
          <w:szCs w:val="24"/>
        </w:rPr>
        <w:t>:</w:t>
      </w:r>
    </w:p>
    <w:p w14:paraId="14BC932B" w14:textId="3F191864" w:rsidR="0005403E" w:rsidRDefault="0005403E" w:rsidP="00FC3FF3">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w:t>
      </w:r>
      <w:r w:rsidR="00AA56AB">
        <w:rPr>
          <w:rFonts w:ascii="Times New Roman" w:hAnsi="Times New Roman"/>
          <w:sz w:val="24"/>
          <w:szCs w:val="24"/>
        </w:rPr>
        <w:t xml:space="preserve"> </w:t>
      </w:r>
      <w:r w:rsidR="00AA56AB" w:rsidRPr="00AA56AB">
        <w:rPr>
          <w:rFonts w:ascii="Times New Roman" w:hAnsi="Times New Roman"/>
          <w:sz w:val="24"/>
          <w:szCs w:val="24"/>
        </w:rPr>
        <w:t>осуществ</w:t>
      </w:r>
      <w:r w:rsidR="00AA56AB">
        <w:rPr>
          <w:rFonts w:ascii="Times New Roman" w:hAnsi="Times New Roman"/>
          <w:sz w:val="24"/>
          <w:szCs w:val="24"/>
        </w:rPr>
        <w:t xml:space="preserve">ить </w:t>
      </w:r>
      <w:r>
        <w:rPr>
          <w:rFonts w:ascii="Times New Roman" w:hAnsi="Times New Roman"/>
          <w:sz w:val="24"/>
          <w:szCs w:val="24"/>
        </w:rPr>
        <w:t>историко-культурную экспертизу земельных участков, подлежащих воздействию земляных, строительных и иных работ, путем археологической разведки, в порядке, установленном ст. 45.1 Федерального закона и Постановлением Правительства Российской Федерации от 15.07.2009 № 569 «Об утверждении положения о государственной историко-культурной экспертизы»;</w:t>
      </w:r>
    </w:p>
    <w:p w14:paraId="6EA91C5C" w14:textId="518B4152" w:rsidR="0005403E" w:rsidRDefault="0005403E" w:rsidP="00FC3FF3">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 представить в Главное управление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а также заключение государственной историко-культурной экспертизы указанной документации.</w:t>
      </w:r>
    </w:p>
    <w:p w14:paraId="6655D528" w14:textId="79F10AF5" w:rsidR="0005403E" w:rsidRDefault="0005403E" w:rsidP="00FC3FF3">
      <w:pPr>
        <w:widowControl w:val="0"/>
        <w:spacing w:after="0" w:line="360" w:lineRule="auto"/>
        <w:ind w:firstLine="709"/>
        <w:jc w:val="both"/>
        <w:rPr>
          <w:rFonts w:ascii="Times New Roman" w:hAnsi="Times New Roman"/>
          <w:sz w:val="24"/>
          <w:szCs w:val="24"/>
        </w:rPr>
      </w:pPr>
      <w:r>
        <w:rPr>
          <w:rFonts w:ascii="Times New Roman" w:hAnsi="Times New Roman"/>
          <w:sz w:val="24"/>
          <w:szCs w:val="24"/>
        </w:rPr>
        <w:t>Обязательным приложением к документации по исследованию земельного участка должна быть копия открытого листа, дающего право на проведение работ, направленных на выявление и изучение объектов археологии.</w:t>
      </w:r>
    </w:p>
    <w:p w14:paraId="2570EE48" w14:textId="77777777" w:rsidR="00AA56AB" w:rsidRPr="00AA56AB" w:rsidRDefault="00AA56AB" w:rsidP="00FC3FF3">
      <w:pPr>
        <w:widowControl w:val="0"/>
        <w:spacing w:after="0" w:line="360" w:lineRule="auto"/>
        <w:ind w:firstLine="709"/>
        <w:jc w:val="both"/>
        <w:rPr>
          <w:rFonts w:ascii="Times New Roman" w:hAnsi="Times New Roman"/>
          <w:sz w:val="24"/>
          <w:szCs w:val="24"/>
        </w:rPr>
      </w:pPr>
    </w:p>
    <w:p w14:paraId="0DC5C4C7" w14:textId="77777777" w:rsidR="006D31E0" w:rsidRPr="006D31E0" w:rsidRDefault="006D31E0" w:rsidP="00643B45">
      <w:pPr>
        <w:pStyle w:val="a8"/>
        <w:spacing w:before="0" w:beforeAutospacing="0" w:after="255" w:afterAutospacing="0"/>
        <w:jc w:val="both"/>
        <w:outlineLvl w:val="0"/>
        <w:rPr>
          <w:rFonts w:eastAsia="Calibri"/>
          <w:b/>
        </w:rPr>
      </w:pPr>
      <w:bookmarkStart w:id="45" w:name="_Toc120117"/>
      <w:bookmarkStart w:id="46" w:name="_Toc38033867"/>
      <w:r>
        <w:rPr>
          <w:rFonts w:eastAsia="Calibri"/>
          <w:b/>
        </w:rPr>
        <w:t xml:space="preserve">8. </w:t>
      </w:r>
      <w:r w:rsidRPr="006D31E0">
        <w:rPr>
          <w:rFonts w:eastAsia="Calibri"/>
          <w:b/>
        </w:rPr>
        <w:t>ИНФОРМАЦИЯ О НЕОБХОДИМОСТИ ОСУЩЕСТВЛЕНИЯ МЕРОПРИЯТИЙ ПО ОХРАНЕ ОКРУЖАЮЩЕЙ СРЕДЫ</w:t>
      </w:r>
      <w:bookmarkEnd w:id="45"/>
      <w:bookmarkEnd w:id="46"/>
    </w:p>
    <w:p w14:paraId="51663B00" w14:textId="77777777" w:rsidR="00A06778" w:rsidRDefault="00A06778" w:rsidP="00A06778">
      <w:pPr>
        <w:widowControl w:val="0"/>
        <w:spacing w:after="0" w:line="360" w:lineRule="auto"/>
        <w:ind w:firstLine="709"/>
        <w:jc w:val="both"/>
        <w:rPr>
          <w:rFonts w:ascii="Times New Roman" w:hAnsi="Times New Roman"/>
          <w:sz w:val="24"/>
          <w:szCs w:val="28"/>
        </w:rPr>
      </w:pPr>
      <w:r w:rsidRPr="00011B5C">
        <w:rPr>
          <w:rFonts w:ascii="Times New Roman" w:hAnsi="Times New Roman"/>
          <w:sz w:val="24"/>
          <w:szCs w:val="28"/>
        </w:rPr>
        <w:t xml:space="preserve">Проведение работ по </w:t>
      </w:r>
      <w:r>
        <w:rPr>
          <w:rFonts w:ascii="Times New Roman" w:hAnsi="Times New Roman"/>
          <w:sz w:val="24"/>
          <w:szCs w:val="28"/>
        </w:rPr>
        <w:t xml:space="preserve">строительству автомобильной дороги </w:t>
      </w:r>
      <w:r w:rsidRPr="00011B5C">
        <w:rPr>
          <w:rFonts w:ascii="Times New Roman" w:hAnsi="Times New Roman"/>
          <w:sz w:val="24"/>
          <w:szCs w:val="28"/>
        </w:rPr>
        <w:t>связано с воздействием на компоненты окружающей среды. Воздействия на окружающую среду, возникающие при строительстве, могут быть технологически обусловленные, объективно возникающие при проведении работ, и технологически не обусловленные, связанные с различными отступлениями от проектных решений и невыполнением экологических требований строителями.</w:t>
      </w:r>
    </w:p>
    <w:p w14:paraId="59F24371" w14:textId="77777777" w:rsidR="00A06778" w:rsidRPr="007C50DC" w:rsidRDefault="00A06778" w:rsidP="00A06778">
      <w:pPr>
        <w:widowControl w:val="0"/>
        <w:spacing w:after="0" w:line="360" w:lineRule="auto"/>
        <w:ind w:firstLine="709"/>
        <w:jc w:val="both"/>
        <w:rPr>
          <w:rFonts w:ascii="Times New Roman" w:hAnsi="Times New Roman"/>
          <w:sz w:val="24"/>
          <w:szCs w:val="28"/>
        </w:rPr>
      </w:pPr>
      <w:r w:rsidRPr="007C50DC">
        <w:rPr>
          <w:rFonts w:ascii="Times New Roman" w:hAnsi="Times New Roman"/>
          <w:sz w:val="24"/>
          <w:szCs w:val="28"/>
        </w:rPr>
        <w:t>Вопросы охраны окружающей среды, природопользования, обеспечения</w:t>
      </w:r>
      <w:r>
        <w:rPr>
          <w:rFonts w:ascii="Times New Roman" w:hAnsi="Times New Roman"/>
          <w:sz w:val="24"/>
          <w:szCs w:val="28"/>
        </w:rPr>
        <w:t xml:space="preserve"> </w:t>
      </w:r>
      <w:r w:rsidRPr="007C50DC">
        <w:rPr>
          <w:rFonts w:ascii="Times New Roman" w:hAnsi="Times New Roman"/>
          <w:sz w:val="24"/>
          <w:szCs w:val="28"/>
        </w:rPr>
        <w:t>экологической безопасности населения регламентируются следующими законами</w:t>
      </w:r>
      <w:r>
        <w:rPr>
          <w:rFonts w:ascii="Times New Roman" w:hAnsi="Times New Roman"/>
          <w:sz w:val="24"/>
          <w:szCs w:val="28"/>
        </w:rPr>
        <w:t xml:space="preserve"> </w:t>
      </w:r>
      <w:r w:rsidRPr="007C50DC">
        <w:rPr>
          <w:rFonts w:ascii="Times New Roman" w:hAnsi="Times New Roman"/>
          <w:sz w:val="24"/>
          <w:szCs w:val="28"/>
        </w:rPr>
        <w:t>Российской Федерации:</w:t>
      </w:r>
    </w:p>
    <w:p w14:paraId="3E123B17" w14:textId="77777777" w:rsidR="00A06778" w:rsidRPr="007C50DC" w:rsidRDefault="00A06778" w:rsidP="00A06778">
      <w:pPr>
        <w:widowControl w:val="0"/>
        <w:spacing w:after="0" w:line="360" w:lineRule="auto"/>
        <w:ind w:firstLine="709"/>
        <w:jc w:val="both"/>
        <w:rPr>
          <w:rFonts w:ascii="Times New Roman" w:hAnsi="Times New Roman"/>
          <w:sz w:val="24"/>
          <w:szCs w:val="28"/>
        </w:rPr>
      </w:pPr>
      <w:r w:rsidRPr="007C50DC">
        <w:rPr>
          <w:rFonts w:ascii="Times New Roman" w:hAnsi="Times New Roman"/>
          <w:sz w:val="24"/>
          <w:szCs w:val="28"/>
        </w:rPr>
        <w:t>1 «Об общих принципах организации местного самоуправления в Российской</w:t>
      </w:r>
      <w:r>
        <w:rPr>
          <w:rFonts w:ascii="Times New Roman" w:hAnsi="Times New Roman"/>
          <w:sz w:val="24"/>
          <w:szCs w:val="28"/>
        </w:rPr>
        <w:t xml:space="preserve"> </w:t>
      </w:r>
      <w:r w:rsidRPr="007C50DC">
        <w:rPr>
          <w:rFonts w:ascii="Times New Roman" w:hAnsi="Times New Roman"/>
          <w:sz w:val="24"/>
          <w:szCs w:val="28"/>
        </w:rPr>
        <w:lastRenderedPageBreak/>
        <w:t xml:space="preserve">Федерации» </w:t>
      </w:r>
      <w:r>
        <w:rPr>
          <w:rFonts w:ascii="Times New Roman" w:hAnsi="Times New Roman"/>
          <w:sz w:val="24"/>
          <w:szCs w:val="28"/>
        </w:rPr>
        <w:t xml:space="preserve">от </w:t>
      </w:r>
      <w:r w:rsidRPr="007C50DC">
        <w:rPr>
          <w:rFonts w:ascii="Times New Roman" w:hAnsi="Times New Roman"/>
          <w:sz w:val="24"/>
          <w:szCs w:val="28"/>
        </w:rPr>
        <w:t>06.10.2003 № 131-ФЗ;</w:t>
      </w:r>
    </w:p>
    <w:p w14:paraId="5C71B08E" w14:textId="77777777" w:rsidR="00A06778" w:rsidRPr="007C50DC" w:rsidRDefault="00A06778" w:rsidP="00A06778">
      <w:pPr>
        <w:widowControl w:val="0"/>
        <w:spacing w:after="0" w:line="360" w:lineRule="auto"/>
        <w:ind w:firstLine="709"/>
        <w:jc w:val="both"/>
        <w:rPr>
          <w:rFonts w:ascii="Times New Roman" w:hAnsi="Times New Roman"/>
          <w:sz w:val="24"/>
          <w:szCs w:val="28"/>
        </w:rPr>
      </w:pPr>
      <w:r w:rsidRPr="007C50DC">
        <w:rPr>
          <w:rFonts w:ascii="Times New Roman" w:hAnsi="Times New Roman"/>
          <w:sz w:val="24"/>
          <w:szCs w:val="28"/>
        </w:rPr>
        <w:t xml:space="preserve">2 «О санитарно-эпидемиологическом благополучии населения» </w:t>
      </w:r>
      <w:r>
        <w:rPr>
          <w:rFonts w:ascii="Times New Roman" w:hAnsi="Times New Roman"/>
          <w:sz w:val="24"/>
          <w:szCs w:val="28"/>
        </w:rPr>
        <w:t xml:space="preserve">от </w:t>
      </w:r>
      <w:r w:rsidRPr="007C50DC">
        <w:rPr>
          <w:rFonts w:ascii="Times New Roman" w:hAnsi="Times New Roman"/>
          <w:sz w:val="24"/>
          <w:szCs w:val="28"/>
        </w:rPr>
        <w:t>30.03.1999№ 52-ФЗ;</w:t>
      </w:r>
    </w:p>
    <w:p w14:paraId="108F1134" w14:textId="77777777" w:rsidR="00A06778" w:rsidRPr="007C50DC" w:rsidRDefault="00A06778" w:rsidP="00A06778">
      <w:pPr>
        <w:widowControl w:val="0"/>
        <w:spacing w:after="0" w:line="360" w:lineRule="auto"/>
        <w:ind w:firstLine="709"/>
        <w:jc w:val="both"/>
        <w:rPr>
          <w:rFonts w:ascii="Times New Roman" w:hAnsi="Times New Roman"/>
          <w:sz w:val="24"/>
          <w:szCs w:val="28"/>
        </w:rPr>
      </w:pPr>
      <w:r w:rsidRPr="007C50DC">
        <w:rPr>
          <w:rFonts w:ascii="Times New Roman" w:hAnsi="Times New Roman"/>
          <w:sz w:val="24"/>
          <w:szCs w:val="28"/>
        </w:rPr>
        <w:t>3 «Об охране окружающей среды»</w:t>
      </w:r>
      <w:r>
        <w:rPr>
          <w:rFonts w:ascii="Times New Roman" w:hAnsi="Times New Roman"/>
          <w:sz w:val="24"/>
          <w:szCs w:val="28"/>
        </w:rPr>
        <w:t xml:space="preserve"> от</w:t>
      </w:r>
      <w:r w:rsidRPr="007C50DC">
        <w:rPr>
          <w:rFonts w:ascii="Times New Roman" w:hAnsi="Times New Roman"/>
          <w:sz w:val="24"/>
          <w:szCs w:val="28"/>
        </w:rPr>
        <w:t xml:space="preserve"> 10.01.2002 г. № 7-ФЗ</w:t>
      </w:r>
      <w:r>
        <w:rPr>
          <w:rFonts w:ascii="Times New Roman" w:hAnsi="Times New Roman"/>
          <w:sz w:val="24"/>
          <w:szCs w:val="28"/>
        </w:rPr>
        <w:t>.</w:t>
      </w:r>
    </w:p>
    <w:p w14:paraId="5B93B4A8" w14:textId="77777777" w:rsidR="00A06778" w:rsidRPr="007C50DC" w:rsidRDefault="00A06778" w:rsidP="00A06778">
      <w:pPr>
        <w:widowControl w:val="0"/>
        <w:spacing w:after="0" w:line="360" w:lineRule="auto"/>
        <w:ind w:firstLine="709"/>
        <w:jc w:val="both"/>
        <w:rPr>
          <w:rFonts w:ascii="Times New Roman" w:hAnsi="Times New Roman"/>
          <w:sz w:val="24"/>
          <w:szCs w:val="28"/>
        </w:rPr>
      </w:pPr>
      <w:r w:rsidRPr="007C50DC">
        <w:rPr>
          <w:rFonts w:ascii="Times New Roman" w:hAnsi="Times New Roman"/>
          <w:sz w:val="24"/>
          <w:szCs w:val="28"/>
        </w:rPr>
        <w:t>Комплекс рекомендаций по охране окружающей среды включает</w:t>
      </w:r>
      <w:r>
        <w:rPr>
          <w:rFonts w:ascii="Times New Roman" w:hAnsi="Times New Roman"/>
          <w:sz w:val="24"/>
          <w:szCs w:val="28"/>
        </w:rPr>
        <w:t xml:space="preserve"> </w:t>
      </w:r>
      <w:r w:rsidRPr="007C50DC">
        <w:rPr>
          <w:rFonts w:ascii="Times New Roman" w:hAnsi="Times New Roman"/>
          <w:sz w:val="24"/>
          <w:szCs w:val="28"/>
        </w:rPr>
        <w:t>технические</w:t>
      </w:r>
      <w:r>
        <w:rPr>
          <w:rFonts w:ascii="Times New Roman" w:hAnsi="Times New Roman"/>
          <w:sz w:val="24"/>
          <w:szCs w:val="28"/>
        </w:rPr>
        <w:t xml:space="preserve"> </w:t>
      </w:r>
      <w:r w:rsidRPr="007C50DC">
        <w:rPr>
          <w:rFonts w:ascii="Times New Roman" w:hAnsi="Times New Roman"/>
          <w:sz w:val="24"/>
          <w:szCs w:val="28"/>
        </w:rPr>
        <w:t>и</w:t>
      </w:r>
      <w:r>
        <w:rPr>
          <w:rFonts w:ascii="Times New Roman" w:hAnsi="Times New Roman"/>
          <w:sz w:val="24"/>
          <w:szCs w:val="28"/>
        </w:rPr>
        <w:t xml:space="preserve"> </w:t>
      </w:r>
      <w:r w:rsidRPr="007C50DC">
        <w:rPr>
          <w:rFonts w:ascii="Times New Roman" w:hAnsi="Times New Roman"/>
          <w:sz w:val="24"/>
          <w:szCs w:val="28"/>
        </w:rPr>
        <w:t>технологические</w:t>
      </w:r>
      <w:r>
        <w:rPr>
          <w:rFonts w:ascii="Times New Roman" w:hAnsi="Times New Roman"/>
          <w:sz w:val="24"/>
          <w:szCs w:val="28"/>
        </w:rPr>
        <w:t xml:space="preserve"> </w:t>
      </w:r>
      <w:r w:rsidRPr="007C50DC">
        <w:rPr>
          <w:rFonts w:ascii="Times New Roman" w:hAnsi="Times New Roman"/>
          <w:sz w:val="24"/>
          <w:szCs w:val="28"/>
        </w:rPr>
        <w:t>мероприятия,</w:t>
      </w:r>
      <w:r>
        <w:rPr>
          <w:rFonts w:ascii="Times New Roman" w:hAnsi="Times New Roman"/>
          <w:sz w:val="24"/>
          <w:szCs w:val="28"/>
        </w:rPr>
        <w:t xml:space="preserve"> </w:t>
      </w:r>
      <w:r w:rsidRPr="007C50DC">
        <w:rPr>
          <w:rFonts w:ascii="Times New Roman" w:hAnsi="Times New Roman"/>
          <w:sz w:val="24"/>
          <w:szCs w:val="28"/>
        </w:rPr>
        <w:t>мероприятия</w:t>
      </w:r>
      <w:r>
        <w:rPr>
          <w:rFonts w:ascii="Times New Roman" w:hAnsi="Times New Roman"/>
          <w:sz w:val="24"/>
          <w:szCs w:val="28"/>
        </w:rPr>
        <w:t xml:space="preserve"> </w:t>
      </w:r>
      <w:r w:rsidRPr="007C50DC">
        <w:rPr>
          <w:rFonts w:ascii="Times New Roman" w:hAnsi="Times New Roman"/>
          <w:sz w:val="24"/>
          <w:szCs w:val="28"/>
        </w:rPr>
        <w:t>по</w:t>
      </w:r>
      <w:r>
        <w:rPr>
          <w:rFonts w:ascii="Times New Roman" w:hAnsi="Times New Roman"/>
          <w:sz w:val="24"/>
          <w:szCs w:val="28"/>
        </w:rPr>
        <w:t xml:space="preserve"> </w:t>
      </w:r>
      <w:r w:rsidRPr="007C50DC">
        <w:rPr>
          <w:rFonts w:ascii="Times New Roman" w:hAnsi="Times New Roman"/>
          <w:sz w:val="24"/>
          <w:szCs w:val="28"/>
        </w:rPr>
        <w:t>совершенствованию системы экологических ограничений хозяйственной</w:t>
      </w:r>
      <w:r>
        <w:rPr>
          <w:rFonts w:ascii="Times New Roman" w:hAnsi="Times New Roman"/>
          <w:sz w:val="24"/>
          <w:szCs w:val="28"/>
        </w:rPr>
        <w:t xml:space="preserve"> </w:t>
      </w:r>
      <w:r w:rsidRPr="007C50DC">
        <w:rPr>
          <w:rFonts w:ascii="Times New Roman" w:hAnsi="Times New Roman"/>
          <w:sz w:val="24"/>
          <w:szCs w:val="28"/>
        </w:rPr>
        <w:t>деятельности, градостроительные мероприятия.</w:t>
      </w:r>
    </w:p>
    <w:p w14:paraId="4C8676C9" w14:textId="77777777" w:rsidR="00A06778" w:rsidRPr="009F102C" w:rsidRDefault="00A06778" w:rsidP="00A06778">
      <w:pPr>
        <w:widowControl w:val="0"/>
        <w:spacing w:after="0" w:line="360" w:lineRule="auto"/>
        <w:ind w:firstLine="709"/>
        <w:jc w:val="both"/>
        <w:rPr>
          <w:rFonts w:ascii="Times New Roman" w:hAnsi="Times New Roman"/>
          <w:b/>
          <w:sz w:val="24"/>
          <w:szCs w:val="28"/>
        </w:rPr>
      </w:pPr>
      <w:r w:rsidRPr="009F102C">
        <w:rPr>
          <w:rFonts w:ascii="Times New Roman" w:hAnsi="Times New Roman"/>
          <w:b/>
          <w:sz w:val="24"/>
          <w:szCs w:val="28"/>
        </w:rPr>
        <w:t>Мероприятия по охране атмосферного воздуха</w:t>
      </w:r>
    </w:p>
    <w:p w14:paraId="5D87CA1F" w14:textId="77777777" w:rsidR="00A06778" w:rsidRPr="009F102C" w:rsidRDefault="00A06778" w:rsidP="00A06778">
      <w:pPr>
        <w:widowControl w:val="0"/>
        <w:spacing w:after="0" w:line="360" w:lineRule="auto"/>
        <w:ind w:firstLine="709"/>
        <w:jc w:val="both"/>
        <w:rPr>
          <w:rFonts w:ascii="Times New Roman" w:hAnsi="Times New Roman"/>
          <w:sz w:val="24"/>
          <w:szCs w:val="28"/>
          <w:u w:val="single"/>
        </w:rPr>
      </w:pPr>
      <w:r w:rsidRPr="009F102C">
        <w:rPr>
          <w:rFonts w:ascii="Times New Roman" w:hAnsi="Times New Roman"/>
          <w:sz w:val="24"/>
          <w:szCs w:val="28"/>
          <w:u w:val="single"/>
        </w:rPr>
        <w:t>Период строительства</w:t>
      </w:r>
    </w:p>
    <w:p w14:paraId="3D61DD94"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Проектом предусматриваются следующие мероприятия по охране атмосферного воздуха в процессе работ, заключающиеся в минимизации негативного воздействия на прилегающую территорию:</w:t>
      </w:r>
    </w:p>
    <w:p w14:paraId="6E7E5A31" w14:textId="77777777" w:rsidR="00A06778" w:rsidRPr="009F102C" w:rsidRDefault="00A06778" w:rsidP="00A06778">
      <w:pPr>
        <w:widowControl w:val="0"/>
        <w:numPr>
          <w:ilvl w:val="0"/>
          <w:numId w:val="4"/>
        </w:numPr>
        <w:spacing w:after="0" w:line="360" w:lineRule="auto"/>
        <w:jc w:val="both"/>
        <w:rPr>
          <w:rFonts w:ascii="Times New Roman" w:hAnsi="Times New Roman"/>
          <w:sz w:val="24"/>
          <w:szCs w:val="28"/>
        </w:rPr>
      </w:pPr>
      <w:r w:rsidRPr="009F102C">
        <w:rPr>
          <w:rFonts w:ascii="Times New Roman" w:hAnsi="Times New Roman"/>
          <w:sz w:val="24"/>
          <w:szCs w:val="28"/>
        </w:rPr>
        <w:t>передвижение транспортных средств и строительной техники осуществлять строго в пределах строительной полосы;</w:t>
      </w:r>
    </w:p>
    <w:p w14:paraId="265E37BB" w14:textId="77777777" w:rsidR="00A06778" w:rsidRPr="009F102C" w:rsidRDefault="00A06778" w:rsidP="00A06778">
      <w:pPr>
        <w:widowControl w:val="0"/>
        <w:numPr>
          <w:ilvl w:val="0"/>
          <w:numId w:val="4"/>
        </w:numPr>
        <w:spacing w:after="0" w:line="360" w:lineRule="auto"/>
        <w:jc w:val="both"/>
        <w:rPr>
          <w:rFonts w:ascii="Times New Roman" w:hAnsi="Times New Roman"/>
          <w:sz w:val="24"/>
          <w:szCs w:val="28"/>
        </w:rPr>
      </w:pPr>
      <w:r w:rsidRPr="009F102C">
        <w:rPr>
          <w:rFonts w:ascii="Times New Roman" w:hAnsi="Times New Roman"/>
          <w:sz w:val="24"/>
          <w:szCs w:val="28"/>
        </w:rPr>
        <w:t>осуществлять контроль за работой техники в период вынужденного простоя или технического перерыва в работе;</w:t>
      </w:r>
    </w:p>
    <w:p w14:paraId="078CC054" w14:textId="77777777" w:rsidR="00A06778" w:rsidRPr="009F102C" w:rsidRDefault="00A06778" w:rsidP="00A06778">
      <w:pPr>
        <w:widowControl w:val="0"/>
        <w:numPr>
          <w:ilvl w:val="0"/>
          <w:numId w:val="4"/>
        </w:numPr>
        <w:spacing w:after="0" w:line="360" w:lineRule="auto"/>
        <w:jc w:val="both"/>
        <w:rPr>
          <w:rFonts w:ascii="Times New Roman" w:hAnsi="Times New Roman"/>
          <w:sz w:val="24"/>
          <w:szCs w:val="28"/>
        </w:rPr>
      </w:pPr>
      <w:r w:rsidRPr="009F102C">
        <w:rPr>
          <w:rFonts w:ascii="Times New Roman" w:hAnsi="Times New Roman"/>
          <w:sz w:val="24"/>
          <w:szCs w:val="28"/>
        </w:rPr>
        <w:t>стоянка техники в период вынужденного простоя разрешается только при неработающем двигателе;</w:t>
      </w:r>
    </w:p>
    <w:p w14:paraId="3DBB0BA4" w14:textId="77777777" w:rsidR="00A06778" w:rsidRPr="009F102C" w:rsidRDefault="00A06778" w:rsidP="00A06778">
      <w:pPr>
        <w:widowControl w:val="0"/>
        <w:numPr>
          <w:ilvl w:val="0"/>
          <w:numId w:val="4"/>
        </w:numPr>
        <w:spacing w:after="0" w:line="360" w:lineRule="auto"/>
        <w:jc w:val="both"/>
        <w:rPr>
          <w:rFonts w:ascii="Times New Roman" w:hAnsi="Times New Roman"/>
          <w:sz w:val="24"/>
          <w:szCs w:val="28"/>
        </w:rPr>
      </w:pPr>
      <w:r w:rsidRPr="009F102C">
        <w:rPr>
          <w:rFonts w:ascii="Times New Roman" w:hAnsi="Times New Roman"/>
          <w:sz w:val="24"/>
          <w:szCs w:val="28"/>
        </w:rPr>
        <w:t>заправку осуществлять на оборудованных заправочных пунктах или от передвижных заправщиков при строгом соблюдении техники безопасности и требований охраны окружающей среды;</w:t>
      </w:r>
    </w:p>
    <w:p w14:paraId="489F04E6" w14:textId="77777777" w:rsidR="00A06778" w:rsidRPr="009F102C" w:rsidRDefault="00A06778" w:rsidP="00A06778">
      <w:pPr>
        <w:widowControl w:val="0"/>
        <w:numPr>
          <w:ilvl w:val="0"/>
          <w:numId w:val="4"/>
        </w:numPr>
        <w:spacing w:after="0" w:line="360" w:lineRule="auto"/>
        <w:jc w:val="both"/>
        <w:rPr>
          <w:rFonts w:ascii="Times New Roman" w:hAnsi="Times New Roman"/>
          <w:sz w:val="24"/>
          <w:szCs w:val="28"/>
        </w:rPr>
      </w:pPr>
      <w:r w:rsidRPr="009F102C">
        <w:rPr>
          <w:rFonts w:ascii="Times New Roman" w:hAnsi="Times New Roman"/>
          <w:sz w:val="24"/>
          <w:szCs w:val="28"/>
        </w:rPr>
        <w:t>непосредственно на участках производства работ предусмотреть обязательное осуществление контроля за нормативным содержанием загрязняющих веществ в выхлопных газах строительной техники, выполняемое технической службой подрядчиков;</w:t>
      </w:r>
    </w:p>
    <w:p w14:paraId="679F2B2E" w14:textId="77777777" w:rsidR="00A06778" w:rsidRPr="009F102C" w:rsidRDefault="00A06778" w:rsidP="00A06778">
      <w:pPr>
        <w:widowControl w:val="0"/>
        <w:numPr>
          <w:ilvl w:val="0"/>
          <w:numId w:val="4"/>
        </w:numPr>
        <w:spacing w:after="0" w:line="360" w:lineRule="auto"/>
        <w:jc w:val="both"/>
        <w:rPr>
          <w:rFonts w:ascii="Times New Roman" w:hAnsi="Times New Roman"/>
          <w:sz w:val="24"/>
          <w:szCs w:val="28"/>
        </w:rPr>
      </w:pPr>
      <w:r w:rsidRPr="009F102C">
        <w:rPr>
          <w:rFonts w:ascii="Times New Roman" w:hAnsi="Times New Roman"/>
          <w:sz w:val="24"/>
          <w:szCs w:val="28"/>
        </w:rPr>
        <w:t>техническое обслуживание автотранспорта и строительной техники осуществлять на базе строительной организации;</w:t>
      </w:r>
    </w:p>
    <w:p w14:paraId="60487D18" w14:textId="77777777" w:rsidR="00A06778" w:rsidRPr="009F102C" w:rsidRDefault="00A06778" w:rsidP="00A06778">
      <w:pPr>
        <w:widowControl w:val="0"/>
        <w:numPr>
          <w:ilvl w:val="0"/>
          <w:numId w:val="4"/>
        </w:numPr>
        <w:spacing w:after="0" w:line="360" w:lineRule="auto"/>
        <w:jc w:val="both"/>
        <w:rPr>
          <w:rFonts w:ascii="Times New Roman" w:hAnsi="Times New Roman"/>
          <w:sz w:val="24"/>
          <w:szCs w:val="28"/>
        </w:rPr>
      </w:pPr>
      <w:r w:rsidRPr="009F102C">
        <w:rPr>
          <w:rFonts w:ascii="Times New Roman" w:hAnsi="Times New Roman"/>
          <w:sz w:val="24"/>
          <w:szCs w:val="28"/>
        </w:rPr>
        <w:t>осуществлять контроль за точным соблюдением технологии строительных работ.</w:t>
      </w:r>
    </w:p>
    <w:p w14:paraId="57F3E572" w14:textId="77777777" w:rsidR="00A06778" w:rsidRPr="009F102C" w:rsidRDefault="00A06778" w:rsidP="00A06778">
      <w:pPr>
        <w:widowControl w:val="0"/>
        <w:spacing w:after="0" w:line="360" w:lineRule="auto"/>
        <w:ind w:firstLine="709"/>
        <w:jc w:val="both"/>
        <w:rPr>
          <w:rFonts w:ascii="Times New Roman" w:hAnsi="Times New Roman"/>
          <w:sz w:val="24"/>
          <w:szCs w:val="28"/>
          <w:u w:val="single"/>
        </w:rPr>
      </w:pPr>
      <w:r w:rsidRPr="009F102C">
        <w:rPr>
          <w:rFonts w:ascii="Times New Roman" w:hAnsi="Times New Roman"/>
          <w:sz w:val="24"/>
          <w:szCs w:val="28"/>
          <w:u w:val="single"/>
        </w:rPr>
        <w:t>Период эксплуатации</w:t>
      </w:r>
    </w:p>
    <w:p w14:paraId="42B63D8D"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Специальных мероприятий по охране атмосферного воздуха не требуется.</w:t>
      </w:r>
    </w:p>
    <w:p w14:paraId="64641CB8"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Для обеспечения снижения загрязнения атмосферного воздуха при эксплуатации предусматриваются техническо-организационные мероприятия:</w:t>
      </w:r>
      <w:r w:rsidRPr="009F102C">
        <w:rPr>
          <w:rFonts w:ascii="Times New Roman" w:hAnsi="Times New Roman"/>
          <w:sz w:val="24"/>
          <w:szCs w:val="28"/>
        </w:rPr>
        <w:tab/>
      </w:r>
    </w:p>
    <w:p w14:paraId="6FAE9828" w14:textId="77777777" w:rsidR="00A06778" w:rsidRPr="009F102C" w:rsidRDefault="00A06778" w:rsidP="00A06778">
      <w:pPr>
        <w:widowControl w:val="0"/>
        <w:numPr>
          <w:ilvl w:val="0"/>
          <w:numId w:val="11"/>
        </w:numPr>
        <w:spacing w:after="0" w:line="360" w:lineRule="auto"/>
        <w:jc w:val="both"/>
        <w:rPr>
          <w:rFonts w:ascii="Times New Roman" w:hAnsi="Times New Roman"/>
          <w:sz w:val="24"/>
          <w:szCs w:val="28"/>
        </w:rPr>
      </w:pPr>
      <w:r w:rsidRPr="009F102C">
        <w:rPr>
          <w:rFonts w:ascii="Times New Roman" w:hAnsi="Times New Roman"/>
          <w:sz w:val="24"/>
          <w:szCs w:val="28"/>
        </w:rPr>
        <w:t xml:space="preserve">средствами организации движения обеспечить непрерывное и равномерное </w:t>
      </w:r>
      <w:r w:rsidRPr="009F102C">
        <w:rPr>
          <w:rFonts w:ascii="Times New Roman" w:hAnsi="Times New Roman"/>
          <w:sz w:val="24"/>
          <w:szCs w:val="28"/>
        </w:rPr>
        <w:lastRenderedPageBreak/>
        <w:t>движение транспортного потока;</w:t>
      </w:r>
    </w:p>
    <w:p w14:paraId="18102427" w14:textId="77777777" w:rsidR="00A06778" w:rsidRPr="009F102C" w:rsidRDefault="00A06778" w:rsidP="00A06778">
      <w:pPr>
        <w:widowControl w:val="0"/>
        <w:numPr>
          <w:ilvl w:val="0"/>
          <w:numId w:val="11"/>
        </w:numPr>
        <w:spacing w:after="0" w:line="360" w:lineRule="auto"/>
        <w:jc w:val="both"/>
        <w:rPr>
          <w:rFonts w:ascii="Times New Roman" w:hAnsi="Times New Roman"/>
          <w:sz w:val="24"/>
          <w:szCs w:val="28"/>
        </w:rPr>
      </w:pPr>
      <w:r w:rsidRPr="009F102C">
        <w:rPr>
          <w:rFonts w:ascii="Times New Roman" w:hAnsi="Times New Roman"/>
          <w:sz w:val="24"/>
          <w:szCs w:val="28"/>
        </w:rPr>
        <w:t>содержать проезжую часть в состоянии, исключающем необоснованные изменения скорости движения автомобилей;</w:t>
      </w:r>
    </w:p>
    <w:p w14:paraId="3E47BC1E" w14:textId="77777777" w:rsidR="00A06778" w:rsidRPr="009F102C" w:rsidRDefault="00A06778" w:rsidP="00A06778">
      <w:pPr>
        <w:widowControl w:val="0"/>
        <w:numPr>
          <w:ilvl w:val="0"/>
          <w:numId w:val="11"/>
        </w:numPr>
        <w:spacing w:after="0" w:line="360" w:lineRule="auto"/>
        <w:jc w:val="both"/>
        <w:rPr>
          <w:rFonts w:ascii="Times New Roman" w:hAnsi="Times New Roman"/>
          <w:sz w:val="24"/>
          <w:szCs w:val="28"/>
        </w:rPr>
      </w:pPr>
      <w:r w:rsidRPr="009F102C">
        <w:rPr>
          <w:rFonts w:ascii="Times New Roman" w:hAnsi="Times New Roman"/>
          <w:sz w:val="24"/>
          <w:szCs w:val="28"/>
        </w:rPr>
        <w:t>устройство покрытий из материалов, обработанных вяжущими обеспыливающими материалами;</w:t>
      </w:r>
    </w:p>
    <w:p w14:paraId="61089D78" w14:textId="77777777" w:rsidR="00A06778" w:rsidRPr="00172F4B" w:rsidRDefault="00A06778" w:rsidP="00A06778">
      <w:pPr>
        <w:widowControl w:val="0"/>
        <w:numPr>
          <w:ilvl w:val="0"/>
          <w:numId w:val="11"/>
        </w:numPr>
        <w:spacing w:after="0" w:line="360" w:lineRule="auto"/>
        <w:ind w:left="0" w:firstLine="709"/>
        <w:jc w:val="both"/>
        <w:rPr>
          <w:rFonts w:ascii="Times New Roman" w:hAnsi="Times New Roman"/>
          <w:b/>
          <w:sz w:val="24"/>
          <w:szCs w:val="28"/>
        </w:rPr>
      </w:pPr>
      <w:r w:rsidRPr="009F102C">
        <w:rPr>
          <w:rFonts w:ascii="Times New Roman" w:hAnsi="Times New Roman"/>
          <w:sz w:val="24"/>
          <w:szCs w:val="28"/>
        </w:rPr>
        <w:t>регулярная механизированная уборка проезжей части и обочин.</w:t>
      </w:r>
    </w:p>
    <w:p w14:paraId="228DE4E1" w14:textId="77777777" w:rsidR="00A06778" w:rsidRPr="009F102C" w:rsidRDefault="00A06778" w:rsidP="00F16320">
      <w:pPr>
        <w:widowControl w:val="0"/>
        <w:spacing w:after="0" w:line="360" w:lineRule="auto"/>
        <w:ind w:firstLine="709"/>
        <w:jc w:val="both"/>
        <w:rPr>
          <w:rFonts w:ascii="Times New Roman" w:hAnsi="Times New Roman"/>
          <w:b/>
          <w:sz w:val="24"/>
          <w:szCs w:val="28"/>
        </w:rPr>
      </w:pPr>
      <w:r w:rsidRPr="009F102C">
        <w:rPr>
          <w:rFonts w:ascii="Times New Roman" w:hAnsi="Times New Roman"/>
          <w:b/>
          <w:sz w:val="24"/>
          <w:szCs w:val="28"/>
        </w:rPr>
        <w:t xml:space="preserve">Мероприятия по защите селитебных территорий от акустического воздействия </w:t>
      </w:r>
    </w:p>
    <w:p w14:paraId="38924EE0" w14:textId="77777777" w:rsidR="00A06778" w:rsidRPr="009F102C" w:rsidRDefault="00A06778" w:rsidP="00A06778">
      <w:pPr>
        <w:widowControl w:val="0"/>
        <w:spacing w:after="0" w:line="360" w:lineRule="auto"/>
        <w:ind w:firstLine="709"/>
        <w:jc w:val="both"/>
        <w:rPr>
          <w:rFonts w:ascii="Times New Roman" w:hAnsi="Times New Roman"/>
          <w:sz w:val="24"/>
          <w:szCs w:val="28"/>
          <w:u w:val="single"/>
        </w:rPr>
      </w:pPr>
      <w:r w:rsidRPr="009F102C">
        <w:rPr>
          <w:rFonts w:ascii="Times New Roman" w:hAnsi="Times New Roman"/>
          <w:sz w:val="24"/>
          <w:szCs w:val="28"/>
          <w:u w:val="single"/>
        </w:rPr>
        <w:t>Период строительства</w:t>
      </w:r>
    </w:p>
    <w:p w14:paraId="5FE8B79F"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Для минимизации шумового воздействия на селитебную среду на период проведения строительных работ рекомендуются следующие мероприятия:</w:t>
      </w:r>
    </w:p>
    <w:p w14:paraId="7DD93D34"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в зоне производства строительных работ запрещаются работы в ночное время с 23:00 до 7:00;</w:t>
      </w:r>
    </w:p>
    <w:p w14:paraId="120DEA0E"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использование современных строительных машин и механизмов (с минимальными шумовыми характеристиками);</w:t>
      </w:r>
    </w:p>
    <w:p w14:paraId="3AD8DFCC"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ограничение времени шумных работ с 9:00 до 18:00;</w:t>
      </w:r>
    </w:p>
    <w:p w14:paraId="2D0E5E3E"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производство ремонта строительной техники только на специальных площадках;</w:t>
      </w:r>
    </w:p>
    <w:p w14:paraId="74F26120"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проведение строительных работ в максимально сжатые сроки;</w:t>
      </w:r>
    </w:p>
    <w:p w14:paraId="11850CCD"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исключение работы техники на холостом ходу;</w:t>
      </w:r>
    </w:p>
    <w:p w14:paraId="3848D7D6"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разновременный режим работы строительной техники;</w:t>
      </w:r>
    </w:p>
    <w:p w14:paraId="384A6655"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использование шумоизолирующего кожуха для ДЭС и компрессора.</w:t>
      </w:r>
    </w:p>
    <w:p w14:paraId="2D07096F" w14:textId="77777777" w:rsidR="000C7AD9" w:rsidRDefault="000C7AD9" w:rsidP="000C7AD9">
      <w:pPr>
        <w:pStyle w:val="formattext"/>
        <w:shd w:val="clear" w:color="auto" w:fill="FFFFFF"/>
        <w:spacing w:before="0" w:beforeAutospacing="0" w:after="0" w:afterAutospacing="0" w:line="360" w:lineRule="auto"/>
        <w:ind w:firstLine="709"/>
        <w:jc w:val="both"/>
        <w:textAlignment w:val="baseline"/>
        <w:rPr>
          <w:color w:val="2D2D2D"/>
          <w:spacing w:val="2"/>
          <w:u w:val="single"/>
        </w:rPr>
      </w:pPr>
      <w:bookmarkStart w:id="47" w:name="_Toc252524257"/>
      <w:bookmarkStart w:id="48" w:name="_Toc257300736"/>
      <w:bookmarkStart w:id="49" w:name="_Toc282513040"/>
      <w:bookmarkStart w:id="50" w:name="_Toc282778111"/>
      <w:bookmarkStart w:id="51" w:name="_Toc284843283"/>
      <w:bookmarkStart w:id="52" w:name="_Toc284938681"/>
      <w:bookmarkStart w:id="53" w:name="_Toc284939248"/>
      <w:bookmarkStart w:id="54" w:name="_Toc288228462"/>
      <w:bookmarkStart w:id="55" w:name="_Toc291590974"/>
      <w:bookmarkStart w:id="56" w:name="_Toc291683602"/>
      <w:bookmarkStart w:id="57" w:name="_Toc293664811"/>
      <w:bookmarkStart w:id="58" w:name="_Toc357773385"/>
      <w:bookmarkStart w:id="59" w:name="_Toc358128644"/>
      <w:r w:rsidRPr="00487F83">
        <w:rPr>
          <w:color w:val="2D2D2D"/>
          <w:spacing w:val="2"/>
          <w:u w:val="single"/>
        </w:rPr>
        <w:t>Период эксплуатации</w:t>
      </w:r>
    </w:p>
    <w:p w14:paraId="0201A119" w14:textId="50426C25" w:rsidR="000C7AD9" w:rsidRDefault="00EA7FAF" w:rsidP="000C7AD9">
      <w:pPr>
        <w:pStyle w:val="formattext"/>
        <w:shd w:val="clear" w:color="auto" w:fill="FFFFFF"/>
        <w:spacing w:before="0" w:beforeAutospacing="0" w:after="0" w:afterAutospacing="0" w:line="360" w:lineRule="auto"/>
        <w:ind w:firstLine="709"/>
        <w:jc w:val="both"/>
        <w:textAlignment w:val="baseline"/>
        <w:rPr>
          <w:color w:val="2D2D2D"/>
          <w:spacing w:val="2"/>
        </w:rPr>
      </w:pPr>
      <w:r>
        <w:rPr>
          <w:color w:val="2D2D2D"/>
          <w:spacing w:val="2"/>
        </w:rPr>
        <w:t>П</w:t>
      </w:r>
      <w:r w:rsidR="000C7AD9" w:rsidRPr="000B54B4">
        <w:rPr>
          <w:color w:val="2D2D2D"/>
          <w:spacing w:val="2"/>
        </w:rPr>
        <w:t xml:space="preserve">редусматривается установка комбинированных шумозащитных экранов. Высота экранов составляет 3,5 м. Общая протяженность установки шумозащитных экранов составляет </w:t>
      </w:r>
      <w:r w:rsidR="00864F00">
        <w:rPr>
          <w:color w:val="2D2D2D"/>
          <w:spacing w:val="2"/>
        </w:rPr>
        <w:t>1610</w:t>
      </w:r>
      <w:r w:rsidR="000C7AD9" w:rsidRPr="000B54B4">
        <w:rPr>
          <w:color w:val="2D2D2D"/>
          <w:spacing w:val="2"/>
        </w:rPr>
        <w:t xml:space="preserve"> </w:t>
      </w:r>
      <w:proofErr w:type="spellStart"/>
      <w:r w:rsidR="000C7AD9" w:rsidRPr="000B54B4">
        <w:rPr>
          <w:color w:val="2D2D2D"/>
          <w:spacing w:val="2"/>
        </w:rPr>
        <w:t>п.м</w:t>
      </w:r>
      <w:proofErr w:type="spellEnd"/>
      <w:r w:rsidR="000C7AD9" w:rsidRPr="000B54B4">
        <w:rPr>
          <w:color w:val="2D2D2D"/>
          <w:spacing w:val="2"/>
        </w:rPr>
        <w:t>.</w:t>
      </w:r>
      <w:r w:rsidR="000C7AD9">
        <w:rPr>
          <w:color w:val="2D2D2D"/>
          <w:spacing w:val="2"/>
        </w:rPr>
        <w:t xml:space="preserve"> </w:t>
      </w:r>
      <w:r w:rsidR="00220D6A">
        <w:rPr>
          <w:color w:val="2D2D2D"/>
          <w:spacing w:val="2"/>
        </w:rPr>
        <w:t>(таблица 5</w:t>
      </w:r>
      <w:r w:rsidR="000C7AD9">
        <w:rPr>
          <w:color w:val="2D2D2D"/>
          <w:spacing w:val="2"/>
        </w:rPr>
        <w:t>).</w:t>
      </w:r>
      <w:r w:rsidR="000C7AD9" w:rsidRPr="000B54B4">
        <w:rPr>
          <w:color w:val="2D2D2D"/>
          <w:spacing w:val="2"/>
        </w:rPr>
        <w:t xml:space="preserve"> Места установки отображены на </w:t>
      </w:r>
      <w:r w:rsidR="000C7AD9">
        <w:rPr>
          <w:color w:val="2D2D2D"/>
          <w:spacing w:val="2"/>
        </w:rPr>
        <w:t>схеме «С</w:t>
      </w:r>
      <w:r w:rsidR="000C7AD9" w:rsidRPr="000C7AD9">
        <w:rPr>
          <w:color w:val="2D2D2D"/>
          <w:spacing w:val="2"/>
        </w:rPr>
        <w:t>хема вертикальной планировки территории, инженерной подготовки и инженерной защиты территори</w:t>
      </w:r>
      <w:r w:rsidR="000C7AD9">
        <w:rPr>
          <w:color w:val="2D2D2D"/>
          <w:spacing w:val="2"/>
        </w:rPr>
        <w:t>и»</w:t>
      </w:r>
      <w:r w:rsidR="000C7AD9" w:rsidRPr="000B54B4">
        <w:rPr>
          <w:color w:val="2D2D2D"/>
          <w:spacing w:val="2"/>
        </w:rPr>
        <w:t>.</w:t>
      </w:r>
    </w:p>
    <w:p w14:paraId="138DF149" w14:textId="4CF96E6F" w:rsidR="000C7AD9" w:rsidRPr="000B54B4" w:rsidRDefault="000C7AD9" w:rsidP="000C7AD9">
      <w:pPr>
        <w:pStyle w:val="formattext"/>
        <w:shd w:val="clear" w:color="auto" w:fill="FFFFFF"/>
        <w:spacing w:before="0" w:beforeAutospacing="0" w:after="0" w:afterAutospacing="0" w:line="360" w:lineRule="auto"/>
        <w:ind w:firstLine="709"/>
        <w:jc w:val="right"/>
        <w:textAlignment w:val="baseline"/>
        <w:rPr>
          <w:color w:val="2D2D2D"/>
          <w:spacing w:val="2"/>
        </w:rPr>
      </w:pPr>
      <w:bookmarkStart w:id="60" w:name="_Ref15142984"/>
      <w:r w:rsidRPr="000B54B4">
        <w:rPr>
          <w:color w:val="2D2D2D"/>
          <w:spacing w:val="2"/>
        </w:rPr>
        <w:t xml:space="preserve">Таблица </w:t>
      </w:r>
      <w:bookmarkEnd w:id="60"/>
      <w:r w:rsidR="00220D6A">
        <w:rPr>
          <w:color w:val="2D2D2D"/>
          <w:spacing w:val="2"/>
        </w:rPr>
        <w:t>5</w:t>
      </w:r>
    </w:p>
    <w:tbl>
      <w:tblPr>
        <w:tblW w:w="5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77"/>
        <w:gridCol w:w="1867"/>
        <w:gridCol w:w="1867"/>
      </w:tblGrid>
      <w:tr w:rsidR="00864F00" w:rsidRPr="000C7AD9" w14:paraId="525E270B" w14:textId="77777777" w:rsidTr="00864F00">
        <w:trPr>
          <w:trHeight w:hRule="exact" w:val="653"/>
          <w:jc w:val="center"/>
        </w:trPr>
        <w:tc>
          <w:tcPr>
            <w:tcW w:w="1877" w:type="dxa"/>
            <w:shd w:val="clear" w:color="auto" w:fill="FFFFFF"/>
            <w:vAlign w:val="center"/>
          </w:tcPr>
          <w:p w14:paraId="476E2FA6" w14:textId="77777777" w:rsidR="00864F00" w:rsidRPr="000C7AD9" w:rsidRDefault="00864F00" w:rsidP="008141C7">
            <w:pPr>
              <w:spacing w:line="220" w:lineRule="exact"/>
              <w:jc w:val="center"/>
              <w:rPr>
                <w:rFonts w:ascii="Times New Roman" w:hAnsi="Times New Roman" w:cs="Times New Roman"/>
                <w:b/>
                <w:bCs/>
              </w:rPr>
            </w:pPr>
            <w:r w:rsidRPr="000C7AD9">
              <w:rPr>
                <w:rFonts w:ascii="Times New Roman" w:hAnsi="Times New Roman" w:cs="Times New Roman"/>
                <w:b/>
                <w:bCs/>
                <w:color w:val="000000"/>
              </w:rPr>
              <w:t>Номер экрана</w:t>
            </w:r>
          </w:p>
        </w:tc>
        <w:tc>
          <w:tcPr>
            <w:tcW w:w="1867" w:type="dxa"/>
            <w:shd w:val="clear" w:color="auto" w:fill="FFFFFF"/>
            <w:vAlign w:val="center"/>
          </w:tcPr>
          <w:p w14:paraId="6926D1A3" w14:textId="77777777" w:rsidR="00864F00" w:rsidRPr="000C7AD9" w:rsidRDefault="00864F00" w:rsidP="008141C7">
            <w:pPr>
              <w:spacing w:line="220" w:lineRule="exact"/>
              <w:jc w:val="center"/>
              <w:rPr>
                <w:rFonts w:ascii="Times New Roman" w:hAnsi="Times New Roman" w:cs="Times New Roman"/>
                <w:b/>
                <w:bCs/>
              </w:rPr>
            </w:pPr>
            <w:r w:rsidRPr="000C7AD9">
              <w:rPr>
                <w:rFonts w:ascii="Times New Roman" w:hAnsi="Times New Roman" w:cs="Times New Roman"/>
                <w:b/>
                <w:bCs/>
                <w:color w:val="000000"/>
              </w:rPr>
              <w:t>Протяженность</w:t>
            </w:r>
          </w:p>
        </w:tc>
        <w:tc>
          <w:tcPr>
            <w:tcW w:w="1867" w:type="dxa"/>
            <w:shd w:val="clear" w:color="auto" w:fill="FFFFFF"/>
            <w:vAlign w:val="center"/>
          </w:tcPr>
          <w:p w14:paraId="11454E5B" w14:textId="77777777" w:rsidR="00864F00" w:rsidRPr="000C7AD9" w:rsidRDefault="00864F00" w:rsidP="008141C7">
            <w:pPr>
              <w:spacing w:line="220" w:lineRule="exact"/>
              <w:jc w:val="center"/>
              <w:rPr>
                <w:rFonts w:ascii="Times New Roman" w:hAnsi="Times New Roman" w:cs="Times New Roman"/>
                <w:b/>
                <w:bCs/>
              </w:rPr>
            </w:pPr>
            <w:r w:rsidRPr="000C7AD9">
              <w:rPr>
                <w:rFonts w:ascii="Times New Roman" w:hAnsi="Times New Roman" w:cs="Times New Roman"/>
                <w:b/>
                <w:bCs/>
                <w:color w:val="000000"/>
              </w:rPr>
              <w:t>Высота, м</w:t>
            </w:r>
          </w:p>
        </w:tc>
      </w:tr>
      <w:tr w:rsidR="00864F00" w:rsidRPr="000C7AD9" w14:paraId="2B5DB3A7" w14:textId="77777777" w:rsidTr="00864F00">
        <w:trPr>
          <w:trHeight w:hRule="exact" w:val="227"/>
          <w:jc w:val="center"/>
        </w:trPr>
        <w:tc>
          <w:tcPr>
            <w:tcW w:w="1877" w:type="dxa"/>
            <w:shd w:val="clear" w:color="auto" w:fill="FFFFFF"/>
            <w:vAlign w:val="bottom"/>
          </w:tcPr>
          <w:p w14:paraId="010CBAA6" w14:textId="77777777" w:rsidR="00864F00" w:rsidRPr="000C7AD9" w:rsidRDefault="00864F00" w:rsidP="008141C7">
            <w:pPr>
              <w:spacing w:line="220" w:lineRule="exact"/>
              <w:jc w:val="center"/>
              <w:rPr>
                <w:rFonts w:ascii="Times New Roman" w:hAnsi="Times New Roman" w:cs="Times New Roman"/>
              </w:rPr>
            </w:pPr>
            <w:r w:rsidRPr="000C7AD9">
              <w:rPr>
                <w:rFonts w:ascii="Times New Roman" w:hAnsi="Times New Roman" w:cs="Times New Roman"/>
                <w:color w:val="000000"/>
              </w:rPr>
              <w:t>ШЭ 1</w:t>
            </w:r>
          </w:p>
        </w:tc>
        <w:tc>
          <w:tcPr>
            <w:tcW w:w="1867" w:type="dxa"/>
            <w:shd w:val="clear" w:color="auto" w:fill="FFFFFF"/>
            <w:vAlign w:val="bottom"/>
          </w:tcPr>
          <w:p w14:paraId="60612A20" w14:textId="6802678D" w:rsidR="00864F00" w:rsidRPr="000C7AD9" w:rsidRDefault="00864F00" w:rsidP="008141C7">
            <w:pPr>
              <w:spacing w:line="220" w:lineRule="exact"/>
              <w:jc w:val="center"/>
              <w:rPr>
                <w:rFonts w:ascii="Times New Roman" w:hAnsi="Times New Roman" w:cs="Times New Roman"/>
              </w:rPr>
            </w:pPr>
            <w:r>
              <w:rPr>
                <w:rFonts w:ascii="Times New Roman" w:hAnsi="Times New Roman" w:cs="Times New Roman"/>
                <w:color w:val="000000"/>
              </w:rPr>
              <w:t>517,6</w:t>
            </w:r>
          </w:p>
        </w:tc>
        <w:tc>
          <w:tcPr>
            <w:tcW w:w="1867" w:type="dxa"/>
            <w:shd w:val="clear" w:color="auto" w:fill="FFFFFF"/>
            <w:vAlign w:val="bottom"/>
          </w:tcPr>
          <w:p w14:paraId="0A99F3D5" w14:textId="77777777" w:rsidR="00864F00" w:rsidRPr="000C7AD9" w:rsidRDefault="00864F00" w:rsidP="008141C7">
            <w:pPr>
              <w:spacing w:line="220" w:lineRule="exact"/>
              <w:jc w:val="center"/>
              <w:rPr>
                <w:rFonts w:ascii="Times New Roman" w:hAnsi="Times New Roman" w:cs="Times New Roman"/>
              </w:rPr>
            </w:pPr>
            <w:r w:rsidRPr="000C7AD9">
              <w:rPr>
                <w:rFonts w:ascii="Times New Roman" w:hAnsi="Times New Roman" w:cs="Times New Roman"/>
                <w:color w:val="000000"/>
              </w:rPr>
              <w:t>3,5</w:t>
            </w:r>
          </w:p>
        </w:tc>
      </w:tr>
      <w:tr w:rsidR="00864F00" w:rsidRPr="000C7AD9" w14:paraId="7345E31B" w14:textId="77777777" w:rsidTr="00864F00">
        <w:trPr>
          <w:trHeight w:hRule="exact" w:val="227"/>
          <w:jc w:val="center"/>
        </w:trPr>
        <w:tc>
          <w:tcPr>
            <w:tcW w:w="1877" w:type="dxa"/>
            <w:shd w:val="clear" w:color="auto" w:fill="FFFFFF"/>
          </w:tcPr>
          <w:p w14:paraId="44C1E6C2" w14:textId="77777777" w:rsidR="00864F00" w:rsidRPr="000C7AD9" w:rsidRDefault="00864F00" w:rsidP="008141C7">
            <w:pPr>
              <w:spacing w:line="220" w:lineRule="exact"/>
              <w:jc w:val="center"/>
              <w:rPr>
                <w:rFonts w:ascii="Times New Roman" w:hAnsi="Times New Roman" w:cs="Times New Roman"/>
              </w:rPr>
            </w:pPr>
            <w:r w:rsidRPr="000C7AD9">
              <w:rPr>
                <w:rFonts w:ascii="Times New Roman" w:hAnsi="Times New Roman" w:cs="Times New Roman"/>
                <w:color w:val="000000"/>
              </w:rPr>
              <w:t>ШЭ 2</w:t>
            </w:r>
          </w:p>
        </w:tc>
        <w:tc>
          <w:tcPr>
            <w:tcW w:w="1867" w:type="dxa"/>
            <w:shd w:val="clear" w:color="auto" w:fill="FFFFFF"/>
            <w:vAlign w:val="bottom"/>
          </w:tcPr>
          <w:p w14:paraId="5DBE7931" w14:textId="10B81F94" w:rsidR="00864F00" w:rsidRPr="000C7AD9" w:rsidRDefault="00864F00" w:rsidP="008141C7">
            <w:pPr>
              <w:spacing w:line="220" w:lineRule="exact"/>
              <w:jc w:val="center"/>
              <w:rPr>
                <w:rFonts w:ascii="Times New Roman" w:hAnsi="Times New Roman" w:cs="Times New Roman"/>
              </w:rPr>
            </w:pPr>
            <w:r>
              <w:rPr>
                <w:rFonts w:ascii="Times New Roman" w:hAnsi="Times New Roman" w:cs="Times New Roman"/>
                <w:color w:val="000000"/>
              </w:rPr>
              <w:t>155,6</w:t>
            </w:r>
          </w:p>
        </w:tc>
        <w:tc>
          <w:tcPr>
            <w:tcW w:w="1867" w:type="dxa"/>
            <w:shd w:val="clear" w:color="auto" w:fill="FFFFFF"/>
          </w:tcPr>
          <w:p w14:paraId="6F3C2909" w14:textId="77777777" w:rsidR="00864F00" w:rsidRPr="000C7AD9" w:rsidRDefault="00864F00" w:rsidP="008141C7">
            <w:pPr>
              <w:spacing w:line="220" w:lineRule="exact"/>
              <w:jc w:val="center"/>
              <w:rPr>
                <w:rFonts w:ascii="Times New Roman" w:hAnsi="Times New Roman" w:cs="Times New Roman"/>
              </w:rPr>
            </w:pPr>
            <w:r w:rsidRPr="000C7AD9">
              <w:rPr>
                <w:rFonts w:ascii="Times New Roman" w:hAnsi="Times New Roman" w:cs="Times New Roman"/>
                <w:color w:val="000000"/>
              </w:rPr>
              <w:t>3,5</w:t>
            </w:r>
          </w:p>
        </w:tc>
      </w:tr>
      <w:tr w:rsidR="00864F00" w:rsidRPr="000C7AD9" w14:paraId="53F6BEA3" w14:textId="77777777" w:rsidTr="00864F00">
        <w:trPr>
          <w:trHeight w:hRule="exact" w:val="227"/>
          <w:jc w:val="center"/>
        </w:trPr>
        <w:tc>
          <w:tcPr>
            <w:tcW w:w="1877" w:type="dxa"/>
            <w:shd w:val="clear" w:color="auto" w:fill="FFFFFF"/>
            <w:vAlign w:val="bottom"/>
          </w:tcPr>
          <w:p w14:paraId="5B26760C" w14:textId="545BF30A" w:rsidR="00864F00" w:rsidRPr="000C7AD9" w:rsidRDefault="00864F00" w:rsidP="008141C7">
            <w:pPr>
              <w:spacing w:line="220" w:lineRule="exact"/>
              <w:jc w:val="center"/>
              <w:rPr>
                <w:rFonts w:ascii="Times New Roman" w:hAnsi="Times New Roman" w:cs="Times New Roman"/>
              </w:rPr>
            </w:pPr>
            <w:r w:rsidRPr="000C7AD9">
              <w:rPr>
                <w:rFonts w:ascii="Times New Roman" w:hAnsi="Times New Roman" w:cs="Times New Roman"/>
                <w:color w:val="000000"/>
              </w:rPr>
              <w:t>ШЭ 3</w:t>
            </w:r>
            <w:r>
              <w:rPr>
                <w:rFonts w:ascii="Times New Roman" w:hAnsi="Times New Roman" w:cs="Times New Roman"/>
                <w:color w:val="000000"/>
              </w:rPr>
              <w:t>.1</w:t>
            </w:r>
          </w:p>
        </w:tc>
        <w:tc>
          <w:tcPr>
            <w:tcW w:w="1867" w:type="dxa"/>
            <w:shd w:val="clear" w:color="auto" w:fill="FFFFFF"/>
            <w:vAlign w:val="bottom"/>
          </w:tcPr>
          <w:p w14:paraId="6D8B9248" w14:textId="6485E143" w:rsidR="00864F00" w:rsidRPr="000C7AD9" w:rsidRDefault="00864F00" w:rsidP="008141C7">
            <w:pPr>
              <w:spacing w:line="220" w:lineRule="exact"/>
              <w:jc w:val="center"/>
              <w:rPr>
                <w:rFonts w:ascii="Times New Roman" w:hAnsi="Times New Roman" w:cs="Times New Roman"/>
              </w:rPr>
            </w:pPr>
            <w:r>
              <w:rPr>
                <w:rFonts w:ascii="Times New Roman" w:hAnsi="Times New Roman" w:cs="Times New Roman"/>
              </w:rPr>
              <w:t>180,1</w:t>
            </w:r>
          </w:p>
        </w:tc>
        <w:tc>
          <w:tcPr>
            <w:tcW w:w="1867" w:type="dxa"/>
            <w:shd w:val="clear" w:color="auto" w:fill="FFFFFF"/>
            <w:vAlign w:val="bottom"/>
          </w:tcPr>
          <w:p w14:paraId="1E77D1E3" w14:textId="77777777" w:rsidR="00864F00" w:rsidRPr="000C7AD9" w:rsidRDefault="00864F00" w:rsidP="008141C7">
            <w:pPr>
              <w:spacing w:line="220" w:lineRule="exact"/>
              <w:jc w:val="center"/>
              <w:rPr>
                <w:rFonts w:ascii="Times New Roman" w:hAnsi="Times New Roman" w:cs="Times New Roman"/>
              </w:rPr>
            </w:pPr>
            <w:r w:rsidRPr="000C7AD9">
              <w:rPr>
                <w:rFonts w:ascii="Times New Roman" w:hAnsi="Times New Roman" w:cs="Times New Roman"/>
                <w:color w:val="000000"/>
              </w:rPr>
              <w:t>3,5</w:t>
            </w:r>
          </w:p>
        </w:tc>
      </w:tr>
      <w:tr w:rsidR="00864F00" w:rsidRPr="000C7AD9" w14:paraId="1D3995D1" w14:textId="77777777" w:rsidTr="00864F00">
        <w:trPr>
          <w:trHeight w:hRule="exact" w:val="227"/>
          <w:jc w:val="center"/>
        </w:trPr>
        <w:tc>
          <w:tcPr>
            <w:tcW w:w="1877" w:type="dxa"/>
            <w:shd w:val="clear" w:color="auto" w:fill="FFFFFF"/>
            <w:vAlign w:val="bottom"/>
          </w:tcPr>
          <w:p w14:paraId="3BFC4EC7" w14:textId="47950BEF" w:rsidR="00864F00" w:rsidRPr="000C7AD9" w:rsidRDefault="00864F00" w:rsidP="008141C7">
            <w:pPr>
              <w:spacing w:line="220" w:lineRule="exact"/>
              <w:jc w:val="center"/>
              <w:rPr>
                <w:rFonts w:ascii="Times New Roman" w:hAnsi="Times New Roman" w:cs="Times New Roman"/>
              </w:rPr>
            </w:pPr>
            <w:r w:rsidRPr="000C7AD9">
              <w:rPr>
                <w:rFonts w:ascii="Times New Roman" w:hAnsi="Times New Roman" w:cs="Times New Roman"/>
                <w:color w:val="000000"/>
              </w:rPr>
              <w:t xml:space="preserve">ШЭ </w:t>
            </w:r>
            <w:r>
              <w:rPr>
                <w:rFonts w:ascii="Times New Roman" w:hAnsi="Times New Roman" w:cs="Times New Roman"/>
                <w:color w:val="000000"/>
              </w:rPr>
              <w:t>3.2</w:t>
            </w:r>
          </w:p>
        </w:tc>
        <w:tc>
          <w:tcPr>
            <w:tcW w:w="1867" w:type="dxa"/>
            <w:shd w:val="clear" w:color="auto" w:fill="FFFFFF"/>
            <w:vAlign w:val="bottom"/>
          </w:tcPr>
          <w:p w14:paraId="596700C8" w14:textId="4A4E2DBC" w:rsidR="00864F00" w:rsidRPr="000C7AD9" w:rsidRDefault="00864F00" w:rsidP="008141C7">
            <w:pPr>
              <w:spacing w:line="220" w:lineRule="exact"/>
              <w:jc w:val="center"/>
              <w:rPr>
                <w:rFonts w:ascii="Times New Roman" w:hAnsi="Times New Roman" w:cs="Times New Roman"/>
              </w:rPr>
            </w:pPr>
            <w:r>
              <w:rPr>
                <w:rFonts w:ascii="Times New Roman" w:hAnsi="Times New Roman" w:cs="Times New Roman"/>
              </w:rPr>
              <w:t>756,7</w:t>
            </w:r>
          </w:p>
        </w:tc>
        <w:tc>
          <w:tcPr>
            <w:tcW w:w="1867" w:type="dxa"/>
            <w:shd w:val="clear" w:color="auto" w:fill="FFFFFF"/>
            <w:vAlign w:val="bottom"/>
          </w:tcPr>
          <w:p w14:paraId="5F95E65A" w14:textId="77777777" w:rsidR="00864F00" w:rsidRPr="000C7AD9" w:rsidRDefault="00864F00" w:rsidP="008141C7">
            <w:pPr>
              <w:spacing w:line="220" w:lineRule="exact"/>
              <w:jc w:val="center"/>
              <w:rPr>
                <w:rFonts w:ascii="Times New Roman" w:hAnsi="Times New Roman" w:cs="Times New Roman"/>
              </w:rPr>
            </w:pPr>
            <w:r w:rsidRPr="000C7AD9">
              <w:rPr>
                <w:rFonts w:ascii="Times New Roman" w:hAnsi="Times New Roman" w:cs="Times New Roman"/>
                <w:color w:val="000000"/>
              </w:rPr>
              <w:t>3,5</w:t>
            </w:r>
          </w:p>
        </w:tc>
      </w:tr>
      <w:tr w:rsidR="00864F00" w:rsidRPr="000C7AD9" w14:paraId="40860BC9" w14:textId="77777777" w:rsidTr="00864F00">
        <w:trPr>
          <w:trHeight w:hRule="exact" w:val="227"/>
          <w:jc w:val="center"/>
        </w:trPr>
        <w:tc>
          <w:tcPr>
            <w:tcW w:w="1877" w:type="dxa"/>
            <w:shd w:val="clear" w:color="auto" w:fill="FFFFFF"/>
            <w:vAlign w:val="bottom"/>
          </w:tcPr>
          <w:p w14:paraId="7E941599" w14:textId="034D90B2" w:rsidR="00864F00" w:rsidRPr="000C7AD9" w:rsidRDefault="00864F00" w:rsidP="008141C7">
            <w:pPr>
              <w:spacing w:line="220" w:lineRule="exact"/>
              <w:jc w:val="center"/>
              <w:rPr>
                <w:rFonts w:ascii="Times New Roman" w:hAnsi="Times New Roman" w:cs="Times New Roman"/>
                <w:color w:val="000000"/>
              </w:rPr>
            </w:pPr>
            <w:r>
              <w:rPr>
                <w:rFonts w:ascii="Times New Roman" w:hAnsi="Times New Roman" w:cs="Times New Roman"/>
                <w:color w:val="000000"/>
              </w:rPr>
              <w:t>Итого:</w:t>
            </w:r>
          </w:p>
        </w:tc>
        <w:tc>
          <w:tcPr>
            <w:tcW w:w="1867" w:type="dxa"/>
            <w:shd w:val="clear" w:color="auto" w:fill="FFFFFF"/>
            <w:vAlign w:val="bottom"/>
          </w:tcPr>
          <w:p w14:paraId="120D983A" w14:textId="3F52A808" w:rsidR="00864F00" w:rsidRDefault="00864F00" w:rsidP="008141C7">
            <w:pPr>
              <w:spacing w:line="220" w:lineRule="exact"/>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=SUM(ABOVE) </w:instrText>
            </w:r>
            <w:r>
              <w:rPr>
                <w:rFonts w:ascii="Times New Roman" w:hAnsi="Times New Roman" w:cs="Times New Roman"/>
              </w:rPr>
              <w:fldChar w:fldCharType="separate"/>
            </w:r>
            <w:r>
              <w:rPr>
                <w:rFonts w:ascii="Times New Roman" w:hAnsi="Times New Roman" w:cs="Times New Roman"/>
                <w:noProof/>
              </w:rPr>
              <w:t>1610</w:t>
            </w:r>
            <w:r>
              <w:rPr>
                <w:rFonts w:ascii="Times New Roman" w:hAnsi="Times New Roman" w:cs="Times New Roman"/>
              </w:rPr>
              <w:fldChar w:fldCharType="end"/>
            </w:r>
          </w:p>
        </w:tc>
        <w:tc>
          <w:tcPr>
            <w:tcW w:w="1867" w:type="dxa"/>
            <w:shd w:val="clear" w:color="auto" w:fill="FFFFFF"/>
            <w:vAlign w:val="bottom"/>
          </w:tcPr>
          <w:p w14:paraId="2E95B679" w14:textId="77777777" w:rsidR="00864F00" w:rsidRPr="000C7AD9" w:rsidRDefault="00864F00" w:rsidP="008141C7">
            <w:pPr>
              <w:spacing w:line="220" w:lineRule="exact"/>
              <w:jc w:val="center"/>
              <w:rPr>
                <w:rFonts w:ascii="Times New Roman" w:hAnsi="Times New Roman" w:cs="Times New Roman"/>
                <w:color w:val="000000"/>
              </w:rPr>
            </w:pPr>
          </w:p>
        </w:tc>
      </w:tr>
    </w:tbl>
    <w:p w14:paraId="0B4758BF" w14:textId="5EC903C8" w:rsidR="000C7AD9" w:rsidRDefault="000C7AD9" w:rsidP="000C7AD9">
      <w:pPr>
        <w:pStyle w:val="formattext"/>
        <w:shd w:val="clear" w:color="auto" w:fill="FFFFFF"/>
        <w:spacing w:before="0" w:beforeAutospacing="0" w:after="0" w:afterAutospacing="0" w:line="360" w:lineRule="auto"/>
        <w:ind w:firstLine="709"/>
        <w:jc w:val="both"/>
        <w:textAlignment w:val="baseline"/>
        <w:rPr>
          <w:color w:val="2D2D2D"/>
          <w:spacing w:val="2"/>
        </w:rPr>
      </w:pPr>
    </w:p>
    <w:p w14:paraId="0CDD9136" w14:textId="77777777" w:rsidR="003D484B" w:rsidRDefault="003D484B" w:rsidP="00A06778">
      <w:pPr>
        <w:widowControl w:val="0"/>
        <w:spacing w:after="0" w:line="360" w:lineRule="auto"/>
        <w:ind w:firstLine="709"/>
        <w:jc w:val="both"/>
        <w:rPr>
          <w:rFonts w:ascii="Times New Roman" w:hAnsi="Times New Roman"/>
          <w:b/>
          <w:sz w:val="24"/>
          <w:szCs w:val="28"/>
        </w:rPr>
      </w:pPr>
      <w:r>
        <w:rPr>
          <w:rFonts w:ascii="Times New Roman" w:hAnsi="Times New Roman"/>
          <w:b/>
          <w:sz w:val="24"/>
          <w:szCs w:val="28"/>
        </w:rPr>
        <w:br w:type="page"/>
      </w:r>
    </w:p>
    <w:p w14:paraId="3988C179" w14:textId="61BC38D8" w:rsidR="00A06778" w:rsidRPr="009F102C" w:rsidRDefault="00A06778" w:rsidP="00A06778">
      <w:pPr>
        <w:widowControl w:val="0"/>
        <w:spacing w:after="0" w:line="360" w:lineRule="auto"/>
        <w:ind w:firstLine="709"/>
        <w:jc w:val="both"/>
        <w:rPr>
          <w:rFonts w:ascii="Times New Roman" w:hAnsi="Times New Roman"/>
          <w:b/>
          <w:sz w:val="24"/>
          <w:szCs w:val="28"/>
        </w:rPr>
      </w:pPr>
      <w:r w:rsidRPr="009F102C">
        <w:rPr>
          <w:rFonts w:ascii="Times New Roman" w:hAnsi="Times New Roman"/>
          <w:b/>
          <w:sz w:val="24"/>
          <w:szCs w:val="28"/>
        </w:rPr>
        <w:lastRenderedPageBreak/>
        <w:t>Мероприятия по охране водных ресурсов</w:t>
      </w:r>
      <w:bookmarkEnd w:id="47"/>
      <w:bookmarkEnd w:id="48"/>
      <w:bookmarkEnd w:id="49"/>
      <w:bookmarkEnd w:id="50"/>
      <w:bookmarkEnd w:id="51"/>
      <w:bookmarkEnd w:id="52"/>
      <w:bookmarkEnd w:id="53"/>
      <w:bookmarkEnd w:id="54"/>
      <w:bookmarkEnd w:id="55"/>
      <w:bookmarkEnd w:id="56"/>
      <w:bookmarkEnd w:id="57"/>
      <w:bookmarkEnd w:id="58"/>
      <w:bookmarkEnd w:id="59"/>
    </w:p>
    <w:p w14:paraId="2CE4F9BF" w14:textId="77777777" w:rsidR="00A06778" w:rsidRPr="009F102C" w:rsidRDefault="00A06778" w:rsidP="00F16320">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xml:space="preserve">При строительстве объекта проектом предусмотрено соблюдение режима работ, сводящего к минимуму возможность загрязнения поверхностных и подземных вод: </w:t>
      </w:r>
    </w:p>
    <w:p w14:paraId="3B027AC0" w14:textId="77777777" w:rsidR="00A06778" w:rsidRPr="009F102C" w:rsidRDefault="00A06778" w:rsidP="00A06778">
      <w:pPr>
        <w:widowControl w:val="0"/>
        <w:numPr>
          <w:ilvl w:val="0"/>
          <w:numId w:val="12"/>
        </w:numPr>
        <w:spacing w:after="0" w:line="360" w:lineRule="auto"/>
        <w:jc w:val="both"/>
        <w:rPr>
          <w:rFonts w:ascii="Times New Roman" w:hAnsi="Times New Roman"/>
          <w:sz w:val="24"/>
          <w:szCs w:val="28"/>
        </w:rPr>
      </w:pPr>
      <w:r w:rsidRPr="009F102C">
        <w:rPr>
          <w:rFonts w:ascii="Times New Roman" w:hAnsi="Times New Roman"/>
          <w:sz w:val="24"/>
          <w:szCs w:val="28"/>
        </w:rPr>
        <w:t>организация технологических площадок на отметках, исключающих подтопление паводковыми водами;</w:t>
      </w:r>
    </w:p>
    <w:p w14:paraId="692BED04" w14:textId="77777777" w:rsidR="00A06778" w:rsidRPr="009F102C" w:rsidRDefault="00A06778" w:rsidP="00A06778">
      <w:pPr>
        <w:widowControl w:val="0"/>
        <w:numPr>
          <w:ilvl w:val="0"/>
          <w:numId w:val="12"/>
        </w:numPr>
        <w:spacing w:after="0" w:line="360" w:lineRule="auto"/>
        <w:jc w:val="both"/>
        <w:rPr>
          <w:rFonts w:ascii="Times New Roman" w:hAnsi="Times New Roman"/>
          <w:sz w:val="24"/>
          <w:szCs w:val="28"/>
        </w:rPr>
      </w:pPr>
      <w:r w:rsidRPr="009F102C">
        <w:rPr>
          <w:rFonts w:ascii="Times New Roman" w:hAnsi="Times New Roman"/>
          <w:sz w:val="24"/>
          <w:szCs w:val="28"/>
        </w:rPr>
        <w:t>покрытие технологической площадки железобетонными плитами, исключающими просачивание ливневых сточных вод в грунтовые воды;</w:t>
      </w:r>
    </w:p>
    <w:p w14:paraId="5530A76A" w14:textId="77777777" w:rsidR="00A06778" w:rsidRPr="009F102C" w:rsidRDefault="00A06778" w:rsidP="00A06778">
      <w:pPr>
        <w:widowControl w:val="0"/>
        <w:numPr>
          <w:ilvl w:val="0"/>
          <w:numId w:val="12"/>
        </w:numPr>
        <w:spacing w:after="0" w:line="360" w:lineRule="auto"/>
        <w:jc w:val="both"/>
        <w:rPr>
          <w:rFonts w:ascii="Times New Roman" w:hAnsi="Times New Roman"/>
          <w:sz w:val="24"/>
          <w:szCs w:val="28"/>
        </w:rPr>
      </w:pPr>
      <w:r w:rsidRPr="009F102C">
        <w:rPr>
          <w:rFonts w:ascii="Times New Roman" w:hAnsi="Times New Roman"/>
          <w:sz w:val="24"/>
          <w:szCs w:val="28"/>
        </w:rPr>
        <w:t>поставка строительных материалов по мере необходимости, вывоз строительного мусора, по возможности, без временного хранения, по мере образования;</w:t>
      </w:r>
    </w:p>
    <w:p w14:paraId="46937C1A" w14:textId="77777777" w:rsidR="00A06778" w:rsidRPr="009F102C" w:rsidRDefault="00A06778" w:rsidP="00A06778">
      <w:pPr>
        <w:widowControl w:val="0"/>
        <w:numPr>
          <w:ilvl w:val="0"/>
          <w:numId w:val="12"/>
        </w:numPr>
        <w:spacing w:after="0" w:line="360" w:lineRule="auto"/>
        <w:jc w:val="both"/>
        <w:rPr>
          <w:rFonts w:ascii="Times New Roman" w:hAnsi="Times New Roman"/>
          <w:sz w:val="24"/>
          <w:szCs w:val="28"/>
        </w:rPr>
      </w:pPr>
      <w:r w:rsidRPr="009F102C">
        <w:rPr>
          <w:rFonts w:ascii="Times New Roman" w:hAnsi="Times New Roman"/>
          <w:sz w:val="24"/>
          <w:szCs w:val="28"/>
        </w:rPr>
        <w:t>доставка строительной техники к месту производства работ на основании календарного плана работ;</w:t>
      </w:r>
    </w:p>
    <w:p w14:paraId="230CCF2F" w14:textId="77777777" w:rsidR="00A06778" w:rsidRPr="009F102C" w:rsidRDefault="00A06778" w:rsidP="00A06778">
      <w:pPr>
        <w:widowControl w:val="0"/>
        <w:numPr>
          <w:ilvl w:val="0"/>
          <w:numId w:val="12"/>
        </w:numPr>
        <w:spacing w:after="0" w:line="360" w:lineRule="auto"/>
        <w:jc w:val="both"/>
        <w:rPr>
          <w:rFonts w:ascii="Times New Roman" w:hAnsi="Times New Roman"/>
          <w:sz w:val="24"/>
          <w:szCs w:val="28"/>
        </w:rPr>
      </w:pPr>
      <w:r w:rsidRPr="009F102C">
        <w:rPr>
          <w:rFonts w:ascii="Times New Roman" w:hAnsi="Times New Roman"/>
          <w:sz w:val="24"/>
          <w:szCs w:val="28"/>
        </w:rPr>
        <w:t>заправка самоходной техники топливом на городских АЗС;</w:t>
      </w:r>
    </w:p>
    <w:p w14:paraId="3D74FA78" w14:textId="77777777" w:rsidR="00A06778" w:rsidRPr="009F102C" w:rsidRDefault="00A06778" w:rsidP="00A06778">
      <w:pPr>
        <w:widowControl w:val="0"/>
        <w:numPr>
          <w:ilvl w:val="0"/>
          <w:numId w:val="12"/>
        </w:numPr>
        <w:spacing w:after="0" w:line="360" w:lineRule="auto"/>
        <w:jc w:val="both"/>
        <w:rPr>
          <w:rFonts w:ascii="Times New Roman" w:hAnsi="Times New Roman"/>
          <w:sz w:val="24"/>
          <w:szCs w:val="28"/>
        </w:rPr>
      </w:pPr>
      <w:r w:rsidRPr="009F102C">
        <w:rPr>
          <w:rFonts w:ascii="Times New Roman" w:hAnsi="Times New Roman"/>
          <w:sz w:val="24"/>
          <w:szCs w:val="28"/>
        </w:rPr>
        <w:t>осуществление ремонта и технического обслуживания машин и на производственных базах подрядчика и субподрядных организаций;</w:t>
      </w:r>
    </w:p>
    <w:p w14:paraId="4BB99081" w14:textId="77777777" w:rsidR="00A06778" w:rsidRPr="009F102C" w:rsidRDefault="00A06778" w:rsidP="00A06778">
      <w:pPr>
        <w:widowControl w:val="0"/>
        <w:numPr>
          <w:ilvl w:val="0"/>
          <w:numId w:val="12"/>
        </w:numPr>
        <w:spacing w:after="0" w:line="360" w:lineRule="auto"/>
        <w:jc w:val="both"/>
        <w:rPr>
          <w:rFonts w:ascii="Times New Roman" w:hAnsi="Times New Roman"/>
          <w:sz w:val="24"/>
          <w:szCs w:val="28"/>
        </w:rPr>
      </w:pPr>
      <w:r w:rsidRPr="009F102C">
        <w:rPr>
          <w:rFonts w:ascii="Times New Roman" w:hAnsi="Times New Roman"/>
          <w:sz w:val="24"/>
          <w:szCs w:val="28"/>
        </w:rPr>
        <w:t>применение технически исправных машин и механизмов с отрегулированной топливной арматурой, исключающей потери ГСМ;</w:t>
      </w:r>
    </w:p>
    <w:p w14:paraId="28E98692" w14:textId="77777777" w:rsidR="00A06778" w:rsidRPr="009F102C" w:rsidRDefault="00A06778" w:rsidP="00A06778">
      <w:pPr>
        <w:widowControl w:val="0"/>
        <w:numPr>
          <w:ilvl w:val="0"/>
          <w:numId w:val="12"/>
        </w:numPr>
        <w:spacing w:after="0" w:line="360" w:lineRule="auto"/>
        <w:jc w:val="both"/>
        <w:rPr>
          <w:rFonts w:ascii="Times New Roman" w:hAnsi="Times New Roman"/>
          <w:sz w:val="24"/>
          <w:szCs w:val="28"/>
        </w:rPr>
      </w:pPr>
      <w:r w:rsidRPr="009F102C">
        <w:rPr>
          <w:rFonts w:ascii="Times New Roman" w:hAnsi="Times New Roman"/>
          <w:sz w:val="24"/>
          <w:szCs w:val="28"/>
        </w:rPr>
        <w:t>максимальное использование сборных, завозимых на объект в готовом виде, железобетонных и металлических конструкций.</w:t>
      </w:r>
    </w:p>
    <w:p w14:paraId="21DC637C"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При отведении поверхностного стока с полотна автомобильной дороги предусматривается его сбор и очистка на локальные очистные сооружения до показателей, допустимых к сбросу в водные объекты и исключающие загрязнение подземных вод. Также проектом предусмотрено:</w:t>
      </w:r>
    </w:p>
    <w:p w14:paraId="1EE15AB9" w14:textId="77777777" w:rsidR="00A06778" w:rsidRPr="009F102C" w:rsidRDefault="00A06778" w:rsidP="00A06778">
      <w:pPr>
        <w:widowControl w:val="0"/>
        <w:numPr>
          <w:ilvl w:val="0"/>
          <w:numId w:val="13"/>
        </w:numPr>
        <w:spacing w:after="0" w:line="360" w:lineRule="auto"/>
        <w:jc w:val="both"/>
        <w:rPr>
          <w:rFonts w:ascii="Times New Roman" w:hAnsi="Times New Roman"/>
          <w:sz w:val="24"/>
          <w:szCs w:val="28"/>
        </w:rPr>
      </w:pPr>
      <w:r w:rsidRPr="009F102C">
        <w:rPr>
          <w:rFonts w:ascii="Times New Roman" w:hAnsi="Times New Roman"/>
          <w:sz w:val="24"/>
          <w:szCs w:val="28"/>
        </w:rPr>
        <w:t>контроль за состоянием поверхностного водоотвода (лотки, кюветы и др.) с целью предотвращения инфильтрации поверхностных вод;</w:t>
      </w:r>
    </w:p>
    <w:p w14:paraId="46623A68" w14:textId="77777777" w:rsidR="00A06778" w:rsidRPr="009F102C" w:rsidRDefault="00A06778" w:rsidP="00A06778">
      <w:pPr>
        <w:widowControl w:val="0"/>
        <w:numPr>
          <w:ilvl w:val="0"/>
          <w:numId w:val="13"/>
        </w:numPr>
        <w:spacing w:after="0" w:line="360" w:lineRule="auto"/>
        <w:jc w:val="both"/>
        <w:rPr>
          <w:rFonts w:ascii="Times New Roman" w:hAnsi="Times New Roman"/>
          <w:sz w:val="24"/>
          <w:szCs w:val="28"/>
        </w:rPr>
      </w:pPr>
      <w:r w:rsidRPr="009F102C">
        <w:rPr>
          <w:rFonts w:ascii="Times New Roman" w:hAnsi="Times New Roman"/>
          <w:sz w:val="24"/>
          <w:szCs w:val="28"/>
        </w:rPr>
        <w:t>прочистку водоотводных и водопропускных сооружений в теле автодороги;</w:t>
      </w:r>
    </w:p>
    <w:p w14:paraId="3ADBE2D2" w14:textId="77777777" w:rsidR="00A06778" w:rsidRPr="009F102C" w:rsidRDefault="00A06778" w:rsidP="00A06778">
      <w:pPr>
        <w:widowControl w:val="0"/>
        <w:numPr>
          <w:ilvl w:val="0"/>
          <w:numId w:val="13"/>
        </w:numPr>
        <w:spacing w:after="0" w:line="360" w:lineRule="auto"/>
        <w:jc w:val="both"/>
        <w:rPr>
          <w:rFonts w:ascii="Times New Roman" w:hAnsi="Times New Roman"/>
          <w:sz w:val="24"/>
          <w:szCs w:val="28"/>
        </w:rPr>
      </w:pPr>
      <w:r w:rsidRPr="009F102C">
        <w:rPr>
          <w:rFonts w:ascii="Times New Roman" w:hAnsi="Times New Roman"/>
          <w:sz w:val="24"/>
          <w:szCs w:val="28"/>
        </w:rPr>
        <w:t>гидроизоляция и герметизация технологических сооружений и инженерных сетей, исключающих попадание загрязнений в грунтовые воды.</w:t>
      </w:r>
    </w:p>
    <w:p w14:paraId="2099780B"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Принятые технологические решения и предусмотренные водоохранные мероприятия, позволят свести к минимуму загрязнение подземных вод в период эксплуатации проектируемого объекта.</w:t>
      </w:r>
    </w:p>
    <w:p w14:paraId="02799467" w14:textId="77777777" w:rsidR="00A06778" w:rsidRPr="009F102C" w:rsidRDefault="00A06778" w:rsidP="00A06778">
      <w:pPr>
        <w:widowControl w:val="0"/>
        <w:spacing w:after="0" w:line="360" w:lineRule="auto"/>
        <w:ind w:firstLine="709"/>
        <w:jc w:val="both"/>
        <w:rPr>
          <w:rFonts w:ascii="Times New Roman" w:hAnsi="Times New Roman"/>
          <w:b/>
          <w:sz w:val="24"/>
          <w:szCs w:val="28"/>
        </w:rPr>
      </w:pPr>
      <w:bookmarkStart w:id="61" w:name="_Toc252524260"/>
      <w:bookmarkStart w:id="62" w:name="_Toc257300739"/>
      <w:bookmarkStart w:id="63" w:name="_Toc282513041"/>
      <w:bookmarkStart w:id="64" w:name="_Toc282778112"/>
      <w:bookmarkStart w:id="65" w:name="_Toc284843284"/>
      <w:bookmarkStart w:id="66" w:name="_Toc284938682"/>
      <w:bookmarkStart w:id="67" w:name="_Toc284939249"/>
      <w:bookmarkStart w:id="68" w:name="_Toc288228463"/>
      <w:bookmarkStart w:id="69" w:name="_Toc291590975"/>
      <w:bookmarkStart w:id="70" w:name="_Toc291683603"/>
      <w:bookmarkStart w:id="71" w:name="_Toc293664812"/>
      <w:bookmarkStart w:id="72" w:name="_Toc357773388"/>
      <w:bookmarkStart w:id="73" w:name="_Toc358128647"/>
      <w:r w:rsidRPr="009F102C">
        <w:rPr>
          <w:rFonts w:ascii="Times New Roman" w:hAnsi="Times New Roman"/>
          <w:b/>
          <w:sz w:val="24"/>
          <w:szCs w:val="28"/>
        </w:rPr>
        <w:t>Мероприятия по охране земельных ресурсов</w:t>
      </w:r>
    </w:p>
    <w:bookmarkEnd w:id="61"/>
    <w:bookmarkEnd w:id="62"/>
    <w:bookmarkEnd w:id="63"/>
    <w:bookmarkEnd w:id="64"/>
    <w:bookmarkEnd w:id="65"/>
    <w:bookmarkEnd w:id="66"/>
    <w:bookmarkEnd w:id="67"/>
    <w:bookmarkEnd w:id="68"/>
    <w:bookmarkEnd w:id="69"/>
    <w:bookmarkEnd w:id="70"/>
    <w:bookmarkEnd w:id="71"/>
    <w:bookmarkEnd w:id="72"/>
    <w:bookmarkEnd w:id="73"/>
    <w:p w14:paraId="0D3EF07D" w14:textId="77777777" w:rsidR="00A06778" w:rsidRPr="009F102C" w:rsidRDefault="00A06778" w:rsidP="00A06778">
      <w:pPr>
        <w:widowControl w:val="0"/>
        <w:spacing w:after="0" w:line="360" w:lineRule="auto"/>
        <w:ind w:firstLine="709"/>
        <w:jc w:val="both"/>
        <w:rPr>
          <w:rFonts w:ascii="Times New Roman" w:hAnsi="Times New Roman"/>
          <w:sz w:val="24"/>
          <w:szCs w:val="28"/>
          <w:u w:val="single"/>
        </w:rPr>
      </w:pPr>
      <w:r w:rsidRPr="009F102C">
        <w:rPr>
          <w:rFonts w:ascii="Times New Roman" w:hAnsi="Times New Roman"/>
          <w:sz w:val="24"/>
          <w:szCs w:val="28"/>
          <w:u w:val="single"/>
        </w:rPr>
        <w:t>Период строительства</w:t>
      </w:r>
    </w:p>
    <w:p w14:paraId="429CA050"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xml:space="preserve">С целью снижения воздействия на почвы и земельные ресурсы в период строительства при проектировании предусмотрены следующие природоохранные </w:t>
      </w:r>
      <w:r w:rsidRPr="009F102C">
        <w:rPr>
          <w:rFonts w:ascii="Times New Roman" w:hAnsi="Times New Roman"/>
          <w:sz w:val="24"/>
          <w:szCs w:val="28"/>
        </w:rPr>
        <w:lastRenderedPageBreak/>
        <w:t>мероприятия:</w:t>
      </w:r>
    </w:p>
    <w:p w14:paraId="0DBEF0AD" w14:textId="77777777" w:rsidR="00A06778" w:rsidRPr="009F102C" w:rsidRDefault="00A06778" w:rsidP="00A06778">
      <w:pPr>
        <w:widowControl w:val="0"/>
        <w:numPr>
          <w:ilvl w:val="0"/>
          <w:numId w:val="14"/>
        </w:numPr>
        <w:spacing w:after="0" w:line="360" w:lineRule="auto"/>
        <w:jc w:val="both"/>
        <w:rPr>
          <w:rFonts w:ascii="Times New Roman" w:hAnsi="Times New Roman"/>
          <w:sz w:val="24"/>
          <w:szCs w:val="28"/>
        </w:rPr>
      </w:pPr>
      <w:r w:rsidRPr="009F102C">
        <w:rPr>
          <w:rFonts w:ascii="Times New Roman" w:hAnsi="Times New Roman"/>
          <w:sz w:val="24"/>
          <w:szCs w:val="28"/>
        </w:rPr>
        <w:t>максимальное сокращение размеров строительных и технологических площадок для производства строительно-монтажных работ;</w:t>
      </w:r>
    </w:p>
    <w:p w14:paraId="2EC20568" w14:textId="77777777" w:rsidR="00A06778" w:rsidRPr="009F102C" w:rsidRDefault="00A06778" w:rsidP="00A06778">
      <w:pPr>
        <w:widowControl w:val="0"/>
        <w:numPr>
          <w:ilvl w:val="0"/>
          <w:numId w:val="14"/>
        </w:numPr>
        <w:spacing w:after="0" w:line="360" w:lineRule="auto"/>
        <w:jc w:val="both"/>
        <w:rPr>
          <w:rFonts w:ascii="Times New Roman" w:hAnsi="Times New Roman"/>
          <w:sz w:val="24"/>
          <w:szCs w:val="28"/>
        </w:rPr>
      </w:pPr>
      <w:r w:rsidRPr="009F102C">
        <w:rPr>
          <w:rFonts w:ascii="Times New Roman" w:hAnsi="Times New Roman"/>
          <w:sz w:val="24"/>
          <w:szCs w:val="28"/>
        </w:rPr>
        <w:t>избыточный грунт, образующийся при земляных работах, подлежит вывозу по договору с лицензированной организацией на санкционированные полигоны;</w:t>
      </w:r>
    </w:p>
    <w:p w14:paraId="5A6D3747" w14:textId="77777777" w:rsidR="00A06778" w:rsidRPr="009F102C" w:rsidRDefault="00A06778" w:rsidP="00A06778">
      <w:pPr>
        <w:widowControl w:val="0"/>
        <w:numPr>
          <w:ilvl w:val="0"/>
          <w:numId w:val="14"/>
        </w:numPr>
        <w:spacing w:after="0" w:line="360" w:lineRule="auto"/>
        <w:jc w:val="both"/>
        <w:rPr>
          <w:rFonts w:ascii="Times New Roman" w:hAnsi="Times New Roman"/>
          <w:sz w:val="24"/>
          <w:szCs w:val="28"/>
        </w:rPr>
      </w:pPr>
      <w:r w:rsidRPr="009F102C">
        <w:rPr>
          <w:rFonts w:ascii="Times New Roman" w:hAnsi="Times New Roman"/>
          <w:sz w:val="24"/>
          <w:szCs w:val="28"/>
        </w:rPr>
        <w:t>рекультивация строительных площадок после завершения работ;</w:t>
      </w:r>
    </w:p>
    <w:p w14:paraId="2AEE97CE" w14:textId="77777777" w:rsidR="00A06778" w:rsidRPr="009F102C" w:rsidRDefault="00A06778" w:rsidP="00A06778">
      <w:pPr>
        <w:widowControl w:val="0"/>
        <w:numPr>
          <w:ilvl w:val="0"/>
          <w:numId w:val="14"/>
        </w:numPr>
        <w:spacing w:after="0" w:line="360" w:lineRule="auto"/>
        <w:jc w:val="both"/>
        <w:rPr>
          <w:rFonts w:ascii="Times New Roman" w:hAnsi="Times New Roman"/>
          <w:sz w:val="24"/>
          <w:szCs w:val="28"/>
        </w:rPr>
      </w:pPr>
      <w:r w:rsidRPr="009F102C">
        <w:rPr>
          <w:rFonts w:ascii="Times New Roman" w:hAnsi="Times New Roman"/>
          <w:sz w:val="24"/>
          <w:szCs w:val="28"/>
        </w:rPr>
        <w:t>благоустройство территории после завершения работ;</w:t>
      </w:r>
    </w:p>
    <w:p w14:paraId="1E427ABA" w14:textId="77777777" w:rsidR="00A06778" w:rsidRPr="009F102C" w:rsidRDefault="00A06778" w:rsidP="00A06778">
      <w:pPr>
        <w:widowControl w:val="0"/>
        <w:numPr>
          <w:ilvl w:val="0"/>
          <w:numId w:val="14"/>
        </w:numPr>
        <w:spacing w:after="0" w:line="360" w:lineRule="auto"/>
        <w:jc w:val="both"/>
        <w:rPr>
          <w:rFonts w:ascii="Times New Roman" w:hAnsi="Times New Roman"/>
          <w:sz w:val="24"/>
          <w:szCs w:val="28"/>
        </w:rPr>
      </w:pPr>
      <w:r w:rsidRPr="009F102C">
        <w:rPr>
          <w:rFonts w:ascii="Times New Roman" w:hAnsi="Times New Roman"/>
          <w:sz w:val="24"/>
          <w:szCs w:val="28"/>
        </w:rPr>
        <w:t>строгое соблюдение технологии и сроков проведения работ.</w:t>
      </w:r>
    </w:p>
    <w:p w14:paraId="776AF095" w14:textId="77777777" w:rsidR="00A06778" w:rsidRPr="009F102C" w:rsidRDefault="00A06778" w:rsidP="00A06778">
      <w:pPr>
        <w:widowControl w:val="0"/>
        <w:spacing w:after="0" w:line="360" w:lineRule="auto"/>
        <w:ind w:firstLine="709"/>
        <w:jc w:val="both"/>
        <w:rPr>
          <w:rFonts w:ascii="Times New Roman" w:hAnsi="Times New Roman"/>
          <w:sz w:val="24"/>
          <w:szCs w:val="28"/>
          <w:u w:val="single"/>
        </w:rPr>
      </w:pPr>
      <w:r w:rsidRPr="009F102C">
        <w:rPr>
          <w:rFonts w:ascii="Times New Roman" w:hAnsi="Times New Roman"/>
          <w:sz w:val="24"/>
          <w:szCs w:val="28"/>
          <w:u w:val="single"/>
        </w:rPr>
        <w:t>Период эксплуатации</w:t>
      </w:r>
    </w:p>
    <w:p w14:paraId="5C9C7B1D"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 xml:space="preserve">В период эксплуатации проектируемого объекта воздействие на почвы будет оказываться при отводе поверхностных вод с полотна автодороги. </w:t>
      </w:r>
    </w:p>
    <w:p w14:paraId="7A2BF274"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Для снижения вероятности загрязнения почв предусматривается:</w:t>
      </w:r>
    </w:p>
    <w:p w14:paraId="03015411" w14:textId="77777777" w:rsidR="00A06778" w:rsidRPr="009F102C" w:rsidRDefault="00A06778" w:rsidP="00A06778">
      <w:pPr>
        <w:widowControl w:val="0"/>
        <w:numPr>
          <w:ilvl w:val="0"/>
          <w:numId w:val="15"/>
        </w:numPr>
        <w:spacing w:after="0" w:line="360" w:lineRule="auto"/>
        <w:jc w:val="both"/>
        <w:rPr>
          <w:rFonts w:ascii="Times New Roman" w:hAnsi="Times New Roman"/>
          <w:sz w:val="24"/>
          <w:szCs w:val="28"/>
        </w:rPr>
      </w:pPr>
      <w:r w:rsidRPr="009F102C">
        <w:rPr>
          <w:rFonts w:ascii="Times New Roman" w:hAnsi="Times New Roman"/>
          <w:sz w:val="24"/>
          <w:szCs w:val="28"/>
        </w:rPr>
        <w:t>регулярная уборка полотна проезжей части;</w:t>
      </w:r>
    </w:p>
    <w:p w14:paraId="6502B078" w14:textId="6856F71A" w:rsidR="00A06778" w:rsidRPr="009F102C" w:rsidRDefault="00A06778" w:rsidP="00A06778">
      <w:pPr>
        <w:widowControl w:val="0"/>
        <w:numPr>
          <w:ilvl w:val="0"/>
          <w:numId w:val="15"/>
        </w:numPr>
        <w:spacing w:after="0" w:line="360" w:lineRule="auto"/>
        <w:jc w:val="both"/>
        <w:rPr>
          <w:rFonts w:ascii="Times New Roman" w:hAnsi="Times New Roman"/>
          <w:sz w:val="24"/>
          <w:szCs w:val="28"/>
        </w:rPr>
      </w:pPr>
      <w:r w:rsidRPr="009F102C">
        <w:rPr>
          <w:rFonts w:ascii="Times New Roman" w:hAnsi="Times New Roman"/>
          <w:sz w:val="24"/>
          <w:szCs w:val="28"/>
        </w:rPr>
        <w:t>организация сбора и отведения поверхностных вод с полотна автодороги и искусственных сооружений.</w:t>
      </w:r>
    </w:p>
    <w:p w14:paraId="3338D073" w14:textId="77777777" w:rsidR="00A06778"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При выполнении предусмотренных проектом технических и природоохранных мероприятий, строительство и эксплуатация проектируемого объекта не будет оказывать негативное воздействие на земельные ресурсы и почвенный покров прилегающей территории.</w:t>
      </w:r>
    </w:p>
    <w:p w14:paraId="25A1A8FD" w14:textId="77777777" w:rsidR="00A06778" w:rsidRPr="009F102C" w:rsidRDefault="00A06778" w:rsidP="00A06778">
      <w:pPr>
        <w:widowControl w:val="0"/>
        <w:spacing w:after="0" w:line="360" w:lineRule="auto"/>
        <w:ind w:firstLine="709"/>
        <w:jc w:val="both"/>
        <w:rPr>
          <w:rFonts w:ascii="Times New Roman" w:hAnsi="Times New Roman"/>
          <w:b/>
          <w:sz w:val="24"/>
          <w:szCs w:val="28"/>
        </w:rPr>
      </w:pPr>
      <w:bookmarkStart w:id="74" w:name="_Toc157944659"/>
      <w:bookmarkStart w:id="75" w:name="_Toc205804387"/>
      <w:bookmarkStart w:id="76" w:name="_Toc252524263"/>
      <w:bookmarkStart w:id="77" w:name="_Toc257300742"/>
      <w:bookmarkStart w:id="78" w:name="_Toc282513042"/>
      <w:bookmarkStart w:id="79" w:name="_Toc282778113"/>
      <w:bookmarkStart w:id="80" w:name="_Toc284843285"/>
      <w:bookmarkStart w:id="81" w:name="_Toc284938683"/>
      <w:bookmarkStart w:id="82" w:name="_Toc284939250"/>
      <w:bookmarkStart w:id="83" w:name="_Toc288228464"/>
      <w:bookmarkStart w:id="84" w:name="_Toc291590976"/>
      <w:bookmarkStart w:id="85" w:name="_Toc291683604"/>
      <w:bookmarkStart w:id="86" w:name="_Toc293664813"/>
      <w:bookmarkStart w:id="87" w:name="_Toc357773391"/>
      <w:bookmarkStart w:id="88" w:name="_Toc358128650"/>
      <w:r w:rsidRPr="009F102C">
        <w:rPr>
          <w:rFonts w:ascii="Times New Roman" w:hAnsi="Times New Roman"/>
          <w:b/>
          <w:sz w:val="24"/>
          <w:szCs w:val="28"/>
        </w:rPr>
        <w:t>Мероприятия по охране окружающей среды при обращении с отходами</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5DCCA40" w14:textId="77777777" w:rsidR="00A06778" w:rsidRPr="009F102C" w:rsidRDefault="00A06778" w:rsidP="00A06778">
      <w:pPr>
        <w:widowControl w:val="0"/>
        <w:spacing w:after="0" w:line="360" w:lineRule="auto"/>
        <w:ind w:firstLine="709"/>
        <w:jc w:val="both"/>
        <w:rPr>
          <w:rFonts w:ascii="Times New Roman" w:hAnsi="Times New Roman"/>
          <w:sz w:val="24"/>
          <w:szCs w:val="28"/>
          <w:u w:val="single"/>
        </w:rPr>
      </w:pPr>
      <w:bookmarkStart w:id="89" w:name="_Toc357773392"/>
      <w:bookmarkStart w:id="90" w:name="_Toc358128651"/>
      <w:r w:rsidRPr="009F102C">
        <w:rPr>
          <w:rFonts w:ascii="Times New Roman" w:hAnsi="Times New Roman"/>
          <w:sz w:val="24"/>
          <w:szCs w:val="28"/>
          <w:u w:val="single"/>
        </w:rPr>
        <w:t>Период строительства</w:t>
      </w:r>
      <w:bookmarkEnd w:id="89"/>
      <w:bookmarkEnd w:id="90"/>
    </w:p>
    <w:p w14:paraId="4247D902"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На период строительства для предотвращения загрязнения рассматриваемой территории отходами предусмотрено выполнение следующих мероприятий:</w:t>
      </w:r>
    </w:p>
    <w:p w14:paraId="595D00CF" w14:textId="77777777" w:rsidR="00A06778" w:rsidRPr="009F102C" w:rsidRDefault="00A06778" w:rsidP="00A06778">
      <w:pPr>
        <w:widowControl w:val="0"/>
        <w:numPr>
          <w:ilvl w:val="0"/>
          <w:numId w:val="16"/>
        </w:numPr>
        <w:spacing w:after="0" w:line="360" w:lineRule="auto"/>
        <w:jc w:val="both"/>
        <w:rPr>
          <w:rFonts w:ascii="Times New Roman" w:hAnsi="Times New Roman"/>
          <w:sz w:val="24"/>
          <w:szCs w:val="28"/>
        </w:rPr>
      </w:pPr>
      <w:r w:rsidRPr="009F102C">
        <w:rPr>
          <w:rFonts w:ascii="Times New Roman" w:hAnsi="Times New Roman"/>
          <w:sz w:val="24"/>
          <w:szCs w:val="28"/>
        </w:rPr>
        <w:t>организация системы сбора, временного хранения строительного мусора на период строительства и его своевременный вывоз по договору со специализированной организацией;</w:t>
      </w:r>
    </w:p>
    <w:p w14:paraId="5FF4F24B" w14:textId="77777777" w:rsidR="00A06778" w:rsidRPr="009F102C" w:rsidRDefault="00A06778" w:rsidP="00A06778">
      <w:pPr>
        <w:widowControl w:val="0"/>
        <w:numPr>
          <w:ilvl w:val="0"/>
          <w:numId w:val="16"/>
        </w:numPr>
        <w:spacing w:after="0" w:line="360" w:lineRule="auto"/>
        <w:jc w:val="both"/>
        <w:rPr>
          <w:rFonts w:ascii="Times New Roman" w:hAnsi="Times New Roman"/>
          <w:sz w:val="24"/>
          <w:szCs w:val="28"/>
        </w:rPr>
      </w:pPr>
      <w:r w:rsidRPr="009F102C">
        <w:rPr>
          <w:rFonts w:ascii="Times New Roman" w:hAnsi="Times New Roman"/>
          <w:sz w:val="24"/>
          <w:szCs w:val="28"/>
        </w:rPr>
        <w:t>организация системы сбора бытовых отходов, их временное хранение в закрытых металлических контейнерах в специально оборудованных местах на строительных площадках и своевременный вывоз по договору со специализированными организациями;</w:t>
      </w:r>
    </w:p>
    <w:p w14:paraId="53001311" w14:textId="77777777" w:rsidR="00A06778" w:rsidRPr="009F102C" w:rsidRDefault="00A06778" w:rsidP="00A06778">
      <w:pPr>
        <w:widowControl w:val="0"/>
        <w:numPr>
          <w:ilvl w:val="0"/>
          <w:numId w:val="16"/>
        </w:numPr>
        <w:spacing w:after="0" w:line="360" w:lineRule="auto"/>
        <w:jc w:val="both"/>
        <w:rPr>
          <w:rFonts w:ascii="Times New Roman" w:hAnsi="Times New Roman"/>
          <w:sz w:val="24"/>
          <w:szCs w:val="28"/>
        </w:rPr>
      </w:pPr>
      <w:r w:rsidRPr="009F102C">
        <w:rPr>
          <w:rFonts w:ascii="Times New Roman" w:hAnsi="Times New Roman"/>
          <w:sz w:val="24"/>
          <w:szCs w:val="28"/>
        </w:rPr>
        <w:t>организация системы сбора строительных отходов, подлежащих переработке, и их своевременный вывоз специальным транспортом лицензированной организации на специализированное предприятие по переработке;</w:t>
      </w:r>
    </w:p>
    <w:p w14:paraId="2CBB729E" w14:textId="77777777" w:rsidR="00F16320" w:rsidRDefault="00A06778" w:rsidP="00F16320">
      <w:pPr>
        <w:widowControl w:val="0"/>
        <w:numPr>
          <w:ilvl w:val="0"/>
          <w:numId w:val="14"/>
        </w:numPr>
        <w:spacing w:after="0" w:line="360" w:lineRule="auto"/>
        <w:jc w:val="both"/>
        <w:rPr>
          <w:rFonts w:ascii="Times New Roman" w:hAnsi="Times New Roman"/>
          <w:sz w:val="24"/>
          <w:szCs w:val="28"/>
        </w:rPr>
      </w:pPr>
      <w:r w:rsidRPr="009F102C">
        <w:rPr>
          <w:rFonts w:ascii="Times New Roman" w:hAnsi="Times New Roman"/>
          <w:sz w:val="24"/>
          <w:szCs w:val="28"/>
        </w:rPr>
        <w:t xml:space="preserve">регулярный вывоз отходов биотуалетов </w:t>
      </w:r>
      <w:proofErr w:type="spellStart"/>
      <w:proofErr w:type="gramStart"/>
      <w:r w:rsidRPr="009F102C">
        <w:rPr>
          <w:rFonts w:ascii="Times New Roman" w:hAnsi="Times New Roman"/>
          <w:sz w:val="24"/>
          <w:szCs w:val="28"/>
        </w:rPr>
        <w:t>спец.транспортом</w:t>
      </w:r>
      <w:proofErr w:type="spellEnd"/>
      <w:proofErr w:type="gramEnd"/>
      <w:r w:rsidRPr="009F102C">
        <w:rPr>
          <w:rFonts w:ascii="Times New Roman" w:hAnsi="Times New Roman"/>
          <w:sz w:val="24"/>
          <w:szCs w:val="28"/>
        </w:rPr>
        <w:t xml:space="preserve"> лицензированной </w:t>
      </w:r>
      <w:r w:rsidRPr="009F102C">
        <w:rPr>
          <w:rFonts w:ascii="Times New Roman" w:hAnsi="Times New Roman"/>
          <w:sz w:val="24"/>
          <w:szCs w:val="28"/>
        </w:rPr>
        <w:lastRenderedPageBreak/>
        <w:t>организации.</w:t>
      </w:r>
      <w:r w:rsidR="00F16320" w:rsidRPr="00F16320">
        <w:rPr>
          <w:rFonts w:ascii="Times New Roman" w:hAnsi="Times New Roman"/>
          <w:sz w:val="24"/>
          <w:szCs w:val="28"/>
        </w:rPr>
        <w:t xml:space="preserve"> </w:t>
      </w:r>
    </w:p>
    <w:p w14:paraId="210FEAE9"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При соблюдении условий образования, сбора, временного хранения и утилизации отходов объекта на период строительства работы не приведут к ухудшению экологической обстановки в районе расположения объекта.</w:t>
      </w:r>
    </w:p>
    <w:p w14:paraId="7AB3A1B1" w14:textId="77777777" w:rsidR="00A06778" w:rsidRPr="009F102C" w:rsidRDefault="00A06778" w:rsidP="00A06778">
      <w:pPr>
        <w:widowControl w:val="0"/>
        <w:spacing w:after="0" w:line="360" w:lineRule="auto"/>
        <w:ind w:firstLine="709"/>
        <w:jc w:val="both"/>
        <w:rPr>
          <w:rFonts w:ascii="Times New Roman" w:hAnsi="Times New Roman"/>
          <w:sz w:val="24"/>
          <w:szCs w:val="28"/>
          <w:u w:val="single"/>
        </w:rPr>
      </w:pPr>
      <w:bookmarkStart w:id="91" w:name="_Toc357773393"/>
      <w:bookmarkStart w:id="92" w:name="_Toc358128652"/>
      <w:r w:rsidRPr="009F102C">
        <w:rPr>
          <w:rFonts w:ascii="Times New Roman" w:hAnsi="Times New Roman"/>
          <w:sz w:val="24"/>
          <w:szCs w:val="28"/>
          <w:u w:val="single"/>
        </w:rPr>
        <w:t>Период эксплуатации</w:t>
      </w:r>
      <w:bookmarkEnd w:id="91"/>
      <w:bookmarkEnd w:id="92"/>
    </w:p>
    <w:p w14:paraId="67FBD7FE" w14:textId="2AF4356C"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Уборка усовершенствованных покрытий будет проводиться специализированным транспортом дорожно-эксплуатационного предприятия.</w:t>
      </w:r>
    </w:p>
    <w:p w14:paraId="073E95A6"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При соблюдении условий образования, сбора, временного хранения и утилизации отходов объекта на период строительства и эксплуатации не приведут к ухудшению экологической обстановки в районе расположения объекта.</w:t>
      </w:r>
    </w:p>
    <w:p w14:paraId="06FFC2F2" w14:textId="77777777" w:rsidR="00A06778" w:rsidRPr="009F102C" w:rsidRDefault="00A06778" w:rsidP="00A06778">
      <w:pPr>
        <w:widowControl w:val="0"/>
        <w:spacing w:after="0" w:line="360" w:lineRule="auto"/>
        <w:ind w:firstLine="709"/>
        <w:jc w:val="both"/>
        <w:rPr>
          <w:rFonts w:ascii="Times New Roman" w:hAnsi="Times New Roman"/>
          <w:b/>
          <w:sz w:val="24"/>
          <w:szCs w:val="28"/>
        </w:rPr>
      </w:pPr>
      <w:bookmarkStart w:id="93" w:name="_Toc216683820"/>
      <w:bookmarkStart w:id="94" w:name="_Toc217382540"/>
      <w:bookmarkStart w:id="95" w:name="_Toc240461185"/>
      <w:bookmarkStart w:id="96" w:name="_Toc252524266"/>
      <w:bookmarkStart w:id="97" w:name="_Toc257300745"/>
      <w:bookmarkStart w:id="98" w:name="_Toc282513043"/>
      <w:bookmarkStart w:id="99" w:name="_Toc282778114"/>
      <w:bookmarkStart w:id="100" w:name="_Toc284843286"/>
      <w:bookmarkStart w:id="101" w:name="_Toc284938684"/>
      <w:bookmarkStart w:id="102" w:name="_Toc284939251"/>
      <w:bookmarkStart w:id="103" w:name="_Toc288228465"/>
      <w:bookmarkStart w:id="104" w:name="_Toc291590977"/>
      <w:bookmarkStart w:id="105" w:name="_Toc291683605"/>
      <w:bookmarkStart w:id="106" w:name="_Toc293664814"/>
      <w:bookmarkStart w:id="107" w:name="_Toc357773394"/>
      <w:bookmarkStart w:id="108" w:name="_Toc358128653"/>
      <w:r w:rsidRPr="009F102C">
        <w:rPr>
          <w:rFonts w:ascii="Times New Roman" w:hAnsi="Times New Roman"/>
          <w:b/>
          <w:sz w:val="24"/>
          <w:szCs w:val="28"/>
        </w:rPr>
        <w:t>Мероприятия по охране растительного и животного мира</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045533D" w14:textId="77777777" w:rsidR="00A06778" w:rsidRPr="009F102C" w:rsidRDefault="00A06778" w:rsidP="00A06778">
      <w:pPr>
        <w:widowControl w:val="0"/>
        <w:spacing w:after="0" w:line="360" w:lineRule="auto"/>
        <w:ind w:firstLine="709"/>
        <w:jc w:val="both"/>
        <w:rPr>
          <w:rFonts w:ascii="Times New Roman" w:hAnsi="Times New Roman"/>
          <w:sz w:val="24"/>
          <w:szCs w:val="28"/>
        </w:rPr>
      </w:pPr>
      <w:r w:rsidRPr="009F102C">
        <w:rPr>
          <w:rFonts w:ascii="Times New Roman" w:hAnsi="Times New Roman"/>
          <w:sz w:val="24"/>
          <w:szCs w:val="28"/>
        </w:rPr>
        <w:t>При проектировании автомобильной дороги необходимо предусмотреть комплекс мероприятий по защите растительного и животного мира:</w:t>
      </w:r>
    </w:p>
    <w:p w14:paraId="0E9739D5" w14:textId="77777777" w:rsidR="00A06778" w:rsidRPr="009F102C" w:rsidRDefault="00A06778" w:rsidP="00A06778">
      <w:pPr>
        <w:widowControl w:val="0"/>
        <w:numPr>
          <w:ilvl w:val="0"/>
          <w:numId w:val="17"/>
        </w:numPr>
        <w:spacing w:after="0" w:line="360" w:lineRule="auto"/>
        <w:jc w:val="both"/>
        <w:rPr>
          <w:rFonts w:ascii="Times New Roman" w:hAnsi="Times New Roman"/>
          <w:sz w:val="24"/>
          <w:szCs w:val="28"/>
        </w:rPr>
      </w:pPr>
      <w:r w:rsidRPr="009F102C">
        <w:rPr>
          <w:rFonts w:ascii="Times New Roman" w:hAnsi="Times New Roman"/>
          <w:sz w:val="24"/>
          <w:szCs w:val="28"/>
        </w:rPr>
        <w:t>вырубку растительности выполнять в минимальном объеме, только в пределах полосы отвода под проектируемый объект;</w:t>
      </w:r>
    </w:p>
    <w:p w14:paraId="5A925EB8" w14:textId="4FFF388B" w:rsidR="00A06778" w:rsidRPr="009F102C" w:rsidRDefault="00A06778" w:rsidP="00A06778">
      <w:pPr>
        <w:widowControl w:val="0"/>
        <w:numPr>
          <w:ilvl w:val="0"/>
          <w:numId w:val="17"/>
        </w:numPr>
        <w:spacing w:after="0" w:line="360" w:lineRule="auto"/>
        <w:jc w:val="both"/>
        <w:rPr>
          <w:rFonts w:ascii="Times New Roman" w:hAnsi="Times New Roman"/>
          <w:sz w:val="24"/>
          <w:szCs w:val="28"/>
        </w:rPr>
      </w:pPr>
      <w:r w:rsidRPr="009F102C">
        <w:rPr>
          <w:rFonts w:ascii="Times New Roman" w:hAnsi="Times New Roman"/>
          <w:sz w:val="24"/>
          <w:szCs w:val="28"/>
        </w:rPr>
        <w:t>предусмотреть компенсационные посадки зеленых насаждений при необходимости</w:t>
      </w:r>
      <w:r w:rsidR="000C7AD9">
        <w:rPr>
          <w:rFonts w:ascii="Times New Roman" w:hAnsi="Times New Roman"/>
          <w:sz w:val="24"/>
          <w:szCs w:val="28"/>
        </w:rPr>
        <w:t>.</w:t>
      </w:r>
    </w:p>
    <w:p w14:paraId="36887247" w14:textId="77777777" w:rsidR="00011B5C" w:rsidRPr="00011B5C" w:rsidRDefault="00011B5C" w:rsidP="00011B5C">
      <w:pPr>
        <w:widowControl w:val="0"/>
        <w:spacing w:after="0" w:line="360" w:lineRule="auto"/>
        <w:ind w:firstLine="709"/>
        <w:jc w:val="both"/>
        <w:rPr>
          <w:rFonts w:ascii="Times New Roman" w:eastAsia="Calibri" w:hAnsi="Times New Roman" w:cs="Times New Roman"/>
          <w:sz w:val="24"/>
          <w:szCs w:val="28"/>
        </w:rPr>
      </w:pPr>
    </w:p>
    <w:p w14:paraId="2B94D7D3" w14:textId="77777777" w:rsidR="006D31E0" w:rsidRDefault="006D31E0" w:rsidP="00643B45">
      <w:pPr>
        <w:pStyle w:val="a8"/>
        <w:spacing w:before="0" w:beforeAutospacing="0" w:after="255" w:afterAutospacing="0"/>
        <w:jc w:val="both"/>
        <w:outlineLvl w:val="0"/>
        <w:rPr>
          <w:rFonts w:eastAsia="Calibri"/>
          <w:b/>
        </w:rPr>
      </w:pPr>
      <w:bookmarkStart w:id="109" w:name="_Toc120118"/>
      <w:bookmarkStart w:id="110" w:name="_Toc38033868"/>
      <w:r>
        <w:rPr>
          <w:rFonts w:eastAsia="Calibri"/>
          <w:b/>
        </w:rPr>
        <w:t>9</w:t>
      </w:r>
      <w:r w:rsidR="009A5B68">
        <w:rPr>
          <w:rFonts w:eastAsia="Calibri"/>
          <w:b/>
        </w:rPr>
        <w:t>.</w:t>
      </w:r>
      <w:r>
        <w:rPr>
          <w:rFonts w:eastAsia="Calibri"/>
          <w:b/>
        </w:rPr>
        <w:t xml:space="preserve"> </w:t>
      </w:r>
      <w:r w:rsidRPr="006D31E0">
        <w:rPr>
          <w:rFonts w:eastAsia="Calibri"/>
          <w:b/>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w:t>
      </w:r>
      <w:r>
        <w:rPr>
          <w:rFonts w:eastAsia="Calibri"/>
          <w:b/>
        </w:rPr>
        <w:t>ОПАСНОСТИ И ГРАЖДАНСКОЙ ОБОРОНЕ</w:t>
      </w:r>
      <w:bookmarkEnd w:id="109"/>
      <w:bookmarkEnd w:id="110"/>
    </w:p>
    <w:p w14:paraId="157F3789" w14:textId="77777777" w:rsidR="000C7AD9" w:rsidRPr="008F7F0D" w:rsidRDefault="000C7AD9" w:rsidP="000C7AD9">
      <w:pPr>
        <w:pStyle w:val="formattext"/>
        <w:shd w:val="clear" w:color="auto" w:fill="FFFFFF"/>
        <w:spacing w:before="0" w:beforeAutospacing="0" w:after="0" w:afterAutospacing="0" w:line="360" w:lineRule="auto"/>
        <w:ind w:firstLine="709"/>
        <w:jc w:val="both"/>
        <w:textAlignment w:val="baseline"/>
        <w:rPr>
          <w:color w:val="2D2D2D"/>
          <w:spacing w:val="2"/>
        </w:rPr>
      </w:pPr>
      <w:r w:rsidRPr="008F7F0D">
        <w:rPr>
          <w:color w:val="2D2D2D"/>
          <w:spacing w:val="2"/>
        </w:rPr>
        <w:t xml:space="preserve">Раздел «Перечень мероприятий по гражданской обороне, мероприятий по предупреждению чрезвычайных ситуаций природного и техногенного характера» проекта </w:t>
      </w:r>
      <w:r w:rsidRPr="00FF3E0B">
        <w:rPr>
          <w:rFonts w:eastAsia="Calibri"/>
          <w:szCs w:val="28"/>
        </w:rPr>
        <w:t>"Автомобильная дорога М-1 "Беларусь" Москва - граница с Республикой Белоруссия. Строительство транспортной развязки на км 59, Московская область"</w:t>
      </w:r>
      <w:r w:rsidRPr="008F7F0D">
        <w:rPr>
          <w:color w:val="2D2D2D"/>
          <w:spacing w:val="2"/>
        </w:rPr>
        <w:t xml:space="preserve">, расположенного по адресу: Российская Федерация, Московская область, </w:t>
      </w:r>
      <w:r>
        <w:rPr>
          <w:color w:val="2D2D2D"/>
          <w:spacing w:val="2"/>
        </w:rPr>
        <w:t xml:space="preserve">Одинцовский </w:t>
      </w:r>
      <w:r w:rsidRPr="008F7F0D">
        <w:rPr>
          <w:color w:val="2D2D2D"/>
          <w:spacing w:val="2"/>
        </w:rPr>
        <w:t>городской округ, разработан в соответствие с требованиями:</w:t>
      </w:r>
    </w:p>
    <w:p w14:paraId="5E649529" w14:textId="77777777" w:rsidR="008E050A" w:rsidRPr="008E050A" w:rsidRDefault="008E050A" w:rsidP="008E050A">
      <w:pPr>
        <w:widowControl w:val="0"/>
        <w:spacing w:after="0" w:line="360" w:lineRule="auto"/>
        <w:ind w:firstLine="709"/>
        <w:jc w:val="both"/>
        <w:rPr>
          <w:rFonts w:ascii="Times New Roman" w:eastAsia="Calibri" w:hAnsi="Times New Roman" w:cs="Times New Roman"/>
          <w:sz w:val="24"/>
          <w:szCs w:val="28"/>
        </w:rPr>
      </w:pPr>
      <w:r w:rsidRPr="008E050A">
        <w:rPr>
          <w:rFonts w:ascii="Times New Roman" w:eastAsia="Calibri" w:hAnsi="Times New Roman" w:cs="Times New Roman"/>
          <w:sz w:val="24"/>
          <w:szCs w:val="28"/>
        </w:rPr>
        <w:t>- Постановления №87 от 16 февраля 2008г. «О составе разделов проектной документации и требованиях к их содержанию»;</w:t>
      </w:r>
    </w:p>
    <w:p w14:paraId="53BB31DE" w14:textId="77777777" w:rsidR="008E050A" w:rsidRPr="008E050A" w:rsidRDefault="008E050A" w:rsidP="008E050A">
      <w:pPr>
        <w:widowControl w:val="0"/>
        <w:spacing w:after="0" w:line="360" w:lineRule="auto"/>
        <w:ind w:firstLine="709"/>
        <w:jc w:val="both"/>
        <w:rPr>
          <w:rFonts w:ascii="Times New Roman" w:eastAsia="Calibri" w:hAnsi="Times New Roman" w:cs="Times New Roman"/>
          <w:sz w:val="24"/>
          <w:szCs w:val="28"/>
        </w:rPr>
      </w:pPr>
      <w:r w:rsidRPr="008E050A">
        <w:rPr>
          <w:rFonts w:ascii="Times New Roman" w:eastAsia="Calibri" w:hAnsi="Times New Roman" w:cs="Times New Roman"/>
          <w:sz w:val="24"/>
          <w:szCs w:val="28"/>
        </w:rPr>
        <w:t>- ГОСТ Р 55201-2012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14:paraId="4F74E1AC" w14:textId="77777777" w:rsidR="008E050A" w:rsidRPr="008E050A" w:rsidRDefault="008E050A" w:rsidP="008E050A">
      <w:pPr>
        <w:widowControl w:val="0"/>
        <w:spacing w:after="0" w:line="360" w:lineRule="auto"/>
        <w:ind w:firstLine="709"/>
        <w:jc w:val="both"/>
        <w:rPr>
          <w:rFonts w:ascii="Times New Roman" w:eastAsia="Calibri" w:hAnsi="Times New Roman" w:cs="Times New Roman"/>
          <w:sz w:val="24"/>
          <w:szCs w:val="28"/>
        </w:rPr>
      </w:pPr>
      <w:r w:rsidRPr="008E050A">
        <w:rPr>
          <w:rFonts w:ascii="Times New Roman" w:eastAsia="Calibri" w:hAnsi="Times New Roman" w:cs="Times New Roman"/>
          <w:sz w:val="24"/>
          <w:szCs w:val="28"/>
        </w:rPr>
        <w:t xml:space="preserve">- СП 165.1325800.2014 «Инженерно-технические мероприятия гражданской обороны». </w:t>
      </w:r>
    </w:p>
    <w:p w14:paraId="52025D06" w14:textId="77777777" w:rsidR="008E050A" w:rsidRPr="008E050A" w:rsidRDefault="008E050A" w:rsidP="008E050A">
      <w:pPr>
        <w:widowControl w:val="0"/>
        <w:spacing w:after="0" w:line="360" w:lineRule="auto"/>
        <w:ind w:firstLine="709"/>
        <w:jc w:val="both"/>
        <w:rPr>
          <w:rFonts w:ascii="Times New Roman" w:eastAsia="Calibri" w:hAnsi="Times New Roman" w:cs="Times New Roman"/>
          <w:sz w:val="24"/>
          <w:szCs w:val="28"/>
        </w:rPr>
      </w:pPr>
      <w:r w:rsidRPr="008E050A">
        <w:rPr>
          <w:rFonts w:ascii="Times New Roman" w:eastAsia="Calibri" w:hAnsi="Times New Roman" w:cs="Times New Roman"/>
          <w:sz w:val="24"/>
          <w:szCs w:val="28"/>
        </w:rPr>
        <w:t>Раздел ПМ ГОЧС разработан на основании:</w:t>
      </w:r>
    </w:p>
    <w:p w14:paraId="3FB78B58" w14:textId="4FB34CE6" w:rsidR="008E050A" w:rsidRPr="008E050A" w:rsidRDefault="008E050A" w:rsidP="008E050A">
      <w:pPr>
        <w:widowControl w:val="0"/>
        <w:spacing w:after="0" w:line="360" w:lineRule="auto"/>
        <w:ind w:firstLine="709"/>
        <w:jc w:val="both"/>
        <w:rPr>
          <w:rFonts w:ascii="Times New Roman" w:eastAsia="Calibri" w:hAnsi="Times New Roman" w:cs="Times New Roman"/>
          <w:sz w:val="24"/>
          <w:szCs w:val="28"/>
        </w:rPr>
      </w:pPr>
      <w:r w:rsidRPr="008E050A">
        <w:rPr>
          <w:rFonts w:ascii="Times New Roman" w:eastAsia="Calibri" w:hAnsi="Times New Roman" w:cs="Times New Roman"/>
          <w:sz w:val="24"/>
          <w:szCs w:val="28"/>
        </w:rPr>
        <w:lastRenderedPageBreak/>
        <w:t xml:space="preserve">- </w:t>
      </w:r>
      <w:r>
        <w:rPr>
          <w:rFonts w:ascii="Times New Roman" w:eastAsia="Calibri" w:hAnsi="Times New Roman" w:cs="Times New Roman"/>
          <w:sz w:val="24"/>
          <w:szCs w:val="28"/>
        </w:rPr>
        <w:t>технического задания</w:t>
      </w:r>
      <w:r w:rsidRPr="008E050A">
        <w:rPr>
          <w:rFonts w:ascii="Times New Roman" w:eastAsia="Calibri" w:hAnsi="Times New Roman" w:cs="Times New Roman"/>
          <w:sz w:val="24"/>
          <w:szCs w:val="28"/>
        </w:rPr>
        <w:t>;</w:t>
      </w:r>
    </w:p>
    <w:p w14:paraId="0D5AFFA0" w14:textId="67710590" w:rsidR="000C7AD9" w:rsidRPr="008F7F0D" w:rsidRDefault="000C7AD9" w:rsidP="000C7AD9">
      <w:pPr>
        <w:pStyle w:val="formattext"/>
        <w:shd w:val="clear" w:color="auto" w:fill="FFFFFF"/>
        <w:spacing w:before="0" w:beforeAutospacing="0" w:after="0" w:afterAutospacing="0" w:line="360" w:lineRule="auto"/>
        <w:ind w:firstLine="709"/>
        <w:jc w:val="both"/>
        <w:textAlignment w:val="baseline"/>
        <w:rPr>
          <w:color w:val="2D2D2D"/>
          <w:spacing w:val="2"/>
        </w:rPr>
      </w:pPr>
      <w:r w:rsidRPr="008F7F0D">
        <w:rPr>
          <w:color w:val="2D2D2D"/>
          <w:spacing w:val="2"/>
        </w:rPr>
        <w:t xml:space="preserve">- </w:t>
      </w:r>
      <w:r>
        <w:rPr>
          <w:color w:val="2D2D2D"/>
          <w:spacing w:val="2"/>
        </w:rPr>
        <w:t>и</w:t>
      </w:r>
      <w:r w:rsidRPr="008F7F0D">
        <w:rPr>
          <w:color w:val="2D2D2D"/>
          <w:spacing w:val="2"/>
        </w:rPr>
        <w:t xml:space="preserve">сходных данных и требований ИТМ Главного Управления МЧС России по Московской области от </w:t>
      </w:r>
      <w:r>
        <w:rPr>
          <w:color w:val="2D2D2D"/>
          <w:spacing w:val="2"/>
        </w:rPr>
        <w:t>24</w:t>
      </w:r>
      <w:r w:rsidRPr="008F7F0D">
        <w:rPr>
          <w:color w:val="2D2D2D"/>
          <w:spacing w:val="2"/>
        </w:rPr>
        <w:t>.</w:t>
      </w:r>
      <w:r>
        <w:rPr>
          <w:color w:val="2D2D2D"/>
          <w:spacing w:val="2"/>
        </w:rPr>
        <w:t>05</w:t>
      </w:r>
      <w:r w:rsidRPr="008F7F0D">
        <w:rPr>
          <w:color w:val="2D2D2D"/>
          <w:spacing w:val="2"/>
        </w:rPr>
        <w:t>.201</w:t>
      </w:r>
      <w:r>
        <w:rPr>
          <w:color w:val="2D2D2D"/>
          <w:spacing w:val="2"/>
        </w:rPr>
        <w:t>9</w:t>
      </w:r>
      <w:r w:rsidRPr="008F7F0D">
        <w:rPr>
          <w:color w:val="2D2D2D"/>
          <w:spacing w:val="2"/>
        </w:rPr>
        <w:t xml:space="preserve"> г №</w:t>
      </w:r>
      <w:r>
        <w:rPr>
          <w:color w:val="2D2D2D"/>
          <w:spacing w:val="2"/>
        </w:rPr>
        <w:t>189</w:t>
      </w:r>
      <w:r w:rsidRPr="008F7F0D">
        <w:rPr>
          <w:color w:val="2D2D2D"/>
          <w:spacing w:val="2"/>
        </w:rPr>
        <w:t>-4-3-6.</w:t>
      </w:r>
    </w:p>
    <w:p w14:paraId="6CE41326" w14:textId="58ACD5DE" w:rsidR="008E050A" w:rsidRPr="008E050A" w:rsidRDefault="008E050A" w:rsidP="008E050A">
      <w:pPr>
        <w:widowControl w:val="0"/>
        <w:spacing w:after="0" w:line="360" w:lineRule="auto"/>
        <w:ind w:firstLine="709"/>
        <w:jc w:val="both"/>
        <w:rPr>
          <w:rFonts w:ascii="Times New Roman" w:eastAsia="Calibri" w:hAnsi="Times New Roman" w:cs="Times New Roman"/>
          <w:sz w:val="24"/>
          <w:szCs w:val="28"/>
        </w:rPr>
      </w:pPr>
      <w:r w:rsidRPr="008E050A">
        <w:rPr>
          <w:rFonts w:ascii="Times New Roman" w:eastAsia="Calibri" w:hAnsi="Times New Roman" w:cs="Times New Roman"/>
          <w:sz w:val="24"/>
          <w:szCs w:val="28"/>
        </w:rPr>
        <w:t>В соответствии с требованиями постановления Правительства РФ от 16.08.2016 №804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исходными данными Главного Управления МЧС России по Московской области от 08.11.2018 г. № 388-4-3-6 проектируемый объект не отнесен к категории по ГО.</w:t>
      </w:r>
    </w:p>
    <w:p w14:paraId="291614A8" w14:textId="77777777" w:rsidR="00835C8E" w:rsidRDefault="000C7AD9" w:rsidP="000C7AD9">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sidRPr="000C145A">
        <w:rPr>
          <w:rFonts w:ascii="TimesNewRomanPSMT" w:hAnsi="TimesNewRomanPSMT"/>
          <w:color w:val="000000"/>
        </w:rPr>
        <w:t>В соответствии с СП 165.1325800.2014 участок строитель</w:t>
      </w:r>
      <w:r w:rsidRPr="000C145A">
        <w:rPr>
          <w:rFonts w:ascii="TimesNewRomanPSMT" w:hAnsi="TimesNewRomanPSMT"/>
          <w:color w:val="000000"/>
        </w:rPr>
        <w:softHyphen/>
        <w:t xml:space="preserve">ства </w:t>
      </w:r>
      <w:r w:rsidR="00835C8E" w:rsidRPr="000C145A">
        <w:rPr>
          <w:rFonts w:ascii="TimesNewRomanPSMT" w:hAnsi="TimesNewRomanPSMT"/>
          <w:color w:val="000000"/>
        </w:rPr>
        <w:t xml:space="preserve">в особый период </w:t>
      </w:r>
      <w:r w:rsidRPr="000C145A">
        <w:rPr>
          <w:rFonts w:ascii="TimesNewRomanPSMT" w:hAnsi="TimesNewRomanPSMT"/>
          <w:color w:val="000000"/>
        </w:rPr>
        <w:t>находится</w:t>
      </w:r>
      <w:r w:rsidR="00835C8E">
        <w:rPr>
          <w:rFonts w:ascii="TimesNewRomanPSMT" w:hAnsi="TimesNewRomanPSMT"/>
          <w:color w:val="000000"/>
        </w:rPr>
        <w:t>:</w:t>
      </w:r>
    </w:p>
    <w:p w14:paraId="4E42E539" w14:textId="77777777" w:rsidR="00835C8E" w:rsidRDefault="00835C8E" w:rsidP="000C7AD9">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w:t>
      </w:r>
      <w:r w:rsidR="000C7AD9" w:rsidRPr="000C145A">
        <w:rPr>
          <w:rFonts w:ascii="TimesNewRomanPSMT" w:hAnsi="TimesNewRomanPSMT"/>
          <w:color w:val="000000"/>
        </w:rPr>
        <w:t xml:space="preserve"> вне зоны возможных разрушений,</w:t>
      </w:r>
    </w:p>
    <w:p w14:paraId="5DADC3FD" w14:textId="6840E82B" w:rsidR="000C7AD9" w:rsidRDefault="00835C8E" w:rsidP="000C7AD9">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 xml:space="preserve">- </w:t>
      </w:r>
      <w:r w:rsidR="000C7AD9" w:rsidRPr="000C145A">
        <w:rPr>
          <w:rFonts w:ascii="TimesNewRomanPSMT" w:hAnsi="TimesNewRomanPSMT"/>
          <w:color w:val="000000"/>
        </w:rPr>
        <w:t>вне зоны возможного радиоактивного заражения (загрязнения)</w:t>
      </w:r>
      <w:r>
        <w:rPr>
          <w:rFonts w:ascii="TimesNewRomanPSMT" w:hAnsi="TimesNewRomanPSMT"/>
          <w:color w:val="000000"/>
        </w:rPr>
        <w:t>;</w:t>
      </w:r>
    </w:p>
    <w:p w14:paraId="6E44B81E" w14:textId="107D4CA5" w:rsidR="000C7AD9" w:rsidRPr="000C145A" w:rsidRDefault="00835C8E" w:rsidP="000C7AD9">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w:t>
      </w:r>
      <w:r w:rsidR="000C7AD9" w:rsidRPr="000C145A">
        <w:rPr>
          <w:rFonts w:ascii="TimesNewRomanPSMT" w:hAnsi="TimesNewRomanPSMT"/>
          <w:color w:val="000000"/>
        </w:rPr>
        <w:t xml:space="preserve"> попадает в зону световой маскировки.</w:t>
      </w:r>
    </w:p>
    <w:p w14:paraId="2C935AF8" w14:textId="77777777" w:rsidR="00835C8E" w:rsidRDefault="00835C8E" w:rsidP="00835C8E">
      <w:pPr>
        <w:pStyle w:val="formattext"/>
        <w:shd w:val="clear" w:color="auto" w:fill="FFFFFF"/>
        <w:spacing w:before="0" w:beforeAutospacing="0" w:after="0" w:afterAutospacing="0" w:line="360" w:lineRule="auto"/>
        <w:ind w:firstLine="709"/>
        <w:jc w:val="both"/>
        <w:textAlignment w:val="baseline"/>
        <w:rPr>
          <w:color w:val="2D2D2D"/>
          <w:spacing w:val="2"/>
        </w:rPr>
      </w:pPr>
      <w:r>
        <w:rPr>
          <w:rFonts w:ascii="TimesNewRomanPSMT" w:hAnsi="TimesNewRomanPSMT"/>
          <w:color w:val="000000"/>
        </w:rPr>
        <w:t>Проектируемая автомобильная дорога продолжает функционирование в военное время по прямому назначению. Объект является стационарным предприятиям. Характер выполняемых функций не предполагает возможности переноса его деятельности в военное время в другое место.</w:t>
      </w:r>
    </w:p>
    <w:p w14:paraId="2C159DF5" w14:textId="77777777" w:rsidR="00835C8E" w:rsidRDefault="00835C8E" w:rsidP="00835C8E">
      <w:pPr>
        <w:pStyle w:val="formattext"/>
        <w:shd w:val="clear" w:color="auto" w:fill="FFFFFF"/>
        <w:spacing w:before="0" w:beforeAutospacing="0" w:after="0" w:afterAutospacing="0" w:line="360" w:lineRule="auto"/>
        <w:ind w:firstLine="709"/>
        <w:jc w:val="both"/>
        <w:textAlignment w:val="baseline"/>
        <w:rPr>
          <w:rFonts w:ascii="TimesNewRomanPSMT" w:hAnsi="TimesNewRomanPSMT"/>
          <w:color w:val="000000"/>
        </w:rPr>
      </w:pPr>
      <w:r>
        <w:rPr>
          <w:rFonts w:ascii="TimesNewRomanPSMT" w:hAnsi="TimesNewRomanPSMT"/>
          <w:color w:val="000000"/>
        </w:rPr>
        <w:t>Проектируемый объект мобилизационного задания не имеет. Наибольшей работающей смены у объекта нет. Нет необходимости в обосновании наибольшей работающей смены (НРС) предприятия, дежурного и линейного персонала предприятия, обеспечивающего жизнедеятельность категорированного города и объекта особой важности. Обслуживание автомобильной дороги в военное время возлагается на эксплуатирующую организацию.</w:t>
      </w:r>
    </w:p>
    <w:p w14:paraId="04BF8AC6" w14:textId="4F70E4BD" w:rsidR="008E050A" w:rsidRPr="008E050A" w:rsidRDefault="008E050A" w:rsidP="008E050A">
      <w:pPr>
        <w:widowControl w:val="0"/>
        <w:spacing w:after="0" w:line="360" w:lineRule="auto"/>
        <w:ind w:firstLine="709"/>
        <w:jc w:val="both"/>
        <w:rPr>
          <w:rFonts w:ascii="Times New Roman" w:eastAsia="Calibri" w:hAnsi="Times New Roman" w:cs="Times New Roman"/>
          <w:sz w:val="24"/>
          <w:szCs w:val="28"/>
        </w:rPr>
      </w:pPr>
      <w:r w:rsidRPr="008E050A">
        <w:rPr>
          <w:rFonts w:ascii="Times New Roman" w:eastAsia="Calibri" w:hAnsi="Times New Roman" w:cs="Times New Roman"/>
          <w:sz w:val="24"/>
          <w:szCs w:val="28"/>
        </w:rPr>
        <w:t>В составе документации не разрабатывались объекты инфраструктуры автодороги с обслуживающим персоналом, в связи с этим мероприятия по системам оповещения персонала объекта об опасностях, возникающих при ведении военных действий или вследствие этих действий проектом не разрабатывались.</w:t>
      </w:r>
    </w:p>
    <w:p w14:paraId="0F83CC3F" w14:textId="09F16F6B" w:rsidR="003C0B81" w:rsidRPr="003C0B81" w:rsidRDefault="003C0B81" w:rsidP="003C0B81">
      <w:pPr>
        <w:widowControl w:val="0"/>
        <w:spacing w:after="0" w:line="360" w:lineRule="auto"/>
        <w:ind w:firstLine="709"/>
        <w:jc w:val="both"/>
        <w:rPr>
          <w:rFonts w:ascii="Times New Roman" w:eastAsia="Calibri" w:hAnsi="Times New Roman" w:cs="Times New Roman"/>
          <w:sz w:val="24"/>
          <w:szCs w:val="28"/>
        </w:rPr>
      </w:pPr>
      <w:r w:rsidRPr="003C0B81">
        <w:rPr>
          <w:rFonts w:ascii="Times New Roman" w:eastAsia="Calibri" w:hAnsi="Times New Roman" w:cs="Times New Roman"/>
          <w:sz w:val="24"/>
          <w:szCs w:val="28"/>
        </w:rPr>
        <w:t>Данные расчетов позволяют сделать выводы о том, что наиболее опасной аварией на проектируемом объекте является взрыв автоцистерны для перевозки АХОВ (</w:t>
      </w:r>
      <w:r w:rsidR="00835C8E">
        <w:rPr>
          <w:rFonts w:ascii="Times New Roman" w:eastAsia="Calibri" w:hAnsi="Times New Roman" w:cs="Times New Roman"/>
          <w:sz w:val="24"/>
          <w:szCs w:val="28"/>
        </w:rPr>
        <w:t>хлор</w:t>
      </w:r>
      <w:r w:rsidRPr="003C0B81">
        <w:rPr>
          <w:rFonts w:ascii="Times New Roman" w:eastAsia="Calibri" w:hAnsi="Times New Roman" w:cs="Times New Roman"/>
          <w:sz w:val="24"/>
          <w:szCs w:val="28"/>
        </w:rPr>
        <w:t>)</w:t>
      </w:r>
      <w:r>
        <w:rPr>
          <w:rFonts w:ascii="Times New Roman" w:eastAsia="Calibri" w:hAnsi="Times New Roman" w:cs="Times New Roman"/>
          <w:sz w:val="24"/>
          <w:szCs w:val="28"/>
        </w:rPr>
        <w:t>,</w:t>
      </w:r>
      <w:r w:rsidRPr="003C0B81">
        <w:rPr>
          <w:rFonts w:ascii="Times New Roman" w:eastAsia="Calibri" w:hAnsi="Times New Roman" w:cs="Times New Roman"/>
          <w:sz w:val="24"/>
          <w:szCs w:val="28"/>
        </w:rPr>
        <w:t xml:space="preserve"> проектируемая автодорога попадает в зону химического заражения</w:t>
      </w:r>
      <w:r>
        <w:rPr>
          <w:rFonts w:ascii="Times New Roman" w:eastAsia="Calibri" w:hAnsi="Times New Roman" w:cs="Times New Roman"/>
          <w:sz w:val="24"/>
          <w:szCs w:val="28"/>
        </w:rPr>
        <w:t>.</w:t>
      </w:r>
    </w:p>
    <w:p w14:paraId="5BCC91A0" w14:textId="77777777" w:rsidR="003C0B81" w:rsidRPr="003C0B81" w:rsidRDefault="003C0B81" w:rsidP="003C0B81">
      <w:pPr>
        <w:widowControl w:val="0"/>
        <w:spacing w:after="0" w:line="360" w:lineRule="auto"/>
        <w:ind w:firstLine="709"/>
        <w:jc w:val="both"/>
        <w:rPr>
          <w:rFonts w:ascii="Times New Roman" w:eastAsia="Calibri" w:hAnsi="Times New Roman" w:cs="Times New Roman"/>
          <w:sz w:val="24"/>
          <w:szCs w:val="28"/>
        </w:rPr>
      </w:pPr>
      <w:r w:rsidRPr="003C0B81">
        <w:rPr>
          <w:rFonts w:ascii="Times New Roman" w:eastAsia="Calibri" w:hAnsi="Times New Roman" w:cs="Times New Roman"/>
          <w:sz w:val="24"/>
          <w:szCs w:val="28"/>
        </w:rPr>
        <w:t>Мероприятия, направленные на уменьшение риска чрезвычайных ситуаций на проектируемом объекте, включают в себя:</w:t>
      </w:r>
    </w:p>
    <w:p w14:paraId="51FB854F" w14:textId="77777777" w:rsidR="003C0B81" w:rsidRPr="003C0B81" w:rsidRDefault="003C0B81" w:rsidP="003C0B81">
      <w:pPr>
        <w:widowControl w:val="0"/>
        <w:spacing w:after="0" w:line="360" w:lineRule="auto"/>
        <w:ind w:firstLine="709"/>
        <w:jc w:val="both"/>
        <w:rPr>
          <w:rFonts w:ascii="Times New Roman" w:eastAsia="Calibri" w:hAnsi="Times New Roman" w:cs="Times New Roman"/>
          <w:sz w:val="24"/>
          <w:szCs w:val="28"/>
        </w:rPr>
      </w:pPr>
      <w:r w:rsidRPr="003C0B81">
        <w:rPr>
          <w:rFonts w:ascii="Times New Roman" w:eastAsia="Calibri" w:hAnsi="Times New Roman" w:cs="Times New Roman"/>
          <w:sz w:val="24"/>
          <w:szCs w:val="28"/>
        </w:rPr>
        <w:t xml:space="preserve">– мероприятия по обеспечению </w:t>
      </w:r>
      <w:proofErr w:type="spellStart"/>
      <w:r w:rsidRPr="003C0B81">
        <w:rPr>
          <w:rFonts w:ascii="Times New Roman" w:eastAsia="Calibri" w:hAnsi="Times New Roman" w:cs="Times New Roman"/>
          <w:sz w:val="24"/>
          <w:szCs w:val="28"/>
        </w:rPr>
        <w:t>взрывопожаробезопасности</w:t>
      </w:r>
      <w:proofErr w:type="spellEnd"/>
      <w:r w:rsidRPr="003C0B81">
        <w:rPr>
          <w:rFonts w:ascii="Times New Roman" w:eastAsia="Calibri" w:hAnsi="Times New Roman" w:cs="Times New Roman"/>
          <w:sz w:val="24"/>
          <w:szCs w:val="28"/>
        </w:rPr>
        <w:t>.</w:t>
      </w:r>
    </w:p>
    <w:p w14:paraId="39360DE7" w14:textId="77777777" w:rsidR="003C0B81" w:rsidRPr="003C0B81" w:rsidRDefault="003C0B81" w:rsidP="003C0B81">
      <w:pPr>
        <w:widowControl w:val="0"/>
        <w:spacing w:after="0" w:line="360" w:lineRule="auto"/>
        <w:ind w:firstLine="709"/>
        <w:jc w:val="both"/>
        <w:rPr>
          <w:rFonts w:ascii="Times New Roman" w:eastAsia="Calibri" w:hAnsi="Times New Roman" w:cs="Times New Roman"/>
          <w:sz w:val="24"/>
          <w:szCs w:val="28"/>
        </w:rPr>
      </w:pPr>
      <w:r w:rsidRPr="003C0B81">
        <w:rPr>
          <w:rFonts w:ascii="Times New Roman" w:eastAsia="Calibri" w:hAnsi="Times New Roman" w:cs="Times New Roman"/>
          <w:sz w:val="24"/>
          <w:szCs w:val="28"/>
        </w:rPr>
        <w:t xml:space="preserve">Предупреждение транспортных аварий на проектируемом объекте предусматривается достигнуть комплексом мероприятий по обеспечению безопасности </w:t>
      </w:r>
      <w:r w:rsidRPr="003C0B81">
        <w:rPr>
          <w:rFonts w:ascii="Times New Roman" w:eastAsia="Calibri" w:hAnsi="Times New Roman" w:cs="Times New Roman"/>
          <w:sz w:val="24"/>
          <w:szCs w:val="28"/>
        </w:rPr>
        <w:lastRenderedPageBreak/>
        <w:t>дорожного движения.</w:t>
      </w:r>
    </w:p>
    <w:p w14:paraId="69C02777" w14:textId="4ED7EDCC" w:rsidR="003C0B81" w:rsidRPr="003C0B81" w:rsidRDefault="003C0B81" w:rsidP="003C0B81">
      <w:pPr>
        <w:widowControl w:val="0"/>
        <w:spacing w:after="0" w:line="360" w:lineRule="auto"/>
        <w:ind w:firstLine="709"/>
        <w:jc w:val="both"/>
        <w:rPr>
          <w:rFonts w:ascii="Times New Roman" w:eastAsia="Calibri" w:hAnsi="Times New Roman" w:cs="Times New Roman"/>
          <w:sz w:val="24"/>
          <w:szCs w:val="28"/>
        </w:rPr>
      </w:pPr>
      <w:r w:rsidRPr="003C0B81">
        <w:rPr>
          <w:rFonts w:ascii="Times New Roman" w:eastAsia="Calibri" w:hAnsi="Times New Roman" w:cs="Times New Roman"/>
          <w:sz w:val="24"/>
          <w:szCs w:val="28"/>
        </w:rPr>
        <w:t xml:space="preserve">По климатическому районированию для строительства в соответствии с СП131.13330.2012 «Строительная климатология» актуализированная редакция СНиП 23-01-99*район изысканий относится к подрайону IIВ. </w:t>
      </w:r>
      <w:r>
        <w:rPr>
          <w:rFonts w:ascii="Times New Roman" w:eastAsia="Calibri" w:hAnsi="Times New Roman" w:cs="Times New Roman"/>
          <w:sz w:val="24"/>
          <w:szCs w:val="28"/>
        </w:rPr>
        <w:t>При разработке проекта необходимо предусмотреть</w:t>
      </w:r>
      <w:r w:rsidRPr="003C0B81">
        <w:rPr>
          <w:rFonts w:ascii="Times New Roman" w:eastAsia="Calibri" w:hAnsi="Times New Roman" w:cs="Times New Roman"/>
          <w:sz w:val="24"/>
          <w:szCs w:val="28"/>
        </w:rPr>
        <w:t xml:space="preserve"> технические решения, обеспечивающие максимальное снижение негативных воздействий опасных природных процессов, возникновение которых возможно в районе строительства.</w:t>
      </w:r>
    </w:p>
    <w:p w14:paraId="3EE26091" w14:textId="0D9F63E2" w:rsidR="001974CE" w:rsidRDefault="003C0B81" w:rsidP="003C0B81">
      <w:pPr>
        <w:widowControl w:val="0"/>
        <w:spacing w:after="0" w:line="360" w:lineRule="auto"/>
        <w:ind w:firstLine="709"/>
        <w:jc w:val="both"/>
        <w:rPr>
          <w:rFonts w:ascii="Times New Roman" w:eastAsia="Calibri" w:hAnsi="Times New Roman" w:cs="Times New Roman"/>
          <w:sz w:val="24"/>
          <w:szCs w:val="28"/>
        </w:rPr>
      </w:pPr>
      <w:r w:rsidRPr="003C0B81">
        <w:rPr>
          <w:rFonts w:ascii="Times New Roman" w:eastAsia="Calibri" w:hAnsi="Times New Roman" w:cs="Times New Roman"/>
          <w:sz w:val="24"/>
          <w:szCs w:val="28"/>
        </w:rPr>
        <w:t>Для ликвидации последствий аварий на территории объекта планируется привлечение резервов материальных средств дорожно-строительных служб</w:t>
      </w:r>
      <w:r w:rsidR="001974CE">
        <w:rPr>
          <w:rFonts w:ascii="Times New Roman" w:eastAsia="Calibri" w:hAnsi="Times New Roman" w:cs="Times New Roman"/>
          <w:sz w:val="24"/>
          <w:szCs w:val="28"/>
        </w:rPr>
        <w:t>,</w:t>
      </w:r>
      <w:r w:rsidRPr="003C0B81">
        <w:rPr>
          <w:rFonts w:ascii="Times New Roman" w:eastAsia="Calibri" w:hAnsi="Times New Roman" w:cs="Times New Roman"/>
          <w:sz w:val="24"/>
          <w:szCs w:val="28"/>
        </w:rPr>
        <w:t xml:space="preserve"> эксплуатирующих объект, а при необходимости и средств РСЧС Московской области.</w:t>
      </w:r>
    </w:p>
    <w:p w14:paraId="0BB6E430" w14:textId="529F2885" w:rsidR="00332BF7" w:rsidRDefault="00332BF7" w:rsidP="003C0B81">
      <w:pPr>
        <w:widowControl w:val="0"/>
        <w:spacing w:after="0" w:line="360" w:lineRule="auto"/>
        <w:ind w:firstLine="709"/>
        <w:jc w:val="both"/>
        <w:rPr>
          <w:rFonts w:ascii="Times New Roman" w:eastAsia="Calibri" w:hAnsi="Times New Roman" w:cs="Times New Roman"/>
          <w:sz w:val="24"/>
          <w:szCs w:val="28"/>
        </w:rPr>
      </w:pPr>
      <w:r>
        <w:rPr>
          <w:rFonts w:ascii="Times New Roman" w:eastAsia="Calibri" w:hAnsi="Times New Roman" w:cs="Times New Roman"/>
          <w:sz w:val="24"/>
          <w:szCs w:val="28"/>
        </w:rPr>
        <w:br w:type="page"/>
      </w:r>
    </w:p>
    <w:p w14:paraId="481E9860" w14:textId="0E4C2395" w:rsidR="003C0B81" w:rsidRDefault="00332BF7" w:rsidP="00332BF7">
      <w:pPr>
        <w:widowControl w:val="0"/>
        <w:spacing w:after="0" w:line="360" w:lineRule="auto"/>
        <w:ind w:firstLine="709"/>
        <w:jc w:val="right"/>
        <w:rPr>
          <w:rFonts w:ascii="Times New Roman" w:eastAsia="Calibri" w:hAnsi="Times New Roman" w:cs="Times New Roman"/>
          <w:sz w:val="24"/>
          <w:szCs w:val="28"/>
        </w:rPr>
      </w:pPr>
      <w:r>
        <w:rPr>
          <w:rFonts w:ascii="Times New Roman" w:eastAsia="Calibri" w:hAnsi="Times New Roman" w:cs="Times New Roman"/>
          <w:sz w:val="24"/>
          <w:szCs w:val="28"/>
        </w:rPr>
        <w:lastRenderedPageBreak/>
        <w:t>Приложение 1</w:t>
      </w:r>
    </w:p>
    <w:p w14:paraId="191440FA" w14:textId="77777777" w:rsidR="00835C8E" w:rsidRDefault="00835C8E" w:rsidP="00332BF7">
      <w:pPr>
        <w:widowControl w:val="0"/>
        <w:spacing w:after="0" w:line="360" w:lineRule="auto"/>
        <w:ind w:firstLine="709"/>
        <w:jc w:val="right"/>
        <w:rPr>
          <w:rFonts w:ascii="Times New Roman" w:eastAsia="Calibri" w:hAnsi="Times New Roman" w:cs="Times New Roman"/>
          <w:sz w:val="24"/>
          <w:szCs w:val="28"/>
        </w:rPr>
      </w:pPr>
      <w:r>
        <w:rPr>
          <w:noProof/>
        </w:rPr>
        <w:drawing>
          <wp:inline distT="0" distB="0" distL="0" distR="0" wp14:anchorId="55DD85F9" wp14:editId="2E698E08">
            <wp:extent cx="5029200" cy="7162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9200" cy="7162800"/>
                    </a:xfrm>
                    <a:prstGeom prst="rect">
                      <a:avLst/>
                    </a:prstGeom>
                  </pic:spPr>
                </pic:pic>
              </a:graphicData>
            </a:graphic>
          </wp:inline>
        </w:drawing>
      </w:r>
      <w:r>
        <w:rPr>
          <w:rFonts w:ascii="Times New Roman" w:eastAsia="Calibri" w:hAnsi="Times New Roman" w:cs="Times New Roman"/>
          <w:sz w:val="24"/>
          <w:szCs w:val="28"/>
        </w:rPr>
        <w:br w:type="page"/>
      </w:r>
    </w:p>
    <w:p w14:paraId="7E4BF970" w14:textId="77777777" w:rsidR="00835C8E" w:rsidRDefault="00835C8E"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522A45C9" wp14:editId="3AC41ADE">
            <wp:extent cx="5019675" cy="7134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19675" cy="7134225"/>
                    </a:xfrm>
                    <a:prstGeom prst="rect">
                      <a:avLst/>
                    </a:prstGeom>
                  </pic:spPr>
                </pic:pic>
              </a:graphicData>
            </a:graphic>
          </wp:inline>
        </w:drawing>
      </w:r>
      <w:r>
        <w:rPr>
          <w:rFonts w:ascii="Times New Roman" w:eastAsia="Calibri" w:hAnsi="Times New Roman" w:cs="Times New Roman"/>
          <w:sz w:val="24"/>
          <w:szCs w:val="28"/>
        </w:rPr>
        <w:br w:type="page"/>
      </w:r>
    </w:p>
    <w:p w14:paraId="19FDB817" w14:textId="5EB9DEB8" w:rsidR="00835C8E" w:rsidRDefault="00835C8E"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1BA2130F" wp14:editId="33C1F49A">
            <wp:extent cx="5057775" cy="72675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7775" cy="7267575"/>
                    </a:xfrm>
                    <a:prstGeom prst="rect">
                      <a:avLst/>
                    </a:prstGeom>
                  </pic:spPr>
                </pic:pic>
              </a:graphicData>
            </a:graphic>
          </wp:inline>
        </w:drawing>
      </w:r>
      <w:r>
        <w:rPr>
          <w:rFonts w:ascii="Times New Roman" w:eastAsia="Calibri" w:hAnsi="Times New Roman" w:cs="Times New Roman"/>
          <w:sz w:val="24"/>
          <w:szCs w:val="28"/>
        </w:rPr>
        <w:br w:type="page"/>
      </w:r>
    </w:p>
    <w:p w14:paraId="6D7D5DB4" w14:textId="7FEFCE30" w:rsidR="00835C8E" w:rsidRDefault="00835C8E"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1E48EEA1" wp14:editId="6EF76A8E">
            <wp:extent cx="5000625" cy="7124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00625" cy="7124700"/>
                    </a:xfrm>
                    <a:prstGeom prst="rect">
                      <a:avLst/>
                    </a:prstGeom>
                  </pic:spPr>
                </pic:pic>
              </a:graphicData>
            </a:graphic>
          </wp:inline>
        </w:drawing>
      </w:r>
      <w:r>
        <w:rPr>
          <w:rFonts w:ascii="Times New Roman" w:eastAsia="Calibri" w:hAnsi="Times New Roman" w:cs="Times New Roman"/>
          <w:sz w:val="24"/>
          <w:szCs w:val="28"/>
        </w:rPr>
        <w:br w:type="page"/>
      </w:r>
    </w:p>
    <w:p w14:paraId="2DC60146" w14:textId="0218EF39" w:rsidR="00835C8E" w:rsidRDefault="00835C8E"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0F8FFABC" wp14:editId="2192BCB7">
            <wp:extent cx="4962525" cy="7124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62525" cy="7124700"/>
                    </a:xfrm>
                    <a:prstGeom prst="rect">
                      <a:avLst/>
                    </a:prstGeom>
                  </pic:spPr>
                </pic:pic>
              </a:graphicData>
            </a:graphic>
          </wp:inline>
        </w:drawing>
      </w:r>
      <w:r>
        <w:rPr>
          <w:rFonts w:ascii="Times New Roman" w:eastAsia="Calibri" w:hAnsi="Times New Roman" w:cs="Times New Roman"/>
          <w:sz w:val="24"/>
          <w:szCs w:val="28"/>
        </w:rPr>
        <w:br w:type="page"/>
      </w:r>
    </w:p>
    <w:p w14:paraId="119E19A7" w14:textId="61D9968A" w:rsidR="009B1CB1" w:rsidRDefault="009B1CB1"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22E22BCC" wp14:editId="59B6F1FF">
            <wp:extent cx="4953000" cy="7086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53000" cy="7086600"/>
                    </a:xfrm>
                    <a:prstGeom prst="rect">
                      <a:avLst/>
                    </a:prstGeom>
                  </pic:spPr>
                </pic:pic>
              </a:graphicData>
            </a:graphic>
          </wp:inline>
        </w:drawing>
      </w:r>
      <w:r>
        <w:rPr>
          <w:rFonts w:ascii="Times New Roman" w:eastAsia="Calibri" w:hAnsi="Times New Roman" w:cs="Times New Roman"/>
          <w:sz w:val="24"/>
          <w:szCs w:val="28"/>
        </w:rPr>
        <w:br w:type="page"/>
      </w:r>
    </w:p>
    <w:p w14:paraId="737120F1" w14:textId="474C5F8A" w:rsidR="009B1CB1" w:rsidRDefault="009B1CB1"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44E92EE9" wp14:editId="40B98BDE">
            <wp:extent cx="4914900" cy="7143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14900" cy="7143750"/>
                    </a:xfrm>
                    <a:prstGeom prst="rect">
                      <a:avLst/>
                    </a:prstGeom>
                  </pic:spPr>
                </pic:pic>
              </a:graphicData>
            </a:graphic>
          </wp:inline>
        </w:drawing>
      </w:r>
      <w:r>
        <w:rPr>
          <w:rFonts w:ascii="Times New Roman" w:eastAsia="Calibri" w:hAnsi="Times New Roman" w:cs="Times New Roman"/>
          <w:sz w:val="24"/>
          <w:szCs w:val="28"/>
        </w:rPr>
        <w:br w:type="page"/>
      </w:r>
    </w:p>
    <w:p w14:paraId="57FA0C18" w14:textId="1EB34844" w:rsidR="009B1CB1" w:rsidRDefault="009B1CB1"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75F3B48C" wp14:editId="21624896">
            <wp:extent cx="4867275" cy="7077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7275" cy="7077075"/>
                    </a:xfrm>
                    <a:prstGeom prst="rect">
                      <a:avLst/>
                    </a:prstGeom>
                  </pic:spPr>
                </pic:pic>
              </a:graphicData>
            </a:graphic>
          </wp:inline>
        </w:drawing>
      </w:r>
      <w:r>
        <w:rPr>
          <w:rFonts w:ascii="Times New Roman" w:eastAsia="Calibri" w:hAnsi="Times New Roman" w:cs="Times New Roman"/>
          <w:sz w:val="24"/>
          <w:szCs w:val="28"/>
        </w:rPr>
        <w:br w:type="page"/>
      </w:r>
    </w:p>
    <w:p w14:paraId="5EE82641" w14:textId="3BA6C1F3" w:rsidR="009B1CB1" w:rsidRDefault="009B1CB1"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0D898C47" wp14:editId="70D74626">
            <wp:extent cx="4981575" cy="7058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81575" cy="7058025"/>
                    </a:xfrm>
                    <a:prstGeom prst="rect">
                      <a:avLst/>
                    </a:prstGeom>
                  </pic:spPr>
                </pic:pic>
              </a:graphicData>
            </a:graphic>
          </wp:inline>
        </w:drawing>
      </w:r>
      <w:r>
        <w:rPr>
          <w:rFonts w:ascii="Times New Roman" w:eastAsia="Calibri" w:hAnsi="Times New Roman" w:cs="Times New Roman"/>
          <w:sz w:val="24"/>
          <w:szCs w:val="28"/>
        </w:rPr>
        <w:br w:type="page"/>
      </w:r>
    </w:p>
    <w:p w14:paraId="076B5475" w14:textId="2D4A9C76" w:rsidR="009B1CB1" w:rsidRDefault="009B1CB1"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08DE1886" wp14:editId="4B5F7E22">
            <wp:extent cx="4914900" cy="7115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14900" cy="7115175"/>
                    </a:xfrm>
                    <a:prstGeom prst="rect">
                      <a:avLst/>
                    </a:prstGeom>
                  </pic:spPr>
                </pic:pic>
              </a:graphicData>
            </a:graphic>
          </wp:inline>
        </w:drawing>
      </w:r>
      <w:r>
        <w:rPr>
          <w:rFonts w:ascii="Times New Roman" w:eastAsia="Calibri" w:hAnsi="Times New Roman" w:cs="Times New Roman"/>
          <w:sz w:val="24"/>
          <w:szCs w:val="28"/>
        </w:rPr>
        <w:br w:type="page"/>
      </w:r>
    </w:p>
    <w:p w14:paraId="226136CE" w14:textId="40E122FC" w:rsidR="00332BF7" w:rsidRPr="003C0B81" w:rsidRDefault="009B1CB1" w:rsidP="00332BF7">
      <w:pPr>
        <w:widowControl w:val="0"/>
        <w:spacing w:after="0" w:line="360" w:lineRule="auto"/>
        <w:ind w:firstLine="709"/>
        <w:jc w:val="right"/>
        <w:rPr>
          <w:rFonts w:ascii="Times New Roman" w:eastAsia="Calibri" w:hAnsi="Times New Roman" w:cs="Times New Roman"/>
          <w:sz w:val="24"/>
          <w:szCs w:val="28"/>
        </w:rPr>
      </w:pPr>
      <w:r>
        <w:rPr>
          <w:noProof/>
        </w:rPr>
        <w:lastRenderedPageBreak/>
        <w:drawing>
          <wp:inline distT="0" distB="0" distL="0" distR="0" wp14:anchorId="1807FB36" wp14:editId="053CFC0C">
            <wp:extent cx="5010150" cy="6915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10150" cy="6915150"/>
                    </a:xfrm>
                    <a:prstGeom prst="rect">
                      <a:avLst/>
                    </a:prstGeom>
                  </pic:spPr>
                </pic:pic>
              </a:graphicData>
            </a:graphic>
          </wp:inline>
        </w:drawing>
      </w:r>
    </w:p>
    <w:sectPr w:rsidR="00332BF7" w:rsidRPr="003C0B81" w:rsidSect="00B006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3EB7" w14:textId="77777777" w:rsidR="00FC786A" w:rsidRDefault="00FC786A" w:rsidP="009D3265">
      <w:pPr>
        <w:spacing w:after="0" w:line="240" w:lineRule="auto"/>
      </w:pPr>
      <w:r>
        <w:separator/>
      </w:r>
    </w:p>
  </w:endnote>
  <w:endnote w:type="continuationSeparator" w:id="0">
    <w:p w14:paraId="5A258D63" w14:textId="77777777" w:rsidR="00FC786A" w:rsidRDefault="00FC786A" w:rsidP="009D3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Univers">
    <w:panose1 w:val="020B060302020203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Univers Condensed">
    <w:panose1 w:val="020B060602020206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00"/>
    <w:family w:val="roman"/>
    <w:pitch w:val="default"/>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2782B" w14:textId="77777777" w:rsidR="00FC786A" w:rsidRDefault="00FC786A" w:rsidP="009D3265">
      <w:pPr>
        <w:spacing w:after="0" w:line="240" w:lineRule="auto"/>
      </w:pPr>
      <w:r>
        <w:separator/>
      </w:r>
    </w:p>
  </w:footnote>
  <w:footnote w:type="continuationSeparator" w:id="0">
    <w:p w14:paraId="6CF18AAD" w14:textId="77777777" w:rsidR="00FC786A" w:rsidRDefault="00FC786A" w:rsidP="009D3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DF095" w14:textId="77777777" w:rsidR="00B6507D" w:rsidRDefault="00B6507D">
    <w:pPr>
      <w:pStyle w:val="ac"/>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Pr>
        <w:rStyle w:val="aff3"/>
        <w:noProof/>
      </w:rPr>
      <w:t>2</w:t>
    </w:r>
    <w:r>
      <w:rPr>
        <w:rStyle w:val="aff3"/>
      </w:rPr>
      <w:fldChar w:fldCharType="end"/>
    </w:r>
  </w:p>
  <w:p w14:paraId="571369BB" w14:textId="77777777" w:rsidR="00B6507D" w:rsidRDefault="00B6507D">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05D6E" w14:textId="77777777" w:rsidR="00B6507D" w:rsidRDefault="00B6507D">
    <w:pPr>
      <w:pStyle w:val="ac"/>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Pr>
        <w:rStyle w:val="aff3"/>
        <w:noProof/>
      </w:rPr>
      <w:t>2</w:t>
    </w:r>
    <w:r>
      <w:rPr>
        <w:rStyle w:val="aff3"/>
      </w:rPr>
      <w:fldChar w:fldCharType="end"/>
    </w:r>
  </w:p>
  <w:p w14:paraId="442D0147" w14:textId="77777777" w:rsidR="00B6507D" w:rsidRDefault="00B6507D">
    <w:pPr>
      <w:pStyle w:val="a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5D27C3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bullet"/>
      <w:lvlText w:val="-"/>
      <w:lvlJc w:val="left"/>
      <w:rPr>
        <w:b w:val="0"/>
        <w:bCs w:val="0"/>
        <w:i w:val="0"/>
        <w:iCs w:val="0"/>
        <w:smallCaps w:val="0"/>
        <w:strike w:val="0"/>
        <w:color w:val="000000"/>
        <w:spacing w:val="0"/>
        <w:w w:val="100"/>
        <w:position w:val="0"/>
        <w:sz w:val="24"/>
        <w:szCs w:val="24"/>
        <w:u w:val="none"/>
      </w:rPr>
    </w:lvl>
    <w:lvl w:ilvl="2">
      <w:start w:val="1"/>
      <w:numFmt w:val="bullet"/>
      <w:lvlText w:val="-"/>
      <w:lvlJc w:val="left"/>
      <w:rPr>
        <w:b w:val="0"/>
        <w:bCs w:val="0"/>
        <w:i w:val="0"/>
        <w:iCs w:val="0"/>
        <w:smallCaps w:val="0"/>
        <w:strike w:val="0"/>
        <w:color w:val="000000"/>
        <w:spacing w:val="0"/>
        <w:w w:val="100"/>
        <w:position w:val="0"/>
        <w:sz w:val="24"/>
        <w:szCs w:val="24"/>
        <w:u w:val="none"/>
      </w:rPr>
    </w:lvl>
    <w:lvl w:ilvl="3">
      <w:start w:val="1"/>
      <w:numFmt w:val="bullet"/>
      <w:lvlText w:val="-"/>
      <w:lvlJc w:val="left"/>
      <w:rPr>
        <w:b w:val="0"/>
        <w:bCs w:val="0"/>
        <w:i w:val="0"/>
        <w:iCs w:val="0"/>
        <w:smallCaps w:val="0"/>
        <w:strike w:val="0"/>
        <w:color w:val="000000"/>
        <w:spacing w:val="0"/>
        <w:w w:val="100"/>
        <w:position w:val="0"/>
        <w:sz w:val="24"/>
        <w:szCs w:val="24"/>
        <w:u w:val="none"/>
      </w:rPr>
    </w:lvl>
    <w:lvl w:ilvl="4">
      <w:start w:val="1"/>
      <w:numFmt w:val="bullet"/>
      <w:lvlText w:val="-"/>
      <w:lvlJc w:val="left"/>
      <w:rPr>
        <w:b w:val="0"/>
        <w:bCs w:val="0"/>
        <w:i w:val="0"/>
        <w:iCs w:val="0"/>
        <w:smallCaps w:val="0"/>
        <w:strike w:val="0"/>
        <w:color w:val="000000"/>
        <w:spacing w:val="0"/>
        <w:w w:val="100"/>
        <w:position w:val="0"/>
        <w:sz w:val="24"/>
        <w:szCs w:val="24"/>
        <w:u w:val="none"/>
      </w:rPr>
    </w:lvl>
    <w:lvl w:ilvl="5">
      <w:start w:val="1"/>
      <w:numFmt w:val="bullet"/>
      <w:lvlText w:val="-"/>
      <w:lvlJc w:val="left"/>
      <w:rPr>
        <w:b w:val="0"/>
        <w:bCs w:val="0"/>
        <w:i w:val="0"/>
        <w:iCs w:val="0"/>
        <w:smallCaps w:val="0"/>
        <w:strike w:val="0"/>
        <w:color w:val="000000"/>
        <w:spacing w:val="0"/>
        <w:w w:val="100"/>
        <w:position w:val="0"/>
        <w:sz w:val="24"/>
        <w:szCs w:val="24"/>
        <w:u w:val="none"/>
      </w:rPr>
    </w:lvl>
    <w:lvl w:ilvl="6">
      <w:start w:val="1"/>
      <w:numFmt w:val="bullet"/>
      <w:lvlText w:val="-"/>
      <w:lvlJc w:val="left"/>
      <w:rPr>
        <w:b w:val="0"/>
        <w:bCs w:val="0"/>
        <w:i w:val="0"/>
        <w:iCs w:val="0"/>
        <w:smallCaps w:val="0"/>
        <w:strike w:val="0"/>
        <w:color w:val="000000"/>
        <w:spacing w:val="0"/>
        <w:w w:val="100"/>
        <w:position w:val="0"/>
        <w:sz w:val="24"/>
        <w:szCs w:val="24"/>
        <w:u w:val="none"/>
      </w:rPr>
    </w:lvl>
    <w:lvl w:ilvl="7">
      <w:start w:val="1"/>
      <w:numFmt w:val="bullet"/>
      <w:lvlText w:val="-"/>
      <w:lvlJc w:val="left"/>
      <w:rPr>
        <w:b w:val="0"/>
        <w:bCs w:val="0"/>
        <w:i w:val="0"/>
        <w:iCs w:val="0"/>
        <w:smallCaps w:val="0"/>
        <w:strike w:val="0"/>
        <w:color w:val="000000"/>
        <w:spacing w:val="0"/>
        <w:w w:val="100"/>
        <w:position w:val="0"/>
        <w:sz w:val="24"/>
        <w:szCs w:val="24"/>
        <w:u w:val="none"/>
      </w:rPr>
    </w:lvl>
    <w:lvl w:ilvl="8">
      <w:start w:val="1"/>
      <w:numFmt w:val="bullet"/>
      <w:lvlText w:val="-"/>
      <w:lvlJc w:val="left"/>
      <w:rPr>
        <w:b w:val="0"/>
        <w:bCs w:val="0"/>
        <w:i w:val="0"/>
        <w:iCs w:val="0"/>
        <w:smallCaps w:val="0"/>
        <w:strike w:val="0"/>
        <w:color w:val="000000"/>
        <w:spacing w:val="0"/>
        <w:w w:val="100"/>
        <w:position w:val="0"/>
        <w:sz w:val="24"/>
        <w:szCs w:val="24"/>
        <w:u w:val="none"/>
      </w:rPr>
    </w:lvl>
  </w:abstractNum>
  <w:abstractNum w:abstractNumId="2" w15:restartNumberingAfterBreak="0">
    <w:nsid w:val="0FE735D8"/>
    <w:multiLevelType w:val="multilevel"/>
    <w:tmpl w:val="DFE05594"/>
    <w:lvl w:ilvl="0">
      <w:numFmt w:val="bullet"/>
      <w:lvlText w:val="-"/>
      <w:lvlJc w:val="left"/>
      <w:pPr>
        <w:ind w:left="0" w:firstLine="0"/>
      </w:pPr>
      <w:rPr>
        <w:rFonts w:ascii="Courier New" w:hAnsi="Courier New" w:cs="Times New Roman" w:hint="default"/>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2863F52"/>
    <w:multiLevelType w:val="hybridMultilevel"/>
    <w:tmpl w:val="00C85882"/>
    <w:lvl w:ilvl="0" w:tplc="83AAB146">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D90035"/>
    <w:multiLevelType w:val="hybridMultilevel"/>
    <w:tmpl w:val="3984E742"/>
    <w:lvl w:ilvl="0" w:tplc="8122571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AA1B6C"/>
    <w:multiLevelType w:val="hybridMultilevel"/>
    <w:tmpl w:val="59EE6804"/>
    <w:lvl w:ilvl="0" w:tplc="C868F97C">
      <w:start w:val="1"/>
      <w:numFmt w:val="bullet"/>
      <w:lvlText w:val="–"/>
      <w:lvlJc w:val="left"/>
      <w:pPr>
        <w:ind w:left="1429" w:hanging="360"/>
      </w:pPr>
      <w:rPr>
        <w:rFonts w:ascii="Times New Roman" w:hAnsi="Times New Roman"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A620B1"/>
    <w:multiLevelType w:val="multilevel"/>
    <w:tmpl w:val="A2BECE8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23DF6825"/>
    <w:multiLevelType w:val="hybridMultilevel"/>
    <w:tmpl w:val="63D8B7D0"/>
    <w:lvl w:ilvl="0" w:tplc="83AAB146">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6FE09FD"/>
    <w:multiLevelType w:val="hybridMultilevel"/>
    <w:tmpl w:val="A184B198"/>
    <w:lvl w:ilvl="0" w:tplc="83AAB146">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75B0974"/>
    <w:multiLevelType w:val="hybridMultilevel"/>
    <w:tmpl w:val="C97E6EBA"/>
    <w:lvl w:ilvl="0" w:tplc="83AAB146">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CED4220"/>
    <w:multiLevelType w:val="hybridMultilevel"/>
    <w:tmpl w:val="05E68586"/>
    <w:lvl w:ilvl="0" w:tplc="83AAB146">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F7E73BB"/>
    <w:multiLevelType w:val="hybridMultilevel"/>
    <w:tmpl w:val="3174B1C8"/>
    <w:lvl w:ilvl="0" w:tplc="23A6E656">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466D0769"/>
    <w:multiLevelType w:val="hybridMultilevel"/>
    <w:tmpl w:val="126C39DA"/>
    <w:lvl w:ilvl="0" w:tplc="AF666802">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A7A699A"/>
    <w:multiLevelType w:val="hybridMultilevel"/>
    <w:tmpl w:val="054EF370"/>
    <w:lvl w:ilvl="0" w:tplc="6632018C">
      <w:start w:val="5"/>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013307F"/>
    <w:multiLevelType w:val="hybridMultilevel"/>
    <w:tmpl w:val="3174B1C8"/>
    <w:lvl w:ilvl="0" w:tplc="23A6E656">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5ED3C7A"/>
    <w:multiLevelType w:val="hybridMultilevel"/>
    <w:tmpl w:val="85720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8F91771"/>
    <w:multiLevelType w:val="hybridMultilevel"/>
    <w:tmpl w:val="484E2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BE65974"/>
    <w:multiLevelType w:val="hybridMultilevel"/>
    <w:tmpl w:val="E1447EF4"/>
    <w:lvl w:ilvl="0" w:tplc="83AAB146">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697D7B"/>
    <w:multiLevelType w:val="hybridMultilevel"/>
    <w:tmpl w:val="7C5AF0D6"/>
    <w:lvl w:ilvl="0" w:tplc="660098A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15:restartNumberingAfterBreak="0">
    <w:nsid w:val="64D474B8"/>
    <w:multiLevelType w:val="hybridMultilevel"/>
    <w:tmpl w:val="98E0521E"/>
    <w:lvl w:ilvl="0" w:tplc="9BC428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C524689"/>
    <w:multiLevelType w:val="hybridMultilevel"/>
    <w:tmpl w:val="5762AAD8"/>
    <w:lvl w:ilvl="0" w:tplc="83AAB146">
      <w:start w:val="1"/>
      <w:numFmt w:val="bullet"/>
      <w:lvlText w:val="-"/>
      <w:lvlJc w:val="left"/>
      <w:pPr>
        <w:ind w:left="1429" w:hanging="360"/>
      </w:pPr>
      <w:rPr>
        <w:rFonts w:ascii="Times New Roman" w:hAnsi="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0"/>
  </w:num>
  <w:num w:numId="3">
    <w:abstractNumId w:val="15"/>
  </w:num>
  <w:num w:numId="4">
    <w:abstractNumId w:val="13"/>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1"/>
  </w:num>
  <w:num w:numId="9">
    <w:abstractNumId w:val="4"/>
  </w:num>
  <w:num w:numId="10">
    <w:abstractNumId w:val="5"/>
  </w:num>
  <w:num w:numId="11">
    <w:abstractNumId w:val="10"/>
  </w:num>
  <w:num w:numId="12">
    <w:abstractNumId w:val="17"/>
  </w:num>
  <w:num w:numId="13">
    <w:abstractNumId w:val="20"/>
  </w:num>
  <w:num w:numId="14">
    <w:abstractNumId w:val="3"/>
  </w:num>
  <w:num w:numId="15">
    <w:abstractNumId w:val="7"/>
  </w:num>
  <w:num w:numId="16">
    <w:abstractNumId w:val="8"/>
  </w:num>
  <w:num w:numId="17">
    <w:abstractNumId w:val="9"/>
  </w:num>
  <w:num w:numId="18">
    <w:abstractNumId w:val="6"/>
  </w:num>
  <w:num w:numId="19">
    <w:abstractNumId w:val="2"/>
  </w:num>
  <w:num w:numId="20">
    <w:abstractNumId w:val="14"/>
  </w:num>
  <w:num w:numId="21">
    <w:abstractNumId w:val="1"/>
  </w:num>
  <w:num w:numId="22">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537"/>
    <w:rsid w:val="00011B5C"/>
    <w:rsid w:val="00023132"/>
    <w:rsid w:val="00025363"/>
    <w:rsid w:val="00030B1A"/>
    <w:rsid w:val="00030EA9"/>
    <w:rsid w:val="0005403E"/>
    <w:rsid w:val="0005598B"/>
    <w:rsid w:val="000579D4"/>
    <w:rsid w:val="00060EC8"/>
    <w:rsid w:val="0006346A"/>
    <w:rsid w:val="00076B33"/>
    <w:rsid w:val="000805D9"/>
    <w:rsid w:val="000813C6"/>
    <w:rsid w:val="000A0B0D"/>
    <w:rsid w:val="000A68D5"/>
    <w:rsid w:val="000C2A47"/>
    <w:rsid w:val="000C7AD9"/>
    <w:rsid w:val="000E537D"/>
    <w:rsid w:val="000E6D35"/>
    <w:rsid w:val="000F2518"/>
    <w:rsid w:val="000F3866"/>
    <w:rsid w:val="00100360"/>
    <w:rsid w:val="00103724"/>
    <w:rsid w:val="0010713C"/>
    <w:rsid w:val="00120684"/>
    <w:rsid w:val="001219B9"/>
    <w:rsid w:val="001264D0"/>
    <w:rsid w:val="001402CC"/>
    <w:rsid w:val="0014036B"/>
    <w:rsid w:val="001444D6"/>
    <w:rsid w:val="00152B38"/>
    <w:rsid w:val="001570FA"/>
    <w:rsid w:val="0017050D"/>
    <w:rsid w:val="00171ADA"/>
    <w:rsid w:val="001836EF"/>
    <w:rsid w:val="00193F6B"/>
    <w:rsid w:val="001974CE"/>
    <w:rsid w:val="001A27AD"/>
    <w:rsid w:val="001B6047"/>
    <w:rsid w:val="001C032E"/>
    <w:rsid w:val="001C2570"/>
    <w:rsid w:val="001E3006"/>
    <w:rsid w:val="001F0774"/>
    <w:rsid w:val="001F4616"/>
    <w:rsid w:val="001F48FF"/>
    <w:rsid w:val="00213DD0"/>
    <w:rsid w:val="00220D6A"/>
    <w:rsid w:val="002529FB"/>
    <w:rsid w:val="002612F9"/>
    <w:rsid w:val="0026437B"/>
    <w:rsid w:val="002675E7"/>
    <w:rsid w:val="00280FA8"/>
    <w:rsid w:val="002A63DB"/>
    <w:rsid w:val="002B53F2"/>
    <w:rsid w:val="002B7911"/>
    <w:rsid w:val="002C37B4"/>
    <w:rsid w:val="002D69FB"/>
    <w:rsid w:val="002F676A"/>
    <w:rsid w:val="00302134"/>
    <w:rsid w:val="003254D5"/>
    <w:rsid w:val="00331821"/>
    <w:rsid w:val="00332BF7"/>
    <w:rsid w:val="00355202"/>
    <w:rsid w:val="00357119"/>
    <w:rsid w:val="00367EF9"/>
    <w:rsid w:val="00374A8B"/>
    <w:rsid w:val="00377B08"/>
    <w:rsid w:val="00387026"/>
    <w:rsid w:val="0039385D"/>
    <w:rsid w:val="003944F6"/>
    <w:rsid w:val="003A08A3"/>
    <w:rsid w:val="003A3647"/>
    <w:rsid w:val="003B6633"/>
    <w:rsid w:val="003C0B81"/>
    <w:rsid w:val="003D3B9A"/>
    <w:rsid w:val="003D484B"/>
    <w:rsid w:val="003E0B2A"/>
    <w:rsid w:val="003E1D16"/>
    <w:rsid w:val="003F1B1C"/>
    <w:rsid w:val="003F7F7C"/>
    <w:rsid w:val="004040C2"/>
    <w:rsid w:val="0041063F"/>
    <w:rsid w:val="00416DC2"/>
    <w:rsid w:val="00421131"/>
    <w:rsid w:val="00423DCD"/>
    <w:rsid w:val="00427CD7"/>
    <w:rsid w:val="00435DD7"/>
    <w:rsid w:val="00462212"/>
    <w:rsid w:val="00465E39"/>
    <w:rsid w:val="004729B9"/>
    <w:rsid w:val="00473FDB"/>
    <w:rsid w:val="004750EE"/>
    <w:rsid w:val="00475581"/>
    <w:rsid w:val="00480DC7"/>
    <w:rsid w:val="00484AC7"/>
    <w:rsid w:val="00490734"/>
    <w:rsid w:val="00493F1E"/>
    <w:rsid w:val="004A549C"/>
    <w:rsid w:val="004B7769"/>
    <w:rsid w:val="004C3F5D"/>
    <w:rsid w:val="004C526D"/>
    <w:rsid w:val="004D65C5"/>
    <w:rsid w:val="004E534E"/>
    <w:rsid w:val="004E625B"/>
    <w:rsid w:val="004F1AEA"/>
    <w:rsid w:val="0050056C"/>
    <w:rsid w:val="005015FD"/>
    <w:rsid w:val="00502D27"/>
    <w:rsid w:val="00506DA5"/>
    <w:rsid w:val="0051147C"/>
    <w:rsid w:val="00522D41"/>
    <w:rsid w:val="0052308C"/>
    <w:rsid w:val="00532C07"/>
    <w:rsid w:val="00533F3A"/>
    <w:rsid w:val="0055110C"/>
    <w:rsid w:val="005601F8"/>
    <w:rsid w:val="00570AF8"/>
    <w:rsid w:val="0057170E"/>
    <w:rsid w:val="00571EDA"/>
    <w:rsid w:val="005939E4"/>
    <w:rsid w:val="00594BD5"/>
    <w:rsid w:val="005B10D1"/>
    <w:rsid w:val="005B7776"/>
    <w:rsid w:val="005D333F"/>
    <w:rsid w:val="005E5781"/>
    <w:rsid w:val="005E7CBB"/>
    <w:rsid w:val="005F197B"/>
    <w:rsid w:val="006054AF"/>
    <w:rsid w:val="0060568E"/>
    <w:rsid w:val="006074EC"/>
    <w:rsid w:val="006159E3"/>
    <w:rsid w:val="00627CF6"/>
    <w:rsid w:val="00641018"/>
    <w:rsid w:val="00643B45"/>
    <w:rsid w:val="006516A3"/>
    <w:rsid w:val="00651AFE"/>
    <w:rsid w:val="006527F6"/>
    <w:rsid w:val="006649F8"/>
    <w:rsid w:val="00681E23"/>
    <w:rsid w:val="00683427"/>
    <w:rsid w:val="0068751C"/>
    <w:rsid w:val="00691EC5"/>
    <w:rsid w:val="006A5AEC"/>
    <w:rsid w:val="006B48A0"/>
    <w:rsid w:val="006C2407"/>
    <w:rsid w:val="006C39AD"/>
    <w:rsid w:val="006C6428"/>
    <w:rsid w:val="006D0F9E"/>
    <w:rsid w:val="006D31E0"/>
    <w:rsid w:val="006E6418"/>
    <w:rsid w:val="006F3689"/>
    <w:rsid w:val="00705855"/>
    <w:rsid w:val="00713C0F"/>
    <w:rsid w:val="00722DD8"/>
    <w:rsid w:val="0072436D"/>
    <w:rsid w:val="00735AA3"/>
    <w:rsid w:val="00761FC0"/>
    <w:rsid w:val="00777468"/>
    <w:rsid w:val="00783EC4"/>
    <w:rsid w:val="00787354"/>
    <w:rsid w:val="007B2C78"/>
    <w:rsid w:val="007B415D"/>
    <w:rsid w:val="007B4F9C"/>
    <w:rsid w:val="007C2537"/>
    <w:rsid w:val="007C50DC"/>
    <w:rsid w:val="007C6144"/>
    <w:rsid w:val="007E5DD4"/>
    <w:rsid w:val="007E614E"/>
    <w:rsid w:val="007E6E8E"/>
    <w:rsid w:val="007F0EF9"/>
    <w:rsid w:val="007F1912"/>
    <w:rsid w:val="007F5B63"/>
    <w:rsid w:val="007F5E18"/>
    <w:rsid w:val="0081387C"/>
    <w:rsid w:val="008141C7"/>
    <w:rsid w:val="00815803"/>
    <w:rsid w:val="00820B80"/>
    <w:rsid w:val="00820C6E"/>
    <w:rsid w:val="008211F9"/>
    <w:rsid w:val="00823359"/>
    <w:rsid w:val="00824028"/>
    <w:rsid w:val="00835C8E"/>
    <w:rsid w:val="008566C4"/>
    <w:rsid w:val="0086026A"/>
    <w:rsid w:val="008644A6"/>
    <w:rsid w:val="00864F00"/>
    <w:rsid w:val="00867ECE"/>
    <w:rsid w:val="0087150B"/>
    <w:rsid w:val="00872C40"/>
    <w:rsid w:val="0087764B"/>
    <w:rsid w:val="008845A2"/>
    <w:rsid w:val="00893D91"/>
    <w:rsid w:val="008A10CD"/>
    <w:rsid w:val="008A288E"/>
    <w:rsid w:val="008A7B25"/>
    <w:rsid w:val="008B0273"/>
    <w:rsid w:val="008C1944"/>
    <w:rsid w:val="008E011A"/>
    <w:rsid w:val="008E050A"/>
    <w:rsid w:val="008E5653"/>
    <w:rsid w:val="008F1CE6"/>
    <w:rsid w:val="008F74F4"/>
    <w:rsid w:val="0090017B"/>
    <w:rsid w:val="00906695"/>
    <w:rsid w:val="00917853"/>
    <w:rsid w:val="00925A82"/>
    <w:rsid w:val="009263DC"/>
    <w:rsid w:val="00934CC2"/>
    <w:rsid w:val="009538BB"/>
    <w:rsid w:val="00983AD2"/>
    <w:rsid w:val="00992252"/>
    <w:rsid w:val="00995347"/>
    <w:rsid w:val="00995B99"/>
    <w:rsid w:val="00995E6D"/>
    <w:rsid w:val="00996082"/>
    <w:rsid w:val="00997653"/>
    <w:rsid w:val="009A5B68"/>
    <w:rsid w:val="009B1CB1"/>
    <w:rsid w:val="009B6BB9"/>
    <w:rsid w:val="009C4423"/>
    <w:rsid w:val="009D3265"/>
    <w:rsid w:val="009D5C09"/>
    <w:rsid w:val="009E2DB1"/>
    <w:rsid w:val="009E3DBE"/>
    <w:rsid w:val="009E7E11"/>
    <w:rsid w:val="009F21B7"/>
    <w:rsid w:val="009F33CB"/>
    <w:rsid w:val="009F372F"/>
    <w:rsid w:val="009F58EC"/>
    <w:rsid w:val="009F793B"/>
    <w:rsid w:val="00A06778"/>
    <w:rsid w:val="00A1101C"/>
    <w:rsid w:val="00A17F90"/>
    <w:rsid w:val="00A2155F"/>
    <w:rsid w:val="00A32495"/>
    <w:rsid w:val="00A43DDE"/>
    <w:rsid w:val="00A601C6"/>
    <w:rsid w:val="00A67F84"/>
    <w:rsid w:val="00A7165D"/>
    <w:rsid w:val="00A95E6E"/>
    <w:rsid w:val="00AA56AB"/>
    <w:rsid w:val="00AA5D2F"/>
    <w:rsid w:val="00AB0CB9"/>
    <w:rsid w:val="00AB199D"/>
    <w:rsid w:val="00AB19D3"/>
    <w:rsid w:val="00AD2311"/>
    <w:rsid w:val="00AE0231"/>
    <w:rsid w:val="00B00687"/>
    <w:rsid w:val="00B04889"/>
    <w:rsid w:val="00B10400"/>
    <w:rsid w:val="00B117CC"/>
    <w:rsid w:val="00B118B1"/>
    <w:rsid w:val="00B1733C"/>
    <w:rsid w:val="00B248FE"/>
    <w:rsid w:val="00B26B3E"/>
    <w:rsid w:val="00B27529"/>
    <w:rsid w:val="00B43266"/>
    <w:rsid w:val="00B44C1D"/>
    <w:rsid w:val="00B57A1A"/>
    <w:rsid w:val="00B57AF9"/>
    <w:rsid w:val="00B6470D"/>
    <w:rsid w:val="00B6507D"/>
    <w:rsid w:val="00B77522"/>
    <w:rsid w:val="00B8246F"/>
    <w:rsid w:val="00B824A0"/>
    <w:rsid w:val="00B82FC7"/>
    <w:rsid w:val="00B97B51"/>
    <w:rsid w:val="00BA3844"/>
    <w:rsid w:val="00BB205F"/>
    <w:rsid w:val="00BB3566"/>
    <w:rsid w:val="00BC039B"/>
    <w:rsid w:val="00BC2A51"/>
    <w:rsid w:val="00BD2429"/>
    <w:rsid w:val="00C052A2"/>
    <w:rsid w:val="00C05B98"/>
    <w:rsid w:val="00C23761"/>
    <w:rsid w:val="00C27964"/>
    <w:rsid w:val="00C411F4"/>
    <w:rsid w:val="00C53E02"/>
    <w:rsid w:val="00C77E03"/>
    <w:rsid w:val="00C811A7"/>
    <w:rsid w:val="00C81735"/>
    <w:rsid w:val="00C92344"/>
    <w:rsid w:val="00C93828"/>
    <w:rsid w:val="00C970BB"/>
    <w:rsid w:val="00CA2021"/>
    <w:rsid w:val="00CA77E0"/>
    <w:rsid w:val="00CB1C0D"/>
    <w:rsid w:val="00CB1E4D"/>
    <w:rsid w:val="00CB3F32"/>
    <w:rsid w:val="00CC5AD7"/>
    <w:rsid w:val="00CD648F"/>
    <w:rsid w:val="00CE1765"/>
    <w:rsid w:val="00CE4A41"/>
    <w:rsid w:val="00CF123D"/>
    <w:rsid w:val="00D003F7"/>
    <w:rsid w:val="00D01267"/>
    <w:rsid w:val="00D1533D"/>
    <w:rsid w:val="00D210C3"/>
    <w:rsid w:val="00D2342D"/>
    <w:rsid w:val="00D56BD3"/>
    <w:rsid w:val="00D639FC"/>
    <w:rsid w:val="00D65434"/>
    <w:rsid w:val="00D679A1"/>
    <w:rsid w:val="00D72535"/>
    <w:rsid w:val="00D7262F"/>
    <w:rsid w:val="00D93252"/>
    <w:rsid w:val="00D935F6"/>
    <w:rsid w:val="00D95224"/>
    <w:rsid w:val="00DA1F2E"/>
    <w:rsid w:val="00DA71D6"/>
    <w:rsid w:val="00DA739F"/>
    <w:rsid w:val="00DC743D"/>
    <w:rsid w:val="00DD06E6"/>
    <w:rsid w:val="00DE6674"/>
    <w:rsid w:val="00DF0315"/>
    <w:rsid w:val="00E00E87"/>
    <w:rsid w:val="00E04390"/>
    <w:rsid w:val="00E04F61"/>
    <w:rsid w:val="00E352D9"/>
    <w:rsid w:val="00E35AB1"/>
    <w:rsid w:val="00E5344B"/>
    <w:rsid w:val="00E600B1"/>
    <w:rsid w:val="00E62314"/>
    <w:rsid w:val="00E71106"/>
    <w:rsid w:val="00E73F13"/>
    <w:rsid w:val="00E84340"/>
    <w:rsid w:val="00E93B0B"/>
    <w:rsid w:val="00E949F6"/>
    <w:rsid w:val="00E9531D"/>
    <w:rsid w:val="00E95AC4"/>
    <w:rsid w:val="00EA7FAF"/>
    <w:rsid w:val="00EE1D7E"/>
    <w:rsid w:val="00EE24A1"/>
    <w:rsid w:val="00EF2C0E"/>
    <w:rsid w:val="00EF380D"/>
    <w:rsid w:val="00EF746C"/>
    <w:rsid w:val="00F0148D"/>
    <w:rsid w:val="00F067E3"/>
    <w:rsid w:val="00F07D8F"/>
    <w:rsid w:val="00F124BC"/>
    <w:rsid w:val="00F160CF"/>
    <w:rsid w:val="00F16320"/>
    <w:rsid w:val="00F17779"/>
    <w:rsid w:val="00F30513"/>
    <w:rsid w:val="00F316EA"/>
    <w:rsid w:val="00F32577"/>
    <w:rsid w:val="00F37B2A"/>
    <w:rsid w:val="00F46A58"/>
    <w:rsid w:val="00F47526"/>
    <w:rsid w:val="00F522A8"/>
    <w:rsid w:val="00F55685"/>
    <w:rsid w:val="00F61EC4"/>
    <w:rsid w:val="00F6340D"/>
    <w:rsid w:val="00FB380A"/>
    <w:rsid w:val="00FC3FF3"/>
    <w:rsid w:val="00FC46A6"/>
    <w:rsid w:val="00FC786A"/>
    <w:rsid w:val="00FE1E9E"/>
    <w:rsid w:val="00FE1EBD"/>
    <w:rsid w:val="00FE5B7E"/>
    <w:rsid w:val="00FF62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466D1"/>
  <w15:docId w15:val="{7E6333A7-661A-4223-B553-7F4073512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0">
    <w:name w:val="Normal"/>
    <w:qFormat/>
    <w:rsid w:val="00681E23"/>
  </w:style>
  <w:style w:type="paragraph" w:styleId="1">
    <w:name w:val="heading 1"/>
    <w:basedOn w:val="a0"/>
    <w:next w:val="a0"/>
    <w:link w:val="10"/>
    <w:uiPriority w:val="9"/>
    <w:qFormat/>
    <w:rsid w:val="00C93828"/>
    <w:pPr>
      <w:keepNext/>
      <w:spacing w:before="240" w:after="60"/>
      <w:outlineLvl w:val="0"/>
    </w:pPr>
    <w:rPr>
      <w:rFonts w:ascii="Times New Roman" w:eastAsia="Times New Roman" w:hAnsi="Times New Roman" w:cs="Times New Roman"/>
      <w:b/>
      <w:bCs/>
      <w:kern w:val="32"/>
      <w:sz w:val="32"/>
      <w:szCs w:val="32"/>
    </w:rPr>
  </w:style>
  <w:style w:type="paragraph" w:styleId="2">
    <w:name w:val="heading 2"/>
    <w:aliases w:val="раздел"/>
    <w:basedOn w:val="a0"/>
    <w:next w:val="a0"/>
    <w:link w:val="20"/>
    <w:uiPriority w:val="9"/>
    <w:unhideWhenUsed/>
    <w:qFormat/>
    <w:rsid w:val="00C93828"/>
    <w:pPr>
      <w:keepNext/>
      <w:spacing w:before="240" w:after="60"/>
      <w:outlineLvl w:val="1"/>
    </w:pPr>
    <w:rPr>
      <w:rFonts w:ascii="Times New Roman" w:eastAsia="Times New Roman" w:hAnsi="Times New Roman" w:cs="Times New Roman"/>
      <w:b/>
      <w:bCs/>
      <w:iCs/>
      <w:sz w:val="28"/>
      <w:szCs w:val="28"/>
    </w:rPr>
  </w:style>
  <w:style w:type="paragraph" w:styleId="3">
    <w:name w:val="heading 3"/>
    <w:aliases w:val="подраздел"/>
    <w:basedOn w:val="a0"/>
    <w:next w:val="a0"/>
    <w:link w:val="30"/>
    <w:uiPriority w:val="9"/>
    <w:qFormat/>
    <w:rsid w:val="00C93828"/>
    <w:pPr>
      <w:keepNext/>
      <w:spacing w:after="0" w:line="240" w:lineRule="auto"/>
      <w:ind w:firstLine="1418"/>
      <w:jc w:val="right"/>
      <w:outlineLvl w:val="2"/>
    </w:pPr>
    <w:rPr>
      <w:rFonts w:ascii="Univers" w:eastAsia="Wingdings" w:hAnsi="Univers" w:cs="Times New Roman"/>
      <w:sz w:val="24"/>
      <w:szCs w:val="24"/>
    </w:rPr>
  </w:style>
  <w:style w:type="paragraph" w:styleId="4">
    <w:name w:val="heading 4"/>
    <w:basedOn w:val="a0"/>
    <w:next w:val="a0"/>
    <w:link w:val="40"/>
    <w:uiPriority w:val="9"/>
    <w:qFormat/>
    <w:rsid w:val="00C93828"/>
    <w:pPr>
      <w:keepNext/>
      <w:spacing w:after="0" w:line="240" w:lineRule="auto"/>
      <w:outlineLvl w:val="3"/>
    </w:pPr>
    <w:rPr>
      <w:rFonts w:ascii="Times New Roman" w:eastAsia="Times New Roman" w:hAnsi="Times New Roman" w:cs="Times New Roman"/>
      <w:b/>
      <w:bCs/>
      <w:sz w:val="24"/>
      <w:szCs w:val="24"/>
    </w:rPr>
  </w:style>
  <w:style w:type="paragraph" w:styleId="5">
    <w:name w:val="heading 5"/>
    <w:basedOn w:val="a0"/>
    <w:next w:val="a0"/>
    <w:link w:val="50"/>
    <w:uiPriority w:val="9"/>
    <w:qFormat/>
    <w:rsid w:val="00C93828"/>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qFormat/>
    <w:rsid w:val="00C93828"/>
    <w:pPr>
      <w:keepNext/>
      <w:spacing w:after="0" w:line="360" w:lineRule="auto"/>
      <w:jc w:val="center"/>
      <w:outlineLvl w:val="5"/>
    </w:pPr>
    <w:rPr>
      <w:rFonts w:ascii="Times New Roman" w:eastAsia="Times New Roman" w:hAnsi="Times New Roman" w:cs="Times New Roman"/>
      <w:i/>
      <w:iCs/>
      <w:sz w:val="24"/>
      <w:szCs w:val="24"/>
    </w:rPr>
  </w:style>
  <w:style w:type="paragraph" w:styleId="7">
    <w:name w:val="heading 7"/>
    <w:basedOn w:val="a0"/>
    <w:next w:val="a0"/>
    <w:link w:val="70"/>
    <w:qFormat/>
    <w:rsid w:val="00C93828"/>
    <w:pPr>
      <w:keepNext/>
      <w:spacing w:after="0" w:line="240" w:lineRule="auto"/>
      <w:outlineLvl w:val="6"/>
    </w:pPr>
    <w:rPr>
      <w:rFonts w:ascii="Times New Roman" w:eastAsia="Times New Roman" w:hAnsi="Times New Roman" w:cs="Times New Roman"/>
      <w:snapToGrid w:val="0"/>
      <w:color w:val="000000"/>
      <w:sz w:val="24"/>
      <w:szCs w:val="20"/>
    </w:rPr>
  </w:style>
  <w:style w:type="paragraph" w:styleId="8">
    <w:name w:val="heading 8"/>
    <w:basedOn w:val="a0"/>
    <w:next w:val="a0"/>
    <w:link w:val="80"/>
    <w:qFormat/>
    <w:rsid w:val="00C93828"/>
    <w:pPr>
      <w:keepNext/>
      <w:tabs>
        <w:tab w:val="left" w:pos="-142"/>
      </w:tabs>
      <w:spacing w:after="0" w:line="360" w:lineRule="auto"/>
      <w:ind w:left="-426" w:right="-284" w:firstLine="567"/>
      <w:jc w:val="both"/>
      <w:outlineLvl w:val="7"/>
    </w:pPr>
    <w:rPr>
      <w:rFonts w:ascii="Times New Roman" w:eastAsia="Times New Roman" w:hAnsi="Times New Roman" w:cs="Times New Roman"/>
      <w:sz w:val="24"/>
      <w:szCs w:val="20"/>
    </w:rPr>
  </w:style>
  <w:style w:type="paragraph" w:styleId="9">
    <w:name w:val="heading 9"/>
    <w:basedOn w:val="a0"/>
    <w:next w:val="a0"/>
    <w:link w:val="90"/>
    <w:qFormat/>
    <w:rsid w:val="00C93828"/>
    <w:pPr>
      <w:keepNext/>
      <w:spacing w:after="0" w:line="240" w:lineRule="auto"/>
      <w:jc w:val="center"/>
      <w:outlineLvl w:val="8"/>
    </w:pPr>
    <w:rPr>
      <w:rFonts w:ascii="Times New Roman" w:eastAsia="Times New Roman" w:hAnsi="Times New Roman" w:cs="Times New Roman"/>
      <w:b/>
      <w:bCs/>
      <w:i/>
      <w:iCs/>
      <w:color w:val="000000"/>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formattext">
    <w:name w:val="formattext"/>
    <w:basedOn w:val="a0"/>
    <w:rsid w:val="007C2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Placeholder Text"/>
    <w:basedOn w:val="a1"/>
    <w:uiPriority w:val="99"/>
    <w:semiHidden/>
    <w:rsid w:val="007C2537"/>
    <w:rPr>
      <w:color w:val="808080"/>
    </w:rPr>
  </w:style>
  <w:style w:type="paragraph" w:styleId="a5">
    <w:name w:val="Balloon Text"/>
    <w:basedOn w:val="a0"/>
    <w:link w:val="a6"/>
    <w:uiPriority w:val="99"/>
    <w:semiHidden/>
    <w:unhideWhenUsed/>
    <w:rsid w:val="007C2537"/>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7C2537"/>
    <w:rPr>
      <w:rFonts w:ascii="Tahoma" w:hAnsi="Tahoma" w:cs="Tahoma"/>
      <w:sz w:val="16"/>
      <w:szCs w:val="16"/>
    </w:rPr>
  </w:style>
  <w:style w:type="table" w:styleId="a7">
    <w:name w:val="Table Grid"/>
    <w:basedOn w:val="a2"/>
    <w:uiPriority w:val="59"/>
    <w:rsid w:val="007C2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C93828"/>
    <w:rPr>
      <w:rFonts w:ascii="Times New Roman" w:eastAsia="Times New Roman" w:hAnsi="Times New Roman" w:cs="Times New Roman"/>
      <w:b/>
      <w:bCs/>
      <w:kern w:val="32"/>
      <w:sz w:val="32"/>
      <w:szCs w:val="32"/>
    </w:rPr>
  </w:style>
  <w:style w:type="character" w:customStyle="1" w:styleId="20">
    <w:name w:val="Заголовок 2 Знак"/>
    <w:aliases w:val="раздел Знак"/>
    <w:basedOn w:val="a1"/>
    <w:link w:val="2"/>
    <w:uiPriority w:val="9"/>
    <w:rsid w:val="00C93828"/>
    <w:rPr>
      <w:rFonts w:ascii="Times New Roman" w:eastAsia="Times New Roman" w:hAnsi="Times New Roman" w:cs="Times New Roman"/>
      <w:b/>
      <w:bCs/>
      <w:iCs/>
      <w:sz w:val="28"/>
      <w:szCs w:val="28"/>
    </w:rPr>
  </w:style>
  <w:style w:type="character" w:customStyle="1" w:styleId="30">
    <w:name w:val="Заголовок 3 Знак"/>
    <w:aliases w:val="подраздел Знак"/>
    <w:basedOn w:val="a1"/>
    <w:link w:val="3"/>
    <w:uiPriority w:val="9"/>
    <w:rsid w:val="00C93828"/>
    <w:rPr>
      <w:rFonts w:ascii="Univers" w:eastAsia="Wingdings" w:hAnsi="Univers" w:cs="Times New Roman"/>
      <w:sz w:val="24"/>
      <w:szCs w:val="24"/>
    </w:rPr>
  </w:style>
  <w:style w:type="character" w:customStyle="1" w:styleId="40">
    <w:name w:val="Заголовок 4 Знак"/>
    <w:basedOn w:val="a1"/>
    <w:link w:val="4"/>
    <w:uiPriority w:val="9"/>
    <w:rsid w:val="00C93828"/>
    <w:rPr>
      <w:rFonts w:ascii="Times New Roman" w:eastAsia="Times New Roman" w:hAnsi="Times New Roman" w:cs="Times New Roman"/>
      <w:b/>
      <w:bCs/>
      <w:sz w:val="24"/>
      <w:szCs w:val="24"/>
    </w:rPr>
  </w:style>
  <w:style w:type="character" w:customStyle="1" w:styleId="50">
    <w:name w:val="Заголовок 5 Знак"/>
    <w:basedOn w:val="a1"/>
    <w:link w:val="5"/>
    <w:uiPriority w:val="9"/>
    <w:rsid w:val="00C93828"/>
    <w:rPr>
      <w:rFonts w:ascii="Times New Roman" w:eastAsia="Times New Roman" w:hAnsi="Times New Roman" w:cs="Times New Roman"/>
      <w:b/>
      <w:bCs/>
      <w:i/>
      <w:iCs/>
      <w:sz w:val="26"/>
      <w:szCs w:val="26"/>
    </w:rPr>
  </w:style>
  <w:style w:type="character" w:customStyle="1" w:styleId="60">
    <w:name w:val="Заголовок 6 Знак"/>
    <w:basedOn w:val="a1"/>
    <w:link w:val="6"/>
    <w:rsid w:val="00C93828"/>
    <w:rPr>
      <w:rFonts w:ascii="Times New Roman" w:eastAsia="Times New Roman" w:hAnsi="Times New Roman" w:cs="Times New Roman"/>
      <w:i/>
      <w:iCs/>
      <w:sz w:val="24"/>
      <w:szCs w:val="24"/>
    </w:rPr>
  </w:style>
  <w:style w:type="character" w:customStyle="1" w:styleId="70">
    <w:name w:val="Заголовок 7 Знак"/>
    <w:basedOn w:val="a1"/>
    <w:link w:val="7"/>
    <w:rsid w:val="00C93828"/>
    <w:rPr>
      <w:rFonts w:ascii="Times New Roman" w:eastAsia="Times New Roman" w:hAnsi="Times New Roman" w:cs="Times New Roman"/>
      <w:snapToGrid w:val="0"/>
      <w:color w:val="000000"/>
      <w:sz w:val="24"/>
      <w:szCs w:val="20"/>
    </w:rPr>
  </w:style>
  <w:style w:type="character" w:customStyle="1" w:styleId="80">
    <w:name w:val="Заголовок 8 Знак"/>
    <w:basedOn w:val="a1"/>
    <w:link w:val="8"/>
    <w:rsid w:val="00C93828"/>
    <w:rPr>
      <w:rFonts w:ascii="Times New Roman" w:eastAsia="Times New Roman" w:hAnsi="Times New Roman" w:cs="Times New Roman"/>
      <w:sz w:val="24"/>
      <w:szCs w:val="20"/>
    </w:rPr>
  </w:style>
  <w:style w:type="character" w:customStyle="1" w:styleId="90">
    <w:name w:val="Заголовок 9 Знак"/>
    <w:basedOn w:val="a1"/>
    <w:link w:val="9"/>
    <w:rsid w:val="00C93828"/>
    <w:rPr>
      <w:rFonts w:ascii="Times New Roman" w:eastAsia="Times New Roman" w:hAnsi="Times New Roman" w:cs="Times New Roman"/>
      <w:b/>
      <w:bCs/>
      <w:i/>
      <w:iCs/>
      <w:color w:val="000000"/>
      <w:sz w:val="24"/>
      <w:szCs w:val="24"/>
    </w:rPr>
  </w:style>
  <w:style w:type="numbering" w:customStyle="1" w:styleId="11">
    <w:name w:val="Нет списка1"/>
    <w:next w:val="a3"/>
    <w:uiPriority w:val="99"/>
    <w:semiHidden/>
    <w:unhideWhenUsed/>
    <w:rsid w:val="00C93828"/>
  </w:style>
  <w:style w:type="table" w:customStyle="1" w:styleId="12">
    <w:name w:val="Сетка таблицы1"/>
    <w:basedOn w:val="a2"/>
    <w:next w:val="a7"/>
    <w:uiPriority w:val="39"/>
    <w:rsid w:val="00C9382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
    <w:basedOn w:val="a0"/>
    <w:link w:val="a9"/>
    <w:uiPriority w:val="99"/>
    <w:unhideWhenUsed/>
    <w:qFormat/>
    <w:rsid w:val="00C93828"/>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TOC Heading"/>
    <w:basedOn w:val="1"/>
    <w:next w:val="a0"/>
    <w:uiPriority w:val="39"/>
    <w:unhideWhenUsed/>
    <w:qFormat/>
    <w:rsid w:val="00C93828"/>
    <w:pPr>
      <w:keepLines/>
      <w:spacing w:before="480" w:after="0"/>
      <w:outlineLvl w:val="9"/>
    </w:pPr>
    <w:rPr>
      <w:color w:val="365F91"/>
      <w:kern w:val="0"/>
      <w:sz w:val="28"/>
      <w:szCs w:val="28"/>
      <w:lang w:eastAsia="ru-RU"/>
    </w:rPr>
  </w:style>
  <w:style w:type="paragraph" w:styleId="13">
    <w:name w:val="toc 1"/>
    <w:basedOn w:val="a0"/>
    <w:next w:val="a0"/>
    <w:autoRedefine/>
    <w:uiPriority w:val="39"/>
    <w:unhideWhenUsed/>
    <w:qFormat/>
    <w:rsid w:val="00427CD7"/>
    <w:pPr>
      <w:tabs>
        <w:tab w:val="right" w:leader="dot" w:pos="9346"/>
      </w:tabs>
      <w:spacing w:after="0" w:line="360" w:lineRule="auto"/>
    </w:pPr>
    <w:rPr>
      <w:rFonts w:ascii="Times New Roman" w:eastAsia="Calibri" w:hAnsi="Times New Roman" w:cs="Times New Roman"/>
      <w:noProof/>
      <w:sz w:val="24"/>
      <w:szCs w:val="24"/>
    </w:rPr>
  </w:style>
  <w:style w:type="paragraph" w:styleId="21">
    <w:name w:val="toc 2"/>
    <w:basedOn w:val="a0"/>
    <w:next w:val="a0"/>
    <w:autoRedefine/>
    <w:uiPriority w:val="39"/>
    <w:unhideWhenUsed/>
    <w:qFormat/>
    <w:rsid w:val="00C81735"/>
    <w:pPr>
      <w:tabs>
        <w:tab w:val="left" w:pos="960"/>
        <w:tab w:val="right" w:leader="dot" w:pos="9346"/>
      </w:tabs>
      <w:spacing w:after="100" w:afterAutospacing="1" w:line="240" w:lineRule="auto"/>
      <w:ind w:left="221" w:right="113"/>
    </w:pPr>
    <w:rPr>
      <w:rFonts w:ascii="Times New Roman" w:eastAsia="Calibri" w:hAnsi="Times New Roman" w:cs="Times New Roman"/>
      <w:noProof/>
      <w:sz w:val="24"/>
      <w:szCs w:val="24"/>
      <w:lang w:eastAsia="ru-RU"/>
    </w:rPr>
  </w:style>
  <w:style w:type="character" w:styleId="ab">
    <w:name w:val="Hyperlink"/>
    <w:uiPriority w:val="99"/>
    <w:unhideWhenUsed/>
    <w:rsid w:val="00C93828"/>
    <w:rPr>
      <w:color w:val="0000FF"/>
      <w:u w:val="single"/>
    </w:rPr>
  </w:style>
  <w:style w:type="paragraph" w:styleId="ac">
    <w:name w:val="header"/>
    <w:aliases w:val="ВерхКолонтитул"/>
    <w:basedOn w:val="a0"/>
    <w:link w:val="ad"/>
    <w:uiPriority w:val="99"/>
    <w:unhideWhenUsed/>
    <w:rsid w:val="00C93828"/>
    <w:pPr>
      <w:tabs>
        <w:tab w:val="center" w:pos="4677"/>
        <w:tab w:val="right" w:pos="9355"/>
      </w:tabs>
    </w:pPr>
    <w:rPr>
      <w:rFonts w:ascii="Calibri" w:eastAsia="Calibri" w:hAnsi="Calibri" w:cs="Times New Roman"/>
    </w:rPr>
  </w:style>
  <w:style w:type="character" w:customStyle="1" w:styleId="ad">
    <w:name w:val="Верхний колонтитул Знак"/>
    <w:aliases w:val="ВерхКолонтитул Знак"/>
    <w:basedOn w:val="a1"/>
    <w:link w:val="ac"/>
    <w:uiPriority w:val="99"/>
    <w:rsid w:val="00C93828"/>
    <w:rPr>
      <w:rFonts w:ascii="Calibri" w:eastAsia="Calibri" w:hAnsi="Calibri" w:cs="Times New Roman"/>
    </w:rPr>
  </w:style>
  <w:style w:type="table" w:customStyle="1" w:styleId="110">
    <w:name w:val="Сетка таблицы11"/>
    <w:basedOn w:val="a2"/>
    <w:next w:val="a7"/>
    <w:uiPriority w:val="59"/>
    <w:rsid w:val="00C938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endnote text"/>
    <w:basedOn w:val="a0"/>
    <w:link w:val="af"/>
    <w:uiPriority w:val="99"/>
    <w:unhideWhenUsed/>
    <w:rsid w:val="00C93828"/>
    <w:rPr>
      <w:rFonts w:ascii="Calibri" w:eastAsia="Calibri" w:hAnsi="Calibri" w:cs="Times New Roman"/>
      <w:sz w:val="20"/>
      <w:szCs w:val="20"/>
    </w:rPr>
  </w:style>
  <w:style w:type="character" w:customStyle="1" w:styleId="af">
    <w:name w:val="Текст концевой сноски Знак"/>
    <w:basedOn w:val="a1"/>
    <w:link w:val="ae"/>
    <w:uiPriority w:val="99"/>
    <w:rsid w:val="00C93828"/>
    <w:rPr>
      <w:rFonts w:ascii="Calibri" w:eastAsia="Calibri" w:hAnsi="Calibri" w:cs="Times New Roman"/>
      <w:sz w:val="20"/>
      <w:szCs w:val="20"/>
    </w:rPr>
  </w:style>
  <w:style w:type="character" w:styleId="af0">
    <w:name w:val="endnote reference"/>
    <w:uiPriority w:val="99"/>
    <w:semiHidden/>
    <w:unhideWhenUsed/>
    <w:rsid w:val="00C93828"/>
    <w:rPr>
      <w:vertAlign w:val="superscript"/>
    </w:rPr>
  </w:style>
  <w:style w:type="paragraph" w:styleId="a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нак1"/>
    <w:basedOn w:val="a0"/>
    <w:link w:val="af2"/>
    <w:uiPriority w:val="99"/>
    <w:unhideWhenUsed/>
    <w:rsid w:val="00C93828"/>
    <w:rPr>
      <w:rFonts w:ascii="Calibri" w:eastAsia="Calibri" w:hAnsi="Calibri" w:cs="Times New Roman"/>
      <w:sz w:val="20"/>
      <w:szCs w:val="20"/>
    </w:rPr>
  </w:style>
  <w:style w:type="character" w:customStyle="1" w:styleId="a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к1 Знак"/>
    <w:basedOn w:val="a1"/>
    <w:link w:val="af1"/>
    <w:uiPriority w:val="99"/>
    <w:rsid w:val="00C93828"/>
    <w:rPr>
      <w:rFonts w:ascii="Calibri" w:eastAsia="Calibri" w:hAnsi="Calibri" w:cs="Times New Roman"/>
      <w:sz w:val="20"/>
      <w:szCs w:val="20"/>
    </w:rPr>
  </w:style>
  <w:style w:type="character" w:styleId="af3">
    <w:name w:val="footnote reference"/>
    <w:uiPriority w:val="99"/>
    <w:unhideWhenUsed/>
    <w:rsid w:val="00C93828"/>
    <w:rPr>
      <w:vertAlign w:val="superscript"/>
    </w:rPr>
  </w:style>
  <w:style w:type="paragraph" w:styleId="af4">
    <w:name w:val="caption"/>
    <w:basedOn w:val="a0"/>
    <w:next w:val="a0"/>
    <w:uiPriority w:val="35"/>
    <w:unhideWhenUsed/>
    <w:qFormat/>
    <w:rsid w:val="00C93828"/>
    <w:rPr>
      <w:rFonts w:ascii="Calibri" w:eastAsia="Calibri" w:hAnsi="Calibri" w:cs="Times New Roman"/>
      <w:b/>
      <w:bCs/>
      <w:sz w:val="20"/>
      <w:szCs w:val="20"/>
    </w:rPr>
  </w:style>
  <w:style w:type="character" w:styleId="af5">
    <w:name w:val="Strong"/>
    <w:uiPriority w:val="22"/>
    <w:qFormat/>
    <w:rsid w:val="00C93828"/>
    <w:rPr>
      <w:b/>
      <w:bCs/>
    </w:rPr>
  </w:style>
  <w:style w:type="character" w:customStyle="1" w:styleId="apple-converted-space">
    <w:name w:val="apple-converted-space"/>
    <w:rsid w:val="00C93828"/>
  </w:style>
  <w:style w:type="paragraph" w:styleId="af6">
    <w:name w:val="footer"/>
    <w:basedOn w:val="a0"/>
    <w:link w:val="af7"/>
    <w:uiPriority w:val="99"/>
    <w:unhideWhenUsed/>
    <w:rsid w:val="00C93828"/>
    <w:pPr>
      <w:tabs>
        <w:tab w:val="center" w:pos="4677"/>
        <w:tab w:val="right" w:pos="9355"/>
      </w:tabs>
    </w:pPr>
    <w:rPr>
      <w:rFonts w:ascii="Calibri" w:eastAsia="Calibri" w:hAnsi="Calibri" w:cs="Times New Roman"/>
    </w:rPr>
  </w:style>
  <w:style w:type="character" w:customStyle="1" w:styleId="af7">
    <w:name w:val="Нижний колонтитул Знак"/>
    <w:basedOn w:val="a1"/>
    <w:link w:val="af6"/>
    <w:uiPriority w:val="99"/>
    <w:rsid w:val="00C93828"/>
    <w:rPr>
      <w:rFonts w:ascii="Calibri" w:eastAsia="Calibri" w:hAnsi="Calibri" w:cs="Times New Roman"/>
    </w:rPr>
  </w:style>
  <w:style w:type="paragraph" w:styleId="af8">
    <w:name w:val="List Paragraph"/>
    <w:aliases w:val="ПАРАГРАФ"/>
    <w:basedOn w:val="a0"/>
    <w:link w:val="af9"/>
    <w:uiPriority w:val="34"/>
    <w:qFormat/>
    <w:rsid w:val="00C93828"/>
    <w:pPr>
      <w:ind w:left="720"/>
      <w:contextualSpacing/>
    </w:pPr>
    <w:rPr>
      <w:rFonts w:ascii="Calibri" w:eastAsia="Calibri" w:hAnsi="Calibri" w:cs="Times New Roman"/>
    </w:rPr>
  </w:style>
  <w:style w:type="character" w:styleId="afa">
    <w:name w:val="FollowedHyperlink"/>
    <w:uiPriority w:val="99"/>
    <w:semiHidden/>
    <w:unhideWhenUsed/>
    <w:rsid w:val="00C93828"/>
    <w:rPr>
      <w:color w:val="800080"/>
      <w:u w:val="single"/>
    </w:rPr>
  </w:style>
  <w:style w:type="table" w:customStyle="1" w:styleId="22">
    <w:name w:val="Сетка таблицы2"/>
    <w:basedOn w:val="a2"/>
    <w:next w:val="a7"/>
    <w:uiPriority w:val="59"/>
    <w:rsid w:val="00C938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 1"/>
    <w:basedOn w:val="a0"/>
    <w:uiPriority w:val="99"/>
    <w:rsid w:val="00C93828"/>
    <w:pPr>
      <w:spacing w:after="0" w:line="240" w:lineRule="auto"/>
      <w:ind w:firstLine="720"/>
      <w:jc w:val="both"/>
    </w:pPr>
    <w:rPr>
      <w:rFonts w:ascii="Arial" w:eastAsia="Times New Roman" w:hAnsi="Arial" w:cs="Times New Roman"/>
      <w:sz w:val="24"/>
      <w:szCs w:val="20"/>
      <w:lang w:eastAsia="ru-RU"/>
    </w:rPr>
  </w:style>
  <w:style w:type="paragraph" w:customStyle="1" w:styleId="Prikaz">
    <w:name w:val="Prikaz"/>
    <w:basedOn w:val="a0"/>
    <w:uiPriority w:val="99"/>
    <w:rsid w:val="00C93828"/>
    <w:pPr>
      <w:spacing w:after="0" w:line="240" w:lineRule="auto"/>
      <w:ind w:firstLine="709"/>
      <w:jc w:val="both"/>
    </w:pPr>
    <w:rPr>
      <w:rFonts w:ascii="Times New Roman" w:eastAsia="Times New Roman" w:hAnsi="Times New Roman" w:cs="Times New Roman"/>
      <w:sz w:val="28"/>
      <w:szCs w:val="28"/>
    </w:rPr>
  </w:style>
  <w:style w:type="paragraph" w:customStyle="1" w:styleId="15">
    <w:name w:val="Обычный1"/>
    <w:rsid w:val="00C93828"/>
    <w:pPr>
      <w:spacing w:before="100" w:after="100" w:line="240" w:lineRule="auto"/>
    </w:pPr>
    <w:rPr>
      <w:rFonts w:ascii="Times New Roman" w:eastAsia="Times New Roman" w:hAnsi="Times New Roman" w:cs="Times New Roman"/>
      <w:snapToGrid w:val="0"/>
      <w:sz w:val="24"/>
      <w:szCs w:val="20"/>
      <w:lang w:eastAsia="ru-RU"/>
    </w:rPr>
  </w:style>
  <w:style w:type="paragraph" w:styleId="31">
    <w:name w:val="toc 3"/>
    <w:basedOn w:val="a0"/>
    <w:next w:val="a0"/>
    <w:autoRedefine/>
    <w:uiPriority w:val="39"/>
    <w:unhideWhenUsed/>
    <w:qFormat/>
    <w:rsid w:val="00C93828"/>
    <w:pPr>
      <w:ind w:left="440"/>
    </w:pPr>
    <w:rPr>
      <w:rFonts w:ascii="Calibri" w:eastAsia="Calibri" w:hAnsi="Calibri" w:cs="Times New Roman"/>
    </w:rPr>
  </w:style>
  <w:style w:type="character" w:customStyle="1" w:styleId="afb">
    <w:name w:val="Основной текст_"/>
    <w:link w:val="32"/>
    <w:rsid w:val="00C93828"/>
    <w:rPr>
      <w:rFonts w:ascii="Times New Roman" w:eastAsia="Times New Roman" w:hAnsi="Times New Roman"/>
      <w:sz w:val="23"/>
      <w:szCs w:val="23"/>
      <w:shd w:val="clear" w:color="auto" w:fill="FFFFFF"/>
    </w:rPr>
  </w:style>
  <w:style w:type="paragraph" w:customStyle="1" w:styleId="32">
    <w:name w:val="Основной текст3"/>
    <w:basedOn w:val="a0"/>
    <w:link w:val="afb"/>
    <w:rsid w:val="00C93828"/>
    <w:pPr>
      <w:shd w:val="clear" w:color="auto" w:fill="FFFFFF"/>
      <w:spacing w:before="60" w:after="300" w:line="274" w:lineRule="exact"/>
      <w:ind w:hanging="620"/>
    </w:pPr>
    <w:rPr>
      <w:rFonts w:ascii="Times New Roman" w:eastAsia="Times New Roman" w:hAnsi="Times New Roman"/>
      <w:sz w:val="23"/>
      <w:szCs w:val="23"/>
    </w:rPr>
  </w:style>
  <w:style w:type="character" w:customStyle="1" w:styleId="100">
    <w:name w:val="Основной текст (10)_"/>
    <w:link w:val="101"/>
    <w:rsid w:val="00C93828"/>
    <w:rPr>
      <w:rFonts w:ascii="Times New Roman" w:eastAsia="Times New Roman" w:hAnsi="Times New Roman"/>
      <w:sz w:val="18"/>
      <w:szCs w:val="18"/>
      <w:shd w:val="clear" w:color="auto" w:fill="FFFFFF"/>
    </w:rPr>
  </w:style>
  <w:style w:type="character" w:customStyle="1" w:styleId="afc">
    <w:name w:val="Основной текст + Курсив"/>
    <w:rsid w:val="00C93828"/>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101">
    <w:name w:val="Основной текст (10)"/>
    <w:basedOn w:val="a0"/>
    <w:link w:val="100"/>
    <w:rsid w:val="00C93828"/>
    <w:pPr>
      <w:shd w:val="clear" w:color="auto" w:fill="FFFFFF"/>
      <w:spacing w:after="240" w:line="0" w:lineRule="atLeast"/>
      <w:ind w:hanging="1260"/>
    </w:pPr>
    <w:rPr>
      <w:rFonts w:ascii="Times New Roman" w:eastAsia="Times New Roman" w:hAnsi="Times New Roman"/>
      <w:sz w:val="18"/>
      <w:szCs w:val="18"/>
    </w:rPr>
  </w:style>
  <w:style w:type="character" w:customStyle="1" w:styleId="91">
    <w:name w:val="Основной текст (9)_"/>
    <w:rsid w:val="00C93828"/>
    <w:rPr>
      <w:rFonts w:ascii="Times New Roman" w:eastAsia="Times New Roman" w:hAnsi="Times New Roman" w:cs="Times New Roman"/>
      <w:b w:val="0"/>
      <w:bCs w:val="0"/>
      <w:i w:val="0"/>
      <w:iCs w:val="0"/>
      <w:smallCaps w:val="0"/>
      <w:strike w:val="0"/>
      <w:spacing w:val="0"/>
      <w:sz w:val="23"/>
      <w:szCs w:val="23"/>
    </w:rPr>
  </w:style>
  <w:style w:type="character" w:customStyle="1" w:styleId="92">
    <w:name w:val="Основной текст (9) + Не курсив"/>
    <w:rsid w:val="00C93828"/>
    <w:rPr>
      <w:rFonts w:ascii="Times New Roman" w:eastAsia="Times New Roman" w:hAnsi="Times New Roman" w:cs="Times New Roman"/>
      <w:b w:val="0"/>
      <w:bCs w:val="0"/>
      <w:i/>
      <w:iCs/>
      <w:smallCaps w:val="0"/>
      <w:strike w:val="0"/>
      <w:spacing w:val="0"/>
      <w:sz w:val="23"/>
      <w:szCs w:val="23"/>
    </w:rPr>
  </w:style>
  <w:style w:type="character" w:customStyle="1" w:styleId="93">
    <w:name w:val="Основной текст (9)"/>
    <w:rsid w:val="00C93828"/>
    <w:rPr>
      <w:rFonts w:ascii="Times New Roman" w:eastAsia="Times New Roman" w:hAnsi="Times New Roman" w:cs="Times New Roman"/>
      <w:b w:val="0"/>
      <w:bCs w:val="0"/>
      <w:i w:val="0"/>
      <w:iCs w:val="0"/>
      <w:smallCaps w:val="0"/>
      <w:strike w:val="0"/>
      <w:spacing w:val="0"/>
      <w:sz w:val="23"/>
      <w:szCs w:val="23"/>
      <w:u w:val="single"/>
    </w:rPr>
  </w:style>
  <w:style w:type="paragraph" w:customStyle="1" w:styleId="afd">
    <w:name w:val="ТАБЛИЦА"/>
    <w:next w:val="a0"/>
    <w:autoRedefine/>
    <w:uiPriority w:val="99"/>
    <w:rsid w:val="00C93828"/>
    <w:pPr>
      <w:spacing w:after="0" w:line="360" w:lineRule="auto"/>
      <w:jc w:val="center"/>
    </w:pPr>
    <w:rPr>
      <w:rFonts w:ascii="Times New Roman" w:eastAsia="Times New Roman" w:hAnsi="Times New Roman" w:cs="Times New Roman"/>
      <w:color w:val="000000"/>
      <w:sz w:val="20"/>
      <w:szCs w:val="20"/>
      <w:lang w:eastAsia="ru-RU"/>
    </w:rPr>
  </w:style>
  <w:style w:type="paragraph" w:styleId="a">
    <w:name w:val="List Bullet"/>
    <w:basedOn w:val="a0"/>
    <w:autoRedefine/>
    <w:semiHidden/>
    <w:rsid w:val="00C93828"/>
    <w:pPr>
      <w:numPr>
        <w:numId w:val="2"/>
      </w:numPr>
      <w:tabs>
        <w:tab w:val="clear" w:pos="360"/>
        <w:tab w:val="num" w:pos="1778"/>
      </w:tabs>
      <w:spacing w:after="0" w:line="360" w:lineRule="auto"/>
      <w:ind w:left="0" w:firstLine="1418"/>
      <w:jc w:val="both"/>
    </w:pPr>
    <w:rPr>
      <w:rFonts w:ascii="Times New Roman" w:eastAsia="Times New Roman" w:hAnsi="Times New Roman" w:cs="Times New Roman"/>
      <w:snapToGrid w:val="0"/>
      <w:sz w:val="24"/>
      <w:szCs w:val="20"/>
      <w:lang w:eastAsia="ru-RU"/>
    </w:rPr>
  </w:style>
  <w:style w:type="paragraph" w:styleId="afe">
    <w:name w:val="Block Text"/>
    <w:basedOn w:val="a0"/>
    <w:semiHidden/>
    <w:rsid w:val="00C93828"/>
    <w:pPr>
      <w:spacing w:after="0" w:line="360" w:lineRule="auto"/>
      <w:ind w:left="-567" w:right="-284" w:firstLine="567"/>
      <w:jc w:val="both"/>
    </w:pPr>
    <w:rPr>
      <w:rFonts w:ascii="Times New Roman" w:eastAsia="Times New Roman" w:hAnsi="Times New Roman" w:cs="Times New Roman"/>
      <w:sz w:val="24"/>
      <w:szCs w:val="20"/>
      <w:lang w:eastAsia="ru-RU"/>
    </w:rPr>
  </w:style>
  <w:style w:type="paragraph" w:customStyle="1" w:styleId="111">
    <w:name w:val="Обычный11"/>
    <w:rsid w:val="00C93828"/>
    <w:pPr>
      <w:spacing w:after="0" w:line="240" w:lineRule="auto"/>
    </w:pPr>
    <w:rPr>
      <w:rFonts w:ascii="Times New Roman" w:eastAsia="Times New Roman" w:hAnsi="Times New Roman" w:cs="Times New Roman"/>
      <w:snapToGrid w:val="0"/>
      <w:sz w:val="20"/>
      <w:szCs w:val="20"/>
      <w:lang w:eastAsia="ru-RU"/>
    </w:rPr>
  </w:style>
  <w:style w:type="paragraph" w:styleId="aff">
    <w:name w:val="Body Text Indent"/>
    <w:basedOn w:val="a0"/>
    <w:link w:val="aff0"/>
    <w:rsid w:val="00C93828"/>
    <w:pPr>
      <w:spacing w:after="0" w:line="240" w:lineRule="auto"/>
      <w:ind w:firstLine="1418"/>
      <w:jc w:val="both"/>
    </w:pPr>
    <w:rPr>
      <w:rFonts w:ascii="Times New Roman" w:eastAsia="Times New Roman" w:hAnsi="Times New Roman" w:cs="Times New Roman"/>
      <w:sz w:val="24"/>
      <w:szCs w:val="20"/>
    </w:rPr>
  </w:style>
  <w:style w:type="character" w:customStyle="1" w:styleId="aff0">
    <w:name w:val="Основной текст с отступом Знак"/>
    <w:basedOn w:val="a1"/>
    <w:link w:val="aff"/>
    <w:rsid w:val="00C93828"/>
    <w:rPr>
      <w:rFonts w:ascii="Times New Roman" w:eastAsia="Times New Roman" w:hAnsi="Times New Roman" w:cs="Times New Roman"/>
      <w:sz w:val="24"/>
      <w:szCs w:val="20"/>
    </w:rPr>
  </w:style>
  <w:style w:type="paragraph" w:customStyle="1" w:styleId="16">
    <w:name w:val="Название1"/>
    <w:basedOn w:val="111"/>
    <w:rsid w:val="00C93828"/>
    <w:pPr>
      <w:widowControl w:val="0"/>
      <w:spacing w:line="380" w:lineRule="auto"/>
      <w:jc w:val="center"/>
    </w:pPr>
    <w:rPr>
      <w:b/>
      <w:snapToGrid/>
      <w:sz w:val="32"/>
    </w:rPr>
  </w:style>
  <w:style w:type="paragraph" w:styleId="33">
    <w:name w:val="Body Text Indent 3"/>
    <w:basedOn w:val="a0"/>
    <w:link w:val="34"/>
    <w:rsid w:val="00C93828"/>
    <w:pPr>
      <w:spacing w:after="0" w:line="360" w:lineRule="auto"/>
      <w:ind w:firstLine="1418"/>
      <w:jc w:val="both"/>
    </w:pPr>
    <w:rPr>
      <w:rFonts w:ascii="Times New Roman" w:eastAsia="Times New Roman" w:hAnsi="Times New Roman" w:cs="Times New Roman"/>
      <w:i/>
      <w:sz w:val="24"/>
      <w:szCs w:val="20"/>
    </w:rPr>
  </w:style>
  <w:style w:type="character" w:customStyle="1" w:styleId="34">
    <w:name w:val="Основной текст с отступом 3 Знак"/>
    <w:basedOn w:val="a1"/>
    <w:link w:val="33"/>
    <w:rsid w:val="00C93828"/>
    <w:rPr>
      <w:rFonts w:ascii="Times New Roman" w:eastAsia="Times New Roman" w:hAnsi="Times New Roman" w:cs="Times New Roman"/>
      <w:i/>
      <w:sz w:val="24"/>
      <w:szCs w:val="20"/>
    </w:rPr>
  </w:style>
  <w:style w:type="paragraph" w:styleId="23">
    <w:name w:val="Body Text 2"/>
    <w:basedOn w:val="a0"/>
    <w:link w:val="24"/>
    <w:uiPriority w:val="99"/>
    <w:semiHidden/>
    <w:rsid w:val="00C93828"/>
    <w:pPr>
      <w:spacing w:after="0" w:line="240" w:lineRule="auto"/>
    </w:pPr>
    <w:rPr>
      <w:rFonts w:ascii="Times New Roman" w:eastAsia="Times New Roman" w:hAnsi="Times New Roman" w:cs="Times New Roman"/>
      <w:szCs w:val="20"/>
    </w:rPr>
  </w:style>
  <w:style w:type="character" w:customStyle="1" w:styleId="24">
    <w:name w:val="Основной текст 2 Знак"/>
    <w:basedOn w:val="a1"/>
    <w:link w:val="23"/>
    <w:uiPriority w:val="99"/>
    <w:semiHidden/>
    <w:rsid w:val="00C93828"/>
    <w:rPr>
      <w:rFonts w:ascii="Times New Roman" w:eastAsia="Times New Roman" w:hAnsi="Times New Roman" w:cs="Times New Roman"/>
      <w:szCs w:val="20"/>
    </w:rPr>
  </w:style>
  <w:style w:type="paragraph" w:styleId="aff1">
    <w:name w:val="Body Text"/>
    <w:aliases w:val="Body Text Char1,Body Text Char Char,Body Text Char1 Char,Body Text Char Char1 Char,Body Text Char Char Char,Body Text Char Char1,Body Text Char,Body Text Char1 Char1,Body Text Char Char Char1,Body Text Char Char1 Char1,Body Text Char2"/>
    <w:basedOn w:val="a0"/>
    <w:link w:val="aff2"/>
    <w:uiPriority w:val="99"/>
    <w:rsid w:val="00C93828"/>
    <w:pPr>
      <w:spacing w:after="0" w:line="360" w:lineRule="auto"/>
      <w:jc w:val="both"/>
    </w:pPr>
    <w:rPr>
      <w:rFonts w:ascii="Times New Roman" w:eastAsia="Times New Roman" w:hAnsi="Times New Roman" w:cs="Times New Roman"/>
      <w:sz w:val="28"/>
      <w:szCs w:val="20"/>
    </w:rPr>
  </w:style>
  <w:style w:type="character" w:customStyle="1" w:styleId="aff2">
    <w:name w:val="Основной текст Знак"/>
    <w:aliases w:val="Body Text Char1 Знак,Body Text Char Char Знак,Body Text Char1 Char Знак,Body Text Char Char1 Char Знак,Body Text Char Char Char Знак,Body Text Char Char1 Знак,Body Text Char Знак,Body Text Char1 Char1 Знак,Body Text Char2 Знак"/>
    <w:basedOn w:val="a1"/>
    <w:link w:val="aff1"/>
    <w:uiPriority w:val="99"/>
    <w:rsid w:val="00C93828"/>
    <w:rPr>
      <w:rFonts w:ascii="Times New Roman" w:eastAsia="Times New Roman" w:hAnsi="Times New Roman" w:cs="Times New Roman"/>
      <w:sz w:val="28"/>
      <w:szCs w:val="20"/>
    </w:rPr>
  </w:style>
  <w:style w:type="paragraph" w:customStyle="1" w:styleId="210">
    <w:name w:val="Основной текст 21"/>
    <w:basedOn w:val="a0"/>
    <w:rsid w:val="00C93828"/>
    <w:pPr>
      <w:spacing w:after="0" w:line="240" w:lineRule="auto"/>
      <w:jc w:val="center"/>
    </w:pPr>
    <w:rPr>
      <w:rFonts w:ascii="Univers" w:eastAsia="Wingdings" w:hAnsi="Univers" w:cs="Times New Roman"/>
      <w:sz w:val="24"/>
      <w:szCs w:val="20"/>
      <w:lang w:eastAsia="ru-RU"/>
    </w:rPr>
  </w:style>
  <w:style w:type="paragraph" w:customStyle="1" w:styleId="xl28">
    <w:name w:val="xl28"/>
    <w:basedOn w:val="a0"/>
    <w:rsid w:val="00C93828"/>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5">
    <w:name w:val="Body Text Indent 2"/>
    <w:basedOn w:val="a0"/>
    <w:link w:val="26"/>
    <w:rsid w:val="00C93828"/>
    <w:pPr>
      <w:spacing w:after="0" w:line="360" w:lineRule="auto"/>
      <w:ind w:firstLine="1418"/>
    </w:pPr>
    <w:rPr>
      <w:rFonts w:ascii="Times New Roman" w:eastAsia="Times New Roman" w:hAnsi="Times New Roman" w:cs="Times New Roman"/>
      <w:sz w:val="24"/>
      <w:szCs w:val="20"/>
    </w:rPr>
  </w:style>
  <w:style w:type="character" w:customStyle="1" w:styleId="26">
    <w:name w:val="Основной текст с отступом 2 Знак"/>
    <w:basedOn w:val="a1"/>
    <w:link w:val="25"/>
    <w:rsid w:val="00C93828"/>
    <w:rPr>
      <w:rFonts w:ascii="Times New Roman" w:eastAsia="Times New Roman" w:hAnsi="Times New Roman" w:cs="Times New Roman"/>
      <w:sz w:val="24"/>
      <w:szCs w:val="20"/>
    </w:rPr>
  </w:style>
  <w:style w:type="paragraph" w:customStyle="1" w:styleId="220">
    <w:name w:val="Основной текст 22"/>
    <w:basedOn w:val="a0"/>
    <w:rsid w:val="00C93828"/>
    <w:pPr>
      <w:spacing w:after="0" w:line="240" w:lineRule="auto"/>
      <w:ind w:firstLine="1418"/>
      <w:jc w:val="both"/>
    </w:pPr>
    <w:rPr>
      <w:rFonts w:ascii="Courier New" w:eastAsia="Times New Roman" w:hAnsi="Courier New" w:cs="Times New Roman"/>
      <w:sz w:val="24"/>
      <w:szCs w:val="20"/>
      <w:lang w:eastAsia="ru-RU"/>
    </w:rPr>
  </w:style>
  <w:style w:type="paragraph" w:styleId="35">
    <w:name w:val="Body Text 3"/>
    <w:basedOn w:val="a0"/>
    <w:link w:val="36"/>
    <w:semiHidden/>
    <w:rsid w:val="00C93828"/>
    <w:pPr>
      <w:spacing w:after="0" w:line="240" w:lineRule="auto"/>
      <w:jc w:val="center"/>
    </w:pPr>
    <w:rPr>
      <w:rFonts w:ascii="Times New Roman" w:eastAsia="Times New Roman" w:hAnsi="Times New Roman" w:cs="Times New Roman"/>
      <w:i/>
      <w:sz w:val="24"/>
      <w:szCs w:val="20"/>
      <w:lang w:val="en-US"/>
    </w:rPr>
  </w:style>
  <w:style w:type="character" w:customStyle="1" w:styleId="36">
    <w:name w:val="Основной текст 3 Знак"/>
    <w:basedOn w:val="a1"/>
    <w:link w:val="35"/>
    <w:semiHidden/>
    <w:rsid w:val="00C93828"/>
    <w:rPr>
      <w:rFonts w:ascii="Times New Roman" w:eastAsia="Times New Roman" w:hAnsi="Times New Roman" w:cs="Times New Roman"/>
      <w:i/>
      <w:sz w:val="24"/>
      <w:szCs w:val="20"/>
      <w:lang w:val="en-US"/>
    </w:rPr>
  </w:style>
  <w:style w:type="character" w:styleId="aff3">
    <w:name w:val="page number"/>
    <w:semiHidden/>
    <w:rsid w:val="00C93828"/>
  </w:style>
  <w:style w:type="paragraph" w:customStyle="1" w:styleId="17">
    <w:name w:val="Основной текст с отступом1"/>
    <w:basedOn w:val="a0"/>
    <w:rsid w:val="00C93828"/>
    <w:pPr>
      <w:spacing w:after="0" w:line="360" w:lineRule="auto"/>
      <w:ind w:right="-1" w:firstLine="1418"/>
      <w:jc w:val="both"/>
    </w:pPr>
    <w:rPr>
      <w:rFonts w:ascii="Times New Roman" w:eastAsia="Times New Roman" w:hAnsi="Times New Roman" w:cs="Times New Roman"/>
      <w:sz w:val="24"/>
      <w:szCs w:val="24"/>
      <w:lang w:eastAsia="ru-RU"/>
    </w:rPr>
  </w:style>
  <w:style w:type="paragraph" w:customStyle="1" w:styleId="ConsPlusNormal">
    <w:name w:val="ConsPlusNormal"/>
    <w:rsid w:val="00C9382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odyText22">
    <w:name w:val="Body Text 22"/>
    <w:basedOn w:val="a0"/>
    <w:rsid w:val="00C93828"/>
    <w:pPr>
      <w:spacing w:after="0" w:line="240" w:lineRule="auto"/>
      <w:ind w:firstLine="1418"/>
      <w:jc w:val="both"/>
    </w:pPr>
    <w:rPr>
      <w:rFonts w:ascii="Univers Condensed" w:eastAsia="Univers Condensed" w:hAnsi="Univers Condensed" w:cs="Times New Roman"/>
      <w:snapToGrid w:val="0"/>
      <w:sz w:val="24"/>
      <w:szCs w:val="24"/>
      <w:lang w:eastAsia="ru-RU"/>
    </w:rPr>
  </w:style>
  <w:style w:type="paragraph" w:customStyle="1" w:styleId="xl29">
    <w:name w:val="xl29"/>
    <w:basedOn w:val="a0"/>
    <w:rsid w:val="00C9382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styleId="HTML">
    <w:name w:val="HTML Preformatted"/>
    <w:basedOn w:val="a0"/>
    <w:link w:val="HTML0"/>
    <w:uiPriority w:val="99"/>
    <w:semiHidden/>
    <w:rsid w:val="00C9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0">
    <w:name w:val="Стандартный HTML Знак"/>
    <w:basedOn w:val="a1"/>
    <w:link w:val="HTML"/>
    <w:uiPriority w:val="99"/>
    <w:semiHidden/>
    <w:rsid w:val="00C93828"/>
    <w:rPr>
      <w:rFonts w:ascii="Courier New" w:eastAsia="Courier New" w:hAnsi="Courier New" w:cs="Times New Roman"/>
      <w:sz w:val="20"/>
      <w:szCs w:val="20"/>
    </w:rPr>
  </w:style>
  <w:style w:type="paragraph" w:customStyle="1" w:styleId="18">
    <w:name w:val="Основной текст1"/>
    <w:basedOn w:val="a0"/>
    <w:rsid w:val="00C93828"/>
    <w:pPr>
      <w:spacing w:after="0" w:line="360" w:lineRule="auto"/>
      <w:jc w:val="center"/>
    </w:pPr>
    <w:rPr>
      <w:rFonts w:ascii="Courier New" w:eastAsia="Times New Roman" w:hAnsi="Courier New" w:cs="Times New Roman"/>
      <w:b/>
      <w:snapToGrid w:val="0"/>
      <w:sz w:val="24"/>
      <w:szCs w:val="24"/>
      <w:lang w:eastAsia="ru-RU"/>
    </w:rPr>
  </w:style>
  <w:style w:type="paragraph" w:styleId="aff4">
    <w:name w:val="List"/>
    <w:basedOn w:val="a0"/>
    <w:semiHidden/>
    <w:rsid w:val="00C93828"/>
    <w:pPr>
      <w:spacing w:after="0" w:line="240" w:lineRule="auto"/>
      <w:ind w:left="283" w:hanging="283"/>
    </w:pPr>
    <w:rPr>
      <w:rFonts w:ascii="Times New Roman" w:eastAsia="Times New Roman" w:hAnsi="Times New Roman" w:cs="Times New Roman"/>
      <w:snapToGrid w:val="0"/>
      <w:sz w:val="20"/>
      <w:szCs w:val="24"/>
      <w:lang w:eastAsia="ru-RU"/>
    </w:rPr>
  </w:style>
  <w:style w:type="paragraph" w:customStyle="1" w:styleId="xl54">
    <w:name w:val="xl54"/>
    <w:basedOn w:val="a0"/>
    <w:rsid w:val="00C93828"/>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b/>
      <w:sz w:val="24"/>
      <w:szCs w:val="20"/>
      <w:lang w:eastAsia="ru-RU"/>
    </w:rPr>
  </w:style>
  <w:style w:type="paragraph" w:customStyle="1" w:styleId="BodyText21">
    <w:name w:val="Body Text 21"/>
    <w:basedOn w:val="a0"/>
    <w:rsid w:val="00C93828"/>
    <w:pPr>
      <w:overflowPunct w:val="0"/>
      <w:autoSpaceDE w:val="0"/>
      <w:autoSpaceDN w:val="0"/>
      <w:adjustRightInd w:val="0"/>
      <w:spacing w:after="120" w:line="240" w:lineRule="auto"/>
      <w:ind w:left="283"/>
      <w:jc w:val="both"/>
      <w:textAlignment w:val="baseline"/>
    </w:pPr>
    <w:rPr>
      <w:rFonts w:ascii="Times New Roman" w:eastAsia="Times New Roman" w:hAnsi="Times New Roman" w:cs="Times New Roman"/>
      <w:sz w:val="26"/>
      <w:szCs w:val="20"/>
    </w:rPr>
  </w:style>
  <w:style w:type="paragraph" w:customStyle="1" w:styleId="81">
    <w:name w:val="заголовок 8"/>
    <w:basedOn w:val="a0"/>
    <w:next w:val="a0"/>
    <w:rsid w:val="00C93828"/>
    <w:pPr>
      <w:keepNext/>
      <w:spacing w:after="0" w:line="240" w:lineRule="auto"/>
      <w:jc w:val="both"/>
    </w:pPr>
    <w:rPr>
      <w:rFonts w:ascii="Times New Roman" w:eastAsia="Times New Roman" w:hAnsi="Times New Roman" w:cs="Times New Roman"/>
      <w:sz w:val="24"/>
      <w:szCs w:val="24"/>
      <w:lang w:eastAsia="ru-RU"/>
    </w:rPr>
  </w:style>
  <w:style w:type="paragraph" w:styleId="aff5">
    <w:name w:val="Title"/>
    <w:basedOn w:val="a0"/>
    <w:link w:val="aff6"/>
    <w:qFormat/>
    <w:rsid w:val="00C93828"/>
    <w:pPr>
      <w:spacing w:after="0" w:line="240" w:lineRule="auto"/>
      <w:jc w:val="center"/>
    </w:pPr>
    <w:rPr>
      <w:rFonts w:ascii="Times New Roman" w:eastAsia="Times New Roman" w:hAnsi="Times New Roman" w:cs="Times New Roman"/>
      <w:b/>
      <w:sz w:val="24"/>
      <w:szCs w:val="20"/>
    </w:rPr>
  </w:style>
  <w:style w:type="character" w:customStyle="1" w:styleId="aff6">
    <w:name w:val="Заголовок Знак"/>
    <w:basedOn w:val="a1"/>
    <w:link w:val="aff5"/>
    <w:rsid w:val="00C93828"/>
    <w:rPr>
      <w:rFonts w:ascii="Times New Roman" w:eastAsia="Times New Roman" w:hAnsi="Times New Roman" w:cs="Times New Roman"/>
      <w:b/>
      <w:sz w:val="24"/>
      <w:szCs w:val="20"/>
    </w:rPr>
  </w:style>
  <w:style w:type="paragraph" w:customStyle="1" w:styleId="TimesNewRoman127">
    <w:name w:val="Стиль Times New Roman Первая строка:  1.27 см"/>
    <w:basedOn w:val="a0"/>
    <w:autoRedefine/>
    <w:rsid w:val="00C93828"/>
    <w:pPr>
      <w:spacing w:after="0" w:line="240" w:lineRule="auto"/>
      <w:ind w:firstLine="720"/>
      <w:jc w:val="both"/>
    </w:pPr>
    <w:rPr>
      <w:rFonts w:ascii="Times New Roman" w:eastAsia="Times New Roman" w:hAnsi="Times New Roman" w:cs="Times New Roman"/>
      <w:sz w:val="26"/>
      <w:szCs w:val="20"/>
    </w:rPr>
  </w:style>
  <w:style w:type="paragraph" w:customStyle="1" w:styleId="211">
    <w:name w:val="Заголовок 21"/>
    <w:basedOn w:val="111"/>
    <w:next w:val="111"/>
    <w:rsid w:val="00C93828"/>
    <w:pPr>
      <w:keepNext/>
      <w:outlineLvl w:val="1"/>
    </w:pPr>
    <w:rPr>
      <w:snapToGrid/>
      <w:sz w:val="24"/>
      <w:lang w:val="en-US"/>
    </w:rPr>
  </w:style>
  <w:style w:type="paragraph" w:customStyle="1" w:styleId="xl24">
    <w:name w:val="xl24"/>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5">
    <w:name w:val="xl25"/>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6">
    <w:name w:val="xl26"/>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FF"/>
      <w:sz w:val="24"/>
      <w:szCs w:val="24"/>
      <w:lang w:eastAsia="ru-RU"/>
    </w:rPr>
  </w:style>
  <w:style w:type="paragraph" w:styleId="19">
    <w:name w:val="index 1"/>
    <w:basedOn w:val="a0"/>
    <w:next w:val="a0"/>
    <w:autoRedefine/>
    <w:semiHidden/>
    <w:rsid w:val="00C93828"/>
    <w:pPr>
      <w:spacing w:after="0" w:line="240" w:lineRule="auto"/>
      <w:ind w:left="240" w:hanging="240"/>
    </w:pPr>
    <w:rPr>
      <w:rFonts w:ascii="Times New Roman" w:eastAsia="Times New Roman" w:hAnsi="Times New Roman" w:cs="Times New Roman"/>
      <w:sz w:val="24"/>
      <w:szCs w:val="24"/>
      <w:lang w:eastAsia="ru-RU"/>
    </w:rPr>
  </w:style>
  <w:style w:type="paragraph" w:styleId="27">
    <w:name w:val="index 2"/>
    <w:basedOn w:val="a0"/>
    <w:next w:val="a0"/>
    <w:autoRedefine/>
    <w:semiHidden/>
    <w:rsid w:val="00C93828"/>
    <w:pPr>
      <w:spacing w:after="0" w:line="240" w:lineRule="auto"/>
      <w:ind w:left="480" w:hanging="240"/>
    </w:pPr>
    <w:rPr>
      <w:rFonts w:ascii="Times New Roman" w:eastAsia="Times New Roman" w:hAnsi="Times New Roman" w:cs="Times New Roman"/>
      <w:sz w:val="24"/>
      <w:szCs w:val="24"/>
      <w:lang w:eastAsia="ru-RU"/>
    </w:rPr>
  </w:style>
  <w:style w:type="paragraph" w:styleId="37">
    <w:name w:val="index 3"/>
    <w:basedOn w:val="a0"/>
    <w:next w:val="a0"/>
    <w:autoRedefine/>
    <w:semiHidden/>
    <w:rsid w:val="00C93828"/>
    <w:pPr>
      <w:spacing w:after="0" w:line="240" w:lineRule="auto"/>
      <w:ind w:left="720" w:hanging="240"/>
    </w:pPr>
    <w:rPr>
      <w:rFonts w:ascii="Times New Roman" w:eastAsia="Times New Roman" w:hAnsi="Times New Roman" w:cs="Times New Roman"/>
      <w:sz w:val="24"/>
      <w:szCs w:val="24"/>
      <w:lang w:eastAsia="ru-RU"/>
    </w:rPr>
  </w:style>
  <w:style w:type="paragraph" w:styleId="41">
    <w:name w:val="index 4"/>
    <w:basedOn w:val="a0"/>
    <w:next w:val="a0"/>
    <w:autoRedefine/>
    <w:semiHidden/>
    <w:rsid w:val="00C93828"/>
    <w:pPr>
      <w:spacing w:after="0" w:line="240" w:lineRule="auto"/>
      <w:ind w:left="960" w:hanging="240"/>
    </w:pPr>
    <w:rPr>
      <w:rFonts w:ascii="Times New Roman" w:eastAsia="Times New Roman" w:hAnsi="Times New Roman" w:cs="Times New Roman"/>
      <w:sz w:val="24"/>
      <w:szCs w:val="24"/>
      <w:lang w:eastAsia="ru-RU"/>
    </w:rPr>
  </w:style>
  <w:style w:type="paragraph" w:styleId="51">
    <w:name w:val="index 5"/>
    <w:basedOn w:val="a0"/>
    <w:next w:val="a0"/>
    <w:autoRedefine/>
    <w:semiHidden/>
    <w:rsid w:val="00C93828"/>
    <w:pPr>
      <w:spacing w:after="0" w:line="240" w:lineRule="auto"/>
      <w:ind w:left="1200" w:hanging="240"/>
    </w:pPr>
    <w:rPr>
      <w:rFonts w:ascii="Times New Roman" w:eastAsia="Times New Roman" w:hAnsi="Times New Roman" w:cs="Times New Roman"/>
      <w:sz w:val="24"/>
      <w:szCs w:val="24"/>
      <w:lang w:eastAsia="ru-RU"/>
    </w:rPr>
  </w:style>
  <w:style w:type="paragraph" w:styleId="61">
    <w:name w:val="index 6"/>
    <w:basedOn w:val="a0"/>
    <w:next w:val="a0"/>
    <w:autoRedefine/>
    <w:semiHidden/>
    <w:rsid w:val="00C93828"/>
    <w:pPr>
      <w:spacing w:after="0" w:line="240" w:lineRule="auto"/>
      <w:ind w:left="1440" w:hanging="240"/>
    </w:pPr>
    <w:rPr>
      <w:rFonts w:ascii="Times New Roman" w:eastAsia="Times New Roman" w:hAnsi="Times New Roman" w:cs="Times New Roman"/>
      <w:sz w:val="24"/>
      <w:szCs w:val="24"/>
      <w:lang w:eastAsia="ru-RU"/>
    </w:rPr>
  </w:style>
  <w:style w:type="paragraph" w:styleId="71">
    <w:name w:val="index 7"/>
    <w:basedOn w:val="a0"/>
    <w:next w:val="a0"/>
    <w:autoRedefine/>
    <w:semiHidden/>
    <w:rsid w:val="00C93828"/>
    <w:pPr>
      <w:spacing w:after="0" w:line="240" w:lineRule="auto"/>
      <w:ind w:left="1680" w:hanging="240"/>
    </w:pPr>
    <w:rPr>
      <w:rFonts w:ascii="Times New Roman" w:eastAsia="Times New Roman" w:hAnsi="Times New Roman" w:cs="Times New Roman"/>
      <w:sz w:val="24"/>
      <w:szCs w:val="24"/>
      <w:lang w:eastAsia="ru-RU"/>
    </w:rPr>
  </w:style>
  <w:style w:type="paragraph" w:styleId="82">
    <w:name w:val="index 8"/>
    <w:basedOn w:val="a0"/>
    <w:next w:val="a0"/>
    <w:autoRedefine/>
    <w:semiHidden/>
    <w:rsid w:val="00C93828"/>
    <w:pPr>
      <w:spacing w:after="0" w:line="240" w:lineRule="auto"/>
      <w:ind w:left="1920" w:hanging="240"/>
    </w:pPr>
    <w:rPr>
      <w:rFonts w:ascii="Times New Roman" w:eastAsia="Times New Roman" w:hAnsi="Times New Roman" w:cs="Times New Roman"/>
      <w:sz w:val="24"/>
      <w:szCs w:val="24"/>
      <w:lang w:eastAsia="ru-RU"/>
    </w:rPr>
  </w:style>
  <w:style w:type="paragraph" w:styleId="94">
    <w:name w:val="index 9"/>
    <w:basedOn w:val="a0"/>
    <w:next w:val="a0"/>
    <w:autoRedefine/>
    <w:semiHidden/>
    <w:rsid w:val="00C93828"/>
    <w:pPr>
      <w:spacing w:after="0" w:line="240" w:lineRule="auto"/>
      <w:ind w:left="2160" w:hanging="240"/>
    </w:pPr>
    <w:rPr>
      <w:rFonts w:ascii="Times New Roman" w:eastAsia="Times New Roman" w:hAnsi="Times New Roman" w:cs="Times New Roman"/>
      <w:sz w:val="24"/>
      <w:szCs w:val="24"/>
      <w:lang w:eastAsia="ru-RU"/>
    </w:rPr>
  </w:style>
  <w:style w:type="paragraph" w:styleId="aff7">
    <w:name w:val="index heading"/>
    <w:basedOn w:val="a0"/>
    <w:next w:val="19"/>
    <w:semiHidden/>
    <w:rsid w:val="00C93828"/>
    <w:pPr>
      <w:spacing w:after="0" w:line="240" w:lineRule="auto"/>
    </w:pPr>
    <w:rPr>
      <w:rFonts w:ascii="Times New Roman" w:eastAsia="Times New Roman" w:hAnsi="Times New Roman" w:cs="Times New Roman"/>
      <w:sz w:val="24"/>
      <w:szCs w:val="24"/>
      <w:lang w:eastAsia="ru-RU"/>
    </w:rPr>
  </w:style>
  <w:style w:type="paragraph" w:styleId="42">
    <w:name w:val="toc 4"/>
    <w:basedOn w:val="a0"/>
    <w:next w:val="a0"/>
    <w:autoRedefine/>
    <w:semiHidden/>
    <w:rsid w:val="00C93828"/>
    <w:pPr>
      <w:spacing w:after="0" w:line="240" w:lineRule="auto"/>
      <w:ind w:left="720"/>
    </w:pPr>
    <w:rPr>
      <w:rFonts w:ascii="Calibri" w:eastAsia="Times New Roman" w:hAnsi="Calibri" w:cs="Times New Roman"/>
      <w:sz w:val="18"/>
      <w:szCs w:val="18"/>
      <w:lang w:eastAsia="ru-RU"/>
    </w:rPr>
  </w:style>
  <w:style w:type="paragraph" w:styleId="52">
    <w:name w:val="toc 5"/>
    <w:basedOn w:val="a0"/>
    <w:next w:val="a0"/>
    <w:autoRedefine/>
    <w:semiHidden/>
    <w:rsid w:val="00C93828"/>
    <w:pPr>
      <w:spacing w:after="0" w:line="240" w:lineRule="auto"/>
      <w:ind w:left="960"/>
    </w:pPr>
    <w:rPr>
      <w:rFonts w:ascii="Calibri" w:eastAsia="Times New Roman" w:hAnsi="Calibri" w:cs="Times New Roman"/>
      <w:sz w:val="18"/>
      <w:szCs w:val="18"/>
      <w:lang w:eastAsia="ru-RU"/>
    </w:rPr>
  </w:style>
  <w:style w:type="paragraph" w:styleId="62">
    <w:name w:val="toc 6"/>
    <w:basedOn w:val="a0"/>
    <w:next w:val="a0"/>
    <w:autoRedefine/>
    <w:semiHidden/>
    <w:rsid w:val="00C93828"/>
    <w:pPr>
      <w:spacing w:after="0" w:line="240" w:lineRule="auto"/>
      <w:ind w:left="1200"/>
    </w:pPr>
    <w:rPr>
      <w:rFonts w:ascii="Calibri" w:eastAsia="Times New Roman" w:hAnsi="Calibri" w:cs="Times New Roman"/>
      <w:sz w:val="18"/>
      <w:szCs w:val="18"/>
      <w:lang w:eastAsia="ru-RU"/>
    </w:rPr>
  </w:style>
  <w:style w:type="paragraph" w:styleId="72">
    <w:name w:val="toc 7"/>
    <w:basedOn w:val="a0"/>
    <w:next w:val="a0"/>
    <w:autoRedefine/>
    <w:semiHidden/>
    <w:rsid w:val="00C93828"/>
    <w:pPr>
      <w:spacing w:after="0" w:line="240" w:lineRule="auto"/>
      <w:ind w:left="1440"/>
    </w:pPr>
    <w:rPr>
      <w:rFonts w:ascii="Calibri" w:eastAsia="Times New Roman" w:hAnsi="Calibri" w:cs="Times New Roman"/>
      <w:sz w:val="18"/>
      <w:szCs w:val="18"/>
      <w:lang w:eastAsia="ru-RU"/>
    </w:rPr>
  </w:style>
  <w:style w:type="paragraph" w:styleId="83">
    <w:name w:val="toc 8"/>
    <w:basedOn w:val="a0"/>
    <w:next w:val="a0"/>
    <w:autoRedefine/>
    <w:semiHidden/>
    <w:rsid w:val="00C93828"/>
    <w:pPr>
      <w:spacing w:after="0" w:line="240" w:lineRule="auto"/>
      <w:ind w:left="1680"/>
    </w:pPr>
    <w:rPr>
      <w:rFonts w:ascii="Calibri" w:eastAsia="Times New Roman" w:hAnsi="Calibri" w:cs="Times New Roman"/>
      <w:sz w:val="18"/>
      <w:szCs w:val="18"/>
      <w:lang w:eastAsia="ru-RU"/>
    </w:rPr>
  </w:style>
  <w:style w:type="paragraph" w:styleId="95">
    <w:name w:val="toc 9"/>
    <w:basedOn w:val="a0"/>
    <w:next w:val="a0"/>
    <w:autoRedefine/>
    <w:semiHidden/>
    <w:rsid w:val="00C93828"/>
    <w:pPr>
      <w:spacing w:after="0" w:line="240" w:lineRule="auto"/>
      <w:ind w:left="1920"/>
    </w:pPr>
    <w:rPr>
      <w:rFonts w:ascii="Calibri" w:eastAsia="Times New Roman" w:hAnsi="Calibri" w:cs="Times New Roman"/>
      <w:sz w:val="18"/>
      <w:szCs w:val="18"/>
      <w:lang w:eastAsia="ru-RU"/>
    </w:rPr>
  </w:style>
  <w:style w:type="paragraph" w:customStyle="1" w:styleId="Oaiia15">
    <w:name w:val="Oaiia?1.5"/>
    <w:basedOn w:val="a0"/>
    <w:rsid w:val="00C93828"/>
    <w:pPr>
      <w:overflowPunct w:val="0"/>
      <w:autoSpaceDE w:val="0"/>
      <w:autoSpaceDN w:val="0"/>
      <w:adjustRightInd w:val="0"/>
      <w:spacing w:before="120" w:after="0" w:line="240" w:lineRule="atLeast"/>
      <w:ind w:firstLine="720"/>
      <w:jc w:val="both"/>
      <w:textAlignment w:val="baseline"/>
    </w:pPr>
    <w:rPr>
      <w:rFonts w:ascii="Times New Roman" w:eastAsia="Times New Roman" w:hAnsi="Times New Roman" w:cs="Times New Roman"/>
      <w:sz w:val="24"/>
      <w:szCs w:val="20"/>
      <w:lang w:eastAsia="ru-RU"/>
    </w:rPr>
  </w:style>
  <w:style w:type="paragraph" w:customStyle="1" w:styleId="1e2">
    <w:name w:val="1eсновной текст с отступом 2"/>
    <w:basedOn w:val="a0"/>
    <w:rsid w:val="00C93828"/>
    <w:pPr>
      <w:widowControl w:val="0"/>
      <w:spacing w:before="140" w:after="0" w:line="240" w:lineRule="auto"/>
      <w:ind w:firstLine="709"/>
      <w:jc w:val="both"/>
    </w:pPr>
    <w:rPr>
      <w:rFonts w:ascii="Times New Roman" w:eastAsia="Times New Roman" w:hAnsi="Times New Roman" w:cs="Times New Roman"/>
      <w:sz w:val="24"/>
      <w:szCs w:val="24"/>
      <w:lang w:eastAsia="ru-RU"/>
    </w:rPr>
  </w:style>
  <w:style w:type="paragraph" w:styleId="aff8">
    <w:name w:val="Plain Text"/>
    <w:basedOn w:val="a0"/>
    <w:link w:val="aff9"/>
    <w:semiHidden/>
    <w:rsid w:val="00C93828"/>
    <w:pPr>
      <w:spacing w:after="0" w:line="240" w:lineRule="auto"/>
    </w:pPr>
    <w:rPr>
      <w:rFonts w:ascii="Courier New" w:eastAsia="Times New Roman" w:hAnsi="Courier New" w:cs="Times New Roman"/>
      <w:sz w:val="20"/>
      <w:szCs w:val="20"/>
    </w:rPr>
  </w:style>
  <w:style w:type="character" w:customStyle="1" w:styleId="aff9">
    <w:name w:val="Текст Знак"/>
    <w:basedOn w:val="a1"/>
    <w:link w:val="aff8"/>
    <w:semiHidden/>
    <w:rsid w:val="00C93828"/>
    <w:rPr>
      <w:rFonts w:ascii="Courier New" w:eastAsia="Times New Roman" w:hAnsi="Courier New" w:cs="Times New Roman"/>
      <w:sz w:val="20"/>
      <w:szCs w:val="20"/>
    </w:rPr>
  </w:style>
  <w:style w:type="paragraph" w:customStyle="1" w:styleId="310">
    <w:name w:val="Основной текст с отступом 31"/>
    <w:basedOn w:val="a0"/>
    <w:rsid w:val="00C93828"/>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ConsNormal">
    <w:name w:val="ConsNormal"/>
    <w:rsid w:val="00C93828"/>
    <w:pPr>
      <w:overflowPunct w:val="0"/>
      <w:autoSpaceDE w:val="0"/>
      <w:autoSpaceDN w:val="0"/>
      <w:adjustRightInd w:val="0"/>
      <w:spacing w:after="0" w:line="240" w:lineRule="auto"/>
      <w:ind w:right="19772" w:firstLine="720"/>
      <w:textAlignment w:val="baseline"/>
    </w:pPr>
    <w:rPr>
      <w:rFonts w:ascii="Arial" w:eastAsia="Times New Roman" w:hAnsi="Arial" w:cs="Times New Roman"/>
      <w:sz w:val="20"/>
      <w:szCs w:val="20"/>
      <w:lang w:eastAsia="ru-RU"/>
    </w:rPr>
  </w:style>
  <w:style w:type="paragraph" w:customStyle="1" w:styleId="caaieiaie11">
    <w:name w:val="caaieiaie 11"/>
    <w:basedOn w:val="a0"/>
    <w:next w:val="a0"/>
    <w:rsid w:val="00C93828"/>
    <w:pPr>
      <w:keepNext/>
      <w:overflowPunct w:val="0"/>
      <w:autoSpaceDE w:val="0"/>
      <w:autoSpaceDN w:val="0"/>
      <w:adjustRightInd w:val="0"/>
      <w:spacing w:after="0" w:line="240" w:lineRule="auto"/>
      <w:ind w:firstLine="851"/>
      <w:jc w:val="center"/>
      <w:textAlignment w:val="baseline"/>
    </w:pPr>
    <w:rPr>
      <w:rFonts w:ascii="Times New Roman" w:eastAsia="Times New Roman" w:hAnsi="Times New Roman" w:cs="Times New Roman"/>
      <w:sz w:val="24"/>
      <w:szCs w:val="20"/>
      <w:lang w:eastAsia="ru-RU"/>
    </w:rPr>
  </w:style>
  <w:style w:type="paragraph" w:customStyle="1" w:styleId="Iniiaiieoaeno21">
    <w:name w:val="Iniiaiie oaeno 21"/>
    <w:basedOn w:val="a0"/>
    <w:rsid w:val="00C93828"/>
    <w:pPr>
      <w:overflowPunct w:val="0"/>
      <w:autoSpaceDE w:val="0"/>
      <w:autoSpaceDN w:val="0"/>
      <w:adjustRightInd w:val="0"/>
      <w:spacing w:after="0" w:line="240" w:lineRule="auto"/>
      <w:jc w:val="center"/>
      <w:textAlignment w:val="baseline"/>
    </w:pPr>
    <w:rPr>
      <w:rFonts w:ascii="Univers" w:eastAsia="Times New Roman" w:hAnsi="Univers" w:cs="Times New Roman"/>
      <w:sz w:val="24"/>
      <w:szCs w:val="20"/>
      <w:lang w:eastAsia="ru-RU"/>
    </w:rPr>
  </w:style>
  <w:style w:type="numbering" w:customStyle="1" w:styleId="112">
    <w:name w:val="Нет списка11"/>
    <w:next w:val="a3"/>
    <w:uiPriority w:val="99"/>
    <w:semiHidden/>
    <w:unhideWhenUsed/>
    <w:rsid w:val="00C93828"/>
  </w:style>
  <w:style w:type="numbering" w:customStyle="1" w:styleId="28">
    <w:name w:val="Нет списка2"/>
    <w:next w:val="a3"/>
    <w:uiPriority w:val="99"/>
    <w:semiHidden/>
    <w:unhideWhenUsed/>
    <w:rsid w:val="00C93828"/>
  </w:style>
  <w:style w:type="numbering" w:customStyle="1" w:styleId="38">
    <w:name w:val="Нет списка3"/>
    <w:next w:val="a3"/>
    <w:uiPriority w:val="99"/>
    <w:semiHidden/>
    <w:unhideWhenUsed/>
    <w:rsid w:val="00C93828"/>
  </w:style>
  <w:style w:type="paragraph" w:customStyle="1" w:styleId="7777">
    <w:name w:val="7777"/>
    <w:basedOn w:val="aff1"/>
    <w:rsid w:val="00C93828"/>
    <w:pPr>
      <w:numPr>
        <w:ilvl w:val="12"/>
      </w:numPr>
      <w:ind w:firstLine="1418"/>
    </w:pPr>
    <w:rPr>
      <w:sz w:val="24"/>
    </w:rPr>
  </w:style>
  <w:style w:type="paragraph" w:customStyle="1" w:styleId="320">
    <w:name w:val="Основной текст с отступом 32"/>
    <w:basedOn w:val="a0"/>
    <w:rsid w:val="00C93828"/>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ru-RU"/>
    </w:rPr>
  </w:style>
  <w:style w:type="numbering" w:customStyle="1" w:styleId="43">
    <w:name w:val="Нет списка4"/>
    <w:next w:val="a3"/>
    <w:uiPriority w:val="99"/>
    <w:semiHidden/>
    <w:unhideWhenUsed/>
    <w:rsid w:val="00C93828"/>
  </w:style>
  <w:style w:type="numbering" w:customStyle="1" w:styleId="53">
    <w:name w:val="Нет списка5"/>
    <w:next w:val="a3"/>
    <w:uiPriority w:val="99"/>
    <w:semiHidden/>
    <w:unhideWhenUsed/>
    <w:rsid w:val="00C93828"/>
  </w:style>
  <w:style w:type="paragraph" w:customStyle="1" w:styleId="212">
    <w:name w:val="Основной текст с отступом 21"/>
    <w:basedOn w:val="a0"/>
    <w:rsid w:val="00C93828"/>
    <w:pPr>
      <w:spacing w:after="0" w:line="360" w:lineRule="auto"/>
      <w:ind w:right="-1050" w:firstLine="1418"/>
      <w:jc w:val="both"/>
    </w:pPr>
    <w:rPr>
      <w:rFonts w:ascii="Times New Roman" w:eastAsia="Times New Roman" w:hAnsi="Times New Roman" w:cs="Times New Roman"/>
      <w:sz w:val="24"/>
      <w:szCs w:val="20"/>
      <w:lang w:eastAsia="ru-RU"/>
    </w:rPr>
  </w:style>
  <w:style w:type="paragraph" w:customStyle="1" w:styleId="BodyText1">
    <w:name w:val="Body Text1"/>
    <w:basedOn w:val="a0"/>
    <w:rsid w:val="00C93828"/>
    <w:pPr>
      <w:spacing w:after="0" w:line="360" w:lineRule="auto"/>
      <w:jc w:val="center"/>
    </w:pPr>
    <w:rPr>
      <w:rFonts w:ascii="Courier New" w:eastAsia="Times New Roman" w:hAnsi="Courier New" w:cs="Times New Roman"/>
      <w:b/>
      <w:sz w:val="24"/>
      <w:szCs w:val="20"/>
      <w:lang w:eastAsia="ru-RU"/>
    </w:rPr>
  </w:style>
  <w:style w:type="character" w:styleId="affa">
    <w:name w:val="Emphasis"/>
    <w:uiPriority w:val="20"/>
    <w:qFormat/>
    <w:rsid w:val="00C93828"/>
    <w:rPr>
      <w:i/>
      <w:iCs/>
    </w:rPr>
  </w:style>
  <w:style w:type="paragraph" w:customStyle="1" w:styleId="-">
    <w:name w:val="-"/>
    <w:basedOn w:val="1"/>
    <w:link w:val="-0"/>
    <w:qFormat/>
    <w:rsid w:val="00C93828"/>
    <w:pPr>
      <w:spacing w:before="0" w:after="0" w:line="360" w:lineRule="auto"/>
      <w:jc w:val="center"/>
    </w:pPr>
    <w:rPr>
      <w:bCs w:val="0"/>
      <w:i/>
      <w:kern w:val="0"/>
      <w:sz w:val="24"/>
      <w:szCs w:val="24"/>
    </w:rPr>
  </w:style>
  <w:style w:type="character" w:customStyle="1" w:styleId="-0">
    <w:name w:val="- Знак"/>
    <w:link w:val="-"/>
    <w:rsid w:val="00C93828"/>
    <w:rPr>
      <w:rFonts w:ascii="Times New Roman" w:eastAsia="Times New Roman" w:hAnsi="Times New Roman" w:cs="Times New Roman"/>
      <w:b/>
      <w:i/>
      <w:sz w:val="24"/>
      <w:szCs w:val="24"/>
    </w:rPr>
  </w:style>
  <w:style w:type="paragraph" w:customStyle="1" w:styleId="666">
    <w:name w:val="666"/>
    <w:basedOn w:val="7777"/>
    <w:qFormat/>
    <w:rsid w:val="00C93828"/>
    <w:pPr>
      <w:spacing w:line="240" w:lineRule="auto"/>
    </w:pPr>
  </w:style>
  <w:style w:type="character" w:customStyle="1" w:styleId="FontStyle81">
    <w:name w:val="Font Style81"/>
    <w:uiPriority w:val="99"/>
    <w:rsid w:val="00C93828"/>
    <w:rPr>
      <w:rFonts w:ascii="Times New Roman" w:hAnsi="Times New Roman" w:cs="Times New Roman"/>
      <w:b/>
      <w:bCs/>
      <w:sz w:val="22"/>
      <w:szCs w:val="22"/>
    </w:rPr>
  </w:style>
  <w:style w:type="character" w:customStyle="1" w:styleId="WW8Num20z1">
    <w:name w:val="WW8Num20z1"/>
    <w:rsid w:val="00C93828"/>
    <w:rPr>
      <w:rFonts w:ascii="Courier New" w:hAnsi="Courier New" w:cs="Courier New"/>
    </w:rPr>
  </w:style>
  <w:style w:type="paragraph" w:customStyle="1" w:styleId="77">
    <w:name w:val="77"/>
    <w:basedOn w:val="310"/>
    <w:link w:val="770"/>
    <w:qFormat/>
    <w:rsid w:val="00C93828"/>
    <w:pPr>
      <w:tabs>
        <w:tab w:val="left" w:pos="0"/>
        <w:tab w:val="left" w:pos="142"/>
      </w:tabs>
      <w:suppressAutoHyphens/>
      <w:overflowPunct/>
      <w:autoSpaceDE/>
      <w:autoSpaceDN/>
      <w:adjustRightInd/>
      <w:ind w:firstLine="748"/>
      <w:textAlignment w:val="auto"/>
    </w:pPr>
    <w:rPr>
      <w:iCs/>
      <w:szCs w:val="24"/>
      <w:lang w:eastAsia="ar-SA"/>
    </w:rPr>
  </w:style>
  <w:style w:type="character" w:customStyle="1" w:styleId="770">
    <w:name w:val="77 Знак"/>
    <w:link w:val="77"/>
    <w:rsid w:val="00C93828"/>
    <w:rPr>
      <w:rFonts w:ascii="Times New Roman" w:eastAsia="Times New Roman" w:hAnsi="Times New Roman" w:cs="Times New Roman"/>
      <w:iCs/>
      <w:sz w:val="24"/>
      <w:szCs w:val="24"/>
      <w:lang w:eastAsia="ar-SA"/>
    </w:rPr>
  </w:style>
  <w:style w:type="numbering" w:customStyle="1" w:styleId="63">
    <w:name w:val="Нет списка6"/>
    <w:next w:val="a3"/>
    <w:uiPriority w:val="99"/>
    <w:semiHidden/>
    <w:unhideWhenUsed/>
    <w:rsid w:val="00C93828"/>
  </w:style>
  <w:style w:type="numbering" w:customStyle="1" w:styleId="1110">
    <w:name w:val="Нет списка111"/>
    <w:next w:val="a3"/>
    <w:uiPriority w:val="99"/>
    <w:semiHidden/>
    <w:unhideWhenUsed/>
    <w:rsid w:val="00C93828"/>
  </w:style>
  <w:style w:type="numbering" w:customStyle="1" w:styleId="1111">
    <w:name w:val="Нет списка1111"/>
    <w:next w:val="a3"/>
    <w:uiPriority w:val="99"/>
    <w:semiHidden/>
    <w:unhideWhenUsed/>
    <w:rsid w:val="00C93828"/>
  </w:style>
  <w:style w:type="numbering" w:customStyle="1" w:styleId="213">
    <w:name w:val="Нет списка21"/>
    <w:next w:val="a3"/>
    <w:uiPriority w:val="99"/>
    <w:semiHidden/>
    <w:unhideWhenUsed/>
    <w:rsid w:val="00C93828"/>
  </w:style>
  <w:style w:type="numbering" w:customStyle="1" w:styleId="311">
    <w:name w:val="Нет списка31"/>
    <w:next w:val="a3"/>
    <w:uiPriority w:val="99"/>
    <w:semiHidden/>
    <w:unhideWhenUsed/>
    <w:rsid w:val="00C93828"/>
  </w:style>
  <w:style w:type="numbering" w:customStyle="1" w:styleId="410">
    <w:name w:val="Нет списка41"/>
    <w:next w:val="a3"/>
    <w:uiPriority w:val="99"/>
    <w:semiHidden/>
    <w:unhideWhenUsed/>
    <w:rsid w:val="00C93828"/>
  </w:style>
  <w:style w:type="numbering" w:customStyle="1" w:styleId="510">
    <w:name w:val="Нет списка51"/>
    <w:next w:val="a3"/>
    <w:uiPriority w:val="99"/>
    <w:semiHidden/>
    <w:unhideWhenUsed/>
    <w:rsid w:val="00C93828"/>
  </w:style>
  <w:style w:type="numbering" w:customStyle="1" w:styleId="610">
    <w:name w:val="Нет списка61"/>
    <w:next w:val="a3"/>
    <w:uiPriority w:val="99"/>
    <w:semiHidden/>
    <w:unhideWhenUsed/>
    <w:rsid w:val="00C93828"/>
  </w:style>
  <w:style w:type="paragraph" w:styleId="affb">
    <w:name w:val="No Spacing"/>
    <w:link w:val="affc"/>
    <w:uiPriority w:val="1"/>
    <w:qFormat/>
    <w:rsid w:val="00C93828"/>
    <w:pPr>
      <w:spacing w:after="0" w:line="240" w:lineRule="auto"/>
    </w:pPr>
    <w:rPr>
      <w:rFonts w:ascii="Times New Roman" w:eastAsia="Times New Roman" w:hAnsi="Times New Roman" w:cs="Times New Roman"/>
      <w:sz w:val="24"/>
      <w:szCs w:val="24"/>
      <w:lang w:eastAsia="ru-RU"/>
    </w:rPr>
  </w:style>
  <w:style w:type="numbering" w:customStyle="1" w:styleId="73">
    <w:name w:val="Нет списка7"/>
    <w:next w:val="a3"/>
    <w:uiPriority w:val="99"/>
    <w:semiHidden/>
    <w:unhideWhenUsed/>
    <w:rsid w:val="00C93828"/>
  </w:style>
  <w:style w:type="numbering" w:customStyle="1" w:styleId="84">
    <w:name w:val="Нет списка8"/>
    <w:next w:val="a3"/>
    <w:uiPriority w:val="99"/>
    <w:semiHidden/>
    <w:unhideWhenUsed/>
    <w:rsid w:val="00C93828"/>
  </w:style>
  <w:style w:type="numbering" w:customStyle="1" w:styleId="96">
    <w:name w:val="Нет списка9"/>
    <w:next w:val="a3"/>
    <w:uiPriority w:val="99"/>
    <w:semiHidden/>
    <w:unhideWhenUsed/>
    <w:rsid w:val="00C93828"/>
  </w:style>
  <w:style w:type="paragraph" w:customStyle="1" w:styleId="1a">
    <w:name w:val="Стиль1"/>
    <w:basedOn w:val="Oaiia15"/>
    <w:link w:val="1b"/>
    <w:qFormat/>
    <w:rsid w:val="00C93828"/>
    <w:pPr>
      <w:suppressAutoHyphens/>
      <w:autoSpaceDN/>
      <w:adjustRightInd/>
      <w:spacing w:before="0" w:line="240" w:lineRule="auto"/>
      <w:ind w:firstLine="1418"/>
    </w:pPr>
    <w:rPr>
      <w:szCs w:val="24"/>
      <w:lang w:eastAsia="ar-SA"/>
    </w:rPr>
  </w:style>
  <w:style w:type="character" w:customStyle="1" w:styleId="1b">
    <w:name w:val="Стиль1 Знак"/>
    <w:link w:val="1a"/>
    <w:rsid w:val="00C93828"/>
    <w:rPr>
      <w:rFonts w:ascii="Times New Roman" w:eastAsia="Times New Roman" w:hAnsi="Times New Roman" w:cs="Times New Roman"/>
      <w:sz w:val="24"/>
      <w:szCs w:val="24"/>
      <w:lang w:eastAsia="ar-SA"/>
    </w:rPr>
  </w:style>
  <w:style w:type="paragraph" w:customStyle="1" w:styleId="xl27">
    <w:name w:val="xl27"/>
    <w:basedOn w:val="a0"/>
    <w:rsid w:val="00C9382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30">
    <w:name w:val="xl30"/>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31">
    <w:name w:val="xl31"/>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32">
    <w:name w:val="xl32"/>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eastAsia="ru-RU"/>
    </w:rPr>
  </w:style>
  <w:style w:type="paragraph" w:customStyle="1" w:styleId="xl33">
    <w:name w:val="xl33"/>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eastAsia="ru-RU"/>
    </w:rPr>
  </w:style>
  <w:style w:type="paragraph" w:customStyle="1" w:styleId="xl34">
    <w:name w:val="xl34"/>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eastAsia="ru-RU"/>
    </w:rPr>
  </w:style>
  <w:style w:type="paragraph" w:customStyle="1" w:styleId="xl35">
    <w:name w:val="xl35"/>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36">
    <w:name w:val="xl36"/>
    <w:basedOn w:val="a0"/>
    <w:rsid w:val="00C9382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37">
    <w:name w:val="xl37"/>
    <w:basedOn w:val="a0"/>
    <w:rsid w:val="00C9382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38">
    <w:name w:val="xl38"/>
    <w:basedOn w:val="a0"/>
    <w:rsid w:val="00C93828"/>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39">
    <w:name w:val="xl39"/>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40">
    <w:name w:val="xl40"/>
    <w:basedOn w:val="a0"/>
    <w:rsid w:val="00C9382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41">
    <w:name w:val="xl41"/>
    <w:basedOn w:val="a0"/>
    <w:rsid w:val="00C93828"/>
    <w:pP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42">
    <w:name w:val="xl42"/>
    <w:basedOn w:val="a0"/>
    <w:rsid w:val="00C93828"/>
    <w:pPr>
      <w:spacing w:before="100" w:beforeAutospacing="1" w:after="100" w:afterAutospacing="1" w:line="240" w:lineRule="auto"/>
      <w:jc w:val="center"/>
      <w:textAlignment w:val="top"/>
    </w:pPr>
    <w:rPr>
      <w:rFonts w:ascii="Times New Roman" w:eastAsia="Arial Unicode MS" w:hAnsi="Times New Roman" w:cs="Times New Roman"/>
      <w:b/>
      <w:bCs/>
      <w:sz w:val="24"/>
      <w:szCs w:val="24"/>
      <w:lang w:eastAsia="ru-RU"/>
    </w:rPr>
  </w:style>
  <w:style w:type="paragraph" w:customStyle="1" w:styleId="xl43">
    <w:name w:val="xl43"/>
    <w:basedOn w:val="a0"/>
    <w:rsid w:val="00C9382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44">
    <w:name w:val="xl44"/>
    <w:basedOn w:val="a0"/>
    <w:rsid w:val="00C9382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45">
    <w:name w:val="xl45"/>
    <w:basedOn w:val="a0"/>
    <w:rsid w:val="00C9382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46">
    <w:name w:val="xl46"/>
    <w:basedOn w:val="a0"/>
    <w:rsid w:val="00C9382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eastAsia="ru-RU"/>
    </w:rPr>
  </w:style>
  <w:style w:type="paragraph" w:customStyle="1" w:styleId="xl47">
    <w:name w:val="xl47"/>
    <w:basedOn w:val="a0"/>
    <w:rsid w:val="00C93828"/>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48">
    <w:name w:val="xl48"/>
    <w:basedOn w:val="a0"/>
    <w:rsid w:val="00C93828"/>
    <w:pPr>
      <w:pBdr>
        <w:top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49">
    <w:name w:val="xl49"/>
    <w:basedOn w:val="a0"/>
    <w:rsid w:val="00C93828"/>
    <w:pPr>
      <w:pBdr>
        <w:top w:val="single" w:sz="4" w:space="0" w:color="auto"/>
        <w:right w:val="single" w:sz="4" w:space="0" w:color="000000"/>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50">
    <w:name w:val="xl50"/>
    <w:basedOn w:val="a0"/>
    <w:rsid w:val="00C93828"/>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51">
    <w:name w:val="xl51"/>
    <w:basedOn w:val="a0"/>
    <w:rsid w:val="00C93828"/>
    <w:pPr>
      <w:pBdr>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52">
    <w:name w:val="xl52"/>
    <w:basedOn w:val="a0"/>
    <w:rsid w:val="00C93828"/>
    <w:pPr>
      <w:pBdr>
        <w:bottom w:val="single" w:sz="4" w:space="0" w:color="auto"/>
        <w:right w:val="single" w:sz="4" w:space="0" w:color="000000"/>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customStyle="1" w:styleId="xl53">
    <w:name w:val="xl53"/>
    <w:basedOn w:val="a0"/>
    <w:rsid w:val="00C93828"/>
    <w:pPr>
      <w:pBdr>
        <w:top w:val="single" w:sz="4" w:space="0" w:color="auto"/>
        <w:left w:val="single" w:sz="4" w:space="0" w:color="000000"/>
      </w:pBdr>
      <w:spacing w:before="100" w:beforeAutospacing="1" w:after="100" w:afterAutospacing="1" w:line="240" w:lineRule="auto"/>
      <w:jc w:val="center"/>
      <w:textAlignment w:val="top"/>
    </w:pPr>
    <w:rPr>
      <w:rFonts w:ascii="Times New Roman" w:eastAsia="Arial Unicode MS" w:hAnsi="Times New Roman" w:cs="Times New Roman"/>
      <w:b/>
      <w:bCs/>
      <w:color w:val="000000"/>
      <w:sz w:val="24"/>
      <w:szCs w:val="24"/>
      <w:lang w:eastAsia="ru-RU"/>
    </w:rPr>
  </w:style>
  <w:style w:type="paragraph" w:styleId="affd">
    <w:name w:val="List Number"/>
    <w:basedOn w:val="a0"/>
    <w:semiHidden/>
    <w:rsid w:val="00C93828"/>
    <w:pPr>
      <w:tabs>
        <w:tab w:val="num" w:pos="360"/>
        <w:tab w:val="left" w:pos="1616"/>
      </w:tabs>
      <w:spacing w:after="0" w:line="240" w:lineRule="auto"/>
      <w:ind w:left="360" w:hanging="360"/>
      <w:jc w:val="both"/>
    </w:pPr>
    <w:rPr>
      <w:rFonts w:ascii="Times New Roman" w:eastAsia="Times New Roman" w:hAnsi="Times New Roman" w:cs="Times New Roman"/>
      <w:b/>
      <w:i/>
      <w:snapToGrid w:val="0"/>
      <w:sz w:val="24"/>
      <w:szCs w:val="20"/>
      <w:lang w:eastAsia="ru-RU"/>
    </w:rPr>
  </w:style>
  <w:style w:type="numbering" w:customStyle="1" w:styleId="102">
    <w:name w:val="Нет списка10"/>
    <w:next w:val="a3"/>
    <w:uiPriority w:val="99"/>
    <w:semiHidden/>
    <w:unhideWhenUsed/>
    <w:rsid w:val="00C93828"/>
  </w:style>
  <w:style w:type="paragraph" w:customStyle="1" w:styleId="123">
    <w:name w:val="123"/>
    <w:basedOn w:val="a0"/>
    <w:link w:val="1230"/>
    <w:qFormat/>
    <w:rsid w:val="00C93828"/>
    <w:pPr>
      <w:suppressAutoHyphens/>
      <w:spacing w:after="0" w:line="360" w:lineRule="auto"/>
      <w:ind w:firstLine="709"/>
      <w:jc w:val="both"/>
    </w:pPr>
    <w:rPr>
      <w:rFonts w:ascii="Times New Roman" w:eastAsia="Times New Roman" w:hAnsi="Times New Roman" w:cs="Times New Roman"/>
      <w:sz w:val="24"/>
      <w:szCs w:val="24"/>
      <w:lang w:eastAsia="ar-SA"/>
    </w:rPr>
  </w:style>
  <w:style w:type="character" w:customStyle="1" w:styleId="1230">
    <w:name w:val="123 Знак"/>
    <w:link w:val="123"/>
    <w:rsid w:val="00C93828"/>
    <w:rPr>
      <w:rFonts w:ascii="Times New Roman" w:eastAsia="Times New Roman" w:hAnsi="Times New Roman" w:cs="Times New Roman"/>
      <w:sz w:val="24"/>
      <w:szCs w:val="24"/>
      <w:lang w:eastAsia="ar-SA"/>
    </w:rPr>
  </w:style>
  <w:style w:type="character" w:customStyle="1" w:styleId="FontStyle103">
    <w:name w:val="Font Style103"/>
    <w:uiPriority w:val="99"/>
    <w:rsid w:val="00C93828"/>
    <w:rPr>
      <w:rFonts w:ascii="Times New Roman" w:hAnsi="Times New Roman"/>
      <w:sz w:val="22"/>
    </w:rPr>
  </w:style>
  <w:style w:type="paragraph" w:customStyle="1" w:styleId="29">
    <w:name w:val="Обычный2"/>
    <w:rsid w:val="00C93828"/>
    <w:pPr>
      <w:spacing w:after="0" w:line="240" w:lineRule="auto"/>
    </w:pPr>
    <w:rPr>
      <w:rFonts w:ascii="Times New Roman" w:eastAsia="ヒラギノ角ゴ Pro W3" w:hAnsi="Times New Roman" w:cs="Times New Roman"/>
      <w:color w:val="000000"/>
      <w:sz w:val="24"/>
      <w:szCs w:val="20"/>
      <w:lang w:eastAsia="ru-RU"/>
    </w:rPr>
  </w:style>
  <w:style w:type="table" w:customStyle="1" w:styleId="39">
    <w:name w:val="Сетка таблицы3"/>
    <w:basedOn w:val="a2"/>
    <w:next w:val="a7"/>
    <w:uiPriority w:val="59"/>
    <w:rsid w:val="00C93828"/>
    <w:pPr>
      <w:spacing w:after="0" w:line="240" w:lineRule="auto"/>
    </w:pPr>
    <w:rPr>
      <w:rFonts w:ascii="Tahoma" w:eastAsia="Times New Roman" w:hAnsi="Tahoma"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Знак Знак Знак Знак Знак Знак"/>
    <w:basedOn w:val="a0"/>
    <w:next w:val="2"/>
    <w:autoRedefine/>
    <w:rsid w:val="00C93828"/>
    <w:pPr>
      <w:spacing w:after="160" w:line="240" w:lineRule="exact"/>
    </w:pPr>
    <w:rPr>
      <w:rFonts w:ascii="Times New Roman" w:eastAsia="Times New Roman" w:hAnsi="Times New Roman" w:cs="Times New Roman"/>
      <w:b/>
      <w:sz w:val="18"/>
      <w:szCs w:val="18"/>
      <w:lang w:val="en-US"/>
    </w:rPr>
  </w:style>
  <w:style w:type="paragraph" w:customStyle="1" w:styleId="subhead">
    <w:name w:val="subhead"/>
    <w:basedOn w:val="a0"/>
    <w:rsid w:val="00C93828"/>
    <w:pPr>
      <w:spacing w:before="100" w:beforeAutospacing="1" w:after="100" w:afterAutospacing="1" w:line="240" w:lineRule="auto"/>
    </w:pPr>
    <w:rPr>
      <w:rFonts w:ascii="Verdana" w:eastAsia="Times New Roman" w:hAnsi="Verdana" w:cs="Times New Roman"/>
      <w:b/>
      <w:bCs/>
      <w:color w:val="FFFFFF"/>
      <w:sz w:val="21"/>
      <w:szCs w:val="21"/>
      <w:lang w:eastAsia="ru-RU"/>
    </w:rPr>
  </w:style>
  <w:style w:type="paragraph" w:customStyle="1" w:styleId="afff">
    <w:name w:val="Изображение"/>
    <w:basedOn w:val="a0"/>
    <w:qFormat/>
    <w:rsid w:val="00C93828"/>
    <w:pPr>
      <w:spacing w:after="0" w:line="240" w:lineRule="auto"/>
      <w:jc w:val="center"/>
    </w:pPr>
    <w:rPr>
      <w:rFonts w:ascii="Times New Roman" w:eastAsia="Times New Roman" w:hAnsi="Times New Roman" w:cs="Times New Roman"/>
      <w:noProof/>
      <w:sz w:val="28"/>
      <w:szCs w:val="24"/>
      <w:lang w:eastAsia="ru-RU"/>
    </w:rPr>
  </w:style>
  <w:style w:type="paragraph" w:customStyle="1" w:styleId="headertext">
    <w:name w:val="headertext"/>
    <w:basedOn w:val="a0"/>
    <w:rsid w:val="00C938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9382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a">
    <w:name w:val="Основной текст (2)_"/>
    <w:rsid w:val="00C93828"/>
    <w:rPr>
      <w:rFonts w:ascii="Times New Roman" w:eastAsia="Times New Roman" w:hAnsi="Times New Roman" w:cs="Times New Roman"/>
      <w:b w:val="0"/>
      <w:bCs w:val="0"/>
      <w:i w:val="0"/>
      <w:iCs w:val="0"/>
      <w:smallCaps w:val="0"/>
      <w:strike w:val="0"/>
      <w:sz w:val="28"/>
      <w:szCs w:val="28"/>
      <w:u w:val="none"/>
    </w:rPr>
  </w:style>
  <w:style w:type="character" w:customStyle="1" w:styleId="2b">
    <w:name w:val="Основной текст (2)"/>
    <w:rsid w:val="00C9382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xl63">
    <w:name w:val="xl63"/>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ru-RU"/>
    </w:rPr>
  </w:style>
  <w:style w:type="paragraph" w:customStyle="1" w:styleId="xl64">
    <w:name w:val="xl64"/>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65">
    <w:name w:val="xl65"/>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color w:val="000000"/>
      <w:sz w:val="24"/>
      <w:szCs w:val="24"/>
      <w:lang w:eastAsia="ru-RU"/>
    </w:rPr>
  </w:style>
  <w:style w:type="paragraph" w:customStyle="1" w:styleId="xl66">
    <w:name w:val="xl66"/>
    <w:basedOn w:val="a0"/>
    <w:rsid w:val="00C93828"/>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0"/>
    <w:rsid w:val="00C9382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0"/>
    <w:rsid w:val="00C9382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0"/>
    <w:rsid w:val="00C9382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0">
    <w:name w:val="xl70"/>
    <w:basedOn w:val="a0"/>
    <w:rsid w:val="00C93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0"/>
    <w:rsid w:val="00C9382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0"/>
    <w:rsid w:val="00C9382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73">
    <w:name w:val="xl73"/>
    <w:basedOn w:val="a0"/>
    <w:rsid w:val="00C9382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0"/>
    <w:rsid w:val="00C9382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5">
    <w:name w:val="xl75"/>
    <w:basedOn w:val="a0"/>
    <w:rsid w:val="00C9382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76">
    <w:name w:val="xl76"/>
    <w:basedOn w:val="a0"/>
    <w:rsid w:val="00C9382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7">
    <w:name w:val="xl77"/>
    <w:basedOn w:val="a0"/>
    <w:rsid w:val="00C9382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0"/>
    <w:rsid w:val="00C9382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character" w:customStyle="1" w:styleId="affc">
    <w:name w:val="Без интервала Знак"/>
    <w:link w:val="affb"/>
    <w:uiPriority w:val="1"/>
    <w:rsid w:val="00C93828"/>
    <w:rPr>
      <w:rFonts w:ascii="Times New Roman" w:eastAsia="Times New Roman" w:hAnsi="Times New Roman" w:cs="Times New Roman"/>
      <w:sz w:val="24"/>
      <w:szCs w:val="24"/>
      <w:lang w:eastAsia="ru-RU"/>
    </w:rPr>
  </w:style>
  <w:style w:type="paragraph" w:customStyle="1" w:styleId="FORMATTEXT0">
    <w:name w:val=".FORMATTEXT"/>
    <w:uiPriority w:val="99"/>
    <w:rsid w:val="00C938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9">
    <w:name w:val="Абзац списка Знак"/>
    <w:aliases w:val="ПАРАГРАФ Знак"/>
    <w:link w:val="af8"/>
    <w:uiPriority w:val="34"/>
    <w:locked/>
    <w:rsid w:val="00C93828"/>
    <w:rPr>
      <w:rFonts w:ascii="Calibri" w:eastAsia="Calibri" w:hAnsi="Calibri" w:cs="Times New Roman"/>
    </w:rPr>
  </w:style>
  <w:style w:type="table" w:customStyle="1" w:styleId="1c">
    <w:name w:val="Сетка таблицы светлая1"/>
    <w:basedOn w:val="a2"/>
    <w:uiPriority w:val="40"/>
    <w:rsid w:val="00C9382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l79">
    <w:name w:val="xl79"/>
    <w:basedOn w:val="a0"/>
    <w:rsid w:val="00C9382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0"/>
    <w:rsid w:val="00C93828"/>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
    <w:name w:val="xl81"/>
    <w:basedOn w:val="a0"/>
    <w:rsid w:val="00C93828"/>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
    <w:name w:val="xl82"/>
    <w:basedOn w:val="a0"/>
    <w:rsid w:val="00C9382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
    <w:name w:val="xl83"/>
    <w:basedOn w:val="a0"/>
    <w:rsid w:val="00C9382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4">
    <w:name w:val="xl84"/>
    <w:basedOn w:val="a0"/>
    <w:rsid w:val="00C9382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C93828"/>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C9382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C93828"/>
    <w:pP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C9382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C9382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C93828"/>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C93828"/>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C9382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0"/>
    <w:rsid w:val="00C93828"/>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C93828"/>
    <w:pPr>
      <w:pBdr>
        <w:top w:val="single" w:sz="4" w:space="0" w:color="auto"/>
        <w:left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C9382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C93828"/>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0"/>
    <w:rsid w:val="00C93828"/>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0"/>
    <w:rsid w:val="00C93828"/>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0"/>
    <w:rsid w:val="00C93828"/>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C93828"/>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C93828"/>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C93828"/>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C9382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0"/>
    <w:rsid w:val="00C9382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0"/>
    <w:rsid w:val="00C93828"/>
    <w:pP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C93828"/>
    <w:pP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C93828"/>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C9382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C9382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C9382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0"/>
    <w:rsid w:val="00C93828"/>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C93828"/>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C93828"/>
    <w:pP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C93828"/>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C93828"/>
    <w:pP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C93828"/>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C93828"/>
    <w:pP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C93828"/>
    <w:pP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C93828"/>
    <w:pP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C93828"/>
    <w:pP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C93828"/>
    <w:pP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C93828"/>
    <w:pP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C93828"/>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24">
    <w:name w:val="xl124"/>
    <w:basedOn w:val="a0"/>
    <w:rsid w:val="00C9382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25">
    <w:name w:val="xl125"/>
    <w:basedOn w:val="a0"/>
    <w:rsid w:val="00C9382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26">
    <w:name w:val="xl126"/>
    <w:basedOn w:val="a0"/>
    <w:rsid w:val="00C9382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27">
    <w:name w:val="xl127"/>
    <w:basedOn w:val="a0"/>
    <w:rsid w:val="00C9382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C93828"/>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C9382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C93828"/>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C9382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0"/>
    <w:rsid w:val="00C93828"/>
    <w:pPr>
      <w:pBdr>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0"/>
    <w:rsid w:val="00C9382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0"/>
    <w:rsid w:val="00C93828"/>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C9382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C9382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C93828"/>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0"/>
    <w:rsid w:val="00C93828"/>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0"/>
    <w:rsid w:val="00C9382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0">
    <w:name w:val="xl140"/>
    <w:basedOn w:val="a0"/>
    <w:rsid w:val="00C9382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0"/>
    <w:rsid w:val="00C93828"/>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2">
    <w:name w:val="xl142"/>
    <w:basedOn w:val="a0"/>
    <w:rsid w:val="00C93828"/>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3">
    <w:name w:val="xl143"/>
    <w:basedOn w:val="a0"/>
    <w:rsid w:val="00C93828"/>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4">
    <w:name w:val="xl144"/>
    <w:basedOn w:val="a0"/>
    <w:rsid w:val="00C93828"/>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5">
    <w:name w:val="xl145"/>
    <w:basedOn w:val="a0"/>
    <w:rsid w:val="00C93828"/>
    <w:pPr>
      <w:pBdr>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6">
    <w:name w:val="xl146"/>
    <w:basedOn w:val="a0"/>
    <w:rsid w:val="00C93828"/>
    <w:pPr>
      <w:pBdr>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0"/>
    <w:rsid w:val="00C9382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0"/>
    <w:rsid w:val="00C9382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0"/>
    <w:rsid w:val="00C9382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0"/>
    <w:rsid w:val="00C93828"/>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0"/>
    <w:rsid w:val="00C93828"/>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52">
    <w:name w:val="xl152"/>
    <w:basedOn w:val="a0"/>
    <w:rsid w:val="00C93828"/>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numbering" w:customStyle="1" w:styleId="120">
    <w:name w:val="Нет списка12"/>
    <w:next w:val="a3"/>
    <w:uiPriority w:val="99"/>
    <w:semiHidden/>
    <w:unhideWhenUsed/>
    <w:rsid w:val="00C93828"/>
  </w:style>
  <w:style w:type="paragraph" w:styleId="afff0">
    <w:name w:val="Document Map"/>
    <w:basedOn w:val="a0"/>
    <w:link w:val="afff1"/>
    <w:uiPriority w:val="99"/>
    <w:semiHidden/>
    <w:unhideWhenUsed/>
    <w:rsid w:val="00C93828"/>
    <w:rPr>
      <w:rFonts w:ascii="Tahoma" w:eastAsia="Calibri" w:hAnsi="Tahoma" w:cs="Times New Roman"/>
      <w:sz w:val="16"/>
      <w:szCs w:val="16"/>
    </w:rPr>
  </w:style>
  <w:style w:type="character" w:customStyle="1" w:styleId="afff1">
    <w:name w:val="Схема документа Знак"/>
    <w:basedOn w:val="a1"/>
    <w:link w:val="afff0"/>
    <w:uiPriority w:val="99"/>
    <w:semiHidden/>
    <w:rsid w:val="00C93828"/>
    <w:rPr>
      <w:rFonts w:ascii="Tahoma" w:eastAsia="Calibri" w:hAnsi="Tahoma" w:cs="Times New Roman"/>
      <w:sz w:val="16"/>
      <w:szCs w:val="16"/>
    </w:rPr>
  </w:style>
  <w:style w:type="character" w:customStyle="1" w:styleId="blk">
    <w:name w:val="blk"/>
    <w:basedOn w:val="a1"/>
    <w:rsid w:val="00C93828"/>
  </w:style>
  <w:style w:type="numbering" w:customStyle="1" w:styleId="130">
    <w:name w:val="Нет списка13"/>
    <w:next w:val="a3"/>
    <w:uiPriority w:val="99"/>
    <w:semiHidden/>
    <w:unhideWhenUsed/>
    <w:rsid w:val="00C93828"/>
  </w:style>
  <w:style w:type="character" w:customStyle="1" w:styleId="muted">
    <w:name w:val="muted"/>
    <w:rsid w:val="00C93828"/>
  </w:style>
  <w:style w:type="character" w:customStyle="1" w:styleId="toctoggle">
    <w:name w:val="toctoggle"/>
    <w:rsid w:val="00C93828"/>
  </w:style>
  <w:style w:type="character" w:customStyle="1" w:styleId="tocnumber">
    <w:name w:val="tocnumber"/>
    <w:rsid w:val="00C93828"/>
  </w:style>
  <w:style w:type="character" w:customStyle="1" w:styleId="toctext">
    <w:name w:val="toctext"/>
    <w:rsid w:val="00C93828"/>
  </w:style>
  <w:style w:type="character" w:customStyle="1" w:styleId="mw-headline">
    <w:name w:val="mw-headline"/>
    <w:rsid w:val="00C93828"/>
  </w:style>
  <w:style w:type="character" w:customStyle="1" w:styleId="mw-editsection">
    <w:name w:val="mw-editsection"/>
    <w:rsid w:val="00C93828"/>
  </w:style>
  <w:style w:type="character" w:customStyle="1" w:styleId="mw-editsection-bracket">
    <w:name w:val="mw-editsection-bracket"/>
    <w:rsid w:val="00C93828"/>
  </w:style>
  <w:style w:type="character" w:customStyle="1" w:styleId="mw-editsection-divider">
    <w:name w:val="mw-editsection-divider"/>
    <w:rsid w:val="00C93828"/>
  </w:style>
  <w:style w:type="character" w:styleId="HTML1">
    <w:name w:val="HTML Cite"/>
    <w:uiPriority w:val="99"/>
    <w:semiHidden/>
    <w:unhideWhenUsed/>
    <w:rsid w:val="00C93828"/>
    <w:rPr>
      <w:i/>
      <w:iCs/>
    </w:rPr>
  </w:style>
  <w:style w:type="character" w:customStyle="1" w:styleId="noprint">
    <w:name w:val="noprint"/>
    <w:rsid w:val="00C93828"/>
  </w:style>
  <w:style w:type="character" w:customStyle="1" w:styleId="w">
    <w:name w:val="w"/>
    <w:basedOn w:val="a1"/>
    <w:rsid w:val="00C93828"/>
  </w:style>
  <w:style w:type="numbering" w:customStyle="1" w:styleId="140">
    <w:name w:val="Нет списка14"/>
    <w:next w:val="a3"/>
    <w:uiPriority w:val="99"/>
    <w:semiHidden/>
    <w:unhideWhenUsed/>
    <w:rsid w:val="00C93828"/>
  </w:style>
  <w:style w:type="table" w:customStyle="1" w:styleId="44">
    <w:name w:val="Сетка таблицы4"/>
    <w:basedOn w:val="a2"/>
    <w:next w:val="a7"/>
    <w:uiPriority w:val="59"/>
    <w:rsid w:val="00C9382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annotation reference"/>
    <w:uiPriority w:val="99"/>
    <w:semiHidden/>
    <w:unhideWhenUsed/>
    <w:rsid w:val="00C93828"/>
    <w:rPr>
      <w:sz w:val="16"/>
      <w:szCs w:val="16"/>
    </w:rPr>
  </w:style>
  <w:style w:type="paragraph" w:styleId="afff3">
    <w:name w:val="annotation text"/>
    <w:basedOn w:val="a0"/>
    <w:link w:val="afff4"/>
    <w:uiPriority w:val="99"/>
    <w:semiHidden/>
    <w:unhideWhenUsed/>
    <w:rsid w:val="00C93828"/>
    <w:pPr>
      <w:spacing w:line="240" w:lineRule="auto"/>
    </w:pPr>
    <w:rPr>
      <w:rFonts w:ascii="Calibri" w:eastAsia="Calibri" w:hAnsi="Calibri" w:cs="Times New Roman"/>
      <w:sz w:val="20"/>
      <w:szCs w:val="20"/>
    </w:rPr>
  </w:style>
  <w:style w:type="character" w:customStyle="1" w:styleId="afff4">
    <w:name w:val="Текст примечания Знак"/>
    <w:basedOn w:val="a1"/>
    <w:link w:val="afff3"/>
    <w:uiPriority w:val="99"/>
    <w:semiHidden/>
    <w:rsid w:val="00C93828"/>
    <w:rPr>
      <w:rFonts w:ascii="Calibri" w:eastAsia="Calibri" w:hAnsi="Calibri" w:cs="Times New Roman"/>
      <w:sz w:val="20"/>
      <w:szCs w:val="20"/>
    </w:rPr>
  </w:style>
  <w:style w:type="paragraph" w:styleId="afff5">
    <w:name w:val="annotation subject"/>
    <w:basedOn w:val="afff3"/>
    <w:next w:val="afff3"/>
    <w:link w:val="afff6"/>
    <w:uiPriority w:val="99"/>
    <w:semiHidden/>
    <w:unhideWhenUsed/>
    <w:rsid w:val="00C93828"/>
    <w:rPr>
      <w:b/>
      <w:bCs/>
    </w:rPr>
  </w:style>
  <w:style w:type="character" w:customStyle="1" w:styleId="afff6">
    <w:name w:val="Тема примечания Знак"/>
    <w:basedOn w:val="afff4"/>
    <w:link w:val="afff5"/>
    <w:uiPriority w:val="99"/>
    <w:semiHidden/>
    <w:rsid w:val="00C93828"/>
    <w:rPr>
      <w:rFonts w:ascii="Calibri" w:eastAsia="Calibri" w:hAnsi="Calibri" w:cs="Times New Roman"/>
      <w:b/>
      <w:bCs/>
      <w:sz w:val="20"/>
      <w:szCs w:val="20"/>
    </w:rPr>
  </w:style>
  <w:style w:type="paragraph" w:styleId="afff7">
    <w:name w:val="Revision"/>
    <w:hidden/>
    <w:uiPriority w:val="99"/>
    <w:semiHidden/>
    <w:rsid w:val="00C93828"/>
    <w:pPr>
      <w:spacing w:after="0" w:line="240" w:lineRule="auto"/>
    </w:pPr>
    <w:rPr>
      <w:rFonts w:ascii="Calibri" w:eastAsia="Calibri" w:hAnsi="Calibri" w:cs="Times New Roman"/>
    </w:rPr>
  </w:style>
  <w:style w:type="character" w:customStyle="1" w:styleId="plainlinks">
    <w:name w:val="plainlinks"/>
    <w:basedOn w:val="a1"/>
    <w:rsid w:val="00C93828"/>
  </w:style>
  <w:style w:type="character" w:customStyle="1" w:styleId="geo-geo-dms">
    <w:name w:val="geo-geo-dms"/>
    <w:basedOn w:val="a1"/>
    <w:rsid w:val="00C93828"/>
  </w:style>
  <w:style w:type="character" w:customStyle="1" w:styleId="geo-dms">
    <w:name w:val="geo-dms"/>
    <w:basedOn w:val="a1"/>
    <w:rsid w:val="00C93828"/>
  </w:style>
  <w:style w:type="character" w:customStyle="1" w:styleId="latitude">
    <w:name w:val="latitude"/>
    <w:basedOn w:val="a1"/>
    <w:rsid w:val="00C93828"/>
  </w:style>
  <w:style w:type="character" w:customStyle="1" w:styleId="longitude">
    <w:name w:val="longitude"/>
    <w:basedOn w:val="a1"/>
    <w:rsid w:val="00C93828"/>
  </w:style>
  <w:style w:type="character" w:customStyle="1" w:styleId="wikidata-claim">
    <w:name w:val="wikidata-claim"/>
    <w:basedOn w:val="a1"/>
    <w:rsid w:val="00C93828"/>
  </w:style>
  <w:style w:type="character" w:customStyle="1" w:styleId="wikidata-snak">
    <w:name w:val="wikidata-snak"/>
    <w:basedOn w:val="a1"/>
    <w:rsid w:val="00C93828"/>
  </w:style>
  <w:style w:type="character" w:customStyle="1" w:styleId="plainlinksneverexpand">
    <w:name w:val="plainlinksneverexpand"/>
    <w:basedOn w:val="a1"/>
    <w:rsid w:val="00C93828"/>
  </w:style>
  <w:style w:type="character" w:customStyle="1" w:styleId="collapsebutton">
    <w:name w:val="collapsebutton"/>
    <w:basedOn w:val="a1"/>
    <w:rsid w:val="00C93828"/>
  </w:style>
  <w:style w:type="character" w:customStyle="1" w:styleId="nv-view">
    <w:name w:val="nv-view"/>
    <w:basedOn w:val="a1"/>
    <w:rsid w:val="00C93828"/>
  </w:style>
  <w:style w:type="character" w:customStyle="1" w:styleId="nv-talk">
    <w:name w:val="nv-talk"/>
    <w:basedOn w:val="a1"/>
    <w:rsid w:val="00C93828"/>
  </w:style>
  <w:style w:type="character" w:customStyle="1" w:styleId="nv-edit">
    <w:name w:val="nv-edit"/>
    <w:basedOn w:val="a1"/>
    <w:rsid w:val="00C93828"/>
  </w:style>
  <w:style w:type="character" w:customStyle="1" w:styleId="a9">
    <w:name w:val="Обычный (Интернет) Знак"/>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link w:val="a8"/>
    <w:uiPriority w:val="99"/>
    <w:locked/>
    <w:rsid w:val="00C93828"/>
    <w:rPr>
      <w:rFonts w:ascii="Times New Roman" w:eastAsia="Times New Roman" w:hAnsi="Times New Roman" w:cs="Times New Roman"/>
      <w:sz w:val="24"/>
      <w:szCs w:val="24"/>
    </w:rPr>
  </w:style>
  <w:style w:type="character" w:customStyle="1" w:styleId="object-pageposition-area">
    <w:name w:val="object-page__position-area"/>
    <w:rsid w:val="00C93828"/>
  </w:style>
  <w:style w:type="numbering" w:customStyle="1" w:styleId="150">
    <w:name w:val="Нет списка15"/>
    <w:next w:val="a3"/>
    <w:uiPriority w:val="99"/>
    <w:semiHidden/>
    <w:unhideWhenUsed/>
    <w:rsid w:val="00C93828"/>
  </w:style>
  <w:style w:type="character" w:customStyle="1" w:styleId="54">
    <w:name w:val="Основной шрифт абзаца5"/>
    <w:rsid w:val="001A27AD"/>
  </w:style>
  <w:style w:type="paragraph" w:customStyle="1" w:styleId="afff8">
    <w:name w:val="Содержимое таблицы"/>
    <w:basedOn w:val="a0"/>
    <w:rsid w:val="001A27A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afff9">
    <w:name w:val="_ТЕКСТОВАЯ ЧАСТЬ Знак"/>
    <w:link w:val="afffa"/>
    <w:locked/>
    <w:rsid w:val="00120684"/>
    <w:rPr>
      <w:sz w:val="24"/>
    </w:rPr>
  </w:style>
  <w:style w:type="paragraph" w:customStyle="1" w:styleId="afffa">
    <w:name w:val="_ТЕКСТОВАЯ ЧАСТЬ"/>
    <w:basedOn w:val="a0"/>
    <w:link w:val="afff9"/>
    <w:qFormat/>
    <w:rsid w:val="00120684"/>
    <w:pPr>
      <w:spacing w:after="0"/>
      <w:ind w:firstLine="567"/>
      <w:jc w:val="both"/>
    </w:pPr>
    <w:rPr>
      <w:sz w:val="24"/>
    </w:rPr>
  </w:style>
  <w:style w:type="character" w:customStyle="1" w:styleId="afffb">
    <w:name w:val="Рисунки и Таблицы Знак"/>
    <w:link w:val="afffc"/>
    <w:locked/>
    <w:rsid w:val="00120684"/>
    <w:rPr>
      <w:sz w:val="24"/>
      <w:szCs w:val="24"/>
    </w:rPr>
  </w:style>
  <w:style w:type="paragraph" w:customStyle="1" w:styleId="afffc">
    <w:name w:val="Рисунки и Таблицы"/>
    <w:basedOn w:val="a0"/>
    <w:link w:val="afffb"/>
    <w:autoRedefine/>
    <w:qFormat/>
    <w:rsid w:val="00120684"/>
    <w:pPr>
      <w:spacing w:after="0"/>
      <w:ind w:right="-108"/>
    </w:pPr>
    <w:rPr>
      <w:sz w:val="24"/>
      <w:szCs w:val="24"/>
    </w:rPr>
  </w:style>
  <w:style w:type="paragraph" w:customStyle="1" w:styleId="pboth">
    <w:name w:val="pboth"/>
    <w:basedOn w:val="a0"/>
    <w:rsid w:val="005B77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4F1A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pt">
    <w:name w:val="Основной текст (2) + 10 pt"/>
    <w:basedOn w:val="2a"/>
    <w:rsid w:val="005E7CB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paragraph" w:customStyle="1" w:styleId="msonormal0">
    <w:name w:val="msonormal"/>
    <w:basedOn w:val="a0"/>
    <w:rsid w:val="002675E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53673">
      <w:bodyDiv w:val="1"/>
      <w:marLeft w:val="0"/>
      <w:marRight w:val="0"/>
      <w:marTop w:val="0"/>
      <w:marBottom w:val="0"/>
      <w:divBdr>
        <w:top w:val="none" w:sz="0" w:space="0" w:color="auto"/>
        <w:left w:val="none" w:sz="0" w:space="0" w:color="auto"/>
        <w:bottom w:val="none" w:sz="0" w:space="0" w:color="auto"/>
        <w:right w:val="none" w:sz="0" w:space="0" w:color="auto"/>
      </w:divBdr>
    </w:div>
    <w:div w:id="57359869">
      <w:bodyDiv w:val="1"/>
      <w:marLeft w:val="0"/>
      <w:marRight w:val="0"/>
      <w:marTop w:val="0"/>
      <w:marBottom w:val="0"/>
      <w:divBdr>
        <w:top w:val="none" w:sz="0" w:space="0" w:color="auto"/>
        <w:left w:val="none" w:sz="0" w:space="0" w:color="auto"/>
        <w:bottom w:val="none" w:sz="0" w:space="0" w:color="auto"/>
        <w:right w:val="none" w:sz="0" w:space="0" w:color="auto"/>
      </w:divBdr>
      <w:divsChild>
        <w:div w:id="1851480841">
          <w:marLeft w:val="0"/>
          <w:marRight w:val="0"/>
          <w:marTop w:val="150"/>
          <w:marBottom w:val="75"/>
          <w:divBdr>
            <w:top w:val="none" w:sz="0" w:space="0" w:color="auto"/>
            <w:left w:val="single" w:sz="48" w:space="0" w:color="FFFFFF"/>
            <w:bottom w:val="none" w:sz="0" w:space="0" w:color="auto"/>
            <w:right w:val="none" w:sz="0" w:space="0" w:color="auto"/>
          </w:divBdr>
          <w:divsChild>
            <w:div w:id="787433827">
              <w:marLeft w:val="0"/>
              <w:marRight w:val="0"/>
              <w:marTop w:val="0"/>
              <w:marBottom w:val="0"/>
              <w:divBdr>
                <w:top w:val="none" w:sz="0" w:space="0" w:color="auto"/>
                <w:left w:val="none" w:sz="0" w:space="0" w:color="auto"/>
                <w:bottom w:val="none" w:sz="0" w:space="0" w:color="auto"/>
                <w:right w:val="none" w:sz="0" w:space="0" w:color="auto"/>
              </w:divBdr>
              <w:divsChild>
                <w:div w:id="9764466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2553080">
          <w:marLeft w:val="0"/>
          <w:marRight w:val="0"/>
          <w:marTop w:val="0"/>
          <w:marBottom w:val="285"/>
          <w:divBdr>
            <w:top w:val="single" w:sz="36" w:space="4" w:color="DDDDDD"/>
            <w:left w:val="none" w:sz="0" w:space="0" w:color="auto"/>
            <w:bottom w:val="none" w:sz="0" w:space="0" w:color="auto"/>
            <w:right w:val="none" w:sz="0" w:space="0" w:color="auto"/>
          </w:divBdr>
        </w:div>
        <w:div w:id="1046104319">
          <w:marLeft w:val="0"/>
          <w:marRight w:val="0"/>
          <w:marTop w:val="0"/>
          <w:marBottom w:val="0"/>
          <w:divBdr>
            <w:top w:val="none" w:sz="0" w:space="0" w:color="auto"/>
            <w:left w:val="none" w:sz="0" w:space="0" w:color="auto"/>
            <w:bottom w:val="none" w:sz="0" w:space="0" w:color="auto"/>
            <w:right w:val="none" w:sz="0" w:space="0" w:color="auto"/>
          </w:divBdr>
        </w:div>
      </w:divsChild>
    </w:div>
    <w:div w:id="84614057">
      <w:bodyDiv w:val="1"/>
      <w:marLeft w:val="0"/>
      <w:marRight w:val="0"/>
      <w:marTop w:val="0"/>
      <w:marBottom w:val="0"/>
      <w:divBdr>
        <w:top w:val="none" w:sz="0" w:space="0" w:color="auto"/>
        <w:left w:val="none" w:sz="0" w:space="0" w:color="auto"/>
        <w:bottom w:val="none" w:sz="0" w:space="0" w:color="auto"/>
        <w:right w:val="none" w:sz="0" w:space="0" w:color="auto"/>
      </w:divBdr>
    </w:div>
    <w:div w:id="86313651">
      <w:bodyDiv w:val="1"/>
      <w:marLeft w:val="0"/>
      <w:marRight w:val="0"/>
      <w:marTop w:val="0"/>
      <w:marBottom w:val="0"/>
      <w:divBdr>
        <w:top w:val="none" w:sz="0" w:space="0" w:color="auto"/>
        <w:left w:val="none" w:sz="0" w:space="0" w:color="auto"/>
        <w:bottom w:val="none" w:sz="0" w:space="0" w:color="auto"/>
        <w:right w:val="none" w:sz="0" w:space="0" w:color="auto"/>
      </w:divBdr>
      <w:divsChild>
        <w:div w:id="76102648">
          <w:marLeft w:val="0"/>
          <w:marRight w:val="0"/>
          <w:marTop w:val="0"/>
          <w:marBottom w:val="0"/>
          <w:divBdr>
            <w:top w:val="none" w:sz="0" w:space="0" w:color="auto"/>
            <w:left w:val="none" w:sz="0" w:space="0" w:color="auto"/>
            <w:bottom w:val="none" w:sz="0" w:space="0" w:color="auto"/>
            <w:right w:val="none" w:sz="0" w:space="0" w:color="auto"/>
          </w:divBdr>
        </w:div>
        <w:div w:id="705523823">
          <w:marLeft w:val="0"/>
          <w:marRight w:val="0"/>
          <w:marTop w:val="0"/>
          <w:marBottom w:val="0"/>
          <w:divBdr>
            <w:top w:val="none" w:sz="0" w:space="0" w:color="auto"/>
            <w:left w:val="none" w:sz="0" w:space="0" w:color="auto"/>
            <w:bottom w:val="none" w:sz="0" w:space="0" w:color="auto"/>
            <w:right w:val="none" w:sz="0" w:space="0" w:color="auto"/>
          </w:divBdr>
        </w:div>
        <w:div w:id="163908980">
          <w:marLeft w:val="0"/>
          <w:marRight w:val="0"/>
          <w:marTop w:val="0"/>
          <w:marBottom w:val="0"/>
          <w:divBdr>
            <w:top w:val="none" w:sz="0" w:space="0" w:color="auto"/>
            <w:left w:val="none" w:sz="0" w:space="0" w:color="auto"/>
            <w:bottom w:val="none" w:sz="0" w:space="0" w:color="auto"/>
            <w:right w:val="none" w:sz="0" w:space="0" w:color="auto"/>
          </w:divBdr>
        </w:div>
        <w:div w:id="867790680">
          <w:marLeft w:val="0"/>
          <w:marRight w:val="0"/>
          <w:marTop w:val="0"/>
          <w:marBottom w:val="0"/>
          <w:divBdr>
            <w:top w:val="none" w:sz="0" w:space="0" w:color="auto"/>
            <w:left w:val="none" w:sz="0" w:space="0" w:color="auto"/>
            <w:bottom w:val="none" w:sz="0" w:space="0" w:color="auto"/>
            <w:right w:val="none" w:sz="0" w:space="0" w:color="auto"/>
          </w:divBdr>
        </w:div>
        <w:div w:id="930428802">
          <w:marLeft w:val="0"/>
          <w:marRight w:val="0"/>
          <w:marTop w:val="0"/>
          <w:marBottom w:val="0"/>
          <w:divBdr>
            <w:top w:val="none" w:sz="0" w:space="0" w:color="auto"/>
            <w:left w:val="none" w:sz="0" w:space="0" w:color="auto"/>
            <w:bottom w:val="none" w:sz="0" w:space="0" w:color="auto"/>
            <w:right w:val="none" w:sz="0" w:space="0" w:color="auto"/>
          </w:divBdr>
        </w:div>
      </w:divsChild>
    </w:div>
    <w:div w:id="216400597">
      <w:bodyDiv w:val="1"/>
      <w:marLeft w:val="0"/>
      <w:marRight w:val="0"/>
      <w:marTop w:val="0"/>
      <w:marBottom w:val="0"/>
      <w:divBdr>
        <w:top w:val="none" w:sz="0" w:space="0" w:color="auto"/>
        <w:left w:val="none" w:sz="0" w:space="0" w:color="auto"/>
        <w:bottom w:val="none" w:sz="0" w:space="0" w:color="auto"/>
        <w:right w:val="none" w:sz="0" w:space="0" w:color="auto"/>
      </w:divBdr>
    </w:div>
    <w:div w:id="330526054">
      <w:bodyDiv w:val="1"/>
      <w:marLeft w:val="0"/>
      <w:marRight w:val="0"/>
      <w:marTop w:val="0"/>
      <w:marBottom w:val="0"/>
      <w:divBdr>
        <w:top w:val="none" w:sz="0" w:space="0" w:color="auto"/>
        <w:left w:val="none" w:sz="0" w:space="0" w:color="auto"/>
        <w:bottom w:val="none" w:sz="0" w:space="0" w:color="auto"/>
        <w:right w:val="none" w:sz="0" w:space="0" w:color="auto"/>
      </w:divBdr>
    </w:div>
    <w:div w:id="377752107">
      <w:bodyDiv w:val="1"/>
      <w:marLeft w:val="0"/>
      <w:marRight w:val="0"/>
      <w:marTop w:val="0"/>
      <w:marBottom w:val="0"/>
      <w:divBdr>
        <w:top w:val="none" w:sz="0" w:space="0" w:color="auto"/>
        <w:left w:val="none" w:sz="0" w:space="0" w:color="auto"/>
        <w:bottom w:val="none" w:sz="0" w:space="0" w:color="auto"/>
        <w:right w:val="none" w:sz="0" w:space="0" w:color="auto"/>
      </w:divBdr>
    </w:div>
    <w:div w:id="416635209">
      <w:bodyDiv w:val="1"/>
      <w:marLeft w:val="0"/>
      <w:marRight w:val="0"/>
      <w:marTop w:val="0"/>
      <w:marBottom w:val="0"/>
      <w:divBdr>
        <w:top w:val="none" w:sz="0" w:space="0" w:color="auto"/>
        <w:left w:val="none" w:sz="0" w:space="0" w:color="auto"/>
        <w:bottom w:val="none" w:sz="0" w:space="0" w:color="auto"/>
        <w:right w:val="none" w:sz="0" w:space="0" w:color="auto"/>
      </w:divBdr>
    </w:div>
    <w:div w:id="451553207">
      <w:bodyDiv w:val="1"/>
      <w:marLeft w:val="0"/>
      <w:marRight w:val="0"/>
      <w:marTop w:val="0"/>
      <w:marBottom w:val="0"/>
      <w:divBdr>
        <w:top w:val="none" w:sz="0" w:space="0" w:color="auto"/>
        <w:left w:val="none" w:sz="0" w:space="0" w:color="auto"/>
        <w:bottom w:val="none" w:sz="0" w:space="0" w:color="auto"/>
        <w:right w:val="none" w:sz="0" w:space="0" w:color="auto"/>
      </w:divBdr>
    </w:div>
    <w:div w:id="483400269">
      <w:bodyDiv w:val="1"/>
      <w:marLeft w:val="0"/>
      <w:marRight w:val="0"/>
      <w:marTop w:val="0"/>
      <w:marBottom w:val="0"/>
      <w:divBdr>
        <w:top w:val="none" w:sz="0" w:space="0" w:color="auto"/>
        <w:left w:val="none" w:sz="0" w:space="0" w:color="auto"/>
        <w:bottom w:val="none" w:sz="0" w:space="0" w:color="auto"/>
        <w:right w:val="none" w:sz="0" w:space="0" w:color="auto"/>
      </w:divBdr>
    </w:div>
    <w:div w:id="491795570">
      <w:bodyDiv w:val="1"/>
      <w:marLeft w:val="0"/>
      <w:marRight w:val="0"/>
      <w:marTop w:val="0"/>
      <w:marBottom w:val="0"/>
      <w:divBdr>
        <w:top w:val="none" w:sz="0" w:space="0" w:color="auto"/>
        <w:left w:val="none" w:sz="0" w:space="0" w:color="auto"/>
        <w:bottom w:val="none" w:sz="0" w:space="0" w:color="auto"/>
        <w:right w:val="none" w:sz="0" w:space="0" w:color="auto"/>
      </w:divBdr>
    </w:div>
    <w:div w:id="498346894">
      <w:bodyDiv w:val="1"/>
      <w:marLeft w:val="0"/>
      <w:marRight w:val="0"/>
      <w:marTop w:val="0"/>
      <w:marBottom w:val="0"/>
      <w:divBdr>
        <w:top w:val="none" w:sz="0" w:space="0" w:color="auto"/>
        <w:left w:val="none" w:sz="0" w:space="0" w:color="auto"/>
        <w:bottom w:val="none" w:sz="0" w:space="0" w:color="auto"/>
        <w:right w:val="none" w:sz="0" w:space="0" w:color="auto"/>
      </w:divBdr>
    </w:div>
    <w:div w:id="509176950">
      <w:bodyDiv w:val="1"/>
      <w:marLeft w:val="0"/>
      <w:marRight w:val="0"/>
      <w:marTop w:val="0"/>
      <w:marBottom w:val="0"/>
      <w:divBdr>
        <w:top w:val="none" w:sz="0" w:space="0" w:color="auto"/>
        <w:left w:val="none" w:sz="0" w:space="0" w:color="auto"/>
        <w:bottom w:val="none" w:sz="0" w:space="0" w:color="auto"/>
        <w:right w:val="none" w:sz="0" w:space="0" w:color="auto"/>
      </w:divBdr>
    </w:div>
    <w:div w:id="509487013">
      <w:bodyDiv w:val="1"/>
      <w:marLeft w:val="0"/>
      <w:marRight w:val="0"/>
      <w:marTop w:val="0"/>
      <w:marBottom w:val="0"/>
      <w:divBdr>
        <w:top w:val="none" w:sz="0" w:space="0" w:color="auto"/>
        <w:left w:val="none" w:sz="0" w:space="0" w:color="auto"/>
        <w:bottom w:val="none" w:sz="0" w:space="0" w:color="auto"/>
        <w:right w:val="none" w:sz="0" w:space="0" w:color="auto"/>
      </w:divBdr>
      <w:divsChild>
        <w:div w:id="186993033">
          <w:marLeft w:val="0"/>
          <w:marRight w:val="0"/>
          <w:marTop w:val="120"/>
          <w:marBottom w:val="0"/>
          <w:divBdr>
            <w:top w:val="none" w:sz="0" w:space="0" w:color="auto"/>
            <w:left w:val="none" w:sz="0" w:space="0" w:color="auto"/>
            <w:bottom w:val="none" w:sz="0" w:space="0" w:color="auto"/>
            <w:right w:val="none" w:sz="0" w:space="0" w:color="auto"/>
          </w:divBdr>
        </w:div>
        <w:div w:id="733116211">
          <w:marLeft w:val="0"/>
          <w:marRight w:val="0"/>
          <w:marTop w:val="120"/>
          <w:marBottom w:val="0"/>
          <w:divBdr>
            <w:top w:val="none" w:sz="0" w:space="0" w:color="auto"/>
            <w:left w:val="none" w:sz="0" w:space="0" w:color="auto"/>
            <w:bottom w:val="none" w:sz="0" w:space="0" w:color="auto"/>
            <w:right w:val="none" w:sz="0" w:space="0" w:color="auto"/>
          </w:divBdr>
        </w:div>
        <w:div w:id="2094351546">
          <w:marLeft w:val="0"/>
          <w:marRight w:val="0"/>
          <w:marTop w:val="120"/>
          <w:marBottom w:val="0"/>
          <w:divBdr>
            <w:top w:val="none" w:sz="0" w:space="0" w:color="auto"/>
            <w:left w:val="none" w:sz="0" w:space="0" w:color="auto"/>
            <w:bottom w:val="none" w:sz="0" w:space="0" w:color="auto"/>
            <w:right w:val="none" w:sz="0" w:space="0" w:color="auto"/>
          </w:divBdr>
        </w:div>
      </w:divsChild>
    </w:div>
    <w:div w:id="616638397">
      <w:bodyDiv w:val="1"/>
      <w:marLeft w:val="0"/>
      <w:marRight w:val="0"/>
      <w:marTop w:val="0"/>
      <w:marBottom w:val="0"/>
      <w:divBdr>
        <w:top w:val="none" w:sz="0" w:space="0" w:color="auto"/>
        <w:left w:val="none" w:sz="0" w:space="0" w:color="auto"/>
        <w:bottom w:val="none" w:sz="0" w:space="0" w:color="auto"/>
        <w:right w:val="none" w:sz="0" w:space="0" w:color="auto"/>
      </w:divBdr>
    </w:div>
    <w:div w:id="616714866">
      <w:bodyDiv w:val="1"/>
      <w:marLeft w:val="0"/>
      <w:marRight w:val="0"/>
      <w:marTop w:val="0"/>
      <w:marBottom w:val="0"/>
      <w:divBdr>
        <w:top w:val="none" w:sz="0" w:space="0" w:color="auto"/>
        <w:left w:val="none" w:sz="0" w:space="0" w:color="auto"/>
        <w:bottom w:val="none" w:sz="0" w:space="0" w:color="auto"/>
        <w:right w:val="none" w:sz="0" w:space="0" w:color="auto"/>
      </w:divBdr>
    </w:div>
    <w:div w:id="621378939">
      <w:bodyDiv w:val="1"/>
      <w:marLeft w:val="0"/>
      <w:marRight w:val="0"/>
      <w:marTop w:val="0"/>
      <w:marBottom w:val="0"/>
      <w:divBdr>
        <w:top w:val="none" w:sz="0" w:space="0" w:color="auto"/>
        <w:left w:val="none" w:sz="0" w:space="0" w:color="auto"/>
        <w:bottom w:val="none" w:sz="0" w:space="0" w:color="auto"/>
        <w:right w:val="none" w:sz="0" w:space="0" w:color="auto"/>
      </w:divBdr>
    </w:div>
    <w:div w:id="636689722">
      <w:bodyDiv w:val="1"/>
      <w:marLeft w:val="0"/>
      <w:marRight w:val="0"/>
      <w:marTop w:val="0"/>
      <w:marBottom w:val="0"/>
      <w:divBdr>
        <w:top w:val="none" w:sz="0" w:space="0" w:color="auto"/>
        <w:left w:val="none" w:sz="0" w:space="0" w:color="auto"/>
        <w:bottom w:val="none" w:sz="0" w:space="0" w:color="auto"/>
        <w:right w:val="none" w:sz="0" w:space="0" w:color="auto"/>
      </w:divBdr>
    </w:div>
    <w:div w:id="683365859">
      <w:bodyDiv w:val="1"/>
      <w:marLeft w:val="0"/>
      <w:marRight w:val="0"/>
      <w:marTop w:val="0"/>
      <w:marBottom w:val="0"/>
      <w:divBdr>
        <w:top w:val="none" w:sz="0" w:space="0" w:color="auto"/>
        <w:left w:val="none" w:sz="0" w:space="0" w:color="auto"/>
        <w:bottom w:val="none" w:sz="0" w:space="0" w:color="auto"/>
        <w:right w:val="none" w:sz="0" w:space="0" w:color="auto"/>
      </w:divBdr>
    </w:div>
    <w:div w:id="725253351">
      <w:bodyDiv w:val="1"/>
      <w:marLeft w:val="0"/>
      <w:marRight w:val="0"/>
      <w:marTop w:val="0"/>
      <w:marBottom w:val="0"/>
      <w:divBdr>
        <w:top w:val="none" w:sz="0" w:space="0" w:color="auto"/>
        <w:left w:val="none" w:sz="0" w:space="0" w:color="auto"/>
        <w:bottom w:val="none" w:sz="0" w:space="0" w:color="auto"/>
        <w:right w:val="none" w:sz="0" w:space="0" w:color="auto"/>
      </w:divBdr>
    </w:div>
    <w:div w:id="732199425">
      <w:bodyDiv w:val="1"/>
      <w:marLeft w:val="0"/>
      <w:marRight w:val="0"/>
      <w:marTop w:val="0"/>
      <w:marBottom w:val="0"/>
      <w:divBdr>
        <w:top w:val="none" w:sz="0" w:space="0" w:color="auto"/>
        <w:left w:val="none" w:sz="0" w:space="0" w:color="auto"/>
        <w:bottom w:val="none" w:sz="0" w:space="0" w:color="auto"/>
        <w:right w:val="none" w:sz="0" w:space="0" w:color="auto"/>
      </w:divBdr>
    </w:div>
    <w:div w:id="765541035">
      <w:bodyDiv w:val="1"/>
      <w:marLeft w:val="0"/>
      <w:marRight w:val="0"/>
      <w:marTop w:val="0"/>
      <w:marBottom w:val="0"/>
      <w:divBdr>
        <w:top w:val="none" w:sz="0" w:space="0" w:color="auto"/>
        <w:left w:val="none" w:sz="0" w:space="0" w:color="auto"/>
        <w:bottom w:val="none" w:sz="0" w:space="0" w:color="auto"/>
        <w:right w:val="none" w:sz="0" w:space="0" w:color="auto"/>
      </w:divBdr>
    </w:div>
    <w:div w:id="777213338">
      <w:bodyDiv w:val="1"/>
      <w:marLeft w:val="0"/>
      <w:marRight w:val="0"/>
      <w:marTop w:val="0"/>
      <w:marBottom w:val="0"/>
      <w:divBdr>
        <w:top w:val="none" w:sz="0" w:space="0" w:color="auto"/>
        <w:left w:val="none" w:sz="0" w:space="0" w:color="auto"/>
        <w:bottom w:val="none" w:sz="0" w:space="0" w:color="auto"/>
        <w:right w:val="none" w:sz="0" w:space="0" w:color="auto"/>
      </w:divBdr>
    </w:div>
    <w:div w:id="799037049">
      <w:bodyDiv w:val="1"/>
      <w:marLeft w:val="0"/>
      <w:marRight w:val="0"/>
      <w:marTop w:val="0"/>
      <w:marBottom w:val="0"/>
      <w:divBdr>
        <w:top w:val="none" w:sz="0" w:space="0" w:color="auto"/>
        <w:left w:val="none" w:sz="0" w:space="0" w:color="auto"/>
        <w:bottom w:val="none" w:sz="0" w:space="0" w:color="auto"/>
        <w:right w:val="none" w:sz="0" w:space="0" w:color="auto"/>
      </w:divBdr>
    </w:div>
    <w:div w:id="826895139">
      <w:bodyDiv w:val="1"/>
      <w:marLeft w:val="0"/>
      <w:marRight w:val="0"/>
      <w:marTop w:val="0"/>
      <w:marBottom w:val="0"/>
      <w:divBdr>
        <w:top w:val="none" w:sz="0" w:space="0" w:color="auto"/>
        <w:left w:val="none" w:sz="0" w:space="0" w:color="auto"/>
        <w:bottom w:val="none" w:sz="0" w:space="0" w:color="auto"/>
        <w:right w:val="none" w:sz="0" w:space="0" w:color="auto"/>
      </w:divBdr>
    </w:div>
    <w:div w:id="833683830">
      <w:bodyDiv w:val="1"/>
      <w:marLeft w:val="0"/>
      <w:marRight w:val="0"/>
      <w:marTop w:val="0"/>
      <w:marBottom w:val="0"/>
      <w:divBdr>
        <w:top w:val="none" w:sz="0" w:space="0" w:color="auto"/>
        <w:left w:val="none" w:sz="0" w:space="0" w:color="auto"/>
        <w:bottom w:val="none" w:sz="0" w:space="0" w:color="auto"/>
        <w:right w:val="none" w:sz="0" w:space="0" w:color="auto"/>
      </w:divBdr>
    </w:div>
    <w:div w:id="835463040">
      <w:bodyDiv w:val="1"/>
      <w:marLeft w:val="0"/>
      <w:marRight w:val="0"/>
      <w:marTop w:val="0"/>
      <w:marBottom w:val="0"/>
      <w:divBdr>
        <w:top w:val="none" w:sz="0" w:space="0" w:color="auto"/>
        <w:left w:val="none" w:sz="0" w:space="0" w:color="auto"/>
        <w:bottom w:val="none" w:sz="0" w:space="0" w:color="auto"/>
        <w:right w:val="none" w:sz="0" w:space="0" w:color="auto"/>
      </w:divBdr>
    </w:div>
    <w:div w:id="875586893">
      <w:bodyDiv w:val="1"/>
      <w:marLeft w:val="0"/>
      <w:marRight w:val="0"/>
      <w:marTop w:val="0"/>
      <w:marBottom w:val="0"/>
      <w:divBdr>
        <w:top w:val="none" w:sz="0" w:space="0" w:color="auto"/>
        <w:left w:val="none" w:sz="0" w:space="0" w:color="auto"/>
        <w:bottom w:val="none" w:sz="0" w:space="0" w:color="auto"/>
        <w:right w:val="none" w:sz="0" w:space="0" w:color="auto"/>
      </w:divBdr>
    </w:div>
    <w:div w:id="884875249">
      <w:bodyDiv w:val="1"/>
      <w:marLeft w:val="0"/>
      <w:marRight w:val="0"/>
      <w:marTop w:val="0"/>
      <w:marBottom w:val="0"/>
      <w:divBdr>
        <w:top w:val="none" w:sz="0" w:space="0" w:color="auto"/>
        <w:left w:val="none" w:sz="0" w:space="0" w:color="auto"/>
        <w:bottom w:val="none" w:sz="0" w:space="0" w:color="auto"/>
        <w:right w:val="none" w:sz="0" w:space="0" w:color="auto"/>
      </w:divBdr>
    </w:div>
    <w:div w:id="909537578">
      <w:bodyDiv w:val="1"/>
      <w:marLeft w:val="0"/>
      <w:marRight w:val="0"/>
      <w:marTop w:val="0"/>
      <w:marBottom w:val="0"/>
      <w:divBdr>
        <w:top w:val="none" w:sz="0" w:space="0" w:color="auto"/>
        <w:left w:val="none" w:sz="0" w:space="0" w:color="auto"/>
        <w:bottom w:val="none" w:sz="0" w:space="0" w:color="auto"/>
        <w:right w:val="none" w:sz="0" w:space="0" w:color="auto"/>
      </w:divBdr>
    </w:div>
    <w:div w:id="921184060">
      <w:bodyDiv w:val="1"/>
      <w:marLeft w:val="0"/>
      <w:marRight w:val="0"/>
      <w:marTop w:val="0"/>
      <w:marBottom w:val="0"/>
      <w:divBdr>
        <w:top w:val="none" w:sz="0" w:space="0" w:color="auto"/>
        <w:left w:val="none" w:sz="0" w:space="0" w:color="auto"/>
        <w:bottom w:val="none" w:sz="0" w:space="0" w:color="auto"/>
        <w:right w:val="none" w:sz="0" w:space="0" w:color="auto"/>
      </w:divBdr>
    </w:div>
    <w:div w:id="924647567">
      <w:bodyDiv w:val="1"/>
      <w:marLeft w:val="0"/>
      <w:marRight w:val="0"/>
      <w:marTop w:val="0"/>
      <w:marBottom w:val="0"/>
      <w:divBdr>
        <w:top w:val="none" w:sz="0" w:space="0" w:color="auto"/>
        <w:left w:val="none" w:sz="0" w:space="0" w:color="auto"/>
        <w:bottom w:val="none" w:sz="0" w:space="0" w:color="auto"/>
        <w:right w:val="none" w:sz="0" w:space="0" w:color="auto"/>
      </w:divBdr>
    </w:div>
    <w:div w:id="934168324">
      <w:bodyDiv w:val="1"/>
      <w:marLeft w:val="0"/>
      <w:marRight w:val="0"/>
      <w:marTop w:val="0"/>
      <w:marBottom w:val="0"/>
      <w:divBdr>
        <w:top w:val="none" w:sz="0" w:space="0" w:color="auto"/>
        <w:left w:val="none" w:sz="0" w:space="0" w:color="auto"/>
        <w:bottom w:val="none" w:sz="0" w:space="0" w:color="auto"/>
        <w:right w:val="none" w:sz="0" w:space="0" w:color="auto"/>
      </w:divBdr>
    </w:div>
    <w:div w:id="948925507">
      <w:bodyDiv w:val="1"/>
      <w:marLeft w:val="0"/>
      <w:marRight w:val="0"/>
      <w:marTop w:val="0"/>
      <w:marBottom w:val="0"/>
      <w:divBdr>
        <w:top w:val="none" w:sz="0" w:space="0" w:color="auto"/>
        <w:left w:val="none" w:sz="0" w:space="0" w:color="auto"/>
        <w:bottom w:val="none" w:sz="0" w:space="0" w:color="auto"/>
        <w:right w:val="none" w:sz="0" w:space="0" w:color="auto"/>
      </w:divBdr>
    </w:div>
    <w:div w:id="951478660">
      <w:bodyDiv w:val="1"/>
      <w:marLeft w:val="0"/>
      <w:marRight w:val="0"/>
      <w:marTop w:val="0"/>
      <w:marBottom w:val="0"/>
      <w:divBdr>
        <w:top w:val="none" w:sz="0" w:space="0" w:color="auto"/>
        <w:left w:val="none" w:sz="0" w:space="0" w:color="auto"/>
        <w:bottom w:val="none" w:sz="0" w:space="0" w:color="auto"/>
        <w:right w:val="none" w:sz="0" w:space="0" w:color="auto"/>
      </w:divBdr>
    </w:div>
    <w:div w:id="1018703915">
      <w:bodyDiv w:val="1"/>
      <w:marLeft w:val="0"/>
      <w:marRight w:val="0"/>
      <w:marTop w:val="0"/>
      <w:marBottom w:val="0"/>
      <w:divBdr>
        <w:top w:val="none" w:sz="0" w:space="0" w:color="auto"/>
        <w:left w:val="none" w:sz="0" w:space="0" w:color="auto"/>
        <w:bottom w:val="none" w:sz="0" w:space="0" w:color="auto"/>
        <w:right w:val="none" w:sz="0" w:space="0" w:color="auto"/>
      </w:divBdr>
    </w:div>
    <w:div w:id="1049260054">
      <w:bodyDiv w:val="1"/>
      <w:marLeft w:val="0"/>
      <w:marRight w:val="0"/>
      <w:marTop w:val="0"/>
      <w:marBottom w:val="0"/>
      <w:divBdr>
        <w:top w:val="none" w:sz="0" w:space="0" w:color="auto"/>
        <w:left w:val="none" w:sz="0" w:space="0" w:color="auto"/>
        <w:bottom w:val="none" w:sz="0" w:space="0" w:color="auto"/>
        <w:right w:val="none" w:sz="0" w:space="0" w:color="auto"/>
      </w:divBdr>
    </w:div>
    <w:div w:id="1084911565">
      <w:bodyDiv w:val="1"/>
      <w:marLeft w:val="0"/>
      <w:marRight w:val="0"/>
      <w:marTop w:val="0"/>
      <w:marBottom w:val="0"/>
      <w:divBdr>
        <w:top w:val="none" w:sz="0" w:space="0" w:color="auto"/>
        <w:left w:val="none" w:sz="0" w:space="0" w:color="auto"/>
        <w:bottom w:val="none" w:sz="0" w:space="0" w:color="auto"/>
        <w:right w:val="none" w:sz="0" w:space="0" w:color="auto"/>
      </w:divBdr>
    </w:div>
    <w:div w:id="1145732147">
      <w:bodyDiv w:val="1"/>
      <w:marLeft w:val="0"/>
      <w:marRight w:val="0"/>
      <w:marTop w:val="0"/>
      <w:marBottom w:val="0"/>
      <w:divBdr>
        <w:top w:val="none" w:sz="0" w:space="0" w:color="auto"/>
        <w:left w:val="none" w:sz="0" w:space="0" w:color="auto"/>
        <w:bottom w:val="none" w:sz="0" w:space="0" w:color="auto"/>
        <w:right w:val="none" w:sz="0" w:space="0" w:color="auto"/>
      </w:divBdr>
    </w:div>
    <w:div w:id="1207334948">
      <w:bodyDiv w:val="1"/>
      <w:marLeft w:val="0"/>
      <w:marRight w:val="0"/>
      <w:marTop w:val="0"/>
      <w:marBottom w:val="0"/>
      <w:divBdr>
        <w:top w:val="none" w:sz="0" w:space="0" w:color="auto"/>
        <w:left w:val="none" w:sz="0" w:space="0" w:color="auto"/>
        <w:bottom w:val="none" w:sz="0" w:space="0" w:color="auto"/>
        <w:right w:val="none" w:sz="0" w:space="0" w:color="auto"/>
      </w:divBdr>
    </w:div>
    <w:div w:id="1221406777">
      <w:bodyDiv w:val="1"/>
      <w:marLeft w:val="0"/>
      <w:marRight w:val="0"/>
      <w:marTop w:val="0"/>
      <w:marBottom w:val="0"/>
      <w:divBdr>
        <w:top w:val="none" w:sz="0" w:space="0" w:color="auto"/>
        <w:left w:val="none" w:sz="0" w:space="0" w:color="auto"/>
        <w:bottom w:val="none" w:sz="0" w:space="0" w:color="auto"/>
        <w:right w:val="none" w:sz="0" w:space="0" w:color="auto"/>
      </w:divBdr>
    </w:div>
    <w:div w:id="1221668599">
      <w:bodyDiv w:val="1"/>
      <w:marLeft w:val="0"/>
      <w:marRight w:val="0"/>
      <w:marTop w:val="0"/>
      <w:marBottom w:val="0"/>
      <w:divBdr>
        <w:top w:val="none" w:sz="0" w:space="0" w:color="auto"/>
        <w:left w:val="none" w:sz="0" w:space="0" w:color="auto"/>
        <w:bottom w:val="none" w:sz="0" w:space="0" w:color="auto"/>
        <w:right w:val="none" w:sz="0" w:space="0" w:color="auto"/>
      </w:divBdr>
    </w:div>
    <w:div w:id="1227449945">
      <w:bodyDiv w:val="1"/>
      <w:marLeft w:val="0"/>
      <w:marRight w:val="0"/>
      <w:marTop w:val="0"/>
      <w:marBottom w:val="0"/>
      <w:divBdr>
        <w:top w:val="none" w:sz="0" w:space="0" w:color="auto"/>
        <w:left w:val="none" w:sz="0" w:space="0" w:color="auto"/>
        <w:bottom w:val="none" w:sz="0" w:space="0" w:color="auto"/>
        <w:right w:val="none" w:sz="0" w:space="0" w:color="auto"/>
      </w:divBdr>
    </w:div>
    <w:div w:id="1233468579">
      <w:bodyDiv w:val="1"/>
      <w:marLeft w:val="0"/>
      <w:marRight w:val="0"/>
      <w:marTop w:val="0"/>
      <w:marBottom w:val="0"/>
      <w:divBdr>
        <w:top w:val="none" w:sz="0" w:space="0" w:color="auto"/>
        <w:left w:val="none" w:sz="0" w:space="0" w:color="auto"/>
        <w:bottom w:val="none" w:sz="0" w:space="0" w:color="auto"/>
        <w:right w:val="none" w:sz="0" w:space="0" w:color="auto"/>
      </w:divBdr>
    </w:div>
    <w:div w:id="1257209368">
      <w:bodyDiv w:val="1"/>
      <w:marLeft w:val="0"/>
      <w:marRight w:val="0"/>
      <w:marTop w:val="0"/>
      <w:marBottom w:val="0"/>
      <w:divBdr>
        <w:top w:val="none" w:sz="0" w:space="0" w:color="auto"/>
        <w:left w:val="none" w:sz="0" w:space="0" w:color="auto"/>
        <w:bottom w:val="none" w:sz="0" w:space="0" w:color="auto"/>
        <w:right w:val="none" w:sz="0" w:space="0" w:color="auto"/>
      </w:divBdr>
    </w:div>
    <w:div w:id="1310786932">
      <w:bodyDiv w:val="1"/>
      <w:marLeft w:val="0"/>
      <w:marRight w:val="0"/>
      <w:marTop w:val="0"/>
      <w:marBottom w:val="0"/>
      <w:divBdr>
        <w:top w:val="none" w:sz="0" w:space="0" w:color="auto"/>
        <w:left w:val="none" w:sz="0" w:space="0" w:color="auto"/>
        <w:bottom w:val="none" w:sz="0" w:space="0" w:color="auto"/>
        <w:right w:val="none" w:sz="0" w:space="0" w:color="auto"/>
      </w:divBdr>
    </w:div>
    <w:div w:id="1329137754">
      <w:bodyDiv w:val="1"/>
      <w:marLeft w:val="0"/>
      <w:marRight w:val="0"/>
      <w:marTop w:val="0"/>
      <w:marBottom w:val="0"/>
      <w:divBdr>
        <w:top w:val="none" w:sz="0" w:space="0" w:color="auto"/>
        <w:left w:val="none" w:sz="0" w:space="0" w:color="auto"/>
        <w:bottom w:val="none" w:sz="0" w:space="0" w:color="auto"/>
        <w:right w:val="none" w:sz="0" w:space="0" w:color="auto"/>
      </w:divBdr>
    </w:div>
    <w:div w:id="1505242590">
      <w:bodyDiv w:val="1"/>
      <w:marLeft w:val="0"/>
      <w:marRight w:val="0"/>
      <w:marTop w:val="0"/>
      <w:marBottom w:val="0"/>
      <w:divBdr>
        <w:top w:val="none" w:sz="0" w:space="0" w:color="auto"/>
        <w:left w:val="none" w:sz="0" w:space="0" w:color="auto"/>
        <w:bottom w:val="none" w:sz="0" w:space="0" w:color="auto"/>
        <w:right w:val="none" w:sz="0" w:space="0" w:color="auto"/>
      </w:divBdr>
    </w:div>
    <w:div w:id="1520125163">
      <w:bodyDiv w:val="1"/>
      <w:marLeft w:val="0"/>
      <w:marRight w:val="0"/>
      <w:marTop w:val="0"/>
      <w:marBottom w:val="0"/>
      <w:divBdr>
        <w:top w:val="none" w:sz="0" w:space="0" w:color="auto"/>
        <w:left w:val="none" w:sz="0" w:space="0" w:color="auto"/>
        <w:bottom w:val="none" w:sz="0" w:space="0" w:color="auto"/>
        <w:right w:val="none" w:sz="0" w:space="0" w:color="auto"/>
      </w:divBdr>
    </w:div>
    <w:div w:id="1521163924">
      <w:bodyDiv w:val="1"/>
      <w:marLeft w:val="0"/>
      <w:marRight w:val="0"/>
      <w:marTop w:val="0"/>
      <w:marBottom w:val="0"/>
      <w:divBdr>
        <w:top w:val="none" w:sz="0" w:space="0" w:color="auto"/>
        <w:left w:val="none" w:sz="0" w:space="0" w:color="auto"/>
        <w:bottom w:val="none" w:sz="0" w:space="0" w:color="auto"/>
        <w:right w:val="none" w:sz="0" w:space="0" w:color="auto"/>
      </w:divBdr>
    </w:div>
    <w:div w:id="1524588156">
      <w:bodyDiv w:val="1"/>
      <w:marLeft w:val="0"/>
      <w:marRight w:val="0"/>
      <w:marTop w:val="0"/>
      <w:marBottom w:val="0"/>
      <w:divBdr>
        <w:top w:val="none" w:sz="0" w:space="0" w:color="auto"/>
        <w:left w:val="none" w:sz="0" w:space="0" w:color="auto"/>
        <w:bottom w:val="none" w:sz="0" w:space="0" w:color="auto"/>
        <w:right w:val="none" w:sz="0" w:space="0" w:color="auto"/>
      </w:divBdr>
    </w:div>
    <w:div w:id="1548371456">
      <w:bodyDiv w:val="1"/>
      <w:marLeft w:val="0"/>
      <w:marRight w:val="0"/>
      <w:marTop w:val="0"/>
      <w:marBottom w:val="0"/>
      <w:divBdr>
        <w:top w:val="none" w:sz="0" w:space="0" w:color="auto"/>
        <w:left w:val="none" w:sz="0" w:space="0" w:color="auto"/>
        <w:bottom w:val="none" w:sz="0" w:space="0" w:color="auto"/>
        <w:right w:val="none" w:sz="0" w:space="0" w:color="auto"/>
      </w:divBdr>
    </w:div>
    <w:div w:id="1550343781">
      <w:bodyDiv w:val="1"/>
      <w:marLeft w:val="0"/>
      <w:marRight w:val="0"/>
      <w:marTop w:val="0"/>
      <w:marBottom w:val="0"/>
      <w:divBdr>
        <w:top w:val="none" w:sz="0" w:space="0" w:color="auto"/>
        <w:left w:val="none" w:sz="0" w:space="0" w:color="auto"/>
        <w:bottom w:val="none" w:sz="0" w:space="0" w:color="auto"/>
        <w:right w:val="none" w:sz="0" w:space="0" w:color="auto"/>
      </w:divBdr>
    </w:div>
    <w:div w:id="1623148773">
      <w:bodyDiv w:val="1"/>
      <w:marLeft w:val="0"/>
      <w:marRight w:val="0"/>
      <w:marTop w:val="0"/>
      <w:marBottom w:val="0"/>
      <w:divBdr>
        <w:top w:val="none" w:sz="0" w:space="0" w:color="auto"/>
        <w:left w:val="none" w:sz="0" w:space="0" w:color="auto"/>
        <w:bottom w:val="none" w:sz="0" w:space="0" w:color="auto"/>
        <w:right w:val="none" w:sz="0" w:space="0" w:color="auto"/>
      </w:divBdr>
    </w:div>
    <w:div w:id="1678264090">
      <w:bodyDiv w:val="1"/>
      <w:marLeft w:val="0"/>
      <w:marRight w:val="0"/>
      <w:marTop w:val="0"/>
      <w:marBottom w:val="0"/>
      <w:divBdr>
        <w:top w:val="none" w:sz="0" w:space="0" w:color="auto"/>
        <w:left w:val="none" w:sz="0" w:space="0" w:color="auto"/>
        <w:bottom w:val="none" w:sz="0" w:space="0" w:color="auto"/>
        <w:right w:val="none" w:sz="0" w:space="0" w:color="auto"/>
      </w:divBdr>
    </w:div>
    <w:div w:id="1714190132">
      <w:bodyDiv w:val="1"/>
      <w:marLeft w:val="0"/>
      <w:marRight w:val="0"/>
      <w:marTop w:val="0"/>
      <w:marBottom w:val="0"/>
      <w:divBdr>
        <w:top w:val="none" w:sz="0" w:space="0" w:color="auto"/>
        <w:left w:val="none" w:sz="0" w:space="0" w:color="auto"/>
        <w:bottom w:val="none" w:sz="0" w:space="0" w:color="auto"/>
        <w:right w:val="none" w:sz="0" w:space="0" w:color="auto"/>
      </w:divBdr>
    </w:div>
    <w:div w:id="1718697197">
      <w:bodyDiv w:val="1"/>
      <w:marLeft w:val="0"/>
      <w:marRight w:val="0"/>
      <w:marTop w:val="0"/>
      <w:marBottom w:val="0"/>
      <w:divBdr>
        <w:top w:val="none" w:sz="0" w:space="0" w:color="auto"/>
        <w:left w:val="none" w:sz="0" w:space="0" w:color="auto"/>
        <w:bottom w:val="none" w:sz="0" w:space="0" w:color="auto"/>
        <w:right w:val="none" w:sz="0" w:space="0" w:color="auto"/>
      </w:divBdr>
    </w:div>
    <w:div w:id="1725567120">
      <w:bodyDiv w:val="1"/>
      <w:marLeft w:val="0"/>
      <w:marRight w:val="0"/>
      <w:marTop w:val="0"/>
      <w:marBottom w:val="0"/>
      <w:divBdr>
        <w:top w:val="none" w:sz="0" w:space="0" w:color="auto"/>
        <w:left w:val="none" w:sz="0" w:space="0" w:color="auto"/>
        <w:bottom w:val="none" w:sz="0" w:space="0" w:color="auto"/>
        <w:right w:val="none" w:sz="0" w:space="0" w:color="auto"/>
      </w:divBdr>
    </w:div>
    <w:div w:id="1791897461">
      <w:bodyDiv w:val="1"/>
      <w:marLeft w:val="0"/>
      <w:marRight w:val="0"/>
      <w:marTop w:val="0"/>
      <w:marBottom w:val="0"/>
      <w:divBdr>
        <w:top w:val="none" w:sz="0" w:space="0" w:color="auto"/>
        <w:left w:val="none" w:sz="0" w:space="0" w:color="auto"/>
        <w:bottom w:val="none" w:sz="0" w:space="0" w:color="auto"/>
        <w:right w:val="none" w:sz="0" w:space="0" w:color="auto"/>
      </w:divBdr>
    </w:div>
    <w:div w:id="1794668196">
      <w:bodyDiv w:val="1"/>
      <w:marLeft w:val="0"/>
      <w:marRight w:val="0"/>
      <w:marTop w:val="0"/>
      <w:marBottom w:val="0"/>
      <w:divBdr>
        <w:top w:val="none" w:sz="0" w:space="0" w:color="auto"/>
        <w:left w:val="none" w:sz="0" w:space="0" w:color="auto"/>
        <w:bottom w:val="none" w:sz="0" w:space="0" w:color="auto"/>
        <w:right w:val="none" w:sz="0" w:space="0" w:color="auto"/>
      </w:divBdr>
    </w:div>
    <w:div w:id="1796176429">
      <w:bodyDiv w:val="1"/>
      <w:marLeft w:val="0"/>
      <w:marRight w:val="0"/>
      <w:marTop w:val="0"/>
      <w:marBottom w:val="0"/>
      <w:divBdr>
        <w:top w:val="none" w:sz="0" w:space="0" w:color="auto"/>
        <w:left w:val="none" w:sz="0" w:space="0" w:color="auto"/>
        <w:bottom w:val="none" w:sz="0" w:space="0" w:color="auto"/>
        <w:right w:val="none" w:sz="0" w:space="0" w:color="auto"/>
      </w:divBdr>
    </w:div>
    <w:div w:id="1812749263">
      <w:bodyDiv w:val="1"/>
      <w:marLeft w:val="0"/>
      <w:marRight w:val="0"/>
      <w:marTop w:val="0"/>
      <w:marBottom w:val="0"/>
      <w:divBdr>
        <w:top w:val="none" w:sz="0" w:space="0" w:color="auto"/>
        <w:left w:val="none" w:sz="0" w:space="0" w:color="auto"/>
        <w:bottom w:val="none" w:sz="0" w:space="0" w:color="auto"/>
        <w:right w:val="none" w:sz="0" w:space="0" w:color="auto"/>
      </w:divBdr>
    </w:div>
    <w:div w:id="1828085398">
      <w:bodyDiv w:val="1"/>
      <w:marLeft w:val="0"/>
      <w:marRight w:val="0"/>
      <w:marTop w:val="0"/>
      <w:marBottom w:val="0"/>
      <w:divBdr>
        <w:top w:val="none" w:sz="0" w:space="0" w:color="auto"/>
        <w:left w:val="none" w:sz="0" w:space="0" w:color="auto"/>
        <w:bottom w:val="none" w:sz="0" w:space="0" w:color="auto"/>
        <w:right w:val="none" w:sz="0" w:space="0" w:color="auto"/>
      </w:divBdr>
    </w:div>
    <w:div w:id="1909921977">
      <w:bodyDiv w:val="1"/>
      <w:marLeft w:val="0"/>
      <w:marRight w:val="0"/>
      <w:marTop w:val="0"/>
      <w:marBottom w:val="0"/>
      <w:divBdr>
        <w:top w:val="none" w:sz="0" w:space="0" w:color="auto"/>
        <w:left w:val="none" w:sz="0" w:space="0" w:color="auto"/>
        <w:bottom w:val="none" w:sz="0" w:space="0" w:color="auto"/>
        <w:right w:val="none" w:sz="0" w:space="0" w:color="auto"/>
      </w:divBdr>
    </w:div>
    <w:div w:id="1992826560">
      <w:bodyDiv w:val="1"/>
      <w:marLeft w:val="0"/>
      <w:marRight w:val="0"/>
      <w:marTop w:val="0"/>
      <w:marBottom w:val="0"/>
      <w:divBdr>
        <w:top w:val="none" w:sz="0" w:space="0" w:color="auto"/>
        <w:left w:val="none" w:sz="0" w:space="0" w:color="auto"/>
        <w:bottom w:val="none" w:sz="0" w:space="0" w:color="auto"/>
        <w:right w:val="none" w:sz="0" w:space="0" w:color="auto"/>
      </w:divBdr>
    </w:div>
    <w:div w:id="1999308469">
      <w:bodyDiv w:val="1"/>
      <w:marLeft w:val="0"/>
      <w:marRight w:val="0"/>
      <w:marTop w:val="0"/>
      <w:marBottom w:val="0"/>
      <w:divBdr>
        <w:top w:val="none" w:sz="0" w:space="0" w:color="auto"/>
        <w:left w:val="none" w:sz="0" w:space="0" w:color="auto"/>
        <w:bottom w:val="none" w:sz="0" w:space="0" w:color="auto"/>
        <w:right w:val="none" w:sz="0" w:space="0" w:color="auto"/>
      </w:divBdr>
      <w:divsChild>
        <w:div w:id="95178110">
          <w:marLeft w:val="0"/>
          <w:marRight w:val="0"/>
          <w:marTop w:val="120"/>
          <w:marBottom w:val="0"/>
          <w:divBdr>
            <w:top w:val="none" w:sz="0" w:space="0" w:color="auto"/>
            <w:left w:val="none" w:sz="0" w:space="0" w:color="auto"/>
            <w:bottom w:val="none" w:sz="0" w:space="0" w:color="auto"/>
            <w:right w:val="none" w:sz="0" w:space="0" w:color="auto"/>
          </w:divBdr>
        </w:div>
        <w:div w:id="126511293">
          <w:marLeft w:val="0"/>
          <w:marRight w:val="0"/>
          <w:marTop w:val="120"/>
          <w:marBottom w:val="0"/>
          <w:divBdr>
            <w:top w:val="none" w:sz="0" w:space="0" w:color="auto"/>
            <w:left w:val="none" w:sz="0" w:space="0" w:color="auto"/>
            <w:bottom w:val="none" w:sz="0" w:space="0" w:color="auto"/>
            <w:right w:val="none" w:sz="0" w:space="0" w:color="auto"/>
          </w:divBdr>
        </w:div>
        <w:div w:id="172964110">
          <w:marLeft w:val="0"/>
          <w:marRight w:val="0"/>
          <w:marTop w:val="120"/>
          <w:marBottom w:val="0"/>
          <w:divBdr>
            <w:top w:val="none" w:sz="0" w:space="0" w:color="auto"/>
            <w:left w:val="none" w:sz="0" w:space="0" w:color="auto"/>
            <w:bottom w:val="none" w:sz="0" w:space="0" w:color="auto"/>
            <w:right w:val="none" w:sz="0" w:space="0" w:color="auto"/>
          </w:divBdr>
        </w:div>
        <w:div w:id="814882114">
          <w:marLeft w:val="0"/>
          <w:marRight w:val="0"/>
          <w:marTop w:val="120"/>
          <w:marBottom w:val="0"/>
          <w:divBdr>
            <w:top w:val="none" w:sz="0" w:space="0" w:color="auto"/>
            <w:left w:val="none" w:sz="0" w:space="0" w:color="auto"/>
            <w:bottom w:val="none" w:sz="0" w:space="0" w:color="auto"/>
            <w:right w:val="none" w:sz="0" w:space="0" w:color="auto"/>
          </w:divBdr>
        </w:div>
        <w:div w:id="953753586">
          <w:marLeft w:val="0"/>
          <w:marRight w:val="0"/>
          <w:marTop w:val="120"/>
          <w:marBottom w:val="0"/>
          <w:divBdr>
            <w:top w:val="none" w:sz="0" w:space="0" w:color="auto"/>
            <w:left w:val="none" w:sz="0" w:space="0" w:color="auto"/>
            <w:bottom w:val="none" w:sz="0" w:space="0" w:color="auto"/>
            <w:right w:val="none" w:sz="0" w:space="0" w:color="auto"/>
          </w:divBdr>
        </w:div>
        <w:div w:id="1966613610">
          <w:marLeft w:val="0"/>
          <w:marRight w:val="0"/>
          <w:marTop w:val="120"/>
          <w:marBottom w:val="0"/>
          <w:divBdr>
            <w:top w:val="none" w:sz="0" w:space="0" w:color="auto"/>
            <w:left w:val="none" w:sz="0" w:space="0" w:color="auto"/>
            <w:bottom w:val="none" w:sz="0" w:space="0" w:color="auto"/>
            <w:right w:val="none" w:sz="0" w:space="0" w:color="auto"/>
          </w:divBdr>
        </w:div>
      </w:divsChild>
    </w:div>
    <w:div w:id="2021394477">
      <w:bodyDiv w:val="1"/>
      <w:marLeft w:val="0"/>
      <w:marRight w:val="0"/>
      <w:marTop w:val="0"/>
      <w:marBottom w:val="0"/>
      <w:divBdr>
        <w:top w:val="none" w:sz="0" w:space="0" w:color="auto"/>
        <w:left w:val="none" w:sz="0" w:space="0" w:color="auto"/>
        <w:bottom w:val="none" w:sz="0" w:space="0" w:color="auto"/>
        <w:right w:val="none" w:sz="0" w:space="0" w:color="auto"/>
      </w:divBdr>
    </w:div>
    <w:div w:id="2065327673">
      <w:bodyDiv w:val="1"/>
      <w:marLeft w:val="0"/>
      <w:marRight w:val="0"/>
      <w:marTop w:val="0"/>
      <w:marBottom w:val="0"/>
      <w:divBdr>
        <w:top w:val="none" w:sz="0" w:space="0" w:color="auto"/>
        <w:left w:val="none" w:sz="0" w:space="0" w:color="auto"/>
        <w:bottom w:val="none" w:sz="0" w:space="0" w:color="auto"/>
        <w:right w:val="none" w:sz="0" w:space="0" w:color="auto"/>
      </w:divBdr>
      <w:divsChild>
        <w:div w:id="879560476">
          <w:marLeft w:val="0"/>
          <w:marRight w:val="0"/>
          <w:marTop w:val="120"/>
          <w:marBottom w:val="0"/>
          <w:divBdr>
            <w:top w:val="none" w:sz="0" w:space="0" w:color="auto"/>
            <w:left w:val="none" w:sz="0" w:space="0" w:color="auto"/>
            <w:bottom w:val="none" w:sz="0" w:space="0" w:color="auto"/>
            <w:right w:val="none" w:sz="0" w:space="0" w:color="auto"/>
          </w:divBdr>
        </w:div>
        <w:div w:id="886600321">
          <w:marLeft w:val="0"/>
          <w:marRight w:val="0"/>
          <w:marTop w:val="120"/>
          <w:marBottom w:val="0"/>
          <w:divBdr>
            <w:top w:val="none" w:sz="0" w:space="0" w:color="auto"/>
            <w:left w:val="none" w:sz="0" w:space="0" w:color="auto"/>
            <w:bottom w:val="none" w:sz="0" w:space="0" w:color="auto"/>
            <w:right w:val="none" w:sz="0" w:space="0" w:color="auto"/>
          </w:divBdr>
        </w:div>
        <w:div w:id="1747460949">
          <w:marLeft w:val="0"/>
          <w:marRight w:val="0"/>
          <w:marTop w:val="120"/>
          <w:marBottom w:val="0"/>
          <w:divBdr>
            <w:top w:val="none" w:sz="0" w:space="0" w:color="auto"/>
            <w:left w:val="none" w:sz="0" w:space="0" w:color="auto"/>
            <w:bottom w:val="none" w:sz="0" w:space="0" w:color="auto"/>
            <w:right w:val="none" w:sz="0" w:space="0" w:color="auto"/>
          </w:divBdr>
        </w:div>
        <w:div w:id="1755127800">
          <w:marLeft w:val="0"/>
          <w:marRight w:val="0"/>
          <w:marTop w:val="120"/>
          <w:marBottom w:val="0"/>
          <w:divBdr>
            <w:top w:val="none" w:sz="0" w:space="0" w:color="auto"/>
            <w:left w:val="none" w:sz="0" w:space="0" w:color="auto"/>
            <w:bottom w:val="none" w:sz="0" w:space="0" w:color="auto"/>
            <w:right w:val="none" w:sz="0" w:space="0" w:color="auto"/>
          </w:divBdr>
        </w:div>
        <w:div w:id="1894000375">
          <w:marLeft w:val="0"/>
          <w:marRight w:val="0"/>
          <w:marTop w:val="120"/>
          <w:marBottom w:val="0"/>
          <w:divBdr>
            <w:top w:val="none" w:sz="0" w:space="0" w:color="auto"/>
            <w:left w:val="none" w:sz="0" w:space="0" w:color="auto"/>
            <w:bottom w:val="none" w:sz="0" w:space="0" w:color="auto"/>
            <w:right w:val="none" w:sz="0" w:space="0" w:color="auto"/>
          </w:divBdr>
        </w:div>
      </w:divsChild>
    </w:div>
    <w:div w:id="2068064650">
      <w:bodyDiv w:val="1"/>
      <w:marLeft w:val="0"/>
      <w:marRight w:val="0"/>
      <w:marTop w:val="0"/>
      <w:marBottom w:val="0"/>
      <w:divBdr>
        <w:top w:val="none" w:sz="0" w:space="0" w:color="auto"/>
        <w:left w:val="none" w:sz="0" w:space="0" w:color="auto"/>
        <w:bottom w:val="none" w:sz="0" w:space="0" w:color="auto"/>
        <w:right w:val="none" w:sz="0" w:space="0" w:color="auto"/>
      </w:divBdr>
    </w:div>
    <w:div w:id="2068260267">
      <w:bodyDiv w:val="1"/>
      <w:marLeft w:val="0"/>
      <w:marRight w:val="0"/>
      <w:marTop w:val="0"/>
      <w:marBottom w:val="0"/>
      <w:divBdr>
        <w:top w:val="none" w:sz="0" w:space="0" w:color="auto"/>
        <w:left w:val="none" w:sz="0" w:space="0" w:color="auto"/>
        <w:bottom w:val="none" w:sz="0" w:space="0" w:color="auto"/>
        <w:right w:val="none" w:sz="0" w:space="0" w:color="auto"/>
      </w:divBdr>
    </w:div>
    <w:div w:id="214677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ivo.garant.ru/" TargetMode="Externa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oleObject" Target="embeddings/Microsoft_Excel_97-2003_Worksheet1.xls"/><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base.garant.ru/12176695/" TargetMode="External"/><Relationship Id="rId11" Type="http://schemas.openxmlformats.org/officeDocument/2006/relationships/hyperlink" Target="https://base.garant.ru/70375334/" TargetMode="External"/><Relationship Id="rId24" Type="http://schemas.openxmlformats.org/officeDocument/2006/relationships/image" Target="media/image13.png"/><Relationship Id="rId32" Type="http://schemas.openxmlformats.org/officeDocument/2006/relationships/oleObject" Target="embeddings/Microsoft_Excel_97-2003_Worksheet.xls"/><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oleObject" Target="embeddings/Microsoft_Excel_97-2003_Worksheet2.xls"/><Relationship Id="rId49" Type="http://schemas.openxmlformats.org/officeDocument/2006/relationships/image" Target="media/image29.png"/><Relationship Id="rId10" Type="http://schemas.openxmlformats.org/officeDocument/2006/relationships/hyperlink" Target="https://base.garant.ru/71692326/" TargetMode="External"/><Relationship Id="rId19" Type="http://schemas.openxmlformats.org/officeDocument/2006/relationships/image" Target="media/image8.png"/><Relationship Id="rId31" Type="http://schemas.openxmlformats.org/officeDocument/2006/relationships/image" Target="media/image15.emf"/><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ivo.garant.ru/" TargetMode="External"/><Relationship Id="rId30" Type="http://schemas.openxmlformats.org/officeDocument/2006/relationships/hyperlink" Target="http://www.consultant.ru/document/cons_doc_LAW_13744/" TargetMode="External"/><Relationship Id="rId35" Type="http://schemas.openxmlformats.org/officeDocument/2006/relationships/image" Target="media/image17.emf"/><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ivo.garant.ru/" TargetMode="External"/><Relationship Id="rId33" Type="http://schemas.openxmlformats.org/officeDocument/2006/relationships/image" Target="media/image16.emf"/><Relationship Id="rId38" Type="http://schemas.openxmlformats.org/officeDocument/2006/relationships/oleObject" Target="embeddings/Microsoft_Excel_97-2003_Worksheet3.xls"/><Relationship Id="rId46" Type="http://schemas.openxmlformats.org/officeDocument/2006/relationships/image" Target="media/image26.png"/><Relationship Id="rId20"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7C0E8-1750-4125-868E-D9A6F675F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4526</TotalTime>
  <Pages>84</Pages>
  <Words>8573</Words>
  <Characters>48871</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ytc</cp:lastModifiedBy>
  <cp:revision>102</cp:revision>
  <cp:lastPrinted>2020-04-17T17:13:00Z</cp:lastPrinted>
  <dcterms:created xsi:type="dcterms:W3CDTF">2017-11-25T21:38:00Z</dcterms:created>
  <dcterms:modified xsi:type="dcterms:W3CDTF">2020-04-17T17:16:00Z</dcterms:modified>
</cp:coreProperties>
</file>