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09" w:rsidRDefault="00D96FF3" w:rsidP="00763509">
      <w:pPr>
        <w:spacing w:after="0" w:line="240" w:lineRule="auto"/>
        <w:ind w:right="3543"/>
        <w:contextualSpacing/>
        <w:jc w:val="both"/>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2D6180" w:rsidRDefault="002D6180" w:rsidP="00763509">
      <w:pPr>
        <w:spacing w:after="0" w:line="240" w:lineRule="auto"/>
        <w:ind w:right="3543"/>
        <w:contextualSpacing/>
        <w:jc w:val="both"/>
        <w:rPr>
          <w:rFonts w:ascii="Times New Roman" w:hAnsi="Times New Roman" w:cs="Times New Roman"/>
          <w:sz w:val="28"/>
          <w:szCs w:val="28"/>
        </w:rPr>
      </w:pPr>
    </w:p>
    <w:p w:rsidR="002D6180" w:rsidRDefault="002D6180" w:rsidP="00763509">
      <w:pPr>
        <w:spacing w:after="0" w:line="240" w:lineRule="auto"/>
        <w:ind w:right="3543"/>
        <w:contextualSpacing/>
        <w:jc w:val="both"/>
        <w:rPr>
          <w:rFonts w:ascii="Times New Roman" w:hAnsi="Times New Roman" w:cs="Times New Roman"/>
          <w:sz w:val="28"/>
          <w:szCs w:val="28"/>
        </w:rPr>
      </w:pPr>
    </w:p>
    <w:p w:rsidR="002D6180" w:rsidRDefault="002D6180"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137D84" w:rsidRDefault="00137D84"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tabs>
          <w:tab w:val="left" w:pos="4962"/>
        </w:tabs>
        <w:spacing w:after="0" w:line="240" w:lineRule="auto"/>
        <w:ind w:right="4393"/>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015903">
        <w:rPr>
          <w:rFonts w:ascii="Times New Roman" w:hAnsi="Times New Roman" w:cs="Times New Roman"/>
          <w:sz w:val="28"/>
          <w:szCs w:val="28"/>
        </w:rPr>
        <w:t>порядка 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r>
        <w:rPr>
          <w:rFonts w:ascii="Times New Roman" w:hAnsi="Times New Roman" w:cs="Times New Roman"/>
          <w:sz w:val="28"/>
          <w:szCs w:val="28"/>
        </w:rPr>
        <w:t xml:space="preserve"> </w:t>
      </w:r>
    </w:p>
    <w:p w:rsidR="00763509" w:rsidRDefault="00763509" w:rsidP="00763509">
      <w:pPr>
        <w:spacing w:after="0" w:line="240" w:lineRule="auto"/>
        <w:ind w:right="3259"/>
        <w:contextualSpacing/>
        <w:jc w:val="both"/>
        <w:rPr>
          <w:rFonts w:ascii="Times New Roman" w:hAnsi="Times New Roman" w:cs="Times New Roman"/>
          <w:sz w:val="28"/>
          <w:szCs w:val="28"/>
        </w:rPr>
      </w:pPr>
    </w:p>
    <w:p w:rsidR="00763509" w:rsidRDefault="00763509" w:rsidP="00763509">
      <w:pPr>
        <w:spacing w:after="0" w:line="240" w:lineRule="auto"/>
        <w:ind w:right="3259"/>
        <w:contextualSpacing/>
        <w:jc w:val="both"/>
        <w:rPr>
          <w:rFonts w:ascii="Times New Roman" w:hAnsi="Times New Roman" w:cs="Times New Roman"/>
          <w:sz w:val="28"/>
          <w:szCs w:val="28"/>
        </w:rPr>
      </w:pPr>
    </w:p>
    <w:p w:rsidR="005C5D39" w:rsidRDefault="00763509" w:rsidP="005C5D3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ab/>
      </w:r>
      <w:r w:rsidR="005C5D3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015903">
        <w:rPr>
          <w:rFonts w:ascii="Times New Roman" w:hAnsi="Times New Roman" w:cs="Times New Roman"/>
          <w:sz w:val="28"/>
          <w:szCs w:val="28"/>
        </w:rPr>
        <w:t>ные акты Российской Федерации»</w:t>
      </w:r>
      <w:r w:rsidR="005C5D39">
        <w:rPr>
          <w:rFonts w:ascii="Times New Roman" w:hAnsi="Times New Roman" w:cs="Times New Roman"/>
          <w:sz w:val="28"/>
          <w:szCs w:val="28"/>
        </w:rPr>
        <w:t>,</w:t>
      </w: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ПОСТАНОВЛЯЮ:</w:t>
      </w: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8B34F6">
        <w:rPr>
          <w:rFonts w:ascii="Times New Roman" w:hAnsi="Times New Roman" w:cs="Times New Roman"/>
          <w:sz w:val="28"/>
          <w:szCs w:val="28"/>
        </w:rPr>
        <w:t>1.</w:t>
      </w:r>
      <w:r>
        <w:rPr>
          <w:rFonts w:ascii="Times New Roman" w:hAnsi="Times New Roman" w:cs="Times New Roman"/>
          <w:sz w:val="28"/>
          <w:szCs w:val="28"/>
        </w:rPr>
        <w:t xml:space="preserve"> Утвердить </w:t>
      </w:r>
      <w:r w:rsidR="002D6180" w:rsidRPr="002D6180">
        <w:rPr>
          <w:rFonts w:ascii="Times New Roman" w:hAnsi="Times New Roman" w:cs="Times New Roman"/>
          <w:sz w:val="28"/>
          <w:szCs w:val="28"/>
        </w:rPr>
        <w:t>поряд</w:t>
      </w:r>
      <w:r w:rsidR="002D6180">
        <w:rPr>
          <w:rFonts w:ascii="Times New Roman" w:hAnsi="Times New Roman" w:cs="Times New Roman"/>
          <w:sz w:val="28"/>
          <w:szCs w:val="28"/>
        </w:rPr>
        <w:t>ок</w:t>
      </w:r>
      <w:r w:rsidR="002D6180" w:rsidRPr="002D6180">
        <w:rPr>
          <w:rFonts w:ascii="Times New Roman" w:hAnsi="Times New Roman" w:cs="Times New Roman"/>
          <w:sz w:val="28"/>
          <w:szCs w:val="28"/>
        </w:rPr>
        <w:t xml:space="preserve"> 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r w:rsidR="000B3D8E" w:rsidRPr="002D6180">
        <w:rPr>
          <w:rFonts w:ascii="Times New Roman" w:hAnsi="Times New Roman" w:cs="Times New Roman"/>
          <w:sz w:val="28"/>
          <w:szCs w:val="28"/>
        </w:rPr>
        <w:t xml:space="preserve"> </w:t>
      </w:r>
      <w:r w:rsidR="000B3D8E">
        <w:rPr>
          <w:rFonts w:ascii="Times New Roman" w:hAnsi="Times New Roman" w:cs="Times New Roman"/>
          <w:sz w:val="28"/>
          <w:szCs w:val="28"/>
        </w:rPr>
        <w:t>(прилагается)</w:t>
      </w:r>
      <w:r>
        <w:rPr>
          <w:rFonts w:ascii="Times New Roman" w:hAnsi="Times New Roman" w:cs="Times New Roman"/>
          <w:sz w:val="28"/>
          <w:szCs w:val="28"/>
        </w:rPr>
        <w:t>.</w:t>
      </w:r>
    </w:p>
    <w:p w:rsidR="002036D0" w:rsidRDefault="002036D0"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2. Утвердить </w:t>
      </w:r>
      <w:r w:rsidRPr="002036D0">
        <w:rPr>
          <w:rFonts w:ascii="Times New Roman" w:hAnsi="Times New Roman" w:cs="Times New Roman"/>
          <w:sz w:val="28"/>
          <w:szCs w:val="28"/>
        </w:rPr>
        <w:t xml:space="preserve">состав </w:t>
      </w:r>
      <w:r>
        <w:rPr>
          <w:rFonts w:ascii="Times New Roman" w:hAnsi="Times New Roman" w:cs="Times New Roman"/>
          <w:sz w:val="28"/>
          <w:szCs w:val="28"/>
        </w:rPr>
        <w:t>К</w:t>
      </w:r>
      <w:r w:rsidRPr="002036D0">
        <w:rPr>
          <w:rFonts w:ascii="Times New Roman" w:hAnsi="Times New Roman" w:cs="Times New Roman"/>
          <w:sz w:val="28"/>
          <w:szCs w:val="28"/>
        </w:rPr>
        <w:t>омиссии по организации регулярных перевозок пассажиров и багажа автомобильным транспортом по муниципальным маршрутам регулярных перевозок (прилагается)</w:t>
      </w:r>
      <w:r>
        <w:rPr>
          <w:rFonts w:ascii="Times New Roman" w:hAnsi="Times New Roman" w:cs="Times New Roman"/>
          <w:sz w:val="28"/>
          <w:szCs w:val="28"/>
        </w:rPr>
        <w:t>.</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2036D0">
        <w:rPr>
          <w:rFonts w:ascii="Times New Roman" w:hAnsi="Times New Roman" w:cs="Times New Roman"/>
          <w:sz w:val="28"/>
          <w:szCs w:val="28"/>
        </w:rPr>
        <w:t>3</w:t>
      </w:r>
      <w:r>
        <w:rPr>
          <w:rFonts w:ascii="Times New Roman" w:hAnsi="Times New Roman" w:cs="Times New Roman"/>
          <w:sz w:val="28"/>
          <w:szCs w:val="28"/>
        </w:rPr>
        <w:t>. Опубликовать настоящее постановление</w:t>
      </w:r>
      <w:r w:rsidR="00225220">
        <w:rPr>
          <w:rFonts w:ascii="Times New Roman" w:hAnsi="Times New Roman" w:cs="Times New Roman"/>
          <w:sz w:val="28"/>
          <w:szCs w:val="28"/>
        </w:rPr>
        <w:t xml:space="preserve"> в средствах массовой информации Одинцовского городского округа</w:t>
      </w:r>
      <w:r w:rsidR="00C07A60">
        <w:rPr>
          <w:rFonts w:ascii="Times New Roman" w:hAnsi="Times New Roman" w:cs="Times New Roman"/>
          <w:sz w:val="28"/>
          <w:szCs w:val="28"/>
        </w:rPr>
        <w:t xml:space="preserve"> и</w:t>
      </w:r>
      <w:r>
        <w:rPr>
          <w:rFonts w:ascii="Times New Roman" w:hAnsi="Times New Roman" w:cs="Times New Roman"/>
          <w:sz w:val="28"/>
          <w:szCs w:val="28"/>
        </w:rPr>
        <w:t xml:space="preserve"> на официальном сайте Одинцовского городского округа.</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2036D0">
        <w:rPr>
          <w:rFonts w:ascii="Times New Roman" w:hAnsi="Times New Roman" w:cs="Times New Roman"/>
          <w:sz w:val="28"/>
          <w:szCs w:val="28"/>
        </w:rPr>
        <w:t>4</w:t>
      </w:r>
      <w:r>
        <w:rPr>
          <w:rFonts w:ascii="Times New Roman" w:hAnsi="Times New Roman" w:cs="Times New Roman"/>
          <w:sz w:val="28"/>
          <w:szCs w:val="28"/>
        </w:rPr>
        <w:t>. Постановление</w:t>
      </w:r>
      <w:r w:rsidRPr="00D42455">
        <w:rPr>
          <w:rFonts w:ascii="Times New Roman" w:hAnsi="Times New Roman" w:cs="Times New Roman"/>
          <w:sz w:val="28"/>
          <w:szCs w:val="28"/>
        </w:rPr>
        <w:t xml:space="preserve"> вступает в силу</w:t>
      </w:r>
      <w:r>
        <w:rPr>
          <w:rFonts w:ascii="Times New Roman" w:hAnsi="Times New Roman" w:cs="Times New Roman"/>
          <w:sz w:val="28"/>
          <w:szCs w:val="28"/>
        </w:rPr>
        <w:t xml:space="preserve"> </w:t>
      </w:r>
      <w:r w:rsidR="00050B41">
        <w:rPr>
          <w:rFonts w:ascii="Times New Roman" w:hAnsi="Times New Roman" w:cs="Times New Roman"/>
          <w:sz w:val="28"/>
          <w:szCs w:val="28"/>
        </w:rPr>
        <w:t>со дня</w:t>
      </w:r>
      <w:r>
        <w:rPr>
          <w:rFonts w:ascii="Times New Roman" w:hAnsi="Times New Roman" w:cs="Times New Roman"/>
          <w:sz w:val="28"/>
          <w:szCs w:val="28"/>
        </w:rPr>
        <w:t xml:space="preserve"> официального опубликования</w:t>
      </w:r>
      <w:r w:rsidRPr="00D42455">
        <w:rPr>
          <w:rFonts w:ascii="Times New Roman" w:hAnsi="Times New Roman" w:cs="Times New Roman"/>
          <w:sz w:val="28"/>
          <w:szCs w:val="28"/>
        </w:rPr>
        <w:t>.</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ab/>
      </w:r>
      <w:r w:rsidR="002036D0">
        <w:rPr>
          <w:rFonts w:ascii="Times New Roman" w:hAnsi="Times New Roman" w:cs="Times New Roman"/>
          <w:sz w:val="28"/>
          <w:szCs w:val="28"/>
        </w:rPr>
        <w:t>5</w:t>
      </w:r>
      <w:r>
        <w:rPr>
          <w:rFonts w:ascii="Times New Roman" w:hAnsi="Times New Roman" w:cs="Times New Roman"/>
          <w:sz w:val="28"/>
          <w:szCs w:val="28"/>
        </w:rPr>
        <w:t>. Контроль за выполнением настоящего постановления возложить на первого заместителя Главы Администрации Одинцовского городского округа Пайсова М.А.</w:t>
      </w:r>
    </w:p>
    <w:p w:rsidR="005C5D39" w:rsidRDefault="005C5D39" w:rsidP="005C5D39">
      <w:pPr>
        <w:spacing w:after="0" w:line="240" w:lineRule="auto"/>
        <w:ind w:right="-1"/>
        <w:jc w:val="both"/>
        <w:rPr>
          <w:rFonts w:ascii="Times New Roman" w:hAnsi="Times New Roman" w:cs="Times New Roman"/>
          <w:sz w:val="28"/>
          <w:szCs w:val="28"/>
        </w:rPr>
      </w:pPr>
    </w:p>
    <w:p w:rsidR="005C5D39" w:rsidRDefault="005C5D39" w:rsidP="005C5D39">
      <w:pPr>
        <w:spacing w:after="0" w:line="240" w:lineRule="auto"/>
        <w:ind w:right="-1"/>
        <w:jc w:val="both"/>
        <w:rPr>
          <w:rFonts w:ascii="Times New Roman" w:hAnsi="Times New Roman" w:cs="Times New Roman"/>
          <w:sz w:val="28"/>
          <w:szCs w:val="28"/>
        </w:rPr>
      </w:pPr>
    </w:p>
    <w:p w:rsidR="005C5D39" w:rsidRDefault="005C5D39" w:rsidP="005C5D39">
      <w:pPr>
        <w:spacing w:after="0" w:line="240" w:lineRule="auto"/>
        <w:ind w:right="-1"/>
        <w:jc w:val="both"/>
        <w:rPr>
          <w:rFonts w:ascii="Times New Roman" w:hAnsi="Times New Roman" w:cs="Times New Roman"/>
          <w:sz w:val="28"/>
          <w:szCs w:val="28"/>
        </w:rPr>
      </w:pPr>
    </w:p>
    <w:p w:rsidR="005C5D39" w:rsidRDefault="005C5D39" w:rsidP="005C5D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Одинцовского городского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w:t>
      </w:r>
      <w:r w:rsidR="003F0007">
        <w:rPr>
          <w:rFonts w:ascii="Times New Roman" w:hAnsi="Times New Roman" w:cs="Times New Roman"/>
          <w:sz w:val="28"/>
          <w:szCs w:val="28"/>
        </w:rPr>
        <w:t xml:space="preserve"> </w:t>
      </w:r>
      <w:r>
        <w:rPr>
          <w:rFonts w:ascii="Times New Roman" w:hAnsi="Times New Roman" w:cs="Times New Roman"/>
          <w:sz w:val="28"/>
          <w:szCs w:val="28"/>
        </w:rPr>
        <w:t>Иванов</w:t>
      </w:r>
    </w:p>
    <w:p w:rsidR="0007136A" w:rsidRPr="00E435C2" w:rsidRDefault="0007136A" w:rsidP="005C5D39">
      <w:pPr>
        <w:spacing w:after="0" w:line="240" w:lineRule="auto"/>
        <w:ind w:right="-1"/>
        <w:contextualSpacing/>
        <w:jc w:val="both"/>
        <w:rPr>
          <w:rFonts w:ascii="Times New Roman" w:hAnsi="Times New Roman" w:cs="Times New Roman"/>
          <w:sz w:val="28"/>
          <w:szCs w:val="28"/>
        </w:rPr>
      </w:pPr>
    </w:p>
    <w:p w:rsidR="0007136A" w:rsidRPr="003F0007" w:rsidRDefault="0007136A"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D415E4" w:rsidRPr="003F0007" w:rsidRDefault="00D415E4" w:rsidP="00D415E4">
      <w:pPr>
        <w:spacing w:after="0" w:line="240" w:lineRule="auto"/>
        <w:ind w:right="-1"/>
        <w:jc w:val="both"/>
        <w:rPr>
          <w:rFonts w:ascii="Times New Roman" w:hAnsi="Times New Roman" w:cs="Times New Roman"/>
          <w:sz w:val="28"/>
          <w:szCs w:val="28"/>
        </w:rPr>
      </w:pPr>
      <w:r w:rsidRPr="003F0007">
        <w:rPr>
          <w:rFonts w:ascii="Times New Roman" w:hAnsi="Times New Roman" w:cs="Times New Roman"/>
          <w:sz w:val="28"/>
          <w:szCs w:val="28"/>
        </w:rPr>
        <w:t xml:space="preserve">Верно: начальник общего отдела </w:t>
      </w:r>
      <w:r w:rsidRPr="003F0007">
        <w:rPr>
          <w:rFonts w:ascii="Times New Roman" w:hAnsi="Times New Roman" w:cs="Times New Roman"/>
          <w:sz w:val="28"/>
          <w:szCs w:val="28"/>
        </w:rPr>
        <w:tab/>
      </w:r>
      <w:r w:rsidRPr="003F0007">
        <w:rPr>
          <w:rFonts w:ascii="Times New Roman" w:hAnsi="Times New Roman" w:cs="Times New Roman"/>
          <w:sz w:val="28"/>
          <w:szCs w:val="28"/>
        </w:rPr>
        <w:tab/>
      </w:r>
      <w:r w:rsidRPr="003F0007">
        <w:rPr>
          <w:rFonts w:ascii="Times New Roman" w:hAnsi="Times New Roman" w:cs="Times New Roman"/>
          <w:sz w:val="28"/>
          <w:szCs w:val="28"/>
        </w:rPr>
        <w:tab/>
      </w:r>
      <w:r w:rsidRPr="003F0007">
        <w:rPr>
          <w:rFonts w:ascii="Times New Roman" w:hAnsi="Times New Roman" w:cs="Times New Roman"/>
          <w:sz w:val="28"/>
          <w:szCs w:val="28"/>
        </w:rPr>
        <w:tab/>
      </w:r>
      <w:r w:rsidRPr="003F0007">
        <w:rPr>
          <w:rFonts w:ascii="Times New Roman" w:hAnsi="Times New Roman" w:cs="Times New Roman"/>
          <w:sz w:val="28"/>
          <w:szCs w:val="28"/>
        </w:rPr>
        <w:tab/>
        <w:t>Е.П. Кочеткова</w:t>
      </w:r>
    </w:p>
    <w:p w:rsidR="00E435C2" w:rsidRPr="003F0007" w:rsidRDefault="00E435C2"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8507D9" w:rsidRDefault="008507D9"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8507D9" w:rsidRDefault="008507D9"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036D0" w:rsidRDefault="002036D0" w:rsidP="002D6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2D6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Пайсов</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w:t>
      </w: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начальник Управления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Тесля</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Заместитель начальника Управления </w:t>
      </w: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транспорта, дорожной инфраструктуры </w:t>
      </w: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и безопасности дорожного движения, </w:t>
      </w:r>
    </w:p>
    <w:p w:rsidR="002D6180" w:rsidRPr="00617E0E"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начальник отдела по безопасности </w:t>
      </w: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дорожного движения и дорожной инфраструктуры</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Д.И. Доронин</w:t>
      </w:r>
      <w:r w:rsidRPr="00617E0E">
        <w:rPr>
          <w:rFonts w:ascii="Times New Roman" w:hAnsi="Times New Roman" w:cs="Times New Roman"/>
          <w:sz w:val="28"/>
          <w:szCs w:val="28"/>
        </w:rPr>
        <w:t xml:space="preserve">                              </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Г.В. Варварина</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Pr="00247CE5" w:rsidRDefault="002D6180" w:rsidP="002D6180">
      <w:pPr>
        <w:spacing w:after="0" w:line="240" w:lineRule="auto"/>
        <w:ind w:right="-1"/>
        <w:jc w:val="both"/>
        <w:rPr>
          <w:rFonts w:ascii="Times New Roman" w:hAnsi="Times New Roman" w:cs="Times New Roman"/>
          <w:sz w:val="24"/>
          <w:szCs w:val="24"/>
        </w:rPr>
      </w:pPr>
      <w:r w:rsidRPr="00247CE5">
        <w:rPr>
          <w:rFonts w:ascii="Times New Roman" w:hAnsi="Times New Roman" w:cs="Times New Roman"/>
          <w:sz w:val="24"/>
          <w:szCs w:val="24"/>
        </w:rPr>
        <w:t>Разослано:</w:t>
      </w:r>
    </w:p>
    <w:p w:rsidR="002D6180" w:rsidRPr="00247CE5" w:rsidRDefault="002D6180" w:rsidP="002D6180">
      <w:pPr>
        <w:spacing w:after="0" w:line="240" w:lineRule="auto"/>
        <w:ind w:right="-1"/>
        <w:jc w:val="both"/>
        <w:rPr>
          <w:rFonts w:ascii="Times New Roman" w:hAnsi="Times New Roman" w:cs="Times New Roman"/>
          <w:sz w:val="24"/>
          <w:szCs w:val="24"/>
        </w:rPr>
      </w:pPr>
    </w:p>
    <w:p w:rsidR="002D6180" w:rsidRPr="00247CE5" w:rsidRDefault="002D6180" w:rsidP="002D6180">
      <w:pPr>
        <w:spacing w:after="0" w:line="240" w:lineRule="auto"/>
        <w:ind w:right="-1"/>
        <w:jc w:val="both"/>
        <w:rPr>
          <w:rFonts w:ascii="Times New Roman" w:hAnsi="Times New Roman" w:cs="Times New Roman"/>
          <w:sz w:val="24"/>
          <w:szCs w:val="24"/>
        </w:rPr>
      </w:pPr>
      <w:r w:rsidRPr="00247CE5">
        <w:rPr>
          <w:rFonts w:ascii="Times New Roman" w:hAnsi="Times New Roman" w:cs="Times New Roman"/>
          <w:sz w:val="24"/>
          <w:szCs w:val="24"/>
        </w:rPr>
        <w:t>Общий отдел – 3 экз.</w:t>
      </w:r>
    </w:p>
    <w:p w:rsidR="002D6180" w:rsidRPr="00247CE5" w:rsidRDefault="002D6180" w:rsidP="002D6180">
      <w:pPr>
        <w:spacing w:after="0" w:line="240" w:lineRule="auto"/>
        <w:ind w:right="-1"/>
        <w:jc w:val="both"/>
        <w:rPr>
          <w:rFonts w:ascii="Times New Roman" w:hAnsi="Times New Roman" w:cs="Times New Roman"/>
          <w:sz w:val="24"/>
          <w:szCs w:val="24"/>
        </w:rPr>
      </w:pPr>
    </w:p>
    <w:p w:rsidR="002D6180" w:rsidRPr="000909B1" w:rsidRDefault="002D6180" w:rsidP="002D618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У</w:t>
      </w:r>
      <w:r w:rsidRPr="000909B1">
        <w:rPr>
          <w:rFonts w:ascii="Times New Roman" w:hAnsi="Times New Roman" w:cs="Times New Roman"/>
          <w:sz w:val="24"/>
          <w:szCs w:val="24"/>
        </w:rPr>
        <w:t>правлени</w:t>
      </w:r>
      <w:r>
        <w:rPr>
          <w:rFonts w:ascii="Times New Roman" w:hAnsi="Times New Roman" w:cs="Times New Roman"/>
          <w:sz w:val="24"/>
          <w:szCs w:val="24"/>
        </w:rPr>
        <w:t>е</w:t>
      </w:r>
      <w:r w:rsidRPr="000909B1">
        <w:rPr>
          <w:rFonts w:ascii="Times New Roman" w:hAnsi="Times New Roman" w:cs="Times New Roman"/>
          <w:sz w:val="24"/>
          <w:szCs w:val="24"/>
        </w:rPr>
        <w:t xml:space="preserve"> транспорта, </w:t>
      </w:r>
    </w:p>
    <w:p w:rsidR="002D6180" w:rsidRPr="000909B1" w:rsidRDefault="002D6180" w:rsidP="002D6180">
      <w:pPr>
        <w:spacing w:after="0" w:line="240" w:lineRule="auto"/>
        <w:ind w:right="-1"/>
        <w:jc w:val="both"/>
        <w:rPr>
          <w:rFonts w:ascii="Times New Roman" w:hAnsi="Times New Roman" w:cs="Times New Roman"/>
          <w:sz w:val="24"/>
          <w:szCs w:val="24"/>
        </w:rPr>
      </w:pPr>
      <w:r w:rsidRPr="000909B1">
        <w:rPr>
          <w:rFonts w:ascii="Times New Roman" w:hAnsi="Times New Roman" w:cs="Times New Roman"/>
          <w:sz w:val="24"/>
          <w:szCs w:val="24"/>
        </w:rPr>
        <w:t xml:space="preserve">дорожной инфраструктуры и </w:t>
      </w:r>
    </w:p>
    <w:p w:rsidR="002D6180" w:rsidRPr="00247CE5" w:rsidRDefault="002D6180" w:rsidP="002D6180">
      <w:pPr>
        <w:spacing w:after="0" w:line="240" w:lineRule="auto"/>
        <w:ind w:right="-1"/>
        <w:jc w:val="both"/>
        <w:rPr>
          <w:rFonts w:ascii="Times New Roman" w:hAnsi="Times New Roman" w:cs="Times New Roman"/>
          <w:sz w:val="24"/>
          <w:szCs w:val="24"/>
        </w:rPr>
      </w:pPr>
      <w:r w:rsidRPr="000909B1">
        <w:rPr>
          <w:rFonts w:ascii="Times New Roman" w:hAnsi="Times New Roman" w:cs="Times New Roman"/>
          <w:sz w:val="24"/>
          <w:szCs w:val="24"/>
        </w:rPr>
        <w:t xml:space="preserve">безопасности дорожного движения </w:t>
      </w:r>
      <w:r w:rsidRPr="00247CE5">
        <w:rPr>
          <w:rFonts w:ascii="Times New Roman" w:hAnsi="Times New Roman" w:cs="Times New Roman"/>
          <w:sz w:val="24"/>
          <w:szCs w:val="24"/>
        </w:rPr>
        <w:t>– 1 экз.</w:t>
      </w:r>
    </w:p>
    <w:p w:rsidR="002D6180" w:rsidRPr="00247CE5" w:rsidRDefault="002D6180" w:rsidP="002D6180">
      <w:pPr>
        <w:spacing w:after="0" w:line="240" w:lineRule="auto"/>
        <w:ind w:right="-1"/>
        <w:jc w:val="both"/>
        <w:rPr>
          <w:rFonts w:ascii="Times New Roman" w:hAnsi="Times New Roman" w:cs="Times New Roman"/>
          <w:sz w:val="24"/>
          <w:szCs w:val="24"/>
        </w:rPr>
      </w:pPr>
    </w:p>
    <w:p w:rsidR="002D6180" w:rsidRDefault="002D6180" w:rsidP="002D618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Отдел информационных технологий – 1 экз.</w:t>
      </w:r>
    </w:p>
    <w:p w:rsidR="002D6180" w:rsidRDefault="002D6180" w:rsidP="002D6180">
      <w:pPr>
        <w:spacing w:after="0" w:line="240" w:lineRule="auto"/>
        <w:ind w:right="-1"/>
        <w:jc w:val="both"/>
        <w:rPr>
          <w:rFonts w:ascii="Times New Roman" w:hAnsi="Times New Roman" w:cs="Times New Roman"/>
          <w:sz w:val="24"/>
          <w:szCs w:val="24"/>
        </w:rPr>
      </w:pPr>
    </w:p>
    <w:p w:rsidR="002D6180" w:rsidRPr="00247CE5" w:rsidRDefault="002D6180" w:rsidP="002D618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Сайт – 1 экз.</w:t>
      </w:r>
    </w:p>
    <w:p w:rsidR="002D6180" w:rsidRPr="00225220" w:rsidRDefault="002D6180" w:rsidP="002D6180">
      <w:pPr>
        <w:spacing w:after="0" w:line="240" w:lineRule="auto"/>
        <w:ind w:right="-1"/>
        <w:jc w:val="both"/>
        <w:rPr>
          <w:rFonts w:ascii="Times New Roman" w:hAnsi="Times New Roman" w:cs="Times New Roman"/>
          <w:sz w:val="24"/>
          <w:szCs w:val="24"/>
        </w:rPr>
      </w:pPr>
    </w:p>
    <w:p w:rsidR="002D6180" w:rsidRPr="00225220" w:rsidRDefault="002D6180" w:rsidP="002D6180">
      <w:pPr>
        <w:spacing w:after="0" w:line="240" w:lineRule="auto"/>
        <w:ind w:right="-1"/>
        <w:jc w:val="both"/>
        <w:rPr>
          <w:rFonts w:ascii="Times New Roman" w:hAnsi="Times New Roman" w:cs="Times New Roman"/>
          <w:sz w:val="24"/>
          <w:szCs w:val="24"/>
        </w:rPr>
      </w:pPr>
      <w:r w:rsidRPr="00225220">
        <w:rPr>
          <w:rFonts w:ascii="Times New Roman" w:hAnsi="Times New Roman" w:cs="Times New Roman"/>
          <w:sz w:val="24"/>
          <w:szCs w:val="24"/>
        </w:rPr>
        <w:t>СМИ – 1 экз.</w:t>
      </w: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Pr="00247CE5" w:rsidRDefault="002D6180" w:rsidP="002D6180">
      <w:pPr>
        <w:spacing w:after="0" w:line="240" w:lineRule="auto"/>
        <w:ind w:right="-1"/>
        <w:jc w:val="both"/>
        <w:rPr>
          <w:rFonts w:ascii="Times New Roman" w:hAnsi="Times New Roman" w:cs="Times New Roman"/>
        </w:rPr>
      </w:pPr>
      <w:r w:rsidRPr="00247CE5">
        <w:rPr>
          <w:rFonts w:ascii="Times New Roman" w:hAnsi="Times New Roman" w:cs="Times New Roman"/>
        </w:rPr>
        <w:t>исп. Елиянц Г.О.</w:t>
      </w:r>
    </w:p>
    <w:p w:rsidR="002D6180" w:rsidRDefault="002D6180" w:rsidP="002D6180">
      <w:pPr>
        <w:spacing w:after="0" w:line="240" w:lineRule="auto"/>
        <w:ind w:right="-1"/>
        <w:jc w:val="both"/>
        <w:rPr>
          <w:rFonts w:ascii="Times New Roman" w:eastAsia="Times New Roman" w:hAnsi="Times New Roman" w:cs="Times New Roman"/>
          <w:sz w:val="28"/>
          <w:szCs w:val="24"/>
          <w:lang w:eastAsia="ru-RU"/>
        </w:rPr>
      </w:pPr>
      <w:r w:rsidRPr="00247CE5">
        <w:rPr>
          <w:rFonts w:ascii="Times New Roman" w:hAnsi="Times New Roman" w:cs="Times New Roman"/>
        </w:rPr>
        <w:t>(495)596-04-65</w:t>
      </w:r>
    </w:p>
    <w:p w:rsidR="007A2F57" w:rsidRDefault="007A2F57" w:rsidP="002D6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Pr="00222373" w:rsidRDefault="002D6180" w:rsidP="002D6180">
      <w:pPr>
        <w:spacing w:after="0" w:line="240" w:lineRule="auto"/>
        <w:ind w:left="7080"/>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2373">
        <w:rPr>
          <w:rFonts w:ascii="Times New Roman" w:hAnsi="Times New Roman" w:cs="Times New Roman"/>
          <w:sz w:val="28"/>
          <w:szCs w:val="28"/>
        </w:rPr>
        <w:t>УТВЕРЖДЕН</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w:t>
      </w:r>
      <w:r w:rsidRPr="00222373">
        <w:rPr>
          <w:rFonts w:ascii="Times New Roman" w:hAnsi="Times New Roman" w:cs="Times New Roman"/>
          <w:sz w:val="28"/>
          <w:szCs w:val="28"/>
        </w:rPr>
        <w:t xml:space="preserve">остановлением </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Администрации</w:t>
      </w:r>
      <w:r w:rsidRPr="00222373">
        <w:rPr>
          <w:rFonts w:ascii="Times New Roman" w:hAnsi="Times New Roman" w:cs="Times New Roman"/>
          <w:sz w:val="28"/>
          <w:szCs w:val="28"/>
        </w:rPr>
        <w:t xml:space="preserve"> Одинцовского</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городского округа</w:t>
      </w:r>
    </w:p>
    <w:p w:rsidR="002D6180" w:rsidRPr="00222373" w:rsidRDefault="002D6180" w:rsidP="002D6180">
      <w:pPr>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Московской области</w:t>
      </w:r>
    </w:p>
    <w:p w:rsidR="002D6180" w:rsidRDefault="002D6180" w:rsidP="002D6180">
      <w:pPr>
        <w:autoSpaceDE w:val="0"/>
        <w:autoSpaceDN w:val="0"/>
        <w:adjustRightInd w:val="0"/>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от</w:t>
      </w:r>
      <w:r>
        <w:rPr>
          <w:rFonts w:ascii="Times New Roman" w:hAnsi="Times New Roman" w:cs="Times New Roman"/>
          <w:sz w:val="28"/>
          <w:szCs w:val="28"/>
        </w:rPr>
        <w:t xml:space="preserve"> </w:t>
      </w:r>
      <w:r w:rsidRPr="00222373">
        <w:rPr>
          <w:rFonts w:ascii="Times New Roman" w:hAnsi="Times New Roman" w:cs="Times New Roman"/>
          <w:sz w:val="28"/>
          <w:szCs w:val="28"/>
        </w:rPr>
        <w:t>_____________№__________</w:t>
      </w:r>
    </w:p>
    <w:p w:rsidR="002D6180" w:rsidRDefault="002D6180" w:rsidP="002D6180">
      <w:pPr>
        <w:autoSpaceDE w:val="0"/>
        <w:autoSpaceDN w:val="0"/>
        <w:adjustRightInd w:val="0"/>
        <w:spacing w:after="0" w:line="240" w:lineRule="auto"/>
        <w:contextualSpacing/>
        <w:jc w:val="right"/>
        <w:rPr>
          <w:rFonts w:ascii="Times New Roman" w:hAnsi="Times New Roman" w:cs="Times New Roman"/>
          <w:sz w:val="28"/>
          <w:szCs w:val="28"/>
        </w:rPr>
      </w:pPr>
    </w:p>
    <w:p w:rsidR="002D6180" w:rsidRPr="00891EA1" w:rsidRDefault="002D6180" w:rsidP="002D6180">
      <w:pPr>
        <w:spacing w:after="0" w:line="240" w:lineRule="auto"/>
        <w:ind w:right="-1"/>
        <w:contextualSpacing/>
        <w:jc w:val="both"/>
        <w:rPr>
          <w:rFonts w:ascii="Times New Roman" w:hAnsi="Times New Roman" w:cs="Times New Roman"/>
          <w:sz w:val="28"/>
          <w:szCs w:val="28"/>
        </w:rPr>
      </w:pPr>
    </w:p>
    <w:p w:rsidR="002D6180" w:rsidRPr="00891EA1" w:rsidRDefault="002D6180" w:rsidP="002D6180">
      <w:pPr>
        <w:pStyle w:val="ConsPlusNormal"/>
        <w:jc w:val="both"/>
        <w:rPr>
          <w:rFonts w:ascii="Times New Roman" w:hAnsi="Times New Roman" w:cs="Times New Roman"/>
          <w:sz w:val="28"/>
          <w:szCs w:val="28"/>
        </w:rPr>
      </w:pPr>
    </w:p>
    <w:p w:rsidR="002D6180" w:rsidRDefault="002D6180" w:rsidP="002D6180">
      <w:pPr>
        <w:spacing w:after="0" w:line="240" w:lineRule="auto"/>
        <w:contextualSpacing/>
        <w:jc w:val="center"/>
        <w:rPr>
          <w:rFonts w:ascii="Times New Roman" w:hAnsi="Times New Roman" w:cs="Times New Roman"/>
          <w:b/>
          <w:sz w:val="28"/>
          <w:szCs w:val="28"/>
        </w:rPr>
      </w:pPr>
      <w:bookmarkStart w:id="1" w:name="P45"/>
      <w:bookmarkEnd w:id="1"/>
      <w:r w:rsidRPr="00891EA1">
        <w:rPr>
          <w:rFonts w:ascii="Times New Roman" w:hAnsi="Times New Roman" w:cs="Times New Roman"/>
          <w:b/>
          <w:sz w:val="28"/>
          <w:szCs w:val="28"/>
        </w:rPr>
        <w:t>Порядок </w:t>
      </w:r>
      <w:r w:rsidRPr="00891EA1">
        <w:rPr>
          <w:rFonts w:ascii="Times New Roman" w:hAnsi="Times New Roman" w:cs="Times New Roman"/>
          <w:b/>
          <w:sz w:val="28"/>
          <w:szCs w:val="28"/>
        </w:rPr>
        <w:br/>
      </w:r>
      <w:r w:rsidRPr="002D6180">
        <w:rPr>
          <w:rFonts w:ascii="Times New Roman" w:hAnsi="Times New Roman" w:cs="Times New Roman"/>
          <w:b/>
          <w:sz w:val="28"/>
          <w:szCs w:val="28"/>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2D6180" w:rsidRDefault="002D6180" w:rsidP="002D6180">
      <w:pPr>
        <w:spacing w:after="0" w:line="240" w:lineRule="auto"/>
        <w:contextualSpacing/>
        <w:jc w:val="center"/>
        <w:rPr>
          <w:rFonts w:ascii="Times New Roman" w:hAnsi="Times New Roman" w:cs="Times New Roman"/>
          <w:b/>
          <w:sz w:val="28"/>
          <w:szCs w:val="28"/>
        </w:rPr>
      </w:pPr>
    </w:p>
    <w:p w:rsidR="002D6180" w:rsidRDefault="002D6180" w:rsidP="002D6180">
      <w:pPr>
        <w:spacing w:after="0" w:line="240" w:lineRule="auto"/>
        <w:contextualSpacing/>
        <w:jc w:val="center"/>
        <w:rPr>
          <w:rFonts w:ascii="Times New Roman" w:hAnsi="Times New Roman" w:cs="Times New Roman"/>
          <w:b/>
          <w:sz w:val="28"/>
          <w:szCs w:val="28"/>
        </w:rPr>
      </w:pP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Настоящий Порядок регламентирует процедуру определения перевозчиков, которым свидетельства об осуществлении перевозок по муниципальным маршрутам регулярных перевозок (далее - свидетельства, маршруты регулярных перевозок), и карты маршрутов регулярных перевозок (далее - карты маршрута) выдаются без проведения открытого конкурса на право осуществления перевозок по маршруту регулярных перевозок (далее - процедура определения перевозчиков).</w:t>
      </w: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Понятие </w:t>
      </w:r>
      <w:r>
        <w:rPr>
          <w:rFonts w:ascii="Times New Roman" w:hAnsi="Times New Roman" w:cs="Times New Roman"/>
          <w:sz w:val="28"/>
          <w:szCs w:val="28"/>
        </w:rPr>
        <w:t>«</w:t>
      </w:r>
      <w:r w:rsidRPr="002D6180">
        <w:rPr>
          <w:rFonts w:ascii="Times New Roman" w:hAnsi="Times New Roman" w:cs="Times New Roman"/>
          <w:sz w:val="28"/>
          <w:szCs w:val="28"/>
        </w:rPr>
        <w:t>перевозчик</w:t>
      </w:r>
      <w:r>
        <w:rPr>
          <w:rFonts w:ascii="Times New Roman" w:hAnsi="Times New Roman" w:cs="Times New Roman"/>
          <w:sz w:val="28"/>
          <w:szCs w:val="28"/>
        </w:rPr>
        <w:t>»</w:t>
      </w:r>
      <w:r w:rsidRPr="002D6180">
        <w:rPr>
          <w:rFonts w:ascii="Times New Roman" w:hAnsi="Times New Roman" w:cs="Times New Roman"/>
          <w:sz w:val="28"/>
          <w:szCs w:val="28"/>
        </w:rPr>
        <w:t xml:space="preserve"> в настоящем П</w:t>
      </w:r>
      <w:r w:rsidR="001B6051">
        <w:rPr>
          <w:rFonts w:ascii="Times New Roman" w:hAnsi="Times New Roman" w:cs="Times New Roman"/>
          <w:sz w:val="28"/>
          <w:szCs w:val="28"/>
        </w:rPr>
        <w:t>орядке используется в значении</w:t>
      </w:r>
      <w:r w:rsidR="001B6051" w:rsidRPr="001B6051">
        <w:rPr>
          <w:rFonts w:ascii="Times New Roman" w:hAnsi="Times New Roman" w:cs="Times New Roman"/>
          <w:sz w:val="28"/>
          <w:szCs w:val="28"/>
        </w:rPr>
        <w:t>, указанн</w:t>
      </w:r>
      <w:r w:rsidR="001B6051">
        <w:rPr>
          <w:rFonts w:ascii="Times New Roman" w:hAnsi="Times New Roman" w:cs="Times New Roman"/>
          <w:sz w:val="28"/>
          <w:szCs w:val="28"/>
        </w:rPr>
        <w:t>ом</w:t>
      </w:r>
      <w:r w:rsidR="001B6051" w:rsidRPr="001B6051">
        <w:rPr>
          <w:rFonts w:ascii="Times New Roman" w:hAnsi="Times New Roman" w:cs="Times New Roman"/>
          <w:sz w:val="28"/>
          <w:szCs w:val="28"/>
        </w:rPr>
        <w:t xml:space="preserve"> в Федеральном законе от 8 ноября 2007 года </w:t>
      </w:r>
      <w:r w:rsidR="001B6051">
        <w:rPr>
          <w:rFonts w:ascii="Times New Roman" w:hAnsi="Times New Roman" w:cs="Times New Roman"/>
          <w:sz w:val="28"/>
          <w:szCs w:val="28"/>
        </w:rPr>
        <w:t>№</w:t>
      </w:r>
      <w:r w:rsidR="001B6051" w:rsidRPr="001B6051">
        <w:rPr>
          <w:rFonts w:ascii="Times New Roman" w:hAnsi="Times New Roman" w:cs="Times New Roman"/>
          <w:sz w:val="28"/>
          <w:szCs w:val="28"/>
        </w:rPr>
        <w:t xml:space="preserve"> 259-ФЗ </w:t>
      </w:r>
      <w:r w:rsidR="001B6051">
        <w:rPr>
          <w:rFonts w:ascii="Times New Roman" w:hAnsi="Times New Roman" w:cs="Times New Roman"/>
          <w:sz w:val="28"/>
          <w:szCs w:val="28"/>
        </w:rPr>
        <w:t>«</w:t>
      </w:r>
      <w:r w:rsidR="001B6051" w:rsidRPr="001B6051">
        <w:rPr>
          <w:rFonts w:ascii="Times New Roman" w:hAnsi="Times New Roman" w:cs="Times New Roman"/>
          <w:sz w:val="28"/>
          <w:szCs w:val="28"/>
        </w:rPr>
        <w:t>Устав автомобильного транспорта и городского наземного электрического транспорта</w:t>
      </w:r>
      <w:r w:rsidR="001B6051">
        <w:rPr>
          <w:rFonts w:ascii="Times New Roman" w:hAnsi="Times New Roman" w:cs="Times New Roman"/>
          <w:sz w:val="28"/>
          <w:szCs w:val="28"/>
        </w:rPr>
        <w:t>».</w:t>
      </w: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2. Решение об определении перевозчиков принимается в </w:t>
      </w:r>
      <w:r w:rsidR="006D4BCD">
        <w:rPr>
          <w:rFonts w:ascii="Times New Roman" w:hAnsi="Times New Roman" w:cs="Times New Roman"/>
          <w:sz w:val="28"/>
          <w:szCs w:val="28"/>
        </w:rPr>
        <w:t>Администрации Одинцовского городского округа</w:t>
      </w:r>
      <w:r w:rsidRPr="002D6180">
        <w:rPr>
          <w:rFonts w:ascii="Times New Roman" w:hAnsi="Times New Roman" w:cs="Times New Roman"/>
          <w:sz w:val="28"/>
          <w:szCs w:val="28"/>
        </w:rPr>
        <w:t xml:space="preserve"> (далее - </w:t>
      </w:r>
      <w:r w:rsidR="006D4BCD">
        <w:rPr>
          <w:rFonts w:ascii="Times New Roman" w:hAnsi="Times New Roman" w:cs="Times New Roman"/>
          <w:sz w:val="28"/>
          <w:szCs w:val="28"/>
        </w:rPr>
        <w:t>Администрация</w:t>
      </w:r>
      <w:r w:rsidRPr="002D6180">
        <w:rPr>
          <w:rFonts w:ascii="Times New Roman" w:hAnsi="Times New Roman" w:cs="Times New Roman"/>
          <w:sz w:val="28"/>
          <w:szCs w:val="28"/>
        </w:rPr>
        <w:t xml:space="preserve">) Комиссией по организации регулярных перевозок пассажиров и багажа автомобильным транспортом </w:t>
      </w:r>
      <w:r w:rsidR="008443FA">
        <w:rPr>
          <w:rFonts w:ascii="Times New Roman" w:hAnsi="Times New Roman" w:cs="Times New Roman"/>
          <w:sz w:val="28"/>
          <w:szCs w:val="28"/>
        </w:rPr>
        <w:t xml:space="preserve">по </w:t>
      </w:r>
      <w:r w:rsidRPr="002D6180">
        <w:rPr>
          <w:rFonts w:ascii="Times New Roman" w:hAnsi="Times New Roman" w:cs="Times New Roman"/>
          <w:sz w:val="28"/>
          <w:szCs w:val="28"/>
        </w:rPr>
        <w:t>муниципальным маршрутам регулярных перевозок (далее - Комиссия).</w:t>
      </w:r>
    </w:p>
    <w:p w:rsidR="002D6180" w:rsidRPr="002D6180" w:rsidRDefault="008443FA"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3. Результатом процедуры определения перевозчиков является право на получение свидетельства и карт маршрута без проведения открытого конкурса.</w:t>
      </w:r>
    </w:p>
    <w:p w:rsidR="002D6180" w:rsidRPr="002D6180" w:rsidRDefault="008443FA"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4. Процедура определения перевозчиков без проведения открытого конкурса осуществляется по маршрутам регулярных перевозок при наступлении следующих обстоятельств:</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 отказ участника открытого конкурса по нерегулируемым тарифам, которому предоставлено право на получение свидетельств по предусмотренным конкурсной документацией маршрутам регулярных перевозок, от права на получение хотя бы одного из свидетельств по данным маршрутам или невозможность подтверждения наличия у него транспортных средств, предусмотренных его заявкой на участие в открытом конкурсе, а также в случае, если конкурс признан несостоявшимся;</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2D6180" w:rsidRPr="002D6180">
        <w:rPr>
          <w:rFonts w:ascii="Times New Roman" w:hAnsi="Times New Roman" w:cs="Times New Roman"/>
          <w:sz w:val="28"/>
          <w:szCs w:val="28"/>
        </w:rPr>
        <w:t>2) вступление в законную силу решения суда об аннулировании лицензии, имеющейся у перевозчиков, которым выдано данное свидетельство;</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3) вступление в законную силу решения суда о прекращении действия свидетельства;</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4) принятие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5) приостановление действия свидетельства и карт маршрута, выданных для осуществления регулярных перевозок по нерегулируемым тарифам перевозчику, в случае приостановления действия имеющейся у перевозчика лицензии на осуществление деятельности по перевозке пассажиров автомобильным транспортом;</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смерть индивидуального предпринимателя, имеющего свидетельство/свидетельства на право выполнения регулярных перевозок;</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7) осуществление регулярных перевозок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5. В день наступления обстоятельств, указанных в пункте 4 настоящего Порядка,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Одинцовского городского округа</w:t>
      </w:r>
      <w:r w:rsidR="002D6180" w:rsidRPr="002D6180">
        <w:rPr>
          <w:rFonts w:ascii="Times New Roman" w:hAnsi="Times New Roman" w:cs="Times New Roman"/>
          <w:sz w:val="28"/>
          <w:szCs w:val="28"/>
        </w:rPr>
        <w:t xml:space="preserve"> в информационно-телекоммуникационной сети Интернет публичное предложение о проведении процедуры определения перевозчиков на право получения свидетельств об осуществлении перевозок по одному или нескольким маршрутам регулярных перевозок и карт маршрута регулярных перевозок без проведения открытого конкурса (далее - публичное предложение).</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В публичном предложении указывается информация:</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об обстоятельствах, послуживших основанием для определения перевозчика;</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маршруте (маршрутах) регулярных перевозок;</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характеристиках транспортных средств;</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расписании;</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 xml:space="preserve">об адресе, сроках и порядке подачи документов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а также перечень предоставляемых документов: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или нотариально заверенная копия такой выписки (для юридических лиц), выписка из Единого государственного реестра индивидуальных </w:t>
      </w:r>
      <w:r w:rsidR="002D6180" w:rsidRPr="002D6180">
        <w:rPr>
          <w:rFonts w:ascii="Times New Roman" w:hAnsi="Times New Roman" w:cs="Times New Roman"/>
          <w:sz w:val="28"/>
          <w:szCs w:val="28"/>
        </w:rPr>
        <w:lastRenderedPageBreak/>
        <w:t>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4) справка о транспортных средствах, выставляемых на маршрут регулярных перевозок, по форме согласно приложению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0C7C7D"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0C7C7D"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даты окончания подачи заявлений</w:t>
      </w:r>
      <w:r>
        <w:rPr>
          <w:rFonts w:ascii="Times New Roman" w:hAnsi="Times New Roman" w:cs="Times New Roman"/>
          <w:sz w:val="28"/>
          <w:szCs w:val="28"/>
        </w:rPr>
        <w:t>.</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7. Размещение публичного предложения на официальном сайте </w:t>
      </w:r>
      <w:r w:rsidR="00CC3939">
        <w:rPr>
          <w:rFonts w:ascii="Times New Roman" w:hAnsi="Times New Roman" w:cs="Times New Roman"/>
          <w:sz w:val="28"/>
          <w:szCs w:val="28"/>
        </w:rPr>
        <w:t>Одинцовского городского округа</w:t>
      </w:r>
      <w:r w:rsidR="002D6180" w:rsidRPr="002D6180">
        <w:rPr>
          <w:rFonts w:ascii="Times New Roman" w:hAnsi="Times New Roman" w:cs="Times New Roman"/>
          <w:sz w:val="28"/>
          <w:szCs w:val="28"/>
        </w:rPr>
        <w:t xml:space="preserve"> осуществляется до момента принятия решения Комиссией о выдаче свидетельств и карт маршрута перевозчику, подавшему документы, оформленные в соответствии с установленными в публичном предложении требованиями. При этом срок размещения публичного предложения должен быть не менее 1 рабочего дня и не должен превышать 20 рабочих дней.</w:t>
      </w:r>
    </w:p>
    <w:p w:rsidR="002D6180" w:rsidRPr="002D6180" w:rsidRDefault="00CC393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В случае если в течение 10 дней со дня размещения публичного предложения по обстоятельствам, предусмотренным подпунктом 7 пункта 4 </w:t>
      </w:r>
      <w:r w:rsidR="002D6180" w:rsidRPr="002D6180">
        <w:rPr>
          <w:rFonts w:ascii="Times New Roman" w:hAnsi="Times New Roman" w:cs="Times New Roman"/>
          <w:sz w:val="28"/>
          <w:szCs w:val="28"/>
        </w:rPr>
        <w:lastRenderedPageBreak/>
        <w:t xml:space="preserve">настоящего Порядка,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не поступило ни одного заявления от перевозчиков, </w:t>
      </w:r>
      <w:r>
        <w:rPr>
          <w:rFonts w:ascii="Times New Roman" w:hAnsi="Times New Roman" w:cs="Times New Roman"/>
          <w:sz w:val="28"/>
          <w:szCs w:val="28"/>
        </w:rPr>
        <w:t>Администрация</w:t>
      </w:r>
      <w:r w:rsidR="002D6180" w:rsidRPr="002D6180">
        <w:rPr>
          <w:rFonts w:ascii="Times New Roman" w:hAnsi="Times New Roman" w:cs="Times New Roman"/>
          <w:sz w:val="28"/>
          <w:szCs w:val="28"/>
        </w:rPr>
        <w:t xml:space="preserve"> повторно размещает публичное предложение с указанием меньшего количества и (или) иного класса транспортных средств.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8. В случае если по истечении 20 рабочих дней в </w:t>
      </w:r>
      <w:r w:rsidR="00CC3939">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не поступило ни одного заявления, </w:t>
      </w:r>
      <w:r w:rsidR="00CC3939">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принимается решение о внесении в документ планирования регулярных перевозок автомобильным транспортом и городским наземным электрическим транспортом на территории </w:t>
      </w:r>
      <w:r w:rsidR="00CC3939">
        <w:rPr>
          <w:rFonts w:ascii="Times New Roman" w:hAnsi="Times New Roman" w:cs="Times New Roman"/>
          <w:sz w:val="28"/>
          <w:szCs w:val="28"/>
        </w:rPr>
        <w:t>Одинцовского городского округа</w:t>
      </w:r>
      <w:r w:rsidR="002D6180" w:rsidRPr="002D6180">
        <w:rPr>
          <w:rFonts w:ascii="Times New Roman" w:hAnsi="Times New Roman" w:cs="Times New Roman"/>
          <w:sz w:val="28"/>
          <w:szCs w:val="28"/>
        </w:rPr>
        <w:t xml:space="preserve"> мероприятий, связанных с изменением вида регулярных перевозок, отменой </w:t>
      </w:r>
      <w:r w:rsidR="00CC3939">
        <w:rPr>
          <w:rFonts w:ascii="Times New Roman" w:hAnsi="Times New Roman" w:cs="Times New Roman"/>
          <w:sz w:val="28"/>
          <w:szCs w:val="28"/>
        </w:rPr>
        <w:t>муниципальных</w:t>
      </w:r>
      <w:r w:rsidR="002D6180" w:rsidRPr="002D6180">
        <w:rPr>
          <w:rFonts w:ascii="Times New Roman" w:hAnsi="Times New Roman" w:cs="Times New Roman"/>
          <w:sz w:val="28"/>
          <w:szCs w:val="28"/>
        </w:rPr>
        <w:t xml:space="preserve"> маршрутов регулярных перевозок.</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9. Прием Комиссией заявлений перевозчиков и прилагаемых к ним документов осуществляется на бумажном носителе по адресу: Московская область, г. </w:t>
      </w:r>
      <w:r w:rsidR="00F0721B">
        <w:rPr>
          <w:rFonts w:ascii="Times New Roman" w:hAnsi="Times New Roman" w:cs="Times New Roman"/>
          <w:sz w:val="28"/>
          <w:szCs w:val="28"/>
        </w:rPr>
        <w:t>Одинцово</w:t>
      </w:r>
      <w:r w:rsidR="002D6180" w:rsidRPr="002D6180">
        <w:rPr>
          <w:rFonts w:ascii="Times New Roman" w:hAnsi="Times New Roman" w:cs="Times New Roman"/>
          <w:sz w:val="28"/>
          <w:szCs w:val="28"/>
        </w:rPr>
        <w:t xml:space="preserve">, </w:t>
      </w:r>
      <w:r w:rsidR="00F0721B">
        <w:rPr>
          <w:rFonts w:ascii="Times New Roman" w:hAnsi="Times New Roman" w:cs="Times New Roman"/>
          <w:sz w:val="28"/>
          <w:szCs w:val="28"/>
        </w:rPr>
        <w:t>ул. Маршала Жукова</w:t>
      </w:r>
      <w:r w:rsidR="002D6180" w:rsidRPr="002D6180">
        <w:rPr>
          <w:rFonts w:ascii="Times New Roman" w:hAnsi="Times New Roman" w:cs="Times New Roman"/>
          <w:sz w:val="28"/>
          <w:szCs w:val="28"/>
        </w:rPr>
        <w:t xml:space="preserve">, д. </w:t>
      </w:r>
      <w:r w:rsidR="00F0721B">
        <w:rPr>
          <w:rFonts w:ascii="Times New Roman" w:hAnsi="Times New Roman" w:cs="Times New Roman"/>
          <w:sz w:val="28"/>
          <w:szCs w:val="28"/>
        </w:rPr>
        <w:t>28</w:t>
      </w:r>
      <w:r w:rsidR="002D6180" w:rsidRPr="002D6180">
        <w:rPr>
          <w:rFonts w:ascii="Times New Roman" w:hAnsi="Times New Roman" w:cs="Times New Roman"/>
          <w:sz w:val="28"/>
          <w:szCs w:val="28"/>
        </w:rPr>
        <w:t xml:space="preserve">, </w:t>
      </w:r>
      <w:r w:rsidR="00F0721B">
        <w:rPr>
          <w:rFonts w:ascii="Times New Roman" w:hAnsi="Times New Roman" w:cs="Times New Roman"/>
          <w:sz w:val="28"/>
          <w:szCs w:val="28"/>
        </w:rPr>
        <w:t>2</w:t>
      </w:r>
      <w:r w:rsidR="002D6180" w:rsidRPr="002D6180">
        <w:rPr>
          <w:rFonts w:ascii="Times New Roman" w:hAnsi="Times New Roman" w:cs="Times New Roman"/>
          <w:sz w:val="28"/>
          <w:szCs w:val="28"/>
        </w:rPr>
        <w:t xml:space="preserve"> этаж, каб. </w:t>
      </w:r>
      <w:r w:rsidR="00F0721B">
        <w:rPr>
          <w:rFonts w:ascii="Times New Roman" w:hAnsi="Times New Roman" w:cs="Times New Roman"/>
          <w:sz w:val="28"/>
          <w:szCs w:val="28"/>
        </w:rPr>
        <w:t>201/1</w:t>
      </w:r>
      <w:r w:rsidR="002D6180" w:rsidRPr="002D6180">
        <w:rPr>
          <w:rFonts w:ascii="Times New Roman" w:hAnsi="Times New Roman" w:cs="Times New Roman"/>
          <w:sz w:val="28"/>
          <w:szCs w:val="28"/>
        </w:rPr>
        <w:t xml:space="preserve"> в часы работы </w:t>
      </w:r>
      <w:r w:rsidR="00F0721B">
        <w:rPr>
          <w:rFonts w:ascii="Times New Roman" w:hAnsi="Times New Roman" w:cs="Times New Roman"/>
          <w:sz w:val="28"/>
          <w:szCs w:val="28"/>
        </w:rPr>
        <w:t>Администрации</w:t>
      </w:r>
      <w:r w:rsidR="002D6180" w:rsidRPr="002D6180">
        <w:rPr>
          <w:rFonts w:ascii="Times New Roman" w:hAnsi="Times New Roman" w:cs="Times New Roman"/>
          <w:sz w:val="28"/>
          <w:szCs w:val="28"/>
        </w:rPr>
        <w:t>.</w:t>
      </w:r>
    </w:p>
    <w:p w:rsidR="002D6180" w:rsidRPr="002D6180" w:rsidRDefault="000C7C7D" w:rsidP="00E331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10. Заявления с прилагаемыми документами регистрируются в порядке поступления Комиссией в журнале регистрации участников процедуры определения пер</w:t>
      </w:r>
      <w:r w:rsidR="00E331CB">
        <w:rPr>
          <w:rFonts w:ascii="Times New Roman" w:hAnsi="Times New Roman" w:cs="Times New Roman"/>
          <w:sz w:val="28"/>
          <w:szCs w:val="28"/>
        </w:rPr>
        <w:t xml:space="preserve">евозчиков, </w:t>
      </w:r>
      <w:r w:rsidR="00E331CB" w:rsidRPr="00E331CB">
        <w:rPr>
          <w:rFonts w:ascii="Times New Roman" w:hAnsi="Times New Roman" w:cs="Times New Roman"/>
          <w:sz w:val="28"/>
          <w:szCs w:val="28"/>
        </w:rPr>
        <w:t>которым свидетельства об осуществлении перевозок по муниципальным маршрутам регулярных перевозок</w:t>
      </w:r>
      <w:r w:rsidR="00E331CB">
        <w:rPr>
          <w:rFonts w:ascii="Times New Roman" w:hAnsi="Times New Roman" w:cs="Times New Roman"/>
          <w:sz w:val="28"/>
          <w:szCs w:val="28"/>
        </w:rPr>
        <w:t xml:space="preserve"> </w:t>
      </w:r>
      <w:r w:rsidR="00E331CB" w:rsidRPr="002D6180">
        <w:rPr>
          <w:rFonts w:ascii="Times New Roman" w:hAnsi="Times New Roman" w:cs="Times New Roman"/>
          <w:sz w:val="28"/>
          <w:szCs w:val="28"/>
        </w:rPr>
        <w:t>и карты соответствующих маршрутов</w:t>
      </w:r>
      <w:r w:rsidR="00E331CB" w:rsidRPr="00E331CB">
        <w:rPr>
          <w:rFonts w:ascii="Times New Roman" w:hAnsi="Times New Roman" w:cs="Times New Roman"/>
          <w:sz w:val="28"/>
          <w:szCs w:val="28"/>
        </w:rPr>
        <w:t xml:space="preserve"> выдаются без проведения открытого конкурса</w:t>
      </w:r>
      <w:r w:rsidR="002D6180" w:rsidRPr="002D6180">
        <w:rPr>
          <w:rFonts w:ascii="Times New Roman" w:hAnsi="Times New Roman" w:cs="Times New Roman"/>
          <w:sz w:val="28"/>
          <w:szCs w:val="28"/>
        </w:rPr>
        <w:t>, форма которого приведена в приложении 2 к настоящему Порядку.</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11. Рассмотрение заявлений с прилагаемыми к ним документами осуществляется Комиссией в день регистрации.</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12. По результатам рассмотрения заявлений с прилагаемыми к ним документами Комиссией принимается решение о выдаче свидетельств и карт маршрута перевозчику, подавшему документы, или отказе в их выдаче с направлением уведомления об этом перевозчику по адресу электронной почты, указанному в заявлении. Результаты рассмотрения заносятся в протокол заседания Комиссии.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13. Свидетельство/свидетельства и карты маршрута выдаются перевозчику, подавшему первым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документы, оформленные в соответствии с требованиями, установленными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в публичном предложении (далее - Победитель).</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В ответ на получение уведомления Победитель обязан предоставить в течение одного рабочего дня на электронную почту, указанную в публичном предложении, подтверждение о готовности осуществлять перевозки с указанием даты начала перевозок и перечня всех маршрутов, указанных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В случае если перевозчик, которому направлено уведомление о выдаче свидетельства/свидетельств и карт маршрута, в течение одного рабочего дня после получения уведомления не подтверждает готовность приступить к обслуживанию маршрута (не направляет заявление с подтверждением о готовности), то Комиссией в течение следующего рабочего дня рассматриваются заявления с прилагаемыми к ним документами, поданные </w:t>
      </w:r>
      <w:r w:rsidR="002D6180" w:rsidRPr="002D6180">
        <w:rPr>
          <w:rFonts w:ascii="Times New Roman" w:hAnsi="Times New Roman" w:cs="Times New Roman"/>
          <w:sz w:val="28"/>
          <w:szCs w:val="28"/>
        </w:rPr>
        <w:lastRenderedPageBreak/>
        <w:t>последующими перевозчиками. Результаты такого рассмотрения заносятся в протокол заседания Комиссии.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14. Основаниями для отказа в выдаче свидетельств и карт маршрута перевозчикам являются:</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 xml:space="preserve">несоответствие документов требованиям, установленным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предоставление неполного пакета документов, указанных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в документах указаны недостоверные сведения.</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15. При подтверждении перевозчиком готовности приступить к обслуживанию маршрута, сведения о перевозчике и начале осуществлен</w:t>
      </w:r>
      <w:r w:rsidR="00D67F94">
        <w:rPr>
          <w:rFonts w:ascii="Times New Roman" w:hAnsi="Times New Roman" w:cs="Times New Roman"/>
          <w:sz w:val="28"/>
          <w:szCs w:val="28"/>
        </w:rPr>
        <w:t>ия перевозок заносятся в Реестр</w:t>
      </w:r>
      <w:r w:rsidR="00D67F94" w:rsidRPr="00D67F94">
        <w:rPr>
          <w:rFonts w:ascii="Times New Roman" w:hAnsi="Times New Roman" w:cs="Times New Roman"/>
          <w:sz w:val="28"/>
          <w:szCs w:val="28"/>
        </w:rPr>
        <w:t xml:space="preserve"> маршрутов регулярных перевозок Одинцовского городского округа Московской области</w:t>
      </w:r>
      <w:r w:rsidR="002D6180" w:rsidRPr="002D6180">
        <w:rPr>
          <w:rFonts w:ascii="Times New Roman" w:hAnsi="Times New Roman" w:cs="Times New Roman"/>
          <w:sz w:val="28"/>
          <w:szCs w:val="28"/>
        </w:rPr>
        <w:t>.</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16. Выдача свидетельств и карт маршрута производится в день, указанный в уведомлении о выдаче свидетельств и карт маршрута. Оформление свидетельств и карт маршрута осуществляется в соответствии с порядком, установленным статьями 27, 28 Федерального закона от 13.07.2015 N 220-ФЗ </w:t>
      </w:r>
      <w:r>
        <w:rPr>
          <w:rFonts w:ascii="Times New Roman" w:hAnsi="Times New Roman" w:cs="Times New Roman"/>
          <w:sz w:val="28"/>
          <w:szCs w:val="28"/>
        </w:rPr>
        <w:t>«</w:t>
      </w:r>
      <w:r w:rsidR="002D6180" w:rsidRPr="002D6180">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002D6180" w:rsidRPr="002D6180">
        <w:rPr>
          <w:rFonts w:ascii="Times New Roman" w:hAnsi="Times New Roman" w:cs="Times New Roman"/>
          <w:sz w:val="28"/>
          <w:szCs w:val="28"/>
        </w:rPr>
        <w:t>.</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17. Без проведения открытого конкурса свидетельства и карты маршрута выдаются один раз на срок, который не может превышать сто восемьдесят дней после наступления обстоятельств, которые явились основаниями для их выдачи, и до начала осуществления регулярных перевозок в соответствии с новым свидетельством, выданным по результатам проведения открытого конкурса.</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В случае, если таким обстоятельством явилось приостановление действия ранее выданного свидетельства об осуществлении перевозок по данному маршруту, свидетельство и карты маршрута выдаются на срок приостановления действия указанного свидетельства.</w:t>
      </w:r>
    </w:p>
    <w:p w:rsid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При принятии решения об определении перевозчиков Комиссия принимает меры по выявлению и недопущению конфликта интересов (заинтересованности) в целях соблюдения законодательства Российской Федерации о противодействии коррупции.</w:t>
      </w: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D67F9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Пайсов</w:t>
      </w: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sectPr w:rsidR="00D67F94" w:rsidSect="00AA7642">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D67F94" w:rsidRPr="00A76866" w:rsidRDefault="00D67F94" w:rsidP="00D67F94">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D67F94" w:rsidRDefault="00D67F94" w:rsidP="00D67F94">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D67F94" w:rsidRDefault="00D67F94" w:rsidP="00D67F94">
      <w:pPr>
        <w:spacing w:after="0" w:line="240" w:lineRule="auto"/>
        <w:ind w:left="4678"/>
        <w:jc w:val="both"/>
        <w:rPr>
          <w:rFonts w:ascii="Times New Roman" w:eastAsia="Times New Roman" w:hAnsi="Times New Roman" w:cs="Times New Roman"/>
          <w:sz w:val="28"/>
          <w:szCs w:val="24"/>
          <w:lang w:eastAsia="ru-RU"/>
        </w:rPr>
      </w:pP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55"/>
        <w:gridCol w:w="624"/>
        <w:gridCol w:w="907"/>
        <w:gridCol w:w="907"/>
        <w:gridCol w:w="680"/>
        <w:gridCol w:w="992"/>
        <w:gridCol w:w="993"/>
        <w:gridCol w:w="1134"/>
        <w:gridCol w:w="1134"/>
        <w:gridCol w:w="1417"/>
        <w:gridCol w:w="1701"/>
        <w:gridCol w:w="2835"/>
      </w:tblGrid>
      <w:tr w:rsidR="00D67F94" w:rsidRPr="00D67F94" w:rsidTr="00971F92">
        <w:tc>
          <w:tcPr>
            <w:tcW w:w="56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N п/п</w:t>
            </w:r>
          </w:p>
        </w:tc>
        <w:tc>
          <w:tcPr>
            <w:tcW w:w="105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Марка</w:t>
            </w:r>
          </w:p>
        </w:tc>
        <w:tc>
          <w:tcPr>
            <w:tcW w:w="680"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41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283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D67F94" w:rsidRPr="00D67F94" w:rsidTr="00971F92">
        <w:tc>
          <w:tcPr>
            <w:tcW w:w="56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w:t>
            </w:r>
          </w:p>
        </w:tc>
        <w:tc>
          <w:tcPr>
            <w:tcW w:w="105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4</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5</w:t>
            </w:r>
          </w:p>
        </w:tc>
        <w:tc>
          <w:tcPr>
            <w:tcW w:w="680"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8</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9</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10</w:t>
            </w:r>
          </w:p>
        </w:tc>
        <w:tc>
          <w:tcPr>
            <w:tcW w:w="141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12</w:t>
            </w:r>
          </w:p>
        </w:tc>
        <w:tc>
          <w:tcPr>
            <w:tcW w:w="283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13</w:t>
            </w:r>
          </w:p>
        </w:tc>
      </w:tr>
      <w:tr w:rsidR="00D67F94" w:rsidRPr="00D67F94" w:rsidTr="00971F92">
        <w:tc>
          <w:tcPr>
            <w:tcW w:w="567" w:type="dxa"/>
          </w:tcPr>
          <w:p w:rsidR="00D67F94" w:rsidRPr="00D67F94" w:rsidRDefault="00D67F94" w:rsidP="00971F92">
            <w:pPr>
              <w:pStyle w:val="ConsPlusNormal"/>
              <w:rPr>
                <w:rFonts w:ascii="Times New Roman" w:hAnsi="Times New Roman" w:cs="Times New Roman"/>
              </w:rPr>
            </w:pPr>
            <w:r w:rsidRPr="00D67F94">
              <w:rPr>
                <w:rFonts w:ascii="Times New Roman" w:hAnsi="Times New Roman" w:cs="Times New Roman"/>
              </w:rPr>
              <w:t>1</w:t>
            </w:r>
          </w:p>
        </w:tc>
        <w:tc>
          <w:tcPr>
            <w:tcW w:w="1055" w:type="dxa"/>
          </w:tcPr>
          <w:p w:rsidR="00D67F94" w:rsidRPr="00D67F94" w:rsidRDefault="00D67F94" w:rsidP="00971F92">
            <w:pPr>
              <w:pStyle w:val="ConsPlusNormal"/>
              <w:rPr>
                <w:rFonts w:ascii="Times New Roman" w:hAnsi="Times New Roman" w:cs="Times New Roman"/>
              </w:rPr>
            </w:pPr>
          </w:p>
        </w:tc>
        <w:tc>
          <w:tcPr>
            <w:tcW w:w="624" w:type="dxa"/>
          </w:tcPr>
          <w:p w:rsidR="00D67F94" w:rsidRPr="00D67F94" w:rsidRDefault="00D67F94" w:rsidP="00971F92">
            <w:pPr>
              <w:pStyle w:val="ConsPlusNormal"/>
              <w:rPr>
                <w:rFonts w:ascii="Times New Roman" w:hAnsi="Times New Roman" w:cs="Times New Roman"/>
              </w:rPr>
            </w:pPr>
          </w:p>
        </w:tc>
        <w:tc>
          <w:tcPr>
            <w:tcW w:w="907" w:type="dxa"/>
          </w:tcPr>
          <w:p w:rsidR="00D67F94" w:rsidRPr="00D67F94" w:rsidRDefault="00D67F94" w:rsidP="00971F92">
            <w:pPr>
              <w:pStyle w:val="ConsPlusNormal"/>
              <w:rPr>
                <w:rFonts w:ascii="Times New Roman" w:hAnsi="Times New Roman" w:cs="Times New Roman"/>
              </w:rPr>
            </w:pPr>
          </w:p>
        </w:tc>
        <w:tc>
          <w:tcPr>
            <w:tcW w:w="907" w:type="dxa"/>
          </w:tcPr>
          <w:p w:rsidR="00D67F94" w:rsidRPr="00D67F94" w:rsidRDefault="00D67F94" w:rsidP="00971F92">
            <w:pPr>
              <w:pStyle w:val="ConsPlusNormal"/>
              <w:rPr>
                <w:rFonts w:ascii="Times New Roman" w:hAnsi="Times New Roman" w:cs="Times New Roman"/>
              </w:rPr>
            </w:pPr>
          </w:p>
        </w:tc>
        <w:tc>
          <w:tcPr>
            <w:tcW w:w="680" w:type="dxa"/>
          </w:tcPr>
          <w:p w:rsidR="00D67F94" w:rsidRPr="00D67F94" w:rsidRDefault="00D67F94" w:rsidP="00971F92">
            <w:pPr>
              <w:pStyle w:val="ConsPlusNormal"/>
              <w:rPr>
                <w:rFonts w:ascii="Times New Roman" w:hAnsi="Times New Roman" w:cs="Times New Roman"/>
              </w:rPr>
            </w:pPr>
          </w:p>
        </w:tc>
        <w:tc>
          <w:tcPr>
            <w:tcW w:w="992" w:type="dxa"/>
          </w:tcPr>
          <w:p w:rsidR="00D67F94" w:rsidRPr="00D67F94" w:rsidRDefault="00D67F94" w:rsidP="00971F92">
            <w:pPr>
              <w:pStyle w:val="ConsPlusNormal"/>
              <w:rPr>
                <w:rFonts w:ascii="Times New Roman" w:hAnsi="Times New Roman" w:cs="Times New Roman"/>
              </w:rPr>
            </w:pPr>
          </w:p>
        </w:tc>
        <w:tc>
          <w:tcPr>
            <w:tcW w:w="993" w:type="dxa"/>
          </w:tcPr>
          <w:p w:rsidR="00D67F94" w:rsidRPr="00D67F94" w:rsidRDefault="00D67F94" w:rsidP="00971F92">
            <w:pPr>
              <w:pStyle w:val="ConsPlusNormal"/>
              <w:rPr>
                <w:rFonts w:ascii="Times New Roman" w:hAnsi="Times New Roman" w:cs="Times New Roman"/>
              </w:rPr>
            </w:pPr>
          </w:p>
        </w:tc>
        <w:tc>
          <w:tcPr>
            <w:tcW w:w="1134" w:type="dxa"/>
          </w:tcPr>
          <w:p w:rsidR="00D67F94" w:rsidRPr="00D67F94" w:rsidRDefault="00D67F94" w:rsidP="00971F92">
            <w:pPr>
              <w:pStyle w:val="ConsPlusNormal"/>
              <w:rPr>
                <w:rFonts w:ascii="Times New Roman" w:hAnsi="Times New Roman" w:cs="Times New Roman"/>
              </w:rPr>
            </w:pPr>
          </w:p>
        </w:tc>
        <w:tc>
          <w:tcPr>
            <w:tcW w:w="1134" w:type="dxa"/>
          </w:tcPr>
          <w:p w:rsidR="00D67F94" w:rsidRPr="00D67F94" w:rsidRDefault="00D67F94" w:rsidP="00971F92">
            <w:pPr>
              <w:pStyle w:val="ConsPlusNormal"/>
              <w:rPr>
                <w:rFonts w:ascii="Times New Roman" w:hAnsi="Times New Roman" w:cs="Times New Roman"/>
              </w:rPr>
            </w:pPr>
          </w:p>
        </w:tc>
        <w:tc>
          <w:tcPr>
            <w:tcW w:w="1417" w:type="dxa"/>
          </w:tcPr>
          <w:p w:rsidR="00D67F94" w:rsidRPr="00D67F94" w:rsidRDefault="00D67F94" w:rsidP="00971F92">
            <w:pPr>
              <w:pStyle w:val="ConsPlusNormal"/>
              <w:rPr>
                <w:rFonts w:ascii="Times New Roman" w:hAnsi="Times New Roman" w:cs="Times New Roman"/>
              </w:rPr>
            </w:pPr>
          </w:p>
        </w:tc>
        <w:tc>
          <w:tcPr>
            <w:tcW w:w="1701" w:type="dxa"/>
          </w:tcPr>
          <w:p w:rsidR="00D67F94" w:rsidRPr="00D67F94" w:rsidRDefault="00D67F94" w:rsidP="00971F92">
            <w:pPr>
              <w:pStyle w:val="ConsPlusNormal"/>
              <w:rPr>
                <w:rFonts w:ascii="Times New Roman" w:hAnsi="Times New Roman" w:cs="Times New Roman"/>
              </w:rPr>
            </w:pPr>
          </w:p>
        </w:tc>
        <w:tc>
          <w:tcPr>
            <w:tcW w:w="2835" w:type="dxa"/>
          </w:tcPr>
          <w:p w:rsidR="00D67F94" w:rsidRPr="00D67F94" w:rsidRDefault="00D67F94" w:rsidP="00971F92">
            <w:pPr>
              <w:pStyle w:val="ConsPlusNormal"/>
              <w:rPr>
                <w:rFonts w:ascii="Times New Roman" w:hAnsi="Times New Roman" w:cs="Times New Roman"/>
              </w:rPr>
            </w:pPr>
          </w:p>
        </w:tc>
      </w:tr>
    </w:tbl>
    <w:p w:rsidR="00D67F94" w:rsidRDefault="00D67F94" w:rsidP="00D67F94">
      <w:pPr>
        <w:pStyle w:val="ConsPlusNonformat"/>
        <w:jc w:val="both"/>
      </w:pP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индивидуальный предприниматель/                    (фамилия, имя, отчество)</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D67F94" w:rsidRPr="00D67F94" w:rsidRDefault="00D67F94" w:rsidP="00D67F94">
      <w:pPr>
        <w:pStyle w:val="ConsPlusNonformat"/>
        <w:jc w:val="both"/>
        <w:rPr>
          <w:rFonts w:ascii="Times New Roman" w:hAnsi="Times New Roman" w:cs="Times New Roman"/>
        </w:rPr>
      </w:pP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(для юридического лица)                            (фамилия, имя, отчество)</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"__" __________ 20__ г.</w:t>
      </w:r>
    </w:p>
    <w:p w:rsidR="00D67F94" w:rsidRPr="00D67F94" w:rsidRDefault="00D67F94" w:rsidP="00D67F94">
      <w:pPr>
        <w:pStyle w:val="ConsPlusNonformat"/>
        <w:rPr>
          <w:rFonts w:ascii="Times New Roman" w:hAnsi="Times New Roman" w:cs="Times New Roman"/>
        </w:rPr>
        <w:sectPr w:rsidR="00D67F94" w:rsidRPr="00D67F94">
          <w:pgSz w:w="16838" w:h="11905" w:orient="landscape"/>
          <w:pgMar w:top="1701" w:right="1134" w:bottom="850" w:left="1134" w:header="0" w:footer="0" w:gutter="0"/>
          <w:cols w:space="720"/>
        </w:sectPr>
      </w:pPr>
      <w:r w:rsidRPr="00D67F94">
        <w:rPr>
          <w:rFonts w:ascii="Times New Roman" w:hAnsi="Times New Roman" w:cs="Times New Roman"/>
        </w:rPr>
        <w:t>Место печати (при наличии)</w:t>
      </w:r>
    </w:p>
    <w:p w:rsidR="00D67F94" w:rsidRDefault="00D67F94" w:rsidP="00D67F94">
      <w:pPr>
        <w:pStyle w:val="ConsPlusNonformat"/>
        <w:jc w:val="both"/>
      </w:pPr>
    </w:p>
    <w:p w:rsidR="00D67F94" w:rsidRDefault="00D67F94" w:rsidP="00D67F94"/>
    <w:p w:rsidR="00D67F94" w:rsidRPr="00D67F94" w:rsidRDefault="00D67F94" w:rsidP="00D67F94">
      <w:pPr>
        <w:pStyle w:val="ConsPlusNormal"/>
        <w:ind w:firstLine="540"/>
        <w:jc w:val="both"/>
        <w:rPr>
          <w:rFonts w:ascii="Times New Roman" w:hAnsi="Times New Roman" w:cs="Times New Roman"/>
          <w:sz w:val="28"/>
          <w:szCs w:val="28"/>
        </w:rPr>
      </w:pPr>
      <w:r w:rsidRPr="00D67F94">
        <w:rPr>
          <w:rFonts w:ascii="Times New Roman" w:hAnsi="Times New Roman" w:cs="Times New Roman"/>
          <w:sz w:val="28"/>
          <w:szCs w:val="28"/>
        </w:rPr>
        <w:t>При заполнении формы применяются следующие условные обозначения:</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в графе 9:</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С - в собственности участника; Д.А. - по договору аренды; Д.Л. - по договору лизинга.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При этом в состав заявки прикладываются следующие документы:</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С - копия ПТС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Д.А. - копия ПТС транспортного средства, договор аренды с приложением акта приема-передачи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Д.Л. - копия ПТС транспортного средства, договор лизинга с приложением акта приема-передачи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В графах 10-13:</w:t>
      </w:r>
    </w:p>
    <w:p w:rsid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Да - при наличии; нет - при отсутствии.</w:t>
      </w: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Pr="00D67F94" w:rsidRDefault="00D67F94" w:rsidP="00D67F94">
      <w:pPr>
        <w:pStyle w:val="ConsPlusNormal"/>
        <w:ind w:left="4111"/>
        <w:contextualSpacing/>
        <w:rPr>
          <w:rFonts w:ascii="Times New Roman" w:hAnsi="Times New Roman" w:cs="Times New Roman"/>
          <w:sz w:val="28"/>
          <w:szCs w:val="28"/>
        </w:rPr>
      </w:pPr>
      <w:r w:rsidRPr="00D67F9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67F94" w:rsidRDefault="00D67F94" w:rsidP="00D67F94">
      <w:pPr>
        <w:pStyle w:val="ConsPlusNormal"/>
        <w:ind w:left="4111"/>
        <w:contextualSpacing/>
        <w:rPr>
          <w:rFonts w:ascii="Times New Roman" w:hAnsi="Times New Roman" w:cs="Times New Roman"/>
          <w:sz w:val="28"/>
          <w:szCs w:val="28"/>
        </w:rPr>
      </w:pPr>
      <w:r w:rsidRPr="00D67F94">
        <w:rPr>
          <w:rFonts w:ascii="Times New Roman" w:hAnsi="Times New Roman" w:cs="Times New Roman"/>
          <w:sz w:val="28"/>
          <w:szCs w:val="28"/>
        </w:rPr>
        <w:t>к Порядку 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D67F94" w:rsidRDefault="00D67F94" w:rsidP="00D67F94">
      <w:pPr>
        <w:pStyle w:val="ConsPlusNormal"/>
        <w:ind w:left="4111"/>
        <w:contextualSpacing/>
        <w:rPr>
          <w:rFonts w:ascii="Times New Roman" w:hAnsi="Times New Roman" w:cs="Times New Roman"/>
          <w:sz w:val="28"/>
          <w:szCs w:val="28"/>
        </w:rPr>
      </w:pPr>
    </w:p>
    <w:p w:rsidR="00D67F94" w:rsidRDefault="00D67F94" w:rsidP="00D67F94">
      <w:pPr>
        <w:pStyle w:val="ConsPlusNormal"/>
        <w:ind w:left="4111"/>
        <w:contextualSpacing/>
        <w:rPr>
          <w:rFonts w:ascii="Times New Roman" w:hAnsi="Times New Roman" w:cs="Times New Roman"/>
          <w:sz w:val="28"/>
          <w:szCs w:val="28"/>
        </w:rPr>
      </w:pPr>
    </w:p>
    <w:p w:rsidR="00D67F94" w:rsidRPr="00D67F94" w:rsidRDefault="00D67F94" w:rsidP="00D67F94">
      <w:pPr>
        <w:pStyle w:val="ConsPlusNormal"/>
        <w:jc w:val="center"/>
        <w:rPr>
          <w:rFonts w:ascii="Times New Roman" w:hAnsi="Times New Roman" w:cs="Times New Roman"/>
          <w:sz w:val="24"/>
          <w:szCs w:val="24"/>
        </w:rPr>
      </w:pPr>
      <w:r w:rsidRPr="00D67F94">
        <w:rPr>
          <w:rFonts w:ascii="Times New Roman" w:hAnsi="Times New Roman" w:cs="Times New Roman"/>
          <w:sz w:val="24"/>
          <w:szCs w:val="24"/>
        </w:rPr>
        <w:t>ЖУРНАЛ</w:t>
      </w:r>
    </w:p>
    <w:p w:rsidR="00D67F94" w:rsidRPr="00D67F94" w:rsidRDefault="00D67F94" w:rsidP="00D67F94">
      <w:pPr>
        <w:pStyle w:val="ConsPlusNormal"/>
        <w:jc w:val="center"/>
        <w:rPr>
          <w:rFonts w:ascii="Times New Roman" w:hAnsi="Times New Roman" w:cs="Times New Roman"/>
          <w:sz w:val="24"/>
          <w:szCs w:val="24"/>
        </w:rPr>
      </w:pPr>
      <w:r w:rsidRPr="00D67F94">
        <w:rPr>
          <w:rFonts w:ascii="Times New Roman" w:hAnsi="Times New Roman" w:cs="Times New Roman"/>
          <w:sz w:val="24"/>
          <w:szCs w:val="24"/>
        </w:rPr>
        <w:t>регистрации участников процедуры определения перевозчиков,</w:t>
      </w:r>
    </w:p>
    <w:p w:rsidR="00D67F94" w:rsidRPr="00D67F94" w:rsidRDefault="00AF21B9" w:rsidP="00D67F94">
      <w:pPr>
        <w:pStyle w:val="ConsPlusNormal"/>
        <w:jc w:val="center"/>
        <w:rPr>
          <w:rFonts w:ascii="Times New Roman" w:hAnsi="Times New Roman" w:cs="Times New Roman"/>
          <w:sz w:val="24"/>
          <w:szCs w:val="24"/>
        </w:rPr>
      </w:pPr>
      <w:r w:rsidRPr="00AF21B9">
        <w:rPr>
          <w:rFonts w:ascii="Times New Roman" w:hAnsi="Times New Roman" w:cs="Times New Roman"/>
          <w:sz w:val="24"/>
          <w:szCs w:val="24"/>
        </w:rPr>
        <w:t xml:space="preserve">которым свидетельства об осуществлении перевозок по муниципальным маршрутам регулярных перевозок и карты соответствующих маршрутов выдаются без проведения открытого конкурса </w:t>
      </w:r>
      <w:r w:rsidR="00D67F94" w:rsidRPr="00D67F94">
        <w:rPr>
          <w:rFonts w:ascii="Times New Roman" w:hAnsi="Times New Roman" w:cs="Times New Roman"/>
          <w:sz w:val="24"/>
          <w:szCs w:val="24"/>
        </w:rPr>
        <w:t>*</w:t>
      </w:r>
    </w:p>
    <w:p w:rsidR="00D67F94" w:rsidRDefault="00D67F94" w:rsidP="00D67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134"/>
        <w:gridCol w:w="1191"/>
        <w:gridCol w:w="1644"/>
        <w:gridCol w:w="1191"/>
        <w:gridCol w:w="1531"/>
      </w:tblGrid>
      <w:tr w:rsidR="00D67F94" w:rsidTr="00971F92">
        <w:tc>
          <w:tcPr>
            <w:tcW w:w="56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N п/п</w:t>
            </w:r>
          </w:p>
        </w:tc>
        <w:tc>
          <w:tcPr>
            <w:tcW w:w="175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Наименование участника процедуры определения перевозчиков</w:t>
            </w:r>
          </w:p>
        </w:tc>
        <w:tc>
          <w:tcPr>
            <w:tcW w:w="113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Ф.И.О.</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Подпись</w:t>
            </w:r>
          </w:p>
        </w:tc>
        <w:tc>
          <w:tcPr>
            <w:tcW w:w="164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Дата и время поступления заявления с документами</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Принял (Ф.И.О., подпись)</w:t>
            </w:r>
          </w:p>
        </w:tc>
        <w:tc>
          <w:tcPr>
            <w:tcW w:w="153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Примечание **</w:t>
            </w:r>
          </w:p>
        </w:tc>
      </w:tr>
      <w:tr w:rsidR="00D67F94" w:rsidTr="00971F92">
        <w:tc>
          <w:tcPr>
            <w:tcW w:w="56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1</w:t>
            </w:r>
          </w:p>
        </w:tc>
        <w:tc>
          <w:tcPr>
            <w:tcW w:w="175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2</w:t>
            </w:r>
          </w:p>
        </w:tc>
        <w:tc>
          <w:tcPr>
            <w:tcW w:w="113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3</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4</w:t>
            </w:r>
          </w:p>
        </w:tc>
        <w:tc>
          <w:tcPr>
            <w:tcW w:w="164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5</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6</w:t>
            </w:r>
          </w:p>
        </w:tc>
        <w:tc>
          <w:tcPr>
            <w:tcW w:w="153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7</w:t>
            </w:r>
          </w:p>
        </w:tc>
      </w:tr>
      <w:tr w:rsidR="00AF21B9" w:rsidTr="00971F92">
        <w:tc>
          <w:tcPr>
            <w:tcW w:w="567" w:type="dxa"/>
          </w:tcPr>
          <w:p w:rsidR="00AF21B9" w:rsidRPr="00AF21B9" w:rsidRDefault="00AF21B9" w:rsidP="00971F92">
            <w:pPr>
              <w:pStyle w:val="ConsPlusNormal"/>
              <w:jc w:val="center"/>
              <w:rPr>
                <w:rFonts w:ascii="Times New Roman" w:hAnsi="Times New Roman" w:cs="Times New Roman"/>
              </w:rPr>
            </w:pPr>
          </w:p>
        </w:tc>
        <w:tc>
          <w:tcPr>
            <w:tcW w:w="1757" w:type="dxa"/>
          </w:tcPr>
          <w:p w:rsidR="00AF21B9" w:rsidRPr="00AF21B9" w:rsidRDefault="00AF21B9" w:rsidP="00971F92">
            <w:pPr>
              <w:pStyle w:val="ConsPlusNormal"/>
              <w:jc w:val="center"/>
              <w:rPr>
                <w:rFonts w:ascii="Times New Roman" w:hAnsi="Times New Roman" w:cs="Times New Roman"/>
              </w:rPr>
            </w:pPr>
          </w:p>
        </w:tc>
        <w:tc>
          <w:tcPr>
            <w:tcW w:w="1134" w:type="dxa"/>
          </w:tcPr>
          <w:p w:rsidR="00AF21B9" w:rsidRPr="00AF21B9" w:rsidRDefault="00AF21B9" w:rsidP="00971F92">
            <w:pPr>
              <w:pStyle w:val="ConsPlusNormal"/>
              <w:jc w:val="center"/>
              <w:rPr>
                <w:rFonts w:ascii="Times New Roman" w:hAnsi="Times New Roman" w:cs="Times New Roman"/>
              </w:rPr>
            </w:pPr>
          </w:p>
        </w:tc>
        <w:tc>
          <w:tcPr>
            <w:tcW w:w="1191" w:type="dxa"/>
          </w:tcPr>
          <w:p w:rsidR="00AF21B9" w:rsidRPr="00AF21B9" w:rsidRDefault="00AF21B9" w:rsidP="00971F92">
            <w:pPr>
              <w:pStyle w:val="ConsPlusNormal"/>
              <w:jc w:val="center"/>
              <w:rPr>
                <w:rFonts w:ascii="Times New Roman" w:hAnsi="Times New Roman" w:cs="Times New Roman"/>
              </w:rPr>
            </w:pPr>
          </w:p>
        </w:tc>
        <w:tc>
          <w:tcPr>
            <w:tcW w:w="1644" w:type="dxa"/>
          </w:tcPr>
          <w:p w:rsidR="00AF21B9" w:rsidRPr="00AF21B9" w:rsidRDefault="00AF21B9" w:rsidP="00971F92">
            <w:pPr>
              <w:pStyle w:val="ConsPlusNormal"/>
              <w:jc w:val="center"/>
              <w:rPr>
                <w:rFonts w:ascii="Times New Roman" w:hAnsi="Times New Roman" w:cs="Times New Roman"/>
              </w:rPr>
            </w:pPr>
          </w:p>
        </w:tc>
        <w:tc>
          <w:tcPr>
            <w:tcW w:w="1191" w:type="dxa"/>
          </w:tcPr>
          <w:p w:rsidR="00AF21B9" w:rsidRPr="00AF21B9" w:rsidRDefault="00AF21B9" w:rsidP="00971F92">
            <w:pPr>
              <w:pStyle w:val="ConsPlusNormal"/>
              <w:jc w:val="center"/>
              <w:rPr>
                <w:rFonts w:ascii="Times New Roman" w:hAnsi="Times New Roman" w:cs="Times New Roman"/>
              </w:rPr>
            </w:pPr>
          </w:p>
        </w:tc>
        <w:tc>
          <w:tcPr>
            <w:tcW w:w="1531" w:type="dxa"/>
          </w:tcPr>
          <w:p w:rsidR="00AF21B9" w:rsidRPr="00AF21B9" w:rsidRDefault="00AF21B9" w:rsidP="00971F92">
            <w:pPr>
              <w:pStyle w:val="ConsPlusNormal"/>
              <w:jc w:val="center"/>
              <w:rPr>
                <w:rFonts w:ascii="Times New Roman" w:hAnsi="Times New Roman" w:cs="Times New Roman"/>
              </w:rPr>
            </w:pPr>
          </w:p>
        </w:tc>
      </w:tr>
    </w:tbl>
    <w:p w:rsidR="00D67F94" w:rsidRPr="00AF21B9" w:rsidRDefault="00D67F94" w:rsidP="00D67F94">
      <w:pPr>
        <w:pStyle w:val="ConsPlusNormal"/>
        <w:jc w:val="both"/>
        <w:rPr>
          <w:rFonts w:ascii="Times New Roman" w:hAnsi="Times New Roman" w:cs="Times New Roman"/>
          <w:sz w:val="24"/>
          <w:szCs w:val="24"/>
        </w:rPr>
      </w:pPr>
    </w:p>
    <w:p w:rsidR="00D67F94" w:rsidRPr="00AF21B9" w:rsidRDefault="00D67F94" w:rsidP="00D67F94">
      <w:pPr>
        <w:pStyle w:val="ConsPlusNormal"/>
        <w:ind w:firstLine="540"/>
        <w:jc w:val="both"/>
        <w:rPr>
          <w:rFonts w:ascii="Times New Roman" w:hAnsi="Times New Roman" w:cs="Times New Roman"/>
          <w:sz w:val="24"/>
          <w:szCs w:val="24"/>
        </w:rPr>
      </w:pPr>
      <w:r w:rsidRPr="00AF21B9">
        <w:rPr>
          <w:rFonts w:ascii="Times New Roman" w:hAnsi="Times New Roman" w:cs="Times New Roman"/>
          <w:sz w:val="24"/>
          <w:szCs w:val="24"/>
        </w:rPr>
        <w:t>* Журнал регистрации должен быть прошнурован, пронумерован и скреплен печатью для документов.</w:t>
      </w:r>
    </w:p>
    <w:p w:rsidR="00D67F94" w:rsidRPr="00AF21B9" w:rsidRDefault="00D67F94" w:rsidP="00D67F94">
      <w:pPr>
        <w:pStyle w:val="ConsPlusNormal"/>
        <w:spacing w:before="220"/>
        <w:ind w:firstLine="540"/>
        <w:jc w:val="both"/>
        <w:rPr>
          <w:rFonts w:ascii="Times New Roman" w:hAnsi="Times New Roman" w:cs="Times New Roman"/>
          <w:sz w:val="24"/>
          <w:szCs w:val="24"/>
        </w:rPr>
      </w:pPr>
      <w:r w:rsidRPr="00AF21B9">
        <w:rPr>
          <w:rFonts w:ascii="Times New Roman" w:hAnsi="Times New Roman" w:cs="Times New Roman"/>
          <w:sz w:val="24"/>
          <w:szCs w:val="24"/>
        </w:rPr>
        <w:t>** В графе 7 "Примечание" указываются реквизиты уведомления, направляемого перевозчику, получившему право на получение свидетельства/свидетельств об осуществлении перевозок по маршруту регулярных перевозок и карт маршрута регулярных перевозок без проведения открытого конкурса (N, дата принятия уведомления). Заполняется секретарем Комиссии.</w:t>
      </w:r>
    </w:p>
    <w:p w:rsidR="00D67F94" w:rsidRDefault="00D67F94" w:rsidP="00D67F94">
      <w:pPr>
        <w:pStyle w:val="ConsPlusNormal"/>
        <w:jc w:val="both"/>
      </w:pPr>
    </w:p>
    <w:p w:rsidR="00D67F94" w:rsidRPr="00D67F94" w:rsidRDefault="00D67F94" w:rsidP="00D67F94">
      <w:pPr>
        <w:pStyle w:val="ConsPlusNormal"/>
        <w:ind w:left="4111"/>
        <w:contextualSpacing/>
        <w:rPr>
          <w:rFonts w:ascii="Times New Roman" w:hAnsi="Times New Roman" w:cs="Times New Roman"/>
          <w:sz w:val="28"/>
          <w:szCs w:val="28"/>
        </w:rPr>
      </w:pPr>
    </w:p>
    <w:p w:rsidR="00D67F94" w:rsidRDefault="00D67F94" w:rsidP="00D67F94">
      <w:pPr>
        <w:pStyle w:val="ConsPlusNormal"/>
        <w:spacing w:before="22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Утвержден</w:t>
      </w:r>
      <w:r w:rsidRPr="00F364C8">
        <w:rPr>
          <w:rFonts w:ascii="Times New Roman" w:eastAsia="Times New Roman" w:hAnsi="Times New Roman" w:cs="Times New Roman"/>
          <w:sz w:val="28"/>
          <w:szCs w:val="24"/>
          <w:lang w:eastAsia="ru-RU"/>
        </w:rPr>
        <w:t xml:space="preserve"> </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sidRPr="00F364C8">
        <w:rPr>
          <w:rFonts w:ascii="Times New Roman" w:eastAsia="Times New Roman" w:hAnsi="Times New Roman" w:cs="Times New Roman"/>
          <w:sz w:val="28"/>
          <w:szCs w:val="24"/>
          <w:lang w:eastAsia="ru-RU"/>
        </w:rPr>
        <w:t xml:space="preserve">Постановлением </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sidRPr="00F364C8">
        <w:rPr>
          <w:rFonts w:ascii="Times New Roman" w:eastAsia="Times New Roman" w:hAnsi="Times New Roman" w:cs="Times New Roman"/>
          <w:sz w:val="28"/>
          <w:szCs w:val="24"/>
          <w:lang w:eastAsia="ru-RU"/>
        </w:rPr>
        <w:t>Администрации Одинцовского</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городского округа</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sidRPr="00F364C8">
        <w:rPr>
          <w:rFonts w:ascii="Times New Roman" w:eastAsia="Times New Roman" w:hAnsi="Times New Roman" w:cs="Times New Roman"/>
          <w:sz w:val="28"/>
          <w:szCs w:val="24"/>
          <w:lang w:eastAsia="ru-RU"/>
        </w:rPr>
        <w:t>от_____________№__________</w:t>
      </w:r>
    </w:p>
    <w:p w:rsidR="002036D0" w:rsidRPr="00F364C8" w:rsidRDefault="002036D0" w:rsidP="002036D0">
      <w:pPr>
        <w:tabs>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036D0" w:rsidRPr="00F364C8" w:rsidRDefault="002036D0" w:rsidP="002036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2" w:name="P103"/>
      <w:bookmarkEnd w:id="2"/>
      <w:r>
        <w:rPr>
          <w:rFonts w:ascii="Times New Roman" w:eastAsia="Times New Roman" w:hAnsi="Times New Roman" w:cs="Times New Roman"/>
          <w:bCs/>
          <w:sz w:val="28"/>
          <w:szCs w:val="28"/>
          <w:lang w:eastAsia="ru-RU"/>
        </w:rPr>
        <w:t>СОСТАВ</w:t>
      </w:r>
    </w:p>
    <w:p w:rsidR="002036D0" w:rsidRDefault="002036D0" w:rsidP="002036D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D3438">
        <w:rPr>
          <w:rFonts w:ascii="Times New Roman" w:eastAsia="Times New Roman" w:hAnsi="Times New Roman" w:cs="Times New Roman"/>
          <w:bCs/>
          <w:sz w:val="28"/>
          <w:szCs w:val="28"/>
          <w:lang w:eastAsia="ru-RU"/>
        </w:rPr>
        <w:t xml:space="preserve">Комиссии </w:t>
      </w:r>
      <w:r w:rsidRPr="002036D0">
        <w:rPr>
          <w:rFonts w:ascii="Times New Roman" w:eastAsia="Times New Roman" w:hAnsi="Times New Roman" w:cs="Times New Roman"/>
          <w:bCs/>
          <w:sz w:val="28"/>
          <w:szCs w:val="28"/>
          <w:lang w:eastAsia="ru-RU"/>
        </w:rPr>
        <w:t>по организации регулярных перевозок пассажиров и багажа автомобильным транспортом по муниципальным маршрутам регулярных перевозок</w:t>
      </w:r>
    </w:p>
    <w:p w:rsidR="002036D0" w:rsidRDefault="002036D0" w:rsidP="002036D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2036D0" w:rsidRPr="00D85603" w:rsidTr="00971F92">
        <w:tc>
          <w:tcPr>
            <w:tcW w:w="3227" w:type="dxa"/>
            <w:shd w:val="clear" w:color="auto" w:fill="auto"/>
          </w:tcPr>
          <w:p w:rsidR="002036D0" w:rsidRPr="00D12936" w:rsidRDefault="002036D0" w:rsidP="002036D0">
            <w:pPr>
              <w:contextualSpacing/>
              <w:jc w:val="both"/>
              <w:rPr>
                <w:rFonts w:ascii="Times New Roman" w:hAnsi="Times New Roman" w:cs="Times New Roman"/>
                <w:sz w:val="24"/>
                <w:szCs w:val="24"/>
              </w:rPr>
            </w:pPr>
            <w:r w:rsidRPr="00D12936">
              <w:rPr>
                <w:rFonts w:ascii="Times New Roman" w:hAnsi="Times New Roman" w:cs="Times New Roman"/>
                <w:sz w:val="24"/>
                <w:szCs w:val="24"/>
              </w:rPr>
              <w:t>Пайсов М.А.</w:t>
            </w:r>
          </w:p>
        </w:tc>
        <w:tc>
          <w:tcPr>
            <w:tcW w:w="6343" w:type="dxa"/>
            <w:shd w:val="clear" w:color="auto" w:fill="auto"/>
          </w:tcPr>
          <w:p w:rsidR="002036D0" w:rsidRPr="00D12936" w:rsidRDefault="002036D0" w:rsidP="002036D0">
            <w:pPr>
              <w:contextualSpacing/>
              <w:jc w:val="both"/>
              <w:rPr>
                <w:rFonts w:ascii="Times New Roman" w:hAnsi="Times New Roman" w:cs="Times New Roman"/>
                <w:sz w:val="24"/>
                <w:szCs w:val="24"/>
              </w:rPr>
            </w:pPr>
            <w:r>
              <w:rPr>
                <w:rFonts w:ascii="Times New Roman" w:hAnsi="Times New Roman" w:cs="Times New Roman"/>
                <w:sz w:val="24"/>
                <w:szCs w:val="24"/>
              </w:rPr>
              <w:t>П</w:t>
            </w:r>
            <w:r w:rsidRPr="00D12936">
              <w:rPr>
                <w:rFonts w:ascii="Times New Roman" w:hAnsi="Times New Roman" w:cs="Times New Roman"/>
                <w:sz w:val="24"/>
                <w:szCs w:val="24"/>
              </w:rPr>
              <w:t>ервый заместитель Главы Администрации Одинцовского городского округа Московской области (председатель Комиссии)</w:t>
            </w:r>
          </w:p>
        </w:tc>
      </w:tr>
      <w:tr w:rsidR="002036D0" w:rsidRPr="00D85603" w:rsidTr="00971F92">
        <w:tc>
          <w:tcPr>
            <w:tcW w:w="3227" w:type="dxa"/>
            <w:shd w:val="clear" w:color="auto" w:fill="auto"/>
          </w:tcPr>
          <w:p w:rsidR="002036D0" w:rsidRPr="00D12936" w:rsidRDefault="002036D0" w:rsidP="002036D0">
            <w:pPr>
              <w:contextualSpacing/>
              <w:jc w:val="both"/>
              <w:rPr>
                <w:rFonts w:ascii="Times New Roman" w:hAnsi="Times New Roman" w:cs="Times New Roman"/>
                <w:sz w:val="24"/>
                <w:szCs w:val="24"/>
              </w:rPr>
            </w:pPr>
            <w:r w:rsidRPr="00D12936">
              <w:rPr>
                <w:rFonts w:ascii="Times New Roman" w:hAnsi="Times New Roman" w:cs="Times New Roman"/>
                <w:sz w:val="24"/>
                <w:szCs w:val="24"/>
              </w:rPr>
              <w:t>Жабина С.В.</w:t>
            </w:r>
          </w:p>
        </w:tc>
        <w:tc>
          <w:tcPr>
            <w:tcW w:w="6343" w:type="dxa"/>
            <w:shd w:val="clear" w:color="auto" w:fill="auto"/>
          </w:tcPr>
          <w:p w:rsidR="002036D0" w:rsidRPr="00D12936" w:rsidRDefault="002036D0" w:rsidP="002036D0">
            <w:pPr>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транспорта, </w:t>
            </w:r>
            <w:r w:rsidRPr="004A3368">
              <w:rPr>
                <w:rFonts w:ascii="Times New Roman" w:hAnsi="Times New Roman" w:cs="Times New Roman"/>
                <w:sz w:val="24"/>
                <w:szCs w:val="24"/>
              </w:rPr>
              <w:t xml:space="preserve">дорожной инфраструктуры и безопасности дорожного движения </w:t>
            </w:r>
            <w:r w:rsidRPr="00D12936">
              <w:rPr>
                <w:rFonts w:ascii="Times New Roman" w:hAnsi="Times New Roman" w:cs="Times New Roman"/>
                <w:sz w:val="24"/>
                <w:szCs w:val="24"/>
              </w:rPr>
              <w:t>Администрации Одинцовского городского округа Московской области (заместитель председателя Комиссии)</w:t>
            </w:r>
          </w:p>
        </w:tc>
      </w:tr>
      <w:tr w:rsidR="002036D0" w:rsidRPr="00D85603" w:rsidTr="00971F92">
        <w:tc>
          <w:tcPr>
            <w:tcW w:w="3227" w:type="dxa"/>
            <w:shd w:val="clear" w:color="auto" w:fill="auto"/>
          </w:tcPr>
          <w:p w:rsidR="002036D0" w:rsidRPr="00D12936" w:rsidRDefault="002036D0" w:rsidP="002036D0">
            <w:pPr>
              <w:contextualSpacing/>
              <w:jc w:val="both"/>
              <w:rPr>
                <w:rFonts w:ascii="Times New Roman" w:hAnsi="Times New Roman" w:cs="Times New Roman"/>
                <w:sz w:val="24"/>
                <w:szCs w:val="24"/>
              </w:rPr>
            </w:pPr>
            <w:r>
              <w:rPr>
                <w:rFonts w:ascii="Times New Roman" w:hAnsi="Times New Roman" w:cs="Times New Roman"/>
                <w:sz w:val="24"/>
                <w:szCs w:val="24"/>
              </w:rPr>
              <w:t>Доронин Д.И.</w:t>
            </w:r>
          </w:p>
        </w:tc>
        <w:tc>
          <w:tcPr>
            <w:tcW w:w="6343" w:type="dxa"/>
            <w:shd w:val="clear" w:color="auto" w:fill="auto"/>
          </w:tcPr>
          <w:p w:rsidR="002036D0" w:rsidRPr="00D12936" w:rsidRDefault="002036D0" w:rsidP="002036D0">
            <w:pPr>
              <w:contextualSpacing/>
              <w:jc w:val="both"/>
              <w:rPr>
                <w:rFonts w:ascii="Times New Roman" w:hAnsi="Times New Roman" w:cs="Times New Roman"/>
                <w:sz w:val="24"/>
                <w:szCs w:val="24"/>
              </w:rPr>
            </w:pPr>
            <w:r w:rsidRPr="004A3368">
              <w:rPr>
                <w:rFonts w:ascii="Times New Roman" w:hAnsi="Times New Roman" w:cs="Times New Roman"/>
                <w:sz w:val="24"/>
                <w:szCs w:val="24"/>
              </w:rPr>
              <w:t>Заместитель начальника Управления</w:t>
            </w:r>
            <w:r>
              <w:rPr>
                <w:rFonts w:ascii="Times New Roman" w:hAnsi="Times New Roman" w:cs="Times New Roman"/>
                <w:sz w:val="24"/>
                <w:szCs w:val="24"/>
              </w:rPr>
              <w:t xml:space="preserve"> </w:t>
            </w:r>
            <w:r w:rsidRPr="004A3368">
              <w:rPr>
                <w:rFonts w:ascii="Times New Roman" w:hAnsi="Times New Roman" w:cs="Times New Roman"/>
                <w:sz w:val="24"/>
                <w:szCs w:val="24"/>
              </w:rPr>
              <w:t>транспорта, дорожной инфраструктуры и безопасности дорожного движения, начальник отдела по безопасности дорожного движения и дорожной инфраструктуры</w:t>
            </w:r>
            <w:r w:rsidRPr="00D12936">
              <w:rPr>
                <w:rFonts w:ascii="Times New Roman" w:hAnsi="Times New Roman" w:cs="Times New Roman"/>
                <w:sz w:val="24"/>
                <w:szCs w:val="24"/>
              </w:rPr>
              <w:t xml:space="preserve"> Администрации Одинцовского городского округа Московской области</w:t>
            </w:r>
            <w:r>
              <w:rPr>
                <w:rFonts w:ascii="Times New Roman" w:hAnsi="Times New Roman" w:cs="Times New Roman"/>
                <w:sz w:val="24"/>
                <w:szCs w:val="24"/>
              </w:rPr>
              <w:t xml:space="preserve"> (член комиссии)</w:t>
            </w:r>
          </w:p>
        </w:tc>
      </w:tr>
      <w:tr w:rsidR="002036D0" w:rsidRPr="00D85603" w:rsidTr="00971F92">
        <w:tc>
          <w:tcPr>
            <w:tcW w:w="3227"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Миролюбов О.Е. </w:t>
            </w:r>
          </w:p>
        </w:tc>
        <w:tc>
          <w:tcPr>
            <w:tcW w:w="6343"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отдела дорожной инфраструктуры и безопасности дорожного движения </w:t>
            </w:r>
            <w:r w:rsidRPr="004A336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4A3368">
              <w:rPr>
                <w:rFonts w:ascii="Times New Roman" w:hAnsi="Times New Roman" w:cs="Times New Roman"/>
                <w:sz w:val="24"/>
                <w:szCs w:val="24"/>
              </w:rPr>
              <w:t>транспорта, дорожной инфраструктуры и безопасности дорожного движения</w:t>
            </w:r>
            <w:r>
              <w:rPr>
                <w:rFonts w:ascii="Times New Roman" w:hAnsi="Times New Roman" w:cs="Times New Roman"/>
                <w:sz w:val="24"/>
                <w:szCs w:val="24"/>
              </w:rPr>
              <w:t xml:space="preserve"> </w:t>
            </w:r>
            <w:r w:rsidRPr="00D12936">
              <w:rPr>
                <w:rFonts w:ascii="Times New Roman" w:hAnsi="Times New Roman" w:cs="Times New Roman"/>
                <w:sz w:val="24"/>
                <w:szCs w:val="24"/>
              </w:rPr>
              <w:t>Администрации Одинцовского городского округа Московской области</w:t>
            </w:r>
            <w:r>
              <w:rPr>
                <w:rFonts w:ascii="Times New Roman" w:hAnsi="Times New Roman" w:cs="Times New Roman"/>
                <w:sz w:val="24"/>
                <w:szCs w:val="24"/>
              </w:rPr>
              <w:t xml:space="preserve"> (член комиссии)</w:t>
            </w:r>
          </w:p>
        </w:tc>
      </w:tr>
      <w:tr w:rsidR="002036D0" w:rsidRPr="00D85603" w:rsidTr="00971F92">
        <w:tc>
          <w:tcPr>
            <w:tcW w:w="3227"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Кицун Д.А. </w:t>
            </w:r>
          </w:p>
        </w:tc>
        <w:tc>
          <w:tcPr>
            <w:tcW w:w="6343"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отела транспорта </w:t>
            </w:r>
            <w:r w:rsidRPr="004A336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4A3368">
              <w:rPr>
                <w:rFonts w:ascii="Times New Roman" w:hAnsi="Times New Roman" w:cs="Times New Roman"/>
                <w:sz w:val="24"/>
                <w:szCs w:val="24"/>
              </w:rPr>
              <w:t>транспорта, дорожной инфраструктуры и безопасности дорожного движения</w:t>
            </w:r>
            <w:r>
              <w:rPr>
                <w:rFonts w:ascii="Times New Roman" w:hAnsi="Times New Roman" w:cs="Times New Roman"/>
                <w:sz w:val="24"/>
                <w:szCs w:val="24"/>
              </w:rPr>
              <w:t xml:space="preserve"> </w:t>
            </w:r>
            <w:r w:rsidRPr="00D12936">
              <w:rPr>
                <w:rFonts w:ascii="Times New Roman" w:hAnsi="Times New Roman" w:cs="Times New Roman"/>
                <w:sz w:val="24"/>
                <w:szCs w:val="24"/>
              </w:rPr>
              <w:t>Администрации Одинцовского городского округа Московской области</w:t>
            </w:r>
            <w:r>
              <w:rPr>
                <w:rFonts w:ascii="Times New Roman" w:hAnsi="Times New Roman" w:cs="Times New Roman"/>
                <w:sz w:val="24"/>
                <w:szCs w:val="24"/>
              </w:rPr>
              <w:t xml:space="preserve"> (член комиссии)</w:t>
            </w:r>
          </w:p>
        </w:tc>
      </w:tr>
      <w:tr w:rsidR="002036D0" w:rsidRPr="00D85603" w:rsidTr="00971F92">
        <w:tc>
          <w:tcPr>
            <w:tcW w:w="3227" w:type="dxa"/>
            <w:shd w:val="clear" w:color="auto" w:fill="auto"/>
          </w:tcPr>
          <w:p w:rsidR="002036D0" w:rsidRPr="00D12936" w:rsidRDefault="002036D0" w:rsidP="00971F92">
            <w:pPr>
              <w:contextualSpacing/>
              <w:jc w:val="both"/>
              <w:rPr>
                <w:rFonts w:ascii="Times New Roman" w:hAnsi="Times New Roman" w:cs="Times New Roman"/>
                <w:sz w:val="24"/>
                <w:szCs w:val="24"/>
              </w:rPr>
            </w:pPr>
            <w:r w:rsidRPr="00D12936">
              <w:rPr>
                <w:rFonts w:ascii="Times New Roman" w:hAnsi="Times New Roman" w:cs="Times New Roman"/>
                <w:sz w:val="24"/>
                <w:szCs w:val="24"/>
              </w:rPr>
              <w:t>Елиянц Г.О.</w:t>
            </w:r>
          </w:p>
        </w:tc>
        <w:tc>
          <w:tcPr>
            <w:tcW w:w="6343" w:type="dxa"/>
            <w:shd w:val="clear" w:color="auto" w:fill="auto"/>
          </w:tcPr>
          <w:p w:rsidR="002036D0" w:rsidRPr="00D12936" w:rsidRDefault="002036D0" w:rsidP="00971F92">
            <w:pPr>
              <w:contextualSpacing/>
              <w:jc w:val="both"/>
              <w:rPr>
                <w:rFonts w:ascii="Times New Roman" w:hAnsi="Times New Roman" w:cs="Times New Roman"/>
                <w:sz w:val="24"/>
                <w:szCs w:val="24"/>
              </w:rPr>
            </w:pPr>
            <w:r w:rsidRPr="002036D0">
              <w:rPr>
                <w:rFonts w:ascii="Times New Roman" w:hAnsi="Times New Roman" w:cs="Times New Roman"/>
                <w:sz w:val="24"/>
                <w:szCs w:val="24"/>
              </w:rPr>
              <w:t>Начальник отдела транспорта управления транспорта, дорожной инфраструктуры и безопасности дорожного движения  Администрации Одинцовского городского округа Московской области (член комиссии, секретарь Комиссии)</w:t>
            </w:r>
          </w:p>
        </w:tc>
      </w:tr>
    </w:tbl>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28"/>
          <w:szCs w:val="24"/>
          <w:lang w:eastAsia="ru-RU"/>
        </w:rPr>
      </w:pPr>
      <w:r w:rsidRPr="00C93F66">
        <w:rPr>
          <w:rFonts w:ascii="Times New Roman" w:eastAsia="Times New Roman" w:hAnsi="Times New Roman" w:cs="Times New Roman"/>
          <w:sz w:val="28"/>
          <w:szCs w:val="24"/>
          <w:lang w:eastAsia="ru-RU"/>
        </w:rPr>
        <w:t>Первый з</w:t>
      </w:r>
      <w:r>
        <w:rPr>
          <w:rFonts w:ascii="Times New Roman" w:eastAsia="Times New Roman" w:hAnsi="Times New Roman" w:cs="Times New Roman"/>
          <w:sz w:val="28"/>
          <w:szCs w:val="24"/>
          <w:lang w:eastAsia="ru-RU"/>
        </w:rPr>
        <w:t xml:space="preserve">аместитель Главы Администрации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C93F66">
        <w:rPr>
          <w:rFonts w:ascii="Times New Roman" w:eastAsia="Times New Roman" w:hAnsi="Times New Roman" w:cs="Times New Roman"/>
          <w:sz w:val="28"/>
          <w:szCs w:val="24"/>
          <w:lang w:eastAsia="ru-RU"/>
        </w:rPr>
        <w:t>М.А. Пайсов</w:t>
      </w:r>
    </w:p>
    <w:p w:rsidR="002036D0" w:rsidRPr="00F364C8" w:rsidRDefault="002036D0" w:rsidP="002036D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36D0" w:rsidRPr="00D67F94" w:rsidRDefault="002036D0" w:rsidP="00D67F94">
      <w:pPr>
        <w:pStyle w:val="ConsPlusNormal"/>
        <w:spacing w:before="220"/>
        <w:ind w:firstLine="540"/>
        <w:jc w:val="both"/>
        <w:rPr>
          <w:rFonts w:ascii="Times New Roman" w:hAnsi="Times New Roman" w:cs="Times New Roman"/>
          <w:sz w:val="28"/>
          <w:szCs w:val="28"/>
        </w:rPr>
      </w:pPr>
    </w:p>
    <w:sectPr w:rsidR="002036D0" w:rsidRPr="00D67F94" w:rsidSect="00D21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D7" w:rsidRDefault="004327D7" w:rsidP="002D6180">
      <w:pPr>
        <w:spacing w:after="0" w:line="240" w:lineRule="auto"/>
      </w:pPr>
      <w:r>
        <w:separator/>
      </w:r>
    </w:p>
  </w:endnote>
  <w:endnote w:type="continuationSeparator" w:id="0">
    <w:p w:rsidR="004327D7" w:rsidRDefault="004327D7" w:rsidP="002D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D7" w:rsidRDefault="004327D7" w:rsidP="002D6180">
      <w:pPr>
        <w:spacing w:after="0" w:line="240" w:lineRule="auto"/>
      </w:pPr>
      <w:r>
        <w:separator/>
      </w:r>
    </w:p>
  </w:footnote>
  <w:footnote w:type="continuationSeparator" w:id="0">
    <w:p w:rsidR="004327D7" w:rsidRDefault="004327D7" w:rsidP="002D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4"/>
    <w:rsid w:val="00015903"/>
    <w:rsid w:val="00021E4D"/>
    <w:rsid w:val="00031D22"/>
    <w:rsid w:val="00036083"/>
    <w:rsid w:val="00050B41"/>
    <w:rsid w:val="0007136A"/>
    <w:rsid w:val="00083C2B"/>
    <w:rsid w:val="000B3D8E"/>
    <w:rsid w:val="000C793E"/>
    <w:rsid w:val="000C7C7D"/>
    <w:rsid w:val="001129E9"/>
    <w:rsid w:val="00137D84"/>
    <w:rsid w:val="00183791"/>
    <w:rsid w:val="001B6051"/>
    <w:rsid w:val="002036D0"/>
    <w:rsid w:val="00225220"/>
    <w:rsid w:val="002278BD"/>
    <w:rsid w:val="00231704"/>
    <w:rsid w:val="00247C19"/>
    <w:rsid w:val="002565A0"/>
    <w:rsid w:val="002C4422"/>
    <w:rsid w:val="002D6180"/>
    <w:rsid w:val="002E1E41"/>
    <w:rsid w:val="00317144"/>
    <w:rsid w:val="003560BC"/>
    <w:rsid w:val="00393B45"/>
    <w:rsid w:val="003A60AC"/>
    <w:rsid w:val="003B03EC"/>
    <w:rsid w:val="003D1082"/>
    <w:rsid w:val="003F0007"/>
    <w:rsid w:val="004327D7"/>
    <w:rsid w:val="00475025"/>
    <w:rsid w:val="004E2143"/>
    <w:rsid w:val="00503575"/>
    <w:rsid w:val="00516865"/>
    <w:rsid w:val="00543416"/>
    <w:rsid w:val="005469B3"/>
    <w:rsid w:val="005C5D39"/>
    <w:rsid w:val="005F1FBC"/>
    <w:rsid w:val="00623CDB"/>
    <w:rsid w:val="00624736"/>
    <w:rsid w:val="006325F9"/>
    <w:rsid w:val="006429C1"/>
    <w:rsid w:val="006B08FE"/>
    <w:rsid w:val="006C0294"/>
    <w:rsid w:val="006C23C8"/>
    <w:rsid w:val="006D4BCD"/>
    <w:rsid w:val="00763509"/>
    <w:rsid w:val="0077589C"/>
    <w:rsid w:val="00782D37"/>
    <w:rsid w:val="007A2F57"/>
    <w:rsid w:val="007B416C"/>
    <w:rsid w:val="007D3AC3"/>
    <w:rsid w:val="007F1D31"/>
    <w:rsid w:val="008443FA"/>
    <w:rsid w:val="008507D9"/>
    <w:rsid w:val="0089643E"/>
    <w:rsid w:val="008A33AA"/>
    <w:rsid w:val="008B60FE"/>
    <w:rsid w:val="009A6516"/>
    <w:rsid w:val="009B510C"/>
    <w:rsid w:val="009C5DC4"/>
    <w:rsid w:val="00A83C96"/>
    <w:rsid w:val="00AC2CAD"/>
    <w:rsid w:val="00AF21B9"/>
    <w:rsid w:val="00B236EC"/>
    <w:rsid w:val="00B40153"/>
    <w:rsid w:val="00BE2D35"/>
    <w:rsid w:val="00C07A60"/>
    <w:rsid w:val="00C32D96"/>
    <w:rsid w:val="00C369FB"/>
    <w:rsid w:val="00C53030"/>
    <w:rsid w:val="00C775B9"/>
    <w:rsid w:val="00C9474A"/>
    <w:rsid w:val="00CB1210"/>
    <w:rsid w:val="00CC191E"/>
    <w:rsid w:val="00CC3939"/>
    <w:rsid w:val="00CE7011"/>
    <w:rsid w:val="00D02B38"/>
    <w:rsid w:val="00D02D2A"/>
    <w:rsid w:val="00D2183A"/>
    <w:rsid w:val="00D415E4"/>
    <w:rsid w:val="00D42455"/>
    <w:rsid w:val="00D67F94"/>
    <w:rsid w:val="00D96FF3"/>
    <w:rsid w:val="00DA1062"/>
    <w:rsid w:val="00DD15CD"/>
    <w:rsid w:val="00E05BEC"/>
    <w:rsid w:val="00E331CB"/>
    <w:rsid w:val="00E435C2"/>
    <w:rsid w:val="00EB57B3"/>
    <w:rsid w:val="00EF11CE"/>
    <w:rsid w:val="00F0721B"/>
    <w:rsid w:val="00F3560B"/>
    <w:rsid w:val="00F92D34"/>
    <w:rsid w:val="00FD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0923"/>
  <w15:docId w15:val="{86736F8E-356F-4A80-A39D-0699A9E5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13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93B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B45"/>
    <w:rPr>
      <w:rFonts w:ascii="Segoe UI" w:hAnsi="Segoe UI" w:cs="Segoe UI"/>
      <w:sz w:val="18"/>
      <w:szCs w:val="18"/>
    </w:rPr>
  </w:style>
  <w:style w:type="paragraph" w:styleId="a5">
    <w:name w:val="header"/>
    <w:basedOn w:val="a"/>
    <w:link w:val="a6"/>
    <w:uiPriority w:val="99"/>
    <w:unhideWhenUsed/>
    <w:rsid w:val="002D61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6180"/>
  </w:style>
  <w:style w:type="paragraph" w:styleId="a7">
    <w:name w:val="footer"/>
    <w:basedOn w:val="a"/>
    <w:link w:val="a8"/>
    <w:uiPriority w:val="99"/>
    <w:unhideWhenUsed/>
    <w:rsid w:val="002D61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C848-2C30-4F20-B0F4-735D0EDB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exif_MSED_ac95af7d3b5b51c6f3a4c51e3a7b7de2f4e0ea14e78767e0302bba92ad28db7d</dc:description>
  <cp:lastModifiedBy>Елиянц Геннадий Олегович</cp:lastModifiedBy>
  <cp:revision>76</cp:revision>
  <cp:lastPrinted>2019-10-17T14:37:00Z</cp:lastPrinted>
  <dcterms:created xsi:type="dcterms:W3CDTF">2015-12-21T09:43:00Z</dcterms:created>
  <dcterms:modified xsi:type="dcterms:W3CDTF">2020-08-26T10:26:00Z</dcterms:modified>
</cp:coreProperties>
</file>