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D6E88" w:rsidRPr="000026EB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47692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19.10.2020</w:t>
      </w:r>
      <w:r w:rsidR="00FD6E88">
        <w:rPr>
          <w:rFonts w:ascii="Times New Roman" w:hAnsi="Times New Roman" w:cs="Times New Roman"/>
          <w:sz w:val="28"/>
          <w:szCs w:val="28"/>
        </w:rPr>
        <w:t>__ № _</w:t>
      </w:r>
      <w:r>
        <w:rPr>
          <w:rFonts w:ascii="Times New Roman" w:hAnsi="Times New Roman" w:cs="Times New Roman"/>
          <w:sz w:val="28"/>
          <w:szCs w:val="28"/>
          <w:u w:val="single"/>
        </w:rPr>
        <w:t>2755</w:t>
      </w:r>
      <w:r w:rsidR="00FD6E8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E88" w:rsidRDefault="00FD6E88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FD6E88" w:rsidRDefault="00FD6E88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E8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6E8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6E8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E88">
        <w:rPr>
          <w:rFonts w:ascii="Times New Roman" w:hAnsi="Times New Roman" w:cs="Times New Roman"/>
          <w:sz w:val="28"/>
          <w:szCs w:val="28"/>
        </w:rPr>
        <w:t xml:space="preserve"> «Редакция газеты «Одинцовская Неделя» путем преобразования в Муниципальное бюджетное учреждение «Одинцовский информационный центр»</w:t>
      </w:r>
    </w:p>
    <w:p w:rsidR="00FD6E88" w:rsidRDefault="00FD6E88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551"/>
      </w:tblGrid>
      <w:tr w:rsidR="00FD6E88" w:rsidRPr="00501496" w:rsidTr="00BD483D">
        <w:tc>
          <w:tcPr>
            <w:tcW w:w="709" w:type="dxa"/>
          </w:tcPr>
          <w:p w:rsidR="00FD6E88" w:rsidRDefault="00FD6E88" w:rsidP="00FD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C43F2" w:rsidRPr="00501496" w:rsidRDefault="00CC43F2" w:rsidP="00FD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vAlign w:val="center"/>
          </w:tcPr>
          <w:p w:rsidR="00FD6E88" w:rsidRPr="00501496" w:rsidRDefault="00FD6E88" w:rsidP="00CA5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FD6E88" w:rsidRPr="00501496" w:rsidRDefault="00FD6E88" w:rsidP="00FD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1" w:type="dxa"/>
          </w:tcPr>
          <w:p w:rsidR="00FD6E88" w:rsidRPr="00501496" w:rsidRDefault="00FD6E88" w:rsidP="00FD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FD6E88" w:rsidRPr="00501496" w:rsidRDefault="00FD6E88" w:rsidP="00FD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</w:tr>
      <w:tr w:rsidR="00CA5806" w:rsidRPr="00501496" w:rsidTr="00BD483D">
        <w:tc>
          <w:tcPr>
            <w:tcW w:w="709" w:type="dxa"/>
          </w:tcPr>
          <w:p w:rsidR="00CA5806" w:rsidRPr="00CA5806" w:rsidRDefault="00CA5806" w:rsidP="00CA5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CA5806" w:rsidRPr="00501496" w:rsidRDefault="00CA5806" w:rsidP="00CA5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A5806" w:rsidRPr="00501496" w:rsidRDefault="00CA5806" w:rsidP="00CA5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CA5806" w:rsidRPr="00501496" w:rsidRDefault="00CA5806" w:rsidP="00CA5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D6E88" w:rsidRPr="00501496" w:rsidTr="00BD483D">
        <w:tc>
          <w:tcPr>
            <w:tcW w:w="709" w:type="dxa"/>
          </w:tcPr>
          <w:p w:rsidR="00FD6E88" w:rsidRPr="00CA5806" w:rsidRDefault="00FD6E8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D6E88" w:rsidRPr="00501496" w:rsidRDefault="00736DD7" w:rsidP="00736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Уведомление в письменной форме налогового органа, осуществляющего</w:t>
            </w:r>
            <w:r w:rsidR="00C048F8"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FD6E8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FD6E88" w:rsidRPr="00501496" w:rsidRDefault="00C048F8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после принятия решения о реорганизации</w:t>
            </w:r>
          </w:p>
        </w:tc>
      </w:tr>
      <w:tr w:rsidR="00C048F8" w:rsidRPr="00501496" w:rsidTr="00BD483D">
        <w:tc>
          <w:tcPr>
            <w:tcW w:w="709" w:type="dxa"/>
          </w:tcPr>
          <w:p w:rsidR="00C048F8" w:rsidRPr="00CA580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048F8" w:rsidRPr="00501496" w:rsidRDefault="00C048F8" w:rsidP="00C04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Дважды, с периодичностью один раз в месяц, после внесения в ЕГРЮЛ записи о начале процедуры реорганизации, опубликовать уведомление о реорганизации в журнале «Вестник государственной регистрации» и разместить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C048F8" w:rsidRPr="00501496" w:rsidRDefault="00C048F8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Первая публикация – после внесения в ЕГРЮЛ сведений о начале процедуры реорганизации, вторая публикация – через месяц после первой публикации</w:t>
            </w:r>
          </w:p>
        </w:tc>
      </w:tr>
      <w:tr w:rsidR="00C048F8" w:rsidRPr="00501496" w:rsidTr="00BD483D">
        <w:tc>
          <w:tcPr>
            <w:tcW w:w="709" w:type="dxa"/>
          </w:tcPr>
          <w:p w:rsidR="00C048F8" w:rsidRPr="00CA580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048F8" w:rsidRPr="00501496" w:rsidRDefault="00C048F8" w:rsidP="00C04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Уведомление в соответствии с Трудовым кодексом Российской Федерации сотрудников МУП «Редакция газеты «Одинцовская Неделя» о предстоящем увольнении или изменений условий трудового договора в связи с реорганизацией</w:t>
            </w:r>
          </w:p>
        </w:tc>
        <w:tc>
          <w:tcPr>
            <w:tcW w:w="2268" w:type="dxa"/>
          </w:tcPr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C048F8" w:rsidRPr="00501496" w:rsidRDefault="00C048F8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C85D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 чем за два месяца до даты увольнения </w:t>
            </w:r>
          </w:p>
        </w:tc>
      </w:tr>
      <w:tr w:rsidR="00C048F8" w:rsidRPr="00501496" w:rsidTr="00BD483D">
        <w:tc>
          <w:tcPr>
            <w:tcW w:w="709" w:type="dxa"/>
          </w:tcPr>
          <w:p w:rsidR="00C048F8" w:rsidRPr="00CA580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048F8" w:rsidRPr="00501496" w:rsidRDefault="00C048F8" w:rsidP="00C04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C048F8" w:rsidRPr="00501496" w:rsidRDefault="00C048F8" w:rsidP="00C04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C048F8" w:rsidRPr="00501496" w:rsidRDefault="00C048F8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01496" w:rsidTr="00BD483D">
        <w:tc>
          <w:tcPr>
            <w:tcW w:w="709" w:type="dxa"/>
          </w:tcPr>
          <w:p w:rsidR="00574100" w:rsidRPr="00CA580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74100" w:rsidRPr="00501496" w:rsidRDefault="00574100" w:rsidP="00AE0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Уведомление в письменной форме Пенсионного фонда Р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, Фонда социального 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страхования Р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E0836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 фонда 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бязательного медицинского страхования </w:t>
            </w:r>
          </w:p>
        </w:tc>
        <w:tc>
          <w:tcPr>
            <w:tcW w:w="2268" w:type="dxa"/>
          </w:tcPr>
          <w:p w:rsidR="00574100" w:rsidRPr="00501496" w:rsidRDefault="00574100" w:rsidP="00BC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редактор МУП «Редакция газеты 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«Одинцовская Неделя»</w:t>
            </w:r>
          </w:p>
          <w:p w:rsidR="00574100" w:rsidRPr="00501496" w:rsidRDefault="00574100" w:rsidP="00BC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574100" w:rsidRPr="00501496" w:rsidRDefault="00574100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пяти рабочих дней после даты принятия 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о реорганизации</w:t>
            </w:r>
          </w:p>
        </w:tc>
      </w:tr>
      <w:tr w:rsidR="00574100" w:rsidRPr="00501496" w:rsidTr="00BD483D">
        <w:tc>
          <w:tcPr>
            <w:tcW w:w="709" w:type="dxa"/>
          </w:tcPr>
          <w:p w:rsidR="00574100" w:rsidRPr="00CA580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74100" w:rsidRPr="00501496" w:rsidRDefault="00574100" w:rsidP="001A3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инвентаризации имущества 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МУП</w:t>
            </w: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«Одинцовская Неделя»  </w:t>
            </w:r>
          </w:p>
        </w:tc>
        <w:tc>
          <w:tcPr>
            <w:tcW w:w="2268" w:type="dxa"/>
          </w:tcPr>
          <w:p w:rsidR="00574100" w:rsidRPr="00501496" w:rsidRDefault="00574100" w:rsidP="00574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574100" w:rsidRPr="00501496" w:rsidRDefault="00574100" w:rsidP="00574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574100" w:rsidRPr="00501496" w:rsidRDefault="00574100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496">
              <w:rPr>
                <w:rFonts w:ascii="Times New Roman" w:hAnsi="Times New Roman" w:cs="Times New Roman"/>
                <w:sz w:val="26"/>
                <w:szCs w:val="26"/>
              </w:rPr>
              <w:t>Не позднее 14 календарных дней после даты принятия решения о реорганизации</w:t>
            </w:r>
          </w:p>
        </w:tc>
      </w:tr>
      <w:tr w:rsidR="00574100" w:rsidRPr="00501496" w:rsidTr="00BD483D">
        <w:tc>
          <w:tcPr>
            <w:tcW w:w="709" w:type="dxa"/>
          </w:tcPr>
          <w:p w:rsidR="00574100" w:rsidRPr="00CA580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74100" w:rsidRPr="000026EB" w:rsidRDefault="000026EB" w:rsidP="0096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>Оформление передаточного акта с указанием правопреемства,</w:t>
            </w:r>
            <w:r w:rsidRPr="000026EB">
              <w:rPr>
                <w:sz w:val="26"/>
                <w:szCs w:val="26"/>
              </w:rPr>
              <w:t xml:space="preserve"> 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составленного в объеме форм годовой бухгалтерской отчетности, установленных Минфином России в Инструкции </w:t>
            </w:r>
            <w:r w:rsidR="0096058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 xml:space="preserve">н от </w:t>
            </w:r>
            <w:r w:rsidR="009605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058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60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Передаточный акт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 xml:space="preserve"> долж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 xml:space="preserve">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</w:p>
        </w:tc>
        <w:tc>
          <w:tcPr>
            <w:tcW w:w="2268" w:type="dxa"/>
          </w:tcPr>
          <w:p w:rsidR="004A0121" w:rsidRPr="00E87D47" w:rsidRDefault="004A0121" w:rsidP="004A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D47">
              <w:rPr>
                <w:rFonts w:ascii="Times New Roman" w:hAnsi="Times New Roman" w:cs="Times New Roman"/>
                <w:sz w:val="26"/>
                <w:szCs w:val="26"/>
              </w:rPr>
              <w:t>Главный редактор МУП «Редакция газеты «Одинцовская Неделя»</w:t>
            </w:r>
          </w:p>
          <w:p w:rsidR="00574100" w:rsidRPr="00E87D47" w:rsidRDefault="004A0121" w:rsidP="00501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D47">
              <w:rPr>
                <w:rFonts w:ascii="Times New Roman" w:hAnsi="Times New Roman" w:cs="Times New Roman"/>
                <w:sz w:val="26"/>
                <w:szCs w:val="26"/>
              </w:rPr>
              <w:t>Дьячкова Н.В. совместно с Управлением бухгалтерского учета и отчетности Администрации Одинцовского городского округа</w:t>
            </w:r>
          </w:p>
        </w:tc>
        <w:tc>
          <w:tcPr>
            <w:tcW w:w="2551" w:type="dxa"/>
          </w:tcPr>
          <w:p w:rsidR="00574100" w:rsidRPr="00501496" w:rsidRDefault="000026EB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EB">
              <w:rPr>
                <w:rFonts w:ascii="Times New Roman" w:hAnsi="Times New Roman" w:cs="Times New Roman"/>
                <w:sz w:val="26"/>
                <w:szCs w:val="26"/>
              </w:rPr>
              <w:t xml:space="preserve">Статья 59 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Гражданского кодекса Российской Федерации</w:t>
            </w:r>
          </w:p>
        </w:tc>
      </w:tr>
      <w:tr w:rsidR="001B5164" w:rsidRPr="00501496" w:rsidTr="00BD483D">
        <w:tc>
          <w:tcPr>
            <w:tcW w:w="709" w:type="dxa"/>
          </w:tcPr>
          <w:p w:rsidR="001B5164" w:rsidRPr="00CA5806" w:rsidRDefault="001B5164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400A3" w:rsidRPr="00E87D47" w:rsidRDefault="00C400A3" w:rsidP="00574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D47">
              <w:rPr>
                <w:rFonts w:ascii="Times New Roman" w:hAnsi="Times New Roman" w:cs="Times New Roman"/>
                <w:sz w:val="26"/>
                <w:szCs w:val="26"/>
              </w:rPr>
              <w:t>Утверждение учредителем передаточного акта</w:t>
            </w:r>
            <w:r w:rsidR="009E6B28">
              <w:rPr>
                <w:rFonts w:ascii="Times New Roman" w:hAnsi="Times New Roman" w:cs="Times New Roman"/>
                <w:sz w:val="26"/>
                <w:szCs w:val="26"/>
              </w:rPr>
              <w:t xml:space="preserve"> и Устава МБУ ОИЦ</w:t>
            </w:r>
          </w:p>
        </w:tc>
        <w:tc>
          <w:tcPr>
            <w:tcW w:w="2268" w:type="dxa"/>
          </w:tcPr>
          <w:p w:rsidR="001B5164" w:rsidRPr="00E87D47" w:rsidRDefault="00C400A3" w:rsidP="004A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D47">
              <w:rPr>
                <w:rFonts w:ascii="Times New Roman" w:hAnsi="Times New Roman" w:cs="Times New Roman"/>
                <w:sz w:val="26"/>
                <w:szCs w:val="26"/>
              </w:rPr>
              <w:t>Администрация Одинцовского городского округа</w:t>
            </w:r>
          </w:p>
        </w:tc>
        <w:tc>
          <w:tcPr>
            <w:tcW w:w="2551" w:type="dxa"/>
          </w:tcPr>
          <w:p w:rsidR="001B5164" w:rsidRPr="00F25BB0" w:rsidRDefault="00F25BB0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026EB" w:rsidRPr="00F25BB0">
              <w:rPr>
                <w:rFonts w:ascii="Times New Roman" w:hAnsi="Times New Roman" w:cs="Times New Roman"/>
                <w:sz w:val="26"/>
                <w:szCs w:val="26"/>
              </w:rPr>
              <w:t>о истечению 30 календарных дней после второй публикации в СМИ</w:t>
            </w:r>
          </w:p>
        </w:tc>
      </w:tr>
      <w:tr w:rsidR="00C400A3" w:rsidRPr="00501496" w:rsidTr="00BD483D">
        <w:tc>
          <w:tcPr>
            <w:tcW w:w="709" w:type="dxa"/>
          </w:tcPr>
          <w:p w:rsidR="00C400A3" w:rsidRPr="00CA5806" w:rsidRDefault="00C400A3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400A3" w:rsidRPr="00C400A3" w:rsidRDefault="00C400A3" w:rsidP="00E87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0A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налоговый орган вместе с необходимым пакетом документов Устава МБУ ОИЦ,  передаточного акта для </w:t>
            </w:r>
            <w:r w:rsidR="00B0483E">
              <w:rPr>
                <w:rFonts w:ascii="Times New Roman" w:hAnsi="Times New Roman" w:cs="Times New Roman"/>
                <w:sz w:val="26"/>
                <w:szCs w:val="26"/>
              </w:rPr>
              <w:t>внесения в ЕГРЮЛ изменений в связи с реорганизацией муниципального предприятия и государственной регистрации МБУ ОИЦ</w:t>
            </w:r>
          </w:p>
        </w:tc>
        <w:tc>
          <w:tcPr>
            <w:tcW w:w="2268" w:type="dxa"/>
          </w:tcPr>
          <w:p w:rsidR="00C400A3" w:rsidRPr="00B0483E" w:rsidRDefault="00B0483E" w:rsidP="004A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C400A3" w:rsidRDefault="00B0483E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законодательством </w:t>
            </w:r>
            <w:r w:rsidR="001A33A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B0483E" w:rsidRPr="00501496" w:rsidTr="00BD483D">
        <w:tc>
          <w:tcPr>
            <w:tcW w:w="709" w:type="dxa"/>
          </w:tcPr>
          <w:p w:rsidR="00B0483E" w:rsidRPr="00CA5806" w:rsidRDefault="000B2382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B0483E" w:rsidRPr="00C400A3" w:rsidRDefault="00B0483E" w:rsidP="00B04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выписки из ЕГРЮЛ о государственной регистрации реорганизации предприятия. </w:t>
            </w:r>
          </w:p>
        </w:tc>
        <w:tc>
          <w:tcPr>
            <w:tcW w:w="2268" w:type="dxa"/>
          </w:tcPr>
          <w:p w:rsidR="00B0483E" w:rsidRDefault="00B0483E" w:rsidP="004A0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Дьячкова Н.В.</w:t>
            </w:r>
          </w:p>
        </w:tc>
        <w:tc>
          <w:tcPr>
            <w:tcW w:w="2551" w:type="dxa"/>
          </w:tcPr>
          <w:p w:rsidR="00B0483E" w:rsidRDefault="00B0483E" w:rsidP="00F2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</w:tbl>
    <w:p w:rsidR="00FD6E88" w:rsidRPr="00FD6E88" w:rsidRDefault="00B0483E" w:rsidP="00CA580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23C08" w:rsidRPr="00FD6E88" w:rsidRDefault="000A6EE8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           Р.В. Неретин</w:t>
      </w:r>
    </w:p>
    <w:sectPr w:rsidR="00323C08" w:rsidRPr="00FD6E88" w:rsidSect="00CA580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93" w:rsidRDefault="00725F93" w:rsidP="00CA5806">
      <w:pPr>
        <w:spacing w:after="0" w:line="240" w:lineRule="auto"/>
      </w:pPr>
      <w:r>
        <w:separator/>
      </w:r>
    </w:p>
  </w:endnote>
  <w:endnote w:type="continuationSeparator" w:id="0">
    <w:p w:rsidR="00725F93" w:rsidRDefault="00725F93" w:rsidP="00C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93" w:rsidRDefault="00725F93" w:rsidP="00CA5806">
      <w:pPr>
        <w:spacing w:after="0" w:line="240" w:lineRule="auto"/>
      </w:pPr>
      <w:r>
        <w:separator/>
      </w:r>
    </w:p>
  </w:footnote>
  <w:footnote w:type="continuationSeparator" w:id="0">
    <w:p w:rsidR="00725F93" w:rsidRDefault="00725F93" w:rsidP="00C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79229"/>
      <w:docPartObj>
        <w:docPartGallery w:val="Page Numbers (Top of Page)"/>
        <w:docPartUnique/>
      </w:docPartObj>
    </w:sdtPr>
    <w:sdtEndPr/>
    <w:sdtContent>
      <w:p w:rsidR="00CA5806" w:rsidRDefault="00CA58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27">
          <w:rPr>
            <w:noProof/>
          </w:rPr>
          <w:t>2</w:t>
        </w:r>
        <w:r>
          <w:fldChar w:fldCharType="end"/>
        </w:r>
      </w:p>
    </w:sdtContent>
  </w:sdt>
  <w:p w:rsidR="00CA5806" w:rsidRDefault="00CA5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97"/>
    <w:multiLevelType w:val="hybridMultilevel"/>
    <w:tmpl w:val="AC18C3FE"/>
    <w:lvl w:ilvl="0" w:tplc="9EFE169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8"/>
    <w:rsid w:val="000026EB"/>
    <w:rsid w:val="00065227"/>
    <w:rsid w:val="000A6EE8"/>
    <w:rsid w:val="000B2382"/>
    <w:rsid w:val="001A33A4"/>
    <w:rsid w:val="001B5164"/>
    <w:rsid w:val="00323C08"/>
    <w:rsid w:val="00413ABA"/>
    <w:rsid w:val="00476928"/>
    <w:rsid w:val="004A0121"/>
    <w:rsid w:val="004B1B81"/>
    <w:rsid w:val="004B7F04"/>
    <w:rsid w:val="00501496"/>
    <w:rsid w:val="00574100"/>
    <w:rsid w:val="00725F93"/>
    <w:rsid w:val="00736DD7"/>
    <w:rsid w:val="008C37F5"/>
    <w:rsid w:val="008E35CE"/>
    <w:rsid w:val="00960586"/>
    <w:rsid w:val="009E6B28"/>
    <w:rsid w:val="00AE0836"/>
    <w:rsid w:val="00B0483E"/>
    <w:rsid w:val="00BC6E4A"/>
    <w:rsid w:val="00BD483D"/>
    <w:rsid w:val="00C048F8"/>
    <w:rsid w:val="00C31B1A"/>
    <w:rsid w:val="00C400A3"/>
    <w:rsid w:val="00C85D01"/>
    <w:rsid w:val="00CA5806"/>
    <w:rsid w:val="00CC43F2"/>
    <w:rsid w:val="00D26750"/>
    <w:rsid w:val="00E27167"/>
    <w:rsid w:val="00E87D47"/>
    <w:rsid w:val="00F25BB0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2020-10-20T11:22:00Z</cp:lastPrinted>
  <dcterms:created xsi:type="dcterms:W3CDTF">2020-10-20T11:30:00Z</dcterms:created>
  <dcterms:modified xsi:type="dcterms:W3CDTF">2020-10-20T11:30:00Z</dcterms:modified>
</cp:coreProperties>
</file>