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87" w:rsidRDefault="004B0B87" w:rsidP="00881E89">
      <w:pPr>
        <w:tabs>
          <w:tab w:val="left" w:pos="7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E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1E89" w:rsidRPr="00881E89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81E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881E89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DB70FB" w:rsidRDefault="00DB70FB" w:rsidP="00DB7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решением Совета депутатов</w:t>
      </w:r>
    </w:p>
    <w:p w:rsidR="00DB70FB" w:rsidRDefault="00DB70FB" w:rsidP="00DB7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Одинцовского городского округа</w:t>
      </w:r>
    </w:p>
    <w:p w:rsidR="00DB70FB" w:rsidRDefault="00DB70FB" w:rsidP="00DB7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Московской области</w:t>
      </w:r>
    </w:p>
    <w:p w:rsidR="00DB70FB" w:rsidRDefault="00DB70FB" w:rsidP="00DB70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0FB" w:rsidRDefault="004B0B87" w:rsidP="00DB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7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859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0FB">
        <w:rPr>
          <w:rFonts w:ascii="Times New Roman" w:hAnsi="Times New Roman" w:cs="Times New Roman"/>
          <w:sz w:val="28"/>
          <w:szCs w:val="28"/>
        </w:rPr>
        <w:t xml:space="preserve">   от_______   №  __________</w:t>
      </w:r>
    </w:p>
    <w:p w:rsidR="004B0B87" w:rsidRDefault="00DB70FB" w:rsidP="00DB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70FB" w:rsidRDefault="00DB70FB" w:rsidP="00B8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FB" w:rsidRPr="00B85769" w:rsidRDefault="007920C3" w:rsidP="00B8576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FB" w:rsidRPr="00B857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5769" w:rsidRDefault="00B85769" w:rsidP="00B8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69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ограничений, запретов и исполнению </w:t>
      </w:r>
      <w:r w:rsidR="003E4BC7" w:rsidRPr="00B85769">
        <w:rPr>
          <w:rFonts w:ascii="Times New Roman" w:hAnsi="Times New Roman" w:cs="Times New Roman"/>
          <w:b/>
          <w:sz w:val="28"/>
          <w:szCs w:val="28"/>
        </w:rPr>
        <w:t>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</w:t>
      </w:r>
      <w:r w:rsidRPr="00B85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0FB" w:rsidRPr="00B85769" w:rsidRDefault="00B85769" w:rsidP="00B8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6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B85769" w:rsidRDefault="00B85769" w:rsidP="00B8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76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1.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Настоящим  Положением  определяется  порядок  формирования  и организации деятельности  Комиссии по  соблюдению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ограничений,  запретов  и исполнению  обязанностей,  установленных  федеральным  законодательством  о противодействии коррупции, лицами, замещающими муниципальные должности в органах местного самоуправления</w:t>
      </w:r>
      <w:r w:rsidR="00B8576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 xml:space="preserve"> </w:t>
      </w:r>
      <w:r w:rsidR="00B8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4BC7">
        <w:rPr>
          <w:rFonts w:ascii="Times New Roman" w:hAnsi="Times New Roman" w:cs="Times New Roman"/>
          <w:sz w:val="28"/>
          <w:szCs w:val="28"/>
        </w:rPr>
        <w:t>(далее –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Комиссия).</w:t>
      </w:r>
    </w:p>
    <w:p w:rsidR="00B8576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2.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Комиссия  в  своей  деятельности  руководствуется 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 Московской  области  и  иными  нормативными  правовыми актами  Московской  области, Ус</w:t>
      </w:r>
      <w:r w:rsidR="00B85769">
        <w:rPr>
          <w:rFonts w:ascii="Times New Roman" w:hAnsi="Times New Roman" w:cs="Times New Roman"/>
          <w:sz w:val="28"/>
          <w:szCs w:val="28"/>
        </w:rPr>
        <w:t>тавом 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>,  иными муниципальными правовы</w:t>
      </w:r>
      <w:r w:rsidR="00B85769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BD12DA">
        <w:rPr>
          <w:rFonts w:ascii="Times New Roman" w:hAnsi="Times New Roman" w:cs="Times New Roman"/>
          <w:sz w:val="28"/>
          <w:szCs w:val="28"/>
        </w:rPr>
        <w:t>Одинцовского городского</w:t>
      </w:r>
      <w:r w:rsidR="00B8576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E4BC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8576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3.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Основными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задачами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является содействие органам местного самоуправления:</w:t>
      </w:r>
    </w:p>
    <w:p w:rsidR="00BD12DA" w:rsidRDefault="00122006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обеспечении  соблюдения лицами,  замещающими  муниципальные должности в органах местного самоуправления</w:t>
      </w:r>
      <w:r w:rsidR="00BD12D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3E4BC7" w:rsidRPr="003E4BC7">
        <w:rPr>
          <w:rFonts w:ascii="Times New Roman" w:hAnsi="Times New Roman" w:cs="Times New Roman"/>
          <w:sz w:val="28"/>
          <w:szCs w:val="28"/>
        </w:rPr>
        <w:t>(далее –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лица,  замещающие  муниципальные  должности),  ограничений,  запретов  и исполнения  обязанностей,  установленных  Федераль</w:t>
      </w:r>
      <w:r w:rsidR="00BD12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  законом    от  25.12.2008 № </w:t>
      </w:r>
      <w:r w:rsidR="003E4BC7" w:rsidRPr="003E4BC7">
        <w:rPr>
          <w:rFonts w:ascii="Times New Roman" w:hAnsi="Times New Roman" w:cs="Times New Roman"/>
          <w:sz w:val="28"/>
          <w:szCs w:val="28"/>
        </w:rPr>
        <w:t>273-ФЗ «О противодействии коррупции»;</w:t>
      </w:r>
    </w:p>
    <w:p w:rsidR="00BD12DA" w:rsidRDefault="00122006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обеспечении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соблюдения  лицами,  замещающими  муниципальные должности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(за  исключением  </w:t>
      </w:r>
      <w:r w:rsidR="00BD12DA">
        <w:rPr>
          <w:rFonts w:ascii="Times New Roman" w:hAnsi="Times New Roman" w:cs="Times New Roman"/>
          <w:sz w:val="28"/>
          <w:szCs w:val="28"/>
        </w:rPr>
        <w:t>Главы Одинцовского  городского  округа</w:t>
      </w:r>
      <w:r w:rsidR="003E4BC7" w:rsidRPr="003E4BC7">
        <w:rPr>
          <w:rFonts w:ascii="Times New Roman" w:hAnsi="Times New Roman" w:cs="Times New Roman"/>
          <w:sz w:val="28"/>
          <w:szCs w:val="28"/>
        </w:rPr>
        <w:t>)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требований  о предотвращении или урегулировании конфликта интересов, а также в обеспечении исполнения  ими  обязанностей,  установленных  законодательством  Российской Федерации требований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:rsidR="00BD12DA" w:rsidRDefault="00122006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осуществлении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в органах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местного самоуп</w:t>
      </w:r>
      <w:r w:rsidR="00BD12DA">
        <w:rPr>
          <w:rFonts w:ascii="Times New Roman" w:hAnsi="Times New Roman" w:cs="Times New Roman"/>
          <w:sz w:val="28"/>
          <w:szCs w:val="28"/>
        </w:rPr>
        <w:t>равления Одинцовского городского округа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B675C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4.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секретаря и членов Комиссии.</w:t>
      </w:r>
    </w:p>
    <w:p w:rsidR="00B675C9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Состав  Комиссии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утверждается  Советом  де</w:t>
      </w:r>
      <w:r w:rsidR="00B675C9">
        <w:rPr>
          <w:rFonts w:ascii="Times New Roman" w:hAnsi="Times New Roman" w:cs="Times New Roman"/>
          <w:sz w:val="28"/>
          <w:szCs w:val="28"/>
        </w:rPr>
        <w:t>путатов Одинцовского 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>.</w:t>
      </w:r>
    </w:p>
    <w:p w:rsidR="003E4BC7" w:rsidRPr="003E4BC7" w:rsidRDefault="003E4BC7" w:rsidP="00B94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6.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Председатель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 утверждается  Советом  депутатов</w:t>
      </w:r>
      <w:r w:rsidR="00B675C9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3E4BC7">
        <w:rPr>
          <w:rFonts w:ascii="Times New Roman" w:hAnsi="Times New Roman" w:cs="Times New Roman"/>
          <w:sz w:val="28"/>
          <w:szCs w:val="28"/>
        </w:rPr>
        <w:t>г</w:t>
      </w:r>
      <w:r w:rsidR="00B675C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>при утверждении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состава Комиссии.</w:t>
      </w:r>
    </w:p>
    <w:p w:rsidR="00B675C9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7.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один из членов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Комиссии,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избираемый из состава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численности. 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8.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Передача полномочий члена Комиссии другому лицу не допускается.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9.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Участие в работе Комиссии осуществляется на общественных началах.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10.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11.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Все  члены  Комиссии  при  принятии  решений  обладают  равными правами.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 xml:space="preserve"> 12.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</w:t>
      </w:r>
      <w:r w:rsidR="00122006">
        <w:rPr>
          <w:rFonts w:ascii="Times New Roman" w:hAnsi="Times New Roman" w:cs="Times New Roman"/>
          <w:sz w:val="28"/>
          <w:szCs w:val="28"/>
        </w:rPr>
        <w:t xml:space="preserve">стве голосов голос председательствующего </w:t>
      </w:r>
      <w:r w:rsidRPr="003E4BC7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13.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 включенного  в  повестку  дня  заседания  Комиссии,  он  обязан  до  начала заседания объявить об этом. В таком случае соответствующий член Комиссии не принимает участия в рассмотрении указанного вопроса и голосовании.</w:t>
      </w:r>
    </w:p>
    <w:p w:rsidR="00166E27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14.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является: 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4BC7" w:rsidRPr="003E4BC7">
        <w:rPr>
          <w:rFonts w:ascii="Times New Roman" w:hAnsi="Times New Roman" w:cs="Times New Roman"/>
          <w:sz w:val="28"/>
          <w:szCs w:val="28"/>
        </w:rPr>
        <w:t>аявление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лица,  замещающего  муниципальную  должность,  о невозможности  по  объективным  причинам  представить  сведения  о  доходах, расходах, об имуществе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(далее –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заявление);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4BC7" w:rsidRPr="003E4BC7">
        <w:rPr>
          <w:rFonts w:ascii="Times New Roman" w:hAnsi="Times New Roman" w:cs="Times New Roman"/>
          <w:sz w:val="28"/>
          <w:szCs w:val="28"/>
        </w:rPr>
        <w:t>ведомление  лица,  замещающего  муниципальную  должность  о возникновении  личной  заинтересованности  при  исполнении  должностных (служебных)  обязанностей,  которая  приводит  или  может  привести  к  конфликту интересов (далее –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уведомление);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4BC7" w:rsidRPr="003E4BC7">
        <w:rPr>
          <w:rFonts w:ascii="Times New Roman" w:hAnsi="Times New Roman" w:cs="Times New Roman"/>
          <w:sz w:val="28"/>
          <w:szCs w:val="28"/>
        </w:rPr>
        <w:t>ные  материалы  о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нарушении  лицом,  замещающим  муниципальную должность, требований к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служебному поведению.</w:t>
      </w:r>
    </w:p>
    <w:p w:rsidR="00166E27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15.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Уполномоченные  лица  органов  местного  самоупра</w:t>
      </w:r>
      <w:r w:rsidR="00166E27">
        <w:rPr>
          <w:rFonts w:ascii="Times New Roman" w:hAnsi="Times New Roman" w:cs="Times New Roman"/>
          <w:sz w:val="28"/>
          <w:szCs w:val="28"/>
        </w:rPr>
        <w:t xml:space="preserve">вления  Одинцовского городского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>осуществляют предварительное рассмотрение заявлений, уведомлений и иных материалов, указанных в пункте 14 настоящего Положения, и по результатам их  рассмотрения  по  каждому  из  них  подготавливают  отдельное  мотивированное заключение.</w:t>
      </w:r>
    </w:p>
    <w:p w:rsidR="00166E27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16.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BC7">
        <w:rPr>
          <w:rFonts w:ascii="Times New Roman" w:hAnsi="Times New Roman" w:cs="Times New Roman"/>
          <w:sz w:val="28"/>
          <w:szCs w:val="28"/>
        </w:rPr>
        <w:t>При  подготовке  мотивированного  заключения  по  результатам рассмотрения заявлений, уведомлений и иных материалов, уполномоченные лица органов местного самоуп</w:t>
      </w:r>
      <w:r w:rsidR="00166E27">
        <w:rPr>
          <w:rFonts w:ascii="Times New Roman" w:hAnsi="Times New Roman" w:cs="Times New Roman"/>
          <w:sz w:val="28"/>
          <w:szCs w:val="28"/>
        </w:rPr>
        <w:t xml:space="preserve">равления Одинцовского городского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 xml:space="preserve"> имеют право получать необходимые пояснения от лиц, указанных в пункте 14 настоящего Положения, а Председатель  Комиссии  может  направлять  в  установленном  порядке  запросы  в государственные  органы,  органы  местного  самоуправления  и  заинтересованные организации.</w:t>
      </w:r>
      <w:proofErr w:type="gramEnd"/>
    </w:p>
    <w:p w:rsidR="00166E27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Мотивированное заключение, предусмотренное пунктом 15</w:t>
      </w:r>
      <w:r w:rsidR="00122006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настоящего Положения, должно содержать: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информацию, изложенную в заявлениях, уведомлениях и иных материалах, указанных в пункте 14 настоящего Положения;</w:t>
      </w:r>
    </w:p>
    <w:p w:rsidR="00166E27" w:rsidRDefault="00122006" w:rsidP="0012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3884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мотивированный  вывод  по  результатам  предварительного  рассмотрения заявлений,  уведомлений  и  иных  материалов,  указанных  в  пункте 14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настоящего Положения, а также рекомендации для принятия одного из решений в соответствии с пунктами 20-22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18.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Председатель Комиссии    при    поступлении    к    нему в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установленном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порядке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заявлений,  уведомлений  и  иных  материалов,  назначает дату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и место проведения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19.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заявлений, указанных в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5603AA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3E4BC7">
        <w:rPr>
          <w:rFonts w:ascii="Times New Roman" w:hAnsi="Times New Roman" w:cs="Times New Roman"/>
          <w:sz w:val="28"/>
          <w:szCs w:val="28"/>
        </w:rPr>
        <w:t>1 пункта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14 настоящего  Положения,  как  правило,  проводится  не  позднее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1 (одного)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месяца  со  дня  истечения  срока,  установленного  для  представления сведений  о  доходах,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расходах,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характера.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20.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По итогам рассмотрения воп</w:t>
      </w:r>
      <w:r w:rsidR="005603AA">
        <w:rPr>
          <w:rFonts w:ascii="Times New Roman" w:hAnsi="Times New Roman" w:cs="Times New Roman"/>
          <w:sz w:val="28"/>
          <w:szCs w:val="28"/>
        </w:rPr>
        <w:t xml:space="preserve">роса, указанного в подпункте </w:t>
      </w:r>
      <w:r w:rsidRPr="003E4BC7">
        <w:rPr>
          <w:rFonts w:ascii="Times New Roman" w:hAnsi="Times New Roman" w:cs="Times New Roman"/>
          <w:sz w:val="28"/>
          <w:szCs w:val="28"/>
        </w:rPr>
        <w:t>1 пункта 14 настоящего Положения, Комиссия принимает одно из следующих решений:</w:t>
      </w:r>
    </w:p>
    <w:p w:rsidR="00ED3884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 что  причина  непредставления  лицом,  замещающим муниципальную  должность,  сведений  о  доходах,  расходах,  об  имуществе  и обязательствах   имущественного   характера   своих   супруги   (супруга)   и несовершеннолетних детей является объективной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 уважительной;</w:t>
      </w:r>
    </w:p>
    <w:p w:rsidR="00ED3884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4BC7" w:rsidRPr="003E4BC7">
        <w:rPr>
          <w:rFonts w:ascii="Times New Roman" w:hAnsi="Times New Roman" w:cs="Times New Roman"/>
          <w:sz w:val="28"/>
          <w:szCs w:val="28"/>
        </w:rPr>
        <w:t>признать,  что  причина  непредставления  лицом,  замещающим муниципальную  должность  сведений  о  доходах,  расходах,  об  имуществе  и обязательствах   имущественного   характера   своих   супруги   (супруга)   и несовершеннолетних детей не является уважительной.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В этом случае Комиссия рекомендует лицу, замещающему муниципальную должность принять меры по представлению указанных сведений.</w:t>
      </w:r>
    </w:p>
    <w:p w:rsidR="00ED3884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 что  причина  непредставления  лицом,  замещающим муниципальную  должность,  сведений  о  доходах,  расходах,  об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имуществе  и обязательствах   имущественного   характера   своих   супруги   (супруга)   и несовершеннолетних  детей  необъективна  и  является  способом  уклонения  от представления указанных ведений.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21. По итогам рассмотрения воп</w:t>
      </w:r>
      <w:r w:rsidR="005603AA">
        <w:rPr>
          <w:rFonts w:ascii="Times New Roman" w:hAnsi="Times New Roman" w:cs="Times New Roman"/>
          <w:sz w:val="28"/>
          <w:szCs w:val="28"/>
        </w:rPr>
        <w:t xml:space="preserve">роса, указанного в подпункте </w:t>
      </w:r>
      <w:r w:rsidRPr="003E4BC7">
        <w:rPr>
          <w:rFonts w:ascii="Times New Roman" w:hAnsi="Times New Roman" w:cs="Times New Roman"/>
          <w:sz w:val="28"/>
          <w:szCs w:val="28"/>
        </w:rPr>
        <w:t>2 пункта 14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70FFE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 что  при  исполнении  должностных  обязанностей  лицом, замещающим муниципальную должность, конфликт интересов отсутствует;</w:t>
      </w:r>
    </w:p>
    <w:p w:rsidR="00670FFE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 что  при  исполнении  должностных  обязанностей 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ризнать,  что  лицом,  замещающим  муниципальную  должность,  не соблюдались требования об урегулировании конфликта интересов. 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22. По итогам рассмотрения воп</w:t>
      </w:r>
      <w:r w:rsidR="00D66C2A">
        <w:rPr>
          <w:rFonts w:ascii="Times New Roman" w:hAnsi="Times New Roman" w:cs="Times New Roman"/>
          <w:sz w:val="28"/>
          <w:szCs w:val="28"/>
        </w:rPr>
        <w:t xml:space="preserve">роса, указанного в подпункте </w:t>
      </w:r>
      <w:r w:rsidRPr="003E4BC7">
        <w:rPr>
          <w:rFonts w:ascii="Times New Roman" w:hAnsi="Times New Roman" w:cs="Times New Roman"/>
          <w:sz w:val="28"/>
          <w:szCs w:val="28"/>
        </w:rPr>
        <w:t>3 пункта 14 настоящего Положения, Комиссия принимает одно из следующих решений: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</w:t>
      </w:r>
      <w:r w:rsidR="003E4BC7" w:rsidRPr="003E4BC7">
        <w:rPr>
          <w:rFonts w:ascii="Times New Roman" w:hAnsi="Times New Roman" w:cs="Times New Roman"/>
          <w:sz w:val="28"/>
          <w:szCs w:val="28"/>
        </w:rPr>
        <w:t>становить,  что  в  рассматриваемом  случае  не  содержится  признаков нарушения  лицом,  замещающим  муниципальную  должность,  требований  к служебному поведению;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3E4BC7" w:rsidRPr="003E4BC7">
        <w:rPr>
          <w:rFonts w:ascii="Times New Roman" w:hAnsi="Times New Roman" w:cs="Times New Roman"/>
          <w:sz w:val="28"/>
          <w:szCs w:val="28"/>
        </w:rPr>
        <w:t>становить, что в рассматриваемом случае имеются признаки нарушения лицом,  замещающим  муниципальную  должность,  требований  к  служебному поведению.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 xml:space="preserve">23.  Комиссия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66C2A">
        <w:rPr>
          <w:rFonts w:ascii="Times New Roman" w:hAnsi="Times New Roman" w:cs="Times New Roman"/>
          <w:sz w:val="28"/>
          <w:szCs w:val="28"/>
        </w:rPr>
        <w:t xml:space="preserve">  </w:t>
      </w:r>
      <w:r w:rsidRPr="003E4BC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иное,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чем  </w:t>
      </w:r>
      <w:r w:rsidR="00D66C2A">
        <w:rPr>
          <w:rFonts w:ascii="Times New Roman" w:hAnsi="Times New Roman" w:cs="Times New Roman"/>
          <w:sz w:val="28"/>
          <w:szCs w:val="28"/>
        </w:rPr>
        <w:t xml:space="preserve">  </w:t>
      </w:r>
      <w:r w:rsidRPr="003E4BC7">
        <w:rPr>
          <w:rFonts w:ascii="Times New Roman" w:hAnsi="Times New Roman" w:cs="Times New Roman"/>
          <w:sz w:val="28"/>
          <w:szCs w:val="28"/>
        </w:rPr>
        <w:t xml:space="preserve">предусмотрено  </w:t>
      </w:r>
      <w:r w:rsidR="00D66C2A">
        <w:rPr>
          <w:rFonts w:ascii="Times New Roman" w:hAnsi="Times New Roman" w:cs="Times New Roman"/>
          <w:sz w:val="28"/>
          <w:szCs w:val="28"/>
        </w:rPr>
        <w:t xml:space="preserve">   </w:t>
      </w:r>
      <w:r w:rsidRPr="003E4BC7">
        <w:rPr>
          <w:rFonts w:ascii="Times New Roman" w:hAnsi="Times New Roman" w:cs="Times New Roman"/>
          <w:sz w:val="28"/>
          <w:szCs w:val="28"/>
        </w:rPr>
        <w:t xml:space="preserve">пунктами </w:t>
      </w:r>
    </w:p>
    <w:p w:rsidR="00670FFE" w:rsidRDefault="003E4BC7" w:rsidP="0080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 xml:space="preserve"> 20 –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22 настоящего Положения, решение. Основания и мотивы такого решения отражаются в протоколе заседания Комиссии.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24.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BC7">
        <w:rPr>
          <w:rFonts w:ascii="Times New Roman" w:hAnsi="Times New Roman" w:cs="Times New Roman"/>
          <w:sz w:val="28"/>
          <w:szCs w:val="28"/>
        </w:rPr>
        <w:t>Решение  Комиссии,  по  результатам  рассмотрения  заявления  лица, замещающего на постоянной основе муниципальную должность, и иные материалы направляются  не  позднее  10  (десяти)  рабочих  дней  со  дня  принятия  решения Комиссией в уполномоченный государственный орган Московской области в сфере организации  государственной  гражданской  службы  Московской  области  и муниципальной  службы  в  Московской  области  для  представления  Губернатору Московской области.</w:t>
      </w:r>
      <w:proofErr w:type="gramEnd"/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BC7">
        <w:rPr>
          <w:rFonts w:ascii="Times New Roman" w:hAnsi="Times New Roman" w:cs="Times New Roman"/>
          <w:sz w:val="28"/>
          <w:szCs w:val="28"/>
        </w:rPr>
        <w:t>Решение Комиссии,  по  результатам  рассмотрения    заявления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лица, замещающего  на  непостоянной  основе  муниципальную  должность,  и  иные материалы  направляются  не  позднее  10  (десяти)  рабочих  дней  со  дня  принятия решения Комиссией в центральный исполнительный орган государственной власти Московской  области  специальной  компетенции,  проводящий  государственную политику  в  сферах  поддержания  общественно-политической  стабильности  и прогнозирования  развития  политических  процессов  на  территории  Московской области,  взаимодействия  с  органами  местного  самоуправления</w:t>
      </w:r>
      <w:proofErr w:type="gramEnd"/>
      <w:r w:rsidRPr="003E4BC7">
        <w:rPr>
          <w:rFonts w:ascii="Times New Roman" w:hAnsi="Times New Roman" w:cs="Times New Roman"/>
          <w:sz w:val="28"/>
          <w:szCs w:val="28"/>
        </w:rPr>
        <w:t xml:space="preserve">  муниципальных образований  Московской  области,  для  представления  Губернатору  Московской области.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25.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  случае  установления Комиссией  факта  совершения  лицом, замещающим  муниципальную  должность,  действия  (бездействия)  содержащего признаки административного правонарушения или состава преступления, Комиссия направляет  информацию  о  совершении  указанного  действия  (бездействии)  и подтверждающие  такой  факт  документы  в  органы,  к  компетенции  которых относится возбуждение дел об административных правонарушениях и рассмотрение сообщений о преступлениях.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26.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Решение Комиссии  оформляется  протоколом,  который  подписывается Председателем и секретарем Комиссии.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27.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4BC7" w:rsidRPr="003E4BC7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формулировка  каждого  из  рассматриваемых  на  заседании Комиссии вопросов  с  указанием  фамилии,  имени,  отчества,  должности лица,  в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отношении которого рассматривался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вопрос;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источник информации, содержащий основания для проведения заседания Комиссии, и дата поступления информации в Комиссию;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содержание  пояснений  лица, подавшего  уведомление,  по  существу рассматриваемых вопросов;</w:t>
      </w:r>
    </w:p>
    <w:p w:rsidR="003E4BC7" w:rsidRPr="003E4BC7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фамилии,  имена,  отчества  выступивших  на  заседании  лиц  и  краткое изложение их выступлений;</w:t>
      </w:r>
    </w:p>
    <w:p w:rsidR="00670FFE" w:rsidRDefault="00D66C2A" w:rsidP="00D6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670FFE" w:rsidRDefault="00D66C2A" w:rsidP="00D6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E4BC7" w:rsidRPr="003E4BC7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28.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Член Комиссии,  несогласный  с  принятым  решением,  вправе  в письменном  виде  изложить  свое  мнение,  которое  подлежит  обязательному приобщению к протоколу заседания Комиссии.</w:t>
      </w:r>
    </w:p>
    <w:p w:rsidR="00B94E9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29.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B94E94">
        <w:rPr>
          <w:rFonts w:ascii="Times New Roman" w:hAnsi="Times New Roman" w:cs="Times New Roman"/>
          <w:sz w:val="28"/>
          <w:szCs w:val="28"/>
        </w:rPr>
        <w:t>Секретарь</w:t>
      </w:r>
      <w:r w:rsidRPr="003E4BC7">
        <w:rPr>
          <w:rFonts w:ascii="Times New Roman" w:hAnsi="Times New Roman" w:cs="Times New Roman"/>
          <w:sz w:val="28"/>
          <w:szCs w:val="28"/>
        </w:rPr>
        <w:t xml:space="preserve"> </w:t>
      </w:r>
      <w:r w:rsidR="00B94E94">
        <w:rPr>
          <w:rFonts w:ascii="Times New Roman" w:hAnsi="Times New Roman" w:cs="Times New Roman"/>
          <w:sz w:val="28"/>
          <w:szCs w:val="28"/>
        </w:rPr>
        <w:t>утверждается Советом депутатов Одинцовского городского округа и не является членом Комиссии.</w:t>
      </w:r>
    </w:p>
    <w:p w:rsidR="00670FFE" w:rsidRDefault="00B94E94" w:rsidP="00B94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 о дате,  времени  и  месте  проведения  заседания  Комиссии,  а  также  о вопросах,  включенных  в  повестку  заседания Комиссии,  не  </w:t>
      </w:r>
      <w:proofErr w:type="gramStart"/>
      <w:r w:rsidR="003E4BC7" w:rsidRPr="003E4B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E4BC7" w:rsidRPr="003E4BC7">
        <w:rPr>
          <w:rFonts w:ascii="Times New Roman" w:hAnsi="Times New Roman" w:cs="Times New Roman"/>
          <w:sz w:val="28"/>
          <w:szCs w:val="28"/>
        </w:rPr>
        <w:t xml:space="preserve">  чем  за 3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рабочих дня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до дня заседания.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30.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Комиссии  проводится  в  присутствии  лица, замещающего муниципальную должность, в отношении которого рассматривается вопрос.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31.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 Комиссии  может  проводиться  в  отсутствие  лица, замещающего муниципальную должность, в случае: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4BC7" w:rsidRPr="003E4BC7">
        <w:rPr>
          <w:rFonts w:ascii="Times New Roman" w:hAnsi="Times New Roman" w:cs="Times New Roman"/>
          <w:sz w:val="28"/>
          <w:szCs w:val="28"/>
        </w:rPr>
        <w:t>если в заявлении, уведомлении и иных материалах не содержится указания о   намерении   лица,   замещающего   муниципальную   должность,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D66C2A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если  лицо,  замещающее  муниципальную  должность,  намеревающееся лично присутствовать на заседании Комиссии и надлежащим образом извещенное о дате, времени и месте его проведения, не явилось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Комиссии.</w:t>
      </w:r>
    </w:p>
    <w:p w:rsidR="00806088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32.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  заседание Комиссии  по  решению Председателя Комиссии  могут приглашаться должностные лица федеральных государственных органов, органов государственной  власти  субъекта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Российской  Федерации,  органов  местного самоуправления, а также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организаций.</w:t>
      </w:r>
    </w:p>
    <w:p w:rsidR="00806088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33.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  заседании Комиссии  в  порядке,  определяемом Председателем Комиссии,  заслушиваются  пояснения  лица,  замещающего  муниципальную должность, и рассматриваются материалы, относящиеся к вопросам, включенным в повестку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806088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34.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Члены Комиссии  и  лица,  участвовавшие  в  ее  заседании,  не  вправе разглашать сведения, ставшие им известными в ходе работы Комиссии.</w:t>
      </w:r>
    </w:p>
    <w:p w:rsidR="00765F29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35.Решение Комиссии может быть обжаловано в порядке, установленном федеральным законодательством и законодательством Московской области.</w:t>
      </w:r>
    </w:p>
    <w:p w:rsidR="00765F29" w:rsidRDefault="00765F29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C2A" w:rsidRDefault="00765F29" w:rsidP="0079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</w:t>
      </w:r>
      <w:r w:rsidR="007920C3">
        <w:rPr>
          <w:rFonts w:ascii="Times New Roman" w:hAnsi="Times New Roman" w:cs="Times New Roman"/>
          <w:sz w:val="28"/>
          <w:szCs w:val="28"/>
        </w:rPr>
        <w:t xml:space="preserve">                   М.А. Бажанова</w:t>
      </w:r>
    </w:p>
    <w:p w:rsidR="0068597F" w:rsidRDefault="0068597F" w:rsidP="003E4BC7">
      <w:pPr>
        <w:rPr>
          <w:rFonts w:ascii="Times New Roman" w:hAnsi="Times New Roman" w:cs="Times New Roman"/>
          <w:sz w:val="28"/>
          <w:szCs w:val="28"/>
        </w:rPr>
      </w:pPr>
    </w:p>
    <w:p w:rsidR="0043092A" w:rsidRDefault="0043092A" w:rsidP="00430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="00296162">
        <w:rPr>
          <w:rFonts w:ascii="Times New Roman" w:hAnsi="Times New Roman" w:cs="Times New Roman"/>
          <w:sz w:val="28"/>
          <w:szCs w:val="28"/>
        </w:rPr>
        <w:t>ТВЕРЖДЕН</w:t>
      </w:r>
    </w:p>
    <w:p w:rsidR="0043092A" w:rsidRDefault="0043092A" w:rsidP="00430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решением Совета депутатов</w:t>
      </w:r>
    </w:p>
    <w:p w:rsidR="0043092A" w:rsidRDefault="0043092A" w:rsidP="00430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Одинцовского городского округа</w:t>
      </w:r>
    </w:p>
    <w:p w:rsidR="0043092A" w:rsidRDefault="0043092A" w:rsidP="00430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Московской области</w:t>
      </w:r>
    </w:p>
    <w:p w:rsidR="0043092A" w:rsidRDefault="0043092A" w:rsidP="00430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92A" w:rsidRDefault="0043092A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от_______   №  __________</w:t>
      </w:r>
    </w:p>
    <w:p w:rsidR="0043092A" w:rsidRDefault="0043092A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092A" w:rsidRDefault="0043092A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2A" w:rsidRPr="0043092A" w:rsidRDefault="003E4BC7" w:rsidP="0043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2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3092A" w:rsidRDefault="003E4BC7" w:rsidP="0043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2A">
        <w:rPr>
          <w:rFonts w:ascii="Times New Roman" w:hAnsi="Times New Roman" w:cs="Times New Roman"/>
          <w:b/>
          <w:sz w:val="28"/>
          <w:szCs w:val="28"/>
        </w:rPr>
        <w:t>Комиссии по соблюдению</w:t>
      </w:r>
      <w:r w:rsidR="0043092A" w:rsidRPr="00430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2A">
        <w:rPr>
          <w:rFonts w:ascii="Times New Roman" w:hAnsi="Times New Roman" w:cs="Times New Roman"/>
          <w:b/>
          <w:sz w:val="28"/>
          <w:szCs w:val="28"/>
        </w:rPr>
        <w:t>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</w:t>
      </w:r>
      <w:r w:rsidR="0043092A" w:rsidRPr="0043092A">
        <w:rPr>
          <w:rFonts w:ascii="Times New Roman" w:hAnsi="Times New Roman" w:cs="Times New Roman"/>
          <w:b/>
          <w:sz w:val="28"/>
          <w:szCs w:val="28"/>
        </w:rPr>
        <w:t>равления</w:t>
      </w:r>
    </w:p>
    <w:p w:rsidR="0043092A" w:rsidRPr="0043092A" w:rsidRDefault="0043092A" w:rsidP="0043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2A">
        <w:rPr>
          <w:rFonts w:ascii="Times New Roman" w:hAnsi="Times New Roman" w:cs="Times New Roman"/>
          <w:b/>
          <w:sz w:val="28"/>
          <w:szCs w:val="28"/>
        </w:rPr>
        <w:t xml:space="preserve"> Одинцовского городского округа</w:t>
      </w:r>
    </w:p>
    <w:p w:rsidR="0043092A" w:rsidRDefault="0043092A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2A" w:rsidRDefault="003E4BC7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36741" w:rsidRDefault="00D36741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6" w:rsidRPr="00D36741" w:rsidRDefault="00D36741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1.Одинцова Т.В.- </w:t>
      </w:r>
      <w:r w:rsidR="008D7166" w:rsidRPr="00D367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E4BC7" w:rsidRPr="00D3674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  <w:r w:rsidR="0043092A" w:rsidRPr="00D36741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:rsidR="008D7166" w:rsidRDefault="008D7166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2A" w:rsidRDefault="008D7166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E4BC7" w:rsidRPr="003E4BC7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0D04D8" w:rsidRDefault="000D04D8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62" w:rsidRDefault="00D36741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0D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166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де</w:t>
      </w:r>
      <w:r w:rsidR="008D7166">
        <w:rPr>
          <w:rFonts w:ascii="Times New Roman" w:hAnsi="Times New Roman" w:cs="Times New Roman"/>
          <w:sz w:val="28"/>
          <w:szCs w:val="28"/>
        </w:rPr>
        <w:t xml:space="preserve">путат </w:t>
      </w:r>
      <w:r w:rsidR="00384D99">
        <w:rPr>
          <w:rFonts w:ascii="Times New Roman" w:hAnsi="Times New Roman" w:cs="Times New Roman"/>
          <w:sz w:val="28"/>
          <w:szCs w:val="28"/>
        </w:rPr>
        <w:t xml:space="preserve">  </w:t>
      </w:r>
      <w:r w:rsidR="008D7166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="0043092A">
        <w:rPr>
          <w:rFonts w:ascii="Times New Roman" w:hAnsi="Times New Roman" w:cs="Times New Roman"/>
          <w:sz w:val="28"/>
          <w:szCs w:val="28"/>
        </w:rPr>
        <w:t xml:space="preserve">Одинцовского  городского округа; </w:t>
      </w:r>
    </w:p>
    <w:p w:rsidR="00D36741" w:rsidRDefault="00D36741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2A" w:rsidRDefault="00D36741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71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Цуцков О.В. - </w:t>
      </w:r>
      <w:r w:rsidR="00CA381D">
        <w:rPr>
          <w:rFonts w:ascii="Times New Roman" w:hAnsi="Times New Roman" w:cs="Times New Roman"/>
          <w:sz w:val="28"/>
          <w:szCs w:val="28"/>
        </w:rPr>
        <w:t xml:space="preserve">   </w:t>
      </w:r>
      <w:r w:rsidR="000D04D8">
        <w:rPr>
          <w:rFonts w:ascii="Times New Roman" w:hAnsi="Times New Roman" w:cs="Times New Roman"/>
          <w:sz w:val="28"/>
          <w:szCs w:val="28"/>
        </w:rPr>
        <w:t>д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384D99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Совета  д</w:t>
      </w:r>
      <w:r w:rsidR="0043092A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0D04D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309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4BC7" w:rsidRPr="003E4BC7">
        <w:rPr>
          <w:rFonts w:ascii="Times New Roman" w:hAnsi="Times New Roman" w:cs="Times New Roman"/>
          <w:sz w:val="28"/>
          <w:szCs w:val="28"/>
        </w:rPr>
        <w:t>;</w:t>
      </w:r>
    </w:p>
    <w:p w:rsidR="00296162" w:rsidRDefault="00296162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62" w:rsidRDefault="003E4BC7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4.</w:t>
      </w:r>
      <w:r w:rsidR="00D36741">
        <w:rPr>
          <w:rFonts w:ascii="Times New Roman" w:hAnsi="Times New Roman" w:cs="Times New Roman"/>
          <w:sz w:val="28"/>
          <w:szCs w:val="28"/>
        </w:rPr>
        <w:t xml:space="preserve"> </w:t>
      </w:r>
      <w:r w:rsidR="00CA38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381D">
        <w:rPr>
          <w:rFonts w:ascii="Times New Roman" w:hAnsi="Times New Roman" w:cs="Times New Roman"/>
          <w:sz w:val="28"/>
          <w:szCs w:val="28"/>
        </w:rPr>
        <w:t>Зимовец</w:t>
      </w:r>
      <w:proofErr w:type="spellEnd"/>
      <w:r w:rsidR="00CA381D">
        <w:rPr>
          <w:rFonts w:ascii="Times New Roman" w:hAnsi="Times New Roman" w:cs="Times New Roman"/>
          <w:sz w:val="28"/>
          <w:szCs w:val="28"/>
        </w:rPr>
        <w:t xml:space="preserve"> М.О. -  </w:t>
      </w:r>
      <w:r w:rsidRPr="003E4BC7">
        <w:rPr>
          <w:rFonts w:ascii="Times New Roman" w:hAnsi="Times New Roman" w:cs="Times New Roman"/>
          <w:sz w:val="28"/>
          <w:szCs w:val="28"/>
        </w:rPr>
        <w:t xml:space="preserve">депутат  </w:t>
      </w:r>
      <w:r w:rsidR="00384D9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Совета  д</w:t>
      </w:r>
      <w:r w:rsidR="000D04D8">
        <w:rPr>
          <w:rFonts w:ascii="Times New Roman" w:hAnsi="Times New Roman" w:cs="Times New Roman"/>
          <w:sz w:val="28"/>
          <w:szCs w:val="28"/>
        </w:rPr>
        <w:t>епутатов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>;</w:t>
      </w:r>
      <w:r w:rsidR="000D04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4D8" w:rsidRDefault="000D04D8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4D8" w:rsidRDefault="00DF5C85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Киреев В.И.     -  депутат </w:t>
      </w:r>
      <w:r w:rsidR="0038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Одинцовского городского округа.</w:t>
      </w:r>
    </w:p>
    <w:p w:rsidR="001573B7" w:rsidRDefault="001573B7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D8" w:rsidRDefault="008D7166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55D9">
        <w:rPr>
          <w:rFonts w:ascii="Times New Roman" w:hAnsi="Times New Roman" w:cs="Times New Roman"/>
          <w:sz w:val="28"/>
          <w:szCs w:val="28"/>
        </w:rPr>
        <w:t>екретарь К</w:t>
      </w:r>
      <w:r w:rsidR="001573B7">
        <w:rPr>
          <w:rFonts w:ascii="Times New Roman" w:hAnsi="Times New Roman" w:cs="Times New Roman"/>
          <w:sz w:val="28"/>
          <w:szCs w:val="28"/>
        </w:rPr>
        <w:t>омиссии:</w:t>
      </w:r>
    </w:p>
    <w:p w:rsidR="00CE0D50" w:rsidRDefault="00CE0D50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D8" w:rsidRDefault="000D04D8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4E94">
        <w:rPr>
          <w:rFonts w:ascii="Times New Roman" w:hAnsi="Times New Roman" w:cs="Times New Roman"/>
          <w:sz w:val="28"/>
          <w:szCs w:val="28"/>
        </w:rPr>
        <w:t xml:space="preserve">     Коче</w:t>
      </w:r>
      <w:r w:rsidR="00BA76C2">
        <w:rPr>
          <w:rFonts w:ascii="Times New Roman" w:hAnsi="Times New Roman" w:cs="Times New Roman"/>
          <w:sz w:val="28"/>
          <w:szCs w:val="28"/>
        </w:rPr>
        <w:t>режко О.А. – заместитель начальника организационного  отдела Администрации Одинцовского городского округа.</w:t>
      </w:r>
    </w:p>
    <w:p w:rsidR="00CE0D50" w:rsidRDefault="00CE0D50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BC7" w:rsidRDefault="003E4BC7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881E89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М.А. Бажанова</w:t>
      </w: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166" w:rsidRDefault="008D7166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C85" w:rsidRDefault="00DF5C85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296162" w:rsidP="00296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УТВЕРЖДЕН</w:t>
      </w:r>
    </w:p>
    <w:p w:rsidR="00296162" w:rsidRDefault="00296162" w:rsidP="00296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решением Совета депутатов</w:t>
      </w:r>
    </w:p>
    <w:p w:rsidR="00296162" w:rsidRDefault="00296162" w:rsidP="00296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Одинцовского городского округа</w:t>
      </w:r>
    </w:p>
    <w:p w:rsidR="00296162" w:rsidRDefault="00296162" w:rsidP="00296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Московской области</w:t>
      </w:r>
    </w:p>
    <w:p w:rsidR="00296162" w:rsidRDefault="00296162" w:rsidP="002961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162" w:rsidRDefault="00296162" w:rsidP="0029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от_______   №  __________</w:t>
      </w: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Pr="00D74D62" w:rsidRDefault="00296162" w:rsidP="00D74D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62" w:rsidRPr="00D74D62" w:rsidRDefault="00D74D62" w:rsidP="00D74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E4BC7" w:rsidRPr="00D74D6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4D62" w:rsidRDefault="003E4BC7" w:rsidP="00D7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</w:t>
      </w:r>
    </w:p>
    <w:p w:rsidR="00D74D62" w:rsidRDefault="003E4BC7" w:rsidP="00D7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в Совете д</w:t>
      </w:r>
      <w:r w:rsidR="00D74D62">
        <w:rPr>
          <w:rFonts w:ascii="Times New Roman" w:hAnsi="Times New Roman" w:cs="Times New Roman"/>
          <w:b/>
          <w:sz w:val="28"/>
          <w:szCs w:val="28"/>
        </w:rPr>
        <w:t>епутатов Одинцовского городского округа</w:t>
      </w:r>
    </w:p>
    <w:p w:rsidR="00D74D62" w:rsidRDefault="003E4BC7" w:rsidP="00D7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и Контрольно-счетно</w:t>
      </w:r>
      <w:r w:rsidR="00D74D62">
        <w:rPr>
          <w:rFonts w:ascii="Times New Roman" w:hAnsi="Times New Roman" w:cs="Times New Roman"/>
          <w:b/>
          <w:sz w:val="28"/>
          <w:szCs w:val="28"/>
        </w:rPr>
        <w:t>й палате Одинцовского городского округа</w:t>
      </w:r>
      <w:r w:rsidRPr="00D74D62">
        <w:rPr>
          <w:rFonts w:ascii="Times New Roman" w:hAnsi="Times New Roman" w:cs="Times New Roman"/>
          <w:b/>
          <w:sz w:val="28"/>
          <w:szCs w:val="28"/>
        </w:rPr>
        <w:t>,</w:t>
      </w:r>
    </w:p>
    <w:p w:rsidR="00D74D62" w:rsidRDefault="003E4BC7" w:rsidP="00D7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</w:t>
      </w:r>
      <w:r w:rsidR="00D74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4D62">
        <w:rPr>
          <w:rFonts w:ascii="Times New Roman" w:hAnsi="Times New Roman" w:cs="Times New Roman"/>
          <w:b/>
          <w:sz w:val="28"/>
          <w:szCs w:val="28"/>
        </w:rPr>
        <w:t>заинтересованности</w:t>
      </w:r>
    </w:p>
    <w:p w:rsidR="00D74D62" w:rsidRDefault="003E4BC7" w:rsidP="00D700E2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D74D62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D74D62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D74D62" w:rsidRDefault="003E4BC7" w:rsidP="00D70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74D62" w:rsidRPr="00D74D62" w:rsidRDefault="00D74D62" w:rsidP="00D7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03F" w:rsidRDefault="003E4BC7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1.</w:t>
      </w:r>
      <w:r w:rsidR="00CB24C0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Настоящий  Порядок  определяет  процедуру  сообщения  лицами, замещающими  муниципальные  должн</w:t>
      </w:r>
      <w:r w:rsidR="00B6503F">
        <w:rPr>
          <w:rFonts w:ascii="Times New Roman" w:hAnsi="Times New Roman" w:cs="Times New Roman"/>
          <w:sz w:val="28"/>
          <w:szCs w:val="28"/>
        </w:rPr>
        <w:t xml:space="preserve">ости  Одинцовского городского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>в  Совете д</w:t>
      </w:r>
      <w:r w:rsidR="00B6503F">
        <w:rPr>
          <w:rFonts w:ascii="Times New Roman" w:hAnsi="Times New Roman" w:cs="Times New Roman"/>
          <w:sz w:val="28"/>
          <w:szCs w:val="28"/>
        </w:rPr>
        <w:t>епутатов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 xml:space="preserve"> и Контрольно-счетно</w:t>
      </w:r>
      <w:r w:rsidR="00B6503F">
        <w:rPr>
          <w:rFonts w:ascii="Times New Roman" w:hAnsi="Times New Roman" w:cs="Times New Roman"/>
          <w:sz w:val="28"/>
          <w:szCs w:val="28"/>
        </w:rPr>
        <w:t xml:space="preserve">й палате Одинцовского городского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 xml:space="preserve">  (далее –</w:t>
      </w:r>
      <w:r w:rsidR="00D700E2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лица,  замещающие муниципальные должности), о  возникновении личной  заинтересованности  при  исполнении  должностных  обязанностей,  которая приводит или может</w:t>
      </w:r>
      <w:r w:rsidR="00B6503F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  <w:r w:rsidR="00B6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3F" w:rsidRDefault="003E4BC7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Под  конфликтом  интересов  понимается  ситуация,  при  которой  личная заинтересованность  лица,  замещающего  муниципальную  должность,  замещение которой  предусматривает  обязанность  принимать  меры  по  предотвращению 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</w:p>
    <w:p w:rsidR="00B6503F" w:rsidRDefault="003E4BC7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C7">
        <w:rPr>
          <w:rFonts w:ascii="Times New Roman" w:hAnsi="Times New Roman" w:cs="Times New Roman"/>
          <w:sz w:val="28"/>
          <w:szCs w:val="28"/>
        </w:rPr>
        <w:t>Под  личной  заинтересованностью  понимается  возможность 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 лицом,  замещающим  муниципальную  должность,  и  (или) состоящими с ним в близком родстве или свойстве лицами (родителями, супругами, детьми,  братьями, сестрами,  а  также  братьями,  сестрами,  родителями,  детьми супругов и супругами детей), гражданами или организациями</w:t>
      </w:r>
      <w:proofErr w:type="gramEnd"/>
      <w:r w:rsidRPr="003E4BC7">
        <w:rPr>
          <w:rFonts w:ascii="Times New Roman" w:hAnsi="Times New Roman" w:cs="Times New Roman"/>
          <w:sz w:val="28"/>
          <w:szCs w:val="28"/>
        </w:rPr>
        <w:t>, с которыми лицо, замещающее муниципальную должность, и (или) лица, состоящие с ним в близком родстве  или  свойстве,  связаны  имущественными,  корпоративными  или  иными близкими отношениями.</w:t>
      </w:r>
    </w:p>
    <w:p w:rsidR="00D700E2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2.</w:t>
      </w:r>
      <w:r w:rsidR="00D700E2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Лица,  замещающие  муниципальные  должности,  в  соответствии  с законодательством Российской Федерации о противодействии коррупции обязаны сообщать  о  возникновении  личной  заинтересованности  при  исполнении должностных  обязанностей,  которая  приводит  или  может  привести  к  </w:t>
      </w:r>
      <w:r w:rsidRPr="003E4BC7">
        <w:rPr>
          <w:rFonts w:ascii="Times New Roman" w:hAnsi="Times New Roman" w:cs="Times New Roman"/>
          <w:sz w:val="28"/>
          <w:szCs w:val="28"/>
        </w:rPr>
        <w:lastRenderedPageBreak/>
        <w:t>конфликту интересов,  а  также  принимать  меры  по  предотвращению  или  урегулированию конфликта интересов.</w:t>
      </w:r>
    </w:p>
    <w:p w:rsidR="00D700E2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 xml:space="preserve">Сообщение  оформляется  в  письменной  форме  в  виде  уведомления  о возникновении  личной  заинтересованности  при  исполнении  должностных обязанностей,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или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конфликту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интересов</w:t>
      </w:r>
      <w:r w:rsidR="00765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F33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Функция по соблюдению</w:t>
      </w:r>
      <w:r w:rsidR="001573B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="001573B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требований о предотвращении или урегулировании конфликта интересов, а также в обеспечении  исполнения  ими  обязанностей,  установленных  законодательством Российской  Федерации  требований  об  урегулировании  конфликта  интересов</w:t>
      </w:r>
    </w:p>
    <w:p w:rsidR="00765F29" w:rsidRDefault="00765F29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F29" w:rsidRDefault="00765F29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F29" w:rsidRPr="003E4BC7" w:rsidRDefault="00765F29" w:rsidP="007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М.А. Бажанова</w:t>
      </w:r>
    </w:p>
    <w:sectPr w:rsidR="00765F29" w:rsidRPr="003E4BC7" w:rsidSect="00B85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E8" w:rsidRDefault="007D76E8" w:rsidP="004B0B87">
      <w:pPr>
        <w:spacing w:after="0" w:line="240" w:lineRule="auto"/>
      </w:pPr>
      <w:r>
        <w:separator/>
      </w:r>
    </w:p>
  </w:endnote>
  <w:endnote w:type="continuationSeparator" w:id="0">
    <w:p w:rsidR="007D76E8" w:rsidRDefault="007D76E8" w:rsidP="004B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E8" w:rsidRDefault="007D76E8" w:rsidP="004B0B87">
      <w:pPr>
        <w:spacing w:after="0" w:line="240" w:lineRule="auto"/>
      </w:pPr>
      <w:r>
        <w:separator/>
      </w:r>
    </w:p>
  </w:footnote>
  <w:footnote w:type="continuationSeparator" w:id="0">
    <w:p w:rsidR="007D76E8" w:rsidRDefault="007D76E8" w:rsidP="004B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C70"/>
    <w:multiLevelType w:val="hybridMultilevel"/>
    <w:tmpl w:val="23CC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3B9D"/>
    <w:multiLevelType w:val="hybridMultilevel"/>
    <w:tmpl w:val="F5C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5AA5"/>
    <w:multiLevelType w:val="hybridMultilevel"/>
    <w:tmpl w:val="CCFA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5"/>
    <w:rsid w:val="000243CA"/>
    <w:rsid w:val="000D04D8"/>
    <w:rsid w:val="00122006"/>
    <w:rsid w:val="001573B7"/>
    <w:rsid w:val="00166E27"/>
    <w:rsid w:val="001B6D13"/>
    <w:rsid w:val="00296162"/>
    <w:rsid w:val="0037627A"/>
    <w:rsid w:val="00384D99"/>
    <w:rsid w:val="003E0C6C"/>
    <w:rsid w:val="003E4BC7"/>
    <w:rsid w:val="0043092A"/>
    <w:rsid w:val="004B0B87"/>
    <w:rsid w:val="005071A0"/>
    <w:rsid w:val="005603AA"/>
    <w:rsid w:val="00567D35"/>
    <w:rsid w:val="00670FFE"/>
    <w:rsid w:val="0068597F"/>
    <w:rsid w:val="00753D24"/>
    <w:rsid w:val="00765F29"/>
    <w:rsid w:val="007920C3"/>
    <w:rsid w:val="007C5B37"/>
    <w:rsid w:val="007C6C58"/>
    <w:rsid w:val="007D76E8"/>
    <w:rsid w:val="00806088"/>
    <w:rsid w:val="00832834"/>
    <w:rsid w:val="00881E89"/>
    <w:rsid w:val="008D7166"/>
    <w:rsid w:val="008D7725"/>
    <w:rsid w:val="008E33BC"/>
    <w:rsid w:val="00980F33"/>
    <w:rsid w:val="00B23210"/>
    <w:rsid w:val="00B6503F"/>
    <w:rsid w:val="00B675C9"/>
    <w:rsid w:val="00B85769"/>
    <w:rsid w:val="00B94E94"/>
    <w:rsid w:val="00BA76C2"/>
    <w:rsid w:val="00BD12DA"/>
    <w:rsid w:val="00CA381D"/>
    <w:rsid w:val="00CB24C0"/>
    <w:rsid w:val="00CE0D50"/>
    <w:rsid w:val="00CF55D9"/>
    <w:rsid w:val="00D36741"/>
    <w:rsid w:val="00D45A85"/>
    <w:rsid w:val="00D66C2A"/>
    <w:rsid w:val="00D700E2"/>
    <w:rsid w:val="00D74D62"/>
    <w:rsid w:val="00DB0748"/>
    <w:rsid w:val="00DB70FB"/>
    <w:rsid w:val="00DF5C85"/>
    <w:rsid w:val="00E7441A"/>
    <w:rsid w:val="00E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87"/>
  </w:style>
  <w:style w:type="paragraph" w:styleId="a5">
    <w:name w:val="footer"/>
    <w:basedOn w:val="a"/>
    <w:link w:val="a6"/>
    <w:uiPriority w:val="99"/>
    <w:unhideWhenUsed/>
    <w:rsid w:val="004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B87"/>
  </w:style>
  <w:style w:type="paragraph" w:styleId="a7">
    <w:name w:val="Balloon Text"/>
    <w:basedOn w:val="a"/>
    <w:link w:val="a8"/>
    <w:uiPriority w:val="99"/>
    <w:semiHidden/>
    <w:unhideWhenUsed/>
    <w:rsid w:val="00DB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7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2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87"/>
  </w:style>
  <w:style w:type="paragraph" w:styleId="a5">
    <w:name w:val="footer"/>
    <w:basedOn w:val="a"/>
    <w:link w:val="a6"/>
    <w:uiPriority w:val="99"/>
    <w:unhideWhenUsed/>
    <w:rsid w:val="004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B87"/>
  </w:style>
  <w:style w:type="paragraph" w:styleId="a7">
    <w:name w:val="Balloon Text"/>
    <w:basedOn w:val="a"/>
    <w:link w:val="a8"/>
    <w:uiPriority w:val="99"/>
    <w:semiHidden/>
    <w:unhideWhenUsed/>
    <w:rsid w:val="00DB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7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Рюмина Ольга Сергеевна</cp:lastModifiedBy>
  <cp:revision>17</cp:revision>
  <cp:lastPrinted>2020-11-20T12:36:00Z</cp:lastPrinted>
  <dcterms:created xsi:type="dcterms:W3CDTF">2020-11-09T14:06:00Z</dcterms:created>
  <dcterms:modified xsi:type="dcterms:W3CDTF">2020-11-23T09:43:00Z</dcterms:modified>
</cp:coreProperties>
</file>