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6C7" w:rsidRDefault="004E716C" w:rsidP="00382460">
      <w:pPr>
        <w:ind w:right="1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78BAA1" wp14:editId="14B6D447">
            <wp:extent cx="9058275" cy="6468110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290" t="12766" r="15882" b="-258"/>
                    <a:stretch/>
                  </pic:blipFill>
                  <pic:spPr bwMode="auto">
                    <a:xfrm>
                      <a:off x="0" y="0"/>
                      <a:ext cx="9074180" cy="64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687" w:rsidRDefault="00D428C4" w:rsidP="00660687">
      <w:pPr>
        <w:ind w:right="110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428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561" cy="6254894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76" cy="62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716C" w:rsidRDefault="004E716C" w:rsidP="004C3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716C" w:rsidRDefault="004E716C" w:rsidP="004C3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C11" w:rsidRDefault="007E4C11" w:rsidP="007E4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7E4C11" w:rsidRDefault="007E4C11" w:rsidP="007E4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Заключение</w:t>
      </w:r>
    </w:p>
    <w:p w:rsidR="007E4C11" w:rsidRDefault="007E4C11" w:rsidP="007E4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7E4C11" w:rsidRPr="004C356D" w:rsidRDefault="007E4C11" w:rsidP="00D428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о соблюдении требований технических регламентов при размещении планируемого к строительству объекта капитального строительства при реализации разрешения на УРВИ составлено для участка с кадастровым номером 50:20:</w:t>
      </w:r>
      <w:r w:rsidR="00D428C4">
        <w:rPr>
          <w:rFonts w:ascii="Times New Roman" w:hAnsi="Times New Roman" w:cs="Times New Roman"/>
          <w:sz w:val="28"/>
          <w:szCs w:val="28"/>
        </w:rPr>
        <w:t>0070818</w:t>
      </w:r>
      <w:r>
        <w:rPr>
          <w:rFonts w:ascii="Times New Roman" w:hAnsi="Times New Roman" w:cs="Times New Roman"/>
          <w:sz w:val="28"/>
          <w:szCs w:val="28"/>
        </w:rPr>
        <w:t>:</w:t>
      </w:r>
      <w:r w:rsidR="00D428C4">
        <w:rPr>
          <w:rFonts w:ascii="Times New Roman" w:hAnsi="Times New Roman" w:cs="Times New Roman"/>
          <w:sz w:val="28"/>
          <w:szCs w:val="28"/>
        </w:rPr>
        <w:t>4729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Российская Федерация, Московская область, </w:t>
      </w:r>
      <w:r w:rsidR="00D428C4">
        <w:rPr>
          <w:rFonts w:ascii="Times New Roman" w:hAnsi="Times New Roman" w:cs="Times New Roman"/>
          <w:sz w:val="28"/>
          <w:szCs w:val="28"/>
        </w:rPr>
        <w:t>Одинцовский район, в районе города Кубинка</w:t>
      </w:r>
      <w:r>
        <w:rPr>
          <w:rFonts w:ascii="Times New Roman" w:hAnsi="Times New Roman" w:cs="Times New Roman"/>
          <w:sz w:val="28"/>
          <w:szCs w:val="28"/>
        </w:rPr>
        <w:t>, в связи с запросом о смене условно разрешенного вида использования земельного участка на территории</w:t>
      </w:r>
      <w:r w:rsidR="00D428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Московской области в отношении земельного участка с кадастровым номером: </w:t>
      </w:r>
      <w:r w:rsidR="00D428C4">
        <w:rPr>
          <w:rFonts w:ascii="Times New Roman" w:hAnsi="Times New Roman" w:cs="Times New Roman"/>
          <w:sz w:val="28"/>
          <w:szCs w:val="28"/>
        </w:rPr>
        <w:t>50:20:0070818:4729</w:t>
      </w:r>
      <w:r w:rsidR="00D428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планируемого условно разрешенного вида использования земельного участка: «</w:t>
      </w:r>
      <w:r w:rsidR="00D428C4">
        <w:rPr>
          <w:rFonts w:ascii="Times New Roman" w:hAnsi="Times New Roman" w:cs="Times New Roman"/>
          <w:sz w:val="28"/>
          <w:szCs w:val="28"/>
        </w:rPr>
        <w:t>объекты дорожного сервиса (код 4.9.1</w:t>
      </w:r>
      <w:r>
        <w:rPr>
          <w:rFonts w:ascii="Times New Roman" w:hAnsi="Times New Roman" w:cs="Times New Roman"/>
          <w:sz w:val="28"/>
          <w:szCs w:val="28"/>
        </w:rPr>
        <w:t xml:space="preserve">)», с установленными следующими предельными размерами земельных участков: min </w:t>
      </w:r>
      <w:r w:rsidR="00D428C4">
        <w:rPr>
          <w:rFonts w:ascii="Times New Roman" w:hAnsi="Times New Roman" w:cs="Times New Roman"/>
          <w:sz w:val="28"/>
          <w:szCs w:val="28"/>
        </w:rPr>
        <w:t>500 – max 10</w:t>
      </w:r>
      <w:r>
        <w:rPr>
          <w:rFonts w:ascii="Times New Roman" w:hAnsi="Times New Roman" w:cs="Times New Roman"/>
          <w:sz w:val="28"/>
          <w:szCs w:val="28"/>
        </w:rPr>
        <w:t xml:space="preserve"> 000(кв.м), с соблюдением требований технических регламентов: Федеральный закон «Технический регламент о безопасности зданий и сооружений» от 30.12.2009 № 384-ФЗ, Федеральный закон «Технический регламент о требованиях пожарной безопасности от 22.07.2008 № 123-ФЗ.</w:t>
      </w:r>
    </w:p>
    <w:sectPr w:rsidR="007E4C11" w:rsidRPr="004C356D" w:rsidSect="00660687">
      <w:pgSz w:w="16838" w:h="11906" w:orient="landscape"/>
      <w:pgMar w:top="1150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870" w:rsidRDefault="00E00870" w:rsidP="00E00870">
      <w:pPr>
        <w:spacing w:after="0" w:line="240" w:lineRule="auto"/>
      </w:pPr>
      <w:r>
        <w:separator/>
      </w:r>
    </w:p>
  </w:endnote>
  <w:endnote w:type="continuationSeparator" w:id="0">
    <w:p w:rsidR="00E00870" w:rsidRDefault="00E00870" w:rsidP="00E00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870" w:rsidRDefault="00E00870" w:rsidP="00E00870">
      <w:pPr>
        <w:spacing w:after="0" w:line="240" w:lineRule="auto"/>
      </w:pPr>
      <w:r>
        <w:separator/>
      </w:r>
    </w:p>
  </w:footnote>
  <w:footnote w:type="continuationSeparator" w:id="0">
    <w:p w:rsidR="00E00870" w:rsidRDefault="00E00870" w:rsidP="00E008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870"/>
    <w:rsid w:val="00013119"/>
    <w:rsid w:val="002E3F98"/>
    <w:rsid w:val="00382460"/>
    <w:rsid w:val="004C356D"/>
    <w:rsid w:val="004E716C"/>
    <w:rsid w:val="00591245"/>
    <w:rsid w:val="00660687"/>
    <w:rsid w:val="00722C32"/>
    <w:rsid w:val="007E4C11"/>
    <w:rsid w:val="008E3778"/>
    <w:rsid w:val="009B1B68"/>
    <w:rsid w:val="00A57582"/>
    <w:rsid w:val="00B80EBD"/>
    <w:rsid w:val="00CF650C"/>
    <w:rsid w:val="00D06F39"/>
    <w:rsid w:val="00D32CD5"/>
    <w:rsid w:val="00D428C4"/>
    <w:rsid w:val="00DB6AFC"/>
    <w:rsid w:val="00E00870"/>
    <w:rsid w:val="00E066C7"/>
    <w:rsid w:val="00F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5421D-41B0-418F-96BD-AC67CDB4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0870"/>
  </w:style>
  <w:style w:type="paragraph" w:styleId="a5">
    <w:name w:val="footer"/>
    <w:basedOn w:val="a"/>
    <w:link w:val="a6"/>
    <w:uiPriority w:val="99"/>
    <w:unhideWhenUsed/>
    <w:rsid w:val="00E00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0870"/>
  </w:style>
  <w:style w:type="paragraph" w:styleId="a7">
    <w:name w:val="Balloon Text"/>
    <w:basedOn w:val="a"/>
    <w:link w:val="a8"/>
    <w:uiPriority w:val="99"/>
    <w:semiHidden/>
    <w:unhideWhenUsed/>
    <w:rsid w:val="000131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131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4A841-91EB-43DA-A78D-994FD9D3D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2021-01-13T12:44:00Z</cp:lastPrinted>
  <dcterms:created xsi:type="dcterms:W3CDTF">2021-01-13T12:04:00Z</dcterms:created>
  <dcterms:modified xsi:type="dcterms:W3CDTF">2021-01-13T12:55:00Z</dcterms:modified>
</cp:coreProperties>
</file>