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D52" w:rsidRPr="009B2D52" w:rsidRDefault="009B2D52" w:rsidP="009B2D52">
      <w:pPr>
        <w:jc w:val="center"/>
        <w:rPr>
          <w:rFonts w:ascii="Arial" w:eastAsiaTheme="minorHAnsi" w:hAnsi="Arial" w:cs="Arial"/>
          <w:sz w:val="24"/>
        </w:rPr>
      </w:pPr>
      <w:r w:rsidRPr="009B2D52">
        <w:rPr>
          <w:rFonts w:ascii="Arial" w:eastAsiaTheme="minorHAnsi" w:hAnsi="Arial" w:cs="Arial"/>
          <w:sz w:val="24"/>
        </w:rPr>
        <w:t>АДМИНИСТРАЦИЯ</w:t>
      </w:r>
    </w:p>
    <w:p w:rsidR="009B2D52" w:rsidRPr="009B2D52" w:rsidRDefault="009B2D52" w:rsidP="009B2D52">
      <w:pPr>
        <w:jc w:val="center"/>
        <w:rPr>
          <w:rFonts w:ascii="Arial" w:eastAsiaTheme="minorHAnsi" w:hAnsi="Arial" w:cs="Arial"/>
          <w:sz w:val="24"/>
        </w:rPr>
      </w:pPr>
      <w:r w:rsidRPr="009B2D52">
        <w:rPr>
          <w:rFonts w:ascii="Arial" w:eastAsiaTheme="minorHAnsi" w:hAnsi="Arial" w:cs="Arial"/>
          <w:sz w:val="24"/>
        </w:rPr>
        <w:t>ОДИНЦОВСКОГО ГОРОДСКОГО ОКРУГА</w:t>
      </w:r>
    </w:p>
    <w:p w:rsidR="009B2D52" w:rsidRPr="009B2D52" w:rsidRDefault="009B2D52" w:rsidP="009B2D52">
      <w:pPr>
        <w:jc w:val="center"/>
        <w:rPr>
          <w:rFonts w:ascii="Arial" w:eastAsiaTheme="minorHAnsi" w:hAnsi="Arial" w:cs="Arial"/>
          <w:sz w:val="24"/>
        </w:rPr>
      </w:pPr>
      <w:r w:rsidRPr="009B2D52">
        <w:rPr>
          <w:rFonts w:ascii="Arial" w:eastAsiaTheme="minorHAnsi" w:hAnsi="Arial" w:cs="Arial"/>
          <w:sz w:val="24"/>
        </w:rPr>
        <w:t>МОСКОВСКОЙ ОБЛАСТИ</w:t>
      </w:r>
    </w:p>
    <w:p w:rsidR="00EB1B16" w:rsidRPr="009B2D52" w:rsidRDefault="009B2D52" w:rsidP="009B2D52">
      <w:pPr>
        <w:jc w:val="center"/>
        <w:rPr>
          <w:rFonts w:ascii="Arial" w:eastAsiaTheme="minorHAnsi" w:hAnsi="Arial" w:cs="Arial"/>
          <w:sz w:val="24"/>
        </w:rPr>
      </w:pPr>
      <w:r w:rsidRPr="009B2D52">
        <w:rPr>
          <w:rFonts w:ascii="Arial" w:eastAsiaTheme="minorHAnsi" w:hAnsi="Arial" w:cs="Arial"/>
          <w:sz w:val="24"/>
        </w:rPr>
        <w:t>ПОСТАНОВЛЕНИЕ</w:t>
      </w:r>
    </w:p>
    <w:p w:rsidR="009B2D52" w:rsidRPr="009B2D52" w:rsidRDefault="009B2D52" w:rsidP="009B2D52">
      <w:pPr>
        <w:jc w:val="center"/>
        <w:rPr>
          <w:sz w:val="32"/>
          <w:szCs w:val="32"/>
        </w:rPr>
      </w:pPr>
      <w:r w:rsidRPr="009B2D52">
        <w:rPr>
          <w:rFonts w:ascii="Arial" w:eastAsiaTheme="minorHAnsi" w:hAnsi="Arial" w:cs="Arial"/>
          <w:sz w:val="24"/>
        </w:rPr>
        <w:t>19.04.2021 № 1174</w:t>
      </w:r>
    </w:p>
    <w:p w:rsidR="00B40D47" w:rsidRPr="009B2D52" w:rsidRDefault="00B40D47">
      <w:pPr>
        <w:rPr>
          <w:sz w:val="36"/>
          <w:szCs w:val="36"/>
        </w:rPr>
      </w:pPr>
    </w:p>
    <w:p w:rsidR="00EB1B16" w:rsidRPr="009B2D52" w:rsidRDefault="00EB1B16">
      <w:bookmarkStart w:id="0" w:name="_GoBack"/>
      <w:bookmarkEnd w:id="0"/>
    </w:p>
    <w:p w:rsidR="00EB1B16" w:rsidRPr="009B2D52" w:rsidRDefault="00EB1B16"/>
    <w:p w:rsidR="00062501" w:rsidRPr="009B2D52" w:rsidRDefault="00062501"/>
    <w:tbl>
      <w:tblPr>
        <w:tblStyle w:val="ab"/>
        <w:tblW w:w="0" w:type="auto"/>
        <w:tblInd w:w="1384" w:type="dxa"/>
        <w:tblLook w:val="04A0" w:firstRow="1" w:lastRow="0" w:firstColumn="1" w:lastColumn="0" w:noHBand="0" w:noVBand="1"/>
      </w:tblPr>
      <w:tblGrid>
        <w:gridCol w:w="8249"/>
      </w:tblGrid>
      <w:tr w:rsidR="00EB1B16" w:rsidRPr="009B2D52" w:rsidTr="00EB1B16">
        <w:trPr>
          <w:trHeight w:val="1350"/>
        </w:trPr>
        <w:tc>
          <w:tcPr>
            <w:tcW w:w="8249" w:type="dxa"/>
            <w:tcBorders>
              <w:top w:val="nil"/>
              <w:left w:val="nil"/>
              <w:bottom w:val="nil"/>
              <w:right w:val="nil"/>
            </w:tcBorders>
          </w:tcPr>
          <w:p w:rsidR="00465BC4" w:rsidRPr="009B2D52" w:rsidRDefault="00465BC4" w:rsidP="00465BC4">
            <w:pPr>
              <w:jc w:val="center"/>
              <w:rPr>
                <w:szCs w:val="28"/>
              </w:rPr>
            </w:pPr>
            <w:r w:rsidRPr="009B2D52">
              <w:rPr>
                <w:szCs w:val="28"/>
              </w:rPr>
              <w:t>О внесении изменений и дополнений в стандарты предоставления муниципальных услуг, оказываемых физическим и юридическим лицам муниципальными учреждениями в сфере физической культуры и спорта Одинцовского городского округа Московской области</w:t>
            </w:r>
          </w:p>
          <w:p w:rsidR="00EB1B16" w:rsidRPr="009B2D52" w:rsidRDefault="00EB1B16" w:rsidP="00EB1B16">
            <w:pPr>
              <w:jc w:val="both"/>
              <w:rPr>
                <w:szCs w:val="28"/>
              </w:rPr>
            </w:pPr>
          </w:p>
        </w:tc>
      </w:tr>
    </w:tbl>
    <w:p w:rsidR="00F37FCE" w:rsidRPr="009B2D52" w:rsidRDefault="00F37FCE" w:rsidP="00465BC4">
      <w:pPr>
        <w:ind w:firstLine="851"/>
        <w:jc w:val="both"/>
        <w:rPr>
          <w:rStyle w:val="ae"/>
          <w:i w:val="0"/>
          <w:color w:val="auto"/>
        </w:rPr>
      </w:pPr>
    </w:p>
    <w:p w:rsidR="00465BC4" w:rsidRPr="009B2D52" w:rsidRDefault="00DD01B0" w:rsidP="00465BC4">
      <w:pPr>
        <w:ind w:firstLine="851"/>
        <w:jc w:val="both"/>
        <w:rPr>
          <w:rStyle w:val="ae"/>
          <w:i w:val="0"/>
          <w:color w:val="auto"/>
        </w:rPr>
      </w:pPr>
      <w:r w:rsidRPr="009B2D52">
        <w:rPr>
          <w:rStyle w:val="ae"/>
          <w:i w:val="0"/>
          <w:color w:val="auto"/>
        </w:rPr>
        <w:t xml:space="preserve">На основании </w:t>
      </w:r>
      <w:hyperlink r:id="rId9" w:anchor="/document/12177515/entry/0" w:history="1">
        <w:r w:rsidRPr="009B2D52">
          <w:rPr>
            <w:rStyle w:val="ae"/>
            <w:i w:val="0"/>
            <w:color w:val="auto"/>
          </w:rPr>
          <w:t>Федерального закона</w:t>
        </w:r>
      </w:hyperlink>
      <w:r w:rsidRPr="009B2D52">
        <w:rPr>
          <w:rStyle w:val="ae"/>
          <w:i w:val="0"/>
          <w:color w:val="auto"/>
        </w:rPr>
        <w:t xml:space="preserve"> от 27.07.2010 № 210-ФЗ «Об организации предоставления государственных и муниципальных услуг», Устава</w:t>
      </w:r>
      <w:r w:rsidR="00465BC4" w:rsidRPr="009B2D52">
        <w:rPr>
          <w:rStyle w:val="ae"/>
          <w:i w:val="0"/>
          <w:color w:val="auto"/>
        </w:rPr>
        <w:t xml:space="preserve"> Одинцовского городского округа Московской области,</w:t>
      </w:r>
    </w:p>
    <w:p w:rsidR="001017FF" w:rsidRPr="009B2D52" w:rsidRDefault="001017FF" w:rsidP="00D25FF2">
      <w:pPr>
        <w:jc w:val="both"/>
        <w:rPr>
          <w:rStyle w:val="ae"/>
          <w:i w:val="0"/>
          <w:color w:val="auto"/>
        </w:rPr>
      </w:pPr>
    </w:p>
    <w:p w:rsidR="00062501" w:rsidRPr="009B2D52" w:rsidRDefault="00062501" w:rsidP="00D25FF2">
      <w:pPr>
        <w:jc w:val="center"/>
        <w:rPr>
          <w:szCs w:val="28"/>
        </w:rPr>
      </w:pPr>
      <w:r w:rsidRPr="009B2D52">
        <w:rPr>
          <w:szCs w:val="28"/>
        </w:rPr>
        <w:t>ПОСТАНОВЛЯЮ:</w:t>
      </w:r>
    </w:p>
    <w:p w:rsidR="00062501" w:rsidRPr="009B2D52" w:rsidRDefault="00062501" w:rsidP="00D25FF2">
      <w:pPr>
        <w:jc w:val="both"/>
        <w:rPr>
          <w:szCs w:val="28"/>
        </w:rPr>
      </w:pPr>
    </w:p>
    <w:p w:rsidR="00044FFB" w:rsidRPr="009B2D52" w:rsidRDefault="00E85485" w:rsidP="00DD01B0">
      <w:pPr>
        <w:tabs>
          <w:tab w:val="left" w:pos="851"/>
        </w:tabs>
        <w:jc w:val="both"/>
        <w:rPr>
          <w:szCs w:val="28"/>
        </w:rPr>
      </w:pPr>
      <w:r w:rsidRPr="009B2D52">
        <w:rPr>
          <w:szCs w:val="28"/>
        </w:rPr>
        <w:tab/>
      </w:r>
      <w:r w:rsidR="001B69A0" w:rsidRPr="009B2D52">
        <w:rPr>
          <w:szCs w:val="28"/>
        </w:rPr>
        <w:t xml:space="preserve">1. </w:t>
      </w:r>
      <w:r w:rsidR="00CD5301" w:rsidRPr="009B2D52">
        <w:rPr>
          <w:szCs w:val="28"/>
        </w:rPr>
        <w:t xml:space="preserve">Внести в </w:t>
      </w:r>
      <w:r w:rsidR="00465BC4" w:rsidRPr="009B2D52">
        <w:rPr>
          <w:szCs w:val="28"/>
        </w:rPr>
        <w:t>стандарты предоставления муниципальных услуг, оказываемых физическим и юридическим лицам муниципальными учреждениями в сфере физической культуры и спорта Одинцовского городского округа Московской области, утвержденные</w:t>
      </w:r>
      <w:r w:rsidR="0058774D" w:rsidRPr="009B2D52">
        <w:rPr>
          <w:szCs w:val="28"/>
        </w:rPr>
        <w:t xml:space="preserve"> постановлением Администрации Одинцовского </w:t>
      </w:r>
      <w:r w:rsidR="008E6A4E" w:rsidRPr="009B2D52">
        <w:rPr>
          <w:szCs w:val="28"/>
        </w:rPr>
        <w:t xml:space="preserve">городского округа </w:t>
      </w:r>
      <w:r w:rsidR="0058774D" w:rsidRPr="009B2D52">
        <w:rPr>
          <w:szCs w:val="28"/>
        </w:rPr>
        <w:t xml:space="preserve">Московской области </w:t>
      </w:r>
      <w:r w:rsidR="008E6A4E" w:rsidRPr="009B2D52">
        <w:rPr>
          <w:szCs w:val="28"/>
        </w:rPr>
        <w:t xml:space="preserve">от </w:t>
      </w:r>
      <w:r w:rsidR="00465BC4" w:rsidRPr="009B2D52">
        <w:rPr>
          <w:szCs w:val="28"/>
        </w:rPr>
        <w:t>27</w:t>
      </w:r>
      <w:r w:rsidR="00B93C6C" w:rsidRPr="009B2D52">
        <w:rPr>
          <w:szCs w:val="28"/>
        </w:rPr>
        <w:t>.12</w:t>
      </w:r>
      <w:r w:rsidR="008E6A4E" w:rsidRPr="009B2D52">
        <w:rPr>
          <w:szCs w:val="28"/>
        </w:rPr>
        <w:t xml:space="preserve">.2019 № </w:t>
      </w:r>
      <w:r w:rsidR="00465BC4" w:rsidRPr="009B2D52">
        <w:rPr>
          <w:szCs w:val="28"/>
        </w:rPr>
        <w:t>2324</w:t>
      </w:r>
      <w:r w:rsidR="008E6A4E" w:rsidRPr="009B2D52">
        <w:rPr>
          <w:szCs w:val="28"/>
        </w:rPr>
        <w:t xml:space="preserve"> </w:t>
      </w:r>
      <w:r w:rsidR="00FE5CD8" w:rsidRPr="009B2D52">
        <w:rPr>
          <w:szCs w:val="28"/>
        </w:rPr>
        <w:t xml:space="preserve">(в редакции от 22.12.2020 № 3489) </w:t>
      </w:r>
      <w:r w:rsidR="00CD5301" w:rsidRPr="009B2D52">
        <w:rPr>
          <w:szCs w:val="28"/>
        </w:rPr>
        <w:t xml:space="preserve">(далее – </w:t>
      </w:r>
      <w:r w:rsidR="00465BC4" w:rsidRPr="009B2D52">
        <w:rPr>
          <w:szCs w:val="28"/>
        </w:rPr>
        <w:t>Стандарты</w:t>
      </w:r>
      <w:r w:rsidR="00CD5301" w:rsidRPr="009B2D52">
        <w:rPr>
          <w:szCs w:val="28"/>
        </w:rPr>
        <w:t>)</w:t>
      </w:r>
      <w:r w:rsidR="00452026" w:rsidRPr="009B2D52">
        <w:rPr>
          <w:szCs w:val="28"/>
        </w:rPr>
        <w:t>,</w:t>
      </w:r>
      <w:r w:rsidR="0058774D" w:rsidRPr="009B2D52">
        <w:rPr>
          <w:szCs w:val="28"/>
        </w:rPr>
        <w:t xml:space="preserve"> </w:t>
      </w:r>
      <w:r w:rsidR="00CD5301" w:rsidRPr="009B2D52">
        <w:rPr>
          <w:szCs w:val="28"/>
        </w:rPr>
        <w:t>следующие изменения:</w:t>
      </w:r>
    </w:p>
    <w:p w:rsidR="001E2460" w:rsidRPr="009B2D52" w:rsidRDefault="001B69A0" w:rsidP="001E2460">
      <w:pPr>
        <w:tabs>
          <w:tab w:val="left" w:pos="851"/>
        </w:tabs>
        <w:jc w:val="both"/>
        <w:rPr>
          <w:szCs w:val="28"/>
        </w:rPr>
      </w:pPr>
      <w:r w:rsidRPr="009B2D52">
        <w:rPr>
          <w:szCs w:val="28"/>
        </w:rPr>
        <w:tab/>
        <w:t xml:space="preserve">1) </w:t>
      </w:r>
      <w:r w:rsidR="001E2460" w:rsidRPr="009B2D52">
        <w:rPr>
          <w:spacing w:val="2"/>
          <w:szCs w:val="28"/>
        </w:rPr>
        <w:t xml:space="preserve">пункт 1.2 раздела </w:t>
      </w:r>
      <w:r w:rsidR="001E2460" w:rsidRPr="009B2D52">
        <w:rPr>
          <w:szCs w:val="28"/>
        </w:rPr>
        <w:t>«</w:t>
      </w:r>
      <w:r w:rsidR="001E2460" w:rsidRPr="009B2D52">
        <w:rPr>
          <w:bCs/>
          <w:szCs w:val="28"/>
        </w:rPr>
        <w:t xml:space="preserve">Стандарты предоставления муниципальной услуги </w:t>
      </w:r>
      <w:r w:rsidR="001E2460" w:rsidRPr="009B2D52">
        <w:rPr>
          <w:spacing w:val="2"/>
          <w:szCs w:val="28"/>
        </w:rPr>
        <w:t>по спортивной подготовке по олимпийским видам спорта»</w:t>
      </w:r>
      <w:r w:rsidR="001E2460" w:rsidRPr="009B2D52">
        <w:rPr>
          <w:bCs/>
          <w:szCs w:val="28"/>
        </w:rPr>
        <w:t xml:space="preserve"> </w:t>
      </w:r>
      <w:r w:rsidR="001E2460" w:rsidRPr="009B2D52">
        <w:rPr>
          <w:szCs w:val="28"/>
        </w:rPr>
        <w:t>изложить в следующей редакции:</w:t>
      </w:r>
    </w:p>
    <w:p w:rsidR="001E2460" w:rsidRPr="009B2D52" w:rsidRDefault="001E2460" w:rsidP="001E2460">
      <w:pPr>
        <w:shd w:val="clear" w:color="auto" w:fill="FFFFFF"/>
        <w:ind w:right="-2" w:firstLine="851"/>
        <w:jc w:val="both"/>
        <w:textAlignment w:val="baseline"/>
        <w:rPr>
          <w:spacing w:val="2"/>
          <w:szCs w:val="28"/>
        </w:rPr>
      </w:pPr>
      <w:r w:rsidRPr="009B2D52">
        <w:rPr>
          <w:spacing w:val="2"/>
          <w:szCs w:val="28"/>
        </w:rPr>
        <w:t>«1.2. Содержание муниципальной услуги</w:t>
      </w:r>
    </w:p>
    <w:tbl>
      <w:tblPr>
        <w:tblW w:w="0" w:type="auto"/>
        <w:tblInd w:w="185" w:type="dxa"/>
        <w:tblCellMar>
          <w:left w:w="0" w:type="dxa"/>
          <w:right w:w="0" w:type="dxa"/>
        </w:tblCellMar>
        <w:tblLook w:val="04A0" w:firstRow="1" w:lastRow="0" w:firstColumn="1" w:lastColumn="0" w:noHBand="0" w:noVBand="1"/>
      </w:tblPr>
      <w:tblGrid>
        <w:gridCol w:w="4395"/>
        <w:gridCol w:w="5953"/>
      </w:tblGrid>
      <w:tr w:rsidR="00E7693A" w:rsidRPr="009B2D52" w:rsidTr="001E2460">
        <w:tc>
          <w:tcPr>
            <w:tcW w:w="4395"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1E2460" w:rsidRPr="009B2D52" w:rsidRDefault="001E2460" w:rsidP="00782110">
            <w:pPr>
              <w:ind w:left="284" w:right="284"/>
              <w:jc w:val="center"/>
              <w:textAlignment w:val="baseline"/>
              <w:rPr>
                <w:szCs w:val="28"/>
              </w:rPr>
            </w:pPr>
            <w:r w:rsidRPr="009B2D52">
              <w:rPr>
                <w:szCs w:val="28"/>
              </w:rPr>
              <w:t>Наименование</w:t>
            </w:r>
          </w:p>
        </w:tc>
        <w:tc>
          <w:tcPr>
            <w:tcW w:w="5953"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1E2460" w:rsidRPr="009B2D52" w:rsidRDefault="001E2460" w:rsidP="00782110">
            <w:pPr>
              <w:ind w:left="284" w:right="284"/>
              <w:jc w:val="center"/>
              <w:textAlignment w:val="baseline"/>
              <w:rPr>
                <w:szCs w:val="28"/>
              </w:rPr>
            </w:pPr>
            <w:r w:rsidRPr="009B2D52">
              <w:rPr>
                <w:szCs w:val="28"/>
              </w:rPr>
              <w:t>Значение</w:t>
            </w:r>
          </w:p>
        </w:tc>
      </w:tr>
      <w:tr w:rsidR="00E7693A" w:rsidRPr="009B2D52" w:rsidTr="001E2460">
        <w:tc>
          <w:tcPr>
            <w:tcW w:w="4395"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1E2460" w:rsidRPr="009B2D52" w:rsidRDefault="001E2460" w:rsidP="00782110">
            <w:pPr>
              <w:ind w:left="284" w:right="284"/>
              <w:jc w:val="center"/>
              <w:textAlignment w:val="baseline"/>
              <w:rPr>
                <w:szCs w:val="28"/>
              </w:rPr>
            </w:pPr>
            <w:r w:rsidRPr="009B2D52">
              <w:rPr>
                <w:szCs w:val="28"/>
              </w:rPr>
              <w:t>Спортивная подготовка по олимпийским видам спорта</w:t>
            </w:r>
          </w:p>
        </w:tc>
        <w:tc>
          <w:tcPr>
            <w:tcW w:w="5953"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1E2460" w:rsidRPr="009B2D52" w:rsidRDefault="001E2460" w:rsidP="00782110">
            <w:pPr>
              <w:ind w:left="284" w:right="284"/>
              <w:jc w:val="both"/>
              <w:textAlignment w:val="baseline"/>
              <w:rPr>
                <w:szCs w:val="28"/>
              </w:rPr>
            </w:pPr>
            <w:proofErr w:type="gramStart"/>
            <w:r w:rsidRPr="009B2D52">
              <w:rPr>
                <w:szCs w:val="28"/>
              </w:rPr>
              <w:t>Бадминтон, Баскетбол, Бокс, Велосипедный спорт, Волейбол, Спортивная борьба, Конный спорт, Легкая атлетика, Лыжные гонки, Настольный теннис, Плавание, Пулевая стрельба, Софтбол, Стрельба из лука, Теннис, Тхэквондо, Тяжелая атлетика, Фехтование, Футбол, Художественная гимнастика, Дзюдо, Хоккей, Фигур</w:t>
            </w:r>
            <w:r w:rsidR="00B84907" w:rsidRPr="009B2D52">
              <w:rPr>
                <w:szCs w:val="28"/>
              </w:rPr>
              <w:t xml:space="preserve">ное катание на коньках, </w:t>
            </w:r>
            <w:r w:rsidRPr="009B2D52">
              <w:rPr>
                <w:szCs w:val="28"/>
              </w:rPr>
              <w:t>Спортивная гимнас</w:t>
            </w:r>
            <w:r w:rsidR="001B2765" w:rsidRPr="009B2D52">
              <w:rPr>
                <w:szCs w:val="28"/>
              </w:rPr>
              <w:t>тика, Горнолыжный спорт, Каратэ</w:t>
            </w:r>
            <w:proofErr w:type="gramEnd"/>
          </w:p>
        </w:tc>
      </w:tr>
    </w:tbl>
    <w:p w:rsidR="00A87AA6" w:rsidRPr="009B2D52" w:rsidRDefault="001E2460" w:rsidP="001E2460">
      <w:pPr>
        <w:tabs>
          <w:tab w:val="left" w:pos="851"/>
          <w:tab w:val="left" w:pos="10206"/>
        </w:tabs>
        <w:jc w:val="both"/>
        <w:rPr>
          <w:szCs w:val="28"/>
        </w:rPr>
      </w:pPr>
      <w:r w:rsidRPr="009B2D52">
        <w:rPr>
          <w:szCs w:val="28"/>
        </w:rPr>
        <w:lastRenderedPageBreak/>
        <w:t xml:space="preserve">                                                                                                                                              »;</w:t>
      </w:r>
    </w:p>
    <w:p w:rsidR="00A87AA6" w:rsidRPr="009B2D52" w:rsidRDefault="00624F03" w:rsidP="00A87AA6">
      <w:pPr>
        <w:tabs>
          <w:tab w:val="left" w:pos="851"/>
        </w:tabs>
        <w:jc w:val="both"/>
        <w:rPr>
          <w:szCs w:val="28"/>
        </w:rPr>
      </w:pPr>
      <w:r w:rsidRPr="009B2D52">
        <w:rPr>
          <w:szCs w:val="28"/>
        </w:rPr>
        <w:tab/>
        <w:t xml:space="preserve">2) </w:t>
      </w:r>
      <w:r w:rsidR="00A87AA6" w:rsidRPr="009B2D52">
        <w:rPr>
          <w:szCs w:val="28"/>
        </w:rPr>
        <w:t>подпункт 11 пункта 1.8 раздела «</w:t>
      </w:r>
      <w:r w:rsidR="00A87AA6" w:rsidRPr="009B2D52">
        <w:rPr>
          <w:bCs/>
          <w:szCs w:val="28"/>
        </w:rPr>
        <w:t xml:space="preserve">Стандарты предоставления муниципальной услуги </w:t>
      </w:r>
      <w:r w:rsidR="00A87AA6" w:rsidRPr="009B2D52">
        <w:rPr>
          <w:spacing w:val="2"/>
          <w:szCs w:val="28"/>
        </w:rPr>
        <w:t>по спортивной подготовке по олимпийским видам спорта»</w:t>
      </w:r>
      <w:r w:rsidRPr="009B2D52">
        <w:rPr>
          <w:bCs/>
          <w:szCs w:val="28"/>
        </w:rPr>
        <w:t xml:space="preserve"> </w:t>
      </w:r>
      <w:r w:rsidR="00A87AA6" w:rsidRPr="009B2D52">
        <w:rPr>
          <w:szCs w:val="28"/>
        </w:rPr>
        <w:t>изложить в следующей редакции:</w:t>
      </w:r>
    </w:p>
    <w:p w:rsidR="00A87AA6" w:rsidRPr="009B2D52" w:rsidRDefault="00624F03" w:rsidP="001E2460">
      <w:pPr>
        <w:tabs>
          <w:tab w:val="left" w:pos="851"/>
          <w:tab w:val="left" w:pos="10206"/>
        </w:tabs>
        <w:jc w:val="both"/>
        <w:rPr>
          <w:szCs w:val="28"/>
          <w:shd w:val="clear" w:color="auto" w:fill="FFFFFF"/>
        </w:rPr>
      </w:pPr>
      <w:r w:rsidRPr="009B2D52">
        <w:rPr>
          <w:szCs w:val="28"/>
          <w:shd w:val="clear" w:color="auto" w:fill="FFFFFF"/>
        </w:rPr>
        <w:tab/>
        <w:t>«</w:t>
      </w:r>
      <w:r w:rsidR="00A87AA6" w:rsidRPr="009B2D52">
        <w:rPr>
          <w:szCs w:val="28"/>
          <w:shd w:val="clear" w:color="auto" w:fill="FFFFFF"/>
        </w:rPr>
        <w:t>11) Постановление Прави</w:t>
      </w:r>
      <w:r w:rsidRPr="009B2D52">
        <w:rPr>
          <w:szCs w:val="28"/>
          <w:shd w:val="clear" w:color="auto" w:fill="FFFFFF"/>
        </w:rPr>
        <w:t>тельства Р</w:t>
      </w:r>
      <w:r w:rsidR="00D2654F" w:rsidRPr="009B2D52">
        <w:rPr>
          <w:szCs w:val="28"/>
          <w:shd w:val="clear" w:color="auto" w:fill="FFFFFF"/>
        </w:rPr>
        <w:t xml:space="preserve">оссийской </w:t>
      </w:r>
      <w:r w:rsidR="007D0A81" w:rsidRPr="009B2D52">
        <w:rPr>
          <w:szCs w:val="28"/>
          <w:shd w:val="clear" w:color="auto" w:fill="FFFFFF"/>
        </w:rPr>
        <w:t xml:space="preserve"> </w:t>
      </w:r>
      <w:r w:rsidRPr="009B2D52">
        <w:rPr>
          <w:szCs w:val="28"/>
          <w:shd w:val="clear" w:color="auto" w:fill="FFFFFF"/>
        </w:rPr>
        <w:t>Ф</w:t>
      </w:r>
      <w:r w:rsidR="00D2654F" w:rsidRPr="009B2D52">
        <w:rPr>
          <w:szCs w:val="28"/>
          <w:shd w:val="clear" w:color="auto" w:fill="FFFFFF"/>
        </w:rPr>
        <w:t xml:space="preserve">едерации </w:t>
      </w:r>
      <w:r w:rsidR="007D0A81" w:rsidRPr="009B2D52">
        <w:rPr>
          <w:szCs w:val="28"/>
          <w:shd w:val="clear" w:color="auto" w:fill="FFFFFF"/>
        </w:rPr>
        <w:t xml:space="preserve"> </w:t>
      </w:r>
      <w:r w:rsidR="00D2654F" w:rsidRPr="009B2D52">
        <w:rPr>
          <w:szCs w:val="28"/>
          <w:shd w:val="clear" w:color="auto" w:fill="FFFFFF"/>
        </w:rPr>
        <w:t xml:space="preserve">от </w:t>
      </w:r>
      <w:r w:rsidR="007D0A81" w:rsidRPr="009B2D52">
        <w:rPr>
          <w:szCs w:val="28"/>
          <w:shd w:val="clear" w:color="auto" w:fill="FFFFFF"/>
        </w:rPr>
        <w:t xml:space="preserve"> </w:t>
      </w:r>
      <w:r w:rsidR="00D2654F" w:rsidRPr="009B2D52">
        <w:rPr>
          <w:szCs w:val="28"/>
          <w:shd w:val="clear" w:color="auto" w:fill="FFFFFF"/>
        </w:rPr>
        <w:t>16.09.</w:t>
      </w:r>
      <w:r w:rsidR="007D0A81" w:rsidRPr="009B2D52">
        <w:rPr>
          <w:szCs w:val="28"/>
          <w:shd w:val="clear" w:color="auto" w:fill="FFFFFF"/>
        </w:rPr>
        <w:t xml:space="preserve">2020 </w:t>
      </w:r>
      <w:r w:rsidRPr="009B2D52">
        <w:rPr>
          <w:szCs w:val="28"/>
          <w:shd w:val="clear" w:color="auto" w:fill="FFFFFF"/>
        </w:rPr>
        <w:t xml:space="preserve"> № </w:t>
      </w:r>
      <w:r w:rsidR="00A87AA6" w:rsidRPr="009B2D52">
        <w:rPr>
          <w:szCs w:val="28"/>
          <w:shd w:val="clear" w:color="auto" w:fill="FFFFFF"/>
        </w:rPr>
        <w:t>1479</w:t>
      </w:r>
      <w:r w:rsidRPr="009B2D52">
        <w:rPr>
          <w:szCs w:val="28"/>
        </w:rPr>
        <w:t xml:space="preserve"> </w:t>
      </w:r>
      <w:r w:rsidRPr="009B2D52">
        <w:rPr>
          <w:szCs w:val="28"/>
          <w:shd w:val="clear" w:color="auto" w:fill="FFFFFF"/>
        </w:rPr>
        <w:t>«</w:t>
      </w:r>
      <w:r w:rsidR="00A87AA6" w:rsidRPr="009B2D52">
        <w:rPr>
          <w:szCs w:val="28"/>
          <w:shd w:val="clear" w:color="auto" w:fill="FFFFFF"/>
        </w:rPr>
        <w:t>Об утверждении Правил противопожарного режима в Российской Федерации</w:t>
      </w:r>
      <w:r w:rsidRPr="009B2D52">
        <w:rPr>
          <w:szCs w:val="28"/>
          <w:shd w:val="clear" w:color="auto" w:fill="FFFFFF"/>
        </w:rPr>
        <w:t>»</w:t>
      </w:r>
      <w:proofErr w:type="gramStart"/>
      <w:r w:rsidRPr="009B2D52">
        <w:rPr>
          <w:szCs w:val="28"/>
          <w:shd w:val="clear" w:color="auto" w:fill="FFFFFF"/>
        </w:rPr>
        <w:t>; »</w:t>
      </w:r>
      <w:proofErr w:type="gramEnd"/>
      <w:r w:rsidRPr="009B2D52">
        <w:rPr>
          <w:szCs w:val="28"/>
          <w:shd w:val="clear" w:color="auto" w:fill="FFFFFF"/>
        </w:rPr>
        <w:t>;</w:t>
      </w:r>
    </w:p>
    <w:p w:rsidR="00A87AA6" w:rsidRPr="009B2D52" w:rsidRDefault="00624F03" w:rsidP="00A87AA6">
      <w:pPr>
        <w:tabs>
          <w:tab w:val="left" w:pos="851"/>
        </w:tabs>
        <w:jc w:val="both"/>
        <w:rPr>
          <w:szCs w:val="28"/>
        </w:rPr>
      </w:pPr>
      <w:r w:rsidRPr="009B2D52">
        <w:rPr>
          <w:szCs w:val="28"/>
        </w:rPr>
        <w:tab/>
        <w:t xml:space="preserve">3) </w:t>
      </w:r>
      <w:r w:rsidR="00A87AA6" w:rsidRPr="009B2D52">
        <w:rPr>
          <w:szCs w:val="28"/>
        </w:rPr>
        <w:t>подпункт 12 пункта 1.8 раздела «</w:t>
      </w:r>
      <w:r w:rsidR="00A87AA6" w:rsidRPr="009B2D52">
        <w:rPr>
          <w:bCs/>
          <w:szCs w:val="28"/>
        </w:rPr>
        <w:t xml:space="preserve">Стандарты предоставления муниципальной услуги </w:t>
      </w:r>
      <w:r w:rsidR="00A87AA6" w:rsidRPr="009B2D52">
        <w:rPr>
          <w:spacing w:val="2"/>
          <w:szCs w:val="28"/>
        </w:rPr>
        <w:t>по спортивной подготовке по олимпийским видам спорта»</w:t>
      </w:r>
      <w:r w:rsidR="00A87AA6" w:rsidRPr="009B2D52">
        <w:rPr>
          <w:bCs/>
          <w:szCs w:val="28"/>
        </w:rPr>
        <w:t xml:space="preserve"> </w:t>
      </w:r>
      <w:r w:rsidR="00A87AA6" w:rsidRPr="009B2D52">
        <w:rPr>
          <w:szCs w:val="28"/>
        </w:rPr>
        <w:t>изложить в следующей редакции:</w:t>
      </w:r>
    </w:p>
    <w:p w:rsidR="00A87AA6" w:rsidRPr="009B2D52" w:rsidRDefault="00624F03" w:rsidP="001E2460">
      <w:pPr>
        <w:tabs>
          <w:tab w:val="left" w:pos="851"/>
          <w:tab w:val="left" w:pos="10206"/>
        </w:tabs>
        <w:jc w:val="both"/>
        <w:rPr>
          <w:szCs w:val="28"/>
          <w:shd w:val="clear" w:color="auto" w:fill="FFFFFF"/>
        </w:rPr>
      </w:pPr>
      <w:r w:rsidRPr="009B2D52">
        <w:rPr>
          <w:szCs w:val="28"/>
          <w:shd w:val="clear" w:color="auto" w:fill="FFFFFF"/>
        </w:rPr>
        <w:tab/>
      </w:r>
      <w:proofErr w:type="gramStart"/>
      <w:r w:rsidRPr="009B2D52">
        <w:rPr>
          <w:szCs w:val="28"/>
          <w:shd w:val="clear" w:color="auto" w:fill="FFFFFF"/>
        </w:rPr>
        <w:t>«</w:t>
      </w:r>
      <w:r w:rsidR="00A87AA6" w:rsidRPr="009B2D52">
        <w:rPr>
          <w:szCs w:val="28"/>
          <w:shd w:val="clear" w:color="auto" w:fill="FFFFFF"/>
        </w:rPr>
        <w:t>12) Приказ Министерства здравоохран</w:t>
      </w:r>
      <w:r w:rsidRPr="009B2D52">
        <w:rPr>
          <w:szCs w:val="28"/>
          <w:shd w:val="clear" w:color="auto" w:fill="FFFFFF"/>
        </w:rPr>
        <w:t xml:space="preserve">ения </w:t>
      </w:r>
      <w:r w:rsidR="007D0A81" w:rsidRPr="009B2D52">
        <w:rPr>
          <w:szCs w:val="28"/>
          <w:shd w:val="clear" w:color="auto" w:fill="FFFFFF"/>
        </w:rPr>
        <w:t xml:space="preserve">Российской  Федерации  от 23.10.2020 </w:t>
      </w:r>
      <w:r w:rsidRPr="009B2D52">
        <w:rPr>
          <w:szCs w:val="28"/>
          <w:shd w:val="clear" w:color="auto" w:fill="FFFFFF"/>
        </w:rPr>
        <w:t xml:space="preserve">№ </w:t>
      </w:r>
      <w:r w:rsidR="00A87AA6" w:rsidRPr="009B2D52">
        <w:rPr>
          <w:szCs w:val="28"/>
          <w:shd w:val="clear" w:color="auto" w:fill="FFFFFF"/>
        </w:rPr>
        <w:t>1144н</w:t>
      </w:r>
      <w:r w:rsidRPr="009B2D52">
        <w:rPr>
          <w:szCs w:val="28"/>
        </w:rPr>
        <w:t xml:space="preserve"> </w:t>
      </w:r>
      <w:r w:rsidRPr="009B2D52">
        <w:rPr>
          <w:szCs w:val="28"/>
          <w:shd w:val="clear" w:color="auto" w:fill="FFFFFF"/>
        </w:rPr>
        <w:t>«</w:t>
      </w:r>
      <w:r w:rsidR="00A87AA6" w:rsidRPr="009B2D52">
        <w:rPr>
          <w:szCs w:val="28"/>
          <w:shd w:val="clear" w:color="auto" w:fill="FFFFFF"/>
        </w:rPr>
        <w: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w:t>
      </w:r>
      <w:r w:rsidRPr="009B2D52">
        <w:rPr>
          <w:szCs w:val="28"/>
          <w:shd w:val="clear" w:color="auto" w:fill="FFFFFF"/>
        </w:rPr>
        <w:t>ультурно-спортивного комплекса «Готов</w:t>
      </w:r>
      <w:proofErr w:type="gramEnd"/>
      <w:r w:rsidRPr="009B2D52">
        <w:rPr>
          <w:szCs w:val="28"/>
          <w:shd w:val="clear" w:color="auto" w:fill="FFFFFF"/>
        </w:rPr>
        <w:t xml:space="preserve"> к труду и обороне» (ГТО)»</w:t>
      </w:r>
      <w:r w:rsidR="00A87AA6" w:rsidRPr="009B2D52">
        <w:rPr>
          <w:szCs w:val="28"/>
          <w:shd w:val="clear" w:color="auto" w:fill="FFFFFF"/>
        </w:rPr>
        <w:t xml:space="preserve"> и форм медицинских заключений о допуске к участию в физкультурных и спортивных мероприятиях</w:t>
      </w:r>
      <w:r w:rsidRPr="009B2D52">
        <w:rPr>
          <w:szCs w:val="28"/>
          <w:shd w:val="clear" w:color="auto" w:fill="FFFFFF"/>
        </w:rPr>
        <w:t>»</w:t>
      </w:r>
      <w:proofErr w:type="gramStart"/>
      <w:r w:rsidRPr="009B2D52">
        <w:rPr>
          <w:szCs w:val="28"/>
          <w:shd w:val="clear" w:color="auto" w:fill="FFFFFF"/>
        </w:rPr>
        <w:t>; »</w:t>
      </w:r>
      <w:proofErr w:type="gramEnd"/>
      <w:r w:rsidRPr="009B2D52">
        <w:rPr>
          <w:szCs w:val="28"/>
          <w:shd w:val="clear" w:color="auto" w:fill="FFFFFF"/>
        </w:rPr>
        <w:t>;</w:t>
      </w:r>
    </w:p>
    <w:p w:rsidR="00D03A5C" w:rsidRPr="009B2D52" w:rsidRDefault="00624F03" w:rsidP="00D03A5C">
      <w:pPr>
        <w:tabs>
          <w:tab w:val="left" w:pos="851"/>
        </w:tabs>
        <w:jc w:val="both"/>
        <w:rPr>
          <w:szCs w:val="28"/>
        </w:rPr>
      </w:pPr>
      <w:r w:rsidRPr="009B2D52">
        <w:rPr>
          <w:szCs w:val="28"/>
        </w:rPr>
        <w:tab/>
        <w:t xml:space="preserve">4) </w:t>
      </w:r>
      <w:r w:rsidR="00D03A5C" w:rsidRPr="009B2D52">
        <w:rPr>
          <w:szCs w:val="28"/>
        </w:rPr>
        <w:t>подпункт 23 пункта 1.8 раздела «</w:t>
      </w:r>
      <w:r w:rsidR="00D03A5C" w:rsidRPr="009B2D52">
        <w:rPr>
          <w:bCs/>
          <w:szCs w:val="28"/>
        </w:rPr>
        <w:t xml:space="preserve">Стандарты предоставления муниципальной услуги </w:t>
      </w:r>
      <w:r w:rsidR="00D03A5C" w:rsidRPr="009B2D52">
        <w:rPr>
          <w:spacing w:val="2"/>
          <w:szCs w:val="28"/>
        </w:rPr>
        <w:t>по спортивной подготовке по олимпийским видам спорта»</w:t>
      </w:r>
      <w:r w:rsidR="00D03A5C" w:rsidRPr="009B2D52">
        <w:rPr>
          <w:bCs/>
          <w:szCs w:val="28"/>
        </w:rPr>
        <w:t xml:space="preserve"> </w:t>
      </w:r>
      <w:r w:rsidR="00D03A5C" w:rsidRPr="009B2D52">
        <w:rPr>
          <w:szCs w:val="28"/>
        </w:rPr>
        <w:t>изложить в следующей редакции:</w:t>
      </w:r>
    </w:p>
    <w:p w:rsidR="00D03A5C" w:rsidRPr="009B2D52" w:rsidRDefault="00624F03" w:rsidP="001E2460">
      <w:pPr>
        <w:tabs>
          <w:tab w:val="left" w:pos="851"/>
          <w:tab w:val="left" w:pos="10206"/>
        </w:tabs>
        <w:jc w:val="both"/>
        <w:rPr>
          <w:szCs w:val="28"/>
        </w:rPr>
      </w:pPr>
      <w:r w:rsidRPr="009B2D52">
        <w:rPr>
          <w:szCs w:val="28"/>
          <w:shd w:val="clear" w:color="auto" w:fill="FFFFFF"/>
        </w:rPr>
        <w:tab/>
      </w:r>
      <w:r w:rsidR="00466FB4" w:rsidRPr="009B2D52">
        <w:rPr>
          <w:szCs w:val="28"/>
          <w:shd w:val="clear" w:color="auto" w:fill="FFFFFF"/>
        </w:rPr>
        <w:t>«</w:t>
      </w:r>
      <w:r w:rsidR="00D03A5C" w:rsidRPr="009B2D52">
        <w:rPr>
          <w:szCs w:val="28"/>
          <w:shd w:val="clear" w:color="auto" w:fill="FFFFFF"/>
        </w:rPr>
        <w:t>23) Приказ Министерс</w:t>
      </w:r>
      <w:r w:rsidR="00466FB4" w:rsidRPr="009B2D52">
        <w:rPr>
          <w:szCs w:val="28"/>
          <w:shd w:val="clear" w:color="auto" w:fill="FFFFFF"/>
        </w:rPr>
        <w:t xml:space="preserve">тва </w:t>
      </w:r>
      <w:r w:rsidR="007D0A81" w:rsidRPr="009B2D52">
        <w:rPr>
          <w:szCs w:val="28"/>
          <w:shd w:val="clear" w:color="auto" w:fill="FFFFFF"/>
        </w:rPr>
        <w:t xml:space="preserve"> </w:t>
      </w:r>
      <w:r w:rsidR="00466FB4" w:rsidRPr="009B2D52">
        <w:rPr>
          <w:szCs w:val="28"/>
          <w:shd w:val="clear" w:color="auto" w:fill="FFFFFF"/>
        </w:rPr>
        <w:t xml:space="preserve">спорта </w:t>
      </w:r>
      <w:r w:rsidR="007D0A81" w:rsidRPr="009B2D52">
        <w:rPr>
          <w:szCs w:val="28"/>
          <w:shd w:val="clear" w:color="auto" w:fill="FFFFFF"/>
        </w:rPr>
        <w:t xml:space="preserve"> Российской  Федерации  от  09.02.2021  </w:t>
      </w:r>
      <w:r w:rsidR="00466FB4" w:rsidRPr="009B2D52">
        <w:rPr>
          <w:szCs w:val="28"/>
          <w:shd w:val="clear" w:color="auto" w:fill="FFFFFF"/>
        </w:rPr>
        <w:t xml:space="preserve">№ </w:t>
      </w:r>
      <w:r w:rsidR="00D03A5C" w:rsidRPr="009B2D52">
        <w:rPr>
          <w:szCs w:val="28"/>
          <w:shd w:val="clear" w:color="auto" w:fill="FFFFFF"/>
        </w:rPr>
        <w:t>62</w:t>
      </w:r>
      <w:r w:rsidR="00466FB4" w:rsidRPr="009B2D52">
        <w:rPr>
          <w:szCs w:val="28"/>
        </w:rPr>
        <w:t xml:space="preserve"> </w:t>
      </w:r>
      <w:r w:rsidR="00466FB4" w:rsidRPr="009B2D52">
        <w:rPr>
          <w:szCs w:val="28"/>
          <w:shd w:val="clear" w:color="auto" w:fill="FFFFFF"/>
        </w:rPr>
        <w:t>«</w:t>
      </w:r>
      <w:r w:rsidR="00D03A5C" w:rsidRPr="009B2D52">
        <w:rPr>
          <w:szCs w:val="28"/>
          <w:shd w:val="clear" w:color="auto" w:fill="FFFFFF"/>
        </w:rPr>
        <w:t>Об утверждении федерального стандарта спорти</w:t>
      </w:r>
      <w:r w:rsidR="00466FB4" w:rsidRPr="009B2D52">
        <w:rPr>
          <w:szCs w:val="28"/>
          <w:shd w:val="clear" w:color="auto" w:fill="FFFFFF"/>
        </w:rPr>
        <w:t>вной подготовки по виду спорта «</w:t>
      </w:r>
      <w:r w:rsidR="00D03A5C" w:rsidRPr="009B2D52">
        <w:rPr>
          <w:szCs w:val="28"/>
          <w:shd w:val="clear" w:color="auto" w:fill="FFFFFF"/>
        </w:rPr>
        <w:t>бокс</w:t>
      </w:r>
      <w:r w:rsidR="00466FB4" w:rsidRPr="009B2D52">
        <w:rPr>
          <w:szCs w:val="28"/>
          <w:shd w:val="clear" w:color="auto" w:fill="FFFFFF"/>
        </w:rPr>
        <w:t>»</w:t>
      </w:r>
      <w:proofErr w:type="gramStart"/>
      <w:r w:rsidR="00466FB4" w:rsidRPr="009B2D52">
        <w:rPr>
          <w:szCs w:val="28"/>
          <w:shd w:val="clear" w:color="auto" w:fill="FFFFFF"/>
        </w:rPr>
        <w:t>; »</w:t>
      </w:r>
      <w:proofErr w:type="gramEnd"/>
      <w:r w:rsidR="00466FB4" w:rsidRPr="009B2D52">
        <w:rPr>
          <w:szCs w:val="28"/>
          <w:shd w:val="clear" w:color="auto" w:fill="FFFFFF"/>
        </w:rPr>
        <w:t>;</w:t>
      </w:r>
    </w:p>
    <w:p w:rsidR="005F45FE" w:rsidRPr="009B2D52" w:rsidRDefault="001E2460" w:rsidP="00466FB4">
      <w:pPr>
        <w:tabs>
          <w:tab w:val="left" w:pos="851"/>
        </w:tabs>
        <w:jc w:val="both"/>
        <w:rPr>
          <w:szCs w:val="28"/>
        </w:rPr>
      </w:pPr>
      <w:r w:rsidRPr="009B2D52">
        <w:rPr>
          <w:szCs w:val="28"/>
        </w:rPr>
        <w:tab/>
      </w:r>
      <w:r w:rsidR="00466FB4" w:rsidRPr="009B2D52">
        <w:rPr>
          <w:szCs w:val="28"/>
        </w:rPr>
        <w:t>5</w:t>
      </w:r>
      <w:r w:rsidR="001B69A0" w:rsidRPr="009B2D52">
        <w:rPr>
          <w:szCs w:val="28"/>
        </w:rPr>
        <w:t xml:space="preserve">) </w:t>
      </w:r>
      <w:r w:rsidR="00404AF5" w:rsidRPr="009B2D52">
        <w:rPr>
          <w:szCs w:val="28"/>
        </w:rPr>
        <w:t>п</w:t>
      </w:r>
      <w:r w:rsidR="001B5DD9" w:rsidRPr="009B2D52">
        <w:rPr>
          <w:szCs w:val="28"/>
        </w:rPr>
        <w:t xml:space="preserve">одпункт </w:t>
      </w:r>
      <w:r w:rsidRPr="009B2D52">
        <w:rPr>
          <w:szCs w:val="28"/>
        </w:rPr>
        <w:t>32</w:t>
      </w:r>
      <w:r w:rsidR="001B5DD9" w:rsidRPr="009B2D52">
        <w:rPr>
          <w:szCs w:val="28"/>
        </w:rPr>
        <w:t xml:space="preserve"> пункт</w:t>
      </w:r>
      <w:r w:rsidR="00404AF5" w:rsidRPr="009B2D52">
        <w:rPr>
          <w:szCs w:val="28"/>
        </w:rPr>
        <w:t>а</w:t>
      </w:r>
      <w:r w:rsidR="001B5DD9" w:rsidRPr="009B2D52">
        <w:rPr>
          <w:szCs w:val="28"/>
        </w:rPr>
        <w:t xml:space="preserve"> 1.8 раздела «</w:t>
      </w:r>
      <w:r w:rsidR="001B5DD9" w:rsidRPr="009B2D52">
        <w:rPr>
          <w:bCs/>
          <w:szCs w:val="28"/>
        </w:rPr>
        <w:t xml:space="preserve">Стандарты предоставления муниципальной услуги </w:t>
      </w:r>
      <w:r w:rsidR="001B5DD9" w:rsidRPr="009B2D52">
        <w:rPr>
          <w:spacing w:val="2"/>
          <w:szCs w:val="28"/>
        </w:rPr>
        <w:t>по спортивной подготовке по олимпийским видам спорта»</w:t>
      </w:r>
      <w:r w:rsidR="001B5DD9" w:rsidRPr="009B2D52">
        <w:rPr>
          <w:bCs/>
          <w:szCs w:val="28"/>
        </w:rPr>
        <w:t xml:space="preserve"> </w:t>
      </w:r>
      <w:r w:rsidR="001B5DD9" w:rsidRPr="009B2D52">
        <w:rPr>
          <w:szCs w:val="28"/>
        </w:rPr>
        <w:t>изложить в следующей редакции:</w:t>
      </w:r>
    </w:p>
    <w:p w:rsidR="00624F03" w:rsidRPr="009B2D52" w:rsidRDefault="005A7BA8" w:rsidP="00466FB4">
      <w:pPr>
        <w:shd w:val="clear" w:color="auto" w:fill="FFFFFF"/>
        <w:ind w:right="-2" w:firstLine="851"/>
        <w:jc w:val="both"/>
        <w:textAlignment w:val="baseline"/>
        <w:rPr>
          <w:szCs w:val="28"/>
        </w:rPr>
      </w:pPr>
      <w:r w:rsidRPr="009B2D52">
        <w:rPr>
          <w:szCs w:val="28"/>
        </w:rPr>
        <w:t>«</w:t>
      </w:r>
      <w:r w:rsidR="001E2460" w:rsidRPr="009B2D52">
        <w:rPr>
          <w:szCs w:val="28"/>
        </w:rPr>
        <w:t xml:space="preserve">32) </w:t>
      </w:r>
      <w:r w:rsidR="001E2460" w:rsidRPr="009B2D52">
        <w:rPr>
          <w:rStyle w:val="ad"/>
          <w:i w:val="0"/>
          <w:szCs w:val="28"/>
        </w:rPr>
        <w:t xml:space="preserve">Приказ Министерства спорта </w:t>
      </w:r>
      <w:r w:rsidR="007D0A81" w:rsidRPr="009B2D52">
        <w:rPr>
          <w:rStyle w:val="ad"/>
          <w:i w:val="0"/>
          <w:szCs w:val="28"/>
        </w:rPr>
        <w:t xml:space="preserve"> </w:t>
      </w:r>
      <w:r w:rsidR="001E2460" w:rsidRPr="009B2D52">
        <w:rPr>
          <w:rStyle w:val="ad"/>
          <w:i w:val="0"/>
          <w:szCs w:val="28"/>
        </w:rPr>
        <w:t xml:space="preserve"> Российской</w:t>
      </w:r>
      <w:r w:rsidR="007D0A81" w:rsidRPr="009B2D52">
        <w:rPr>
          <w:rStyle w:val="ad"/>
          <w:i w:val="0"/>
          <w:szCs w:val="28"/>
        </w:rPr>
        <w:t xml:space="preserve">  Федерации  от  17.09.2020  </w:t>
      </w:r>
      <w:r w:rsidR="001E2460" w:rsidRPr="009B2D52">
        <w:rPr>
          <w:rStyle w:val="ad"/>
          <w:i w:val="0"/>
          <w:szCs w:val="28"/>
        </w:rPr>
        <w:t>№ 710 «Об утверждении правил вида спорта «Велосипедный спорт»</w:t>
      </w:r>
      <w:proofErr w:type="gramStart"/>
      <w:r w:rsidR="001E2460" w:rsidRPr="009B2D52">
        <w:rPr>
          <w:rStyle w:val="ad"/>
          <w:i w:val="0"/>
          <w:szCs w:val="28"/>
        </w:rPr>
        <w:t xml:space="preserve">; </w:t>
      </w:r>
      <w:r w:rsidR="00404AF5" w:rsidRPr="009B2D52">
        <w:rPr>
          <w:spacing w:val="2"/>
          <w:szCs w:val="28"/>
        </w:rPr>
        <w:t>»</w:t>
      </w:r>
      <w:proofErr w:type="gramEnd"/>
      <w:r w:rsidR="001E2460" w:rsidRPr="009B2D52">
        <w:rPr>
          <w:spacing w:val="2"/>
          <w:szCs w:val="28"/>
        </w:rPr>
        <w:t>.</w:t>
      </w:r>
      <w:r w:rsidR="00624F03" w:rsidRPr="009B2D52">
        <w:rPr>
          <w:szCs w:val="28"/>
        </w:rPr>
        <w:t xml:space="preserve"> </w:t>
      </w:r>
    </w:p>
    <w:p w:rsidR="00E7693A" w:rsidRPr="009B2D52" w:rsidRDefault="00E7693A" w:rsidP="00E7693A">
      <w:pPr>
        <w:tabs>
          <w:tab w:val="left" w:pos="851"/>
        </w:tabs>
        <w:jc w:val="both"/>
        <w:rPr>
          <w:szCs w:val="28"/>
        </w:rPr>
      </w:pPr>
      <w:r w:rsidRPr="009B2D52">
        <w:rPr>
          <w:szCs w:val="28"/>
        </w:rPr>
        <w:tab/>
        <w:t>6) подпункт 11 пункта 1.8 раздела «</w:t>
      </w:r>
      <w:r w:rsidRPr="009B2D52">
        <w:rPr>
          <w:bCs/>
          <w:szCs w:val="28"/>
        </w:rPr>
        <w:t xml:space="preserve">Стандарты предоставления муниципальной услуги </w:t>
      </w:r>
      <w:r w:rsidRPr="009B2D52">
        <w:rPr>
          <w:spacing w:val="2"/>
          <w:szCs w:val="28"/>
        </w:rPr>
        <w:t>по спортивной подготовке по неолимпийским видам спорта»</w:t>
      </w:r>
      <w:r w:rsidRPr="009B2D52">
        <w:rPr>
          <w:bCs/>
          <w:szCs w:val="28"/>
        </w:rPr>
        <w:t xml:space="preserve"> </w:t>
      </w:r>
      <w:r w:rsidRPr="009B2D52">
        <w:rPr>
          <w:szCs w:val="28"/>
        </w:rPr>
        <w:t>изложить в следующей редакции:</w:t>
      </w:r>
    </w:p>
    <w:p w:rsidR="00E7693A" w:rsidRPr="009B2D52" w:rsidRDefault="00E7693A" w:rsidP="00E7693A">
      <w:pPr>
        <w:tabs>
          <w:tab w:val="left" w:pos="851"/>
          <w:tab w:val="left" w:pos="10206"/>
        </w:tabs>
        <w:jc w:val="both"/>
        <w:rPr>
          <w:szCs w:val="28"/>
          <w:shd w:val="clear" w:color="auto" w:fill="FFFFFF"/>
        </w:rPr>
      </w:pPr>
      <w:r w:rsidRPr="009B2D52">
        <w:rPr>
          <w:szCs w:val="28"/>
          <w:shd w:val="clear" w:color="auto" w:fill="FFFFFF"/>
        </w:rPr>
        <w:tab/>
        <w:t xml:space="preserve">«11) Постановление Правительства </w:t>
      </w:r>
      <w:r w:rsidR="007D0A81" w:rsidRPr="009B2D52">
        <w:rPr>
          <w:szCs w:val="28"/>
          <w:shd w:val="clear" w:color="auto" w:fill="FFFFFF"/>
        </w:rPr>
        <w:t xml:space="preserve">Российской  Федерации  от  16.09.2020  </w:t>
      </w:r>
      <w:r w:rsidRPr="009B2D52">
        <w:rPr>
          <w:szCs w:val="28"/>
          <w:shd w:val="clear" w:color="auto" w:fill="FFFFFF"/>
        </w:rPr>
        <w:t>№ 1479</w:t>
      </w:r>
      <w:r w:rsidRPr="009B2D52">
        <w:rPr>
          <w:szCs w:val="28"/>
        </w:rPr>
        <w:t xml:space="preserve"> </w:t>
      </w:r>
      <w:r w:rsidRPr="009B2D52">
        <w:rPr>
          <w:szCs w:val="28"/>
          <w:shd w:val="clear" w:color="auto" w:fill="FFFFFF"/>
        </w:rPr>
        <w:t>«Об утверждении Правил противопожарного режима в Российской Федерации»</w:t>
      </w:r>
      <w:proofErr w:type="gramStart"/>
      <w:r w:rsidRPr="009B2D52">
        <w:rPr>
          <w:szCs w:val="28"/>
          <w:shd w:val="clear" w:color="auto" w:fill="FFFFFF"/>
        </w:rPr>
        <w:t>; »</w:t>
      </w:r>
      <w:proofErr w:type="gramEnd"/>
      <w:r w:rsidRPr="009B2D52">
        <w:rPr>
          <w:szCs w:val="28"/>
          <w:shd w:val="clear" w:color="auto" w:fill="FFFFFF"/>
        </w:rPr>
        <w:t>;</w:t>
      </w:r>
    </w:p>
    <w:p w:rsidR="00E7693A" w:rsidRPr="009B2D52" w:rsidRDefault="00E7693A" w:rsidP="00E7693A">
      <w:pPr>
        <w:tabs>
          <w:tab w:val="left" w:pos="851"/>
        </w:tabs>
        <w:jc w:val="both"/>
        <w:rPr>
          <w:szCs w:val="28"/>
        </w:rPr>
      </w:pPr>
      <w:r w:rsidRPr="009B2D52">
        <w:rPr>
          <w:szCs w:val="28"/>
        </w:rPr>
        <w:tab/>
        <w:t>7) подпункт 12 пункта 1.8 раздела «</w:t>
      </w:r>
      <w:r w:rsidRPr="009B2D52">
        <w:rPr>
          <w:bCs/>
          <w:szCs w:val="28"/>
        </w:rPr>
        <w:t xml:space="preserve">Стандарты предоставления муниципальной услуги </w:t>
      </w:r>
      <w:r w:rsidRPr="009B2D52">
        <w:rPr>
          <w:spacing w:val="2"/>
          <w:szCs w:val="28"/>
        </w:rPr>
        <w:t>по спортивной подготовке по неолимпийским видам спорта»</w:t>
      </w:r>
      <w:r w:rsidRPr="009B2D52">
        <w:rPr>
          <w:bCs/>
          <w:szCs w:val="28"/>
        </w:rPr>
        <w:t xml:space="preserve"> </w:t>
      </w:r>
      <w:r w:rsidRPr="009B2D52">
        <w:rPr>
          <w:szCs w:val="28"/>
        </w:rPr>
        <w:t>изложить в следующей редакции:</w:t>
      </w:r>
    </w:p>
    <w:p w:rsidR="007A3CCF" w:rsidRPr="009B2D52" w:rsidRDefault="00E7693A" w:rsidP="007A3CCF">
      <w:pPr>
        <w:tabs>
          <w:tab w:val="left" w:pos="284"/>
        </w:tabs>
        <w:ind w:firstLine="851"/>
        <w:jc w:val="both"/>
      </w:pPr>
      <w:r w:rsidRPr="009B2D52">
        <w:rPr>
          <w:szCs w:val="28"/>
          <w:shd w:val="clear" w:color="auto" w:fill="FFFFFF"/>
        </w:rPr>
        <w:t xml:space="preserve">«12) Приказ  Министерства  здравоохранения  </w:t>
      </w:r>
      <w:r w:rsidR="007D0A81" w:rsidRPr="009B2D52">
        <w:rPr>
          <w:szCs w:val="28"/>
          <w:shd w:val="clear" w:color="auto" w:fill="FFFFFF"/>
        </w:rPr>
        <w:t xml:space="preserve">Российской  Федерации  </w:t>
      </w:r>
      <w:r w:rsidRPr="009B2D52">
        <w:rPr>
          <w:szCs w:val="28"/>
          <w:shd w:val="clear" w:color="auto" w:fill="FFFFFF"/>
        </w:rPr>
        <w:t>от 23</w:t>
      </w:r>
      <w:r w:rsidR="007D0A81" w:rsidRPr="009B2D52">
        <w:rPr>
          <w:szCs w:val="28"/>
          <w:shd w:val="clear" w:color="auto" w:fill="FFFFFF"/>
        </w:rPr>
        <w:t>.10.</w:t>
      </w:r>
      <w:r w:rsidRPr="009B2D52">
        <w:rPr>
          <w:szCs w:val="28"/>
          <w:shd w:val="clear" w:color="auto" w:fill="FFFFFF"/>
        </w:rPr>
        <w:t xml:space="preserve">2020 </w:t>
      </w:r>
      <w:r w:rsidR="007D0A81" w:rsidRPr="009B2D52">
        <w:rPr>
          <w:szCs w:val="28"/>
          <w:shd w:val="clear" w:color="auto" w:fill="FFFFFF"/>
        </w:rPr>
        <w:t xml:space="preserve"> </w:t>
      </w:r>
      <w:r w:rsidRPr="009B2D52">
        <w:rPr>
          <w:szCs w:val="28"/>
          <w:shd w:val="clear" w:color="auto" w:fill="FFFFFF"/>
        </w:rPr>
        <w:t>№ 1144н</w:t>
      </w:r>
      <w:r w:rsidRPr="009B2D52">
        <w:rPr>
          <w:szCs w:val="28"/>
        </w:rPr>
        <w:t xml:space="preserve"> </w:t>
      </w:r>
      <w:r w:rsidRPr="009B2D52">
        <w:rPr>
          <w:szCs w:val="28"/>
          <w:shd w:val="clear" w:color="auto" w:fill="FFFFFF"/>
        </w:rPr>
        <w:t xml:space="preserve">«Об утверждении порядка организации оказания медицинской </w:t>
      </w:r>
      <w:r w:rsidR="007A3CCF" w:rsidRPr="009B2D52">
        <w:rPr>
          <w:szCs w:val="28"/>
          <w:shd w:val="clear" w:color="auto" w:fill="FFFFFF"/>
        </w:rPr>
        <w:t>помощи лицам, занимающимся физической культурой и спортом (в том числе при подготовке и проведении физкультурных мероприятий и спортивных мероприятий),</w:t>
      </w:r>
    </w:p>
    <w:p w:rsidR="00E7693A" w:rsidRPr="009B2D52" w:rsidRDefault="00E7693A" w:rsidP="00E7693A">
      <w:pPr>
        <w:tabs>
          <w:tab w:val="left" w:pos="851"/>
          <w:tab w:val="left" w:pos="10206"/>
        </w:tabs>
        <w:jc w:val="both"/>
        <w:rPr>
          <w:szCs w:val="28"/>
          <w:shd w:val="clear" w:color="auto" w:fill="FFFFFF"/>
        </w:rPr>
      </w:pPr>
      <w:r w:rsidRPr="009B2D52">
        <w:rPr>
          <w:szCs w:val="28"/>
          <w:shd w:val="clear" w:color="auto" w:fill="FFFFFF"/>
        </w:rPr>
        <w:lastRenderedPageBreak/>
        <w:t>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roofErr w:type="gramStart"/>
      <w:r w:rsidRPr="009B2D52">
        <w:rPr>
          <w:szCs w:val="28"/>
          <w:shd w:val="clear" w:color="auto" w:fill="FFFFFF"/>
        </w:rPr>
        <w:t>; »</w:t>
      </w:r>
      <w:proofErr w:type="gramEnd"/>
      <w:r w:rsidRPr="009B2D52">
        <w:rPr>
          <w:szCs w:val="28"/>
          <w:shd w:val="clear" w:color="auto" w:fill="FFFFFF"/>
        </w:rPr>
        <w:t>.</w:t>
      </w:r>
    </w:p>
    <w:p w:rsidR="001B69A0" w:rsidRPr="009B2D52" w:rsidRDefault="001B69A0" w:rsidP="001B69A0">
      <w:pPr>
        <w:pStyle w:val="s1"/>
        <w:shd w:val="clear" w:color="auto" w:fill="FFFFFF"/>
        <w:tabs>
          <w:tab w:val="left" w:pos="851"/>
        </w:tabs>
        <w:spacing w:before="0" w:beforeAutospacing="0" w:after="0" w:afterAutospacing="0"/>
        <w:jc w:val="both"/>
        <w:rPr>
          <w:sz w:val="28"/>
          <w:szCs w:val="28"/>
        </w:rPr>
      </w:pPr>
      <w:r w:rsidRPr="009B2D52">
        <w:rPr>
          <w:sz w:val="28"/>
          <w:szCs w:val="28"/>
        </w:rPr>
        <w:tab/>
        <w:t>2</w:t>
      </w:r>
      <w:r w:rsidR="009A3F88" w:rsidRPr="009B2D52">
        <w:rPr>
          <w:sz w:val="28"/>
          <w:szCs w:val="28"/>
        </w:rPr>
        <w:t xml:space="preserve">. </w:t>
      </w:r>
      <w:hyperlink r:id="rId10" w:anchor="/document/43207555/entry/0" w:history="1">
        <w:r w:rsidRPr="009B2D52">
          <w:rPr>
            <w:rStyle w:val="ac"/>
            <w:color w:val="auto"/>
            <w:sz w:val="28"/>
            <w:szCs w:val="28"/>
            <w:u w:val="none"/>
          </w:rPr>
          <w:t>Опубликовать</w:t>
        </w:r>
      </w:hyperlink>
      <w:r w:rsidRPr="009B2D52">
        <w:rPr>
          <w:sz w:val="28"/>
          <w:szCs w:val="28"/>
        </w:rPr>
        <w:t xml:space="preserve"> настоящее </w:t>
      </w:r>
      <w:r w:rsidR="001E2460" w:rsidRPr="009B2D52">
        <w:rPr>
          <w:sz w:val="28"/>
          <w:szCs w:val="28"/>
        </w:rPr>
        <w:t>постановление</w:t>
      </w:r>
      <w:r w:rsidRPr="009B2D52">
        <w:rPr>
          <w:sz w:val="28"/>
          <w:szCs w:val="28"/>
        </w:rPr>
        <w:t xml:space="preserve"> в официальных средствах массовой информации и на официальном сайте Одинцовского городского округа Московской области в сети «Интернет».</w:t>
      </w:r>
    </w:p>
    <w:p w:rsidR="009A3F88" w:rsidRPr="009B2D52" w:rsidRDefault="001B69A0" w:rsidP="001B69A0">
      <w:pPr>
        <w:tabs>
          <w:tab w:val="left" w:pos="851"/>
        </w:tabs>
        <w:jc w:val="both"/>
        <w:rPr>
          <w:szCs w:val="28"/>
        </w:rPr>
      </w:pPr>
      <w:r w:rsidRPr="009B2D52">
        <w:rPr>
          <w:szCs w:val="28"/>
        </w:rPr>
        <w:tab/>
        <w:t>3</w:t>
      </w:r>
      <w:r w:rsidR="009A3F88" w:rsidRPr="009B2D52">
        <w:rPr>
          <w:szCs w:val="28"/>
        </w:rPr>
        <w:t xml:space="preserve">. Настоящее постановление вступает в силу </w:t>
      </w:r>
      <w:r w:rsidR="009A3F88" w:rsidRPr="009B2D52">
        <w:rPr>
          <w:rFonts w:eastAsia="Calibri"/>
          <w:szCs w:val="28"/>
          <w:lang w:eastAsia="zh-CN"/>
        </w:rPr>
        <w:t>со дня его официального опубликования</w:t>
      </w:r>
      <w:r w:rsidR="009A3F88" w:rsidRPr="009B2D52">
        <w:rPr>
          <w:szCs w:val="28"/>
        </w:rPr>
        <w:t xml:space="preserve">. </w:t>
      </w:r>
    </w:p>
    <w:p w:rsidR="008E316A" w:rsidRPr="009B2D52" w:rsidRDefault="008E316A" w:rsidP="00D25FF2">
      <w:pPr>
        <w:tabs>
          <w:tab w:val="num" w:pos="993"/>
          <w:tab w:val="left" w:pos="2977"/>
        </w:tabs>
        <w:jc w:val="both"/>
        <w:rPr>
          <w:szCs w:val="28"/>
        </w:rPr>
      </w:pPr>
    </w:p>
    <w:p w:rsidR="00695084" w:rsidRPr="009B2D52" w:rsidRDefault="00695084" w:rsidP="00D25FF2">
      <w:pPr>
        <w:tabs>
          <w:tab w:val="num" w:pos="993"/>
          <w:tab w:val="left" w:pos="2977"/>
        </w:tabs>
        <w:jc w:val="both"/>
        <w:rPr>
          <w:szCs w:val="28"/>
        </w:rPr>
      </w:pPr>
    </w:p>
    <w:p w:rsidR="00FF7D55" w:rsidRPr="009B2D52" w:rsidRDefault="006060D9" w:rsidP="006245B9">
      <w:pPr>
        <w:jc w:val="both"/>
        <w:rPr>
          <w:szCs w:val="28"/>
        </w:rPr>
      </w:pPr>
      <w:r w:rsidRPr="009B2D52">
        <w:rPr>
          <w:szCs w:val="28"/>
        </w:rPr>
        <w:t>Глава</w:t>
      </w:r>
      <w:r w:rsidR="00695084" w:rsidRPr="009B2D52">
        <w:rPr>
          <w:szCs w:val="28"/>
        </w:rPr>
        <w:t xml:space="preserve"> Одинцовского </w:t>
      </w:r>
      <w:r w:rsidR="001B69A0" w:rsidRPr="009B2D52">
        <w:rPr>
          <w:szCs w:val="28"/>
        </w:rPr>
        <w:t>городского округа</w:t>
      </w:r>
      <w:r w:rsidR="0070480B" w:rsidRPr="009B2D52">
        <w:rPr>
          <w:szCs w:val="28"/>
        </w:rPr>
        <w:t xml:space="preserve">       </w:t>
      </w:r>
      <w:r w:rsidR="001B69A0" w:rsidRPr="009B2D52">
        <w:rPr>
          <w:szCs w:val="28"/>
        </w:rPr>
        <w:t xml:space="preserve">                                          </w:t>
      </w:r>
      <w:r w:rsidR="0070480B" w:rsidRPr="009B2D52">
        <w:rPr>
          <w:szCs w:val="28"/>
        </w:rPr>
        <w:t xml:space="preserve"> </w:t>
      </w:r>
      <w:r w:rsidRPr="009B2D52">
        <w:rPr>
          <w:szCs w:val="28"/>
        </w:rPr>
        <w:t xml:space="preserve">      А. Р. Иванов</w:t>
      </w:r>
    </w:p>
    <w:p w:rsidR="00B40D47" w:rsidRPr="009B2D52" w:rsidRDefault="00B40D47" w:rsidP="006245B9">
      <w:pPr>
        <w:jc w:val="both"/>
        <w:rPr>
          <w:szCs w:val="28"/>
        </w:rPr>
      </w:pPr>
    </w:p>
    <w:p w:rsidR="00076362" w:rsidRPr="009B2D52" w:rsidRDefault="00076362" w:rsidP="006245B9">
      <w:pPr>
        <w:jc w:val="both"/>
        <w:rPr>
          <w:szCs w:val="28"/>
        </w:rPr>
      </w:pPr>
    </w:p>
    <w:p w:rsidR="00F37FCE" w:rsidRPr="009B2D52" w:rsidRDefault="00F37FCE" w:rsidP="006245B9">
      <w:pPr>
        <w:jc w:val="both"/>
        <w:rPr>
          <w:szCs w:val="28"/>
        </w:rPr>
      </w:pPr>
    </w:p>
    <w:tbl>
      <w:tblPr>
        <w:tblW w:w="9747" w:type="dxa"/>
        <w:tblLook w:val="04A0" w:firstRow="1" w:lastRow="0" w:firstColumn="1" w:lastColumn="0" w:noHBand="0" w:noVBand="1"/>
      </w:tblPr>
      <w:tblGrid>
        <w:gridCol w:w="4644"/>
        <w:gridCol w:w="5103"/>
      </w:tblGrid>
      <w:tr w:rsidR="008E64AD" w:rsidRPr="009B2D52" w:rsidTr="00B27687">
        <w:tc>
          <w:tcPr>
            <w:tcW w:w="4644" w:type="dxa"/>
          </w:tcPr>
          <w:p w:rsidR="008E64AD" w:rsidRPr="009B2D52" w:rsidRDefault="008E64AD" w:rsidP="00B27687">
            <w:pPr>
              <w:jc w:val="both"/>
              <w:rPr>
                <w:bCs/>
                <w:color w:val="000000"/>
                <w:sz w:val="24"/>
              </w:rPr>
            </w:pPr>
          </w:p>
        </w:tc>
        <w:tc>
          <w:tcPr>
            <w:tcW w:w="5103" w:type="dxa"/>
            <w:hideMark/>
          </w:tcPr>
          <w:p w:rsidR="008E64AD" w:rsidRPr="009B2D52" w:rsidRDefault="008E64AD" w:rsidP="00B27687">
            <w:pPr>
              <w:jc w:val="right"/>
              <w:rPr>
                <w:bCs/>
                <w:color w:val="000000"/>
                <w:sz w:val="24"/>
              </w:rPr>
            </w:pPr>
            <w:proofErr w:type="gramStart"/>
            <w:r w:rsidRPr="009B2D52">
              <w:rPr>
                <w:bCs/>
                <w:color w:val="000000"/>
                <w:sz w:val="24"/>
              </w:rPr>
              <w:t xml:space="preserve">Утверждены постановлением Администрации Одинцовского городского округа Московской области от </w:t>
            </w:r>
            <w:r w:rsidR="009B2D52" w:rsidRPr="009B2D52">
              <w:rPr>
                <w:bCs/>
                <w:color w:val="000000"/>
                <w:sz w:val="24"/>
              </w:rPr>
              <w:t>19.04.2021</w:t>
            </w:r>
            <w:r w:rsidRPr="009B2D52">
              <w:rPr>
                <w:bCs/>
                <w:color w:val="000000"/>
                <w:sz w:val="24"/>
              </w:rPr>
              <w:t xml:space="preserve"> № </w:t>
            </w:r>
            <w:r w:rsidR="009B2D52" w:rsidRPr="009B2D52">
              <w:rPr>
                <w:bCs/>
                <w:color w:val="000000"/>
                <w:sz w:val="24"/>
              </w:rPr>
              <w:t xml:space="preserve"> 1174</w:t>
            </w:r>
            <w:proofErr w:type="gramEnd"/>
          </w:p>
          <w:p w:rsidR="008E64AD" w:rsidRPr="009B2D52" w:rsidRDefault="008E64AD" w:rsidP="00B27687">
            <w:pPr>
              <w:jc w:val="both"/>
              <w:rPr>
                <w:bCs/>
                <w:color w:val="000000"/>
                <w:sz w:val="24"/>
              </w:rPr>
            </w:pPr>
          </w:p>
        </w:tc>
      </w:tr>
    </w:tbl>
    <w:p w:rsidR="008E64AD" w:rsidRPr="009B2D52" w:rsidRDefault="008E64AD" w:rsidP="008E64AD">
      <w:pPr>
        <w:jc w:val="center"/>
        <w:rPr>
          <w:bCs/>
          <w:color w:val="000000"/>
          <w:sz w:val="24"/>
        </w:rPr>
      </w:pPr>
    </w:p>
    <w:p w:rsidR="008E64AD" w:rsidRPr="009B2D52" w:rsidRDefault="008E64AD" w:rsidP="008E64AD">
      <w:pPr>
        <w:jc w:val="center"/>
        <w:rPr>
          <w:bCs/>
          <w:color w:val="000000"/>
          <w:sz w:val="24"/>
        </w:rPr>
      </w:pPr>
    </w:p>
    <w:p w:rsidR="008E64AD" w:rsidRPr="009B2D52" w:rsidRDefault="008E64AD" w:rsidP="008E64AD">
      <w:pPr>
        <w:jc w:val="center"/>
        <w:rPr>
          <w:bCs/>
          <w:color w:val="000000"/>
          <w:sz w:val="24"/>
        </w:rPr>
      </w:pPr>
      <w:r w:rsidRPr="009B2D52">
        <w:rPr>
          <w:bCs/>
          <w:color w:val="000000"/>
          <w:sz w:val="24"/>
        </w:rPr>
        <w:t>Стандарты предоставления муниципальной услуги</w:t>
      </w:r>
    </w:p>
    <w:p w:rsidR="008E64AD" w:rsidRPr="009B2D52" w:rsidRDefault="008E64AD" w:rsidP="008E64AD">
      <w:pPr>
        <w:shd w:val="clear" w:color="auto" w:fill="FFFFFF"/>
        <w:jc w:val="center"/>
        <w:textAlignment w:val="baseline"/>
        <w:outlineLvl w:val="1"/>
        <w:rPr>
          <w:spacing w:val="2"/>
          <w:sz w:val="24"/>
        </w:rPr>
      </w:pPr>
      <w:r w:rsidRPr="009B2D52">
        <w:rPr>
          <w:spacing w:val="2"/>
          <w:sz w:val="24"/>
        </w:rPr>
        <w:t>по спортивной подготовке по олимпийским видам спорта</w:t>
      </w:r>
    </w:p>
    <w:p w:rsidR="008E64AD" w:rsidRPr="009B2D52" w:rsidRDefault="008E64AD" w:rsidP="008E64AD">
      <w:pPr>
        <w:shd w:val="clear" w:color="auto" w:fill="FFFFFF"/>
        <w:ind w:left="-851" w:right="-426"/>
        <w:jc w:val="center"/>
        <w:textAlignment w:val="baseline"/>
        <w:outlineLvl w:val="2"/>
        <w:rPr>
          <w:spacing w:val="2"/>
          <w:sz w:val="24"/>
        </w:rPr>
      </w:pPr>
    </w:p>
    <w:p w:rsidR="008E64AD" w:rsidRPr="009B2D52" w:rsidRDefault="008E64AD" w:rsidP="008E64AD">
      <w:pPr>
        <w:pStyle w:val="a3"/>
        <w:numPr>
          <w:ilvl w:val="0"/>
          <w:numId w:val="13"/>
        </w:numPr>
        <w:shd w:val="clear" w:color="auto" w:fill="FFFFFF"/>
        <w:ind w:right="-286"/>
        <w:jc w:val="center"/>
        <w:textAlignment w:val="baseline"/>
        <w:outlineLvl w:val="2"/>
        <w:rPr>
          <w:spacing w:val="2"/>
          <w:sz w:val="24"/>
        </w:rPr>
      </w:pPr>
      <w:r w:rsidRPr="009B2D52">
        <w:rPr>
          <w:spacing w:val="2"/>
          <w:sz w:val="24"/>
        </w:rPr>
        <w:t>Общие положения</w:t>
      </w:r>
    </w:p>
    <w:p w:rsidR="008E64AD" w:rsidRPr="009B2D52" w:rsidRDefault="008E64AD" w:rsidP="008E64AD">
      <w:pPr>
        <w:pStyle w:val="a3"/>
        <w:shd w:val="clear" w:color="auto" w:fill="FFFFFF"/>
        <w:ind w:right="-286"/>
        <w:textAlignment w:val="baseline"/>
        <w:outlineLvl w:val="2"/>
        <w:rPr>
          <w:spacing w:val="2"/>
          <w:sz w:val="24"/>
        </w:rPr>
      </w:pP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1.1. Наименование муниципальной услуги: «Спортивная подготовка по олимпийским видам спорта» (далее – муниципальная услуга).</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1.2. Содержание муниципальной услуги</w:t>
      </w:r>
    </w:p>
    <w:p w:rsidR="008E64AD" w:rsidRPr="009B2D52" w:rsidRDefault="008E64AD" w:rsidP="008E64AD">
      <w:pPr>
        <w:shd w:val="clear" w:color="auto" w:fill="FFFFFF"/>
        <w:ind w:right="-2" w:firstLine="567"/>
        <w:jc w:val="both"/>
        <w:textAlignment w:val="baseline"/>
        <w:rPr>
          <w:spacing w:val="2"/>
          <w:sz w:val="24"/>
        </w:rPr>
      </w:pPr>
    </w:p>
    <w:tbl>
      <w:tblPr>
        <w:tblW w:w="0" w:type="auto"/>
        <w:tblInd w:w="185" w:type="dxa"/>
        <w:tblCellMar>
          <w:left w:w="0" w:type="dxa"/>
          <w:right w:w="0" w:type="dxa"/>
        </w:tblCellMar>
        <w:tblLook w:val="04A0" w:firstRow="1" w:lastRow="0" w:firstColumn="1" w:lastColumn="0" w:noHBand="0" w:noVBand="1"/>
      </w:tblPr>
      <w:tblGrid>
        <w:gridCol w:w="4395"/>
        <w:gridCol w:w="5244"/>
      </w:tblGrid>
      <w:tr w:rsidR="008E64AD" w:rsidRPr="009B2D52" w:rsidTr="00B27687">
        <w:tc>
          <w:tcPr>
            <w:tcW w:w="4395"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E64AD" w:rsidRPr="009B2D52" w:rsidRDefault="008E64AD" w:rsidP="00B27687">
            <w:pPr>
              <w:ind w:left="284" w:right="284"/>
              <w:jc w:val="center"/>
              <w:textAlignment w:val="baseline"/>
              <w:rPr>
                <w:sz w:val="24"/>
              </w:rPr>
            </w:pPr>
            <w:r w:rsidRPr="009B2D52">
              <w:rPr>
                <w:sz w:val="24"/>
              </w:rPr>
              <w:t>Наименование</w:t>
            </w:r>
          </w:p>
        </w:tc>
        <w:tc>
          <w:tcPr>
            <w:tcW w:w="524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E64AD" w:rsidRPr="009B2D52" w:rsidRDefault="008E64AD" w:rsidP="00B27687">
            <w:pPr>
              <w:ind w:left="284" w:right="284"/>
              <w:jc w:val="center"/>
              <w:textAlignment w:val="baseline"/>
              <w:rPr>
                <w:sz w:val="24"/>
              </w:rPr>
            </w:pPr>
            <w:r w:rsidRPr="009B2D52">
              <w:rPr>
                <w:sz w:val="24"/>
              </w:rPr>
              <w:t>Значение</w:t>
            </w:r>
          </w:p>
        </w:tc>
      </w:tr>
      <w:tr w:rsidR="008E64AD" w:rsidRPr="009B2D52" w:rsidTr="00B27687">
        <w:tc>
          <w:tcPr>
            <w:tcW w:w="4395"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E64AD" w:rsidRPr="009B2D52" w:rsidRDefault="008E64AD" w:rsidP="00B27687">
            <w:pPr>
              <w:ind w:left="284" w:right="284"/>
              <w:jc w:val="center"/>
              <w:textAlignment w:val="baseline"/>
              <w:rPr>
                <w:sz w:val="24"/>
              </w:rPr>
            </w:pPr>
            <w:r w:rsidRPr="009B2D52">
              <w:rPr>
                <w:sz w:val="24"/>
              </w:rPr>
              <w:t>Спортивная подготовка по олимпийским видам спорта</w:t>
            </w:r>
          </w:p>
        </w:tc>
        <w:tc>
          <w:tcPr>
            <w:tcW w:w="524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E64AD" w:rsidRPr="009B2D52" w:rsidRDefault="008E64AD" w:rsidP="00B27687">
            <w:pPr>
              <w:ind w:left="284" w:right="284"/>
              <w:jc w:val="both"/>
              <w:textAlignment w:val="baseline"/>
              <w:rPr>
                <w:sz w:val="24"/>
              </w:rPr>
            </w:pPr>
            <w:proofErr w:type="gramStart"/>
            <w:r w:rsidRPr="009B2D52">
              <w:rPr>
                <w:sz w:val="24"/>
              </w:rPr>
              <w:t>Бадминтон, Баскетбол, Бокс, Велосипедный спорт, Волейбол, Спортивная борьба, Конный спорт, Легкая атлетика, Лыжные гонки, Настольный теннис, Плавание, Пулевая стрельба, Софтбол, Стрельба из лука, Теннис, Тхэквондо, Тяжелая атлетика, Фехтование, Футбол, Художественная гимнастика, Дзюдо, Хоккей, Фигурное катание на коньках, Спортивная гимнастика, Горнолыжный спорт, Каратэ</w:t>
            </w:r>
            <w:proofErr w:type="gramEnd"/>
          </w:p>
        </w:tc>
      </w:tr>
    </w:tbl>
    <w:p w:rsidR="008E64AD" w:rsidRPr="009B2D52" w:rsidRDefault="008E64AD" w:rsidP="008E64AD">
      <w:pPr>
        <w:shd w:val="clear" w:color="auto" w:fill="FFFFFF"/>
        <w:ind w:right="284" w:firstLine="567"/>
        <w:textAlignment w:val="baseline"/>
        <w:rPr>
          <w:spacing w:val="2"/>
          <w:sz w:val="24"/>
        </w:rPr>
      </w:pPr>
    </w:p>
    <w:p w:rsidR="008E64AD" w:rsidRPr="009B2D52" w:rsidRDefault="008E64AD" w:rsidP="008E64AD">
      <w:pPr>
        <w:shd w:val="clear" w:color="auto" w:fill="FFFFFF"/>
        <w:ind w:right="284" w:firstLine="567"/>
        <w:textAlignment w:val="baseline"/>
        <w:rPr>
          <w:spacing w:val="2"/>
          <w:sz w:val="24"/>
        </w:rPr>
      </w:pPr>
      <w:r w:rsidRPr="009B2D52">
        <w:rPr>
          <w:spacing w:val="2"/>
          <w:sz w:val="24"/>
        </w:rPr>
        <w:t>1.3. Условия (формы) оказания муниципальной услуги</w:t>
      </w:r>
    </w:p>
    <w:p w:rsidR="008E64AD" w:rsidRPr="009B2D52" w:rsidRDefault="008E64AD" w:rsidP="008E64AD">
      <w:pPr>
        <w:shd w:val="clear" w:color="auto" w:fill="FFFFFF"/>
        <w:ind w:right="284" w:firstLine="567"/>
        <w:textAlignment w:val="baseline"/>
        <w:rPr>
          <w:spacing w:val="2"/>
          <w:sz w:val="24"/>
        </w:rPr>
      </w:pPr>
    </w:p>
    <w:tbl>
      <w:tblPr>
        <w:tblW w:w="0" w:type="auto"/>
        <w:tblInd w:w="185" w:type="dxa"/>
        <w:tblCellMar>
          <w:left w:w="0" w:type="dxa"/>
          <w:right w:w="0" w:type="dxa"/>
        </w:tblCellMar>
        <w:tblLook w:val="04A0" w:firstRow="1" w:lastRow="0" w:firstColumn="1" w:lastColumn="0" w:noHBand="0" w:noVBand="1"/>
      </w:tblPr>
      <w:tblGrid>
        <w:gridCol w:w="4395"/>
        <w:gridCol w:w="5244"/>
      </w:tblGrid>
      <w:tr w:rsidR="008E64AD" w:rsidRPr="009B2D52" w:rsidTr="00B27687">
        <w:tc>
          <w:tcPr>
            <w:tcW w:w="4395"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E64AD" w:rsidRPr="009B2D52" w:rsidRDefault="008E64AD" w:rsidP="00B27687">
            <w:pPr>
              <w:ind w:left="284" w:right="284"/>
              <w:jc w:val="center"/>
              <w:textAlignment w:val="baseline"/>
              <w:rPr>
                <w:sz w:val="24"/>
              </w:rPr>
            </w:pPr>
            <w:r w:rsidRPr="009B2D52">
              <w:rPr>
                <w:sz w:val="24"/>
              </w:rPr>
              <w:t>Наименование</w:t>
            </w:r>
          </w:p>
        </w:tc>
        <w:tc>
          <w:tcPr>
            <w:tcW w:w="524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E64AD" w:rsidRPr="009B2D52" w:rsidRDefault="008E64AD" w:rsidP="00B27687">
            <w:pPr>
              <w:ind w:left="284" w:right="284"/>
              <w:jc w:val="center"/>
              <w:textAlignment w:val="baseline"/>
              <w:rPr>
                <w:sz w:val="24"/>
              </w:rPr>
            </w:pPr>
            <w:r w:rsidRPr="009B2D52">
              <w:rPr>
                <w:sz w:val="24"/>
              </w:rPr>
              <w:t>Значение</w:t>
            </w:r>
          </w:p>
        </w:tc>
      </w:tr>
      <w:tr w:rsidR="008E64AD" w:rsidRPr="009B2D52" w:rsidTr="00B27687">
        <w:tc>
          <w:tcPr>
            <w:tcW w:w="4395"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E64AD" w:rsidRPr="009B2D52" w:rsidRDefault="008E64AD" w:rsidP="00B27687">
            <w:pPr>
              <w:ind w:left="284" w:right="284"/>
              <w:jc w:val="center"/>
              <w:textAlignment w:val="baseline"/>
              <w:rPr>
                <w:sz w:val="24"/>
              </w:rPr>
            </w:pPr>
            <w:r w:rsidRPr="009B2D52">
              <w:rPr>
                <w:sz w:val="24"/>
              </w:rPr>
              <w:t>Этапы спортивной подготовки</w:t>
            </w:r>
          </w:p>
        </w:tc>
        <w:tc>
          <w:tcPr>
            <w:tcW w:w="524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E64AD" w:rsidRPr="009B2D52" w:rsidRDefault="008E64AD" w:rsidP="00B27687">
            <w:pPr>
              <w:ind w:left="284" w:right="284"/>
              <w:jc w:val="both"/>
              <w:textAlignment w:val="baseline"/>
              <w:rPr>
                <w:sz w:val="24"/>
              </w:rPr>
            </w:pPr>
            <w:r w:rsidRPr="009B2D52">
              <w:rPr>
                <w:sz w:val="24"/>
              </w:rPr>
              <w:t xml:space="preserve">Этап начальной подготовки, </w:t>
            </w:r>
            <w:r w:rsidRPr="009B2D52">
              <w:rPr>
                <w:sz w:val="24"/>
              </w:rPr>
              <w:lastRenderedPageBreak/>
              <w:t>тренировочный этап (этап спортивной специализации), этап совершенствования спортивного мастерства, этап высшего спортивного мастерства</w:t>
            </w:r>
          </w:p>
        </w:tc>
      </w:tr>
    </w:tbl>
    <w:p w:rsidR="008E64AD" w:rsidRPr="009B2D52" w:rsidRDefault="008E64AD" w:rsidP="008E64AD">
      <w:pPr>
        <w:shd w:val="clear" w:color="auto" w:fill="FFFFFF"/>
        <w:ind w:right="-2" w:firstLine="567"/>
        <w:jc w:val="both"/>
        <w:textAlignment w:val="baseline"/>
        <w:rPr>
          <w:spacing w:val="2"/>
          <w:sz w:val="24"/>
        </w:rPr>
      </w:pP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1.4. Потребители муниципальной услуги и их характеристика: физические лица (граждане Российской Федерации).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1.5. Орган, осуществляющий функции и полномочия учредителя, или главный распорядитель бюджетных средств: Комитет физической культуры и спорта Администрации Одинцовского городского округа Московской области (далее – Комитет).</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1.6. Наименования муниципальных учреждений (групп учреждений), оказывающих муниципальную услугу: Муниципальные учреждения физической культуры и спорта, подведомственные Комитету (далее – учреждения).</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1.7. Сведения о муниципальных услугах для потребителей муниципальных услуг: муниципальные услуги оказываются для потребителей бесплатно в рамках муниципального задания.</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1.8. Правовые акты, регламентирующие оказание муниципальной услуги: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xml:space="preserve">1) Конвенция о правах ребенка; </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2) Конституция Российской Федерации;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3) Закон Российской Федерации от 07.02.1992 № 2300-1 «О защите прав потребителей»;</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4) Федеральный закон от 12.01.1996 № 7-ФЗ «О некоммерческих организациях»;</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5) Федеральный закон от 24.07.1998 № 124-ФЗ «Об основных гарантиях прав ребенка в Российской Федерации»;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6) Федеральный закон от 24.06.1999 № 120-ФЗ «Об основах системы профилактики безнадзорности и правонарушений несовершеннолетних»;</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7) Федеральный закон от 06.10.2003 № 131-ФЗ «Об общих принципах организации местного самоуправления в Российской Федерации»;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8) Федеральный закон от 02.05.2006 № 59-ФЗ «О порядке рассмотрения обращений граждан Российской Федерации»;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9) Федеральный закон от 03.11.2006 № 174-ФЗ «Об автономных учреждениях»;</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10) Федеральный закон от 04.12.2007 № 329-ФЗ «О физической культуре и спорте в Российской Федерации»;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xml:space="preserve">11) </w:t>
      </w:r>
      <w:r w:rsidRPr="009B2D52">
        <w:rPr>
          <w:sz w:val="24"/>
          <w:shd w:val="clear" w:color="auto" w:fill="FFFFFF"/>
        </w:rPr>
        <w:t>Постановление Правительства РФ от 16 сентября 2020 г. № 1479</w:t>
      </w:r>
      <w:r w:rsidRPr="009B2D52">
        <w:rPr>
          <w:sz w:val="24"/>
        </w:rPr>
        <w:t xml:space="preserve"> </w:t>
      </w:r>
      <w:r w:rsidRPr="009B2D52">
        <w:rPr>
          <w:sz w:val="24"/>
          <w:shd w:val="clear" w:color="auto" w:fill="FFFFFF"/>
        </w:rPr>
        <w:t>«Об утверждении Правил противопожарного режима в Российской Федерации»</w:t>
      </w:r>
      <w:r w:rsidRPr="009B2D52">
        <w:rPr>
          <w:spacing w:val="2"/>
          <w:sz w:val="24"/>
        </w:rPr>
        <w:t>;</w:t>
      </w:r>
    </w:p>
    <w:p w:rsidR="008E64AD" w:rsidRPr="009B2D52" w:rsidRDefault="008E64AD" w:rsidP="008E64AD">
      <w:pPr>
        <w:shd w:val="clear" w:color="auto" w:fill="FFFFFF"/>
        <w:ind w:firstLine="567"/>
        <w:jc w:val="both"/>
        <w:textAlignment w:val="baseline"/>
        <w:rPr>
          <w:spacing w:val="2"/>
          <w:sz w:val="24"/>
        </w:rPr>
      </w:pPr>
      <w:proofErr w:type="gramStart"/>
      <w:r w:rsidRPr="009B2D52">
        <w:rPr>
          <w:spacing w:val="2"/>
          <w:sz w:val="24"/>
        </w:rPr>
        <w:t xml:space="preserve">12) </w:t>
      </w:r>
      <w:r w:rsidRPr="009B2D52">
        <w:rPr>
          <w:sz w:val="24"/>
          <w:shd w:val="clear" w:color="auto" w:fill="FFFFFF"/>
        </w:rPr>
        <w:t>Приказ Министерства здравоохранения РФ от 23 октября 2020 г. № 1144н</w:t>
      </w:r>
      <w:r w:rsidRPr="009B2D52">
        <w:rPr>
          <w:sz w:val="24"/>
        </w:rPr>
        <w:t xml:space="preserve"> </w:t>
      </w:r>
      <w:r w:rsidRPr="009B2D52">
        <w:rPr>
          <w:sz w:val="24"/>
          <w:shd w:val="clear" w:color="auto" w:fill="FFFFFF"/>
        </w:rPr>
        <w: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w:t>
      </w:r>
      <w:proofErr w:type="gramEnd"/>
      <w:r w:rsidRPr="009B2D52">
        <w:rPr>
          <w:sz w:val="24"/>
          <w:shd w:val="clear" w:color="auto" w:fill="FFFFFF"/>
        </w:rPr>
        <w:t xml:space="preserve"> комплекса «Готов к труду и обороне» (ГТО)» и форм медицинских заключений о допуске к участию в физкультурных и спортивных мероприятиях»</w:t>
      </w:r>
      <w:r w:rsidRPr="009B2D52">
        <w:rPr>
          <w:spacing w:val="2"/>
          <w:sz w:val="24"/>
        </w:rPr>
        <w:t>;</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13) Приказ Министерства спорта Российской Федерации от 16.08.2013 № 645 «Порядок приема лиц в физкультурно-спортивные организации, созданные Российской Федерацией и осуществляющие спортивную подготовку»;</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14) Приказ Министерства спорта Российской Федерации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15) Приказ Министерства спорта Российской Федерации от 30.10.2015 № 999 «Об утверждении требований к обеспечению подготовки спортивного резерва для спортивных сборных команд Российской Федерации»;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lastRenderedPageBreak/>
        <w:t xml:space="preserve">16) Приказ Министерства спорта Российской Федерации от </w:t>
      </w:r>
      <w:r w:rsidRPr="009B2D52">
        <w:rPr>
          <w:sz w:val="24"/>
          <w:shd w:val="clear" w:color="auto" w:fill="FFFFFF"/>
        </w:rPr>
        <w:t>21.08.2017 № 767</w:t>
      </w:r>
      <w:r w:rsidRPr="009B2D52">
        <w:rPr>
          <w:spacing w:val="2"/>
          <w:sz w:val="24"/>
        </w:rPr>
        <w:t xml:space="preserve"> «Об утверждении Федерального стандарта спортивной подготовки по виду спорта «дзюдо»;</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17) Приказ Министерства спорта Российской Федерации от 20.08.2019 № 675 «Об утверждении Федерального стандарта спортивной подготовки по виду спорта «художественная гимнастика»;</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18) Приказ Министерства спорта Российской Федерации от 19.01.2018 № 40</w:t>
      </w:r>
      <w:r w:rsidRPr="009B2D52">
        <w:rPr>
          <w:spacing w:val="2"/>
          <w:szCs w:val="28"/>
        </w:rPr>
        <w:t xml:space="preserve"> </w:t>
      </w:r>
      <w:r w:rsidRPr="009B2D52">
        <w:rPr>
          <w:spacing w:val="2"/>
          <w:sz w:val="24"/>
        </w:rPr>
        <w:t>«Об утверждении Федерального стандарта спортивной подготовки по виду спорта «фехтование»;</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19) Приказ Министерства спорта Российской Федерации от 19.01.2018 № 36</w:t>
      </w:r>
      <w:r w:rsidRPr="009B2D52">
        <w:rPr>
          <w:spacing w:val="2"/>
          <w:szCs w:val="28"/>
        </w:rPr>
        <w:t xml:space="preserve"> </w:t>
      </w:r>
      <w:r w:rsidRPr="009B2D52">
        <w:rPr>
          <w:spacing w:val="2"/>
          <w:sz w:val="24"/>
        </w:rPr>
        <w:t>«Об утверждении Федерального стандарта спортивной подготовки по виду спорта «тхэквондо»;</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20) Приказ Министерства спорта Российской Федерации от 20.08.2019 № 672 «Об утверждении Федерального стандарта спортивной подготовки по виду спорта «тяжелая атлетика»;</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21) Приказ Министерства спорта Российской Федерации от 20.03.2019 № 250</w:t>
      </w:r>
      <w:r w:rsidRPr="009B2D52">
        <w:rPr>
          <w:spacing w:val="2"/>
          <w:szCs w:val="28"/>
        </w:rPr>
        <w:t xml:space="preserve"> </w:t>
      </w:r>
      <w:r w:rsidRPr="009B2D52">
        <w:rPr>
          <w:spacing w:val="2"/>
          <w:sz w:val="24"/>
        </w:rPr>
        <w:t>«Об утверждении Федерального стандарта спортивной подготовки по виду спорта «лыжные гонки»;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22) Приказ Министерства спорта Российской Федерации от 10.04.2013 № 114 «Об утверждении Федерального стандарта спортивной подготовки по виду спорта «баскетбол»;</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xml:space="preserve">23) </w:t>
      </w:r>
      <w:r w:rsidRPr="009B2D52">
        <w:rPr>
          <w:sz w:val="24"/>
          <w:shd w:val="clear" w:color="auto" w:fill="FFFFFF"/>
        </w:rPr>
        <w:t>Приказ Министерства спорта РФ от 9 февраля 2021 г. № 62</w:t>
      </w:r>
      <w:r w:rsidRPr="009B2D52">
        <w:rPr>
          <w:sz w:val="24"/>
        </w:rPr>
        <w:t xml:space="preserve"> </w:t>
      </w:r>
      <w:r w:rsidRPr="009B2D52">
        <w:rPr>
          <w:sz w:val="24"/>
          <w:shd w:val="clear" w:color="auto" w:fill="FFFFFF"/>
        </w:rPr>
        <w:t>«Об утверждении федерального стандарта спортивной подготовки по виду спорта «бокс»</w:t>
      </w:r>
      <w:r w:rsidRPr="009B2D52">
        <w:rPr>
          <w:spacing w:val="2"/>
          <w:sz w:val="24"/>
        </w:rPr>
        <w:t>;</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24) Приказ Министерства спорта Российской Федерации от 27.03.2013 № 145 «Об утверждении Федерального стандарта спортивной подготовки по виду спорта «спортивная борьба»;</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25) Приказ Министерства спорта Российской Федерации от 19.01.2018 № 35</w:t>
      </w:r>
      <w:r w:rsidRPr="009B2D52">
        <w:rPr>
          <w:spacing w:val="2"/>
          <w:szCs w:val="28"/>
        </w:rPr>
        <w:t xml:space="preserve"> </w:t>
      </w:r>
      <w:r w:rsidRPr="009B2D52">
        <w:rPr>
          <w:spacing w:val="2"/>
          <w:sz w:val="24"/>
        </w:rPr>
        <w:t>«Об утверждении Федерального стандарта спортивной подготовки по виду спорта «пулевая стрельба»;</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26) Приказ Министерства спорта Российской Федерации от 25.10.2019 № 880</w:t>
      </w:r>
      <w:r w:rsidRPr="009B2D52">
        <w:rPr>
          <w:spacing w:val="2"/>
          <w:szCs w:val="28"/>
        </w:rPr>
        <w:t xml:space="preserve"> </w:t>
      </w:r>
      <w:r w:rsidRPr="009B2D52">
        <w:rPr>
          <w:spacing w:val="2"/>
          <w:sz w:val="24"/>
        </w:rPr>
        <w:t>«Об утверждении Федерального стандарта спортивной подготовки по виду спорта «футбол»;</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27) Приказ Министерства спорта Российской Федерации от 27.03.2013 № 148 «Об утверждении Федерального стандарта спортивной подготовки по виду спорта «стрельба из лука»;</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28) Приказ Министерства спорта Российской Федерации от 15.05.2019 № 373 «Об утверждении Федерального стандарта спортивной подготовки по виду спорта «хоккей»;</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29) Приказ Министерства спорта Российской Федерации от 20.08.2019 № 673 «Об утверждении Федерального стандарта спортивной подготовки по виду спорта «легкая атлетика»;</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30) Приказ Министерства спорта Российской Федерации от 19.01.2018 № 31</w:t>
      </w:r>
      <w:r w:rsidRPr="009B2D52">
        <w:rPr>
          <w:spacing w:val="2"/>
          <w:szCs w:val="28"/>
        </w:rPr>
        <w:t xml:space="preserve"> </w:t>
      </w:r>
      <w:r w:rsidRPr="009B2D52">
        <w:rPr>
          <w:spacing w:val="2"/>
          <w:sz w:val="24"/>
        </w:rPr>
        <w:t>«Об утверждении Федерального стандарта спортивной подготовки по виду спорта «настольный теннис»;</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31) Приказ Министерства спорта Российской Федерации от 19.01.2018 № 37</w:t>
      </w:r>
      <w:r w:rsidRPr="009B2D52">
        <w:rPr>
          <w:spacing w:val="2"/>
          <w:szCs w:val="28"/>
        </w:rPr>
        <w:t xml:space="preserve"> </w:t>
      </w:r>
      <w:r w:rsidRPr="009B2D52">
        <w:rPr>
          <w:spacing w:val="2"/>
          <w:sz w:val="24"/>
        </w:rPr>
        <w:t>«Об утверждении Федерального стандарта спортивной подготовки по виду спорта «бадминтон»;</w:t>
      </w:r>
    </w:p>
    <w:p w:rsidR="008E64AD" w:rsidRPr="009B2D52" w:rsidRDefault="008E64AD" w:rsidP="008E64AD">
      <w:pPr>
        <w:shd w:val="clear" w:color="auto" w:fill="FFFFFF"/>
        <w:ind w:right="-2" w:firstLine="567"/>
        <w:jc w:val="both"/>
        <w:textAlignment w:val="baseline"/>
        <w:rPr>
          <w:rStyle w:val="ad"/>
          <w:i w:val="0"/>
          <w:sz w:val="24"/>
        </w:rPr>
      </w:pPr>
      <w:r w:rsidRPr="009B2D52">
        <w:rPr>
          <w:spacing w:val="2"/>
          <w:sz w:val="24"/>
        </w:rPr>
        <w:t>32)</w:t>
      </w:r>
      <w:r w:rsidRPr="009B2D52">
        <w:rPr>
          <w:i/>
          <w:spacing w:val="2"/>
          <w:sz w:val="24"/>
        </w:rPr>
        <w:t xml:space="preserve"> </w:t>
      </w:r>
      <w:r w:rsidRPr="009B2D52">
        <w:rPr>
          <w:rStyle w:val="ad"/>
          <w:i w:val="0"/>
          <w:sz w:val="24"/>
        </w:rPr>
        <w:t>Приказ Министерства спорта Российской Федерации от 17.09.2020 г. № 710 «Об утверждении правил вида спорта «Велосипедный спорт»;</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33) Приказ Министерства спорта Российской Федерации от 18.06.2013 № 402 «Об утверждении Федерального стандарта спортивной подготовки по виду спорта «конный спорт»;</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34) Приказ Министерства спорта Российской Федерации от 30.08.2013 № 680 «Об утверждении Федерального стандарта спортивной подготовки по виду спорта «волейбол»;</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35) Приказ Министерства спорта Российской Федерации от 19.01.2018 № 38</w:t>
      </w:r>
      <w:r w:rsidRPr="009B2D52">
        <w:rPr>
          <w:spacing w:val="2"/>
          <w:szCs w:val="28"/>
        </w:rPr>
        <w:t xml:space="preserve"> </w:t>
      </w:r>
      <w:r w:rsidRPr="009B2D52">
        <w:rPr>
          <w:spacing w:val="2"/>
          <w:sz w:val="24"/>
        </w:rPr>
        <w:t>«Об утверждении Федерального стандарта спортивной подготовки по виду спорта «фигурное катание на коньках»;</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36) Приказ Министерства спорта Российской Федерации от 22.12.2015 № 1227 «Об утверждении Федерального стандарта спортивной подготовки по виду спорта «софтбол»;</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lastRenderedPageBreak/>
        <w:t>37) Приказ Министерства спорта Российской Федерации от 27.10.2017 № 935 «Об утверждении Федерального стандарта спортивной подготовки по виду спорта «спортивная гимнастика»;</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38) Приказ Министерства спорта Российской Федерации от 19.01.2018 № 24 «Об утверждении Федерального стандарта спортивной подготовки по виду спорта «горнолыжный спорт»;</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39) Приказ Министерства спорта Российской Федерации от 20.09.2017 № 813 «Об утверждении Федерального стандарта спортивной подготовки по виду спорта «каратэ»;</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40) Типовые требования к тренировочным площадкам, включая их оснащение спортивно-технологическим оборудованием, утвержденные Приказом Министерства спорта Российской Федерации от 11.04.2014 № 230.</w:t>
      </w:r>
    </w:p>
    <w:p w:rsidR="008E64AD" w:rsidRPr="009B2D52" w:rsidRDefault="008E64AD" w:rsidP="008E64AD">
      <w:pPr>
        <w:shd w:val="clear" w:color="auto" w:fill="FFFFFF"/>
        <w:ind w:right="-2" w:firstLine="567"/>
        <w:jc w:val="both"/>
        <w:textAlignment w:val="baseline"/>
        <w:rPr>
          <w:spacing w:val="2"/>
          <w:sz w:val="24"/>
        </w:rPr>
      </w:pPr>
    </w:p>
    <w:p w:rsidR="008E64AD" w:rsidRPr="009B2D52" w:rsidRDefault="008E64AD" w:rsidP="008E64AD">
      <w:pPr>
        <w:pStyle w:val="a3"/>
        <w:numPr>
          <w:ilvl w:val="0"/>
          <w:numId w:val="13"/>
        </w:numPr>
        <w:shd w:val="clear" w:color="auto" w:fill="FFFFFF"/>
        <w:ind w:right="-2"/>
        <w:jc w:val="center"/>
        <w:textAlignment w:val="baseline"/>
        <w:outlineLvl w:val="2"/>
        <w:rPr>
          <w:spacing w:val="2"/>
          <w:sz w:val="24"/>
        </w:rPr>
      </w:pPr>
      <w:r w:rsidRPr="009B2D52">
        <w:rPr>
          <w:spacing w:val="2"/>
          <w:sz w:val="24"/>
        </w:rPr>
        <w:t>Требования к оказанию муниципальной услуги</w:t>
      </w:r>
    </w:p>
    <w:p w:rsidR="008E64AD" w:rsidRPr="009B2D52" w:rsidRDefault="008E64AD" w:rsidP="008E64AD">
      <w:pPr>
        <w:shd w:val="clear" w:color="auto" w:fill="FFFFFF"/>
        <w:ind w:left="360" w:right="-2"/>
        <w:textAlignment w:val="baseline"/>
        <w:outlineLvl w:val="2"/>
        <w:rPr>
          <w:spacing w:val="2"/>
          <w:sz w:val="24"/>
        </w:rPr>
      </w:pP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2.1. Порядок получения муниципальной услуги: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2.1.1. Порядок принятия заявления от потребителя муниципальной услуги (заявителя):</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Прием в муниципальные учреждения спорта осуществляется по письменному заявлению поступающих, а в случае если они несовершеннолетние, то по письменному заявлению их законных представителей (далее – заявление о приеме) путем личной передачи заявления о приеме в приемную комиссию учреждения, состав которой утверждается приказом руководителя учреждения.</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Сроки приема заявлений, а также сроки дополнительного набора занимающихся устанавливаются локальным нормативным актом учреждения.</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Заявления о приеме могут подаваться одновременно в несколько муниципальных учреждений спорта.</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В заявлении о приеме указываются следующие сведения:</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наименование программы спортивной подготовки, на которую планируется поступление;</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xml:space="preserve">- фамилия, имя и отчество (при наличии) </w:t>
      </w:r>
      <w:proofErr w:type="gramStart"/>
      <w:r w:rsidRPr="009B2D52">
        <w:rPr>
          <w:spacing w:val="2"/>
          <w:sz w:val="24"/>
        </w:rPr>
        <w:t>поступающего</w:t>
      </w:r>
      <w:proofErr w:type="gramEnd"/>
      <w:r w:rsidRPr="009B2D52">
        <w:rPr>
          <w:spacing w:val="2"/>
          <w:sz w:val="24"/>
        </w:rPr>
        <w:t>;</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xml:space="preserve">- дата и место рождения поступающего; </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фамилия, имя и отчество (при наличии) законных представителей несовершеннолетнего поступающего;</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номера телефонов поступающего или законных представителей несовершеннолетнего поступающего (при наличии);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сведения о гражданстве поступающего (при наличии);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адрес места жительства поступающего.</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В заявлении фиксируются факт ознакомления поступающего или законных представителей несовершеннолетнего поступающего с уставом физкультурно-спортивной организации и ее локальными нормативными актами, а также согласие на участие в процедуре индивидуального отбора поступающего.</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При подаче заявления представляются следующие документы:</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копия паспорта (при наличии) или свидетельства о рождении поступающего;</w:t>
      </w:r>
    </w:p>
    <w:p w:rsidR="008E64AD" w:rsidRPr="009B2D52" w:rsidRDefault="008E64AD" w:rsidP="008E64AD">
      <w:pPr>
        <w:shd w:val="clear" w:color="auto" w:fill="FFFFFF"/>
        <w:ind w:right="-2" w:firstLine="567"/>
        <w:jc w:val="both"/>
        <w:textAlignment w:val="baseline"/>
        <w:rPr>
          <w:spacing w:val="2"/>
          <w:sz w:val="24"/>
        </w:rPr>
      </w:pPr>
      <w:proofErr w:type="gramStart"/>
      <w:r w:rsidRPr="009B2D52">
        <w:rPr>
          <w:spacing w:val="2"/>
          <w:sz w:val="24"/>
        </w:rPr>
        <w:t>- справка медицинской организации об отсутствии у поступающего медицинских противопоказаний для освоения соответствующей программы спортивной подготовки;</w:t>
      </w:r>
      <w:proofErr w:type="gramEnd"/>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xml:space="preserve">- фотографии </w:t>
      </w:r>
      <w:proofErr w:type="gramStart"/>
      <w:r w:rsidRPr="009B2D52">
        <w:rPr>
          <w:spacing w:val="2"/>
          <w:sz w:val="24"/>
        </w:rPr>
        <w:t>поступающего</w:t>
      </w:r>
      <w:proofErr w:type="gramEnd"/>
      <w:r w:rsidRPr="009B2D52">
        <w:rPr>
          <w:spacing w:val="2"/>
          <w:sz w:val="24"/>
        </w:rPr>
        <w:t xml:space="preserve"> (в количестве и формате, установленном физкультурно-спортивной организацией).</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2.1.2. Рассмотрение заявления о приеме:</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Заявление рассматривается приемной комиссией учреждения в соответствии с Порядком приема лиц в физкультурно-спортивные организации, созданные Российской Федерацией и осуществляющие спортивную подготовку, утвержденным приказом Министерства спорта Российской Федерации от 16.08.2013 № 645.</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2.1.3. Порядок принятия решения об удовлетворении заявления о приеме:</w:t>
      </w:r>
    </w:p>
    <w:p w:rsidR="008E64AD" w:rsidRPr="009B2D52" w:rsidRDefault="008E64AD" w:rsidP="008E64AD">
      <w:pPr>
        <w:shd w:val="clear" w:color="auto" w:fill="FFFFFF"/>
        <w:ind w:right="-2" w:firstLine="567"/>
        <w:jc w:val="both"/>
        <w:textAlignment w:val="baseline"/>
        <w:rPr>
          <w:spacing w:val="2"/>
          <w:sz w:val="24"/>
        </w:rPr>
      </w:pPr>
      <w:proofErr w:type="gramStart"/>
      <w:r w:rsidRPr="009B2D52">
        <w:rPr>
          <w:spacing w:val="2"/>
          <w:sz w:val="24"/>
        </w:rPr>
        <w:lastRenderedPageBreak/>
        <w:t>Прием в учреждение осуществляется при наличии свободных мест и на основании результатов индивидуального отбора потребителей муниципальной услуги, который заключается в выявлении у поступающих физических, психологических способностей и (или) двигательных умений, необходимых для освоения соответствующих программ спортивной подготовки (далее – индивидуальный отбор) в соответствии с Порядком приема лиц в физкультурно-спортивные организации, созданные Российской Федерацией и осуществляющие спортивную подготовку, утвержденным приказом Министерства спорта</w:t>
      </w:r>
      <w:proofErr w:type="gramEnd"/>
      <w:r w:rsidRPr="009B2D52">
        <w:rPr>
          <w:spacing w:val="2"/>
          <w:sz w:val="24"/>
        </w:rPr>
        <w:t xml:space="preserve"> Российской Федерации от 16.08.2013 № 645.</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Зачисление потребителя муниципальной услуги в учреждение оформляется приказом руководителя учреждения.</w:t>
      </w:r>
    </w:p>
    <w:p w:rsidR="008E64AD" w:rsidRPr="009B2D52" w:rsidRDefault="008E64AD" w:rsidP="008E64AD">
      <w:pPr>
        <w:shd w:val="clear" w:color="auto" w:fill="FFFFFF"/>
        <w:ind w:right="-2" w:firstLine="567"/>
        <w:textAlignment w:val="baseline"/>
        <w:rPr>
          <w:spacing w:val="2"/>
          <w:sz w:val="24"/>
        </w:rPr>
      </w:pPr>
      <w:r w:rsidRPr="009B2D52">
        <w:rPr>
          <w:spacing w:val="2"/>
          <w:sz w:val="24"/>
        </w:rPr>
        <w:t>2.1.4. Основания для отказа в оказании муниципальной услуги: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несоответствие потребителя муниципальной услуги возрастному ограничению на прием в учреждение;</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представление заявителем документов, не соответствующих требованиям, указанным в пункте 2.1.1. настоящего Стандарта;</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отрицательный результат индивидуального отбора;</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наличие медицинских противопоказаний для занятий выбранным видом спорта;</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отсутствие свободных мест в учреждении.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2.2. Очередность оказания муниципальной услуги: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xml:space="preserve">Муниципальная услуга оказывается в соответствии с </w:t>
      </w:r>
      <w:proofErr w:type="spellStart"/>
      <w:r w:rsidRPr="009B2D52">
        <w:rPr>
          <w:spacing w:val="2"/>
          <w:sz w:val="24"/>
        </w:rPr>
        <w:t>пофамильным</w:t>
      </w:r>
      <w:proofErr w:type="spellEnd"/>
      <w:r w:rsidRPr="009B2D52">
        <w:rPr>
          <w:spacing w:val="2"/>
          <w:sz w:val="24"/>
        </w:rPr>
        <w:t xml:space="preserve"> списком-рейтингом потребителей муниципальной услуги, сформированным по результатам индивидуального отбора.</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2.3. Информирование потребителя муниципальной услуги (заявителя) о принятом решении: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xml:space="preserve">Объявление результатов осуществляется путем размещения </w:t>
      </w:r>
      <w:proofErr w:type="spellStart"/>
      <w:r w:rsidRPr="009B2D52">
        <w:rPr>
          <w:spacing w:val="2"/>
          <w:sz w:val="24"/>
        </w:rPr>
        <w:t>пофамильного</w:t>
      </w:r>
      <w:proofErr w:type="spellEnd"/>
      <w:r w:rsidRPr="009B2D52">
        <w:rPr>
          <w:spacing w:val="2"/>
          <w:sz w:val="24"/>
        </w:rPr>
        <w:t xml:space="preserve"> списка-рейтинга с указанием системы оценок, применяемой в учреждении, и самих оценок (отметок, баллов, показателей в единицах измерения), полученных каждым поступающим по итогам индивидуального отбора.</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Информирование заявителя о зачислении в учреждение осуществляется путем публичного размещения приказа директора учреждения на информационном стенде и официальном сайте учреждения в сроки, установленные локальным нормативным актом учреждения.</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2.4. Особенности принятия решений об оказании муниципальной услуги отдельным категориям граждан: особенности принятия решений об оказании муниципальной услуги отдельным категориям граждан отсутствуют.</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2.5. Срок оказания муниципальной услуги: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Срок непосредственного оказания муниципальной услуги – с момента зачисления потребителя муниципальной услуги в учреждение на период нормативных сроков освоения занимающимся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2.6. Требования к муниципальным учреждениям, оказывающим муниципальную услугу:</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2.6.1. Документы, в соответствии с которыми функционирует муниципальное учреждение:</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Устав учреждения;</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Свидетельство о постановке на учет юридического лица в налоговом органе по месту нахождения на территории Российской Федерации;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Свидетельство о внесении записи в Единый государственный реестр юридических лиц;</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Свидетельство о государственной регистрации учреждения;</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Локальные нормативные акты учреждения, разработанные в соответствии с действующим законодательством.</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2.6.2. Режим работы учреждения: режим работы учреждения определяется локальным нормативным актом учреждения.</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2.6.3. Условия размещения муниципального учреждения:</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lastRenderedPageBreak/>
        <w:t>Здания и помещения учреждения должны соответствовать Правилам противопожарного режима в Российской Федерации, утвержденным постановлением Правительства Российской Федерации от 25.04.2012 № 390, типовым требованиям к тренировочным площадкам, включая их оснащение спортивно-технологическим оборудованием, утвержденным Приказом Министерства спорта Российской Федерации от 11.04.2014 № 230, ФССП по видам спорта утвержденным приказами Министерства спорта Российской Федерации.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xml:space="preserve">2.6.4. Материально-техническое обеспечение оказания муниципальной услуги: специальное оборудование, приборы и аппаратура должны использоваться строго по назначению в соответствии с эксплуатационными документами, </w:t>
      </w:r>
      <w:proofErr w:type="gramStart"/>
      <w:r w:rsidRPr="009B2D52">
        <w:rPr>
          <w:spacing w:val="2"/>
          <w:sz w:val="24"/>
        </w:rPr>
        <w:t>содержаться в технически исправном состоянии и систематически проверяться</w:t>
      </w:r>
      <w:proofErr w:type="gramEnd"/>
      <w:r w:rsidRPr="009B2D52">
        <w:rPr>
          <w:spacing w:val="2"/>
          <w:sz w:val="24"/>
        </w:rPr>
        <w:t>.</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2.6.5. Кадровое обеспечение оказания муниципальной услуги: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Учреждение должно располагать необходимым числом специалистов в соответствии со штатным расписанием.</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Подбор персонала в учреждении должен осуществляться в соответствии с действующим законодательством в Российской Федерации.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2.6.6. Должностные лица в муниципальном учреждении, ответственные за оказание муниципальной услуги: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xml:space="preserve">Руководитель учреждения, оказывающего муниципальную услугу, несет полную ответственность за соблюдение требований настоящего Стандарта и определяет основные цели, задачи и направления деятельности учреждения в области совершенствования </w:t>
      </w:r>
      <w:proofErr w:type="gramStart"/>
      <w:r w:rsidRPr="009B2D52">
        <w:rPr>
          <w:spacing w:val="2"/>
          <w:sz w:val="24"/>
        </w:rPr>
        <w:t>качества</w:t>
      </w:r>
      <w:proofErr w:type="gramEnd"/>
      <w:r w:rsidRPr="009B2D52">
        <w:rPr>
          <w:spacing w:val="2"/>
          <w:sz w:val="24"/>
        </w:rPr>
        <w:t xml:space="preserve"> оказываемой муниципальной услуги.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Руководитель учреждения обязан:</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обеспечить разъяснение и доведение настоящего Стандарта до всех участников процесса спортивной подготовки;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организовать информационное обеспечение процесса оказания муниципальной услуги в соответствии с требованиями настоящего Стандарта;</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xml:space="preserve">- организовать внутренний </w:t>
      </w:r>
      <w:proofErr w:type="gramStart"/>
      <w:r w:rsidRPr="009B2D52">
        <w:rPr>
          <w:spacing w:val="2"/>
          <w:sz w:val="24"/>
        </w:rPr>
        <w:t>контроль за</w:t>
      </w:r>
      <w:proofErr w:type="gramEnd"/>
      <w:r w:rsidRPr="009B2D52">
        <w:rPr>
          <w:spacing w:val="2"/>
          <w:sz w:val="24"/>
        </w:rPr>
        <w:t xml:space="preserve"> соблюдением настоящего Стандарта;</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обеспечить выработку предложений по совершенствованию процедуры оказания муниципальной услуги и настоящего Стандарта.</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2.7. Основания для досрочного прекращения либо приостановления оказания муниципальной услуги: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2.7.1. Досрочное прекращение оказания муниципальной услуги производится по следующим основаниям:</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несоответствие спортивных результатов занимающегося нормативам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исключение муниципальной услуги из Ведомственного перечня муниципальных услуг и работ, оказываемых и выполняемых муниципальными учреждениями подведомственными Комитету;</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перераспределение полномочий, повлекших исключение из компетенции учреждения полномочий по оказанию муниципальной услуги;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реорганизация или ликвидация учреждения, осуществляющего оказание муниципальной услуги;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по личному желанию занимающегося (по заявлению родителей (законных представителей) несовершеннолетнего занимающегося);</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в случае ухудшения состояния здоровья занимающегося, при наличии медицинского заключения;</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xml:space="preserve">- по решению тренерского совета учреждения за совершение противоправных действий, грубые и неоднократные нарушения Устава учреждения, в соответствии с локальными нормативными актами учреждения. Решение тренерского совета </w:t>
      </w:r>
      <w:proofErr w:type="gramStart"/>
      <w:r w:rsidRPr="009B2D52">
        <w:rPr>
          <w:spacing w:val="2"/>
          <w:sz w:val="24"/>
        </w:rPr>
        <w:t>учреждения</w:t>
      </w:r>
      <w:proofErr w:type="gramEnd"/>
      <w:r w:rsidRPr="009B2D52">
        <w:rPr>
          <w:spacing w:val="2"/>
          <w:sz w:val="24"/>
        </w:rPr>
        <w:t xml:space="preserve"> об отчислении занимающегося из учреждения принимается в присутствии занимающегося и его родителей </w:t>
      </w:r>
      <w:r w:rsidRPr="009B2D52">
        <w:rPr>
          <w:spacing w:val="2"/>
          <w:sz w:val="24"/>
        </w:rPr>
        <w:lastRenderedPageBreak/>
        <w:t xml:space="preserve">(законных представителей). Отсутствие на заседании совета учреждения без уважительной </w:t>
      </w:r>
      <w:proofErr w:type="gramStart"/>
      <w:r w:rsidRPr="009B2D52">
        <w:rPr>
          <w:spacing w:val="2"/>
          <w:sz w:val="24"/>
        </w:rPr>
        <w:t>причины</w:t>
      </w:r>
      <w:proofErr w:type="gramEnd"/>
      <w:r w:rsidRPr="009B2D52">
        <w:rPr>
          <w:spacing w:val="2"/>
          <w:sz w:val="24"/>
        </w:rPr>
        <w:t xml:space="preserve"> занимающегося, его родителей (законных представителей) не лишает тренерский совет учреждения возможности рассмотреть вопрос об исключении;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при невыполнении родителями (законными представителями) занимающегося условий договора на оказание муниципальной услуги.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2.7.2. Приостановление оказания муниципальной услуги носит заявительный характер. Оказание муниципальной услуги приостанавливается в следующих случаях:</w:t>
      </w:r>
    </w:p>
    <w:p w:rsidR="008E64AD" w:rsidRPr="009B2D52" w:rsidRDefault="008E64AD" w:rsidP="008E64AD">
      <w:pPr>
        <w:shd w:val="clear" w:color="auto" w:fill="FFFFFF"/>
        <w:ind w:right="-2" w:firstLine="567"/>
        <w:textAlignment w:val="baseline"/>
        <w:rPr>
          <w:spacing w:val="2"/>
          <w:sz w:val="24"/>
        </w:rPr>
      </w:pPr>
      <w:r w:rsidRPr="009B2D52">
        <w:rPr>
          <w:spacing w:val="2"/>
          <w:sz w:val="24"/>
        </w:rPr>
        <w:t xml:space="preserve">- на период болезни </w:t>
      </w:r>
      <w:proofErr w:type="gramStart"/>
      <w:r w:rsidRPr="009B2D52">
        <w:rPr>
          <w:spacing w:val="2"/>
          <w:sz w:val="24"/>
        </w:rPr>
        <w:t>занимающегося</w:t>
      </w:r>
      <w:proofErr w:type="gramEnd"/>
      <w:r w:rsidRPr="009B2D52">
        <w:rPr>
          <w:spacing w:val="2"/>
          <w:sz w:val="24"/>
        </w:rPr>
        <w:t>;</w:t>
      </w:r>
    </w:p>
    <w:p w:rsidR="008E64AD" w:rsidRPr="009B2D52" w:rsidRDefault="008E64AD" w:rsidP="008E64AD">
      <w:pPr>
        <w:shd w:val="clear" w:color="auto" w:fill="FFFFFF"/>
        <w:ind w:right="-2" w:firstLine="567"/>
        <w:textAlignment w:val="baseline"/>
        <w:rPr>
          <w:spacing w:val="2"/>
          <w:sz w:val="24"/>
        </w:rPr>
      </w:pPr>
      <w:r w:rsidRPr="009B2D52">
        <w:rPr>
          <w:spacing w:val="2"/>
          <w:sz w:val="24"/>
        </w:rPr>
        <w:t>- по решению надзорного органа или суда;</w:t>
      </w:r>
    </w:p>
    <w:p w:rsidR="008E64AD" w:rsidRPr="009B2D52" w:rsidRDefault="008E64AD" w:rsidP="008E64AD">
      <w:pPr>
        <w:shd w:val="clear" w:color="auto" w:fill="FFFFFF"/>
        <w:ind w:right="-2" w:firstLine="567"/>
        <w:textAlignment w:val="baseline"/>
        <w:rPr>
          <w:spacing w:val="2"/>
          <w:sz w:val="24"/>
        </w:rPr>
      </w:pPr>
      <w:r w:rsidRPr="009B2D52">
        <w:rPr>
          <w:spacing w:val="2"/>
          <w:sz w:val="24"/>
        </w:rPr>
        <w:t>- по решению учредителя.</w:t>
      </w:r>
    </w:p>
    <w:p w:rsidR="008E64AD" w:rsidRPr="009B2D52" w:rsidRDefault="008E64AD" w:rsidP="008E64AD">
      <w:pPr>
        <w:shd w:val="clear" w:color="auto" w:fill="FFFFFF"/>
        <w:ind w:right="-2" w:firstLine="567"/>
        <w:textAlignment w:val="baseline"/>
        <w:rPr>
          <w:spacing w:val="2"/>
          <w:sz w:val="24"/>
        </w:rPr>
      </w:pPr>
      <w:r w:rsidRPr="009B2D52">
        <w:rPr>
          <w:spacing w:val="2"/>
          <w:sz w:val="24"/>
        </w:rPr>
        <w:t>Процедуры приостановления оказания муниципальной услуги нет.</w:t>
      </w:r>
    </w:p>
    <w:p w:rsidR="008E64AD" w:rsidRPr="009B2D52" w:rsidRDefault="008E64AD" w:rsidP="008E64AD">
      <w:pPr>
        <w:shd w:val="clear" w:color="auto" w:fill="FFFFFF"/>
        <w:ind w:right="-2" w:firstLine="567"/>
        <w:textAlignment w:val="baseline"/>
        <w:rPr>
          <w:spacing w:val="2"/>
          <w:sz w:val="24"/>
        </w:rPr>
      </w:pPr>
      <w:r w:rsidRPr="009B2D52">
        <w:rPr>
          <w:spacing w:val="2"/>
          <w:sz w:val="24"/>
        </w:rPr>
        <w:t>2.8. Результат оказания муниципальной услуги: освоение занимающимся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w:t>
      </w:r>
    </w:p>
    <w:p w:rsidR="008E64AD" w:rsidRPr="009B2D52" w:rsidRDefault="008E64AD" w:rsidP="008E64AD">
      <w:pPr>
        <w:shd w:val="clear" w:color="auto" w:fill="FFFFFF"/>
        <w:ind w:right="-2" w:firstLine="567"/>
        <w:textAlignment w:val="baseline"/>
        <w:rPr>
          <w:spacing w:val="2"/>
          <w:sz w:val="24"/>
        </w:rPr>
      </w:pPr>
      <w:r w:rsidRPr="009B2D52">
        <w:rPr>
          <w:spacing w:val="2"/>
          <w:sz w:val="24"/>
        </w:rPr>
        <w:t>2.9. Показатели, характеризующие качество муниципальной услуги:</w:t>
      </w:r>
    </w:p>
    <w:p w:rsidR="008E64AD" w:rsidRPr="009B2D52" w:rsidRDefault="008E64AD" w:rsidP="008E64AD">
      <w:pPr>
        <w:shd w:val="clear" w:color="auto" w:fill="FFFFFF"/>
        <w:ind w:right="-2" w:firstLine="567"/>
        <w:textAlignment w:val="baseline"/>
        <w:rPr>
          <w:spacing w:val="2"/>
          <w:sz w:val="24"/>
        </w:rPr>
      </w:pPr>
    </w:p>
    <w:p w:rsidR="008E64AD" w:rsidRPr="009B2D52" w:rsidRDefault="008E64AD" w:rsidP="008E64AD">
      <w:pPr>
        <w:shd w:val="clear" w:color="auto" w:fill="FFFFFF"/>
        <w:ind w:right="-2" w:firstLine="567"/>
        <w:textAlignment w:val="baseline"/>
        <w:rPr>
          <w:spacing w:val="2"/>
          <w:sz w:val="24"/>
        </w:rPr>
      </w:pPr>
    </w:p>
    <w:p w:rsidR="008E64AD" w:rsidRPr="009B2D52" w:rsidRDefault="008E64AD" w:rsidP="008E64AD">
      <w:pPr>
        <w:shd w:val="clear" w:color="auto" w:fill="FFFFFF"/>
        <w:ind w:right="-2"/>
        <w:textAlignment w:val="baseline"/>
        <w:rPr>
          <w:spacing w:val="2"/>
          <w:sz w:val="24"/>
        </w:rPr>
      </w:pPr>
    </w:p>
    <w:p w:rsidR="008E64AD" w:rsidRPr="009B2D52" w:rsidRDefault="008E64AD" w:rsidP="008E64AD">
      <w:pPr>
        <w:shd w:val="clear" w:color="auto" w:fill="FFFFFF"/>
        <w:ind w:right="-2"/>
        <w:textAlignment w:val="baseline"/>
        <w:rPr>
          <w:spacing w:val="2"/>
          <w:sz w:val="24"/>
        </w:rPr>
      </w:pPr>
    </w:p>
    <w:tbl>
      <w:tblPr>
        <w:tblW w:w="9781" w:type="dxa"/>
        <w:tblInd w:w="74" w:type="dxa"/>
        <w:tblLayout w:type="fixed"/>
        <w:tblCellMar>
          <w:left w:w="0" w:type="dxa"/>
          <w:right w:w="0" w:type="dxa"/>
        </w:tblCellMar>
        <w:tblLook w:val="04A0" w:firstRow="1" w:lastRow="0" w:firstColumn="1" w:lastColumn="0" w:noHBand="0" w:noVBand="1"/>
      </w:tblPr>
      <w:tblGrid>
        <w:gridCol w:w="3261"/>
        <w:gridCol w:w="1275"/>
        <w:gridCol w:w="3261"/>
        <w:gridCol w:w="1984"/>
      </w:tblGrid>
      <w:tr w:rsidR="008E64AD" w:rsidRPr="009B2D52" w:rsidTr="00B27687">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ind w:left="68" w:right="284"/>
              <w:jc w:val="center"/>
              <w:textAlignment w:val="baseline"/>
              <w:rPr>
                <w:sz w:val="20"/>
                <w:szCs w:val="20"/>
              </w:rPr>
            </w:pPr>
            <w:r w:rsidRPr="009B2D52">
              <w:rPr>
                <w:sz w:val="20"/>
                <w:szCs w:val="20"/>
              </w:rPr>
              <w:t>Наименование показателя</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jc w:val="center"/>
              <w:textAlignment w:val="baseline"/>
              <w:rPr>
                <w:sz w:val="20"/>
                <w:szCs w:val="20"/>
              </w:rPr>
            </w:pPr>
            <w:r w:rsidRPr="009B2D52">
              <w:rPr>
                <w:sz w:val="20"/>
                <w:szCs w:val="20"/>
              </w:rPr>
              <w:t>Единица</w:t>
            </w:r>
            <w:r w:rsidRPr="009B2D52">
              <w:rPr>
                <w:sz w:val="20"/>
                <w:szCs w:val="20"/>
              </w:rPr>
              <w:br/>
              <w:t>измерения</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ind w:left="57" w:right="57"/>
              <w:jc w:val="center"/>
              <w:textAlignment w:val="baseline"/>
              <w:rPr>
                <w:sz w:val="20"/>
                <w:szCs w:val="20"/>
              </w:rPr>
            </w:pPr>
            <w:r w:rsidRPr="009B2D52">
              <w:rPr>
                <w:sz w:val="20"/>
                <w:szCs w:val="20"/>
              </w:rPr>
              <w:t>Формула</w:t>
            </w:r>
            <w:r w:rsidRPr="009B2D52">
              <w:rPr>
                <w:sz w:val="20"/>
                <w:szCs w:val="20"/>
              </w:rPr>
              <w:br/>
              <w:t>расчета</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jc w:val="center"/>
              <w:textAlignment w:val="baseline"/>
              <w:rPr>
                <w:sz w:val="20"/>
                <w:szCs w:val="20"/>
              </w:rPr>
            </w:pPr>
            <w:r w:rsidRPr="009B2D52">
              <w:rPr>
                <w:sz w:val="20"/>
                <w:szCs w:val="20"/>
              </w:rPr>
              <w:t>Источник информации о значении показателя (исходных данных для его расчета)</w:t>
            </w:r>
          </w:p>
        </w:tc>
      </w:tr>
      <w:tr w:rsidR="008E64AD" w:rsidRPr="009B2D52" w:rsidTr="00B27687">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ind w:left="68" w:right="284"/>
              <w:jc w:val="both"/>
              <w:textAlignment w:val="baseline"/>
              <w:rPr>
                <w:sz w:val="20"/>
                <w:szCs w:val="20"/>
              </w:rPr>
            </w:pPr>
            <w:r w:rsidRPr="009B2D52">
              <w:rPr>
                <w:sz w:val="20"/>
                <w:szCs w:val="20"/>
              </w:rPr>
              <w:t>1. Доля лиц, прошедших спортивную подготовку на этапе начальной подготовки и зачисленных на тренировочный этап (этап спортивной специализации)</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jc w:val="center"/>
              <w:textAlignment w:val="baseline"/>
              <w:rPr>
                <w:sz w:val="20"/>
                <w:szCs w:val="20"/>
              </w:rPr>
            </w:pPr>
            <w:r w:rsidRPr="009B2D52">
              <w:rPr>
                <w:sz w:val="20"/>
                <w:szCs w:val="20"/>
              </w:rPr>
              <w:t>Процент</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ind w:left="57" w:right="57"/>
              <w:jc w:val="both"/>
              <w:textAlignment w:val="baseline"/>
              <w:rPr>
                <w:sz w:val="20"/>
                <w:szCs w:val="20"/>
              </w:rPr>
            </w:pPr>
            <w:r w:rsidRPr="009B2D52">
              <w:rPr>
                <w:sz w:val="20"/>
                <w:szCs w:val="20"/>
              </w:rPr>
              <w:t xml:space="preserve">Количество </w:t>
            </w:r>
            <w:proofErr w:type="gramStart"/>
            <w:r w:rsidRPr="009B2D52">
              <w:rPr>
                <w:sz w:val="20"/>
                <w:szCs w:val="20"/>
              </w:rPr>
              <w:t>занимающихся</w:t>
            </w:r>
            <w:proofErr w:type="gramEnd"/>
            <w:r w:rsidRPr="009B2D52">
              <w:rPr>
                <w:sz w:val="20"/>
                <w:szCs w:val="20"/>
              </w:rPr>
              <w:t>, зачисленных на тренировочный этап (этап спортивной специализации)/Количество занимающихся, прошедших спортивную подготовку на этапе начальной подготовки по факту x 100%</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jc w:val="both"/>
              <w:textAlignment w:val="baseline"/>
              <w:rPr>
                <w:sz w:val="20"/>
                <w:szCs w:val="20"/>
              </w:rPr>
            </w:pPr>
            <w:r w:rsidRPr="009B2D52">
              <w:rPr>
                <w:sz w:val="20"/>
                <w:szCs w:val="20"/>
              </w:rPr>
              <w:t>Учебные журналы, приказы о зачислениях и переводах</w:t>
            </w:r>
          </w:p>
        </w:tc>
      </w:tr>
      <w:tr w:rsidR="008E64AD" w:rsidRPr="009B2D52" w:rsidTr="00B27687">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ind w:left="68" w:right="284"/>
              <w:jc w:val="both"/>
              <w:textAlignment w:val="baseline"/>
              <w:rPr>
                <w:sz w:val="20"/>
                <w:szCs w:val="20"/>
              </w:rPr>
            </w:pPr>
            <w:r w:rsidRPr="009B2D52">
              <w:rPr>
                <w:sz w:val="20"/>
                <w:szCs w:val="20"/>
              </w:rPr>
              <w:t>2. Доля лиц, прошедших спортивную подготовку на тренировочном этапе (этап спортивной специализации) и зачисленных на этап совершенствования спортивного мастерства</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jc w:val="center"/>
              <w:textAlignment w:val="baseline"/>
              <w:rPr>
                <w:sz w:val="20"/>
                <w:szCs w:val="20"/>
              </w:rPr>
            </w:pPr>
            <w:r w:rsidRPr="009B2D52">
              <w:rPr>
                <w:sz w:val="20"/>
                <w:szCs w:val="20"/>
              </w:rPr>
              <w:t>Процент</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ind w:left="57" w:right="57"/>
              <w:jc w:val="both"/>
              <w:textAlignment w:val="baseline"/>
              <w:rPr>
                <w:sz w:val="20"/>
                <w:szCs w:val="20"/>
              </w:rPr>
            </w:pPr>
            <w:r w:rsidRPr="009B2D52">
              <w:rPr>
                <w:sz w:val="20"/>
                <w:szCs w:val="20"/>
              </w:rPr>
              <w:t xml:space="preserve">Количество </w:t>
            </w:r>
            <w:proofErr w:type="gramStart"/>
            <w:r w:rsidRPr="009B2D52">
              <w:rPr>
                <w:sz w:val="20"/>
                <w:szCs w:val="20"/>
              </w:rPr>
              <w:t>занимающихся</w:t>
            </w:r>
            <w:proofErr w:type="gramEnd"/>
            <w:r w:rsidRPr="009B2D52">
              <w:rPr>
                <w:sz w:val="20"/>
                <w:szCs w:val="20"/>
              </w:rPr>
              <w:t>, зачисленных на этап совершенствования спортивного мастерства/ Количество занимающихся, зачисленных на тренировочный этап (этап спортивной специализации)  x 100%</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jc w:val="both"/>
              <w:textAlignment w:val="baseline"/>
              <w:rPr>
                <w:sz w:val="20"/>
                <w:szCs w:val="20"/>
              </w:rPr>
            </w:pPr>
          </w:p>
          <w:p w:rsidR="008E64AD" w:rsidRPr="009B2D52" w:rsidRDefault="008E64AD" w:rsidP="00B27687">
            <w:pPr>
              <w:jc w:val="both"/>
              <w:textAlignment w:val="baseline"/>
              <w:rPr>
                <w:sz w:val="20"/>
                <w:szCs w:val="20"/>
              </w:rPr>
            </w:pPr>
            <w:r w:rsidRPr="009B2D52">
              <w:rPr>
                <w:sz w:val="20"/>
                <w:szCs w:val="20"/>
              </w:rPr>
              <w:t>Учебные журналы, приказы о зачислениях и переводах</w:t>
            </w:r>
          </w:p>
        </w:tc>
      </w:tr>
      <w:tr w:rsidR="008E64AD" w:rsidRPr="009B2D52" w:rsidTr="00B27687">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ind w:left="68" w:right="284"/>
              <w:jc w:val="both"/>
              <w:textAlignment w:val="baseline"/>
              <w:rPr>
                <w:sz w:val="20"/>
                <w:szCs w:val="20"/>
              </w:rPr>
            </w:pPr>
            <w:r w:rsidRPr="009B2D52">
              <w:rPr>
                <w:sz w:val="20"/>
                <w:szCs w:val="20"/>
              </w:rPr>
              <w:t>3. Доля лиц, прошедших спортивную подготовку на этапе совершенствования спортивного мастерства и зачисленных на этап высшего спортивного мастерства</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jc w:val="center"/>
              <w:textAlignment w:val="baseline"/>
              <w:rPr>
                <w:sz w:val="20"/>
                <w:szCs w:val="20"/>
              </w:rPr>
            </w:pPr>
            <w:r w:rsidRPr="009B2D52">
              <w:rPr>
                <w:sz w:val="20"/>
                <w:szCs w:val="20"/>
              </w:rPr>
              <w:t>Процент</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ind w:left="57" w:right="57"/>
              <w:jc w:val="both"/>
              <w:textAlignment w:val="baseline"/>
              <w:rPr>
                <w:sz w:val="20"/>
                <w:szCs w:val="20"/>
              </w:rPr>
            </w:pPr>
            <w:r w:rsidRPr="009B2D52">
              <w:rPr>
                <w:sz w:val="20"/>
                <w:szCs w:val="20"/>
              </w:rPr>
              <w:t xml:space="preserve">Количество </w:t>
            </w:r>
            <w:proofErr w:type="gramStart"/>
            <w:r w:rsidRPr="009B2D52">
              <w:rPr>
                <w:sz w:val="20"/>
                <w:szCs w:val="20"/>
              </w:rPr>
              <w:t>занимающихся</w:t>
            </w:r>
            <w:proofErr w:type="gramEnd"/>
            <w:r w:rsidRPr="009B2D52">
              <w:rPr>
                <w:sz w:val="20"/>
                <w:szCs w:val="20"/>
              </w:rPr>
              <w:t xml:space="preserve">, зачисленных на этап высшего спортивного мастерства /Количество занимающихся, зачисленных на этап совершенствования спортивного мастерства x 100% </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jc w:val="both"/>
              <w:textAlignment w:val="baseline"/>
              <w:rPr>
                <w:sz w:val="20"/>
                <w:szCs w:val="20"/>
              </w:rPr>
            </w:pPr>
            <w:r w:rsidRPr="009B2D52">
              <w:rPr>
                <w:sz w:val="20"/>
                <w:szCs w:val="20"/>
              </w:rPr>
              <w:t>Учебные журналы, приказы о зачислениях и переводах</w:t>
            </w:r>
          </w:p>
        </w:tc>
      </w:tr>
      <w:tr w:rsidR="008E64AD" w:rsidRPr="009B2D52" w:rsidTr="00B27687">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ind w:left="68" w:right="284"/>
              <w:jc w:val="both"/>
              <w:textAlignment w:val="baseline"/>
              <w:rPr>
                <w:sz w:val="20"/>
                <w:szCs w:val="20"/>
              </w:rPr>
            </w:pPr>
            <w:r w:rsidRPr="009B2D52">
              <w:rPr>
                <w:sz w:val="20"/>
                <w:szCs w:val="20"/>
              </w:rPr>
              <w:t>4. Доля лиц, прошедших спортивную подготовку на этапе начальной подготовки и переведенных внутри этапа спортивной подготовки</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jc w:val="center"/>
              <w:textAlignment w:val="baseline"/>
              <w:rPr>
                <w:sz w:val="20"/>
                <w:szCs w:val="20"/>
              </w:rPr>
            </w:pPr>
            <w:r w:rsidRPr="009B2D52">
              <w:rPr>
                <w:sz w:val="20"/>
                <w:szCs w:val="20"/>
              </w:rPr>
              <w:t>Процент</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ind w:left="57" w:right="57"/>
              <w:jc w:val="both"/>
              <w:textAlignment w:val="baseline"/>
              <w:rPr>
                <w:sz w:val="20"/>
                <w:szCs w:val="20"/>
              </w:rPr>
            </w:pPr>
            <w:r w:rsidRPr="009B2D52">
              <w:rPr>
                <w:sz w:val="20"/>
                <w:szCs w:val="20"/>
              </w:rPr>
              <w:t xml:space="preserve">Количество </w:t>
            </w:r>
            <w:proofErr w:type="gramStart"/>
            <w:r w:rsidRPr="009B2D52">
              <w:rPr>
                <w:sz w:val="20"/>
                <w:szCs w:val="20"/>
              </w:rPr>
              <w:t>занимающихся</w:t>
            </w:r>
            <w:proofErr w:type="gramEnd"/>
            <w:r w:rsidRPr="009B2D52">
              <w:rPr>
                <w:sz w:val="20"/>
                <w:szCs w:val="20"/>
              </w:rPr>
              <w:t>, переведенных внутри этапа спортивной подготовки / Количество занимающихся, прошедших спортивную подготовку на этапе начальной подготовки по факту x 100%</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jc w:val="both"/>
              <w:textAlignment w:val="baseline"/>
              <w:rPr>
                <w:sz w:val="20"/>
                <w:szCs w:val="20"/>
              </w:rPr>
            </w:pPr>
            <w:r w:rsidRPr="009B2D52">
              <w:rPr>
                <w:sz w:val="20"/>
                <w:szCs w:val="20"/>
              </w:rPr>
              <w:t>Учебные журналы, приказы о зачислениях и переводах</w:t>
            </w:r>
          </w:p>
        </w:tc>
      </w:tr>
      <w:tr w:rsidR="008E64AD" w:rsidRPr="009B2D52" w:rsidTr="00B27687">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ind w:left="68" w:right="284"/>
              <w:jc w:val="both"/>
              <w:textAlignment w:val="baseline"/>
              <w:rPr>
                <w:sz w:val="20"/>
                <w:szCs w:val="20"/>
              </w:rPr>
            </w:pPr>
            <w:r w:rsidRPr="009B2D52">
              <w:rPr>
                <w:sz w:val="20"/>
                <w:szCs w:val="20"/>
              </w:rPr>
              <w:t xml:space="preserve">5. Доля лиц, прошедших спортивную подготовку на тренировочном этапе (этап спортивной специализации) и </w:t>
            </w:r>
            <w:r w:rsidRPr="009B2D52">
              <w:rPr>
                <w:sz w:val="20"/>
                <w:szCs w:val="20"/>
              </w:rPr>
              <w:lastRenderedPageBreak/>
              <w:t>переведенных внутри этапа спортивной подготовки</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jc w:val="center"/>
              <w:textAlignment w:val="baseline"/>
              <w:rPr>
                <w:sz w:val="20"/>
                <w:szCs w:val="20"/>
              </w:rPr>
            </w:pPr>
            <w:r w:rsidRPr="009B2D52">
              <w:rPr>
                <w:sz w:val="20"/>
                <w:szCs w:val="20"/>
              </w:rPr>
              <w:lastRenderedPageBreak/>
              <w:t>Процент</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ind w:left="57" w:right="57"/>
              <w:jc w:val="both"/>
              <w:textAlignment w:val="baseline"/>
              <w:rPr>
                <w:sz w:val="20"/>
                <w:szCs w:val="20"/>
              </w:rPr>
            </w:pPr>
            <w:r w:rsidRPr="009B2D52">
              <w:rPr>
                <w:sz w:val="20"/>
                <w:szCs w:val="20"/>
              </w:rPr>
              <w:t xml:space="preserve">Количество </w:t>
            </w:r>
            <w:proofErr w:type="gramStart"/>
            <w:r w:rsidRPr="009B2D52">
              <w:rPr>
                <w:sz w:val="20"/>
                <w:szCs w:val="20"/>
              </w:rPr>
              <w:t>занимающихся</w:t>
            </w:r>
            <w:proofErr w:type="gramEnd"/>
            <w:r w:rsidRPr="009B2D52">
              <w:rPr>
                <w:sz w:val="20"/>
                <w:szCs w:val="20"/>
              </w:rPr>
              <w:t xml:space="preserve">, переведенных внутри этапа спортивной подготовки / Количество занимающихся, </w:t>
            </w:r>
            <w:r w:rsidRPr="009B2D52">
              <w:rPr>
                <w:sz w:val="20"/>
                <w:szCs w:val="20"/>
              </w:rPr>
              <w:lastRenderedPageBreak/>
              <w:t>зачисленных на тренировочный этап (этап спортивной специализации) x 100%</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jc w:val="both"/>
              <w:textAlignment w:val="baseline"/>
              <w:rPr>
                <w:sz w:val="20"/>
                <w:szCs w:val="20"/>
              </w:rPr>
            </w:pPr>
            <w:r w:rsidRPr="009B2D52">
              <w:rPr>
                <w:sz w:val="20"/>
                <w:szCs w:val="20"/>
              </w:rPr>
              <w:lastRenderedPageBreak/>
              <w:t>Учебные журналы, приказы о зачислениях и переводах</w:t>
            </w:r>
          </w:p>
        </w:tc>
      </w:tr>
      <w:tr w:rsidR="008E64AD" w:rsidRPr="009B2D52" w:rsidTr="00B27687">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ind w:left="68" w:right="284"/>
              <w:jc w:val="both"/>
              <w:textAlignment w:val="baseline"/>
              <w:rPr>
                <w:sz w:val="20"/>
                <w:szCs w:val="20"/>
              </w:rPr>
            </w:pPr>
            <w:r w:rsidRPr="009B2D52">
              <w:rPr>
                <w:sz w:val="20"/>
                <w:szCs w:val="20"/>
              </w:rPr>
              <w:lastRenderedPageBreak/>
              <w:t xml:space="preserve">6. Доля лиц, прошедших спортивную подготовку на этапе совершенствования спортивного мастерства и выполнивших требования федерального стандарта спортивной подготовки по соответствующему виду спорта, по результатам реализации программ спортивной подготовки на этапе совершенствования спортивного мастерства </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jc w:val="center"/>
              <w:textAlignment w:val="baseline"/>
              <w:rPr>
                <w:sz w:val="20"/>
                <w:szCs w:val="20"/>
              </w:rPr>
            </w:pPr>
            <w:r w:rsidRPr="009B2D52">
              <w:rPr>
                <w:sz w:val="20"/>
                <w:szCs w:val="20"/>
              </w:rPr>
              <w:t>Процент</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ind w:left="57" w:right="57"/>
              <w:jc w:val="both"/>
              <w:textAlignment w:val="baseline"/>
              <w:rPr>
                <w:sz w:val="20"/>
                <w:szCs w:val="20"/>
              </w:rPr>
            </w:pPr>
            <w:r w:rsidRPr="009B2D52">
              <w:rPr>
                <w:sz w:val="20"/>
                <w:szCs w:val="20"/>
              </w:rPr>
              <w:t xml:space="preserve">Количество </w:t>
            </w:r>
            <w:proofErr w:type="gramStart"/>
            <w:r w:rsidRPr="009B2D52">
              <w:rPr>
                <w:sz w:val="20"/>
                <w:szCs w:val="20"/>
              </w:rPr>
              <w:t>занимающихся</w:t>
            </w:r>
            <w:proofErr w:type="gramEnd"/>
            <w:r w:rsidRPr="009B2D52">
              <w:rPr>
                <w:sz w:val="20"/>
                <w:szCs w:val="20"/>
              </w:rPr>
              <w:t>, выполнивших требования федерального стандарта спортивной подготовки по соответствующему виду спорта, по результатам реализации программ спортивной подготовки на этапе совершенствования спортивного мастерства / Количество занимающихся, на этапе совершенствования спортивного мастерства x 100%</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jc w:val="both"/>
              <w:textAlignment w:val="baseline"/>
              <w:rPr>
                <w:sz w:val="20"/>
                <w:szCs w:val="20"/>
              </w:rPr>
            </w:pPr>
            <w:r w:rsidRPr="009B2D52">
              <w:rPr>
                <w:sz w:val="20"/>
                <w:szCs w:val="20"/>
              </w:rPr>
              <w:t>Учебные журналы, приказы о зачислениях и переводах</w:t>
            </w:r>
          </w:p>
        </w:tc>
      </w:tr>
      <w:tr w:rsidR="008E64AD" w:rsidRPr="009B2D52" w:rsidTr="00B27687">
        <w:tc>
          <w:tcPr>
            <w:tcW w:w="3261"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8E64AD" w:rsidRPr="009B2D52" w:rsidRDefault="008E64AD" w:rsidP="00B27687">
            <w:pPr>
              <w:ind w:left="68" w:right="284"/>
              <w:jc w:val="both"/>
              <w:textAlignment w:val="baseline"/>
              <w:rPr>
                <w:sz w:val="20"/>
                <w:szCs w:val="20"/>
              </w:rPr>
            </w:pPr>
            <w:r w:rsidRPr="009B2D52">
              <w:rPr>
                <w:bCs/>
                <w:sz w:val="20"/>
                <w:szCs w:val="20"/>
                <w:shd w:val="clear" w:color="auto" w:fill="FFFFFF"/>
              </w:rPr>
              <w:t>7. Доля лиц, проходящих спортивную подготовку, выполнивших требования федерального стандарта спортивной подготовки по соответствующему виду спорта, по результатам реализации программ спортивной подготовки на этапе высшего спортивного мастерства</w:t>
            </w:r>
          </w:p>
        </w:tc>
        <w:tc>
          <w:tcPr>
            <w:tcW w:w="1275"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8E64AD" w:rsidRPr="009B2D52" w:rsidRDefault="008E64AD" w:rsidP="00B27687">
            <w:pPr>
              <w:jc w:val="center"/>
              <w:textAlignment w:val="baseline"/>
              <w:rPr>
                <w:sz w:val="20"/>
                <w:szCs w:val="20"/>
              </w:rPr>
            </w:pPr>
            <w:r w:rsidRPr="009B2D52">
              <w:rPr>
                <w:sz w:val="20"/>
                <w:szCs w:val="20"/>
              </w:rPr>
              <w:t>Процент</w:t>
            </w:r>
          </w:p>
        </w:tc>
        <w:tc>
          <w:tcPr>
            <w:tcW w:w="3261"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8E64AD" w:rsidRPr="009B2D52" w:rsidRDefault="008E64AD" w:rsidP="00B27687">
            <w:pPr>
              <w:ind w:left="57" w:right="57"/>
              <w:jc w:val="both"/>
              <w:textAlignment w:val="baseline"/>
              <w:rPr>
                <w:sz w:val="20"/>
                <w:szCs w:val="20"/>
              </w:rPr>
            </w:pPr>
            <w:r w:rsidRPr="009B2D52">
              <w:rPr>
                <w:sz w:val="20"/>
                <w:szCs w:val="20"/>
              </w:rPr>
              <w:t xml:space="preserve">Количество </w:t>
            </w:r>
            <w:proofErr w:type="gramStart"/>
            <w:r w:rsidRPr="009B2D52">
              <w:rPr>
                <w:sz w:val="20"/>
                <w:szCs w:val="20"/>
              </w:rPr>
              <w:t>занимающихся</w:t>
            </w:r>
            <w:proofErr w:type="gramEnd"/>
            <w:r w:rsidRPr="009B2D52">
              <w:rPr>
                <w:sz w:val="20"/>
                <w:szCs w:val="20"/>
              </w:rPr>
              <w:t xml:space="preserve">, выполнивших требования федерального стандарта спортивной подготовки по соответствующему виду спорта, по результатам реализации программ спортивной подготовки на </w:t>
            </w:r>
            <w:r w:rsidRPr="009B2D52">
              <w:rPr>
                <w:bCs/>
                <w:sz w:val="20"/>
                <w:szCs w:val="20"/>
                <w:shd w:val="clear" w:color="auto" w:fill="FFFFFF"/>
              </w:rPr>
              <w:t>этапе высшего спортивного мастерства</w:t>
            </w:r>
            <w:r w:rsidRPr="009B2D52">
              <w:rPr>
                <w:sz w:val="20"/>
                <w:szCs w:val="20"/>
              </w:rPr>
              <w:t xml:space="preserve"> / Количество занимающихся, на </w:t>
            </w:r>
            <w:r w:rsidRPr="009B2D52">
              <w:rPr>
                <w:bCs/>
                <w:sz w:val="20"/>
                <w:szCs w:val="20"/>
                <w:shd w:val="clear" w:color="auto" w:fill="FFFFFF"/>
              </w:rPr>
              <w:t>этапе высшего спортивного мастерства</w:t>
            </w:r>
            <w:r w:rsidRPr="009B2D52">
              <w:rPr>
                <w:sz w:val="20"/>
                <w:szCs w:val="20"/>
              </w:rPr>
              <w:t xml:space="preserve"> x 100%</w:t>
            </w:r>
          </w:p>
        </w:tc>
        <w:tc>
          <w:tcPr>
            <w:tcW w:w="1984"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8E64AD" w:rsidRPr="009B2D52" w:rsidRDefault="008E64AD" w:rsidP="00B27687">
            <w:pPr>
              <w:jc w:val="both"/>
              <w:textAlignment w:val="baseline"/>
              <w:rPr>
                <w:sz w:val="20"/>
                <w:szCs w:val="20"/>
              </w:rPr>
            </w:pPr>
            <w:r w:rsidRPr="009B2D52">
              <w:rPr>
                <w:sz w:val="20"/>
                <w:szCs w:val="20"/>
              </w:rPr>
              <w:t>Учебные журналы, приказы о зачислениях и переводах</w:t>
            </w:r>
          </w:p>
        </w:tc>
      </w:tr>
    </w:tbl>
    <w:p w:rsidR="008E64AD" w:rsidRPr="009B2D52" w:rsidRDefault="008E64AD" w:rsidP="008E64AD">
      <w:pPr>
        <w:shd w:val="clear" w:color="auto" w:fill="FFFFFF"/>
        <w:ind w:right="-2"/>
        <w:textAlignment w:val="baseline"/>
        <w:rPr>
          <w:spacing w:val="2"/>
          <w:sz w:val="20"/>
          <w:szCs w:val="20"/>
        </w:rPr>
      </w:pPr>
    </w:p>
    <w:p w:rsidR="008E64AD" w:rsidRPr="009B2D52" w:rsidRDefault="008E64AD" w:rsidP="008E64AD">
      <w:pPr>
        <w:pStyle w:val="a3"/>
        <w:numPr>
          <w:ilvl w:val="1"/>
          <w:numId w:val="13"/>
        </w:numPr>
        <w:shd w:val="clear" w:color="auto" w:fill="FFFFFF"/>
        <w:ind w:right="-426"/>
        <w:textAlignment w:val="baseline"/>
        <w:rPr>
          <w:spacing w:val="2"/>
          <w:sz w:val="24"/>
        </w:rPr>
      </w:pPr>
      <w:r w:rsidRPr="009B2D52">
        <w:rPr>
          <w:spacing w:val="2"/>
          <w:sz w:val="24"/>
        </w:rPr>
        <w:t>Порядок информирования потенциальных потребителей муниципальной услуги</w:t>
      </w:r>
    </w:p>
    <w:tbl>
      <w:tblPr>
        <w:tblW w:w="9781" w:type="dxa"/>
        <w:tblCellMar>
          <w:left w:w="0" w:type="dxa"/>
          <w:right w:w="0" w:type="dxa"/>
        </w:tblCellMar>
        <w:tblLook w:val="04A0" w:firstRow="1" w:lastRow="0" w:firstColumn="1" w:lastColumn="0" w:noHBand="0" w:noVBand="1"/>
      </w:tblPr>
      <w:tblGrid>
        <w:gridCol w:w="3353"/>
        <w:gridCol w:w="3801"/>
        <w:gridCol w:w="359"/>
        <w:gridCol w:w="2124"/>
        <w:gridCol w:w="144"/>
      </w:tblGrid>
      <w:tr w:rsidR="008E64AD" w:rsidRPr="009B2D52" w:rsidTr="00B27687">
        <w:trPr>
          <w:gridAfter w:val="1"/>
          <w:wAfter w:w="144" w:type="dxa"/>
          <w:trHeight w:val="15"/>
        </w:trPr>
        <w:tc>
          <w:tcPr>
            <w:tcW w:w="3353" w:type="dxa"/>
            <w:hideMark/>
          </w:tcPr>
          <w:p w:rsidR="008E64AD" w:rsidRPr="009B2D52" w:rsidRDefault="008E64AD" w:rsidP="00B27687">
            <w:pPr>
              <w:ind w:left="-851" w:right="-426"/>
              <w:rPr>
                <w:sz w:val="24"/>
              </w:rPr>
            </w:pPr>
          </w:p>
        </w:tc>
        <w:tc>
          <w:tcPr>
            <w:tcW w:w="3801" w:type="dxa"/>
            <w:hideMark/>
          </w:tcPr>
          <w:p w:rsidR="008E64AD" w:rsidRPr="009B2D52" w:rsidRDefault="008E64AD" w:rsidP="00B27687">
            <w:pPr>
              <w:ind w:left="-851" w:right="-426"/>
              <w:rPr>
                <w:sz w:val="24"/>
              </w:rPr>
            </w:pPr>
          </w:p>
        </w:tc>
        <w:tc>
          <w:tcPr>
            <w:tcW w:w="2483" w:type="dxa"/>
            <w:gridSpan w:val="2"/>
            <w:hideMark/>
          </w:tcPr>
          <w:p w:rsidR="008E64AD" w:rsidRPr="009B2D52" w:rsidRDefault="008E64AD" w:rsidP="00B27687">
            <w:pPr>
              <w:ind w:left="-851" w:right="-426"/>
              <w:rPr>
                <w:sz w:val="24"/>
              </w:rPr>
            </w:pPr>
          </w:p>
        </w:tc>
      </w:tr>
      <w:tr w:rsidR="008E64AD" w:rsidRPr="009B2D52" w:rsidTr="00B27687">
        <w:tc>
          <w:tcPr>
            <w:tcW w:w="3353"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ind w:left="284" w:right="284"/>
              <w:jc w:val="center"/>
              <w:textAlignment w:val="baseline"/>
              <w:rPr>
                <w:sz w:val="20"/>
                <w:szCs w:val="20"/>
              </w:rPr>
            </w:pPr>
            <w:r w:rsidRPr="009B2D52">
              <w:rPr>
                <w:sz w:val="20"/>
                <w:szCs w:val="20"/>
              </w:rPr>
              <w:t>Способ информирования</w:t>
            </w:r>
          </w:p>
        </w:tc>
        <w:tc>
          <w:tcPr>
            <w:tcW w:w="4160" w:type="dxa"/>
            <w:gridSpan w:val="2"/>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ind w:left="284" w:right="284"/>
              <w:jc w:val="center"/>
              <w:textAlignment w:val="baseline"/>
              <w:rPr>
                <w:sz w:val="20"/>
                <w:szCs w:val="20"/>
              </w:rPr>
            </w:pPr>
            <w:r w:rsidRPr="009B2D52">
              <w:rPr>
                <w:sz w:val="20"/>
                <w:szCs w:val="20"/>
              </w:rPr>
              <w:t>Состав размещаемой информации</w:t>
            </w:r>
          </w:p>
        </w:tc>
        <w:tc>
          <w:tcPr>
            <w:tcW w:w="2268" w:type="dxa"/>
            <w:gridSpan w:val="2"/>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ind w:left="284" w:right="284"/>
              <w:jc w:val="center"/>
              <w:textAlignment w:val="baseline"/>
              <w:rPr>
                <w:sz w:val="20"/>
                <w:szCs w:val="20"/>
              </w:rPr>
            </w:pPr>
            <w:r w:rsidRPr="009B2D52">
              <w:rPr>
                <w:sz w:val="20"/>
                <w:szCs w:val="20"/>
              </w:rPr>
              <w:t>Частота обновления информации</w:t>
            </w:r>
          </w:p>
        </w:tc>
      </w:tr>
      <w:tr w:rsidR="008E64AD" w:rsidRPr="009B2D52" w:rsidTr="00B27687">
        <w:tc>
          <w:tcPr>
            <w:tcW w:w="3353"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8E64AD" w:rsidRPr="009B2D52" w:rsidRDefault="008E64AD" w:rsidP="00B27687">
            <w:pPr>
              <w:ind w:left="210" w:right="284"/>
              <w:jc w:val="both"/>
              <w:textAlignment w:val="baseline"/>
              <w:rPr>
                <w:sz w:val="20"/>
                <w:szCs w:val="20"/>
              </w:rPr>
            </w:pPr>
            <w:r w:rsidRPr="009B2D52">
              <w:rPr>
                <w:sz w:val="20"/>
                <w:szCs w:val="20"/>
              </w:rPr>
              <w:t xml:space="preserve">1. Размещение информации на официальном информационном сайте Одинцовского городского округа </w:t>
            </w:r>
          </w:p>
        </w:tc>
        <w:tc>
          <w:tcPr>
            <w:tcW w:w="4160"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8E64AD" w:rsidRPr="009B2D52" w:rsidRDefault="008E64AD" w:rsidP="00B27687">
            <w:pPr>
              <w:ind w:left="284" w:right="284"/>
              <w:jc w:val="both"/>
              <w:textAlignment w:val="baseline"/>
              <w:rPr>
                <w:sz w:val="20"/>
                <w:szCs w:val="20"/>
              </w:rPr>
            </w:pPr>
            <w:r w:rsidRPr="009B2D52">
              <w:rPr>
                <w:sz w:val="20"/>
                <w:szCs w:val="20"/>
              </w:rPr>
              <w:t>Наименование учреждения, место нахождения, оказываемые муниципальные услуги, настоящий Стандарт, иная информация в соответствии с Федеральным законом от 07.02.1992 № 2300-1 «О защите прав потребителей»</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8E64AD" w:rsidRPr="009B2D52" w:rsidRDefault="008E64AD" w:rsidP="00B27687">
            <w:pPr>
              <w:ind w:left="284" w:right="284"/>
              <w:jc w:val="both"/>
              <w:textAlignment w:val="baseline"/>
              <w:rPr>
                <w:sz w:val="20"/>
                <w:szCs w:val="20"/>
              </w:rPr>
            </w:pPr>
            <w:r w:rsidRPr="009B2D52">
              <w:rPr>
                <w:sz w:val="20"/>
                <w:szCs w:val="20"/>
              </w:rPr>
              <w:t>Не менее одного раза в год</w:t>
            </w:r>
          </w:p>
        </w:tc>
      </w:tr>
      <w:tr w:rsidR="008E64AD" w:rsidRPr="009B2D52" w:rsidTr="00B27687">
        <w:tc>
          <w:tcPr>
            <w:tcW w:w="3353"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8E64AD" w:rsidRPr="009B2D52" w:rsidRDefault="008E64AD" w:rsidP="00B27687">
            <w:pPr>
              <w:ind w:left="210" w:right="284"/>
              <w:jc w:val="both"/>
              <w:textAlignment w:val="baseline"/>
              <w:rPr>
                <w:sz w:val="20"/>
                <w:szCs w:val="20"/>
              </w:rPr>
            </w:pPr>
            <w:r w:rsidRPr="009B2D52">
              <w:rPr>
                <w:sz w:val="20"/>
                <w:szCs w:val="20"/>
              </w:rPr>
              <w:t>2. Размещение информации на информационных стендах в учреждении</w:t>
            </w:r>
          </w:p>
        </w:tc>
        <w:tc>
          <w:tcPr>
            <w:tcW w:w="4160"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8E64AD" w:rsidRPr="009B2D52" w:rsidRDefault="008E64AD" w:rsidP="00B27687">
            <w:pPr>
              <w:ind w:left="284" w:right="284"/>
              <w:jc w:val="both"/>
              <w:textAlignment w:val="baseline"/>
              <w:rPr>
                <w:sz w:val="20"/>
                <w:szCs w:val="20"/>
              </w:rPr>
            </w:pPr>
            <w:r w:rsidRPr="009B2D52">
              <w:rPr>
                <w:sz w:val="20"/>
                <w:szCs w:val="20"/>
              </w:rPr>
              <w:t>Информация о деятельности учреждения</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8E64AD" w:rsidRPr="009B2D52" w:rsidRDefault="008E64AD" w:rsidP="00B27687">
            <w:pPr>
              <w:ind w:left="284" w:right="284"/>
              <w:textAlignment w:val="baseline"/>
              <w:rPr>
                <w:sz w:val="20"/>
                <w:szCs w:val="20"/>
              </w:rPr>
            </w:pPr>
            <w:r w:rsidRPr="009B2D52">
              <w:rPr>
                <w:sz w:val="20"/>
                <w:szCs w:val="20"/>
              </w:rPr>
              <w:t>По мере необходимости</w:t>
            </w:r>
          </w:p>
        </w:tc>
      </w:tr>
      <w:tr w:rsidR="008E64AD" w:rsidRPr="009B2D52" w:rsidTr="00B27687">
        <w:tc>
          <w:tcPr>
            <w:tcW w:w="3353"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hideMark/>
          </w:tcPr>
          <w:p w:rsidR="008E64AD" w:rsidRPr="009B2D52" w:rsidRDefault="008E64AD" w:rsidP="00B27687">
            <w:pPr>
              <w:ind w:left="210" w:right="284"/>
              <w:jc w:val="both"/>
              <w:textAlignment w:val="baseline"/>
              <w:rPr>
                <w:sz w:val="20"/>
                <w:szCs w:val="20"/>
              </w:rPr>
            </w:pPr>
            <w:r w:rsidRPr="009B2D52">
              <w:rPr>
                <w:sz w:val="20"/>
                <w:szCs w:val="20"/>
              </w:rPr>
              <w:t>3. Размещение информации на официальном сайте Российской Федерации для размещения информации о государственных (муниципальных) учреждениях</w:t>
            </w:r>
          </w:p>
        </w:tc>
        <w:tc>
          <w:tcPr>
            <w:tcW w:w="4160" w:type="dxa"/>
            <w:gridSpan w:val="2"/>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hideMark/>
          </w:tcPr>
          <w:p w:rsidR="008E64AD" w:rsidRPr="009B2D52" w:rsidRDefault="008E64AD" w:rsidP="00B27687">
            <w:pPr>
              <w:ind w:left="284" w:right="284"/>
              <w:jc w:val="both"/>
              <w:textAlignment w:val="baseline"/>
              <w:rPr>
                <w:sz w:val="20"/>
                <w:szCs w:val="20"/>
              </w:rPr>
            </w:pPr>
            <w:r w:rsidRPr="009B2D52">
              <w:rPr>
                <w:sz w:val="20"/>
                <w:szCs w:val="20"/>
              </w:rPr>
              <w:t>В соответствии с требованием Федерального закона от 12.01.1996          № 7-ФЗ «О некоммерческих организациях»</w:t>
            </w:r>
          </w:p>
        </w:tc>
        <w:tc>
          <w:tcPr>
            <w:tcW w:w="2268" w:type="dxa"/>
            <w:gridSpan w:val="2"/>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hideMark/>
          </w:tcPr>
          <w:p w:rsidR="008E64AD" w:rsidRPr="009B2D52" w:rsidRDefault="008E64AD" w:rsidP="00B27687">
            <w:pPr>
              <w:ind w:left="284" w:right="284"/>
              <w:jc w:val="both"/>
              <w:textAlignment w:val="baseline"/>
              <w:rPr>
                <w:sz w:val="20"/>
                <w:szCs w:val="20"/>
              </w:rPr>
            </w:pPr>
            <w:r w:rsidRPr="009B2D52">
              <w:rPr>
                <w:sz w:val="20"/>
                <w:szCs w:val="20"/>
              </w:rPr>
              <w:t>Не позднее пяти рабочих дней, следующих за днем принятия документов или внесения изменений в документы</w:t>
            </w:r>
          </w:p>
        </w:tc>
      </w:tr>
      <w:tr w:rsidR="008E64AD" w:rsidRPr="009B2D52" w:rsidTr="00B27687">
        <w:tc>
          <w:tcPr>
            <w:tcW w:w="33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E64AD" w:rsidRPr="009B2D52" w:rsidRDefault="008E64AD" w:rsidP="00B27687">
            <w:pPr>
              <w:ind w:left="210" w:right="284"/>
              <w:jc w:val="both"/>
              <w:textAlignment w:val="baseline"/>
              <w:rPr>
                <w:sz w:val="20"/>
                <w:szCs w:val="20"/>
              </w:rPr>
            </w:pPr>
            <w:r w:rsidRPr="009B2D52">
              <w:rPr>
                <w:sz w:val="20"/>
                <w:szCs w:val="20"/>
              </w:rPr>
              <w:t>4. Размещение информации в средствах массовой информации</w:t>
            </w:r>
          </w:p>
        </w:tc>
        <w:tc>
          <w:tcPr>
            <w:tcW w:w="416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E64AD" w:rsidRPr="009B2D52" w:rsidRDefault="008E64AD" w:rsidP="00B27687">
            <w:pPr>
              <w:ind w:left="284" w:right="284"/>
              <w:jc w:val="both"/>
              <w:textAlignment w:val="baseline"/>
              <w:rPr>
                <w:sz w:val="20"/>
                <w:szCs w:val="20"/>
              </w:rPr>
            </w:pPr>
            <w:r w:rsidRPr="009B2D52">
              <w:rPr>
                <w:sz w:val="20"/>
                <w:szCs w:val="20"/>
              </w:rPr>
              <w:t>Информация о деятельности учреждения</w:t>
            </w:r>
          </w:p>
        </w:tc>
        <w:tc>
          <w:tcPr>
            <w:tcW w:w="226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E64AD" w:rsidRPr="009B2D52" w:rsidRDefault="008E64AD" w:rsidP="00B27687">
            <w:pPr>
              <w:ind w:left="284" w:right="284"/>
              <w:textAlignment w:val="baseline"/>
              <w:rPr>
                <w:sz w:val="20"/>
                <w:szCs w:val="20"/>
              </w:rPr>
            </w:pPr>
            <w:r w:rsidRPr="009B2D52">
              <w:rPr>
                <w:sz w:val="20"/>
                <w:szCs w:val="20"/>
              </w:rPr>
              <w:t>По мере необходимости</w:t>
            </w:r>
          </w:p>
        </w:tc>
      </w:tr>
      <w:tr w:rsidR="008E64AD" w:rsidRPr="009B2D52" w:rsidTr="00B27687">
        <w:tc>
          <w:tcPr>
            <w:tcW w:w="33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E64AD" w:rsidRPr="009B2D52" w:rsidRDefault="008E64AD" w:rsidP="00B27687">
            <w:pPr>
              <w:ind w:left="210" w:right="284"/>
              <w:jc w:val="both"/>
              <w:textAlignment w:val="baseline"/>
              <w:rPr>
                <w:sz w:val="20"/>
                <w:szCs w:val="20"/>
              </w:rPr>
            </w:pPr>
            <w:r w:rsidRPr="009B2D52">
              <w:rPr>
                <w:sz w:val="20"/>
                <w:szCs w:val="20"/>
              </w:rPr>
              <w:t>5. Размещение информации на официальном сайте учреждения</w:t>
            </w:r>
          </w:p>
        </w:tc>
        <w:tc>
          <w:tcPr>
            <w:tcW w:w="416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E64AD" w:rsidRPr="009B2D52" w:rsidRDefault="008E64AD" w:rsidP="00B27687">
            <w:pPr>
              <w:ind w:left="284" w:right="284"/>
              <w:jc w:val="both"/>
              <w:textAlignment w:val="baseline"/>
              <w:rPr>
                <w:sz w:val="20"/>
                <w:szCs w:val="20"/>
              </w:rPr>
            </w:pPr>
            <w:r w:rsidRPr="009B2D52">
              <w:rPr>
                <w:sz w:val="20"/>
                <w:szCs w:val="20"/>
              </w:rPr>
              <w:t>Наименование и местонахождение учреждения, информация о режиме работы, справочных телефонах, фамилиях, именах, отчествах специалистов учреждения, информация об объемах оказываемой муниципальной услуги, порядок подачи жалоб и предложений</w:t>
            </w:r>
          </w:p>
        </w:tc>
        <w:tc>
          <w:tcPr>
            <w:tcW w:w="226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E64AD" w:rsidRPr="009B2D52" w:rsidRDefault="008E64AD" w:rsidP="00B27687">
            <w:pPr>
              <w:ind w:left="284" w:right="284"/>
              <w:textAlignment w:val="baseline"/>
              <w:rPr>
                <w:sz w:val="20"/>
                <w:szCs w:val="20"/>
              </w:rPr>
            </w:pPr>
            <w:r w:rsidRPr="009B2D52">
              <w:rPr>
                <w:sz w:val="20"/>
                <w:szCs w:val="20"/>
              </w:rPr>
              <w:t>По мере необходимости</w:t>
            </w:r>
          </w:p>
        </w:tc>
      </w:tr>
    </w:tbl>
    <w:p w:rsidR="008E64AD" w:rsidRPr="009B2D52" w:rsidRDefault="008E64AD" w:rsidP="008E64AD">
      <w:pPr>
        <w:shd w:val="clear" w:color="auto" w:fill="FFFFFF"/>
        <w:ind w:right="-2" w:firstLine="567"/>
        <w:jc w:val="both"/>
        <w:textAlignment w:val="baseline"/>
        <w:rPr>
          <w:spacing w:val="2"/>
          <w:sz w:val="24"/>
        </w:rPr>
      </w:pP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2.11. Порядок и сроки подачи, регистрации и рассмотрения жалоб (претензий) на несоответствующее оказание муниципальной услуги, на несоблюдение Стандарта соответствующей муниципальной услуги: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Порядок обжалования действия (бездействия) должностного лица, а также принимаемого им решения при оказании муниципальной услуги, определяется в соответствии с Федеральным законом от 02.05.2006 № 59-ФЗ «О порядке рассмотрения обращений граждан Российской Федерации».</w:t>
      </w:r>
    </w:p>
    <w:p w:rsidR="008E64AD" w:rsidRPr="009B2D52" w:rsidRDefault="008E64AD" w:rsidP="008E64AD">
      <w:pPr>
        <w:shd w:val="clear" w:color="auto" w:fill="FFFFFF"/>
        <w:ind w:right="-2" w:firstLine="567"/>
        <w:textAlignment w:val="baseline"/>
        <w:rPr>
          <w:spacing w:val="2"/>
          <w:sz w:val="24"/>
        </w:rPr>
      </w:pPr>
      <w:r w:rsidRPr="009B2D52">
        <w:rPr>
          <w:spacing w:val="2"/>
          <w:sz w:val="24"/>
        </w:rPr>
        <w:t xml:space="preserve">2.12. Порядок </w:t>
      </w:r>
      <w:proofErr w:type="gramStart"/>
      <w:r w:rsidRPr="009B2D52">
        <w:rPr>
          <w:spacing w:val="2"/>
          <w:sz w:val="24"/>
        </w:rPr>
        <w:t>контроля за</w:t>
      </w:r>
      <w:proofErr w:type="gramEnd"/>
      <w:r w:rsidRPr="009B2D52">
        <w:rPr>
          <w:spacing w:val="2"/>
          <w:sz w:val="24"/>
        </w:rPr>
        <w:t xml:space="preserve"> оказанием муниципальной услуги:</w:t>
      </w:r>
    </w:p>
    <w:p w:rsidR="008E64AD" w:rsidRPr="009B2D52" w:rsidRDefault="008E64AD" w:rsidP="008E64AD">
      <w:pPr>
        <w:shd w:val="clear" w:color="auto" w:fill="FFFFFF"/>
        <w:ind w:right="-2" w:firstLine="567"/>
        <w:textAlignment w:val="baseline"/>
        <w:rPr>
          <w:spacing w:val="2"/>
          <w:sz w:val="24"/>
        </w:rPr>
      </w:pPr>
      <w:r w:rsidRPr="009B2D52">
        <w:rPr>
          <w:spacing w:val="2"/>
          <w:sz w:val="24"/>
        </w:rPr>
        <w:t>2.12.1. Внутренний контроль:</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xml:space="preserve">В учреждении должна функционировать система внутреннего </w:t>
      </w:r>
      <w:proofErr w:type="gramStart"/>
      <w:r w:rsidRPr="009B2D52">
        <w:rPr>
          <w:spacing w:val="2"/>
          <w:sz w:val="24"/>
        </w:rPr>
        <w:t>контроля за</w:t>
      </w:r>
      <w:proofErr w:type="gramEnd"/>
      <w:r w:rsidRPr="009B2D52">
        <w:rPr>
          <w:spacing w:val="2"/>
          <w:sz w:val="24"/>
        </w:rPr>
        <w:t xml:space="preserve"> качеством оказания муниципальной услуги.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Внутренний контроль осуществляется руководителем учреждения и его заместителями на основании локального нормативного акта, который определяет порядок, формы и виды контроля.</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xml:space="preserve">Внутренний контроль подразделяется </w:t>
      </w:r>
      <w:proofErr w:type="gramStart"/>
      <w:r w:rsidRPr="009B2D52">
        <w:rPr>
          <w:spacing w:val="2"/>
          <w:sz w:val="24"/>
        </w:rPr>
        <w:t>на</w:t>
      </w:r>
      <w:proofErr w:type="gramEnd"/>
      <w:r w:rsidRPr="009B2D52">
        <w:rPr>
          <w:spacing w:val="2"/>
          <w:sz w:val="24"/>
        </w:rPr>
        <w:t>:</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1) оперативный контроль (по выявленным проблемным фактам и жалобам, касающимся качества оказания муниципальной услуги);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2) плановый контроль:</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тематический (контроль по определенной теме или направлению деятельности учреждения);</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xml:space="preserve">- комплексный (в том </w:t>
      </w:r>
      <w:proofErr w:type="gramStart"/>
      <w:r w:rsidRPr="009B2D52">
        <w:rPr>
          <w:spacing w:val="2"/>
          <w:sz w:val="24"/>
        </w:rPr>
        <w:t>числе</w:t>
      </w:r>
      <w:proofErr w:type="gramEnd"/>
      <w:r w:rsidRPr="009B2D52">
        <w:rPr>
          <w:spacing w:val="2"/>
          <w:sz w:val="24"/>
        </w:rPr>
        <w:t xml:space="preserve"> проверка осуществления деятельности отдельных работников).</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Выявленные недостатки по оказанию муниципальной услуги анализируются по каждому работнику учреждения с рассмотрением на тренерском совете (методических объединениях, совещаниях при руководителе), принятием мер к их устранению, вынесением дисциплинарных взысканий (если будет установлена вина в некачественном оказании муниципальной услуги).</w:t>
      </w:r>
    </w:p>
    <w:p w:rsidR="008E64AD" w:rsidRPr="009B2D52" w:rsidRDefault="008E64AD" w:rsidP="008E64AD">
      <w:pPr>
        <w:shd w:val="clear" w:color="auto" w:fill="FFFFFF"/>
        <w:ind w:right="-2" w:firstLine="567"/>
        <w:textAlignment w:val="baseline"/>
        <w:rPr>
          <w:spacing w:val="2"/>
          <w:sz w:val="24"/>
        </w:rPr>
      </w:pPr>
      <w:r w:rsidRPr="009B2D52">
        <w:rPr>
          <w:spacing w:val="2"/>
          <w:sz w:val="24"/>
        </w:rPr>
        <w:t>2.12.2. Внешний контроль:</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xml:space="preserve">Организация обеспечения качества и доступности оказания муниципальной услуги, описываемой в настоящем Стандарте, достигается посредством реализации контрольных мероприятий. </w:t>
      </w:r>
      <w:proofErr w:type="gramStart"/>
      <w:r w:rsidRPr="009B2D52">
        <w:rPr>
          <w:spacing w:val="2"/>
          <w:sz w:val="24"/>
        </w:rPr>
        <w:t>Контроль за</w:t>
      </w:r>
      <w:proofErr w:type="gramEnd"/>
      <w:r w:rsidRPr="009B2D52">
        <w:rPr>
          <w:spacing w:val="2"/>
          <w:sz w:val="24"/>
        </w:rPr>
        <w:t xml:space="preserve"> деятельностью учреждения осуществляется посредством процедур внешнего контроля.</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xml:space="preserve">Внешний </w:t>
      </w:r>
      <w:proofErr w:type="gramStart"/>
      <w:r w:rsidRPr="009B2D52">
        <w:rPr>
          <w:spacing w:val="2"/>
          <w:sz w:val="24"/>
        </w:rPr>
        <w:t>контроль за</w:t>
      </w:r>
      <w:proofErr w:type="gramEnd"/>
      <w:r w:rsidRPr="009B2D52">
        <w:rPr>
          <w:spacing w:val="2"/>
          <w:sz w:val="24"/>
        </w:rPr>
        <w:t xml:space="preserve"> деятельностью учреждения по оказанию муниципальной услуги осуществляет Комитет.</w:t>
      </w:r>
    </w:p>
    <w:p w:rsidR="008E64AD" w:rsidRPr="009B2D52" w:rsidRDefault="008E64AD" w:rsidP="008E64AD">
      <w:pPr>
        <w:shd w:val="clear" w:color="auto" w:fill="FFFFFF"/>
        <w:ind w:right="-2"/>
        <w:jc w:val="both"/>
        <w:textAlignment w:val="baseline"/>
        <w:rPr>
          <w:spacing w:val="2"/>
          <w:sz w:val="24"/>
        </w:rPr>
      </w:pPr>
    </w:p>
    <w:tbl>
      <w:tblPr>
        <w:tblW w:w="9639" w:type="dxa"/>
        <w:tblCellMar>
          <w:left w:w="0" w:type="dxa"/>
          <w:right w:w="0" w:type="dxa"/>
        </w:tblCellMar>
        <w:tblLook w:val="04A0" w:firstRow="1" w:lastRow="0" w:firstColumn="1" w:lastColumn="0" w:noHBand="0" w:noVBand="1"/>
      </w:tblPr>
      <w:tblGrid>
        <w:gridCol w:w="2674"/>
        <w:gridCol w:w="3280"/>
        <w:gridCol w:w="3685"/>
      </w:tblGrid>
      <w:tr w:rsidR="008E64AD" w:rsidRPr="009B2D52" w:rsidTr="00B27687">
        <w:trPr>
          <w:trHeight w:val="15"/>
        </w:trPr>
        <w:tc>
          <w:tcPr>
            <w:tcW w:w="2674" w:type="dxa"/>
            <w:hideMark/>
          </w:tcPr>
          <w:p w:rsidR="008E64AD" w:rsidRPr="009B2D52" w:rsidRDefault="008E64AD" w:rsidP="00B27687">
            <w:pPr>
              <w:ind w:left="-851" w:right="-426"/>
              <w:rPr>
                <w:sz w:val="24"/>
              </w:rPr>
            </w:pPr>
          </w:p>
        </w:tc>
        <w:tc>
          <w:tcPr>
            <w:tcW w:w="3280" w:type="dxa"/>
            <w:hideMark/>
          </w:tcPr>
          <w:p w:rsidR="008E64AD" w:rsidRPr="009B2D52" w:rsidRDefault="008E64AD" w:rsidP="00B27687">
            <w:pPr>
              <w:ind w:left="-851" w:right="-426"/>
              <w:rPr>
                <w:sz w:val="24"/>
              </w:rPr>
            </w:pPr>
          </w:p>
        </w:tc>
        <w:tc>
          <w:tcPr>
            <w:tcW w:w="3685" w:type="dxa"/>
            <w:hideMark/>
          </w:tcPr>
          <w:p w:rsidR="008E64AD" w:rsidRPr="009B2D52" w:rsidRDefault="008E64AD" w:rsidP="00B27687">
            <w:pPr>
              <w:ind w:left="-851" w:right="-426"/>
              <w:rPr>
                <w:sz w:val="24"/>
              </w:rPr>
            </w:pPr>
          </w:p>
        </w:tc>
      </w:tr>
      <w:tr w:rsidR="008E64AD" w:rsidRPr="009B2D52" w:rsidTr="00B27687">
        <w:tc>
          <w:tcPr>
            <w:tcW w:w="26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E64AD" w:rsidRPr="009B2D52" w:rsidRDefault="008E64AD" w:rsidP="00B27687">
            <w:pPr>
              <w:ind w:left="284" w:right="284"/>
              <w:jc w:val="center"/>
              <w:textAlignment w:val="baseline"/>
              <w:rPr>
                <w:sz w:val="24"/>
              </w:rPr>
            </w:pPr>
            <w:r w:rsidRPr="009B2D52">
              <w:rPr>
                <w:sz w:val="24"/>
              </w:rPr>
              <w:t>Формы контроля</w:t>
            </w:r>
          </w:p>
        </w:tc>
        <w:tc>
          <w:tcPr>
            <w:tcW w:w="32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E64AD" w:rsidRPr="009B2D52" w:rsidRDefault="008E64AD" w:rsidP="00B27687">
            <w:pPr>
              <w:ind w:left="284" w:right="284"/>
              <w:jc w:val="center"/>
              <w:textAlignment w:val="baseline"/>
              <w:rPr>
                <w:sz w:val="24"/>
              </w:rPr>
            </w:pPr>
            <w:r w:rsidRPr="009B2D52">
              <w:rPr>
                <w:sz w:val="24"/>
              </w:rPr>
              <w:t>Периодичность</w:t>
            </w:r>
          </w:p>
          <w:p w:rsidR="008E64AD" w:rsidRPr="009B2D52" w:rsidRDefault="008E64AD" w:rsidP="00B27687">
            <w:pPr>
              <w:ind w:left="284" w:right="284"/>
              <w:jc w:val="center"/>
              <w:textAlignment w:val="baseline"/>
              <w:rPr>
                <w:sz w:val="24"/>
              </w:rPr>
            </w:pPr>
            <w:r w:rsidRPr="009B2D52">
              <w:rPr>
                <w:sz w:val="24"/>
              </w:rPr>
              <w:t>(основание)</w:t>
            </w:r>
          </w:p>
        </w:tc>
        <w:tc>
          <w:tcPr>
            <w:tcW w:w="368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E64AD" w:rsidRPr="009B2D52" w:rsidRDefault="008E64AD" w:rsidP="00B27687">
            <w:pPr>
              <w:ind w:left="284" w:right="284"/>
              <w:jc w:val="center"/>
              <w:textAlignment w:val="baseline"/>
              <w:rPr>
                <w:sz w:val="24"/>
              </w:rPr>
            </w:pPr>
            <w:r w:rsidRPr="009B2D52">
              <w:rPr>
                <w:sz w:val="24"/>
              </w:rPr>
              <w:t xml:space="preserve">Органы, осуществляющие </w:t>
            </w:r>
            <w:proofErr w:type="gramStart"/>
            <w:r w:rsidRPr="009B2D52">
              <w:rPr>
                <w:sz w:val="24"/>
              </w:rPr>
              <w:t>контроль за</w:t>
            </w:r>
            <w:proofErr w:type="gramEnd"/>
            <w:r w:rsidRPr="009B2D52">
              <w:rPr>
                <w:sz w:val="24"/>
              </w:rPr>
              <w:t xml:space="preserve"> оказанием муниципальной услуги</w:t>
            </w:r>
          </w:p>
        </w:tc>
      </w:tr>
      <w:tr w:rsidR="008E64AD" w:rsidRPr="009B2D52" w:rsidTr="00B27687">
        <w:tc>
          <w:tcPr>
            <w:tcW w:w="26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E64AD" w:rsidRPr="009B2D52" w:rsidRDefault="008E64AD" w:rsidP="00B27687">
            <w:pPr>
              <w:ind w:left="284" w:right="284"/>
              <w:textAlignment w:val="baseline"/>
              <w:rPr>
                <w:sz w:val="24"/>
              </w:rPr>
            </w:pPr>
            <w:r w:rsidRPr="009B2D52">
              <w:rPr>
                <w:sz w:val="24"/>
              </w:rPr>
              <w:t>1. Плановые проверки</w:t>
            </w:r>
          </w:p>
        </w:tc>
        <w:tc>
          <w:tcPr>
            <w:tcW w:w="328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E64AD" w:rsidRPr="009B2D52" w:rsidRDefault="008E64AD" w:rsidP="00B27687">
            <w:pPr>
              <w:ind w:left="284" w:right="284"/>
              <w:jc w:val="center"/>
              <w:textAlignment w:val="baseline"/>
              <w:rPr>
                <w:sz w:val="24"/>
              </w:rPr>
            </w:pPr>
            <w:r w:rsidRPr="009B2D52">
              <w:rPr>
                <w:sz w:val="24"/>
              </w:rPr>
              <w:t>Не более 2-х раз в 3 года</w:t>
            </w:r>
          </w:p>
          <w:p w:rsidR="008E64AD" w:rsidRPr="009B2D52" w:rsidRDefault="008E64AD" w:rsidP="00B27687">
            <w:pPr>
              <w:ind w:left="284" w:right="284"/>
              <w:jc w:val="center"/>
              <w:textAlignment w:val="baseline"/>
              <w:rPr>
                <w:sz w:val="24"/>
              </w:rPr>
            </w:pPr>
            <w:r w:rsidRPr="009B2D52">
              <w:rPr>
                <w:sz w:val="24"/>
              </w:rPr>
              <w:t>(ежегодный план проверок)</w:t>
            </w:r>
          </w:p>
        </w:tc>
        <w:tc>
          <w:tcPr>
            <w:tcW w:w="368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E64AD" w:rsidRPr="009B2D52" w:rsidRDefault="008E64AD" w:rsidP="00B27687">
            <w:pPr>
              <w:ind w:left="284" w:right="284"/>
              <w:jc w:val="center"/>
              <w:textAlignment w:val="baseline"/>
              <w:rPr>
                <w:sz w:val="24"/>
              </w:rPr>
            </w:pPr>
            <w:r w:rsidRPr="009B2D52">
              <w:rPr>
                <w:spacing w:val="2"/>
                <w:sz w:val="24"/>
              </w:rPr>
              <w:t>Комитет</w:t>
            </w:r>
          </w:p>
        </w:tc>
      </w:tr>
      <w:tr w:rsidR="008E64AD" w:rsidRPr="009B2D52" w:rsidTr="00B27687">
        <w:tc>
          <w:tcPr>
            <w:tcW w:w="26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E64AD" w:rsidRPr="009B2D52" w:rsidRDefault="008E64AD" w:rsidP="00B27687">
            <w:pPr>
              <w:ind w:left="284" w:right="284"/>
              <w:textAlignment w:val="baseline"/>
              <w:rPr>
                <w:sz w:val="24"/>
              </w:rPr>
            </w:pPr>
            <w:r w:rsidRPr="009B2D52">
              <w:rPr>
                <w:sz w:val="24"/>
              </w:rPr>
              <w:t>2. Внеплановые проверки </w:t>
            </w:r>
          </w:p>
        </w:tc>
        <w:tc>
          <w:tcPr>
            <w:tcW w:w="328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E64AD" w:rsidRPr="009B2D52" w:rsidRDefault="008E64AD" w:rsidP="00B27687">
            <w:pPr>
              <w:ind w:left="284" w:right="284"/>
              <w:jc w:val="center"/>
              <w:textAlignment w:val="baseline"/>
              <w:rPr>
                <w:sz w:val="24"/>
              </w:rPr>
            </w:pPr>
            <w:r w:rsidRPr="009B2D52">
              <w:rPr>
                <w:sz w:val="24"/>
              </w:rPr>
              <w:t>По мере необходимости</w:t>
            </w:r>
          </w:p>
          <w:p w:rsidR="008E64AD" w:rsidRPr="009B2D52" w:rsidRDefault="008E64AD" w:rsidP="00B27687">
            <w:pPr>
              <w:ind w:left="284" w:right="284"/>
              <w:jc w:val="center"/>
              <w:textAlignment w:val="baseline"/>
              <w:rPr>
                <w:sz w:val="24"/>
              </w:rPr>
            </w:pPr>
            <w:r w:rsidRPr="009B2D52">
              <w:rPr>
                <w:sz w:val="24"/>
              </w:rPr>
              <w:t>(поступление жалоб, предписаний надзорных организаций и т.д.)</w:t>
            </w:r>
          </w:p>
        </w:tc>
        <w:tc>
          <w:tcPr>
            <w:tcW w:w="368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E64AD" w:rsidRPr="009B2D52" w:rsidRDefault="008E64AD" w:rsidP="00B27687">
            <w:pPr>
              <w:ind w:left="284" w:right="284"/>
              <w:jc w:val="center"/>
              <w:textAlignment w:val="baseline"/>
              <w:rPr>
                <w:sz w:val="24"/>
              </w:rPr>
            </w:pPr>
            <w:r w:rsidRPr="009B2D52">
              <w:rPr>
                <w:spacing w:val="2"/>
                <w:sz w:val="24"/>
              </w:rPr>
              <w:t xml:space="preserve">Комитет </w:t>
            </w:r>
          </w:p>
        </w:tc>
      </w:tr>
    </w:tbl>
    <w:p w:rsidR="008E64AD" w:rsidRPr="009B2D52" w:rsidRDefault="008E64AD" w:rsidP="008E64AD">
      <w:pPr>
        <w:shd w:val="clear" w:color="auto" w:fill="FFFFFF"/>
        <w:ind w:left="-851" w:right="-426" w:firstLine="851"/>
        <w:jc w:val="both"/>
        <w:textAlignment w:val="baseline"/>
        <w:outlineLvl w:val="1"/>
        <w:rPr>
          <w:spacing w:val="2"/>
          <w:sz w:val="24"/>
        </w:rPr>
      </w:pPr>
    </w:p>
    <w:p w:rsidR="008E64AD" w:rsidRPr="009B2D52" w:rsidRDefault="008E64AD" w:rsidP="008E64AD">
      <w:pPr>
        <w:shd w:val="clear" w:color="auto" w:fill="FFFFFF"/>
        <w:ind w:left="-851" w:right="-426" w:firstLine="851"/>
        <w:jc w:val="both"/>
        <w:textAlignment w:val="baseline"/>
        <w:outlineLvl w:val="1"/>
        <w:rPr>
          <w:spacing w:val="2"/>
          <w:sz w:val="24"/>
        </w:rPr>
      </w:pPr>
    </w:p>
    <w:p w:rsidR="008E64AD" w:rsidRPr="009B2D52" w:rsidRDefault="008E64AD" w:rsidP="008E64AD">
      <w:pPr>
        <w:rPr>
          <w:spacing w:val="2"/>
          <w:sz w:val="24"/>
        </w:rPr>
      </w:pPr>
      <w:r w:rsidRPr="009B2D52">
        <w:rPr>
          <w:spacing w:val="2"/>
          <w:sz w:val="24"/>
        </w:rPr>
        <w:br w:type="page"/>
      </w:r>
    </w:p>
    <w:p w:rsidR="008E64AD" w:rsidRPr="009B2D52" w:rsidRDefault="008E64AD" w:rsidP="008E64AD">
      <w:pPr>
        <w:jc w:val="center"/>
        <w:rPr>
          <w:bCs/>
          <w:color w:val="000000"/>
          <w:sz w:val="24"/>
        </w:rPr>
      </w:pPr>
      <w:r w:rsidRPr="009B2D52">
        <w:rPr>
          <w:bCs/>
          <w:color w:val="000000"/>
          <w:sz w:val="24"/>
        </w:rPr>
        <w:lastRenderedPageBreak/>
        <w:t>Стандарт предоставления муниципальной услуги</w:t>
      </w:r>
    </w:p>
    <w:p w:rsidR="008E64AD" w:rsidRPr="009B2D52" w:rsidRDefault="008E64AD" w:rsidP="008E64AD">
      <w:pPr>
        <w:shd w:val="clear" w:color="auto" w:fill="FFFFFF"/>
        <w:jc w:val="center"/>
        <w:textAlignment w:val="baseline"/>
        <w:outlineLvl w:val="1"/>
        <w:rPr>
          <w:spacing w:val="2"/>
          <w:sz w:val="24"/>
        </w:rPr>
      </w:pPr>
      <w:r w:rsidRPr="009B2D52">
        <w:rPr>
          <w:spacing w:val="2"/>
          <w:sz w:val="24"/>
        </w:rPr>
        <w:t>по спортивной подготовке по неолимпийским видам спорта</w:t>
      </w:r>
    </w:p>
    <w:p w:rsidR="008E64AD" w:rsidRPr="009B2D52" w:rsidRDefault="008E64AD" w:rsidP="008E64AD">
      <w:pPr>
        <w:shd w:val="clear" w:color="auto" w:fill="FFFFFF"/>
        <w:ind w:left="-851" w:right="-426"/>
        <w:jc w:val="center"/>
        <w:textAlignment w:val="baseline"/>
        <w:outlineLvl w:val="2"/>
        <w:rPr>
          <w:spacing w:val="2"/>
          <w:sz w:val="24"/>
        </w:rPr>
      </w:pPr>
    </w:p>
    <w:p w:rsidR="008E64AD" w:rsidRPr="009B2D52" w:rsidRDefault="008E64AD" w:rsidP="008E64AD">
      <w:pPr>
        <w:pStyle w:val="a3"/>
        <w:numPr>
          <w:ilvl w:val="0"/>
          <w:numId w:val="14"/>
        </w:numPr>
        <w:shd w:val="clear" w:color="auto" w:fill="FFFFFF"/>
        <w:ind w:right="-426"/>
        <w:jc w:val="center"/>
        <w:textAlignment w:val="baseline"/>
        <w:outlineLvl w:val="2"/>
        <w:rPr>
          <w:spacing w:val="2"/>
          <w:sz w:val="24"/>
        </w:rPr>
      </w:pPr>
      <w:r w:rsidRPr="009B2D52">
        <w:rPr>
          <w:spacing w:val="2"/>
          <w:sz w:val="24"/>
        </w:rPr>
        <w:t>Общие положения</w:t>
      </w:r>
    </w:p>
    <w:p w:rsidR="008E64AD" w:rsidRPr="009B2D52" w:rsidRDefault="008E64AD" w:rsidP="008E64AD">
      <w:pPr>
        <w:shd w:val="clear" w:color="auto" w:fill="FFFFFF"/>
        <w:ind w:left="-851" w:right="-426"/>
        <w:textAlignment w:val="baseline"/>
        <w:outlineLvl w:val="2"/>
        <w:rPr>
          <w:spacing w:val="2"/>
          <w:sz w:val="24"/>
        </w:rPr>
      </w:pPr>
    </w:p>
    <w:p w:rsidR="008E64AD" w:rsidRPr="009B2D52" w:rsidRDefault="008E64AD" w:rsidP="008E64AD">
      <w:pPr>
        <w:shd w:val="clear" w:color="auto" w:fill="FFFFFF"/>
        <w:ind w:right="-144" w:firstLine="567"/>
        <w:jc w:val="both"/>
        <w:textAlignment w:val="baseline"/>
        <w:rPr>
          <w:spacing w:val="2"/>
          <w:sz w:val="24"/>
        </w:rPr>
      </w:pPr>
      <w:r w:rsidRPr="009B2D52">
        <w:rPr>
          <w:spacing w:val="2"/>
          <w:sz w:val="24"/>
        </w:rPr>
        <w:t>1.1. Наименование муниципальной услуги: «Спортивная подготовка по неолимпийским видам спорта» (далее – муниципальная услуга).</w:t>
      </w:r>
    </w:p>
    <w:p w:rsidR="008E64AD" w:rsidRPr="009B2D52" w:rsidRDefault="008E64AD" w:rsidP="008E64AD">
      <w:pPr>
        <w:shd w:val="clear" w:color="auto" w:fill="FFFFFF"/>
        <w:ind w:right="-426" w:firstLine="567"/>
        <w:jc w:val="both"/>
        <w:textAlignment w:val="baseline"/>
        <w:rPr>
          <w:spacing w:val="2"/>
          <w:sz w:val="24"/>
        </w:rPr>
      </w:pPr>
      <w:r w:rsidRPr="009B2D52">
        <w:rPr>
          <w:spacing w:val="2"/>
          <w:sz w:val="24"/>
        </w:rPr>
        <w:t>1.2. Содержание муниципальной услуги</w:t>
      </w:r>
    </w:p>
    <w:p w:rsidR="008E64AD" w:rsidRPr="009B2D52" w:rsidRDefault="008E64AD" w:rsidP="008E64AD">
      <w:pPr>
        <w:shd w:val="clear" w:color="auto" w:fill="FFFFFF"/>
        <w:ind w:right="-426" w:firstLine="567"/>
        <w:jc w:val="both"/>
        <w:textAlignment w:val="baseline"/>
        <w:rPr>
          <w:spacing w:val="2"/>
          <w:sz w:val="24"/>
        </w:rPr>
      </w:pPr>
    </w:p>
    <w:tbl>
      <w:tblPr>
        <w:tblW w:w="9781" w:type="dxa"/>
        <w:tblInd w:w="185" w:type="dxa"/>
        <w:tblCellMar>
          <w:left w:w="0" w:type="dxa"/>
          <w:right w:w="0" w:type="dxa"/>
        </w:tblCellMar>
        <w:tblLook w:val="04A0" w:firstRow="1" w:lastRow="0" w:firstColumn="1" w:lastColumn="0" w:noHBand="0" w:noVBand="1"/>
      </w:tblPr>
      <w:tblGrid>
        <w:gridCol w:w="4680"/>
        <w:gridCol w:w="5101"/>
      </w:tblGrid>
      <w:tr w:rsidR="008E64AD" w:rsidRPr="009B2D52" w:rsidTr="00B27687">
        <w:tc>
          <w:tcPr>
            <w:tcW w:w="468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E64AD" w:rsidRPr="009B2D52" w:rsidRDefault="008E64AD" w:rsidP="00B27687">
            <w:pPr>
              <w:jc w:val="center"/>
              <w:textAlignment w:val="baseline"/>
              <w:rPr>
                <w:sz w:val="24"/>
              </w:rPr>
            </w:pPr>
            <w:r w:rsidRPr="009B2D52">
              <w:rPr>
                <w:sz w:val="24"/>
              </w:rPr>
              <w:t>Наименование</w:t>
            </w:r>
          </w:p>
        </w:tc>
        <w:tc>
          <w:tcPr>
            <w:tcW w:w="5101"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E64AD" w:rsidRPr="009B2D52" w:rsidRDefault="008E64AD" w:rsidP="00B27687">
            <w:pPr>
              <w:jc w:val="center"/>
              <w:textAlignment w:val="baseline"/>
              <w:rPr>
                <w:sz w:val="24"/>
              </w:rPr>
            </w:pPr>
            <w:r w:rsidRPr="009B2D52">
              <w:rPr>
                <w:sz w:val="24"/>
              </w:rPr>
              <w:t>Значение</w:t>
            </w:r>
          </w:p>
        </w:tc>
      </w:tr>
      <w:tr w:rsidR="008E64AD" w:rsidRPr="009B2D52" w:rsidTr="00B27687">
        <w:tc>
          <w:tcPr>
            <w:tcW w:w="468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E64AD" w:rsidRPr="009B2D52" w:rsidRDefault="008E64AD" w:rsidP="00B27687">
            <w:pPr>
              <w:jc w:val="center"/>
              <w:textAlignment w:val="baseline"/>
              <w:rPr>
                <w:sz w:val="24"/>
              </w:rPr>
            </w:pPr>
            <w:r w:rsidRPr="009B2D52">
              <w:rPr>
                <w:sz w:val="24"/>
              </w:rPr>
              <w:t>Спортивная подготовка по неолимпийским видам спорта</w:t>
            </w:r>
          </w:p>
        </w:tc>
        <w:tc>
          <w:tcPr>
            <w:tcW w:w="5101"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E64AD" w:rsidRPr="009B2D52" w:rsidRDefault="008E64AD" w:rsidP="00B27687">
            <w:pPr>
              <w:jc w:val="both"/>
              <w:textAlignment w:val="baseline"/>
              <w:rPr>
                <w:sz w:val="24"/>
              </w:rPr>
            </w:pPr>
            <w:r w:rsidRPr="009B2D52">
              <w:rPr>
                <w:sz w:val="24"/>
              </w:rPr>
              <w:t xml:space="preserve">Спортивная акробатика, шашки, шахматы, </w:t>
            </w:r>
            <w:proofErr w:type="spellStart"/>
            <w:r w:rsidRPr="009B2D52">
              <w:rPr>
                <w:sz w:val="24"/>
              </w:rPr>
              <w:t>всестилевое</w:t>
            </w:r>
            <w:proofErr w:type="spellEnd"/>
            <w:r w:rsidRPr="009B2D52">
              <w:rPr>
                <w:sz w:val="24"/>
              </w:rPr>
              <w:t xml:space="preserve"> каратэ, тайский бокс, акробатический рок-н-ролл, </w:t>
            </w:r>
            <w:proofErr w:type="spellStart"/>
            <w:r w:rsidRPr="009B2D52">
              <w:rPr>
                <w:sz w:val="24"/>
              </w:rPr>
              <w:t>киокусинкай</w:t>
            </w:r>
            <w:proofErr w:type="spellEnd"/>
          </w:p>
        </w:tc>
      </w:tr>
    </w:tbl>
    <w:p w:rsidR="008E64AD" w:rsidRPr="009B2D52" w:rsidRDefault="008E64AD" w:rsidP="008E64AD">
      <w:pPr>
        <w:shd w:val="clear" w:color="auto" w:fill="FFFFFF"/>
        <w:ind w:right="-426" w:firstLine="567"/>
        <w:textAlignment w:val="baseline"/>
        <w:rPr>
          <w:spacing w:val="2"/>
          <w:sz w:val="24"/>
        </w:rPr>
      </w:pPr>
    </w:p>
    <w:p w:rsidR="008E64AD" w:rsidRPr="009B2D52" w:rsidRDefault="008E64AD" w:rsidP="008E64AD">
      <w:pPr>
        <w:pStyle w:val="a3"/>
        <w:numPr>
          <w:ilvl w:val="1"/>
          <w:numId w:val="14"/>
        </w:numPr>
        <w:shd w:val="clear" w:color="auto" w:fill="FFFFFF"/>
        <w:ind w:right="-426"/>
        <w:textAlignment w:val="baseline"/>
        <w:rPr>
          <w:spacing w:val="2"/>
          <w:sz w:val="24"/>
        </w:rPr>
      </w:pPr>
      <w:r w:rsidRPr="009B2D52">
        <w:rPr>
          <w:spacing w:val="2"/>
          <w:sz w:val="24"/>
        </w:rPr>
        <w:t>Условия (формы) оказания муниципальной услуги</w:t>
      </w:r>
    </w:p>
    <w:p w:rsidR="008E64AD" w:rsidRPr="009B2D52" w:rsidRDefault="008E64AD" w:rsidP="008E64AD">
      <w:pPr>
        <w:pStyle w:val="a3"/>
        <w:shd w:val="clear" w:color="auto" w:fill="FFFFFF"/>
        <w:ind w:left="1287" w:right="-426"/>
        <w:textAlignment w:val="baseline"/>
        <w:rPr>
          <w:spacing w:val="2"/>
          <w:sz w:val="24"/>
        </w:rPr>
      </w:pPr>
    </w:p>
    <w:tbl>
      <w:tblPr>
        <w:tblW w:w="0" w:type="auto"/>
        <w:tblInd w:w="185" w:type="dxa"/>
        <w:tblCellMar>
          <w:left w:w="0" w:type="dxa"/>
          <w:right w:w="0" w:type="dxa"/>
        </w:tblCellMar>
        <w:tblLook w:val="04A0" w:firstRow="1" w:lastRow="0" w:firstColumn="1" w:lastColumn="0" w:noHBand="0" w:noVBand="1"/>
      </w:tblPr>
      <w:tblGrid>
        <w:gridCol w:w="4544"/>
        <w:gridCol w:w="5237"/>
      </w:tblGrid>
      <w:tr w:rsidR="008E64AD" w:rsidRPr="009B2D52" w:rsidTr="00B27687">
        <w:tc>
          <w:tcPr>
            <w:tcW w:w="454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E64AD" w:rsidRPr="009B2D52" w:rsidRDefault="008E64AD" w:rsidP="00B27687">
            <w:pPr>
              <w:jc w:val="center"/>
              <w:textAlignment w:val="baseline"/>
              <w:rPr>
                <w:sz w:val="24"/>
              </w:rPr>
            </w:pPr>
            <w:r w:rsidRPr="009B2D52">
              <w:rPr>
                <w:sz w:val="24"/>
              </w:rPr>
              <w:t>Наименование</w:t>
            </w:r>
          </w:p>
        </w:tc>
        <w:tc>
          <w:tcPr>
            <w:tcW w:w="5237"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E64AD" w:rsidRPr="009B2D52" w:rsidRDefault="008E64AD" w:rsidP="00B27687">
            <w:pPr>
              <w:jc w:val="center"/>
              <w:textAlignment w:val="baseline"/>
              <w:rPr>
                <w:sz w:val="24"/>
              </w:rPr>
            </w:pPr>
            <w:r w:rsidRPr="009B2D52">
              <w:rPr>
                <w:sz w:val="24"/>
              </w:rPr>
              <w:t>Значение</w:t>
            </w:r>
          </w:p>
        </w:tc>
      </w:tr>
      <w:tr w:rsidR="008E64AD" w:rsidRPr="009B2D52" w:rsidTr="00B27687">
        <w:tc>
          <w:tcPr>
            <w:tcW w:w="454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E64AD" w:rsidRPr="009B2D52" w:rsidRDefault="008E64AD" w:rsidP="00B27687">
            <w:pPr>
              <w:jc w:val="center"/>
              <w:textAlignment w:val="baseline"/>
              <w:rPr>
                <w:sz w:val="24"/>
              </w:rPr>
            </w:pPr>
            <w:r w:rsidRPr="009B2D52">
              <w:rPr>
                <w:sz w:val="24"/>
              </w:rPr>
              <w:t>Этапы спортивной подготовки</w:t>
            </w:r>
          </w:p>
        </w:tc>
        <w:tc>
          <w:tcPr>
            <w:tcW w:w="5237"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8E64AD" w:rsidRPr="009B2D52" w:rsidRDefault="008E64AD" w:rsidP="00B27687">
            <w:pPr>
              <w:jc w:val="both"/>
              <w:textAlignment w:val="baseline"/>
              <w:rPr>
                <w:sz w:val="24"/>
              </w:rPr>
            </w:pPr>
            <w:r w:rsidRPr="009B2D52">
              <w:rPr>
                <w:sz w:val="24"/>
              </w:rPr>
              <w:t>Этап начальной подготовки, тренировочный этап (этап спортивной специализации), этап совершенствования спортивного мастерства, этап высшего спортивного мастерства</w:t>
            </w:r>
          </w:p>
        </w:tc>
      </w:tr>
    </w:tbl>
    <w:p w:rsidR="008E64AD" w:rsidRPr="009B2D52" w:rsidRDefault="008E64AD" w:rsidP="008E64AD">
      <w:pPr>
        <w:shd w:val="clear" w:color="auto" w:fill="FFFFFF"/>
        <w:ind w:right="-2" w:firstLine="567"/>
        <w:jc w:val="both"/>
        <w:textAlignment w:val="baseline"/>
        <w:rPr>
          <w:spacing w:val="2"/>
          <w:sz w:val="24"/>
        </w:rPr>
      </w:pP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1.4. Потребители муниципальной услуги и их характеристика: физические лица (граждане Российской Федерации).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1.5. Орган, осуществляющий функции и полномочия учредителя, или главный распорядитель бюджетных средств: Комитет физической культуры и спорта Администрации Одинцовского городского округа Московской области (далее – Комитет).</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1.6. Наименования муниципальных учреждений (групп учреждений), оказывающих муниципальную услугу: Муниципальные учреждения физической культуры и спорта подведомственные Комитету (далее – учреждения).</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1.7. Сведения о муниципальных услугах для потребителей муниципальных услуг: муниципальные услуги оказываются для потребителей бесплатно в рамках муниципального задания.</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1.8. Правовые акты, регламентирующие оказание муниципальной услуги: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xml:space="preserve">1) Конвенция о правах ребенка; </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2) Конституция Российской Федерации;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3) Закон Российской Федерации от 07.02.1992 № 2300-1 «О защите прав потребителей»;</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4) Федеральный закон от 12.01.1996 № 7-ФЗ «О некоммерческих организациях»;</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5) Федеральный закон от 24.07.1998 № 124-ФЗ «Об основных гарантиях прав ребенка в Российской Федерации»;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6) Федеральный закон от 24.06.1999 № 120-ФЗ «Об основах системы профилактики безнадзорности и правонарушений несовершеннолетних»;</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7) Федеральный закон от 06.10.2003 № 131-ФЗ «Об общих принципах организации местного самоуправления в Российской Федерации»;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8) Федеральный закон от 02.05.2006 № 59-ФЗ «О порядке рассмотрения обращений граждан Российской Федерации»;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9) Федеральный закон от 03.11.2006 № 174-ФЗ «Об автономных учреждениях»;</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10) Федеральный закон от 04.12.2007 № 329-ФЗ «О физической культуре и спорте в Российской Федерации»;</w:t>
      </w:r>
    </w:p>
    <w:p w:rsidR="008E64AD" w:rsidRPr="009B2D52" w:rsidRDefault="008E64AD" w:rsidP="008E64AD">
      <w:pPr>
        <w:tabs>
          <w:tab w:val="left" w:pos="567"/>
          <w:tab w:val="left" w:pos="10206"/>
        </w:tabs>
        <w:jc w:val="both"/>
        <w:rPr>
          <w:sz w:val="24"/>
          <w:shd w:val="clear" w:color="auto" w:fill="FFFFFF"/>
        </w:rPr>
      </w:pPr>
      <w:r w:rsidRPr="009B2D52">
        <w:rPr>
          <w:color w:val="FF0000"/>
          <w:spacing w:val="2"/>
          <w:sz w:val="24"/>
        </w:rPr>
        <w:tab/>
      </w:r>
      <w:r w:rsidRPr="009B2D52">
        <w:rPr>
          <w:spacing w:val="2"/>
          <w:sz w:val="24"/>
        </w:rPr>
        <w:t xml:space="preserve">11) </w:t>
      </w:r>
      <w:r w:rsidRPr="009B2D52">
        <w:rPr>
          <w:sz w:val="24"/>
          <w:shd w:val="clear" w:color="auto" w:fill="FFFFFF"/>
        </w:rPr>
        <w:t>Постановление Правительства РФ от 16 сентября 2020 г. № 1479</w:t>
      </w:r>
      <w:r w:rsidRPr="009B2D52">
        <w:rPr>
          <w:sz w:val="24"/>
        </w:rPr>
        <w:t xml:space="preserve"> </w:t>
      </w:r>
      <w:r w:rsidRPr="009B2D52">
        <w:rPr>
          <w:sz w:val="24"/>
          <w:shd w:val="clear" w:color="auto" w:fill="FFFFFF"/>
        </w:rPr>
        <w:t>«Об утверждении Правил противопожарного режима в Российской Федерации»</w:t>
      </w:r>
      <w:r w:rsidRPr="009B2D52">
        <w:rPr>
          <w:spacing w:val="2"/>
          <w:sz w:val="24"/>
        </w:rPr>
        <w:t>;</w:t>
      </w:r>
    </w:p>
    <w:p w:rsidR="008E64AD" w:rsidRPr="009B2D52" w:rsidRDefault="008E64AD" w:rsidP="008E64AD">
      <w:pPr>
        <w:shd w:val="clear" w:color="auto" w:fill="FFFFFF"/>
        <w:ind w:firstLine="567"/>
        <w:jc w:val="both"/>
        <w:textAlignment w:val="baseline"/>
        <w:rPr>
          <w:spacing w:val="2"/>
          <w:sz w:val="24"/>
        </w:rPr>
      </w:pPr>
      <w:proofErr w:type="gramStart"/>
      <w:r w:rsidRPr="009B2D52">
        <w:rPr>
          <w:spacing w:val="2"/>
          <w:sz w:val="24"/>
        </w:rPr>
        <w:lastRenderedPageBreak/>
        <w:t xml:space="preserve">12) </w:t>
      </w:r>
      <w:r w:rsidRPr="009B2D52">
        <w:rPr>
          <w:sz w:val="24"/>
          <w:shd w:val="clear" w:color="auto" w:fill="FFFFFF"/>
        </w:rPr>
        <w:t>Приказ Министерства здравоохранения РФ от 23 октября 2020 г. № 1144н</w:t>
      </w:r>
      <w:r w:rsidRPr="009B2D52">
        <w:rPr>
          <w:sz w:val="24"/>
        </w:rPr>
        <w:t xml:space="preserve"> </w:t>
      </w:r>
      <w:r w:rsidRPr="009B2D52">
        <w:rPr>
          <w:sz w:val="24"/>
          <w:shd w:val="clear" w:color="auto" w:fill="FFFFFF"/>
        </w:rPr>
        <w:t>«Об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w:t>
      </w:r>
      <w:proofErr w:type="gramEnd"/>
      <w:r w:rsidRPr="009B2D52">
        <w:rPr>
          <w:sz w:val="24"/>
          <w:shd w:val="clear" w:color="auto" w:fill="FFFFFF"/>
        </w:rPr>
        <w:t xml:space="preserve"> комплекса «Готов к труду и обороне» (ГТО)» и форм медицинских заключений о допуске к участию в физкультурных и спортивных мероприятиях»</w:t>
      </w:r>
      <w:r w:rsidRPr="009B2D52">
        <w:rPr>
          <w:spacing w:val="2"/>
          <w:sz w:val="24"/>
        </w:rPr>
        <w:t>;</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13) Приказ Министерства спорта Российской Федерации от 16.08.2013 № 645 «Порядок приема лиц в физкультурно-спортивные организации, созданные Российской Федерацией и осуществляющие спортивную подготовку»;</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14) Приказ Министерства спорта Российской Федерации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15) Приказ Министерства спорта Российской Федерации от 30.10.2015 № 999 «Об утверждении требований к обеспечению подготовки спортивного резерва для спортивных сборных команд Российской Федерации»;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16) Приказ Министерства спорта Российской Федерации от 23.08.2019 № 687 «Об утверждении Федерального стандарта спортивной подготовки по виду спорта «акробатический рок-н-ролл»;</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17) Приказ Министерства спорта Российской Федерации от 30.12.2016 № 1362 «Об утверждении Федерального стандарта спортивной подготовки по виду спорта «тайский бокс»;</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18) Приказ Министерства спорта Российской Федерации от 30.12.2014 № 1105 «Об утверждении Федерального стандарта спортивной подготовки по виду спорта «спортивная акробатика»;</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19) Приказ Министерства спорта Российской Федерации от 12.10.2015 № 930 «Об утверждении Федерального стандарта спортивной подготовки по виду спорта шахматы»;</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xml:space="preserve">20) Приказ Министерства спорта Российской Федерации от 14.03.2016 № 237 «Об утверждении Федерального стандарта спортивной подготовки по виду спорта </w:t>
      </w:r>
      <w:proofErr w:type="spellStart"/>
      <w:r w:rsidRPr="009B2D52">
        <w:rPr>
          <w:spacing w:val="2"/>
          <w:sz w:val="24"/>
        </w:rPr>
        <w:t>всестилевое</w:t>
      </w:r>
      <w:proofErr w:type="spellEnd"/>
      <w:r w:rsidRPr="009B2D52">
        <w:rPr>
          <w:spacing w:val="2"/>
          <w:sz w:val="24"/>
        </w:rPr>
        <w:t xml:space="preserve"> каратэ»;</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21) Приказ Министерства спорта Российской Федерации от 30.12.2016 № 1365 «Об утверждении Федерального стандарта спортивной подготовки по виду спорта шашки»;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22) Типовые требования к тренировочным площадкам, включая их оснащение спортивно-технологическим оборудованием утвержденным Приказом Министерства спорта Российской Федерации от 11.04.2014 № 230;</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xml:space="preserve">23) Приказ Министерства спорта Российской Федерации от 16.02.2015 № 138 «Об утверждении Федерального стандарта спортивной подготовки по виду спорта </w:t>
      </w:r>
      <w:proofErr w:type="spellStart"/>
      <w:r w:rsidRPr="009B2D52">
        <w:rPr>
          <w:spacing w:val="2"/>
          <w:sz w:val="24"/>
        </w:rPr>
        <w:t>киокусинкай</w:t>
      </w:r>
      <w:proofErr w:type="spellEnd"/>
      <w:r w:rsidRPr="009B2D52">
        <w:rPr>
          <w:spacing w:val="2"/>
          <w:sz w:val="24"/>
        </w:rPr>
        <w:t>».</w:t>
      </w:r>
    </w:p>
    <w:p w:rsidR="008E64AD" w:rsidRPr="009B2D52" w:rsidRDefault="008E64AD" w:rsidP="008E64AD">
      <w:pPr>
        <w:shd w:val="clear" w:color="auto" w:fill="FFFFFF"/>
        <w:ind w:right="-426"/>
        <w:textAlignment w:val="baseline"/>
        <w:outlineLvl w:val="2"/>
        <w:rPr>
          <w:spacing w:val="2"/>
          <w:sz w:val="24"/>
        </w:rPr>
      </w:pPr>
    </w:p>
    <w:p w:rsidR="008E64AD" w:rsidRPr="009B2D52" w:rsidRDefault="008E64AD" w:rsidP="008E64AD">
      <w:pPr>
        <w:pStyle w:val="a3"/>
        <w:numPr>
          <w:ilvl w:val="0"/>
          <w:numId w:val="14"/>
        </w:numPr>
        <w:shd w:val="clear" w:color="auto" w:fill="FFFFFF"/>
        <w:ind w:right="-426"/>
        <w:jc w:val="center"/>
        <w:textAlignment w:val="baseline"/>
        <w:outlineLvl w:val="2"/>
        <w:rPr>
          <w:spacing w:val="2"/>
          <w:sz w:val="24"/>
        </w:rPr>
      </w:pPr>
      <w:r w:rsidRPr="009B2D52">
        <w:rPr>
          <w:spacing w:val="2"/>
          <w:sz w:val="24"/>
        </w:rPr>
        <w:t>Требования к оказанию муниципальной услуги</w:t>
      </w:r>
    </w:p>
    <w:p w:rsidR="008E64AD" w:rsidRPr="009B2D52" w:rsidRDefault="008E64AD" w:rsidP="008E64AD">
      <w:pPr>
        <w:shd w:val="clear" w:color="auto" w:fill="FFFFFF"/>
        <w:ind w:left="-851" w:right="-426"/>
        <w:textAlignment w:val="baseline"/>
        <w:outlineLvl w:val="2"/>
        <w:rPr>
          <w:spacing w:val="2"/>
          <w:sz w:val="24"/>
        </w:rPr>
      </w:pP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2.1. Порядок получения муниципальной услуги: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2.1.1. Порядок принятия заявления от потребителя муниципальной услуги (заявителя):</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Прием в муниципальные учреждения спорта осуществляется по письменному заявлению поступающих, а в случае если они несовершеннолетние, то по письменному заявлению их законных представителей (далее – заявление о приеме) путем личной передачи заявления о приеме в приемную комиссию учреждения, состав которой утверждается приказом руководителя учреждения.</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Сроки приема заявлений, а также сроки дополнительного набора занимающихся устанавливаются локальным нормативным актом учреждения.</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Заявления о приеме могут подаваться одновременно в несколько муниципальных учреждений спорта.</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lastRenderedPageBreak/>
        <w:t>В заявлении о приеме указываются следующие сведения:</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наименование программы спортивной подготовки, на которую планируется поступление;</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xml:space="preserve">- фамилия, имя и отчество (при наличии) </w:t>
      </w:r>
      <w:proofErr w:type="gramStart"/>
      <w:r w:rsidRPr="009B2D52">
        <w:rPr>
          <w:spacing w:val="2"/>
          <w:sz w:val="24"/>
        </w:rPr>
        <w:t>поступающего</w:t>
      </w:r>
      <w:proofErr w:type="gramEnd"/>
      <w:r w:rsidRPr="009B2D52">
        <w:rPr>
          <w:spacing w:val="2"/>
          <w:sz w:val="24"/>
        </w:rPr>
        <w:t>;</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xml:space="preserve">- дата и место рождения поступающего; </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фамилия, имя и отчество (при наличии) законных представителей несовершеннолетнего поступающего;</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номера телефонов поступающего или законных представителей несовершеннолетнего поступающего (при наличии);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сведения о гражданстве поступающего (при наличии);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адрес места жительства поступающего.</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xml:space="preserve">В заявлении фиксируются факт ознакомления поступающего или законных представителей несовершеннолетнего поступающего с уставом физкультурно-спортивной организации и ее локальными нормативными актами, а также согласие на участие в процедуре индивидуального отбора поступающего. </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При подаче заявления представляются следующие документы:</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копия паспорта (при наличии) или свидетельства о рождении поступающего;</w:t>
      </w:r>
    </w:p>
    <w:p w:rsidR="008E64AD" w:rsidRPr="009B2D52" w:rsidRDefault="008E64AD" w:rsidP="008E64AD">
      <w:pPr>
        <w:shd w:val="clear" w:color="auto" w:fill="FFFFFF"/>
        <w:ind w:right="-2" w:firstLine="567"/>
        <w:jc w:val="both"/>
        <w:textAlignment w:val="baseline"/>
        <w:rPr>
          <w:spacing w:val="2"/>
          <w:sz w:val="24"/>
        </w:rPr>
      </w:pPr>
      <w:proofErr w:type="gramStart"/>
      <w:r w:rsidRPr="009B2D52">
        <w:rPr>
          <w:spacing w:val="2"/>
          <w:sz w:val="24"/>
        </w:rPr>
        <w:t>- справка медицинской организации об отсутствии у поступающего медицинских противопоказаний для освоения соответствующей программы спортивной подготовки;</w:t>
      </w:r>
      <w:proofErr w:type="gramEnd"/>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xml:space="preserve">- фотографии </w:t>
      </w:r>
      <w:proofErr w:type="gramStart"/>
      <w:r w:rsidRPr="009B2D52">
        <w:rPr>
          <w:spacing w:val="2"/>
          <w:sz w:val="24"/>
        </w:rPr>
        <w:t>поступающего</w:t>
      </w:r>
      <w:proofErr w:type="gramEnd"/>
      <w:r w:rsidRPr="009B2D52">
        <w:rPr>
          <w:spacing w:val="2"/>
          <w:sz w:val="24"/>
        </w:rPr>
        <w:t xml:space="preserve"> (в количестве и формате, установленном физкультурно-спортивной организацией).</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2.1.2. Рассмотрение заявления о приеме:</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Заявление рассматривается приемной комиссией учреждения в соответствии с Порядком приема лиц в физкультурно-спортивные организации, созданные Российской Федерацией и осуществляющие спортивную подготовку, утвержденным приказом Министерства спорта Российской Федерации от 16.08.2013 № 645.</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2.1.3. Порядок принятия решения об удовлетворении заявления о приеме:</w:t>
      </w:r>
    </w:p>
    <w:p w:rsidR="008E64AD" w:rsidRPr="009B2D52" w:rsidRDefault="008E64AD" w:rsidP="008E64AD">
      <w:pPr>
        <w:shd w:val="clear" w:color="auto" w:fill="FFFFFF"/>
        <w:ind w:right="-2" w:firstLine="567"/>
        <w:jc w:val="both"/>
        <w:textAlignment w:val="baseline"/>
        <w:rPr>
          <w:spacing w:val="2"/>
          <w:sz w:val="24"/>
        </w:rPr>
      </w:pPr>
      <w:proofErr w:type="gramStart"/>
      <w:r w:rsidRPr="009B2D52">
        <w:rPr>
          <w:spacing w:val="2"/>
          <w:sz w:val="24"/>
        </w:rPr>
        <w:t>Прием в учреждение осуществляется при наличии свободных мест и на основании результатов индивидуального отбора потребителей муниципальной услуги, который заключается в выявлении у поступающих физических, психологических способностей и (или) двигательных умений, необходимых для освоения соответствующих программ спортивной подготовки (далее – индивидуальный отбор) в соответствии с Порядком приема лиц в физкультурно-спортивные организации, созданные Российской Федерацией и осуществляющие спортивную подготовку, утвержденным приказом Министерства спорта</w:t>
      </w:r>
      <w:proofErr w:type="gramEnd"/>
      <w:r w:rsidRPr="009B2D52">
        <w:rPr>
          <w:spacing w:val="2"/>
          <w:sz w:val="24"/>
        </w:rPr>
        <w:t xml:space="preserve"> Российской Федерации от 16.08.2013 № 645.</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Зачисление потребителя муниципальной услуги в учреждение оформляется приказом руководителя учреждения.</w:t>
      </w:r>
    </w:p>
    <w:p w:rsidR="008E64AD" w:rsidRPr="009B2D52" w:rsidRDefault="008E64AD" w:rsidP="008E64AD">
      <w:pPr>
        <w:shd w:val="clear" w:color="auto" w:fill="FFFFFF"/>
        <w:ind w:right="-2" w:firstLine="567"/>
        <w:textAlignment w:val="baseline"/>
        <w:rPr>
          <w:spacing w:val="2"/>
          <w:sz w:val="24"/>
        </w:rPr>
      </w:pPr>
      <w:r w:rsidRPr="009B2D52">
        <w:rPr>
          <w:spacing w:val="2"/>
          <w:sz w:val="24"/>
        </w:rPr>
        <w:t>2.1.4. Основания для отказа в оказании муниципальной услуги: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несоответствие потребителя муниципальной услуги возрастному ограничению на прием в учреждение;</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представление заявителем документов, не соответствующих требованиям, указанным в пункте 2.1.1. настоящего Стандарта;</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отрицательный результат индивидуального отбора;</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наличие медицинских противопоказаний для занятий выбранным видом спорта;</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отсутствие свободных мест в учреждении.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xml:space="preserve">2.2. Очередность оказания муниципальной услуги: муниципальная услуга оказывается в соответствии с </w:t>
      </w:r>
      <w:proofErr w:type="spellStart"/>
      <w:r w:rsidRPr="009B2D52">
        <w:rPr>
          <w:spacing w:val="2"/>
          <w:sz w:val="24"/>
        </w:rPr>
        <w:t>пофамильным</w:t>
      </w:r>
      <w:proofErr w:type="spellEnd"/>
      <w:r w:rsidRPr="009B2D52">
        <w:rPr>
          <w:spacing w:val="2"/>
          <w:sz w:val="24"/>
        </w:rPr>
        <w:t xml:space="preserve"> списком-рейтингом потребителей муниципальной услуги, сформированным по результатам индивидуального отбора.</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2.3. Информирование потребителя муниципальной услуги (заявителя) о принятом решении: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xml:space="preserve">Объявление результатов осуществляется путем размещения </w:t>
      </w:r>
      <w:proofErr w:type="spellStart"/>
      <w:r w:rsidRPr="009B2D52">
        <w:rPr>
          <w:spacing w:val="2"/>
          <w:sz w:val="24"/>
        </w:rPr>
        <w:t>пофамильного</w:t>
      </w:r>
      <w:proofErr w:type="spellEnd"/>
      <w:r w:rsidRPr="009B2D52">
        <w:rPr>
          <w:spacing w:val="2"/>
          <w:sz w:val="24"/>
        </w:rPr>
        <w:t xml:space="preserve"> списка-рейтинга с указанием системы оценок, применяемой в учреждении, и самих оценок (отметок, баллов, </w:t>
      </w:r>
      <w:r w:rsidRPr="009B2D52">
        <w:rPr>
          <w:spacing w:val="2"/>
          <w:sz w:val="24"/>
        </w:rPr>
        <w:lastRenderedPageBreak/>
        <w:t>показателей в единицах измерения), полученных каждым поступающим по итогам индивидуального отбора.</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Информирование заявителя о зачислении в учреждение осуществляется путем публичного размещения приказа директора учреждения на информационном стенде и официальном сайте учреждения в сроки, установленные локальным нормативным актом учреждения.</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2.4. Особенности принятия решений об оказании муниципальной услуги отдельным категориям граждан: особенности принятия решений об оказании муниципальной услуги отдельным категориям граждан отсутствуют.</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2.5. Срок оказания муниципальной услуги: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Срок непосредственного оказания муниципальной услуги – с момента зачисления потребителя муниципальной услуги в учреждение на период нормативных сроков освоения занимающимся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2.6. Требования к муниципальным учреждениям, оказывающим муниципальную услугу:</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2.6.1. Документы, в соответствии с которыми функционирует муниципальное учреждение:</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Устав учреждения;</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Свидетельство о постановке на учет юридического лица в налоговом органе по месту нахождения на территории Российской Федерации;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Свидетельство о внесении записи в Единый государственный реестр юридических лиц;</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Свидетельство о государственной регистрации учреждения;</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Локальные нормативные акты учреждения, разработанные в соответствии с действующим законодательством.</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2.6.2. Режим работы учреждения: Режим работы учреждения определяется локальным нормативным актом учреждения.</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2.6.3. Условия размещения муниципального учреждения:</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Здания и помещения учреждения должны соответствовать Правилам противопожарного режима в Российской Федерации, утвержденным постановлением Правительства Российской Федерации от 25.04.2012 № 390, типовым требованиям к тренировочным площадкам, включая их оснащение спортивно-технологическим оборудованием утвержденным Приказом Министерства спорта Российской Федерации от 11.04.2014 № 230, ФССП по видам спорта утвержденным приказами Министерства спорта Российской Федерации.</w:t>
      </w:r>
    </w:p>
    <w:p w:rsidR="008E64AD" w:rsidRPr="009B2D52" w:rsidRDefault="008E64AD" w:rsidP="008E64AD">
      <w:pPr>
        <w:shd w:val="clear" w:color="auto" w:fill="FFFFFF"/>
        <w:ind w:right="-2" w:firstLine="567"/>
        <w:textAlignment w:val="baseline"/>
        <w:rPr>
          <w:spacing w:val="2"/>
          <w:sz w:val="24"/>
        </w:rPr>
      </w:pPr>
      <w:r w:rsidRPr="009B2D52">
        <w:rPr>
          <w:spacing w:val="2"/>
          <w:sz w:val="24"/>
        </w:rPr>
        <w:t>2.6.4. Материально-техническое обеспечение оказания муниципальной услуги: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xml:space="preserve">Специальное оборудование, приборы и аппаратура должны использоваться строго по назначению в соответствии с эксплуатационными документами, </w:t>
      </w:r>
      <w:proofErr w:type="gramStart"/>
      <w:r w:rsidRPr="009B2D52">
        <w:rPr>
          <w:spacing w:val="2"/>
          <w:sz w:val="24"/>
        </w:rPr>
        <w:t>содержаться в технически исправном состоянии и систематически проверяться</w:t>
      </w:r>
      <w:proofErr w:type="gramEnd"/>
      <w:r w:rsidRPr="009B2D52">
        <w:rPr>
          <w:spacing w:val="2"/>
          <w:sz w:val="24"/>
        </w:rPr>
        <w:t>.</w:t>
      </w:r>
    </w:p>
    <w:p w:rsidR="008E64AD" w:rsidRPr="009B2D52" w:rsidRDefault="008E64AD" w:rsidP="008E64AD">
      <w:pPr>
        <w:shd w:val="clear" w:color="auto" w:fill="FFFFFF"/>
        <w:ind w:right="-2" w:firstLine="567"/>
        <w:textAlignment w:val="baseline"/>
        <w:rPr>
          <w:spacing w:val="2"/>
          <w:sz w:val="24"/>
        </w:rPr>
      </w:pPr>
      <w:r w:rsidRPr="009B2D52">
        <w:rPr>
          <w:spacing w:val="2"/>
          <w:sz w:val="24"/>
        </w:rPr>
        <w:t>2.6.5. Кадровое обеспечение оказания муниципальной услуги: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Учреждение должно располагать необходимым числом специалистов в соответствии со штатным расписанием.</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Подбор персонала в учреждении должен осуществляться в соответствии с действующим законодательством в Российской Федерации.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2.6.6. Должностные лица в муниципальном учреждении, ответственные за оказание муниципальной услуги: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xml:space="preserve">Руководитель учреждения, оказывающего муниципальную услугу, несет полную ответственность за соблюдение требований настоящего Стандарта и определяет основные цели, задачи и направления деятельности учреждения в области совершенствования </w:t>
      </w:r>
      <w:proofErr w:type="gramStart"/>
      <w:r w:rsidRPr="009B2D52">
        <w:rPr>
          <w:spacing w:val="2"/>
          <w:sz w:val="24"/>
        </w:rPr>
        <w:t>качества</w:t>
      </w:r>
      <w:proofErr w:type="gramEnd"/>
      <w:r w:rsidRPr="009B2D52">
        <w:rPr>
          <w:spacing w:val="2"/>
          <w:sz w:val="24"/>
        </w:rPr>
        <w:t xml:space="preserve"> оказываемой муниципальной услуги.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Руководитель учреждения обязан:</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обеспечить разъяснение и доведение настоящего Стандарта до всех участников процесса спортивной подготовки;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организовать информационное обеспечение процесса оказания муниципальной услуги в соответствии с требованиями настоящего Стандарта;</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lastRenderedPageBreak/>
        <w:t xml:space="preserve">- организовать внутренний </w:t>
      </w:r>
      <w:proofErr w:type="gramStart"/>
      <w:r w:rsidRPr="009B2D52">
        <w:rPr>
          <w:spacing w:val="2"/>
          <w:sz w:val="24"/>
        </w:rPr>
        <w:t>контроль за</w:t>
      </w:r>
      <w:proofErr w:type="gramEnd"/>
      <w:r w:rsidRPr="009B2D52">
        <w:rPr>
          <w:spacing w:val="2"/>
          <w:sz w:val="24"/>
        </w:rPr>
        <w:t xml:space="preserve"> соблюдением настоящего Стандарта;</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обеспечить выработку предложений по совершенствованию процедуры оказания муниципальной услуги и настоящего Стандарта.</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2.7. Основания для досрочного прекращения либо приостановления оказания муниципальной услуги: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2.7.1. Досрочное прекращение оказания муниципальной услуги производится по следующим основаниям:</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несоответствие спортивных результатов занимающегося нормативам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исключение муниципальной услуги из Ведомственного перечня муниципальных услуг и работ, оказываемых и выполняемых муниципальными учреждениями подведомственными Комитету;</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перераспределение полномочий, повлекших исключение из компетенции учреждения полномочий по оказанию муниципальной услуги;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реорганизация или ликвидация учреждения, осуществляющего оказание муниципальной услуги;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по личному желанию занимающегося (по заявлению родителей (законных представителей) несовершеннолетнего занимающегося);</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в случае ухудшения состояния здоровья занимающегося, при наличии медицинского заключения;</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xml:space="preserve">- по решению тренерского совета учреждения за совершение противоправных действий, грубые и неоднократные нарушения Устава учреждения, в соответствии с локальными нормативными актами учреждения. Решение тренерского совета </w:t>
      </w:r>
      <w:proofErr w:type="gramStart"/>
      <w:r w:rsidRPr="009B2D52">
        <w:rPr>
          <w:spacing w:val="2"/>
          <w:sz w:val="24"/>
        </w:rPr>
        <w:t>учреждения</w:t>
      </w:r>
      <w:proofErr w:type="gramEnd"/>
      <w:r w:rsidRPr="009B2D52">
        <w:rPr>
          <w:spacing w:val="2"/>
          <w:sz w:val="24"/>
        </w:rPr>
        <w:t xml:space="preserve"> об отчислении занимающегося из учреждения принимается в присутствии занимающегося и его родителей (законных представителей). Отсутствие на заседании совета учреждения без уважительной </w:t>
      </w:r>
      <w:proofErr w:type="gramStart"/>
      <w:r w:rsidRPr="009B2D52">
        <w:rPr>
          <w:spacing w:val="2"/>
          <w:sz w:val="24"/>
        </w:rPr>
        <w:t>причины</w:t>
      </w:r>
      <w:proofErr w:type="gramEnd"/>
      <w:r w:rsidRPr="009B2D52">
        <w:rPr>
          <w:spacing w:val="2"/>
          <w:sz w:val="24"/>
        </w:rPr>
        <w:t xml:space="preserve"> занимающегося, его родителей (законных представителей) не лишает тренерский совет учреждения возможности рассмотреть вопрос об исключении;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при невыполнении родителями (законными представителями) занимающегося условий договора на оказание муниципальной услуги.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2.7.2. Приостановление оказания муниципальной услуги носит заявительный характер. Оказание муниципальной услуги приостанавливается в следующих случаях:</w:t>
      </w:r>
    </w:p>
    <w:p w:rsidR="008E64AD" w:rsidRPr="009B2D52" w:rsidRDefault="008E64AD" w:rsidP="008E64AD">
      <w:pPr>
        <w:shd w:val="clear" w:color="auto" w:fill="FFFFFF"/>
        <w:ind w:right="-2" w:firstLine="567"/>
        <w:textAlignment w:val="baseline"/>
        <w:rPr>
          <w:spacing w:val="2"/>
          <w:sz w:val="24"/>
        </w:rPr>
      </w:pPr>
      <w:r w:rsidRPr="009B2D52">
        <w:rPr>
          <w:spacing w:val="2"/>
          <w:sz w:val="24"/>
        </w:rPr>
        <w:t xml:space="preserve">- на период болезни </w:t>
      </w:r>
      <w:proofErr w:type="gramStart"/>
      <w:r w:rsidRPr="009B2D52">
        <w:rPr>
          <w:spacing w:val="2"/>
          <w:sz w:val="24"/>
        </w:rPr>
        <w:t>занимающегося</w:t>
      </w:r>
      <w:proofErr w:type="gramEnd"/>
      <w:r w:rsidRPr="009B2D52">
        <w:rPr>
          <w:spacing w:val="2"/>
          <w:sz w:val="24"/>
        </w:rPr>
        <w:t>;</w:t>
      </w:r>
    </w:p>
    <w:p w:rsidR="008E64AD" w:rsidRPr="009B2D52" w:rsidRDefault="008E64AD" w:rsidP="008E64AD">
      <w:pPr>
        <w:shd w:val="clear" w:color="auto" w:fill="FFFFFF"/>
        <w:ind w:right="-2" w:firstLine="567"/>
        <w:textAlignment w:val="baseline"/>
        <w:rPr>
          <w:spacing w:val="2"/>
          <w:sz w:val="24"/>
        </w:rPr>
      </w:pPr>
      <w:r w:rsidRPr="009B2D52">
        <w:rPr>
          <w:spacing w:val="2"/>
          <w:sz w:val="24"/>
        </w:rPr>
        <w:t>- по решению надзорного органа или суда;</w:t>
      </w:r>
    </w:p>
    <w:p w:rsidR="008E64AD" w:rsidRPr="009B2D52" w:rsidRDefault="008E64AD" w:rsidP="008E64AD">
      <w:pPr>
        <w:shd w:val="clear" w:color="auto" w:fill="FFFFFF"/>
        <w:ind w:right="-2" w:firstLine="567"/>
        <w:textAlignment w:val="baseline"/>
        <w:rPr>
          <w:spacing w:val="2"/>
          <w:sz w:val="24"/>
        </w:rPr>
      </w:pPr>
      <w:r w:rsidRPr="009B2D52">
        <w:rPr>
          <w:spacing w:val="2"/>
          <w:sz w:val="24"/>
        </w:rPr>
        <w:t>- по решению учредителя.</w:t>
      </w:r>
    </w:p>
    <w:p w:rsidR="008E64AD" w:rsidRPr="009B2D52" w:rsidRDefault="008E64AD" w:rsidP="008E64AD">
      <w:pPr>
        <w:shd w:val="clear" w:color="auto" w:fill="FFFFFF"/>
        <w:ind w:right="-2" w:firstLine="567"/>
        <w:textAlignment w:val="baseline"/>
        <w:rPr>
          <w:spacing w:val="2"/>
          <w:sz w:val="24"/>
        </w:rPr>
      </w:pPr>
      <w:r w:rsidRPr="009B2D52">
        <w:rPr>
          <w:spacing w:val="2"/>
          <w:sz w:val="24"/>
        </w:rPr>
        <w:t>Процедуры приостановления оказания муниципальной услуги нет.</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2.8. Результат оказания муниципальной услуги: Освоение занимающимся программы спортивной подготовки по выбранному виду спорта в соответствии с федеральным стандартом спортивной подготовки по соответствующему виду спорта.</w:t>
      </w:r>
    </w:p>
    <w:p w:rsidR="008E64AD" w:rsidRPr="009B2D52" w:rsidRDefault="008E64AD" w:rsidP="008E64AD">
      <w:pPr>
        <w:shd w:val="clear" w:color="auto" w:fill="FFFFFF"/>
        <w:ind w:right="-2" w:firstLine="567"/>
        <w:textAlignment w:val="baseline"/>
        <w:rPr>
          <w:spacing w:val="2"/>
          <w:sz w:val="24"/>
        </w:rPr>
      </w:pPr>
      <w:r w:rsidRPr="009B2D52">
        <w:rPr>
          <w:spacing w:val="2"/>
          <w:sz w:val="24"/>
        </w:rPr>
        <w:t>2.9. Показатели, характеризующие качество муниципальной услуги:</w:t>
      </w:r>
    </w:p>
    <w:p w:rsidR="008E64AD" w:rsidRPr="009B2D52" w:rsidRDefault="008E64AD" w:rsidP="008E64AD">
      <w:pPr>
        <w:shd w:val="clear" w:color="auto" w:fill="FFFFFF"/>
        <w:ind w:right="-2" w:firstLine="567"/>
        <w:textAlignment w:val="baseline"/>
        <w:rPr>
          <w:spacing w:val="2"/>
          <w:sz w:val="24"/>
        </w:rPr>
      </w:pPr>
    </w:p>
    <w:p w:rsidR="008E64AD" w:rsidRPr="009B2D52" w:rsidRDefault="008E64AD" w:rsidP="008E64AD">
      <w:pPr>
        <w:shd w:val="clear" w:color="auto" w:fill="FFFFFF"/>
        <w:ind w:right="-2" w:firstLine="567"/>
        <w:textAlignment w:val="baseline"/>
        <w:rPr>
          <w:spacing w:val="2"/>
          <w:sz w:val="24"/>
        </w:rPr>
      </w:pPr>
    </w:p>
    <w:p w:rsidR="008E64AD" w:rsidRPr="009B2D52" w:rsidRDefault="008E64AD" w:rsidP="008E64AD">
      <w:pPr>
        <w:shd w:val="clear" w:color="auto" w:fill="FFFFFF"/>
        <w:ind w:right="-2" w:firstLine="567"/>
        <w:textAlignment w:val="baseline"/>
        <w:rPr>
          <w:spacing w:val="2"/>
          <w:sz w:val="24"/>
        </w:rPr>
      </w:pPr>
    </w:p>
    <w:p w:rsidR="008E64AD" w:rsidRPr="009B2D52" w:rsidRDefault="008E64AD" w:rsidP="008E64AD">
      <w:pPr>
        <w:shd w:val="clear" w:color="auto" w:fill="FFFFFF"/>
        <w:ind w:right="-2" w:firstLine="567"/>
        <w:textAlignment w:val="baseline"/>
        <w:rPr>
          <w:spacing w:val="2"/>
          <w:sz w:val="24"/>
        </w:rPr>
      </w:pPr>
    </w:p>
    <w:p w:rsidR="008E64AD" w:rsidRPr="009B2D52" w:rsidRDefault="008E64AD" w:rsidP="008E64AD">
      <w:pPr>
        <w:shd w:val="clear" w:color="auto" w:fill="FFFFFF"/>
        <w:ind w:right="-2" w:firstLine="567"/>
        <w:textAlignment w:val="baseline"/>
        <w:rPr>
          <w:spacing w:val="2"/>
          <w:sz w:val="24"/>
        </w:rPr>
      </w:pPr>
    </w:p>
    <w:p w:rsidR="008E64AD" w:rsidRPr="009B2D52" w:rsidRDefault="008E64AD" w:rsidP="008E64AD">
      <w:pPr>
        <w:shd w:val="clear" w:color="auto" w:fill="FFFFFF"/>
        <w:ind w:right="-2" w:firstLine="567"/>
        <w:textAlignment w:val="baseline"/>
        <w:rPr>
          <w:spacing w:val="2"/>
          <w:sz w:val="24"/>
        </w:rPr>
      </w:pPr>
    </w:p>
    <w:p w:rsidR="008E64AD" w:rsidRPr="009B2D52" w:rsidRDefault="008E64AD" w:rsidP="008E64AD">
      <w:pPr>
        <w:shd w:val="clear" w:color="auto" w:fill="FFFFFF"/>
        <w:ind w:right="-2" w:firstLine="567"/>
        <w:textAlignment w:val="baseline"/>
        <w:rPr>
          <w:spacing w:val="2"/>
          <w:sz w:val="24"/>
        </w:rPr>
      </w:pPr>
    </w:p>
    <w:p w:rsidR="008E64AD" w:rsidRPr="009B2D52" w:rsidRDefault="008E64AD" w:rsidP="008E64AD">
      <w:pPr>
        <w:shd w:val="clear" w:color="auto" w:fill="FFFFFF"/>
        <w:ind w:right="-2" w:firstLine="567"/>
        <w:textAlignment w:val="baseline"/>
        <w:rPr>
          <w:spacing w:val="2"/>
          <w:sz w:val="24"/>
        </w:rPr>
      </w:pPr>
    </w:p>
    <w:p w:rsidR="008E64AD" w:rsidRPr="009B2D52" w:rsidRDefault="008E64AD" w:rsidP="008E64AD">
      <w:pPr>
        <w:shd w:val="clear" w:color="auto" w:fill="FFFFFF"/>
        <w:ind w:right="-2" w:firstLine="567"/>
        <w:textAlignment w:val="baseline"/>
        <w:rPr>
          <w:spacing w:val="2"/>
          <w:sz w:val="24"/>
        </w:rPr>
      </w:pPr>
    </w:p>
    <w:p w:rsidR="008E64AD" w:rsidRPr="009B2D52" w:rsidRDefault="008E64AD" w:rsidP="008E64AD">
      <w:pPr>
        <w:shd w:val="clear" w:color="auto" w:fill="FFFFFF"/>
        <w:ind w:right="-2" w:firstLine="567"/>
        <w:textAlignment w:val="baseline"/>
        <w:rPr>
          <w:spacing w:val="2"/>
          <w:sz w:val="24"/>
        </w:rPr>
      </w:pPr>
    </w:p>
    <w:p w:rsidR="008E64AD" w:rsidRPr="009B2D52" w:rsidRDefault="008E64AD" w:rsidP="008E64AD">
      <w:pPr>
        <w:shd w:val="clear" w:color="auto" w:fill="FFFFFF"/>
        <w:ind w:right="-2" w:firstLine="567"/>
        <w:textAlignment w:val="baseline"/>
        <w:rPr>
          <w:spacing w:val="2"/>
          <w:sz w:val="24"/>
        </w:rPr>
      </w:pPr>
    </w:p>
    <w:tbl>
      <w:tblPr>
        <w:tblW w:w="9781" w:type="dxa"/>
        <w:tblInd w:w="74" w:type="dxa"/>
        <w:tblLayout w:type="fixed"/>
        <w:tblCellMar>
          <w:left w:w="0" w:type="dxa"/>
          <w:right w:w="0" w:type="dxa"/>
        </w:tblCellMar>
        <w:tblLook w:val="04A0" w:firstRow="1" w:lastRow="0" w:firstColumn="1" w:lastColumn="0" w:noHBand="0" w:noVBand="1"/>
      </w:tblPr>
      <w:tblGrid>
        <w:gridCol w:w="3261"/>
        <w:gridCol w:w="1275"/>
        <w:gridCol w:w="3261"/>
        <w:gridCol w:w="1984"/>
      </w:tblGrid>
      <w:tr w:rsidR="008E64AD" w:rsidRPr="009B2D52" w:rsidTr="00B27687">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ind w:left="68" w:right="284"/>
              <w:jc w:val="center"/>
              <w:textAlignment w:val="baseline"/>
              <w:rPr>
                <w:sz w:val="20"/>
                <w:szCs w:val="20"/>
              </w:rPr>
            </w:pPr>
            <w:r w:rsidRPr="009B2D52">
              <w:rPr>
                <w:sz w:val="20"/>
                <w:szCs w:val="20"/>
              </w:rPr>
              <w:lastRenderedPageBreak/>
              <w:t>Наименование показателя</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jc w:val="center"/>
              <w:textAlignment w:val="baseline"/>
              <w:rPr>
                <w:sz w:val="20"/>
                <w:szCs w:val="20"/>
              </w:rPr>
            </w:pPr>
            <w:r w:rsidRPr="009B2D52">
              <w:rPr>
                <w:sz w:val="20"/>
                <w:szCs w:val="20"/>
              </w:rPr>
              <w:t>Единица</w:t>
            </w:r>
            <w:r w:rsidRPr="009B2D52">
              <w:rPr>
                <w:sz w:val="20"/>
                <w:szCs w:val="20"/>
              </w:rPr>
              <w:br/>
              <w:t>измерения</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ind w:left="57" w:right="57"/>
              <w:jc w:val="center"/>
              <w:textAlignment w:val="baseline"/>
              <w:rPr>
                <w:sz w:val="20"/>
                <w:szCs w:val="20"/>
              </w:rPr>
            </w:pPr>
            <w:r w:rsidRPr="009B2D52">
              <w:rPr>
                <w:sz w:val="20"/>
                <w:szCs w:val="20"/>
              </w:rPr>
              <w:t>Формула</w:t>
            </w:r>
            <w:r w:rsidRPr="009B2D52">
              <w:rPr>
                <w:sz w:val="20"/>
                <w:szCs w:val="20"/>
              </w:rPr>
              <w:br/>
              <w:t>расчета</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jc w:val="center"/>
              <w:textAlignment w:val="baseline"/>
              <w:rPr>
                <w:sz w:val="20"/>
                <w:szCs w:val="20"/>
              </w:rPr>
            </w:pPr>
            <w:r w:rsidRPr="009B2D52">
              <w:rPr>
                <w:sz w:val="20"/>
                <w:szCs w:val="20"/>
              </w:rPr>
              <w:t>Источник информации о значении показателя (исходных данных для его расчета)</w:t>
            </w:r>
          </w:p>
        </w:tc>
      </w:tr>
      <w:tr w:rsidR="008E64AD" w:rsidRPr="009B2D52" w:rsidTr="00B27687">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ind w:left="68" w:right="284"/>
              <w:jc w:val="both"/>
              <w:textAlignment w:val="baseline"/>
              <w:rPr>
                <w:sz w:val="20"/>
                <w:szCs w:val="20"/>
              </w:rPr>
            </w:pPr>
            <w:r w:rsidRPr="009B2D52">
              <w:rPr>
                <w:sz w:val="20"/>
                <w:szCs w:val="20"/>
              </w:rPr>
              <w:t>1. Доля лиц, прошедших спортивную подготовку на этапе начальной подготовки и зачисленных на тренировочный этап (этап спортивной специализации)</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jc w:val="center"/>
              <w:textAlignment w:val="baseline"/>
              <w:rPr>
                <w:sz w:val="20"/>
                <w:szCs w:val="20"/>
              </w:rPr>
            </w:pPr>
            <w:r w:rsidRPr="009B2D52">
              <w:rPr>
                <w:sz w:val="20"/>
                <w:szCs w:val="20"/>
              </w:rPr>
              <w:t>Процент</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ind w:left="57" w:right="57"/>
              <w:jc w:val="both"/>
              <w:textAlignment w:val="baseline"/>
              <w:rPr>
                <w:sz w:val="20"/>
                <w:szCs w:val="20"/>
              </w:rPr>
            </w:pPr>
            <w:r w:rsidRPr="009B2D52">
              <w:rPr>
                <w:sz w:val="20"/>
                <w:szCs w:val="20"/>
              </w:rPr>
              <w:t xml:space="preserve">Количество </w:t>
            </w:r>
            <w:proofErr w:type="gramStart"/>
            <w:r w:rsidRPr="009B2D52">
              <w:rPr>
                <w:sz w:val="20"/>
                <w:szCs w:val="20"/>
              </w:rPr>
              <w:t>занимающихся</w:t>
            </w:r>
            <w:proofErr w:type="gramEnd"/>
            <w:r w:rsidRPr="009B2D52">
              <w:rPr>
                <w:sz w:val="20"/>
                <w:szCs w:val="20"/>
              </w:rPr>
              <w:t>, зачисленных на тренировочный этап (этап спортивной специализации)/Количество занимающихся, прошедших спортивную подготовку на этапе начальной подготовки по факту x 100%</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jc w:val="both"/>
              <w:textAlignment w:val="baseline"/>
              <w:rPr>
                <w:sz w:val="20"/>
                <w:szCs w:val="20"/>
              </w:rPr>
            </w:pPr>
            <w:r w:rsidRPr="009B2D52">
              <w:rPr>
                <w:sz w:val="20"/>
                <w:szCs w:val="20"/>
              </w:rPr>
              <w:t>Учебные журналы, приказы о зачислениях и переводах</w:t>
            </w:r>
          </w:p>
        </w:tc>
      </w:tr>
      <w:tr w:rsidR="008E64AD" w:rsidRPr="009B2D52" w:rsidTr="00B27687">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ind w:left="68" w:right="284"/>
              <w:jc w:val="both"/>
              <w:textAlignment w:val="baseline"/>
              <w:rPr>
                <w:sz w:val="20"/>
                <w:szCs w:val="20"/>
              </w:rPr>
            </w:pPr>
            <w:r w:rsidRPr="009B2D52">
              <w:rPr>
                <w:sz w:val="20"/>
                <w:szCs w:val="20"/>
              </w:rPr>
              <w:t>2. Доля лиц, прошедших спортивную подготовку на тренировочном этапе (этап спортивной специализации) и зачисленных на этап совершенствования спортивного мастерства</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jc w:val="center"/>
              <w:textAlignment w:val="baseline"/>
              <w:rPr>
                <w:sz w:val="20"/>
                <w:szCs w:val="20"/>
              </w:rPr>
            </w:pPr>
            <w:r w:rsidRPr="009B2D52">
              <w:rPr>
                <w:sz w:val="20"/>
                <w:szCs w:val="20"/>
              </w:rPr>
              <w:t>Процент</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ind w:left="57" w:right="57"/>
              <w:jc w:val="both"/>
              <w:textAlignment w:val="baseline"/>
              <w:rPr>
                <w:sz w:val="20"/>
                <w:szCs w:val="20"/>
              </w:rPr>
            </w:pPr>
            <w:r w:rsidRPr="009B2D52">
              <w:rPr>
                <w:sz w:val="20"/>
                <w:szCs w:val="20"/>
              </w:rPr>
              <w:t xml:space="preserve">Количество </w:t>
            </w:r>
            <w:proofErr w:type="gramStart"/>
            <w:r w:rsidRPr="009B2D52">
              <w:rPr>
                <w:sz w:val="20"/>
                <w:szCs w:val="20"/>
              </w:rPr>
              <w:t>занимающихся</w:t>
            </w:r>
            <w:proofErr w:type="gramEnd"/>
            <w:r w:rsidRPr="009B2D52">
              <w:rPr>
                <w:sz w:val="20"/>
                <w:szCs w:val="20"/>
              </w:rPr>
              <w:t>, зачисленных на этап совершенствования спортивного мастерства/ Количество занимающихся, зачисленных на тренировочный этап (этап спортивной специализации)  x 100%</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jc w:val="both"/>
              <w:textAlignment w:val="baseline"/>
              <w:rPr>
                <w:sz w:val="20"/>
                <w:szCs w:val="20"/>
              </w:rPr>
            </w:pPr>
          </w:p>
          <w:p w:rsidR="008E64AD" w:rsidRPr="009B2D52" w:rsidRDefault="008E64AD" w:rsidP="00B27687">
            <w:pPr>
              <w:jc w:val="both"/>
              <w:textAlignment w:val="baseline"/>
              <w:rPr>
                <w:sz w:val="20"/>
                <w:szCs w:val="20"/>
              </w:rPr>
            </w:pPr>
            <w:r w:rsidRPr="009B2D52">
              <w:rPr>
                <w:sz w:val="20"/>
                <w:szCs w:val="20"/>
              </w:rPr>
              <w:t>Учебные журналы, приказы о зачислениях и переводах</w:t>
            </w:r>
          </w:p>
        </w:tc>
      </w:tr>
      <w:tr w:rsidR="008E64AD" w:rsidRPr="009B2D52" w:rsidTr="00B27687">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ind w:left="68" w:right="284"/>
              <w:jc w:val="both"/>
              <w:textAlignment w:val="baseline"/>
              <w:rPr>
                <w:sz w:val="20"/>
                <w:szCs w:val="20"/>
              </w:rPr>
            </w:pPr>
            <w:r w:rsidRPr="009B2D52">
              <w:rPr>
                <w:sz w:val="20"/>
                <w:szCs w:val="20"/>
              </w:rPr>
              <w:t>3. Доля лиц, прошедших спортивную подготовку на этапе совершенствования спортивного мастерства и зачисленных на этап высшего спортивного мастерства</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jc w:val="center"/>
              <w:textAlignment w:val="baseline"/>
              <w:rPr>
                <w:sz w:val="20"/>
                <w:szCs w:val="20"/>
              </w:rPr>
            </w:pPr>
            <w:r w:rsidRPr="009B2D52">
              <w:rPr>
                <w:sz w:val="20"/>
                <w:szCs w:val="20"/>
              </w:rPr>
              <w:t>Процент</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ind w:left="57" w:right="57"/>
              <w:jc w:val="both"/>
              <w:textAlignment w:val="baseline"/>
              <w:rPr>
                <w:sz w:val="20"/>
                <w:szCs w:val="20"/>
              </w:rPr>
            </w:pPr>
            <w:r w:rsidRPr="009B2D52">
              <w:rPr>
                <w:sz w:val="20"/>
                <w:szCs w:val="20"/>
              </w:rPr>
              <w:t xml:space="preserve">Количество </w:t>
            </w:r>
            <w:proofErr w:type="gramStart"/>
            <w:r w:rsidRPr="009B2D52">
              <w:rPr>
                <w:sz w:val="20"/>
                <w:szCs w:val="20"/>
              </w:rPr>
              <w:t>занимающихся</w:t>
            </w:r>
            <w:proofErr w:type="gramEnd"/>
            <w:r w:rsidRPr="009B2D52">
              <w:rPr>
                <w:sz w:val="20"/>
                <w:szCs w:val="20"/>
              </w:rPr>
              <w:t xml:space="preserve">, зачисленных на этап высшего спортивного мастерства /Количество занимающихся, зачисленных на этап совершенствования спортивного мастерства x 100% </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jc w:val="both"/>
              <w:textAlignment w:val="baseline"/>
              <w:rPr>
                <w:sz w:val="20"/>
                <w:szCs w:val="20"/>
              </w:rPr>
            </w:pPr>
            <w:r w:rsidRPr="009B2D52">
              <w:rPr>
                <w:sz w:val="20"/>
                <w:szCs w:val="20"/>
              </w:rPr>
              <w:t>Учебные журналы, приказы о зачислениях и переводах</w:t>
            </w:r>
          </w:p>
        </w:tc>
      </w:tr>
      <w:tr w:rsidR="008E64AD" w:rsidRPr="009B2D52" w:rsidTr="00B27687">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ind w:left="68" w:right="284"/>
              <w:jc w:val="both"/>
              <w:textAlignment w:val="baseline"/>
              <w:rPr>
                <w:sz w:val="20"/>
                <w:szCs w:val="20"/>
              </w:rPr>
            </w:pPr>
            <w:r w:rsidRPr="009B2D52">
              <w:rPr>
                <w:sz w:val="20"/>
                <w:szCs w:val="20"/>
              </w:rPr>
              <w:t>4. Доля лиц, прошедших спортивную подготовку на этапе начальной подготовки и переведенных внутри этапа спортивной подготовки</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jc w:val="center"/>
              <w:textAlignment w:val="baseline"/>
              <w:rPr>
                <w:sz w:val="20"/>
                <w:szCs w:val="20"/>
              </w:rPr>
            </w:pPr>
            <w:r w:rsidRPr="009B2D52">
              <w:rPr>
                <w:sz w:val="20"/>
                <w:szCs w:val="20"/>
              </w:rPr>
              <w:t>Процент</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ind w:left="57" w:right="57"/>
              <w:jc w:val="both"/>
              <w:textAlignment w:val="baseline"/>
              <w:rPr>
                <w:sz w:val="20"/>
                <w:szCs w:val="20"/>
              </w:rPr>
            </w:pPr>
            <w:r w:rsidRPr="009B2D52">
              <w:rPr>
                <w:sz w:val="20"/>
                <w:szCs w:val="20"/>
              </w:rPr>
              <w:t xml:space="preserve">Количество </w:t>
            </w:r>
            <w:proofErr w:type="gramStart"/>
            <w:r w:rsidRPr="009B2D52">
              <w:rPr>
                <w:sz w:val="20"/>
                <w:szCs w:val="20"/>
              </w:rPr>
              <w:t>занимающихся</w:t>
            </w:r>
            <w:proofErr w:type="gramEnd"/>
            <w:r w:rsidRPr="009B2D52">
              <w:rPr>
                <w:sz w:val="20"/>
                <w:szCs w:val="20"/>
              </w:rPr>
              <w:t>, переведенных внутри этапа спортивной подготовки / Количество занимающихся, прошедших спортивную подготовку на этапе начальной подготовки по факту x 100%</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jc w:val="both"/>
              <w:textAlignment w:val="baseline"/>
              <w:rPr>
                <w:sz w:val="20"/>
                <w:szCs w:val="20"/>
              </w:rPr>
            </w:pPr>
            <w:r w:rsidRPr="009B2D52">
              <w:rPr>
                <w:sz w:val="20"/>
                <w:szCs w:val="20"/>
              </w:rPr>
              <w:t>Учебные журналы, приказы о зачислениях и переводах</w:t>
            </w:r>
          </w:p>
        </w:tc>
      </w:tr>
      <w:tr w:rsidR="008E64AD" w:rsidRPr="009B2D52" w:rsidTr="00B27687">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ind w:left="68" w:right="284"/>
              <w:jc w:val="both"/>
              <w:textAlignment w:val="baseline"/>
              <w:rPr>
                <w:sz w:val="20"/>
                <w:szCs w:val="20"/>
              </w:rPr>
            </w:pPr>
            <w:r w:rsidRPr="009B2D52">
              <w:rPr>
                <w:sz w:val="20"/>
                <w:szCs w:val="20"/>
              </w:rPr>
              <w:t>5. Доля лиц, прошедших спортивную подготовку на тренировочном этапе (этап спортивной специализации) и переведенных внутри этапа спортивной подготовки</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jc w:val="center"/>
              <w:textAlignment w:val="baseline"/>
              <w:rPr>
                <w:sz w:val="20"/>
                <w:szCs w:val="20"/>
              </w:rPr>
            </w:pPr>
            <w:r w:rsidRPr="009B2D52">
              <w:rPr>
                <w:sz w:val="20"/>
                <w:szCs w:val="20"/>
              </w:rPr>
              <w:t>Процент</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ind w:left="57" w:right="57"/>
              <w:jc w:val="both"/>
              <w:textAlignment w:val="baseline"/>
              <w:rPr>
                <w:sz w:val="20"/>
                <w:szCs w:val="20"/>
              </w:rPr>
            </w:pPr>
            <w:r w:rsidRPr="009B2D52">
              <w:rPr>
                <w:sz w:val="20"/>
                <w:szCs w:val="20"/>
              </w:rPr>
              <w:t xml:space="preserve">Количество </w:t>
            </w:r>
            <w:proofErr w:type="gramStart"/>
            <w:r w:rsidRPr="009B2D52">
              <w:rPr>
                <w:sz w:val="20"/>
                <w:szCs w:val="20"/>
              </w:rPr>
              <w:t>занимающихся</w:t>
            </w:r>
            <w:proofErr w:type="gramEnd"/>
            <w:r w:rsidRPr="009B2D52">
              <w:rPr>
                <w:sz w:val="20"/>
                <w:szCs w:val="20"/>
              </w:rPr>
              <w:t>, переведенных внутри этапа спортивной подготовки / Количество занимающихся, зачисленных на тренировочный этап (этап спортивной специализации) x 100%</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jc w:val="both"/>
              <w:textAlignment w:val="baseline"/>
              <w:rPr>
                <w:sz w:val="20"/>
                <w:szCs w:val="20"/>
              </w:rPr>
            </w:pPr>
            <w:r w:rsidRPr="009B2D52">
              <w:rPr>
                <w:sz w:val="20"/>
                <w:szCs w:val="20"/>
              </w:rPr>
              <w:t>Учебные журналы, приказы о зачислениях и переводах</w:t>
            </w:r>
          </w:p>
        </w:tc>
      </w:tr>
      <w:tr w:rsidR="008E64AD" w:rsidRPr="009B2D52" w:rsidTr="00B27687">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ind w:left="68" w:right="284"/>
              <w:jc w:val="both"/>
              <w:textAlignment w:val="baseline"/>
              <w:rPr>
                <w:sz w:val="20"/>
                <w:szCs w:val="20"/>
              </w:rPr>
            </w:pPr>
            <w:r w:rsidRPr="009B2D52">
              <w:rPr>
                <w:sz w:val="20"/>
                <w:szCs w:val="20"/>
              </w:rPr>
              <w:t xml:space="preserve">6. Доля лиц, прошедших спортивную подготовку на этапе совершенствования спортивного мастерства и выполнивших требования федерального стандарта спортивной подготовки по соответствующему виду спорта, по результатам реализации программ спортивной подготовки на этапе совершенствования спортивного мастерства </w:t>
            </w:r>
          </w:p>
        </w:tc>
        <w:tc>
          <w:tcPr>
            <w:tcW w:w="1275"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jc w:val="center"/>
              <w:textAlignment w:val="baseline"/>
              <w:rPr>
                <w:sz w:val="20"/>
                <w:szCs w:val="20"/>
              </w:rPr>
            </w:pPr>
            <w:r w:rsidRPr="009B2D52">
              <w:rPr>
                <w:sz w:val="20"/>
                <w:szCs w:val="20"/>
              </w:rPr>
              <w:t>Процент</w:t>
            </w:r>
          </w:p>
        </w:tc>
        <w:tc>
          <w:tcPr>
            <w:tcW w:w="3261"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ind w:left="57" w:right="57"/>
              <w:jc w:val="both"/>
              <w:textAlignment w:val="baseline"/>
              <w:rPr>
                <w:sz w:val="20"/>
                <w:szCs w:val="20"/>
              </w:rPr>
            </w:pPr>
            <w:r w:rsidRPr="009B2D52">
              <w:rPr>
                <w:sz w:val="20"/>
                <w:szCs w:val="20"/>
              </w:rPr>
              <w:t xml:space="preserve">Количество </w:t>
            </w:r>
            <w:proofErr w:type="gramStart"/>
            <w:r w:rsidRPr="009B2D52">
              <w:rPr>
                <w:sz w:val="20"/>
                <w:szCs w:val="20"/>
              </w:rPr>
              <w:t>занимающихся</w:t>
            </w:r>
            <w:proofErr w:type="gramEnd"/>
            <w:r w:rsidRPr="009B2D52">
              <w:rPr>
                <w:sz w:val="20"/>
                <w:szCs w:val="20"/>
              </w:rPr>
              <w:t>, выполнивших требования федерального стандарта спортивной подготовки по соответствующему виду спорта, по результатам реализации программ спортивной подготовки на этапе совершенствования спортивного мастерства / Количество занимающихся, на этапе совершенствования спортивного мастерства x 100%</w:t>
            </w:r>
          </w:p>
        </w:tc>
        <w:tc>
          <w:tcPr>
            <w:tcW w:w="1984"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jc w:val="both"/>
              <w:textAlignment w:val="baseline"/>
              <w:rPr>
                <w:sz w:val="20"/>
                <w:szCs w:val="20"/>
              </w:rPr>
            </w:pPr>
            <w:r w:rsidRPr="009B2D52">
              <w:rPr>
                <w:sz w:val="20"/>
                <w:szCs w:val="20"/>
              </w:rPr>
              <w:t>Учебные журналы, приказы о зачислениях и переводах</w:t>
            </w:r>
          </w:p>
        </w:tc>
      </w:tr>
      <w:tr w:rsidR="008E64AD" w:rsidRPr="009B2D52" w:rsidTr="00B27687">
        <w:tc>
          <w:tcPr>
            <w:tcW w:w="3261"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8E64AD" w:rsidRPr="009B2D52" w:rsidRDefault="008E64AD" w:rsidP="00B27687">
            <w:pPr>
              <w:ind w:left="68" w:right="284"/>
              <w:jc w:val="both"/>
              <w:textAlignment w:val="baseline"/>
              <w:rPr>
                <w:sz w:val="20"/>
                <w:szCs w:val="20"/>
              </w:rPr>
            </w:pPr>
            <w:r w:rsidRPr="009B2D52">
              <w:rPr>
                <w:bCs/>
                <w:sz w:val="20"/>
                <w:szCs w:val="20"/>
                <w:shd w:val="clear" w:color="auto" w:fill="FFFFFF"/>
              </w:rPr>
              <w:t xml:space="preserve">7. Доля лиц, проходящих спортивную подготовку, выполнивших требования федерального стандарта спортивной подготовки по соответствующему виду </w:t>
            </w:r>
            <w:r w:rsidRPr="009B2D52">
              <w:rPr>
                <w:bCs/>
                <w:sz w:val="20"/>
                <w:szCs w:val="20"/>
                <w:shd w:val="clear" w:color="auto" w:fill="FFFFFF"/>
              </w:rPr>
              <w:lastRenderedPageBreak/>
              <w:t>спорта, по результатам реализации программ спортивной подготовки на этапе высшего спортивного мастерства</w:t>
            </w:r>
          </w:p>
        </w:tc>
        <w:tc>
          <w:tcPr>
            <w:tcW w:w="1275"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8E64AD" w:rsidRPr="009B2D52" w:rsidRDefault="008E64AD" w:rsidP="00B27687">
            <w:pPr>
              <w:jc w:val="center"/>
              <w:textAlignment w:val="baseline"/>
              <w:rPr>
                <w:sz w:val="20"/>
                <w:szCs w:val="20"/>
              </w:rPr>
            </w:pPr>
            <w:r w:rsidRPr="009B2D52">
              <w:rPr>
                <w:sz w:val="20"/>
                <w:szCs w:val="20"/>
              </w:rPr>
              <w:lastRenderedPageBreak/>
              <w:t>Процент</w:t>
            </w:r>
          </w:p>
        </w:tc>
        <w:tc>
          <w:tcPr>
            <w:tcW w:w="3261"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8E64AD" w:rsidRPr="009B2D52" w:rsidRDefault="008E64AD" w:rsidP="00B27687">
            <w:pPr>
              <w:ind w:left="57" w:right="57"/>
              <w:jc w:val="both"/>
              <w:textAlignment w:val="baseline"/>
              <w:rPr>
                <w:sz w:val="20"/>
                <w:szCs w:val="20"/>
              </w:rPr>
            </w:pPr>
            <w:r w:rsidRPr="009B2D52">
              <w:rPr>
                <w:sz w:val="20"/>
                <w:szCs w:val="20"/>
              </w:rPr>
              <w:t xml:space="preserve">Количество </w:t>
            </w:r>
            <w:proofErr w:type="gramStart"/>
            <w:r w:rsidRPr="009B2D52">
              <w:rPr>
                <w:sz w:val="20"/>
                <w:szCs w:val="20"/>
              </w:rPr>
              <w:t>занимающихся</w:t>
            </w:r>
            <w:proofErr w:type="gramEnd"/>
            <w:r w:rsidRPr="009B2D52">
              <w:rPr>
                <w:sz w:val="20"/>
                <w:szCs w:val="20"/>
              </w:rPr>
              <w:t xml:space="preserve">, выполнивших требования федерального стандарта спортивной подготовки по соответствующему виду спорта, по результатам реализации </w:t>
            </w:r>
            <w:r w:rsidRPr="009B2D52">
              <w:rPr>
                <w:sz w:val="20"/>
                <w:szCs w:val="20"/>
              </w:rPr>
              <w:lastRenderedPageBreak/>
              <w:t xml:space="preserve">программ спортивной подготовки на </w:t>
            </w:r>
            <w:r w:rsidRPr="009B2D52">
              <w:rPr>
                <w:bCs/>
                <w:sz w:val="20"/>
                <w:szCs w:val="20"/>
                <w:shd w:val="clear" w:color="auto" w:fill="FFFFFF"/>
              </w:rPr>
              <w:t>этапе высшего спортивного мастерства</w:t>
            </w:r>
            <w:r w:rsidRPr="009B2D52">
              <w:rPr>
                <w:sz w:val="20"/>
                <w:szCs w:val="20"/>
              </w:rPr>
              <w:t xml:space="preserve"> / Количество занимающихся, на </w:t>
            </w:r>
            <w:r w:rsidRPr="009B2D52">
              <w:rPr>
                <w:bCs/>
                <w:sz w:val="20"/>
                <w:szCs w:val="20"/>
                <w:shd w:val="clear" w:color="auto" w:fill="FFFFFF"/>
              </w:rPr>
              <w:t>этапе высшего спортивного мастерства</w:t>
            </w:r>
            <w:r w:rsidRPr="009B2D52">
              <w:rPr>
                <w:sz w:val="20"/>
                <w:szCs w:val="20"/>
              </w:rPr>
              <w:t xml:space="preserve"> x 100%</w:t>
            </w:r>
          </w:p>
        </w:tc>
        <w:tc>
          <w:tcPr>
            <w:tcW w:w="1984"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8E64AD" w:rsidRPr="009B2D52" w:rsidRDefault="008E64AD" w:rsidP="00B27687">
            <w:pPr>
              <w:jc w:val="both"/>
              <w:textAlignment w:val="baseline"/>
              <w:rPr>
                <w:sz w:val="20"/>
                <w:szCs w:val="20"/>
              </w:rPr>
            </w:pPr>
            <w:r w:rsidRPr="009B2D52">
              <w:rPr>
                <w:sz w:val="20"/>
                <w:szCs w:val="20"/>
              </w:rPr>
              <w:lastRenderedPageBreak/>
              <w:t>Учебные журналы, приказы о зачислениях и переводах</w:t>
            </w:r>
          </w:p>
        </w:tc>
      </w:tr>
    </w:tbl>
    <w:p w:rsidR="008E64AD" w:rsidRPr="009B2D52" w:rsidRDefault="008E64AD" w:rsidP="008E64AD">
      <w:pPr>
        <w:shd w:val="clear" w:color="auto" w:fill="FFFFFF"/>
        <w:ind w:right="-426" w:firstLine="567"/>
        <w:textAlignment w:val="baseline"/>
        <w:rPr>
          <w:spacing w:val="2"/>
          <w:sz w:val="24"/>
        </w:rPr>
      </w:pPr>
    </w:p>
    <w:p w:rsidR="008E64AD" w:rsidRPr="009B2D52" w:rsidRDefault="008E64AD" w:rsidP="008E64AD">
      <w:pPr>
        <w:shd w:val="clear" w:color="auto" w:fill="FFFFFF"/>
        <w:ind w:right="-426" w:firstLine="567"/>
        <w:textAlignment w:val="baseline"/>
        <w:rPr>
          <w:spacing w:val="2"/>
          <w:sz w:val="24"/>
        </w:rPr>
      </w:pPr>
      <w:r w:rsidRPr="009B2D52">
        <w:rPr>
          <w:spacing w:val="2"/>
          <w:sz w:val="24"/>
        </w:rPr>
        <w:t>2.10. Порядок информирования потенциальных потребителей муниципальной услуги</w:t>
      </w:r>
    </w:p>
    <w:tbl>
      <w:tblPr>
        <w:tblW w:w="9781" w:type="dxa"/>
        <w:tblCellMar>
          <w:left w:w="0" w:type="dxa"/>
          <w:right w:w="0" w:type="dxa"/>
        </w:tblCellMar>
        <w:tblLook w:val="04A0" w:firstRow="1" w:lastRow="0" w:firstColumn="1" w:lastColumn="0" w:noHBand="0" w:noVBand="1"/>
      </w:tblPr>
      <w:tblGrid>
        <w:gridCol w:w="3353"/>
        <w:gridCol w:w="3801"/>
        <w:gridCol w:w="359"/>
        <w:gridCol w:w="2268"/>
      </w:tblGrid>
      <w:tr w:rsidR="008E64AD" w:rsidRPr="009B2D52" w:rsidTr="00B27687">
        <w:trPr>
          <w:trHeight w:val="15"/>
        </w:trPr>
        <w:tc>
          <w:tcPr>
            <w:tcW w:w="3353" w:type="dxa"/>
            <w:hideMark/>
          </w:tcPr>
          <w:p w:rsidR="008E64AD" w:rsidRPr="009B2D52" w:rsidRDefault="008E64AD" w:rsidP="00B27687">
            <w:pPr>
              <w:ind w:left="-851" w:right="-426"/>
              <w:rPr>
                <w:sz w:val="24"/>
              </w:rPr>
            </w:pPr>
          </w:p>
        </w:tc>
        <w:tc>
          <w:tcPr>
            <w:tcW w:w="3801" w:type="dxa"/>
            <w:hideMark/>
          </w:tcPr>
          <w:p w:rsidR="008E64AD" w:rsidRPr="009B2D52" w:rsidRDefault="008E64AD" w:rsidP="00B27687">
            <w:pPr>
              <w:ind w:left="-851" w:right="-426"/>
              <w:rPr>
                <w:sz w:val="24"/>
              </w:rPr>
            </w:pPr>
          </w:p>
        </w:tc>
        <w:tc>
          <w:tcPr>
            <w:tcW w:w="2627" w:type="dxa"/>
            <w:gridSpan w:val="2"/>
            <w:hideMark/>
          </w:tcPr>
          <w:p w:rsidR="008E64AD" w:rsidRPr="009B2D52" w:rsidRDefault="008E64AD" w:rsidP="00B27687">
            <w:pPr>
              <w:ind w:left="-851" w:right="-426"/>
              <w:rPr>
                <w:sz w:val="24"/>
              </w:rPr>
            </w:pPr>
          </w:p>
        </w:tc>
      </w:tr>
      <w:tr w:rsidR="008E64AD" w:rsidRPr="009B2D52" w:rsidTr="00B27687">
        <w:tc>
          <w:tcPr>
            <w:tcW w:w="33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E64AD" w:rsidRPr="009B2D52" w:rsidRDefault="008E64AD" w:rsidP="00B27687">
            <w:pPr>
              <w:ind w:left="284" w:right="284"/>
              <w:jc w:val="center"/>
              <w:textAlignment w:val="baseline"/>
              <w:rPr>
                <w:sz w:val="20"/>
                <w:szCs w:val="20"/>
              </w:rPr>
            </w:pPr>
            <w:r w:rsidRPr="009B2D52">
              <w:rPr>
                <w:sz w:val="20"/>
                <w:szCs w:val="20"/>
              </w:rPr>
              <w:t>Способ информирования</w:t>
            </w:r>
          </w:p>
        </w:tc>
        <w:tc>
          <w:tcPr>
            <w:tcW w:w="416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E64AD" w:rsidRPr="009B2D52" w:rsidRDefault="008E64AD" w:rsidP="00B27687">
            <w:pPr>
              <w:ind w:left="284" w:right="284"/>
              <w:jc w:val="center"/>
              <w:textAlignment w:val="baseline"/>
              <w:rPr>
                <w:sz w:val="20"/>
                <w:szCs w:val="20"/>
              </w:rPr>
            </w:pPr>
            <w:r w:rsidRPr="009B2D52">
              <w:rPr>
                <w:sz w:val="20"/>
                <w:szCs w:val="20"/>
              </w:rPr>
              <w:t>Состав размещаемой информации</w:t>
            </w:r>
          </w:p>
        </w:tc>
        <w:tc>
          <w:tcPr>
            <w:tcW w:w="22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E64AD" w:rsidRPr="009B2D52" w:rsidRDefault="008E64AD" w:rsidP="00B27687">
            <w:pPr>
              <w:ind w:left="284" w:right="284"/>
              <w:jc w:val="center"/>
              <w:textAlignment w:val="baseline"/>
              <w:rPr>
                <w:sz w:val="20"/>
                <w:szCs w:val="20"/>
              </w:rPr>
            </w:pPr>
            <w:r w:rsidRPr="009B2D52">
              <w:rPr>
                <w:sz w:val="20"/>
                <w:szCs w:val="20"/>
              </w:rPr>
              <w:t>Частота обновления информации</w:t>
            </w:r>
          </w:p>
        </w:tc>
      </w:tr>
      <w:tr w:rsidR="008E64AD" w:rsidRPr="009B2D52" w:rsidTr="00B27687">
        <w:tc>
          <w:tcPr>
            <w:tcW w:w="33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E64AD" w:rsidRPr="009B2D52" w:rsidRDefault="008E64AD" w:rsidP="00B27687">
            <w:pPr>
              <w:ind w:left="210" w:right="284"/>
              <w:jc w:val="both"/>
              <w:textAlignment w:val="baseline"/>
              <w:rPr>
                <w:sz w:val="20"/>
                <w:szCs w:val="20"/>
              </w:rPr>
            </w:pPr>
            <w:r w:rsidRPr="009B2D52">
              <w:rPr>
                <w:sz w:val="20"/>
                <w:szCs w:val="20"/>
              </w:rPr>
              <w:t xml:space="preserve">1. Размещение информации на официальном информационном сайте Одинцовского городского округа </w:t>
            </w:r>
          </w:p>
        </w:tc>
        <w:tc>
          <w:tcPr>
            <w:tcW w:w="416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E64AD" w:rsidRPr="009B2D52" w:rsidRDefault="008E64AD" w:rsidP="00B27687">
            <w:pPr>
              <w:ind w:left="284" w:right="284"/>
              <w:jc w:val="both"/>
              <w:textAlignment w:val="baseline"/>
              <w:rPr>
                <w:sz w:val="20"/>
                <w:szCs w:val="20"/>
              </w:rPr>
            </w:pPr>
            <w:r w:rsidRPr="009B2D52">
              <w:rPr>
                <w:sz w:val="20"/>
                <w:szCs w:val="20"/>
              </w:rPr>
              <w:t>Наименование учреждения, место нахождения, оказываемые муниципальные услуги, настоящий Стандарт, иная информация в соответствии с Федеральным законом от 07.02.1992 № 2300-1 «О защите прав потребителей»</w:t>
            </w:r>
          </w:p>
        </w:tc>
        <w:tc>
          <w:tcPr>
            <w:tcW w:w="226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E64AD" w:rsidRPr="009B2D52" w:rsidRDefault="008E64AD" w:rsidP="00B27687">
            <w:pPr>
              <w:ind w:left="284" w:right="284"/>
              <w:textAlignment w:val="baseline"/>
              <w:rPr>
                <w:sz w:val="20"/>
                <w:szCs w:val="20"/>
              </w:rPr>
            </w:pPr>
            <w:r w:rsidRPr="009B2D52">
              <w:rPr>
                <w:sz w:val="20"/>
                <w:szCs w:val="20"/>
              </w:rPr>
              <w:t>Не менее одного раза в год</w:t>
            </w:r>
          </w:p>
        </w:tc>
      </w:tr>
      <w:tr w:rsidR="008E64AD" w:rsidRPr="009B2D52" w:rsidTr="00B27687">
        <w:tc>
          <w:tcPr>
            <w:tcW w:w="3353" w:type="dxa"/>
            <w:tcBorders>
              <w:top w:val="nil"/>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ind w:left="210" w:right="284"/>
              <w:jc w:val="both"/>
              <w:textAlignment w:val="baseline"/>
              <w:rPr>
                <w:sz w:val="20"/>
                <w:szCs w:val="20"/>
              </w:rPr>
            </w:pPr>
            <w:r w:rsidRPr="009B2D52">
              <w:rPr>
                <w:sz w:val="20"/>
                <w:szCs w:val="20"/>
              </w:rPr>
              <w:t>2. Размещение информации на информационных стендах в учреждении</w:t>
            </w:r>
          </w:p>
        </w:tc>
        <w:tc>
          <w:tcPr>
            <w:tcW w:w="4160" w:type="dxa"/>
            <w:gridSpan w:val="2"/>
            <w:tcBorders>
              <w:top w:val="nil"/>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ind w:left="284" w:right="284"/>
              <w:jc w:val="both"/>
              <w:textAlignment w:val="baseline"/>
              <w:rPr>
                <w:sz w:val="20"/>
                <w:szCs w:val="20"/>
              </w:rPr>
            </w:pPr>
            <w:r w:rsidRPr="009B2D52">
              <w:rPr>
                <w:sz w:val="20"/>
                <w:szCs w:val="20"/>
              </w:rPr>
              <w:t>Информация о деятельности учреждения</w:t>
            </w:r>
          </w:p>
        </w:tc>
        <w:tc>
          <w:tcPr>
            <w:tcW w:w="2268" w:type="dxa"/>
            <w:tcBorders>
              <w:top w:val="nil"/>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ind w:left="284" w:right="284"/>
              <w:textAlignment w:val="baseline"/>
              <w:rPr>
                <w:sz w:val="20"/>
                <w:szCs w:val="20"/>
              </w:rPr>
            </w:pPr>
            <w:r w:rsidRPr="009B2D52">
              <w:rPr>
                <w:sz w:val="20"/>
                <w:szCs w:val="20"/>
              </w:rPr>
              <w:t>По мере необходимости</w:t>
            </w:r>
          </w:p>
        </w:tc>
      </w:tr>
      <w:tr w:rsidR="008E64AD" w:rsidRPr="009B2D52" w:rsidTr="00B27687">
        <w:tc>
          <w:tcPr>
            <w:tcW w:w="3353"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8E64AD" w:rsidRPr="009B2D52" w:rsidRDefault="008E64AD" w:rsidP="00B27687">
            <w:pPr>
              <w:ind w:left="210" w:right="284"/>
              <w:jc w:val="both"/>
              <w:textAlignment w:val="baseline"/>
              <w:rPr>
                <w:sz w:val="20"/>
                <w:szCs w:val="20"/>
              </w:rPr>
            </w:pPr>
            <w:r w:rsidRPr="009B2D52">
              <w:rPr>
                <w:sz w:val="20"/>
                <w:szCs w:val="20"/>
              </w:rPr>
              <w:t>3. Размещение информации на официальном сайте Российской Федерации для размещения информации о государственных (муниципальных) учреждениях</w:t>
            </w:r>
          </w:p>
        </w:tc>
        <w:tc>
          <w:tcPr>
            <w:tcW w:w="4160"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8E64AD" w:rsidRPr="009B2D52" w:rsidRDefault="008E64AD" w:rsidP="00B27687">
            <w:pPr>
              <w:ind w:left="284" w:right="284"/>
              <w:jc w:val="both"/>
              <w:textAlignment w:val="baseline"/>
              <w:rPr>
                <w:sz w:val="20"/>
                <w:szCs w:val="20"/>
              </w:rPr>
            </w:pPr>
            <w:r w:rsidRPr="009B2D52">
              <w:rPr>
                <w:sz w:val="20"/>
                <w:szCs w:val="20"/>
              </w:rPr>
              <w:t>В соответствии с требованием Федерального закона от 12.01.1996          № 7-ФЗ «О некоммерческих организациях»</w:t>
            </w:r>
          </w:p>
        </w:tc>
        <w:tc>
          <w:tcPr>
            <w:tcW w:w="226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8E64AD" w:rsidRPr="009B2D52" w:rsidRDefault="008E64AD" w:rsidP="00B27687">
            <w:pPr>
              <w:ind w:left="284" w:right="284"/>
              <w:textAlignment w:val="baseline"/>
              <w:rPr>
                <w:sz w:val="20"/>
                <w:szCs w:val="20"/>
              </w:rPr>
            </w:pPr>
            <w:r w:rsidRPr="009B2D52">
              <w:rPr>
                <w:sz w:val="20"/>
                <w:szCs w:val="20"/>
              </w:rPr>
              <w:t>Не позднее пяти рабочих дней, следующих за днем принятия документов или внесения изменений в документы</w:t>
            </w:r>
          </w:p>
        </w:tc>
      </w:tr>
      <w:tr w:rsidR="008E64AD" w:rsidRPr="009B2D52" w:rsidTr="00B27687">
        <w:tc>
          <w:tcPr>
            <w:tcW w:w="3353"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ind w:left="210" w:right="284"/>
              <w:jc w:val="both"/>
              <w:textAlignment w:val="baseline"/>
              <w:rPr>
                <w:sz w:val="20"/>
                <w:szCs w:val="20"/>
              </w:rPr>
            </w:pPr>
            <w:r w:rsidRPr="009B2D52">
              <w:rPr>
                <w:sz w:val="20"/>
                <w:szCs w:val="20"/>
              </w:rPr>
              <w:t>4. Размещение информации в средствах массовой информации</w:t>
            </w:r>
          </w:p>
        </w:tc>
        <w:tc>
          <w:tcPr>
            <w:tcW w:w="4160" w:type="dxa"/>
            <w:gridSpan w:val="2"/>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ind w:left="284" w:right="284"/>
              <w:jc w:val="both"/>
              <w:textAlignment w:val="baseline"/>
              <w:rPr>
                <w:sz w:val="20"/>
                <w:szCs w:val="20"/>
              </w:rPr>
            </w:pPr>
            <w:r w:rsidRPr="009B2D52">
              <w:rPr>
                <w:sz w:val="20"/>
                <w:szCs w:val="20"/>
              </w:rPr>
              <w:t>Информация о деятельности учреждения</w:t>
            </w:r>
          </w:p>
        </w:tc>
        <w:tc>
          <w:tcPr>
            <w:tcW w:w="2268"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hideMark/>
          </w:tcPr>
          <w:p w:rsidR="008E64AD" w:rsidRPr="009B2D52" w:rsidRDefault="008E64AD" w:rsidP="00B27687">
            <w:pPr>
              <w:ind w:left="284" w:right="284"/>
              <w:textAlignment w:val="baseline"/>
              <w:rPr>
                <w:sz w:val="20"/>
                <w:szCs w:val="20"/>
              </w:rPr>
            </w:pPr>
            <w:r w:rsidRPr="009B2D52">
              <w:rPr>
                <w:sz w:val="20"/>
                <w:szCs w:val="20"/>
              </w:rPr>
              <w:t>По мере необходимости</w:t>
            </w:r>
          </w:p>
        </w:tc>
      </w:tr>
      <w:tr w:rsidR="008E64AD" w:rsidRPr="009B2D52" w:rsidTr="00B27687">
        <w:tc>
          <w:tcPr>
            <w:tcW w:w="3353"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8E64AD" w:rsidRPr="009B2D52" w:rsidRDefault="008E64AD" w:rsidP="00B27687">
            <w:pPr>
              <w:ind w:left="210" w:right="284"/>
              <w:jc w:val="both"/>
              <w:textAlignment w:val="baseline"/>
              <w:rPr>
                <w:sz w:val="20"/>
                <w:szCs w:val="20"/>
              </w:rPr>
            </w:pPr>
            <w:r w:rsidRPr="009B2D52">
              <w:rPr>
                <w:sz w:val="20"/>
                <w:szCs w:val="20"/>
              </w:rPr>
              <w:t>5. Размещение информации на официальном сайте учреждения</w:t>
            </w:r>
          </w:p>
        </w:tc>
        <w:tc>
          <w:tcPr>
            <w:tcW w:w="4160"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8E64AD" w:rsidRPr="009B2D52" w:rsidRDefault="008E64AD" w:rsidP="00B27687">
            <w:pPr>
              <w:ind w:left="284" w:right="284"/>
              <w:jc w:val="both"/>
              <w:textAlignment w:val="baseline"/>
              <w:rPr>
                <w:sz w:val="20"/>
                <w:szCs w:val="20"/>
              </w:rPr>
            </w:pPr>
            <w:r w:rsidRPr="009B2D52">
              <w:rPr>
                <w:sz w:val="20"/>
                <w:szCs w:val="20"/>
              </w:rPr>
              <w:t>Наименование и местонахождение учреждения, информация о режиме работы, справочных телефонах, фамилиях, именах, отчествах специалистов учреждения, информация об объемах оказываемой муниципальной услуги, порядок подачи жалоб и предложений</w:t>
            </w:r>
          </w:p>
        </w:tc>
        <w:tc>
          <w:tcPr>
            <w:tcW w:w="2268"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hideMark/>
          </w:tcPr>
          <w:p w:rsidR="008E64AD" w:rsidRPr="009B2D52" w:rsidRDefault="008E64AD" w:rsidP="00B27687">
            <w:pPr>
              <w:ind w:left="284" w:right="284"/>
              <w:textAlignment w:val="baseline"/>
              <w:rPr>
                <w:sz w:val="20"/>
                <w:szCs w:val="20"/>
              </w:rPr>
            </w:pPr>
            <w:r w:rsidRPr="009B2D52">
              <w:rPr>
                <w:sz w:val="20"/>
                <w:szCs w:val="20"/>
              </w:rPr>
              <w:t>По мере необходимости</w:t>
            </w:r>
          </w:p>
        </w:tc>
      </w:tr>
    </w:tbl>
    <w:p w:rsidR="008E64AD" w:rsidRPr="009B2D52" w:rsidRDefault="008E64AD" w:rsidP="008E64AD">
      <w:pPr>
        <w:shd w:val="clear" w:color="auto" w:fill="FFFFFF"/>
        <w:ind w:right="-2" w:firstLine="567"/>
        <w:jc w:val="both"/>
        <w:textAlignment w:val="baseline"/>
        <w:rPr>
          <w:spacing w:val="2"/>
          <w:sz w:val="24"/>
        </w:rPr>
      </w:pP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2.11. Порядок и сроки подачи, регистрации и рассмотрения жалоб (претензий) на несоответствующее оказание муниципальной услуги, на несоблюдение Стандарта соответствующей муниципальной услуги: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Порядок обжалования действия (бездействия) должностного лица, а также принимаемого им решения при оказании муниципальной услуги, определяется в соответствии с Федеральным законом от 02.05.2006 № 59-ФЗ «О порядке рассмотрения обращений граждан Российской Федерации».</w:t>
      </w:r>
    </w:p>
    <w:p w:rsidR="008E64AD" w:rsidRPr="009B2D52" w:rsidRDefault="008E64AD" w:rsidP="008E64AD">
      <w:pPr>
        <w:shd w:val="clear" w:color="auto" w:fill="FFFFFF"/>
        <w:ind w:right="-2" w:firstLine="567"/>
        <w:textAlignment w:val="baseline"/>
        <w:rPr>
          <w:spacing w:val="2"/>
          <w:sz w:val="24"/>
        </w:rPr>
      </w:pPr>
      <w:r w:rsidRPr="009B2D52">
        <w:rPr>
          <w:spacing w:val="2"/>
          <w:sz w:val="24"/>
        </w:rPr>
        <w:t xml:space="preserve">2.12. Порядок </w:t>
      </w:r>
      <w:proofErr w:type="gramStart"/>
      <w:r w:rsidRPr="009B2D52">
        <w:rPr>
          <w:spacing w:val="2"/>
          <w:sz w:val="24"/>
        </w:rPr>
        <w:t>контроля за</w:t>
      </w:r>
      <w:proofErr w:type="gramEnd"/>
      <w:r w:rsidRPr="009B2D52">
        <w:rPr>
          <w:spacing w:val="2"/>
          <w:sz w:val="24"/>
        </w:rPr>
        <w:t xml:space="preserve"> оказанием муниципальной услуги:</w:t>
      </w:r>
    </w:p>
    <w:p w:rsidR="008E64AD" w:rsidRPr="009B2D52" w:rsidRDefault="008E64AD" w:rsidP="008E64AD">
      <w:pPr>
        <w:shd w:val="clear" w:color="auto" w:fill="FFFFFF"/>
        <w:ind w:right="-2" w:firstLine="567"/>
        <w:textAlignment w:val="baseline"/>
        <w:rPr>
          <w:spacing w:val="2"/>
          <w:sz w:val="24"/>
        </w:rPr>
      </w:pPr>
      <w:r w:rsidRPr="009B2D52">
        <w:rPr>
          <w:spacing w:val="2"/>
          <w:sz w:val="24"/>
        </w:rPr>
        <w:t>2.12.1. Внутренний контроль:</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xml:space="preserve">В учреждении должна функционировать система внутреннего </w:t>
      </w:r>
      <w:proofErr w:type="gramStart"/>
      <w:r w:rsidRPr="009B2D52">
        <w:rPr>
          <w:spacing w:val="2"/>
          <w:sz w:val="24"/>
        </w:rPr>
        <w:t>контроля за</w:t>
      </w:r>
      <w:proofErr w:type="gramEnd"/>
      <w:r w:rsidRPr="009B2D52">
        <w:rPr>
          <w:spacing w:val="2"/>
          <w:sz w:val="24"/>
        </w:rPr>
        <w:t xml:space="preserve"> качеством оказания муниципальной услуги.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Внутренний контроль осуществляется руководителем учреждения и его заместителями на основании локального нормативного акта, который определяет порядок, формы и виды контроля.</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xml:space="preserve">Внутренний контроль подразделяется </w:t>
      </w:r>
      <w:proofErr w:type="gramStart"/>
      <w:r w:rsidRPr="009B2D52">
        <w:rPr>
          <w:spacing w:val="2"/>
          <w:sz w:val="24"/>
        </w:rPr>
        <w:t>на</w:t>
      </w:r>
      <w:proofErr w:type="gramEnd"/>
      <w:r w:rsidRPr="009B2D52">
        <w:rPr>
          <w:spacing w:val="2"/>
          <w:sz w:val="24"/>
        </w:rPr>
        <w:t>:</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а) оперативный контроль (по выявленным проблемным фактам и жалобам, касающимся качества оказания муниципальной услуги);</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lastRenderedPageBreak/>
        <w:t>б) плановый контроль:</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тематический (контроль по определенной теме или направлению деятельности учреждения);</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xml:space="preserve">- комплексный (в том </w:t>
      </w:r>
      <w:proofErr w:type="gramStart"/>
      <w:r w:rsidRPr="009B2D52">
        <w:rPr>
          <w:spacing w:val="2"/>
          <w:sz w:val="24"/>
        </w:rPr>
        <w:t>числе</w:t>
      </w:r>
      <w:proofErr w:type="gramEnd"/>
      <w:r w:rsidRPr="009B2D52">
        <w:rPr>
          <w:spacing w:val="2"/>
          <w:sz w:val="24"/>
        </w:rPr>
        <w:t xml:space="preserve"> проверка осуществления деятельности отдельных работников).</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Выявленные недостатки по оказанию муниципальной услуги анализируются по каждому работнику учреждения с рассмотрением на тренерском совете (методических объединениях, совещаниях при руководителе), принятием мер к их устранению, вынесением дисциплинарных взысканий (если будет установлена вина в некачественном оказании муниципальной услуги).</w:t>
      </w:r>
    </w:p>
    <w:p w:rsidR="008E64AD" w:rsidRPr="009B2D52" w:rsidRDefault="008E64AD" w:rsidP="008E64AD">
      <w:pPr>
        <w:shd w:val="clear" w:color="auto" w:fill="FFFFFF"/>
        <w:ind w:right="-2" w:firstLine="567"/>
        <w:textAlignment w:val="baseline"/>
        <w:rPr>
          <w:spacing w:val="2"/>
          <w:sz w:val="24"/>
        </w:rPr>
      </w:pPr>
      <w:r w:rsidRPr="009B2D52">
        <w:rPr>
          <w:spacing w:val="2"/>
          <w:sz w:val="24"/>
        </w:rPr>
        <w:t>2.12.2. Внешний контроль:</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xml:space="preserve">Организация обеспечения качества и доступности оказания муниципальной услуги, описываемой в настоящем стандарте, достигается посредством реализации контрольных мероприятий. </w:t>
      </w:r>
      <w:proofErr w:type="gramStart"/>
      <w:r w:rsidRPr="009B2D52">
        <w:rPr>
          <w:spacing w:val="2"/>
          <w:sz w:val="24"/>
        </w:rPr>
        <w:t>Контроль за</w:t>
      </w:r>
      <w:proofErr w:type="gramEnd"/>
      <w:r w:rsidRPr="009B2D52">
        <w:rPr>
          <w:spacing w:val="2"/>
          <w:sz w:val="24"/>
        </w:rPr>
        <w:t xml:space="preserve"> деятельностью учреждения осуществляется посредством процедур внешнего контроля.</w:t>
      </w:r>
    </w:p>
    <w:p w:rsidR="008E64AD" w:rsidRPr="009B2D52" w:rsidRDefault="008E64AD" w:rsidP="008E64AD">
      <w:pPr>
        <w:shd w:val="clear" w:color="auto" w:fill="FFFFFF"/>
        <w:ind w:right="-2" w:firstLine="567"/>
        <w:jc w:val="both"/>
        <w:textAlignment w:val="baseline"/>
        <w:rPr>
          <w:spacing w:val="2"/>
          <w:sz w:val="24"/>
        </w:rPr>
      </w:pPr>
      <w:r w:rsidRPr="009B2D52">
        <w:rPr>
          <w:spacing w:val="2"/>
          <w:sz w:val="24"/>
        </w:rPr>
        <w:t xml:space="preserve">Внешний </w:t>
      </w:r>
      <w:proofErr w:type="gramStart"/>
      <w:r w:rsidRPr="009B2D52">
        <w:rPr>
          <w:spacing w:val="2"/>
          <w:sz w:val="24"/>
        </w:rPr>
        <w:t>контроль за</w:t>
      </w:r>
      <w:proofErr w:type="gramEnd"/>
      <w:r w:rsidRPr="009B2D52">
        <w:rPr>
          <w:spacing w:val="2"/>
          <w:sz w:val="24"/>
        </w:rPr>
        <w:t xml:space="preserve"> деятельностью учреждения по оказанию муниципальной услуги осуществляет Комитет.</w:t>
      </w:r>
    </w:p>
    <w:tbl>
      <w:tblPr>
        <w:tblW w:w="9781" w:type="dxa"/>
        <w:tblCellMar>
          <w:left w:w="0" w:type="dxa"/>
          <w:right w:w="0" w:type="dxa"/>
        </w:tblCellMar>
        <w:tblLook w:val="04A0" w:firstRow="1" w:lastRow="0" w:firstColumn="1" w:lastColumn="0" w:noHBand="0" w:noVBand="1"/>
      </w:tblPr>
      <w:tblGrid>
        <w:gridCol w:w="2674"/>
        <w:gridCol w:w="3280"/>
        <w:gridCol w:w="3827"/>
      </w:tblGrid>
      <w:tr w:rsidR="008E64AD" w:rsidRPr="009B2D52" w:rsidTr="00B27687">
        <w:trPr>
          <w:trHeight w:val="15"/>
        </w:trPr>
        <w:tc>
          <w:tcPr>
            <w:tcW w:w="2674" w:type="dxa"/>
            <w:hideMark/>
          </w:tcPr>
          <w:p w:rsidR="008E64AD" w:rsidRPr="009B2D52" w:rsidRDefault="008E64AD" w:rsidP="00B27687">
            <w:pPr>
              <w:ind w:left="-851" w:right="-426"/>
              <w:rPr>
                <w:sz w:val="24"/>
              </w:rPr>
            </w:pPr>
          </w:p>
        </w:tc>
        <w:tc>
          <w:tcPr>
            <w:tcW w:w="3280" w:type="dxa"/>
            <w:hideMark/>
          </w:tcPr>
          <w:p w:rsidR="008E64AD" w:rsidRPr="009B2D52" w:rsidRDefault="008E64AD" w:rsidP="00B27687">
            <w:pPr>
              <w:ind w:left="-851" w:right="-426"/>
              <w:rPr>
                <w:sz w:val="24"/>
              </w:rPr>
            </w:pPr>
          </w:p>
        </w:tc>
        <w:tc>
          <w:tcPr>
            <w:tcW w:w="3827" w:type="dxa"/>
            <w:hideMark/>
          </w:tcPr>
          <w:p w:rsidR="008E64AD" w:rsidRPr="009B2D52" w:rsidRDefault="008E64AD" w:rsidP="00B27687">
            <w:pPr>
              <w:ind w:left="-851" w:right="-426"/>
              <w:rPr>
                <w:sz w:val="24"/>
              </w:rPr>
            </w:pPr>
          </w:p>
        </w:tc>
      </w:tr>
      <w:tr w:rsidR="008E64AD" w:rsidRPr="009B2D52" w:rsidTr="00B27687">
        <w:tc>
          <w:tcPr>
            <w:tcW w:w="26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E64AD" w:rsidRPr="009B2D52" w:rsidRDefault="008E64AD" w:rsidP="00B27687">
            <w:pPr>
              <w:ind w:left="284" w:right="284"/>
              <w:jc w:val="center"/>
              <w:textAlignment w:val="baseline"/>
              <w:rPr>
                <w:sz w:val="24"/>
              </w:rPr>
            </w:pPr>
            <w:r w:rsidRPr="009B2D52">
              <w:rPr>
                <w:sz w:val="24"/>
              </w:rPr>
              <w:t>Формы контроля</w:t>
            </w:r>
          </w:p>
        </w:tc>
        <w:tc>
          <w:tcPr>
            <w:tcW w:w="328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E64AD" w:rsidRPr="009B2D52" w:rsidRDefault="008E64AD" w:rsidP="00B27687">
            <w:pPr>
              <w:ind w:left="284" w:right="284"/>
              <w:jc w:val="center"/>
              <w:textAlignment w:val="baseline"/>
              <w:rPr>
                <w:sz w:val="24"/>
              </w:rPr>
            </w:pPr>
            <w:r w:rsidRPr="009B2D52">
              <w:rPr>
                <w:sz w:val="24"/>
              </w:rPr>
              <w:t>Периодичность</w:t>
            </w:r>
          </w:p>
          <w:p w:rsidR="008E64AD" w:rsidRPr="009B2D52" w:rsidRDefault="008E64AD" w:rsidP="00B27687">
            <w:pPr>
              <w:ind w:left="284" w:right="284"/>
              <w:jc w:val="center"/>
              <w:textAlignment w:val="baseline"/>
              <w:rPr>
                <w:sz w:val="24"/>
              </w:rPr>
            </w:pPr>
            <w:r w:rsidRPr="009B2D52">
              <w:rPr>
                <w:sz w:val="24"/>
              </w:rPr>
              <w:t>(основание)</w:t>
            </w:r>
          </w:p>
        </w:tc>
        <w:tc>
          <w:tcPr>
            <w:tcW w:w="382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E64AD" w:rsidRPr="009B2D52" w:rsidRDefault="008E64AD" w:rsidP="00B27687">
            <w:pPr>
              <w:ind w:left="284" w:right="284"/>
              <w:jc w:val="center"/>
              <w:textAlignment w:val="baseline"/>
              <w:rPr>
                <w:sz w:val="24"/>
              </w:rPr>
            </w:pPr>
            <w:r w:rsidRPr="009B2D52">
              <w:rPr>
                <w:sz w:val="24"/>
              </w:rPr>
              <w:t xml:space="preserve">Органы, осуществляющие </w:t>
            </w:r>
            <w:proofErr w:type="gramStart"/>
            <w:r w:rsidRPr="009B2D52">
              <w:rPr>
                <w:sz w:val="24"/>
              </w:rPr>
              <w:t>контроль за</w:t>
            </w:r>
            <w:proofErr w:type="gramEnd"/>
            <w:r w:rsidRPr="009B2D52">
              <w:rPr>
                <w:sz w:val="24"/>
              </w:rPr>
              <w:t xml:space="preserve"> оказанием муниципальной услуги</w:t>
            </w:r>
          </w:p>
        </w:tc>
      </w:tr>
      <w:tr w:rsidR="008E64AD" w:rsidRPr="009B2D52" w:rsidTr="00B27687">
        <w:tc>
          <w:tcPr>
            <w:tcW w:w="26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E64AD" w:rsidRPr="009B2D52" w:rsidRDefault="008E64AD" w:rsidP="00B27687">
            <w:pPr>
              <w:ind w:left="284" w:right="284"/>
              <w:textAlignment w:val="baseline"/>
              <w:rPr>
                <w:sz w:val="24"/>
              </w:rPr>
            </w:pPr>
            <w:r w:rsidRPr="009B2D52">
              <w:rPr>
                <w:sz w:val="24"/>
              </w:rPr>
              <w:t>1. Плановые проверки</w:t>
            </w:r>
          </w:p>
        </w:tc>
        <w:tc>
          <w:tcPr>
            <w:tcW w:w="328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E64AD" w:rsidRPr="009B2D52" w:rsidRDefault="008E64AD" w:rsidP="00B27687">
            <w:pPr>
              <w:ind w:left="284" w:right="284"/>
              <w:jc w:val="center"/>
              <w:textAlignment w:val="baseline"/>
              <w:rPr>
                <w:sz w:val="24"/>
              </w:rPr>
            </w:pPr>
            <w:r w:rsidRPr="009B2D52">
              <w:rPr>
                <w:sz w:val="24"/>
              </w:rPr>
              <w:t>Не более 2-х раз в 3 года</w:t>
            </w:r>
          </w:p>
          <w:p w:rsidR="008E64AD" w:rsidRPr="009B2D52" w:rsidRDefault="008E64AD" w:rsidP="00B27687">
            <w:pPr>
              <w:ind w:left="284" w:right="284"/>
              <w:jc w:val="center"/>
              <w:textAlignment w:val="baseline"/>
              <w:rPr>
                <w:sz w:val="24"/>
              </w:rPr>
            </w:pPr>
            <w:r w:rsidRPr="009B2D52">
              <w:rPr>
                <w:sz w:val="24"/>
              </w:rPr>
              <w:t>(ежегодный план проверок)</w:t>
            </w:r>
          </w:p>
        </w:tc>
        <w:tc>
          <w:tcPr>
            <w:tcW w:w="382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E64AD" w:rsidRPr="009B2D52" w:rsidRDefault="008E64AD" w:rsidP="00B27687">
            <w:pPr>
              <w:ind w:left="284" w:right="284"/>
              <w:jc w:val="center"/>
              <w:textAlignment w:val="baseline"/>
              <w:rPr>
                <w:sz w:val="24"/>
              </w:rPr>
            </w:pPr>
            <w:r w:rsidRPr="009B2D52">
              <w:rPr>
                <w:spacing w:val="2"/>
                <w:sz w:val="24"/>
              </w:rPr>
              <w:t>Комитет</w:t>
            </w:r>
          </w:p>
        </w:tc>
      </w:tr>
      <w:tr w:rsidR="008E64AD" w:rsidRPr="009B2D52" w:rsidTr="00B27687">
        <w:tc>
          <w:tcPr>
            <w:tcW w:w="26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E64AD" w:rsidRPr="009B2D52" w:rsidRDefault="008E64AD" w:rsidP="00B27687">
            <w:pPr>
              <w:ind w:left="284" w:right="284"/>
              <w:textAlignment w:val="baseline"/>
              <w:rPr>
                <w:sz w:val="24"/>
              </w:rPr>
            </w:pPr>
            <w:r w:rsidRPr="009B2D52">
              <w:rPr>
                <w:sz w:val="24"/>
              </w:rPr>
              <w:t>2. Внеплановые проверки </w:t>
            </w:r>
          </w:p>
        </w:tc>
        <w:tc>
          <w:tcPr>
            <w:tcW w:w="328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E64AD" w:rsidRPr="009B2D52" w:rsidRDefault="008E64AD" w:rsidP="00B27687">
            <w:pPr>
              <w:ind w:left="284" w:right="284"/>
              <w:jc w:val="center"/>
              <w:textAlignment w:val="baseline"/>
              <w:rPr>
                <w:sz w:val="24"/>
              </w:rPr>
            </w:pPr>
            <w:r w:rsidRPr="009B2D52">
              <w:rPr>
                <w:sz w:val="24"/>
              </w:rPr>
              <w:t>По мере необходимости</w:t>
            </w:r>
          </w:p>
          <w:p w:rsidR="008E64AD" w:rsidRPr="009B2D52" w:rsidRDefault="008E64AD" w:rsidP="00B27687">
            <w:pPr>
              <w:ind w:left="284" w:right="284"/>
              <w:jc w:val="center"/>
              <w:textAlignment w:val="baseline"/>
              <w:rPr>
                <w:sz w:val="24"/>
              </w:rPr>
            </w:pPr>
            <w:r w:rsidRPr="009B2D52">
              <w:rPr>
                <w:sz w:val="24"/>
              </w:rPr>
              <w:t>(поступление жалоб, предписаний надзорных организаций и т. д.)</w:t>
            </w:r>
          </w:p>
        </w:tc>
        <w:tc>
          <w:tcPr>
            <w:tcW w:w="382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E64AD" w:rsidRPr="009B2D52" w:rsidRDefault="008E64AD" w:rsidP="00B27687">
            <w:pPr>
              <w:ind w:left="284" w:right="284"/>
              <w:jc w:val="center"/>
              <w:textAlignment w:val="baseline"/>
              <w:rPr>
                <w:sz w:val="24"/>
              </w:rPr>
            </w:pPr>
            <w:r w:rsidRPr="009B2D52">
              <w:rPr>
                <w:spacing w:val="2"/>
                <w:sz w:val="24"/>
              </w:rPr>
              <w:t xml:space="preserve">Комитет </w:t>
            </w:r>
          </w:p>
        </w:tc>
      </w:tr>
    </w:tbl>
    <w:p w:rsidR="008E64AD" w:rsidRPr="009B2D52" w:rsidRDefault="008E64AD" w:rsidP="008E64AD">
      <w:pPr>
        <w:shd w:val="clear" w:color="auto" w:fill="FFFFFF"/>
        <w:ind w:left="-851" w:right="-426" w:firstLine="851"/>
        <w:jc w:val="both"/>
        <w:textAlignment w:val="baseline"/>
        <w:outlineLvl w:val="1"/>
        <w:rPr>
          <w:spacing w:val="2"/>
          <w:sz w:val="24"/>
        </w:rPr>
      </w:pPr>
    </w:p>
    <w:p w:rsidR="008E64AD" w:rsidRPr="009B2D52" w:rsidRDefault="008E64AD" w:rsidP="008E64AD">
      <w:pPr>
        <w:shd w:val="clear" w:color="auto" w:fill="FFFFFF"/>
        <w:ind w:right="-426"/>
        <w:jc w:val="both"/>
        <w:textAlignment w:val="baseline"/>
        <w:outlineLvl w:val="1"/>
        <w:rPr>
          <w:spacing w:val="2"/>
          <w:sz w:val="24"/>
        </w:rPr>
      </w:pPr>
    </w:p>
    <w:p w:rsidR="008E64AD" w:rsidRPr="009B2D52" w:rsidRDefault="008E64AD" w:rsidP="008E64AD">
      <w:pPr>
        <w:shd w:val="clear" w:color="auto" w:fill="FFFFFF"/>
        <w:ind w:right="-2"/>
        <w:jc w:val="both"/>
        <w:textAlignment w:val="baseline"/>
        <w:outlineLvl w:val="1"/>
        <w:rPr>
          <w:color w:val="FFFFFF" w:themeColor="background1"/>
          <w:spacing w:val="2"/>
          <w:sz w:val="24"/>
        </w:rPr>
      </w:pPr>
      <w:r w:rsidRPr="009B2D52">
        <w:rPr>
          <w:spacing w:val="2"/>
          <w:sz w:val="24"/>
        </w:rPr>
        <w:t>Председатель Комитета                                                                                           А. Ю. Олянич</w:t>
      </w:r>
    </w:p>
    <w:p w:rsidR="00E7693A" w:rsidRPr="009B2D52" w:rsidRDefault="00E7693A" w:rsidP="006245B9">
      <w:pPr>
        <w:jc w:val="both"/>
        <w:rPr>
          <w:szCs w:val="28"/>
        </w:rPr>
      </w:pPr>
    </w:p>
    <w:p w:rsidR="00F37FCE" w:rsidRPr="009B2D52" w:rsidRDefault="00F37FCE" w:rsidP="006245B9">
      <w:pPr>
        <w:jc w:val="both"/>
        <w:rPr>
          <w:szCs w:val="28"/>
        </w:rPr>
      </w:pPr>
    </w:p>
    <w:p w:rsidR="00F37FCE" w:rsidRPr="009B2D52" w:rsidRDefault="00F37FCE" w:rsidP="00F37FCE">
      <w:pPr>
        <w:rPr>
          <w:szCs w:val="28"/>
        </w:rPr>
      </w:pPr>
    </w:p>
    <w:p w:rsidR="00F37FCE" w:rsidRPr="009B2D52" w:rsidRDefault="00F37FCE" w:rsidP="00F37FCE">
      <w:pPr>
        <w:rPr>
          <w:szCs w:val="28"/>
        </w:rPr>
      </w:pPr>
    </w:p>
    <w:p w:rsidR="00F37FCE" w:rsidRPr="009B2D52" w:rsidRDefault="00F37FCE" w:rsidP="00F37FCE">
      <w:pPr>
        <w:rPr>
          <w:szCs w:val="28"/>
        </w:rPr>
      </w:pPr>
    </w:p>
    <w:p w:rsidR="00F37FCE" w:rsidRPr="009B2D52" w:rsidRDefault="00F37FCE" w:rsidP="00F37FCE">
      <w:pPr>
        <w:rPr>
          <w:szCs w:val="28"/>
        </w:rPr>
      </w:pPr>
    </w:p>
    <w:p w:rsidR="00F37FCE" w:rsidRPr="009B2D52" w:rsidRDefault="00F37FCE" w:rsidP="00F37FCE">
      <w:pPr>
        <w:rPr>
          <w:szCs w:val="28"/>
        </w:rPr>
      </w:pPr>
    </w:p>
    <w:p w:rsidR="00F37FCE" w:rsidRPr="009B2D52" w:rsidRDefault="00F37FCE" w:rsidP="00F37FCE">
      <w:pPr>
        <w:rPr>
          <w:szCs w:val="28"/>
        </w:rPr>
      </w:pPr>
    </w:p>
    <w:p w:rsidR="00472C8D" w:rsidRPr="009B2D52" w:rsidRDefault="00076362" w:rsidP="00F37FCE">
      <w:pPr>
        <w:rPr>
          <w:sz w:val="20"/>
          <w:szCs w:val="20"/>
        </w:rPr>
      </w:pPr>
      <w:r w:rsidRPr="009B2D52">
        <w:rPr>
          <w:color w:val="FFFFFF" w:themeColor="background1"/>
          <w:szCs w:val="28"/>
        </w:rPr>
        <w:t xml:space="preserve">отдела                                            </w:t>
      </w:r>
      <w:r w:rsidR="00F37FCE" w:rsidRPr="009B2D52">
        <w:rPr>
          <w:color w:val="FFFFFF" w:themeColor="background1"/>
          <w:szCs w:val="28"/>
        </w:rPr>
        <w:t xml:space="preserve">                 Е. </w:t>
      </w:r>
    </w:p>
    <w:sectPr w:rsidR="00472C8D" w:rsidRPr="009B2D52" w:rsidSect="0071555A">
      <w:pgSz w:w="11906" w:h="16838"/>
      <w:pgMar w:top="1134" w:right="567"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FEF" w:rsidRDefault="00327FEF" w:rsidP="006060D9">
      <w:r>
        <w:separator/>
      </w:r>
    </w:p>
  </w:endnote>
  <w:endnote w:type="continuationSeparator" w:id="0">
    <w:p w:rsidR="00327FEF" w:rsidRDefault="00327FEF" w:rsidP="006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FEF" w:rsidRDefault="00327FEF" w:rsidP="006060D9">
      <w:r>
        <w:separator/>
      </w:r>
    </w:p>
  </w:footnote>
  <w:footnote w:type="continuationSeparator" w:id="0">
    <w:p w:rsidR="00327FEF" w:rsidRDefault="00327FEF" w:rsidP="006060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3966"/>
    <w:multiLevelType w:val="hybridMultilevel"/>
    <w:tmpl w:val="B70E1D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D647C9"/>
    <w:multiLevelType w:val="hybridMultilevel"/>
    <w:tmpl w:val="B9D843A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507896"/>
    <w:multiLevelType w:val="multilevel"/>
    <w:tmpl w:val="ADD8ADE8"/>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A8A4327"/>
    <w:multiLevelType w:val="multilevel"/>
    <w:tmpl w:val="BF24543C"/>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92A67AA"/>
    <w:multiLevelType w:val="hybridMultilevel"/>
    <w:tmpl w:val="B38EFF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06310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A202601"/>
    <w:multiLevelType w:val="multilevel"/>
    <w:tmpl w:val="A3A47356"/>
    <w:lvl w:ilvl="0">
      <w:start w:val="1"/>
      <w:numFmt w:val="decimal"/>
      <w:lvlText w:val="%1."/>
      <w:lvlJc w:val="left"/>
      <w:pPr>
        <w:ind w:left="720" w:hanging="360"/>
      </w:pPr>
      <w:rPr>
        <w:rFonts w:hint="default"/>
      </w:rPr>
    </w:lvl>
    <w:lvl w:ilvl="1">
      <w:start w:val="10"/>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7">
    <w:nsid w:val="413E1CC7"/>
    <w:multiLevelType w:val="hybridMultilevel"/>
    <w:tmpl w:val="B9D843A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1357C1"/>
    <w:multiLevelType w:val="multilevel"/>
    <w:tmpl w:val="C9B4A10A"/>
    <w:lvl w:ilvl="0">
      <w:start w:val="1"/>
      <w:numFmt w:val="decimal"/>
      <w:lvlText w:val="%1."/>
      <w:lvlJc w:val="left"/>
      <w:pPr>
        <w:ind w:left="-491"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5901" w:hanging="1080"/>
      </w:pPr>
      <w:rPr>
        <w:rFonts w:hint="default"/>
      </w:rPr>
    </w:lvl>
    <w:lvl w:ilvl="5">
      <w:start w:val="1"/>
      <w:numFmt w:val="decimal"/>
      <w:isLgl/>
      <w:lvlText w:val="%1.%2.%3.%4.%5.%6."/>
      <w:lvlJc w:val="left"/>
      <w:pPr>
        <w:ind w:left="7679" w:hanging="1440"/>
      </w:pPr>
      <w:rPr>
        <w:rFonts w:hint="default"/>
      </w:rPr>
    </w:lvl>
    <w:lvl w:ilvl="6">
      <w:start w:val="1"/>
      <w:numFmt w:val="decimal"/>
      <w:isLgl/>
      <w:lvlText w:val="%1.%2.%3.%4.%5.%6.%7."/>
      <w:lvlJc w:val="left"/>
      <w:pPr>
        <w:ind w:left="9097" w:hanging="1440"/>
      </w:pPr>
      <w:rPr>
        <w:rFonts w:hint="default"/>
      </w:rPr>
    </w:lvl>
    <w:lvl w:ilvl="7">
      <w:start w:val="1"/>
      <w:numFmt w:val="decimal"/>
      <w:isLgl/>
      <w:lvlText w:val="%1.%2.%3.%4.%5.%6.%7.%8."/>
      <w:lvlJc w:val="left"/>
      <w:pPr>
        <w:ind w:left="10875" w:hanging="1800"/>
      </w:pPr>
      <w:rPr>
        <w:rFonts w:hint="default"/>
      </w:rPr>
    </w:lvl>
    <w:lvl w:ilvl="8">
      <w:start w:val="1"/>
      <w:numFmt w:val="decimal"/>
      <w:isLgl/>
      <w:lvlText w:val="%1.%2.%3.%4.%5.%6.%7.%8.%9."/>
      <w:lvlJc w:val="left"/>
      <w:pPr>
        <w:ind w:left="12293" w:hanging="1800"/>
      </w:pPr>
      <w:rPr>
        <w:rFonts w:hint="default"/>
      </w:rPr>
    </w:lvl>
  </w:abstractNum>
  <w:abstractNum w:abstractNumId="9">
    <w:nsid w:val="5B371279"/>
    <w:multiLevelType w:val="multilevel"/>
    <w:tmpl w:val="DED4EC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B4B25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C4C27A7"/>
    <w:multiLevelType w:val="hybridMultilevel"/>
    <w:tmpl w:val="B38EFF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8E4324C"/>
    <w:multiLevelType w:val="hybridMultilevel"/>
    <w:tmpl w:val="FBC09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1B0CAC"/>
    <w:multiLevelType w:val="hybridMultilevel"/>
    <w:tmpl w:val="3132B44A"/>
    <w:lvl w:ilvl="0" w:tplc="092AEEEA">
      <w:start w:val="1"/>
      <w:numFmt w:val="decimal"/>
      <w:lvlText w:val="%1."/>
      <w:lvlJc w:val="left"/>
      <w:pPr>
        <w:ind w:left="64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3"/>
  </w:num>
  <w:num w:numId="4">
    <w:abstractNumId w:val="10"/>
  </w:num>
  <w:num w:numId="5">
    <w:abstractNumId w:val="9"/>
  </w:num>
  <w:num w:numId="6">
    <w:abstractNumId w:val="0"/>
  </w:num>
  <w:num w:numId="7">
    <w:abstractNumId w:val="5"/>
  </w:num>
  <w:num w:numId="8">
    <w:abstractNumId w:val="2"/>
  </w:num>
  <w:num w:numId="9">
    <w:abstractNumId w:val="13"/>
  </w:num>
  <w:num w:numId="10">
    <w:abstractNumId w:val="1"/>
  </w:num>
  <w:num w:numId="11">
    <w:abstractNumId w:val="7"/>
  </w:num>
  <w:num w:numId="12">
    <w:abstractNumId w:val="11"/>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501"/>
    <w:rsid w:val="000013B4"/>
    <w:rsid w:val="00010065"/>
    <w:rsid w:val="000117D3"/>
    <w:rsid w:val="00014709"/>
    <w:rsid w:val="00022C47"/>
    <w:rsid w:val="000367DC"/>
    <w:rsid w:val="00036AE8"/>
    <w:rsid w:val="00044FFB"/>
    <w:rsid w:val="00062501"/>
    <w:rsid w:val="00076362"/>
    <w:rsid w:val="00080DB5"/>
    <w:rsid w:val="00087D29"/>
    <w:rsid w:val="000A3729"/>
    <w:rsid w:val="000A45DD"/>
    <w:rsid w:val="000B0165"/>
    <w:rsid w:val="000F21D9"/>
    <w:rsid w:val="001017FF"/>
    <w:rsid w:val="00112A00"/>
    <w:rsid w:val="00116634"/>
    <w:rsid w:val="00120F52"/>
    <w:rsid w:val="00123201"/>
    <w:rsid w:val="00142919"/>
    <w:rsid w:val="00162F2F"/>
    <w:rsid w:val="0016686B"/>
    <w:rsid w:val="00173C4C"/>
    <w:rsid w:val="00176361"/>
    <w:rsid w:val="00194F3C"/>
    <w:rsid w:val="00195973"/>
    <w:rsid w:val="001B2765"/>
    <w:rsid w:val="001B447B"/>
    <w:rsid w:val="001B5588"/>
    <w:rsid w:val="001B5DD9"/>
    <w:rsid w:val="001B69A0"/>
    <w:rsid w:val="001C051E"/>
    <w:rsid w:val="001E2460"/>
    <w:rsid w:val="001E3ACF"/>
    <w:rsid w:val="002000E4"/>
    <w:rsid w:val="002155EC"/>
    <w:rsid w:val="0022761F"/>
    <w:rsid w:val="00234368"/>
    <w:rsid w:val="002417DB"/>
    <w:rsid w:val="00251EC9"/>
    <w:rsid w:val="00252CAD"/>
    <w:rsid w:val="00275DBE"/>
    <w:rsid w:val="00276566"/>
    <w:rsid w:val="00286153"/>
    <w:rsid w:val="002910DC"/>
    <w:rsid w:val="002C0F8E"/>
    <w:rsid w:val="002C43B6"/>
    <w:rsid w:val="002D085A"/>
    <w:rsid w:val="002D22FE"/>
    <w:rsid w:val="002E6CD7"/>
    <w:rsid w:val="002F4C2C"/>
    <w:rsid w:val="00314DE0"/>
    <w:rsid w:val="00317F5A"/>
    <w:rsid w:val="003275D1"/>
    <w:rsid w:val="00327FEF"/>
    <w:rsid w:val="00333093"/>
    <w:rsid w:val="00341F91"/>
    <w:rsid w:val="00342A3E"/>
    <w:rsid w:val="00345D2A"/>
    <w:rsid w:val="00351388"/>
    <w:rsid w:val="00357463"/>
    <w:rsid w:val="00365D0B"/>
    <w:rsid w:val="00371F81"/>
    <w:rsid w:val="00372075"/>
    <w:rsid w:val="003809C7"/>
    <w:rsid w:val="003814EB"/>
    <w:rsid w:val="00381FF4"/>
    <w:rsid w:val="00382EBF"/>
    <w:rsid w:val="003A0731"/>
    <w:rsid w:val="003A1B3C"/>
    <w:rsid w:val="003A7A00"/>
    <w:rsid w:val="003B7E6A"/>
    <w:rsid w:val="003C2470"/>
    <w:rsid w:val="003C6973"/>
    <w:rsid w:val="003C702C"/>
    <w:rsid w:val="003D6BE7"/>
    <w:rsid w:val="003D78E9"/>
    <w:rsid w:val="003E5EAA"/>
    <w:rsid w:val="003E7351"/>
    <w:rsid w:val="003F1402"/>
    <w:rsid w:val="003F347F"/>
    <w:rsid w:val="003F5891"/>
    <w:rsid w:val="003F72FB"/>
    <w:rsid w:val="00404AF5"/>
    <w:rsid w:val="004318CA"/>
    <w:rsid w:val="004351E9"/>
    <w:rsid w:val="00436316"/>
    <w:rsid w:val="00443EF5"/>
    <w:rsid w:val="00452026"/>
    <w:rsid w:val="004603BD"/>
    <w:rsid w:val="00465B4C"/>
    <w:rsid w:val="00465BC4"/>
    <w:rsid w:val="00466FB4"/>
    <w:rsid w:val="00472C8D"/>
    <w:rsid w:val="00476788"/>
    <w:rsid w:val="004905F2"/>
    <w:rsid w:val="00492318"/>
    <w:rsid w:val="004979C3"/>
    <w:rsid w:val="004A4471"/>
    <w:rsid w:val="004A4F4F"/>
    <w:rsid w:val="004B2B94"/>
    <w:rsid w:val="004C46EA"/>
    <w:rsid w:val="004D47A6"/>
    <w:rsid w:val="004D4A35"/>
    <w:rsid w:val="004F35A2"/>
    <w:rsid w:val="0050228D"/>
    <w:rsid w:val="00503378"/>
    <w:rsid w:val="005108D3"/>
    <w:rsid w:val="005114B4"/>
    <w:rsid w:val="00521FA7"/>
    <w:rsid w:val="00527315"/>
    <w:rsid w:val="0053640C"/>
    <w:rsid w:val="00544545"/>
    <w:rsid w:val="005558E3"/>
    <w:rsid w:val="0057189E"/>
    <w:rsid w:val="00584721"/>
    <w:rsid w:val="0058774D"/>
    <w:rsid w:val="005A09A3"/>
    <w:rsid w:val="005A3843"/>
    <w:rsid w:val="005A7BA8"/>
    <w:rsid w:val="005B2CC2"/>
    <w:rsid w:val="005B30C0"/>
    <w:rsid w:val="005B367F"/>
    <w:rsid w:val="005B4B33"/>
    <w:rsid w:val="005C6FDA"/>
    <w:rsid w:val="005F45FE"/>
    <w:rsid w:val="005F5C16"/>
    <w:rsid w:val="005F6266"/>
    <w:rsid w:val="00602925"/>
    <w:rsid w:val="006060D9"/>
    <w:rsid w:val="0061087D"/>
    <w:rsid w:val="006142C0"/>
    <w:rsid w:val="0061672E"/>
    <w:rsid w:val="00620D9B"/>
    <w:rsid w:val="006228E2"/>
    <w:rsid w:val="006245B9"/>
    <w:rsid w:val="00624F03"/>
    <w:rsid w:val="00625FCB"/>
    <w:rsid w:val="00627084"/>
    <w:rsid w:val="006402C4"/>
    <w:rsid w:val="00640CD4"/>
    <w:rsid w:val="006464B0"/>
    <w:rsid w:val="006546EC"/>
    <w:rsid w:val="00654BF6"/>
    <w:rsid w:val="00667ECA"/>
    <w:rsid w:val="00667FF5"/>
    <w:rsid w:val="0067090A"/>
    <w:rsid w:val="00682940"/>
    <w:rsid w:val="006832E8"/>
    <w:rsid w:val="00695084"/>
    <w:rsid w:val="006B1164"/>
    <w:rsid w:val="006D3838"/>
    <w:rsid w:val="006E7D79"/>
    <w:rsid w:val="006F514D"/>
    <w:rsid w:val="00702138"/>
    <w:rsid w:val="0070480B"/>
    <w:rsid w:val="0071555A"/>
    <w:rsid w:val="0072356B"/>
    <w:rsid w:val="00736B6C"/>
    <w:rsid w:val="007440CD"/>
    <w:rsid w:val="0077064A"/>
    <w:rsid w:val="007735F9"/>
    <w:rsid w:val="00780ACC"/>
    <w:rsid w:val="00786EB8"/>
    <w:rsid w:val="007910C7"/>
    <w:rsid w:val="00795E0B"/>
    <w:rsid w:val="007A3CCF"/>
    <w:rsid w:val="007C15DC"/>
    <w:rsid w:val="007C7AB1"/>
    <w:rsid w:val="007D0A81"/>
    <w:rsid w:val="007D7BE2"/>
    <w:rsid w:val="007E02B5"/>
    <w:rsid w:val="007E04DB"/>
    <w:rsid w:val="007E7076"/>
    <w:rsid w:val="007E70EF"/>
    <w:rsid w:val="007E7E72"/>
    <w:rsid w:val="00804570"/>
    <w:rsid w:val="00812383"/>
    <w:rsid w:val="00814D84"/>
    <w:rsid w:val="00814DF0"/>
    <w:rsid w:val="00841A9B"/>
    <w:rsid w:val="008444A2"/>
    <w:rsid w:val="008541F1"/>
    <w:rsid w:val="00871766"/>
    <w:rsid w:val="008A53A1"/>
    <w:rsid w:val="008B0DD9"/>
    <w:rsid w:val="008B16A3"/>
    <w:rsid w:val="008B57B2"/>
    <w:rsid w:val="008B7662"/>
    <w:rsid w:val="008D3FC5"/>
    <w:rsid w:val="008E01DE"/>
    <w:rsid w:val="008E26B0"/>
    <w:rsid w:val="008E316A"/>
    <w:rsid w:val="008E64AD"/>
    <w:rsid w:val="008E6A4E"/>
    <w:rsid w:val="008F4DB0"/>
    <w:rsid w:val="00907C2B"/>
    <w:rsid w:val="009331DA"/>
    <w:rsid w:val="0094160A"/>
    <w:rsid w:val="00953148"/>
    <w:rsid w:val="00954EBE"/>
    <w:rsid w:val="009711FE"/>
    <w:rsid w:val="00977DEE"/>
    <w:rsid w:val="009829DC"/>
    <w:rsid w:val="00986E82"/>
    <w:rsid w:val="0099640A"/>
    <w:rsid w:val="009A3F88"/>
    <w:rsid w:val="009B03BF"/>
    <w:rsid w:val="009B2D52"/>
    <w:rsid w:val="009B7910"/>
    <w:rsid w:val="009B7A06"/>
    <w:rsid w:val="009C3331"/>
    <w:rsid w:val="009E124F"/>
    <w:rsid w:val="009E7D10"/>
    <w:rsid w:val="009F4A6D"/>
    <w:rsid w:val="00A0203C"/>
    <w:rsid w:val="00A02A15"/>
    <w:rsid w:val="00A06E7C"/>
    <w:rsid w:val="00A2033A"/>
    <w:rsid w:val="00A2430A"/>
    <w:rsid w:val="00A50C6A"/>
    <w:rsid w:val="00A56F78"/>
    <w:rsid w:val="00A630D9"/>
    <w:rsid w:val="00A65B00"/>
    <w:rsid w:val="00A7463C"/>
    <w:rsid w:val="00A87AA6"/>
    <w:rsid w:val="00A96F67"/>
    <w:rsid w:val="00AA0225"/>
    <w:rsid w:val="00AA0993"/>
    <w:rsid w:val="00AA32AA"/>
    <w:rsid w:val="00AB3DA4"/>
    <w:rsid w:val="00AC0394"/>
    <w:rsid w:val="00AC24A1"/>
    <w:rsid w:val="00AD26EA"/>
    <w:rsid w:val="00AD4266"/>
    <w:rsid w:val="00AE0310"/>
    <w:rsid w:val="00B0190E"/>
    <w:rsid w:val="00B35760"/>
    <w:rsid w:val="00B3607A"/>
    <w:rsid w:val="00B40D47"/>
    <w:rsid w:val="00B47D10"/>
    <w:rsid w:val="00B56F1F"/>
    <w:rsid w:val="00B57EF1"/>
    <w:rsid w:val="00B61F73"/>
    <w:rsid w:val="00B67769"/>
    <w:rsid w:val="00B70913"/>
    <w:rsid w:val="00B84607"/>
    <w:rsid w:val="00B84907"/>
    <w:rsid w:val="00B90CD5"/>
    <w:rsid w:val="00B93C6C"/>
    <w:rsid w:val="00BA28AA"/>
    <w:rsid w:val="00BB2AC5"/>
    <w:rsid w:val="00BD3041"/>
    <w:rsid w:val="00BF0C13"/>
    <w:rsid w:val="00BF221B"/>
    <w:rsid w:val="00BF53CE"/>
    <w:rsid w:val="00BF54D8"/>
    <w:rsid w:val="00C10699"/>
    <w:rsid w:val="00C16B10"/>
    <w:rsid w:val="00C32863"/>
    <w:rsid w:val="00C53AA6"/>
    <w:rsid w:val="00C63120"/>
    <w:rsid w:val="00C73276"/>
    <w:rsid w:val="00C7415A"/>
    <w:rsid w:val="00C74F5F"/>
    <w:rsid w:val="00C81A5D"/>
    <w:rsid w:val="00CA1CCB"/>
    <w:rsid w:val="00CA5BE4"/>
    <w:rsid w:val="00CD5301"/>
    <w:rsid w:val="00CE0163"/>
    <w:rsid w:val="00CE0CF3"/>
    <w:rsid w:val="00CF4158"/>
    <w:rsid w:val="00D018F5"/>
    <w:rsid w:val="00D03A5C"/>
    <w:rsid w:val="00D16C4E"/>
    <w:rsid w:val="00D2512F"/>
    <w:rsid w:val="00D25EBB"/>
    <w:rsid w:val="00D25FF2"/>
    <w:rsid w:val="00D2654F"/>
    <w:rsid w:val="00D32864"/>
    <w:rsid w:val="00D450EA"/>
    <w:rsid w:val="00D45CBE"/>
    <w:rsid w:val="00D74D4D"/>
    <w:rsid w:val="00DA005A"/>
    <w:rsid w:val="00DA3D0B"/>
    <w:rsid w:val="00DA5847"/>
    <w:rsid w:val="00DA6154"/>
    <w:rsid w:val="00DC49B1"/>
    <w:rsid w:val="00DC79C3"/>
    <w:rsid w:val="00DD01B0"/>
    <w:rsid w:val="00DD1348"/>
    <w:rsid w:val="00DD2B21"/>
    <w:rsid w:val="00DE0E40"/>
    <w:rsid w:val="00DE4CA8"/>
    <w:rsid w:val="00DF12AC"/>
    <w:rsid w:val="00DF575C"/>
    <w:rsid w:val="00E323D0"/>
    <w:rsid w:val="00E328E7"/>
    <w:rsid w:val="00E3325E"/>
    <w:rsid w:val="00E4347D"/>
    <w:rsid w:val="00E5682E"/>
    <w:rsid w:val="00E7693A"/>
    <w:rsid w:val="00E85485"/>
    <w:rsid w:val="00E929F4"/>
    <w:rsid w:val="00E97110"/>
    <w:rsid w:val="00E9745A"/>
    <w:rsid w:val="00EA3CA6"/>
    <w:rsid w:val="00EB01F5"/>
    <w:rsid w:val="00EB1B16"/>
    <w:rsid w:val="00EC14D4"/>
    <w:rsid w:val="00EC5C25"/>
    <w:rsid w:val="00EC630E"/>
    <w:rsid w:val="00EE6032"/>
    <w:rsid w:val="00EF78D4"/>
    <w:rsid w:val="00F00B02"/>
    <w:rsid w:val="00F17D95"/>
    <w:rsid w:val="00F20CCD"/>
    <w:rsid w:val="00F37FCE"/>
    <w:rsid w:val="00F46306"/>
    <w:rsid w:val="00F478E5"/>
    <w:rsid w:val="00F628A6"/>
    <w:rsid w:val="00F63BA0"/>
    <w:rsid w:val="00F82284"/>
    <w:rsid w:val="00FB3F3E"/>
    <w:rsid w:val="00FC10C5"/>
    <w:rsid w:val="00FC3991"/>
    <w:rsid w:val="00FC58E6"/>
    <w:rsid w:val="00FD14A2"/>
    <w:rsid w:val="00FE5CD8"/>
    <w:rsid w:val="00FF21E4"/>
    <w:rsid w:val="00FF7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01"/>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8E64AD"/>
    <w:pPr>
      <w:spacing w:before="100" w:beforeAutospacing="1" w:after="100" w:afterAutospacing="1"/>
      <w:outlineLvl w:val="0"/>
    </w:pPr>
    <w:rPr>
      <w:b/>
      <w:bCs/>
      <w:kern w:val="36"/>
      <w:sz w:val="48"/>
      <w:szCs w:val="48"/>
    </w:rPr>
  </w:style>
  <w:style w:type="paragraph" w:styleId="2">
    <w:name w:val="heading 2"/>
    <w:basedOn w:val="a"/>
    <w:link w:val="20"/>
    <w:uiPriority w:val="9"/>
    <w:qFormat/>
    <w:rsid w:val="008E64AD"/>
    <w:pPr>
      <w:spacing w:before="100" w:beforeAutospacing="1" w:after="100" w:afterAutospacing="1"/>
      <w:outlineLvl w:val="1"/>
    </w:pPr>
    <w:rPr>
      <w:b/>
      <w:bCs/>
      <w:sz w:val="36"/>
      <w:szCs w:val="36"/>
    </w:rPr>
  </w:style>
  <w:style w:type="paragraph" w:styleId="3">
    <w:name w:val="heading 3"/>
    <w:basedOn w:val="a"/>
    <w:link w:val="30"/>
    <w:uiPriority w:val="9"/>
    <w:qFormat/>
    <w:rsid w:val="008E64A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62501"/>
    <w:pPr>
      <w:ind w:left="720"/>
      <w:contextualSpacing/>
    </w:pPr>
  </w:style>
  <w:style w:type="paragraph" w:customStyle="1" w:styleId="ConsPlusTitle">
    <w:name w:val="ConsPlusTitle"/>
    <w:qFormat/>
    <w:rsid w:val="008F4DB0"/>
    <w:pPr>
      <w:widowControl w:val="0"/>
      <w:pBdr>
        <w:top w:val="none" w:sz="0" w:space="3" w:color="000000"/>
        <w:left w:val="none" w:sz="0" w:space="3" w:color="000000"/>
        <w:bottom w:val="none" w:sz="0" w:space="3" w:color="000000"/>
        <w:right w:val="none" w:sz="0" w:space="3" w:color="000000"/>
        <w:between w:val="none" w:sz="0" w:space="0" w:color="000000"/>
      </w:pBdr>
      <w:spacing w:after="0" w:line="240" w:lineRule="auto"/>
    </w:pPr>
    <w:rPr>
      <w:rFonts w:ascii="Times New Roman" w:eastAsia="SimSun" w:hAnsi="Times New Roman" w:cs="Times New Roman"/>
      <w:b/>
      <w:sz w:val="28"/>
      <w:szCs w:val="28"/>
      <w:lang w:eastAsia="zh-CN"/>
    </w:rPr>
  </w:style>
  <w:style w:type="paragraph" w:styleId="a5">
    <w:name w:val="Balloon Text"/>
    <w:basedOn w:val="a"/>
    <w:link w:val="a6"/>
    <w:uiPriority w:val="99"/>
    <w:semiHidden/>
    <w:unhideWhenUsed/>
    <w:rsid w:val="00AA32AA"/>
    <w:rPr>
      <w:rFonts w:ascii="Tahoma" w:hAnsi="Tahoma" w:cs="Tahoma"/>
      <w:sz w:val="16"/>
      <w:szCs w:val="16"/>
    </w:rPr>
  </w:style>
  <w:style w:type="character" w:customStyle="1" w:styleId="a6">
    <w:name w:val="Текст выноски Знак"/>
    <w:basedOn w:val="a0"/>
    <w:link w:val="a5"/>
    <w:uiPriority w:val="99"/>
    <w:semiHidden/>
    <w:rsid w:val="00AA32AA"/>
    <w:rPr>
      <w:rFonts w:ascii="Tahoma" w:eastAsia="Times New Roman" w:hAnsi="Tahoma" w:cs="Tahoma"/>
      <w:sz w:val="16"/>
      <w:szCs w:val="16"/>
      <w:lang w:eastAsia="ru-RU"/>
    </w:rPr>
  </w:style>
  <w:style w:type="character" w:customStyle="1" w:styleId="a4">
    <w:name w:val="Абзац списка Знак"/>
    <w:link w:val="a3"/>
    <w:uiPriority w:val="34"/>
    <w:locked/>
    <w:rsid w:val="00BF54D8"/>
    <w:rPr>
      <w:rFonts w:ascii="Times New Roman" w:eastAsia="Times New Roman" w:hAnsi="Times New Roman" w:cs="Times New Roman"/>
      <w:sz w:val="28"/>
      <w:szCs w:val="24"/>
      <w:lang w:eastAsia="ru-RU"/>
    </w:rPr>
  </w:style>
  <w:style w:type="paragraph" w:styleId="a7">
    <w:name w:val="header"/>
    <w:basedOn w:val="a"/>
    <w:link w:val="a8"/>
    <w:uiPriority w:val="99"/>
    <w:unhideWhenUsed/>
    <w:rsid w:val="006060D9"/>
    <w:pPr>
      <w:tabs>
        <w:tab w:val="center" w:pos="4677"/>
        <w:tab w:val="right" w:pos="9355"/>
      </w:tabs>
    </w:pPr>
  </w:style>
  <w:style w:type="character" w:customStyle="1" w:styleId="a8">
    <w:name w:val="Верхний колонтитул Знак"/>
    <w:basedOn w:val="a0"/>
    <w:link w:val="a7"/>
    <w:uiPriority w:val="99"/>
    <w:rsid w:val="006060D9"/>
    <w:rPr>
      <w:rFonts w:ascii="Times New Roman" w:eastAsia="Times New Roman" w:hAnsi="Times New Roman" w:cs="Times New Roman"/>
      <w:sz w:val="28"/>
      <w:szCs w:val="24"/>
      <w:lang w:eastAsia="ru-RU"/>
    </w:rPr>
  </w:style>
  <w:style w:type="paragraph" w:styleId="a9">
    <w:name w:val="footer"/>
    <w:basedOn w:val="a"/>
    <w:link w:val="aa"/>
    <w:uiPriority w:val="99"/>
    <w:unhideWhenUsed/>
    <w:rsid w:val="006060D9"/>
    <w:pPr>
      <w:tabs>
        <w:tab w:val="center" w:pos="4677"/>
        <w:tab w:val="right" w:pos="9355"/>
      </w:tabs>
    </w:pPr>
  </w:style>
  <w:style w:type="character" w:customStyle="1" w:styleId="aa">
    <w:name w:val="Нижний колонтитул Знак"/>
    <w:basedOn w:val="a0"/>
    <w:link w:val="a9"/>
    <w:uiPriority w:val="99"/>
    <w:rsid w:val="006060D9"/>
    <w:rPr>
      <w:rFonts w:ascii="Times New Roman" w:eastAsia="Times New Roman" w:hAnsi="Times New Roman" w:cs="Times New Roman"/>
      <w:sz w:val="28"/>
      <w:szCs w:val="24"/>
      <w:lang w:eastAsia="ru-RU"/>
    </w:rPr>
  </w:style>
  <w:style w:type="table" w:styleId="ab">
    <w:name w:val="Table Grid"/>
    <w:basedOn w:val="a1"/>
    <w:uiPriority w:val="59"/>
    <w:rsid w:val="00EB1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1B69A0"/>
    <w:pPr>
      <w:spacing w:before="100" w:beforeAutospacing="1" w:after="100" w:afterAutospacing="1"/>
    </w:pPr>
    <w:rPr>
      <w:sz w:val="24"/>
    </w:rPr>
  </w:style>
  <w:style w:type="character" w:styleId="ac">
    <w:name w:val="Hyperlink"/>
    <w:basedOn w:val="a0"/>
    <w:uiPriority w:val="99"/>
    <w:semiHidden/>
    <w:unhideWhenUsed/>
    <w:rsid w:val="001B69A0"/>
    <w:rPr>
      <w:color w:val="0000FF"/>
      <w:u w:val="single"/>
    </w:rPr>
  </w:style>
  <w:style w:type="character" w:styleId="ad">
    <w:name w:val="Emphasis"/>
    <w:basedOn w:val="a0"/>
    <w:uiPriority w:val="20"/>
    <w:qFormat/>
    <w:rsid w:val="00DD01B0"/>
    <w:rPr>
      <w:i/>
      <w:iCs/>
    </w:rPr>
  </w:style>
  <w:style w:type="character" w:styleId="ae">
    <w:name w:val="Subtle Emphasis"/>
    <w:basedOn w:val="a0"/>
    <w:uiPriority w:val="19"/>
    <w:qFormat/>
    <w:rsid w:val="00DD01B0"/>
    <w:rPr>
      <w:i/>
      <w:iCs/>
      <w:color w:val="808080" w:themeColor="text1" w:themeTint="7F"/>
    </w:rPr>
  </w:style>
  <w:style w:type="character" w:styleId="af">
    <w:name w:val="Strong"/>
    <w:basedOn w:val="a0"/>
    <w:uiPriority w:val="22"/>
    <w:qFormat/>
    <w:rsid w:val="00F37FCE"/>
    <w:rPr>
      <w:b/>
      <w:bCs/>
    </w:rPr>
  </w:style>
  <w:style w:type="character" w:customStyle="1" w:styleId="10">
    <w:name w:val="Заголовок 1 Знак"/>
    <w:basedOn w:val="a0"/>
    <w:link w:val="1"/>
    <w:uiPriority w:val="9"/>
    <w:rsid w:val="008E64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E64A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E64AD"/>
    <w:rPr>
      <w:rFonts w:ascii="Times New Roman" w:eastAsia="Times New Roman" w:hAnsi="Times New Roman" w:cs="Times New Roman"/>
      <w:b/>
      <w:bCs/>
      <w:sz w:val="27"/>
      <w:szCs w:val="27"/>
      <w:lang w:eastAsia="ru-RU"/>
    </w:rPr>
  </w:style>
  <w:style w:type="paragraph" w:customStyle="1" w:styleId="formattext">
    <w:name w:val="formattext"/>
    <w:basedOn w:val="a"/>
    <w:rsid w:val="008E64AD"/>
    <w:pPr>
      <w:spacing w:before="100" w:beforeAutospacing="1" w:after="100" w:afterAutospacing="1"/>
    </w:pPr>
    <w:rPr>
      <w:sz w:val="24"/>
    </w:rPr>
  </w:style>
  <w:style w:type="paragraph" w:customStyle="1" w:styleId="headertext">
    <w:name w:val="headertext"/>
    <w:basedOn w:val="a"/>
    <w:rsid w:val="008E64AD"/>
    <w:pPr>
      <w:spacing w:before="100" w:beforeAutospacing="1" w:after="100" w:afterAutospacing="1"/>
    </w:pPr>
    <w:rPr>
      <w:sz w:val="24"/>
    </w:rPr>
  </w:style>
  <w:style w:type="character" w:customStyle="1" w:styleId="apple-converted-space">
    <w:name w:val="apple-converted-space"/>
    <w:basedOn w:val="a0"/>
    <w:rsid w:val="008E64AD"/>
  </w:style>
  <w:style w:type="character" w:styleId="af0">
    <w:name w:val="FollowedHyperlink"/>
    <w:basedOn w:val="a0"/>
    <w:uiPriority w:val="99"/>
    <w:semiHidden/>
    <w:unhideWhenUsed/>
    <w:rsid w:val="008E64AD"/>
    <w:rPr>
      <w:color w:val="800080"/>
      <w:u w:val="single"/>
    </w:rPr>
  </w:style>
  <w:style w:type="paragraph" w:customStyle="1" w:styleId="unformattext">
    <w:name w:val="unformattext"/>
    <w:basedOn w:val="a"/>
    <w:rsid w:val="008E64AD"/>
    <w:pPr>
      <w:spacing w:before="100" w:beforeAutospacing="1" w:after="100" w:afterAutospacing="1"/>
    </w:pPr>
    <w:rPr>
      <w:sz w:val="24"/>
    </w:rPr>
  </w:style>
  <w:style w:type="paragraph" w:styleId="af1">
    <w:name w:val="Normal (Web)"/>
    <w:basedOn w:val="a"/>
    <w:uiPriority w:val="99"/>
    <w:semiHidden/>
    <w:unhideWhenUsed/>
    <w:rsid w:val="008E64AD"/>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01"/>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8E64AD"/>
    <w:pPr>
      <w:spacing w:before="100" w:beforeAutospacing="1" w:after="100" w:afterAutospacing="1"/>
      <w:outlineLvl w:val="0"/>
    </w:pPr>
    <w:rPr>
      <w:b/>
      <w:bCs/>
      <w:kern w:val="36"/>
      <w:sz w:val="48"/>
      <w:szCs w:val="48"/>
    </w:rPr>
  </w:style>
  <w:style w:type="paragraph" w:styleId="2">
    <w:name w:val="heading 2"/>
    <w:basedOn w:val="a"/>
    <w:link w:val="20"/>
    <w:uiPriority w:val="9"/>
    <w:qFormat/>
    <w:rsid w:val="008E64AD"/>
    <w:pPr>
      <w:spacing w:before="100" w:beforeAutospacing="1" w:after="100" w:afterAutospacing="1"/>
      <w:outlineLvl w:val="1"/>
    </w:pPr>
    <w:rPr>
      <w:b/>
      <w:bCs/>
      <w:sz w:val="36"/>
      <w:szCs w:val="36"/>
    </w:rPr>
  </w:style>
  <w:style w:type="paragraph" w:styleId="3">
    <w:name w:val="heading 3"/>
    <w:basedOn w:val="a"/>
    <w:link w:val="30"/>
    <w:uiPriority w:val="9"/>
    <w:qFormat/>
    <w:rsid w:val="008E64A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62501"/>
    <w:pPr>
      <w:ind w:left="720"/>
      <w:contextualSpacing/>
    </w:pPr>
  </w:style>
  <w:style w:type="paragraph" w:customStyle="1" w:styleId="ConsPlusTitle">
    <w:name w:val="ConsPlusTitle"/>
    <w:qFormat/>
    <w:rsid w:val="008F4DB0"/>
    <w:pPr>
      <w:widowControl w:val="0"/>
      <w:pBdr>
        <w:top w:val="none" w:sz="0" w:space="3" w:color="000000"/>
        <w:left w:val="none" w:sz="0" w:space="3" w:color="000000"/>
        <w:bottom w:val="none" w:sz="0" w:space="3" w:color="000000"/>
        <w:right w:val="none" w:sz="0" w:space="3" w:color="000000"/>
        <w:between w:val="none" w:sz="0" w:space="0" w:color="000000"/>
      </w:pBdr>
      <w:spacing w:after="0" w:line="240" w:lineRule="auto"/>
    </w:pPr>
    <w:rPr>
      <w:rFonts w:ascii="Times New Roman" w:eastAsia="SimSun" w:hAnsi="Times New Roman" w:cs="Times New Roman"/>
      <w:b/>
      <w:sz w:val="28"/>
      <w:szCs w:val="28"/>
      <w:lang w:eastAsia="zh-CN"/>
    </w:rPr>
  </w:style>
  <w:style w:type="paragraph" w:styleId="a5">
    <w:name w:val="Balloon Text"/>
    <w:basedOn w:val="a"/>
    <w:link w:val="a6"/>
    <w:uiPriority w:val="99"/>
    <w:semiHidden/>
    <w:unhideWhenUsed/>
    <w:rsid w:val="00AA32AA"/>
    <w:rPr>
      <w:rFonts w:ascii="Tahoma" w:hAnsi="Tahoma" w:cs="Tahoma"/>
      <w:sz w:val="16"/>
      <w:szCs w:val="16"/>
    </w:rPr>
  </w:style>
  <w:style w:type="character" w:customStyle="1" w:styleId="a6">
    <w:name w:val="Текст выноски Знак"/>
    <w:basedOn w:val="a0"/>
    <w:link w:val="a5"/>
    <w:uiPriority w:val="99"/>
    <w:semiHidden/>
    <w:rsid w:val="00AA32AA"/>
    <w:rPr>
      <w:rFonts w:ascii="Tahoma" w:eastAsia="Times New Roman" w:hAnsi="Tahoma" w:cs="Tahoma"/>
      <w:sz w:val="16"/>
      <w:szCs w:val="16"/>
      <w:lang w:eastAsia="ru-RU"/>
    </w:rPr>
  </w:style>
  <w:style w:type="character" w:customStyle="1" w:styleId="a4">
    <w:name w:val="Абзац списка Знак"/>
    <w:link w:val="a3"/>
    <w:uiPriority w:val="34"/>
    <w:locked/>
    <w:rsid w:val="00BF54D8"/>
    <w:rPr>
      <w:rFonts w:ascii="Times New Roman" w:eastAsia="Times New Roman" w:hAnsi="Times New Roman" w:cs="Times New Roman"/>
      <w:sz w:val="28"/>
      <w:szCs w:val="24"/>
      <w:lang w:eastAsia="ru-RU"/>
    </w:rPr>
  </w:style>
  <w:style w:type="paragraph" w:styleId="a7">
    <w:name w:val="header"/>
    <w:basedOn w:val="a"/>
    <w:link w:val="a8"/>
    <w:uiPriority w:val="99"/>
    <w:unhideWhenUsed/>
    <w:rsid w:val="006060D9"/>
    <w:pPr>
      <w:tabs>
        <w:tab w:val="center" w:pos="4677"/>
        <w:tab w:val="right" w:pos="9355"/>
      </w:tabs>
    </w:pPr>
  </w:style>
  <w:style w:type="character" w:customStyle="1" w:styleId="a8">
    <w:name w:val="Верхний колонтитул Знак"/>
    <w:basedOn w:val="a0"/>
    <w:link w:val="a7"/>
    <w:uiPriority w:val="99"/>
    <w:rsid w:val="006060D9"/>
    <w:rPr>
      <w:rFonts w:ascii="Times New Roman" w:eastAsia="Times New Roman" w:hAnsi="Times New Roman" w:cs="Times New Roman"/>
      <w:sz w:val="28"/>
      <w:szCs w:val="24"/>
      <w:lang w:eastAsia="ru-RU"/>
    </w:rPr>
  </w:style>
  <w:style w:type="paragraph" w:styleId="a9">
    <w:name w:val="footer"/>
    <w:basedOn w:val="a"/>
    <w:link w:val="aa"/>
    <w:uiPriority w:val="99"/>
    <w:unhideWhenUsed/>
    <w:rsid w:val="006060D9"/>
    <w:pPr>
      <w:tabs>
        <w:tab w:val="center" w:pos="4677"/>
        <w:tab w:val="right" w:pos="9355"/>
      </w:tabs>
    </w:pPr>
  </w:style>
  <w:style w:type="character" w:customStyle="1" w:styleId="aa">
    <w:name w:val="Нижний колонтитул Знак"/>
    <w:basedOn w:val="a0"/>
    <w:link w:val="a9"/>
    <w:uiPriority w:val="99"/>
    <w:rsid w:val="006060D9"/>
    <w:rPr>
      <w:rFonts w:ascii="Times New Roman" w:eastAsia="Times New Roman" w:hAnsi="Times New Roman" w:cs="Times New Roman"/>
      <w:sz w:val="28"/>
      <w:szCs w:val="24"/>
      <w:lang w:eastAsia="ru-RU"/>
    </w:rPr>
  </w:style>
  <w:style w:type="table" w:styleId="ab">
    <w:name w:val="Table Grid"/>
    <w:basedOn w:val="a1"/>
    <w:uiPriority w:val="59"/>
    <w:rsid w:val="00EB1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1B69A0"/>
    <w:pPr>
      <w:spacing w:before="100" w:beforeAutospacing="1" w:after="100" w:afterAutospacing="1"/>
    </w:pPr>
    <w:rPr>
      <w:sz w:val="24"/>
    </w:rPr>
  </w:style>
  <w:style w:type="character" w:styleId="ac">
    <w:name w:val="Hyperlink"/>
    <w:basedOn w:val="a0"/>
    <w:uiPriority w:val="99"/>
    <w:semiHidden/>
    <w:unhideWhenUsed/>
    <w:rsid w:val="001B69A0"/>
    <w:rPr>
      <w:color w:val="0000FF"/>
      <w:u w:val="single"/>
    </w:rPr>
  </w:style>
  <w:style w:type="character" w:styleId="ad">
    <w:name w:val="Emphasis"/>
    <w:basedOn w:val="a0"/>
    <w:uiPriority w:val="20"/>
    <w:qFormat/>
    <w:rsid w:val="00DD01B0"/>
    <w:rPr>
      <w:i/>
      <w:iCs/>
    </w:rPr>
  </w:style>
  <w:style w:type="character" w:styleId="ae">
    <w:name w:val="Subtle Emphasis"/>
    <w:basedOn w:val="a0"/>
    <w:uiPriority w:val="19"/>
    <w:qFormat/>
    <w:rsid w:val="00DD01B0"/>
    <w:rPr>
      <w:i/>
      <w:iCs/>
      <w:color w:val="808080" w:themeColor="text1" w:themeTint="7F"/>
    </w:rPr>
  </w:style>
  <w:style w:type="character" w:styleId="af">
    <w:name w:val="Strong"/>
    <w:basedOn w:val="a0"/>
    <w:uiPriority w:val="22"/>
    <w:qFormat/>
    <w:rsid w:val="00F37FCE"/>
    <w:rPr>
      <w:b/>
      <w:bCs/>
    </w:rPr>
  </w:style>
  <w:style w:type="character" w:customStyle="1" w:styleId="10">
    <w:name w:val="Заголовок 1 Знак"/>
    <w:basedOn w:val="a0"/>
    <w:link w:val="1"/>
    <w:uiPriority w:val="9"/>
    <w:rsid w:val="008E64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E64A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E64AD"/>
    <w:rPr>
      <w:rFonts w:ascii="Times New Roman" w:eastAsia="Times New Roman" w:hAnsi="Times New Roman" w:cs="Times New Roman"/>
      <w:b/>
      <w:bCs/>
      <w:sz w:val="27"/>
      <w:szCs w:val="27"/>
      <w:lang w:eastAsia="ru-RU"/>
    </w:rPr>
  </w:style>
  <w:style w:type="paragraph" w:customStyle="1" w:styleId="formattext">
    <w:name w:val="formattext"/>
    <w:basedOn w:val="a"/>
    <w:rsid w:val="008E64AD"/>
    <w:pPr>
      <w:spacing w:before="100" w:beforeAutospacing="1" w:after="100" w:afterAutospacing="1"/>
    </w:pPr>
    <w:rPr>
      <w:sz w:val="24"/>
    </w:rPr>
  </w:style>
  <w:style w:type="paragraph" w:customStyle="1" w:styleId="headertext">
    <w:name w:val="headertext"/>
    <w:basedOn w:val="a"/>
    <w:rsid w:val="008E64AD"/>
    <w:pPr>
      <w:spacing w:before="100" w:beforeAutospacing="1" w:after="100" w:afterAutospacing="1"/>
    </w:pPr>
    <w:rPr>
      <w:sz w:val="24"/>
    </w:rPr>
  </w:style>
  <w:style w:type="character" w:customStyle="1" w:styleId="apple-converted-space">
    <w:name w:val="apple-converted-space"/>
    <w:basedOn w:val="a0"/>
    <w:rsid w:val="008E64AD"/>
  </w:style>
  <w:style w:type="character" w:styleId="af0">
    <w:name w:val="FollowedHyperlink"/>
    <w:basedOn w:val="a0"/>
    <w:uiPriority w:val="99"/>
    <w:semiHidden/>
    <w:unhideWhenUsed/>
    <w:rsid w:val="008E64AD"/>
    <w:rPr>
      <w:color w:val="800080"/>
      <w:u w:val="single"/>
    </w:rPr>
  </w:style>
  <w:style w:type="paragraph" w:customStyle="1" w:styleId="unformattext">
    <w:name w:val="unformattext"/>
    <w:basedOn w:val="a"/>
    <w:rsid w:val="008E64AD"/>
    <w:pPr>
      <w:spacing w:before="100" w:beforeAutospacing="1" w:after="100" w:afterAutospacing="1"/>
    </w:pPr>
    <w:rPr>
      <w:sz w:val="24"/>
    </w:rPr>
  </w:style>
  <w:style w:type="paragraph" w:styleId="af1">
    <w:name w:val="Normal (Web)"/>
    <w:basedOn w:val="a"/>
    <w:uiPriority w:val="99"/>
    <w:semiHidden/>
    <w:unhideWhenUsed/>
    <w:rsid w:val="008E64AD"/>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6303">
      <w:bodyDiv w:val="1"/>
      <w:marLeft w:val="0"/>
      <w:marRight w:val="0"/>
      <w:marTop w:val="0"/>
      <w:marBottom w:val="0"/>
      <w:divBdr>
        <w:top w:val="none" w:sz="0" w:space="0" w:color="auto"/>
        <w:left w:val="none" w:sz="0" w:space="0" w:color="auto"/>
        <w:bottom w:val="none" w:sz="0" w:space="0" w:color="auto"/>
        <w:right w:val="none" w:sz="0" w:space="0" w:color="auto"/>
      </w:divBdr>
    </w:div>
    <w:div w:id="767627401">
      <w:bodyDiv w:val="1"/>
      <w:marLeft w:val="0"/>
      <w:marRight w:val="0"/>
      <w:marTop w:val="0"/>
      <w:marBottom w:val="0"/>
      <w:divBdr>
        <w:top w:val="none" w:sz="0" w:space="0" w:color="auto"/>
        <w:left w:val="none" w:sz="0" w:space="0" w:color="auto"/>
        <w:bottom w:val="none" w:sz="0" w:space="0" w:color="auto"/>
        <w:right w:val="none" w:sz="0" w:space="0" w:color="auto"/>
      </w:divBdr>
    </w:div>
    <w:div w:id="105619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61A41-F5F5-49B0-90E1-CCFA0FA48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7808</Words>
  <Characters>44508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КДМКС</Company>
  <LinksUpToDate>false</LinksUpToDate>
  <CharactersWithSpaces>52212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Станкевич Ирина Анатольевна</dc:creator>
  <cp:lastModifiedBy>Зиминова Анна Юрьевна</cp:lastModifiedBy>
  <cp:revision>5</cp:revision>
  <cp:lastPrinted>2021-04-20T07:10:00Z</cp:lastPrinted>
  <dcterms:created xsi:type="dcterms:W3CDTF">2021-04-20T12:51:00Z</dcterms:created>
  <dcterms:modified xsi:type="dcterms:W3CDTF">2021-04-20T13:18:00Z</dcterms:modified>
</cp:coreProperties>
</file>