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74" w:rsidRPr="00FC1423" w:rsidRDefault="00B50D74" w:rsidP="00B50D74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FC1423">
        <w:rPr>
          <w:rFonts w:ascii="Arial" w:eastAsia="Calibri" w:hAnsi="Arial" w:cs="Arial"/>
        </w:rPr>
        <w:t>АДМИНИСТРАЦИЯ</w:t>
      </w:r>
    </w:p>
    <w:p w:rsidR="00B50D74" w:rsidRPr="00FC1423" w:rsidRDefault="00B50D74" w:rsidP="00B50D74">
      <w:pPr>
        <w:jc w:val="center"/>
        <w:rPr>
          <w:rFonts w:ascii="Arial" w:eastAsia="Calibri" w:hAnsi="Arial" w:cs="Arial"/>
        </w:rPr>
      </w:pPr>
      <w:r w:rsidRPr="00FC1423">
        <w:rPr>
          <w:rFonts w:ascii="Arial" w:eastAsia="Calibri" w:hAnsi="Arial" w:cs="Arial"/>
        </w:rPr>
        <w:t>ОДИНЦОВСКОГО ГОРОДСКОГО ОКРУГА</w:t>
      </w:r>
    </w:p>
    <w:p w:rsidR="00B50D74" w:rsidRPr="00FC1423" w:rsidRDefault="00B50D74" w:rsidP="00B50D74">
      <w:pPr>
        <w:jc w:val="center"/>
        <w:rPr>
          <w:rFonts w:ascii="Arial" w:eastAsia="Calibri" w:hAnsi="Arial" w:cs="Arial"/>
        </w:rPr>
      </w:pPr>
      <w:r w:rsidRPr="00FC1423">
        <w:rPr>
          <w:rFonts w:ascii="Arial" w:eastAsia="Calibri" w:hAnsi="Arial" w:cs="Arial"/>
        </w:rPr>
        <w:t>МОСКОВСКОЙ ОБЛАСТИ</w:t>
      </w:r>
    </w:p>
    <w:p w:rsidR="00B50D74" w:rsidRPr="00FC1423" w:rsidRDefault="00B50D74" w:rsidP="00B50D74">
      <w:pPr>
        <w:jc w:val="center"/>
        <w:rPr>
          <w:rFonts w:ascii="Arial" w:eastAsia="Calibri" w:hAnsi="Arial" w:cs="Arial"/>
        </w:rPr>
      </w:pPr>
      <w:r w:rsidRPr="00FC1423">
        <w:rPr>
          <w:rFonts w:ascii="Arial" w:eastAsia="Calibri" w:hAnsi="Arial" w:cs="Arial"/>
        </w:rPr>
        <w:t>ПОСТАНОВЛЕНИЕ</w:t>
      </w:r>
    </w:p>
    <w:p w:rsidR="007F70B8" w:rsidRPr="00FC1423" w:rsidRDefault="00B50D74" w:rsidP="00B50D74">
      <w:pPr>
        <w:spacing w:after="240"/>
        <w:jc w:val="center"/>
        <w:rPr>
          <w:rFonts w:ascii="Arial" w:hAnsi="Arial" w:cs="Arial"/>
        </w:rPr>
      </w:pPr>
      <w:r w:rsidRPr="00FC1423">
        <w:rPr>
          <w:rFonts w:ascii="Arial" w:eastAsia="Calibri" w:hAnsi="Arial" w:cs="Arial"/>
        </w:rPr>
        <w:t>17.05.2021 № 1577</w:t>
      </w:r>
    </w:p>
    <w:p w:rsidR="007F70B8" w:rsidRPr="00FC1423" w:rsidRDefault="007F70B8" w:rsidP="007F70B8">
      <w:pPr>
        <w:spacing w:after="240"/>
        <w:rPr>
          <w:rFonts w:ascii="Arial" w:hAnsi="Arial" w:cs="Arial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F70B8" w:rsidRPr="00FC1423" w:rsidTr="00CE76AC">
        <w:trPr>
          <w:trHeight w:val="1322"/>
        </w:trPr>
        <w:tc>
          <w:tcPr>
            <w:tcW w:w="10031" w:type="dxa"/>
            <w:shd w:val="clear" w:color="auto" w:fill="auto"/>
          </w:tcPr>
          <w:p w:rsidR="003E00E1" w:rsidRPr="00FC1423" w:rsidRDefault="007F70B8" w:rsidP="003E00E1">
            <w:pPr>
              <w:jc w:val="center"/>
              <w:rPr>
                <w:rFonts w:ascii="Arial" w:hAnsi="Arial" w:cs="Arial"/>
              </w:rPr>
            </w:pPr>
            <w:r w:rsidRPr="00FC1423">
              <w:rPr>
                <w:rFonts w:ascii="Arial" w:hAnsi="Arial" w:cs="Arial"/>
              </w:rPr>
              <w:t>Об утверждении</w:t>
            </w:r>
            <w:r w:rsidR="003E00E1" w:rsidRPr="00FC1423">
              <w:rPr>
                <w:rFonts w:ascii="Arial" w:hAnsi="Arial" w:cs="Arial"/>
              </w:rPr>
              <w:t xml:space="preserve"> Положения о переселении граждан </w:t>
            </w:r>
          </w:p>
          <w:p w:rsidR="003E00E1" w:rsidRPr="00FC1423" w:rsidRDefault="003E00E1" w:rsidP="003E00E1">
            <w:pPr>
              <w:jc w:val="center"/>
              <w:rPr>
                <w:rFonts w:ascii="Arial" w:hAnsi="Arial" w:cs="Arial"/>
              </w:rPr>
            </w:pPr>
            <w:r w:rsidRPr="00FC1423">
              <w:rPr>
                <w:rFonts w:ascii="Arial" w:hAnsi="Arial" w:cs="Arial"/>
              </w:rPr>
              <w:t>из аварийного жилищного фонда, расположенного на территории</w:t>
            </w:r>
          </w:p>
          <w:p w:rsidR="007F70B8" w:rsidRPr="00FC1423" w:rsidRDefault="007F70B8" w:rsidP="00CE76AC">
            <w:pPr>
              <w:jc w:val="center"/>
              <w:rPr>
                <w:rFonts w:ascii="Arial" w:hAnsi="Arial" w:cs="Arial"/>
                <w:bCs/>
              </w:rPr>
            </w:pPr>
            <w:r w:rsidRPr="00FC1423">
              <w:rPr>
                <w:rFonts w:ascii="Arial" w:hAnsi="Arial" w:cs="Arial"/>
              </w:rPr>
              <w:t xml:space="preserve"> Одинцовского городского округа Московской области</w:t>
            </w:r>
          </w:p>
          <w:p w:rsidR="007F70B8" w:rsidRPr="00FC1423" w:rsidRDefault="007F70B8" w:rsidP="00CE76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70B8" w:rsidRPr="00FC1423" w:rsidRDefault="0037440A" w:rsidP="004D286C">
      <w:pPr>
        <w:pStyle w:val="ConsPlusTitle"/>
        <w:ind w:firstLine="540"/>
        <w:jc w:val="both"/>
        <w:rPr>
          <w:rFonts w:ascii="Arial" w:hAnsi="Arial" w:cs="Arial"/>
          <w:szCs w:val="24"/>
        </w:rPr>
      </w:pPr>
      <w:r w:rsidRPr="00FC1423">
        <w:rPr>
          <w:rFonts w:ascii="Arial" w:hAnsi="Arial" w:cs="Arial"/>
          <w:b w:val="0"/>
          <w:szCs w:val="24"/>
        </w:rPr>
        <w:t>В соответствии с Гражданским кодексом Российской Федерации, Жилищным кодексом  Российской 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 законом  от  21.07.2007  № 185-ФЗ «О Фонде содействия реформированию жилищно-коммунального хозяйства», государственной программой Московской области «Переселение граждан из аварийного жилищного фонда в Московской области на 2019-2025 годы», утвержденной постановлением Правительства Московской области от 28.03.2019 № 182/10, муниципальной программой Одинцовского городского округа Московской области «Переселение граждан из аварийного жилищного фонда на 2020-2024 годы», утвержденной постановлением Администрации Одинцовского городского округа Московской области от 30.10.2019 № 1269</w:t>
      </w:r>
      <w:r w:rsidR="004D286C" w:rsidRPr="00FC1423">
        <w:rPr>
          <w:rFonts w:ascii="Arial" w:hAnsi="Arial" w:cs="Arial"/>
          <w:b w:val="0"/>
          <w:szCs w:val="24"/>
        </w:rPr>
        <w:t xml:space="preserve">, </w:t>
      </w:r>
    </w:p>
    <w:p w:rsidR="007F70B8" w:rsidRPr="00FC1423" w:rsidRDefault="007F70B8" w:rsidP="007F70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F70B8" w:rsidRPr="00FC1423" w:rsidRDefault="007F70B8" w:rsidP="00393096">
      <w:pPr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ПОСТАНОВЛЯЮ: </w:t>
      </w:r>
    </w:p>
    <w:p w:rsidR="007F70B8" w:rsidRPr="00FC1423" w:rsidRDefault="007F70B8" w:rsidP="007F70B8">
      <w:pPr>
        <w:ind w:firstLine="709"/>
        <w:jc w:val="center"/>
        <w:rPr>
          <w:rFonts w:ascii="Arial" w:hAnsi="Arial" w:cs="Arial"/>
        </w:rPr>
      </w:pPr>
    </w:p>
    <w:p w:rsidR="007F70B8" w:rsidRPr="00FC1423" w:rsidRDefault="007F70B8" w:rsidP="007F70B8">
      <w:pPr>
        <w:numPr>
          <w:ilvl w:val="0"/>
          <w:numId w:val="2"/>
        </w:numPr>
        <w:ind w:left="0" w:firstLine="71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Утвердить</w:t>
      </w:r>
      <w:r w:rsidR="004D286C" w:rsidRPr="00FC1423">
        <w:rPr>
          <w:rFonts w:ascii="Arial" w:hAnsi="Arial" w:cs="Arial"/>
        </w:rPr>
        <w:t xml:space="preserve"> Положение о переселении граждан из аварийного жилищного фонда, расположенного на территории Одинцовского городского округа Московской области</w:t>
      </w:r>
      <w:r w:rsidRPr="00FC1423">
        <w:rPr>
          <w:rFonts w:ascii="Arial" w:hAnsi="Arial" w:cs="Arial"/>
        </w:rPr>
        <w:t xml:space="preserve"> (прилагается). </w:t>
      </w:r>
    </w:p>
    <w:p w:rsidR="007F70B8" w:rsidRPr="00FC1423" w:rsidRDefault="004D286C" w:rsidP="007F70B8">
      <w:pPr>
        <w:ind w:firstLine="709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2</w:t>
      </w:r>
      <w:r w:rsidR="007F70B8" w:rsidRPr="00FC1423">
        <w:rPr>
          <w:rFonts w:ascii="Arial" w:hAnsi="Arial" w:cs="Arial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7F70B8" w:rsidRPr="00FC1423" w:rsidRDefault="004D286C" w:rsidP="007F70B8">
      <w:pPr>
        <w:ind w:firstLine="709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3</w:t>
      </w:r>
      <w:r w:rsidR="007F70B8" w:rsidRPr="00FC1423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7F70B8" w:rsidRPr="00FC1423" w:rsidRDefault="004D286C" w:rsidP="004D286C">
      <w:pPr>
        <w:ind w:firstLine="709"/>
        <w:jc w:val="both"/>
        <w:rPr>
          <w:rFonts w:ascii="Arial" w:hAnsi="Arial" w:cs="Arial"/>
          <w:color w:val="7030A0"/>
        </w:rPr>
      </w:pPr>
      <w:r w:rsidRPr="00FC1423">
        <w:rPr>
          <w:rFonts w:ascii="Arial" w:hAnsi="Arial" w:cs="Arial"/>
        </w:rPr>
        <w:t>4</w:t>
      </w:r>
      <w:r w:rsidR="007F70B8" w:rsidRPr="00FC1423">
        <w:rPr>
          <w:rFonts w:ascii="Arial" w:hAnsi="Arial" w:cs="Arial"/>
        </w:rPr>
        <w:t>. Контроль за выполнением настоящего постановления возложить                  на Первого заместителя Главы Администрации Одинцовского городского округа Московской области Пайсова М.А.</w:t>
      </w:r>
      <w:r w:rsidR="007F70B8" w:rsidRPr="00FC1423">
        <w:rPr>
          <w:rFonts w:ascii="Arial" w:hAnsi="Arial" w:cs="Arial"/>
          <w:color w:val="7030A0"/>
        </w:rPr>
        <w:t xml:space="preserve">     </w:t>
      </w:r>
    </w:p>
    <w:p w:rsidR="007F70B8" w:rsidRPr="00FC1423" w:rsidRDefault="007F70B8" w:rsidP="007F70B8">
      <w:pPr>
        <w:rPr>
          <w:rFonts w:ascii="Arial" w:hAnsi="Arial" w:cs="Arial"/>
          <w:lang w:eastAsia="ar-SA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  <w:r w:rsidRPr="00FC1423">
        <w:rPr>
          <w:rFonts w:ascii="Arial" w:hAnsi="Arial" w:cs="Arial"/>
        </w:rPr>
        <w:t>Глав</w:t>
      </w:r>
      <w:r w:rsidR="004D286C" w:rsidRPr="00FC1423">
        <w:rPr>
          <w:rFonts w:ascii="Arial" w:hAnsi="Arial" w:cs="Arial"/>
        </w:rPr>
        <w:t>а</w:t>
      </w:r>
      <w:r w:rsidRPr="00FC1423">
        <w:rPr>
          <w:rFonts w:ascii="Arial" w:hAnsi="Arial" w:cs="Arial"/>
        </w:rPr>
        <w:t xml:space="preserve"> Одинцовского городского округа</w:t>
      </w:r>
      <w:r w:rsidRPr="00FC1423">
        <w:rPr>
          <w:rFonts w:ascii="Arial" w:hAnsi="Arial" w:cs="Arial"/>
        </w:rPr>
        <w:tab/>
      </w:r>
      <w:r w:rsidRPr="00FC1423">
        <w:rPr>
          <w:rFonts w:ascii="Arial" w:hAnsi="Arial" w:cs="Arial"/>
        </w:rPr>
        <w:tab/>
      </w:r>
      <w:r w:rsidRPr="00FC1423">
        <w:rPr>
          <w:rFonts w:ascii="Arial" w:hAnsi="Arial" w:cs="Arial"/>
        </w:rPr>
        <w:tab/>
      </w:r>
      <w:r w:rsidRPr="00FC1423">
        <w:rPr>
          <w:rFonts w:ascii="Arial" w:hAnsi="Arial" w:cs="Arial"/>
        </w:rPr>
        <w:tab/>
      </w:r>
      <w:r w:rsidR="00B50D74" w:rsidRPr="00FC1423">
        <w:rPr>
          <w:rFonts w:ascii="Arial" w:hAnsi="Arial" w:cs="Arial"/>
        </w:rPr>
        <w:t xml:space="preserve">             </w:t>
      </w:r>
      <w:r w:rsidRPr="00FC1423">
        <w:rPr>
          <w:rFonts w:ascii="Arial" w:hAnsi="Arial" w:cs="Arial"/>
        </w:rPr>
        <w:tab/>
      </w:r>
      <w:r w:rsidR="004D286C" w:rsidRPr="00FC1423">
        <w:rPr>
          <w:rFonts w:ascii="Arial" w:hAnsi="Arial" w:cs="Arial"/>
        </w:rPr>
        <w:t>А.Р. Иванов</w:t>
      </w: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  <w:color w:val="FFFFFF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C1423">
        <w:rPr>
          <w:rFonts w:ascii="Arial" w:hAnsi="Arial" w:cs="Arial"/>
        </w:rPr>
        <w:t>Утверждено</w:t>
      </w:r>
    </w:p>
    <w:p w:rsidR="00FC1423" w:rsidRPr="00FC1423" w:rsidRDefault="00FC1423" w:rsidP="00FC14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C1423">
        <w:rPr>
          <w:rFonts w:ascii="Arial" w:hAnsi="Arial" w:cs="Arial"/>
        </w:rPr>
        <w:t>постановлением Администрации</w:t>
      </w:r>
    </w:p>
    <w:p w:rsidR="00FC1423" w:rsidRPr="00FC1423" w:rsidRDefault="00FC1423" w:rsidP="00FC14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C1423">
        <w:rPr>
          <w:rFonts w:ascii="Arial" w:hAnsi="Arial" w:cs="Arial"/>
        </w:rPr>
        <w:t>Одинцовского городского округа</w:t>
      </w:r>
    </w:p>
    <w:p w:rsidR="00FC1423" w:rsidRPr="00FC1423" w:rsidRDefault="00FC1423" w:rsidP="00FC14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C1423">
        <w:rPr>
          <w:rFonts w:ascii="Arial" w:hAnsi="Arial" w:cs="Arial"/>
        </w:rPr>
        <w:t>Московской области</w:t>
      </w:r>
    </w:p>
    <w:p w:rsidR="00FC1423" w:rsidRPr="00FC1423" w:rsidRDefault="00FC1423" w:rsidP="00FC14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FC1423">
        <w:rPr>
          <w:rFonts w:ascii="Arial" w:hAnsi="Arial" w:cs="Arial"/>
        </w:rPr>
        <w:t>от «17» 05. 2021 № 1577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1" w:name="P37"/>
      <w:bookmarkEnd w:id="1"/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>Положение</w:t>
      </w: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о переселении граждан из аварийного жилищного фонда, расположенного на территории </w:t>
      </w:r>
      <w:r w:rsidRPr="00FC1423">
        <w:rPr>
          <w:rFonts w:ascii="Arial" w:hAnsi="Arial" w:cs="Arial"/>
        </w:rPr>
        <w:lastRenderedPageBreak/>
        <w:t>Одинцовского городского округа Московской области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>1. Общие положения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1.1. Настоящее Положение о переселении граждан из</w:t>
      </w:r>
      <w:r w:rsidRPr="00FC1423">
        <w:rPr>
          <w:rFonts w:ascii="Arial" w:hAnsi="Arial" w:cs="Arial"/>
          <w:b/>
        </w:rPr>
        <w:t xml:space="preserve"> </w:t>
      </w:r>
      <w:r w:rsidRPr="00FC1423">
        <w:rPr>
          <w:rFonts w:ascii="Arial" w:hAnsi="Arial" w:cs="Arial"/>
        </w:rPr>
        <w:t xml:space="preserve">аварийного жилищного фонда, расположенного на территории Одинцовского городского округа Московской области (далее – Положение), разработано в соответствии с Гражданским кодексом Российской Федерации, Жилищным кодексом  Российской 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 законом  от  21.07.2007  № 185-ФЗ «О Фонде содействия реформированию жилищно-коммунального хозяйства», государственной программой Московской области «Переселение граждан из аварийного жилищного фонда в Московской области на 2019-2025 годы», утвержденной постановлением Правительства Московской области от 28.03.2019 № 182/10, муниципальной программой Одинцовского городского округа Московской области «Переселение граждан из аварийного жилищного фонда на 2020-2024 годы», утвержденной постановлением Администрации Одинцовского городского округа Московской области от 30.10.2019 № 1269.  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1.2. Положение определяет условия и порядок обеспечения прав граждан при переселении нанимателей и собственников из аварийного жилищного фонда в Одинцовском городском округе Московской области.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1.3. Основанием для расселения аварийных жилых домов является правовой акт, принимаемый Администрацией Одинцовского городского округа Московской области (далее – Администрация).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1.4. Администрация вправе софинансировать программные мероприятия процесса переселения граждан из аварийного жилищного фонда.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1.5. При переселении из аварийных жилых домов нанимателям муниципальных жилых помещений предоставляются из муниципального жилищного фонда Одинцовского городского округа другие равнозначные жилые помещения по договорам найма.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1.6. Собственникам, освобождающим жилые помещения в аварийном жилищном фонде, по их выбору предоставляются либо денежное возмещение за изымаемое жилое помещение, либо другое равнозначное жилое помещение.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 </w:t>
      </w: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2. Основные понятия </w:t>
      </w: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2.1. Для целей настоящего Положения используются следующие понятия: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аварийный жилищный фонд – это совокупность жилых помещений в многоквартирных домах, расположенных на территории Одинцовского городского округа Московской области, признанных в установленном порядке аварийными и подлежащими сносу в связи с физическим износом в процессе их эксплуатации;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Администрация – Администрация Одинцовского городского округа Московской области –</w:t>
      </w:r>
      <w:r w:rsidRPr="00FC1423">
        <w:rPr>
          <w:rFonts w:ascii="Arial" w:hAnsi="Arial" w:cs="Arial"/>
          <w:i/>
        </w:rPr>
        <w:t xml:space="preserve"> </w:t>
      </w:r>
      <w:r w:rsidRPr="00FC1423">
        <w:rPr>
          <w:rFonts w:ascii="Arial" w:hAnsi="Arial" w:cs="Arial"/>
        </w:rPr>
        <w:t>исполнительно-распорядительный орган Одинцовского городского округа Московской области, действующий от лица собственника муниципального жилищного фонда – муниципального образования Одинцовский городской округ Московской области;</w:t>
      </w:r>
    </w:p>
    <w:p w:rsidR="00FC1423" w:rsidRPr="00FC1423" w:rsidRDefault="00FC1423" w:rsidP="00FC1423">
      <w:pPr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Уполномоченный орган – Управление жилищных отношений Администрации Одинцовского городского округа Московской области;</w:t>
      </w:r>
    </w:p>
    <w:p w:rsidR="00FC1423" w:rsidRPr="00FC1423" w:rsidRDefault="00FC1423" w:rsidP="00FC1423">
      <w:pPr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Заказчик работ по оценке изымаемого муниципального имущества – Комитет по управлению муниципальным имуществом Администрации Одинцовского городского округа Московской области;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жилое помещение</w:t>
      </w:r>
      <w:r w:rsidRPr="00FC1423">
        <w:rPr>
          <w:rFonts w:ascii="Arial" w:hAnsi="Arial" w:cs="Arial"/>
          <w:i/>
        </w:rPr>
        <w:t xml:space="preserve"> – </w:t>
      </w:r>
      <w:r w:rsidRPr="00FC1423">
        <w:rPr>
          <w:rFonts w:ascii="Arial" w:hAnsi="Arial" w:cs="Arial"/>
        </w:rPr>
        <w:t>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lastRenderedPageBreak/>
        <w:t>наниматель жилого помещения</w:t>
      </w:r>
      <w:r w:rsidRPr="00FC1423">
        <w:rPr>
          <w:rFonts w:ascii="Arial" w:hAnsi="Arial" w:cs="Arial"/>
          <w:i/>
        </w:rPr>
        <w:t xml:space="preserve"> – </w:t>
      </w:r>
      <w:r w:rsidRPr="00FC1423">
        <w:rPr>
          <w:rFonts w:ascii="Arial" w:hAnsi="Arial" w:cs="Arial"/>
        </w:rPr>
        <w:t>гражданин, занимающий жилое помещение по договору найма;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члены семьи нанимателя жилого помещения – зарегистрированные в жилом помещении по месту жительства и проживающие совместно с нанимателем его супруг, а также дети и родители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порядке;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собственник жилого помещения </w:t>
      </w:r>
      <w:r w:rsidRPr="00FC1423">
        <w:rPr>
          <w:rFonts w:ascii="Arial" w:hAnsi="Arial" w:cs="Arial"/>
          <w:i/>
        </w:rPr>
        <w:t xml:space="preserve">– </w:t>
      </w:r>
      <w:r w:rsidRPr="00FC1423">
        <w:rPr>
          <w:rFonts w:ascii="Arial" w:hAnsi="Arial" w:cs="Arial"/>
        </w:rPr>
        <w:t>гражданин, который имеет права владения, пользования и распоряжения принадлежащим ему на праве собственности жилым помещением;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члены семьи собственника – граждане, совместно с собственником зарегистрированные в жилом помещении по месту жительства;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выкупная цена жилого помещения (возмещение за жилое помещение) – денежная выплата собственнику за изымаемое у него жилое помещение;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равнозначное жилое помещение – жилое помещение, равнозначное по общей площади ранее занимаемому жилому помещению, состоящее из того же числа комнат.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>3. Условия переселения граждан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3.1. Расселению подлежит аварийный жилищный фонд на основании постановления Администрации о признании многоквартирного жилого дома аварийным и подлежащим сносу.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3.2. Учет аварийных жилых домов и общей площади жилых помещений в них, а также проживающих граждан, осуществляет Уполномоченный орган.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3.3. Аварийный жилищный фонд подлежит расселению за счет средств бюджетов различных уровней путем выплаты денежного возмещения собственникам жилых помещений либо путем приобретения жилых помещений в многоквартирных жилых домах у застройщиков и физических лиц, не являющихся застройщиками, а также свободного муниципального жилищного фонда Одинцовского городского округа Московской области.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3.4. Администрация осуществляет предварительный расчет общей площади жилых помещений, необходимых для переселения нанимателей и собственников, и количества квартир с определенным набором комнат.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Предварительный расчет общей площади жилых помещений для переселения осуществляется, исходя из принципа равнозначности жилых помещений.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3.5. Жилые помещения, приобретенные у застройщиков или иных лиц за счет бюджетных средств, принимаются в собственность муниципального образования Одинцовский городской округ в целях дальнейшего предоставления переселяемым гражданам.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>4. Порядок переселения нанимателей жилых помещений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4.1. Переселение нанимателей из аварийного жилищного фонда осуществляется Администрацией путем предоставления им по договорам найма других жилых помещений из муниципального жилищного фонда. 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4.2. Предоставляемое гражданам жилое помещение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 При письменном согласии граждан предоставляемое им жилое помещение может находиться в границах </w:t>
      </w:r>
      <w:r w:rsidRPr="00FC1423">
        <w:rPr>
          <w:rFonts w:ascii="Arial" w:hAnsi="Arial" w:cs="Arial"/>
        </w:rPr>
        <w:lastRenderedPageBreak/>
        <w:t xml:space="preserve">другого населенного пункта Одинцовского городского округа.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4.3. Нанимателям, занимающим одну или несколько комнат в коммунальной квартире, предоставляется отдельная квартира с тем же количеством комнат. 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4.4. Для рассмотрения вопроса переселения граждане представляют в Уполномоченный орган следующие документы: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1) договор социального найма или иной документ, подтверждающий право пользования занимаемым жилым помещением (ордер, договор найма);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2) сведения о лицах, проживающих и зарегистрированных по месту жительства нанимателя и членов его семьи;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3) копию финансового лицевого счета по месту регистрации;      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4) копии паспортов, свидетельств о рождении детей;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5) копии свидетельства о заключении (расторжении) брака, решения об усыновлении (удочерении);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6) согласие на обработку персональных данных. 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4.5. Уполномоченный орган осуществляет проверку документов и вносит на рассмотрение жилищной комиссии Одинцовского городского округа Московской области (далее – жилищная комиссия) предложения по распределению жилых помещений.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4.6. С учетом решения жилищной комиссии, принятого в порядке, установленном пунктами 3.9 и 3.10 Положения о жилищной комиссии Одинцовского городского округа Московской области, утвержденного постановлением Администрации Одинцовского городского округа Московской области от 19.08.2019 № 300, Администрация принимает постановление о предоставлении нанимателям жилых помещений.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На основании данного постановления Уполномоченный орган заключает с нанимателями договоры социального найма жилых помещений.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4.7. Договор социального найма заключается в письменной форме после снятия с регистрационного учета по месту жительства нанимателя и всех зарегистрированных совместно с ним граждан.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В договор социального найма в качестве членов семьи нанимателя включаются все граждане, имеющие право пользования жилым помещением, вселенные нанимателем в качестве членов семьи нанимателя и зарегистрированные совместно с нанимателем по месту жительства.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В договоре социального найма определяются права и обязанности сторон по пользованию муниципальным жилым помещением.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Договор социального найма является единственным основанием для вселения граждан в предоставленное им жилое помещение.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4.8. Наниматель обязан вселиться в предоставленное жилое помещение со всеми членами семьи, включенными в договор социального найма, и зарегистрироваться по новому месту жительства.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2" w:name="Par146"/>
      <w:bookmarkEnd w:id="2"/>
      <w:r w:rsidRPr="00FC1423">
        <w:rPr>
          <w:rFonts w:ascii="Arial" w:hAnsi="Arial" w:cs="Arial"/>
        </w:rPr>
        <w:t>4.9. Наниматель и члены его семьи обязаны фактически освободить ранее занимаемое жилое помещение (вывезти личное имущество) не позднее одного месяца после заключения договора социального найма предоставленного жилого помещения.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4.10. Все разногласия, которые могут возникнуть при рассмотрении вопросов о переселении граждан, решаются путем переговоров между сторонами.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4.11. При необоснованном отказе граждан от переселения в предоставленное жилое помещение и освобождения занимаемого жилого помещения они подлежат выселению в судебном порядке с предоставлением другого благоустроенного жилого помещения по договору социального найма.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423" w:rsidRPr="00FC1423" w:rsidRDefault="00FC1423" w:rsidP="00FC14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1423">
        <w:rPr>
          <w:rFonts w:ascii="Arial" w:hAnsi="Arial" w:cs="Arial"/>
        </w:rPr>
        <w:t>5. Порядок переселения собственников жилых помещений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5.1. Признание в установленном законом порядке многоквартирного жилого дома аварийным и подлежащим сносу является основанием предъявления Администрацией к </w:t>
      </w:r>
      <w:r w:rsidRPr="00FC1423">
        <w:rPr>
          <w:rFonts w:ascii="Arial" w:hAnsi="Arial" w:cs="Arial"/>
        </w:rPr>
        <w:lastRenderedPageBreak/>
        <w:t xml:space="preserve">собственникам жилых помещений требований о сносе дома в разумный срок.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5.2. В случае, если собственники в установленный срок не осуществили снос аварийного дома, Администрация принимает решение об изъятии для муниципальных нужд земельного участка, на котором расположен аварийный дом, и об изъятии каждого жилого помещения, находящегося в доме (далее – изымаемое имущество).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5.3. Жилое помещение изымается у собственника путем выкупа.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5.4. Выкупная цена жилого помещения, срок и другие условия выкупа определяются соглашением о выкупе жилого помещения между собственником жилого помещения и Администрацией в лице Уполномоченного органа (далее – соглашение).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5.5. При определении выкупной цены жилого помещения (размера возмещения за жилое помещение) в нее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5.6. Расходы собственника, включаемые в состав выкупной цены, должны быть подтверждены им документально.</w:t>
      </w:r>
    </w:p>
    <w:p w:rsidR="00FC1423" w:rsidRPr="00FC1423" w:rsidRDefault="00FC1423" w:rsidP="00FC1423">
      <w:pPr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5.7. Оценка рыночной стоимости изымаемого муниципального имущества и размер убытков, причиняемых таким изъятием, производится Комитетом по управлению муниципальным имуществом Администрации в соответствии с Федеральным законом от 29.07.1998 № 135-ФЗ «Об оценочной деятельности в Российской Федерации». 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5.8. Выкупная цена изымаемого жилого помещения подлежит зачислению на банковский счет собственника освобождаемого жилого помещения.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5.9. Споры, возникшие в связи с произведенной оценкой рыночной стоимости жилого помещения, а также с установленным размером возмещения за жилое помещение, решаются в судебном порядке.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5.10. По соглашению Администрации в лице Уполномоченного органа с собственником жилого помещения ему может быть предоставлено взамен изымаемого жилого помещения по договору мены другое жилое помещение с зачетом его стоимости в выкупную цену.</w:t>
      </w:r>
    </w:p>
    <w:p w:rsidR="00FC1423" w:rsidRPr="00FC1423" w:rsidRDefault="00FC1423" w:rsidP="00FC1423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5.11. Предоставляемое собственнику по договору мены жилое помещение должно быть равнозначным по общей площади ранее занимаемому жилому помещению.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5.12. Собственникам, занимающим одну или несколько комнат в коммунальной квартире, может предоставляться отдельная квартира с тем же количеством комнат с зачетом ее стоимости в выкупную цену. 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5.13. Участникам долевой собственности в изымаемой квартире предоставляется в тех же долях либо денежное возмещение за жилое помещение, либо одно жилое помещение.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5.14.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только на выплату возмещения за изымаемое жилое помещение.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5.15. Для рассмотрения вопроса переселения собственники представляют в Уполномоченный орган следующие документы: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lastRenderedPageBreak/>
        <w:t>1) копии правоустанавливающих документов на занимаемое жилое помещение;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2) выписку из Единого государственного реестра недвижимости (ЕГРН) об основных характеристиках и зарегистрированных правах на занимаемое жилое помещение;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3) сведения о лицах, проживающих и зарегистрированных по месту жительства собственника;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4) копию финансового лицевого счета по находящемуся в собственности расселяемому жилому помещению;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5) копии паспортов, свидетельств о рождении детей;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6) копии свидетельств о заключении (расторжении) брака, решений об усыновлении (удочерении);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7) справки об отсутствии задолженностей по оплате коммунальных услуг, налога на имущество на занимаемое жилое помещение;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8) согласие на обработку персональных данных. 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5.16. Уполномоченный орган осуществляет проверку документов и вносит на рассмотрение жилищной комиссии Одинцовского городского округа (далее – жилищная комиссия) предложения о предоставлении жилых помещений.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5.17. С учетом решения жилищной комиссии, принятого в порядке, установленном пунктами 3.9 и 3.10 Положения о жилищной комиссии Одинцовского городского округа Московской области, утвержденного постановлением Администрации Одинцовского городского округа Московской области от 19.08.2019 № 300, Администрация принимает постановление о предоставлении собственникам жилых помещений по договорам мены.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На основании данного постановления Администрация заключает с собственниками договоры мены жилых помещений с последующей государственной регистрацией права в установленном законом порядке. </w:t>
      </w:r>
    </w:p>
    <w:p w:rsidR="00FC1423" w:rsidRPr="00FC1423" w:rsidRDefault="00FC1423" w:rsidP="00FC14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5.18. Члены семьи собственника, совместно с ним зарегистрированные по месту жительства в жилом помещении, также сохраняют право пользования предоставленным в связи с переселением жилым помещением или приобретенным с использованием полученного возмещения за жилое помещение.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5.19. Собственник и члены его семьи после государственной регистрации права собственности на предоставленное жилое помещение обязаны в течение одного месяца фактически освободить ранее занимаемое жилое помещение (вывезти личное имущество).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5.20. Все разногласия, которые могут возникнуть при рассмотрении вопросов о переселении собственников и иных лиц, решаются путем переговоров между сторонами.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 xml:space="preserve">5.21. При необоснованном отказе граждан от переселения в предоставленное жилое помещение и освобождения занимаемого ими жилого помещения они подлежат выселению в судебном порядке. </w:t>
      </w: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FC1423" w:rsidRPr="00FC1423" w:rsidRDefault="00FC1423" w:rsidP="00FC142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C1423">
        <w:rPr>
          <w:rFonts w:ascii="Arial" w:hAnsi="Arial" w:cs="Arial"/>
        </w:rPr>
        <w:t>Начальник Управления жилищных отношений                             А.Я. Медникова</w:t>
      </w: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autoSpaceDE w:val="0"/>
        <w:autoSpaceDN w:val="0"/>
        <w:adjustRightInd w:val="0"/>
        <w:rPr>
          <w:rFonts w:ascii="Arial" w:hAnsi="Arial" w:cs="Arial"/>
        </w:rPr>
      </w:pPr>
    </w:p>
    <w:p w:rsidR="007F70B8" w:rsidRPr="00FC1423" w:rsidRDefault="007F70B8" w:rsidP="007F70B8">
      <w:pPr>
        <w:rPr>
          <w:rFonts w:ascii="Arial" w:hAnsi="Arial" w:cs="Arial"/>
        </w:rPr>
      </w:pPr>
    </w:p>
    <w:sectPr w:rsidR="007F70B8" w:rsidRPr="00FC1423" w:rsidSect="00B50D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F0" w:rsidRDefault="00F42FF0">
      <w:r>
        <w:separator/>
      </w:r>
    </w:p>
  </w:endnote>
  <w:endnote w:type="continuationSeparator" w:id="0">
    <w:p w:rsidR="00F42FF0" w:rsidRDefault="00F4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0C" w:rsidRDefault="00393096" w:rsidP="00BF6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50C" w:rsidRDefault="00F42FF0" w:rsidP="00EB7C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C2" w:rsidRDefault="00F42FF0">
    <w:pPr>
      <w:pStyle w:val="a3"/>
      <w:jc w:val="center"/>
    </w:pPr>
  </w:p>
  <w:p w:rsidR="0092150C" w:rsidRDefault="00F42FF0" w:rsidP="00EB7C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F0" w:rsidRDefault="00F42FF0">
      <w:r>
        <w:separator/>
      </w:r>
    </w:p>
  </w:footnote>
  <w:footnote w:type="continuationSeparator" w:id="0">
    <w:p w:rsidR="00F42FF0" w:rsidRDefault="00F42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94" w:rsidRDefault="00393096" w:rsidP="008D0F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D55" w:rsidRDefault="00F42FF0" w:rsidP="0093669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A3" w:rsidRPr="005739F1" w:rsidRDefault="00393096">
    <w:pPr>
      <w:pStyle w:val="a6"/>
      <w:jc w:val="center"/>
      <w:rPr>
        <w:color w:val="FFFFFF"/>
        <w:sz w:val="20"/>
        <w:szCs w:val="20"/>
      </w:rPr>
    </w:pPr>
    <w:r w:rsidRPr="005739F1">
      <w:rPr>
        <w:color w:val="FFFFFF"/>
        <w:sz w:val="20"/>
        <w:szCs w:val="20"/>
      </w:rPr>
      <w:fldChar w:fldCharType="begin"/>
    </w:r>
    <w:r w:rsidRPr="005739F1">
      <w:rPr>
        <w:color w:val="FFFFFF"/>
        <w:sz w:val="20"/>
        <w:szCs w:val="20"/>
      </w:rPr>
      <w:instrText>PAGE   \* MERGEFORMAT</w:instrText>
    </w:r>
    <w:r w:rsidRPr="005739F1">
      <w:rPr>
        <w:color w:val="FFFFFF"/>
        <w:sz w:val="20"/>
        <w:szCs w:val="20"/>
      </w:rPr>
      <w:fldChar w:fldCharType="separate"/>
    </w:r>
    <w:r w:rsidR="00B6534D">
      <w:rPr>
        <w:noProof/>
        <w:color w:val="FFFFFF"/>
        <w:sz w:val="20"/>
        <w:szCs w:val="20"/>
      </w:rPr>
      <w:t>5</w:t>
    </w:r>
    <w:r w:rsidRPr="005739F1">
      <w:rPr>
        <w:color w:val="FFFFFF"/>
        <w:sz w:val="20"/>
        <w:szCs w:val="20"/>
      </w:rPr>
      <w:fldChar w:fldCharType="end"/>
    </w:r>
  </w:p>
  <w:p w:rsidR="00EB0D55" w:rsidRPr="00FC62F5" w:rsidRDefault="00F42FF0" w:rsidP="00325D6F">
    <w:pPr>
      <w:pStyle w:val="a6"/>
      <w:tabs>
        <w:tab w:val="clear" w:pos="9355"/>
        <w:tab w:val="right" w:pos="9781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7D4139"/>
    <w:multiLevelType w:val="hybridMultilevel"/>
    <w:tmpl w:val="391441FC"/>
    <w:lvl w:ilvl="0" w:tplc="358C8D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B8"/>
    <w:rsid w:val="000772E1"/>
    <w:rsid w:val="0011680A"/>
    <w:rsid w:val="002468EA"/>
    <w:rsid w:val="00282BD9"/>
    <w:rsid w:val="0033379B"/>
    <w:rsid w:val="0037440A"/>
    <w:rsid w:val="00393096"/>
    <w:rsid w:val="003E00E1"/>
    <w:rsid w:val="004D286C"/>
    <w:rsid w:val="00515ED1"/>
    <w:rsid w:val="005550A6"/>
    <w:rsid w:val="006F3CC8"/>
    <w:rsid w:val="007F70B8"/>
    <w:rsid w:val="009C21FC"/>
    <w:rsid w:val="009C2F64"/>
    <w:rsid w:val="00B50D74"/>
    <w:rsid w:val="00B6534D"/>
    <w:rsid w:val="00BB7B2C"/>
    <w:rsid w:val="00D61205"/>
    <w:rsid w:val="00F20FD1"/>
    <w:rsid w:val="00F42FF0"/>
    <w:rsid w:val="00FB4F91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A956-27C7-4A24-B443-A389868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0B8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F70B8"/>
    <w:pPr>
      <w:keepNext/>
      <w:numPr>
        <w:ilvl w:val="1"/>
        <w:numId w:val="1"/>
      </w:numPr>
      <w:suppressAutoHyphens/>
      <w:jc w:val="both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B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F70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er"/>
    <w:basedOn w:val="a"/>
    <w:link w:val="a4"/>
    <w:uiPriority w:val="99"/>
    <w:rsid w:val="007F7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7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70B8"/>
  </w:style>
  <w:style w:type="paragraph" w:styleId="a6">
    <w:name w:val="header"/>
    <w:basedOn w:val="a"/>
    <w:link w:val="a7"/>
    <w:uiPriority w:val="99"/>
    <w:rsid w:val="007F7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F70B8"/>
    <w:pPr>
      <w:ind w:left="39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F7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44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Поздняков Сергей Николаевич</cp:lastModifiedBy>
  <cp:revision>2</cp:revision>
  <dcterms:created xsi:type="dcterms:W3CDTF">2021-05-20T08:38:00Z</dcterms:created>
  <dcterms:modified xsi:type="dcterms:W3CDTF">2021-05-20T08:38:00Z</dcterms:modified>
</cp:coreProperties>
</file>