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5B" w:rsidRPr="005D315B" w:rsidRDefault="005D315B" w:rsidP="005D315B">
      <w:pPr>
        <w:jc w:val="center"/>
        <w:rPr>
          <w:rFonts w:ascii="Arial" w:eastAsia="Calibri" w:hAnsi="Arial" w:cs="Arial"/>
        </w:rPr>
      </w:pPr>
      <w:r w:rsidRPr="005D315B">
        <w:rPr>
          <w:rFonts w:ascii="Arial" w:eastAsia="Calibri" w:hAnsi="Arial" w:cs="Arial"/>
        </w:rPr>
        <w:t>АДМИНИСТРАЦИЯ</w:t>
      </w:r>
    </w:p>
    <w:p w:rsidR="005D315B" w:rsidRPr="005D315B" w:rsidRDefault="005D315B" w:rsidP="005D315B">
      <w:pPr>
        <w:jc w:val="center"/>
        <w:rPr>
          <w:rFonts w:ascii="Arial" w:eastAsia="Calibri" w:hAnsi="Arial" w:cs="Arial"/>
        </w:rPr>
      </w:pPr>
      <w:r w:rsidRPr="005D315B">
        <w:rPr>
          <w:rFonts w:ascii="Arial" w:eastAsia="Calibri" w:hAnsi="Arial" w:cs="Arial"/>
        </w:rPr>
        <w:t>ОДИНЦОВСКОГО ГОРОДСКОГО ОКРУГА</w:t>
      </w:r>
    </w:p>
    <w:p w:rsidR="005D315B" w:rsidRPr="005D315B" w:rsidRDefault="005D315B" w:rsidP="005D315B">
      <w:pPr>
        <w:jc w:val="center"/>
        <w:rPr>
          <w:rFonts w:ascii="Arial" w:eastAsia="Calibri" w:hAnsi="Arial" w:cs="Arial"/>
        </w:rPr>
      </w:pPr>
      <w:r w:rsidRPr="005D315B">
        <w:rPr>
          <w:rFonts w:ascii="Arial" w:eastAsia="Calibri" w:hAnsi="Arial" w:cs="Arial"/>
        </w:rPr>
        <w:t>МОСКОВСКОЙ ОБЛАСТИ</w:t>
      </w:r>
    </w:p>
    <w:p w:rsidR="005D315B" w:rsidRPr="005D315B" w:rsidRDefault="005D315B" w:rsidP="005D315B">
      <w:pPr>
        <w:jc w:val="center"/>
        <w:rPr>
          <w:rFonts w:ascii="Arial" w:eastAsia="Calibri" w:hAnsi="Arial" w:cs="Arial"/>
        </w:rPr>
      </w:pPr>
      <w:r w:rsidRPr="005D315B">
        <w:rPr>
          <w:rFonts w:ascii="Arial" w:eastAsia="Calibri" w:hAnsi="Arial" w:cs="Arial"/>
        </w:rPr>
        <w:t>ПОСТАНОВЛЕНИЕ</w:t>
      </w:r>
    </w:p>
    <w:p w:rsidR="00956BFC" w:rsidRPr="005D315B" w:rsidRDefault="005D315B" w:rsidP="005D31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D315B">
        <w:rPr>
          <w:rFonts w:ascii="Arial" w:hAnsi="Arial" w:cs="Arial"/>
          <w:sz w:val="24"/>
          <w:szCs w:val="24"/>
        </w:rPr>
        <w:t>21.05.2021 № 1698</w:t>
      </w:r>
    </w:p>
    <w:p w:rsidR="00D02E99" w:rsidRPr="005D315B" w:rsidRDefault="00D02E99" w:rsidP="00CC11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5D315B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A3EC6" w:rsidRPr="005D315B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5D315B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Одинцовского </w:t>
            </w:r>
            <w:r w:rsidR="00EB3973" w:rsidRPr="005D315B">
              <w:rPr>
                <w:rFonts w:ascii="Arial" w:hAnsi="Arial" w:cs="Arial"/>
              </w:rPr>
              <w:t xml:space="preserve">городского округа </w:t>
            </w:r>
            <w:r w:rsidRPr="005D315B">
              <w:rPr>
                <w:rFonts w:ascii="Arial" w:hAnsi="Arial" w:cs="Arial"/>
              </w:rPr>
              <w:t>Московской области</w:t>
            </w:r>
          </w:p>
          <w:p w:rsidR="003E7F94" w:rsidRPr="005D315B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«Предпринимательство</w:t>
            </w:r>
            <w:r w:rsidR="00EB3973" w:rsidRPr="005D315B">
              <w:rPr>
                <w:rFonts w:ascii="Arial" w:hAnsi="Arial" w:cs="Arial"/>
              </w:rPr>
              <w:t>» на 2020-2024</w:t>
            </w:r>
            <w:r w:rsidRPr="005D315B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5D315B" w:rsidTr="00174F49">
        <w:tc>
          <w:tcPr>
            <w:tcW w:w="6062" w:type="dxa"/>
          </w:tcPr>
          <w:p w:rsidR="00A32E71" w:rsidRPr="005D315B" w:rsidRDefault="00A32E7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5D315B" w:rsidTr="00174F49">
        <w:tc>
          <w:tcPr>
            <w:tcW w:w="6062" w:type="dxa"/>
          </w:tcPr>
          <w:p w:rsidR="00DC1231" w:rsidRPr="005D315B" w:rsidRDefault="00DC123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9B4" w:rsidRPr="005D315B" w:rsidRDefault="003E7F94" w:rsidP="009631F5">
      <w:pPr>
        <w:spacing w:line="264" w:lineRule="auto"/>
        <w:ind w:firstLine="709"/>
        <w:jc w:val="both"/>
        <w:rPr>
          <w:rFonts w:ascii="Arial" w:hAnsi="Arial" w:cs="Arial"/>
        </w:rPr>
      </w:pPr>
      <w:proofErr w:type="gramStart"/>
      <w:r w:rsidRPr="005D315B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5D315B">
        <w:rPr>
          <w:rFonts w:ascii="Arial" w:hAnsi="Arial" w:cs="Arial"/>
        </w:rPr>
        <w:t xml:space="preserve">городского округа </w:t>
      </w:r>
      <w:r w:rsidRPr="005D315B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5D315B">
        <w:rPr>
          <w:rFonts w:ascii="Arial" w:hAnsi="Arial" w:cs="Arial"/>
        </w:rPr>
        <w:t xml:space="preserve">городского округа </w:t>
      </w:r>
      <w:r w:rsidR="004C7C27" w:rsidRPr="005D315B">
        <w:rPr>
          <w:rFonts w:ascii="Arial" w:hAnsi="Arial" w:cs="Arial"/>
        </w:rPr>
        <w:t xml:space="preserve">Московской области </w:t>
      </w:r>
      <w:r w:rsidR="00334891" w:rsidRPr="005D315B">
        <w:rPr>
          <w:rFonts w:ascii="Arial" w:hAnsi="Arial" w:cs="Arial"/>
        </w:rPr>
        <w:t xml:space="preserve">от </w:t>
      </w:r>
      <w:r w:rsidR="00D976EB" w:rsidRPr="005D315B">
        <w:rPr>
          <w:rFonts w:ascii="Arial" w:hAnsi="Arial" w:cs="Arial"/>
        </w:rPr>
        <w:t>20.08.2019</w:t>
      </w:r>
      <w:r w:rsidR="00334891" w:rsidRPr="005D315B">
        <w:rPr>
          <w:rFonts w:ascii="Arial" w:hAnsi="Arial" w:cs="Arial"/>
        </w:rPr>
        <w:t xml:space="preserve"> № </w:t>
      </w:r>
      <w:r w:rsidR="00D976EB" w:rsidRPr="005D315B">
        <w:rPr>
          <w:rFonts w:ascii="Arial" w:hAnsi="Arial" w:cs="Arial"/>
        </w:rPr>
        <w:t>313</w:t>
      </w:r>
      <w:r w:rsidR="00334891" w:rsidRPr="005D315B">
        <w:rPr>
          <w:rFonts w:ascii="Arial" w:hAnsi="Arial" w:cs="Arial"/>
        </w:rPr>
        <w:t xml:space="preserve">, </w:t>
      </w:r>
      <w:r w:rsidR="009631F5" w:rsidRPr="005D315B">
        <w:rPr>
          <w:rFonts w:ascii="Arial" w:hAnsi="Arial" w:cs="Arial"/>
        </w:rPr>
        <w:t xml:space="preserve">в связи </w:t>
      </w:r>
      <w:r w:rsidR="004A27F0" w:rsidRPr="005D315B">
        <w:rPr>
          <w:rFonts w:ascii="Arial" w:hAnsi="Arial" w:cs="Arial"/>
        </w:rPr>
        <w:t xml:space="preserve">с </w:t>
      </w:r>
      <w:r w:rsidR="00E22C88" w:rsidRPr="005D315B">
        <w:rPr>
          <w:rFonts w:ascii="Arial" w:hAnsi="Arial" w:cs="Arial"/>
        </w:rPr>
        <w:t>изменением</w:t>
      </w:r>
      <w:r w:rsidR="00BA7209" w:rsidRPr="005D315B">
        <w:rPr>
          <w:rFonts w:ascii="Arial" w:hAnsi="Arial" w:cs="Arial"/>
        </w:rPr>
        <w:t xml:space="preserve"> </w:t>
      </w:r>
      <w:r w:rsidR="00877494" w:rsidRPr="005D315B">
        <w:rPr>
          <w:rFonts w:ascii="Arial" w:hAnsi="Arial" w:cs="Arial"/>
        </w:rPr>
        <w:t xml:space="preserve">объемов финансирования мероприятий за счет средств бюджета Одинцовского городского округа Московской области на 2021 год, </w:t>
      </w:r>
      <w:r w:rsidR="00D938AE" w:rsidRPr="005D315B">
        <w:rPr>
          <w:rFonts w:ascii="Arial" w:hAnsi="Arial" w:cs="Arial"/>
        </w:rPr>
        <w:t>перечня и</w:t>
      </w:r>
      <w:r w:rsidR="00422385" w:rsidRPr="005D315B">
        <w:rPr>
          <w:rFonts w:ascii="Arial" w:hAnsi="Arial" w:cs="Arial"/>
        </w:rPr>
        <w:t xml:space="preserve"> значений показателей </w:t>
      </w:r>
      <w:r w:rsidR="00877494" w:rsidRPr="005D315B">
        <w:rPr>
          <w:rFonts w:ascii="Arial" w:hAnsi="Arial" w:cs="Arial"/>
        </w:rPr>
        <w:t>реализации</w:t>
      </w:r>
      <w:r w:rsidR="00422385" w:rsidRPr="005D315B">
        <w:rPr>
          <w:rFonts w:ascii="Arial" w:hAnsi="Arial" w:cs="Arial"/>
        </w:rPr>
        <w:t xml:space="preserve"> </w:t>
      </w:r>
      <w:r w:rsidR="004A27F0" w:rsidRPr="005D315B">
        <w:rPr>
          <w:rFonts w:ascii="Arial" w:hAnsi="Arial" w:cs="Arial"/>
        </w:rPr>
        <w:t>муниципальной программы</w:t>
      </w:r>
      <w:r w:rsidR="004A27F0" w:rsidRPr="005D315B">
        <w:rPr>
          <w:rFonts w:ascii="Arial" w:hAnsi="Arial" w:cs="Arial"/>
          <w:color w:val="0070C0"/>
        </w:rPr>
        <w:t xml:space="preserve"> </w:t>
      </w:r>
      <w:r w:rsidR="009631F5" w:rsidRPr="005D315B">
        <w:rPr>
          <w:rFonts w:ascii="Arial" w:hAnsi="Arial" w:cs="Arial"/>
        </w:rPr>
        <w:t>Одинцовского городского округа</w:t>
      </w:r>
      <w:r w:rsidR="00300046" w:rsidRPr="005D315B">
        <w:rPr>
          <w:rFonts w:ascii="Arial" w:hAnsi="Arial" w:cs="Arial"/>
        </w:rPr>
        <w:t xml:space="preserve"> Московской области</w:t>
      </w:r>
      <w:r w:rsidR="009631F5" w:rsidRPr="005D315B">
        <w:rPr>
          <w:rFonts w:ascii="Arial" w:hAnsi="Arial" w:cs="Arial"/>
        </w:rPr>
        <w:t xml:space="preserve"> </w:t>
      </w:r>
      <w:r w:rsidR="004A27F0" w:rsidRPr="005D315B">
        <w:rPr>
          <w:rFonts w:ascii="Arial" w:hAnsi="Arial" w:cs="Arial"/>
        </w:rPr>
        <w:t>«Предпринимательство» на 2020-2024 годы</w:t>
      </w:r>
      <w:r w:rsidR="009631F5" w:rsidRPr="005D315B">
        <w:rPr>
          <w:rFonts w:ascii="Arial" w:hAnsi="Arial" w:cs="Arial"/>
        </w:rPr>
        <w:t xml:space="preserve">, </w:t>
      </w:r>
      <w:proofErr w:type="gramEnd"/>
    </w:p>
    <w:p w:rsidR="0079164D" w:rsidRPr="005D315B" w:rsidRDefault="0079164D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076D" w:rsidRPr="005D315B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5D315B">
        <w:rPr>
          <w:rFonts w:ascii="Arial" w:hAnsi="Arial" w:cs="Arial"/>
          <w:sz w:val="24"/>
          <w:szCs w:val="24"/>
        </w:rPr>
        <w:t>П</w:t>
      </w:r>
      <w:proofErr w:type="gramEnd"/>
      <w:r w:rsidRPr="005D31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19B4" w:rsidRPr="005D315B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5D315B" w:rsidRDefault="00374493" w:rsidP="007119B4">
      <w:pPr>
        <w:pStyle w:val="a3"/>
        <w:jc w:val="both"/>
        <w:rPr>
          <w:rFonts w:ascii="Arial" w:hAnsi="Arial" w:cs="Arial"/>
          <w:sz w:val="24"/>
          <w:szCs w:val="24"/>
        </w:rPr>
      </w:pPr>
      <w:r w:rsidRPr="005D315B">
        <w:rPr>
          <w:rFonts w:ascii="Arial" w:hAnsi="Arial" w:cs="Arial"/>
          <w:sz w:val="24"/>
          <w:szCs w:val="24"/>
        </w:rPr>
        <w:tab/>
      </w:r>
      <w:r w:rsidR="00681D03" w:rsidRPr="005D315B">
        <w:rPr>
          <w:rFonts w:ascii="Arial" w:hAnsi="Arial" w:cs="Arial"/>
          <w:sz w:val="24"/>
          <w:szCs w:val="24"/>
        </w:rPr>
        <w:t xml:space="preserve">1. </w:t>
      </w:r>
      <w:r w:rsidR="00EB2CA0" w:rsidRPr="005D315B">
        <w:rPr>
          <w:rFonts w:ascii="Arial" w:hAnsi="Arial" w:cs="Arial"/>
          <w:sz w:val="24"/>
          <w:szCs w:val="24"/>
        </w:rPr>
        <w:t>Внести в</w:t>
      </w:r>
      <w:r w:rsidR="000949C1" w:rsidRPr="005D315B">
        <w:rPr>
          <w:rFonts w:ascii="Arial" w:hAnsi="Arial" w:cs="Arial"/>
          <w:sz w:val="24"/>
          <w:szCs w:val="24"/>
        </w:rPr>
        <w:t xml:space="preserve"> </w:t>
      </w:r>
      <w:r w:rsidR="00EB2CA0" w:rsidRPr="005D315B">
        <w:rPr>
          <w:rFonts w:ascii="Arial" w:hAnsi="Arial" w:cs="Arial"/>
          <w:sz w:val="24"/>
          <w:szCs w:val="24"/>
        </w:rPr>
        <w:t>м</w:t>
      </w:r>
      <w:r w:rsidR="00C72EE1" w:rsidRPr="005D315B">
        <w:rPr>
          <w:rFonts w:ascii="Arial" w:hAnsi="Arial" w:cs="Arial"/>
          <w:sz w:val="24"/>
          <w:szCs w:val="24"/>
        </w:rPr>
        <w:t>униципальн</w:t>
      </w:r>
      <w:r w:rsidR="00EB2CA0" w:rsidRPr="005D315B">
        <w:rPr>
          <w:rFonts w:ascii="Arial" w:hAnsi="Arial" w:cs="Arial"/>
          <w:sz w:val="24"/>
          <w:szCs w:val="24"/>
        </w:rPr>
        <w:t>ую</w:t>
      </w:r>
      <w:r w:rsidR="00C72EE1" w:rsidRPr="005D315B">
        <w:rPr>
          <w:rFonts w:ascii="Arial" w:hAnsi="Arial" w:cs="Arial"/>
          <w:sz w:val="24"/>
          <w:szCs w:val="24"/>
        </w:rPr>
        <w:t xml:space="preserve"> </w:t>
      </w:r>
      <w:r w:rsidR="007119B4" w:rsidRPr="005D315B">
        <w:rPr>
          <w:rFonts w:ascii="Arial" w:hAnsi="Arial" w:cs="Arial"/>
          <w:sz w:val="24"/>
          <w:szCs w:val="24"/>
        </w:rPr>
        <w:t>программ</w:t>
      </w:r>
      <w:r w:rsidR="00E714B7" w:rsidRPr="005D315B">
        <w:rPr>
          <w:rFonts w:ascii="Arial" w:hAnsi="Arial" w:cs="Arial"/>
          <w:sz w:val="24"/>
          <w:szCs w:val="24"/>
        </w:rPr>
        <w:t>у</w:t>
      </w:r>
      <w:r w:rsidR="007119B4" w:rsidRPr="005D315B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5D315B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5D315B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5D315B">
        <w:rPr>
          <w:rFonts w:ascii="Arial" w:hAnsi="Arial" w:cs="Arial"/>
          <w:sz w:val="24"/>
          <w:szCs w:val="24"/>
        </w:rPr>
        <w:t xml:space="preserve"> </w:t>
      </w:r>
      <w:r w:rsidR="00B125EC" w:rsidRPr="005D315B">
        <w:rPr>
          <w:rFonts w:ascii="Arial" w:hAnsi="Arial" w:cs="Arial"/>
          <w:sz w:val="24"/>
          <w:szCs w:val="24"/>
        </w:rPr>
        <w:t>на 2020-2024</w:t>
      </w:r>
      <w:r w:rsidR="00F3593F" w:rsidRPr="005D315B">
        <w:rPr>
          <w:rFonts w:ascii="Arial" w:hAnsi="Arial" w:cs="Arial"/>
          <w:sz w:val="24"/>
          <w:szCs w:val="24"/>
        </w:rPr>
        <w:t xml:space="preserve"> годы</w:t>
      </w:r>
      <w:r w:rsidR="007119B4" w:rsidRPr="005D315B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5D315B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5D315B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5D315B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5D315B">
        <w:rPr>
          <w:rFonts w:ascii="Arial" w:hAnsi="Arial" w:cs="Arial"/>
          <w:sz w:val="24"/>
          <w:szCs w:val="24"/>
        </w:rPr>
        <w:t xml:space="preserve">от </w:t>
      </w:r>
      <w:r w:rsidR="00B125EC" w:rsidRPr="005D315B">
        <w:rPr>
          <w:rFonts w:ascii="Arial" w:hAnsi="Arial" w:cs="Arial"/>
          <w:sz w:val="24"/>
          <w:szCs w:val="24"/>
        </w:rPr>
        <w:t>31.10</w:t>
      </w:r>
      <w:r w:rsidR="00AA3AF5" w:rsidRPr="005D315B">
        <w:rPr>
          <w:rFonts w:ascii="Arial" w:hAnsi="Arial" w:cs="Arial"/>
          <w:sz w:val="24"/>
          <w:szCs w:val="24"/>
        </w:rPr>
        <w:t>.201</w:t>
      </w:r>
      <w:r w:rsidR="00B125EC" w:rsidRPr="005D315B">
        <w:rPr>
          <w:rFonts w:ascii="Arial" w:hAnsi="Arial" w:cs="Arial"/>
          <w:sz w:val="24"/>
          <w:szCs w:val="24"/>
        </w:rPr>
        <w:t>9</w:t>
      </w:r>
      <w:r w:rsidR="00AA3AF5" w:rsidRPr="005D315B">
        <w:rPr>
          <w:rFonts w:ascii="Arial" w:hAnsi="Arial" w:cs="Arial"/>
          <w:sz w:val="24"/>
          <w:szCs w:val="24"/>
        </w:rPr>
        <w:t xml:space="preserve"> № </w:t>
      </w:r>
      <w:r w:rsidR="00B125EC" w:rsidRPr="005D315B">
        <w:rPr>
          <w:rFonts w:ascii="Arial" w:hAnsi="Arial" w:cs="Arial"/>
          <w:sz w:val="24"/>
          <w:szCs w:val="24"/>
        </w:rPr>
        <w:t>1280</w:t>
      </w:r>
      <w:r w:rsidR="00D02E99" w:rsidRPr="005D315B">
        <w:rPr>
          <w:rFonts w:ascii="Arial" w:hAnsi="Arial" w:cs="Arial"/>
          <w:sz w:val="24"/>
          <w:szCs w:val="24"/>
        </w:rPr>
        <w:t xml:space="preserve"> (в редакции от </w:t>
      </w:r>
      <w:r w:rsidR="00B2127C" w:rsidRPr="005D315B">
        <w:rPr>
          <w:rFonts w:ascii="Arial" w:hAnsi="Arial" w:cs="Arial"/>
          <w:sz w:val="24"/>
          <w:szCs w:val="24"/>
        </w:rPr>
        <w:t>23.03.2021</w:t>
      </w:r>
      <w:r w:rsidR="00D02E99" w:rsidRPr="005D315B">
        <w:rPr>
          <w:rFonts w:ascii="Arial" w:hAnsi="Arial" w:cs="Arial"/>
          <w:sz w:val="24"/>
          <w:szCs w:val="24"/>
        </w:rPr>
        <w:t xml:space="preserve"> №</w:t>
      </w:r>
      <w:r w:rsidR="00B2127C" w:rsidRPr="005D315B">
        <w:rPr>
          <w:rFonts w:ascii="Arial" w:hAnsi="Arial" w:cs="Arial"/>
          <w:sz w:val="24"/>
          <w:szCs w:val="24"/>
        </w:rPr>
        <w:t xml:space="preserve"> 802</w:t>
      </w:r>
      <w:r w:rsidR="00F518BF" w:rsidRPr="005D315B">
        <w:rPr>
          <w:rFonts w:ascii="Arial" w:hAnsi="Arial" w:cs="Arial"/>
          <w:sz w:val="24"/>
          <w:szCs w:val="24"/>
        </w:rPr>
        <w:t>)</w:t>
      </w:r>
      <w:r w:rsidR="00AF0BF1" w:rsidRPr="005D315B">
        <w:rPr>
          <w:rFonts w:ascii="Arial" w:hAnsi="Arial" w:cs="Arial"/>
          <w:sz w:val="24"/>
          <w:szCs w:val="24"/>
        </w:rPr>
        <w:t xml:space="preserve"> (далее – </w:t>
      </w:r>
      <w:r w:rsidR="004C7C27" w:rsidRPr="005D315B">
        <w:rPr>
          <w:rFonts w:ascii="Arial" w:hAnsi="Arial" w:cs="Arial"/>
          <w:sz w:val="24"/>
          <w:szCs w:val="24"/>
        </w:rPr>
        <w:t>м</w:t>
      </w:r>
      <w:r w:rsidR="00AF0BF1" w:rsidRPr="005D315B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46D94" w:rsidRPr="005D315B" w:rsidRDefault="00E46D94" w:rsidP="00E46D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315B">
        <w:rPr>
          <w:rFonts w:ascii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5D315B">
        <w:rPr>
          <w:rFonts w:ascii="Arial" w:hAnsi="Arial" w:cs="Arial"/>
          <w:sz w:val="24"/>
          <w:szCs w:val="24"/>
        </w:rPr>
        <w:t>:»</w:t>
      </w:r>
      <w:proofErr w:type="gramEnd"/>
      <w:r w:rsidRPr="005D315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46D94" w:rsidRPr="005D315B" w:rsidRDefault="00E46D94" w:rsidP="00E46D94">
      <w:pPr>
        <w:pStyle w:val="a3"/>
        <w:jc w:val="both"/>
        <w:rPr>
          <w:rFonts w:ascii="Arial" w:hAnsi="Arial" w:cs="Arial"/>
          <w:sz w:val="24"/>
          <w:szCs w:val="24"/>
        </w:rPr>
      </w:pPr>
      <w:r w:rsidRPr="005D315B">
        <w:rPr>
          <w:rFonts w:ascii="Arial" w:hAnsi="Arial" w:cs="Arial"/>
          <w:sz w:val="24"/>
          <w:szCs w:val="24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1134"/>
        <w:gridCol w:w="1134"/>
        <w:gridCol w:w="1134"/>
      </w:tblGrid>
      <w:tr w:rsidR="00E46D94" w:rsidRPr="005D315B" w:rsidTr="001910E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D315B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46D94" w:rsidRPr="005D315B" w:rsidTr="001910E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5D315B" w:rsidRDefault="00E46D94" w:rsidP="00CB071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E46D94" w:rsidRPr="005D315B" w:rsidTr="001910E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5D315B" w:rsidRDefault="00E46D94" w:rsidP="00CB071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5D315B" w:rsidRDefault="00E46D94" w:rsidP="00931AFA">
            <w:pPr>
              <w:jc w:val="center"/>
              <w:rPr>
                <w:rFonts w:ascii="Arial" w:hAnsi="Arial" w:cs="Arial"/>
                <w:lang w:eastAsia="en-US"/>
              </w:rPr>
            </w:pPr>
            <w:r w:rsidRPr="005D315B">
              <w:rPr>
                <w:rFonts w:ascii="Arial" w:hAnsi="Arial" w:cs="Arial"/>
                <w:lang w:eastAsia="en-US"/>
              </w:rPr>
              <w:t>33</w:t>
            </w:r>
            <w:r w:rsidR="00931AFA" w:rsidRPr="005D315B">
              <w:rPr>
                <w:rFonts w:ascii="Arial" w:hAnsi="Arial" w:cs="Arial"/>
                <w:lang w:eastAsia="en-US"/>
              </w:rPr>
              <w:t>37</w:t>
            </w:r>
            <w:r w:rsidRPr="005D315B">
              <w:rPr>
                <w:rFonts w:ascii="Arial" w:hAnsi="Arial" w:cs="Arial"/>
                <w:lang w:eastAsia="en-US"/>
              </w:rPr>
              <w:t>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5D315B" w:rsidRDefault="00E46D94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931AFA" w:rsidRPr="005D315B">
              <w:rPr>
                <w:rFonts w:ascii="Arial" w:hAnsi="Arial" w:cs="Arial"/>
                <w:sz w:val="24"/>
                <w:szCs w:val="24"/>
                <w:lang w:eastAsia="en-US"/>
              </w:rPr>
              <w:t>350</w:t>
            </w: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5D315B" w:rsidRDefault="00E46D94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931AFA" w:rsidRPr="005D315B">
              <w:rPr>
                <w:rFonts w:ascii="Arial" w:hAnsi="Arial" w:cs="Arial"/>
                <w:sz w:val="24"/>
                <w:szCs w:val="24"/>
                <w:lang w:eastAsia="en-US"/>
              </w:rPr>
              <w:t>8833</w:t>
            </w: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5D315B" w:rsidRDefault="00E46D94" w:rsidP="00CB071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  <w:tr w:rsidR="00931AFA" w:rsidRPr="005D315B" w:rsidTr="001910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A" w:rsidRPr="005D315B" w:rsidRDefault="00931AFA" w:rsidP="00931AFA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5D315B" w:rsidRDefault="00931AFA" w:rsidP="00931AFA">
            <w:pPr>
              <w:jc w:val="center"/>
              <w:rPr>
                <w:rFonts w:ascii="Arial" w:hAnsi="Arial" w:cs="Arial"/>
                <w:lang w:eastAsia="en-US"/>
              </w:rPr>
            </w:pPr>
            <w:r w:rsidRPr="005D315B">
              <w:rPr>
                <w:rFonts w:ascii="Arial" w:hAnsi="Arial" w:cs="Arial"/>
                <w:lang w:eastAsia="en-US"/>
              </w:rPr>
              <w:t>333779,00000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5D315B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5D315B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5D315B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5D315B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5D315B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315B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</w:tbl>
    <w:p w:rsidR="00E46D94" w:rsidRPr="005D315B" w:rsidRDefault="00B92142" w:rsidP="001910EC">
      <w:pPr>
        <w:pStyle w:val="a3"/>
        <w:jc w:val="right"/>
        <w:rPr>
          <w:rFonts w:ascii="Arial" w:hAnsi="Arial" w:cs="Arial"/>
          <w:sz w:val="24"/>
          <w:szCs w:val="24"/>
        </w:rPr>
      </w:pPr>
      <w:r w:rsidRPr="005D31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46D94" w:rsidRPr="005D315B">
        <w:rPr>
          <w:rFonts w:ascii="Arial" w:hAnsi="Arial" w:cs="Arial"/>
          <w:sz w:val="24"/>
          <w:szCs w:val="24"/>
        </w:rPr>
        <w:t>»;</w:t>
      </w:r>
    </w:p>
    <w:p w:rsidR="00372D7B" w:rsidRPr="005D315B" w:rsidRDefault="00B92142" w:rsidP="00372D7B">
      <w:pPr>
        <w:ind w:firstLine="708"/>
        <w:jc w:val="both"/>
        <w:rPr>
          <w:rFonts w:ascii="Arial" w:hAnsi="Arial" w:cs="Arial"/>
        </w:rPr>
      </w:pPr>
      <w:r w:rsidRPr="005D315B">
        <w:rPr>
          <w:rFonts w:ascii="Arial" w:hAnsi="Arial" w:cs="Arial"/>
        </w:rPr>
        <w:t xml:space="preserve">2) </w:t>
      </w:r>
      <w:r w:rsidR="008E4F55" w:rsidRPr="005D315B">
        <w:rPr>
          <w:rFonts w:ascii="Arial" w:hAnsi="Arial" w:cs="Arial"/>
        </w:rPr>
        <w:t>подраздел 11.1</w:t>
      </w:r>
      <w:r w:rsidR="009B2712" w:rsidRPr="005D315B">
        <w:rPr>
          <w:rFonts w:ascii="Arial" w:hAnsi="Arial" w:cs="Arial"/>
        </w:rPr>
        <w:t xml:space="preserve"> раздела 11 </w:t>
      </w:r>
      <w:r w:rsidR="004E2A99" w:rsidRPr="005D315B">
        <w:rPr>
          <w:rFonts w:ascii="Arial" w:hAnsi="Arial" w:cs="Arial"/>
        </w:rPr>
        <w:t xml:space="preserve">«Подпрограмма </w:t>
      </w:r>
      <w:r w:rsidR="00554353" w:rsidRPr="005D315B">
        <w:rPr>
          <w:rFonts w:ascii="Arial" w:hAnsi="Arial" w:cs="Arial"/>
        </w:rPr>
        <w:t xml:space="preserve"> «Развитие потребительского рынка и услуг на территории муниципального образования Московской области»</w:t>
      </w:r>
      <w:r w:rsidR="00372D7B" w:rsidRPr="005D315B">
        <w:rPr>
          <w:rFonts w:ascii="Arial" w:hAnsi="Arial" w:cs="Arial"/>
        </w:rPr>
        <w:t xml:space="preserve"> </w:t>
      </w:r>
      <w:r w:rsidR="004E2A99" w:rsidRPr="005D315B">
        <w:rPr>
          <w:rFonts w:ascii="Arial" w:hAnsi="Arial" w:cs="Arial"/>
        </w:rPr>
        <w:t xml:space="preserve">муниципальной программы </w:t>
      </w:r>
      <w:r w:rsidR="00372D7B" w:rsidRPr="005D315B">
        <w:rPr>
          <w:rFonts w:ascii="Arial" w:hAnsi="Arial" w:cs="Arial"/>
        </w:rPr>
        <w:t>изложить в следующей редакции:</w:t>
      </w:r>
    </w:p>
    <w:p w:rsidR="00554353" w:rsidRPr="005D315B" w:rsidRDefault="00372D7B" w:rsidP="00372D7B">
      <w:pPr>
        <w:ind w:firstLine="708"/>
        <w:jc w:val="both"/>
        <w:rPr>
          <w:rFonts w:ascii="Arial" w:hAnsi="Arial" w:cs="Arial"/>
        </w:rPr>
      </w:pPr>
      <w:r w:rsidRPr="005D315B">
        <w:rPr>
          <w:rFonts w:ascii="Arial" w:hAnsi="Arial" w:cs="Arial"/>
        </w:rPr>
        <w:t>«</w:t>
      </w:r>
      <w:r w:rsidR="0044163E" w:rsidRPr="005D315B">
        <w:rPr>
          <w:rFonts w:ascii="Arial" w:hAnsi="Arial" w:cs="Arial"/>
        </w:rPr>
        <w:t>11.1. Паспорт подпрограммы «Развитие потребительского рынка и услуг на территории муниципального образования Московской области»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017"/>
        <w:gridCol w:w="1160"/>
        <w:gridCol w:w="1014"/>
        <w:gridCol w:w="1163"/>
        <w:gridCol w:w="1020"/>
        <w:gridCol w:w="1158"/>
        <w:gridCol w:w="1158"/>
        <w:gridCol w:w="1163"/>
      </w:tblGrid>
      <w:tr w:rsidR="00372D7B" w:rsidRPr="005D315B" w:rsidTr="001910EC"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372D7B" w:rsidRPr="005D315B" w:rsidTr="005D315B"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Источники </w:t>
            </w:r>
            <w:r w:rsidRPr="005D315B">
              <w:rPr>
                <w:rFonts w:ascii="Arial" w:hAnsi="Arial" w:cs="Arial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372D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Главный </w:t>
            </w:r>
            <w:r w:rsidRPr="005D315B">
              <w:rPr>
                <w:rFonts w:ascii="Arial" w:hAnsi="Arial" w:cs="Arial"/>
              </w:rPr>
              <w:lastRenderedPageBreak/>
              <w:t>распорядитель бюджетных средств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Источник </w:t>
            </w:r>
            <w:proofErr w:type="spellStart"/>
            <w:proofErr w:type="gramStart"/>
            <w:r w:rsidRPr="005D315B">
              <w:rPr>
                <w:rFonts w:ascii="Arial" w:hAnsi="Arial" w:cs="Arial"/>
              </w:rPr>
              <w:lastRenderedPageBreak/>
              <w:t>финанси</w:t>
            </w:r>
            <w:proofErr w:type="spellEnd"/>
            <w:r w:rsidRPr="005D315B">
              <w:rPr>
                <w:rFonts w:ascii="Arial" w:hAnsi="Arial" w:cs="Arial"/>
              </w:rPr>
              <w:t xml:space="preserve"> </w:t>
            </w:r>
            <w:proofErr w:type="spellStart"/>
            <w:r w:rsidRPr="005D315B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3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Расходы (тыс. рублей)</w:t>
            </w:r>
          </w:p>
        </w:tc>
      </w:tr>
      <w:tr w:rsidR="001910EC" w:rsidRPr="005D315B" w:rsidTr="005D315B">
        <w:tc>
          <w:tcPr>
            <w:tcW w:w="63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2020 </w:t>
            </w:r>
            <w:r w:rsidRPr="005D315B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2021 </w:t>
            </w:r>
            <w:r w:rsidRPr="005D315B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2022 </w:t>
            </w:r>
            <w:r w:rsidRPr="005D315B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2023 </w:t>
            </w:r>
            <w:r w:rsidRPr="005D315B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2024 </w:t>
            </w:r>
            <w:r w:rsidRPr="005D315B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Итого</w:t>
            </w:r>
          </w:p>
        </w:tc>
      </w:tr>
      <w:tr w:rsidR="001910EC" w:rsidRPr="005D315B" w:rsidTr="005D315B">
        <w:tc>
          <w:tcPr>
            <w:tcW w:w="63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5D315B">
              <w:rPr>
                <w:rFonts w:ascii="Arial" w:hAnsi="Arial" w:cs="Arial"/>
              </w:rPr>
              <w:t xml:space="preserve">Одинцов  </w:t>
            </w:r>
            <w:proofErr w:type="spellStart"/>
            <w:r w:rsidRPr="005D315B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5D315B">
              <w:rPr>
                <w:rFonts w:ascii="Arial" w:hAnsi="Arial" w:cs="Arial"/>
              </w:rPr>
              <w:t xml:space="preserve"> городского округа Московской области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372D7B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2</w:t>
            </w:r>
            <w:r w:rsidR="00554353" w:rsidRPr="005D315B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C25472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34</w:t>
            </w:r>
            <w:r w:rsidR="00554353" w:rsidRPr="005D315B">
              <w:rPr>
                <w:rFonts w:ascii="Arial" w:hAnsi="Arial" w:cs="Arial"/>
                <w:bCs/>
              </w:rPr>
              <w:t>00,00000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D315B" w:rsidRDefault="00C25472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106</w:t>
            </w:r>
            <w:r w:rsidR="00554353" w:rsidRPr="005D315B">
              <w:rPr>
                <w:rFonts w:ascii="Arial" w:hAnsi="Arial" w:cs="Arial"/>
                <w:bCs/>
              </w:rPr>
              <w:t>89,00000</w:t>
            </w:r>
          </w:p>
        </w:tc>
      </w:tr>
      <w:tr w:rsidR="001910EC" w:rsidRPr="005D315B" w:rsidTr="005D315B">
        <w:tc>
          <w:tcPr>
            <w:tcW w:w="63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D315B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Средства бюджета </w:t>
            </w:r>
            <w:proofErr w:type="gramStart"/>
            <w:r w:rsidRPr="005D315B">
              <w:rPr>
                <w:rFonts w:ascii="Arial" w:hAnsi="Arial" w:cs="Arial"/>
              </w:rPr>
              <w:t xml:space="preserve">Одинцов </w:t>
            </w:r>
            <w:proofErr w:type="spellStart"/>
            <w:r w:rsidRPr="005D315B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5D315B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5D315B">
              <w:rPr>
                <w:rFonts w:ascii="Arial" w:hAnsi="Arial" w:cs="Arial"/>
              </w:rPr>
              <w:t>го</w:t>
            </w:r>
            <w:proofErr w:type="spellEnd"/>
            <w:r w:rsidRPr="005D315B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372D7B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2</w:t>
            </w:r>
            <w:r w:rsidR="00554353" w:rsidRPr="005D315B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C25472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34</w:t>
            </w:r>
            <w:r w:rsidR="00554353" w:rsidRPr="005D315B">
              <w:rPr>
                <w:rFonts w:ascii="Arial" w:hAnsi="Arial" w:cs="Arial"/>
                <w:bCs/>
              </w:rPr>
              <w:t>00,00000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5D315B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D315B" w:rsidRDefault="00C25472" w:rsidP="00554353">
            <w:pPr>
              <w:jc w:val="center"/>
              <w:rPr>
                <w:rFonts w:ascii="Arial" w:hAnsi="Arial" w:cs="Arial"/>
                <w:bCs/>
              </w:rPr>
            </w:pPr>
            <w:r w:rsidRPr="005D315B">
              <w:rPr>
                <w:rFonts w:ascii="Arial" w:hAnsi="Arial" w:cs="Arial"/>
                <w:bCs/>
              </w:rPr>
              <w:t>106</w:t>
            </w:r>
            <w:r w:rsidR="00554353" w:rsidRPr="005D315B">
              <w:rPr>
                <w:rFonts w:ascii="Arial" w:hAnsi="Arial" w:cs="Arial"/>
                <w:bCs/>
              </w:rPr>
              <w:t>89,00000</w:t>
            </w:r>
          </w:p>
        </w:tc>
      </w:tr>
    </w:tbl>
    <w:p w:rsidR="00554353" w:rsidRPr="005D315B" w:rsidRDefault="00554353" w:rsidP="00554353">
      <w:pPr>
        <w:jc w:val="right"/>
        <w:rPr>
          <w:rFonts w:ascii="Arial" w:eastAsiaTheme="minorHAnsi" w:hAnsi="Arial" w:cs="Arial"/>
          <w:lang w:eastAsia="en-US"/>
        </w:rPr>
      </w:pPr>
      <w:r w:rsidRPr="005D315B">
        <w:rPr>
          <w:rFonts w:ascii="Arial" w:eastAsiaTheme="minorHAnsi" w:hAnsi="Arial" w:cs="Arial"/>
          <w:lang w:eastAsia="en-US"/>
        </w:rPr>
        <w:t>»;</w:t>
      </w:r>
    </w:p>
    <w:p w:rsidR="009D7969" w:rsidRPr="005D315B" w:rsidRDefault="00EF4A9F" w:rsidP="0038061B">
      <w:pPr>
        <w:pStyle w:val="Default"/>
        <w:ind w:firstLine="143"/>
        <w:jc w:val="both"/>
        <w:rPr>
          <w:rFonts w:ascii="Arial" w:hAnsi="Arial" w:cs="Arial"/>
          <w:color w:val="auto"/>
        </w:rPr>
      </w:pPr>
      <w:r w:rsidRPr="005D315B">
        <w:rPr>
          <w:rFonts w:ascii="Arial" w:eastAsiaTheme="minorHAnsi" w:hAnsi="Arial" w:cs="Arial"/>
          <w:lang w:eastAsia="en-US"/>
        </w:rPr>
        <w:tab/>
        <w:t>3)</w:t>
      </w:r>
      <w:r w:rsidR="0038061B" w:rsidRPr="005D315B">
        <w:rPr>
          <w:rFonts w:ascii="Arial" w:eastAsiaTheme="minorHAnsi" w:hAnsi="Arial" w:cs="Arial"/>
          <w:lang w:eastAsia="en-US"/>
        </w:rPr>
        <w:t xml:space="preserve"> </w:t>
      </w:r>
      <w:r w:rsidR="0038061B" w:rsidRPr="005D315B">
        <w:rPr>
          <w:rFonts w:ascii="Arial" w:eastAsiaTheme="minorHAnsi" w:hAnsi="Arial" w:cs="Arial"/>
          <w:color w:val="auto"/>
          <w:lang w:eastAsia="en-US"/>
        </w:rPr>
        <w:t xml:space="preserve">подраздел </w:t>
      </w:r>
      <w:r w:rsidR="0038061B" w:rsidRPr="005D315B">
        <w:rPr>
          <w:rFonts w:ascii="Arial" w:hAnsi="Arial" w:cs="Arial"/>
          <w:color w:val="auto"/>
        </w:rPr>
        <w:t>4.3</w:t>
      </w:r>
      <w:r w:rsidR="002152B4" w:rsidRPr="005D315B">
        <w:rPr>
          <w:rFonts w:ascii="Arial" w:hAnsi="Arial" w:cs="Arial"/>
          <w:color w:val="auto"/>
        </w:rPr>
        <w:t xml:space="preserve"> раздела 4.</w:t>
      </w:r>
      <w:r w:rsidR="0038061B" w:rsidRPr="005D315B">
        <w:rPr>
          <w:rFonts w:ascii="Arial" w:hAnsi="Arial" w:cs="Arial"/>
          <w:color w:val="auto"/>
        </w:rPr>
        <w:t xml:space="preserve"> «Перечень и краткое описание подпрограмм муниципаль</w:t>
      </w:r>
      <w:r w:rsidR="009D7969" w:rsidRPr="005D315B">
        <w:rPr>
          <w:rFonts w:ascii="Arial" w:hAnsi="Arial" w:cs="Arial"/>
          <w:color w:val="auto"/>
        </w:rPr>
        <w:t>ной программы» текстовой части м</w:t>
      </w:r>
      <w:r w:rsidR="0038061B" w:rsidRPr="005D315B">
        <w:rPr>
          <w:rFonts w:ascii="Arial" w:hAnsi="Arial" w:cs="Arial"/>
          <w:color w:val="auto"/>
        </w:rPr>
        <w:t xml:space="preserve">униципальной программы изложить в </w:t>
      </w:r>
      <w:r w:rsidR="009D7969" w:rsidRPr="005D315B">
        <w:rPr>
          <w:rFonts w:ascii="Arial" w:hAnsi="Arial" w:cs="Arial"/>
          <w:color w:val="auto"/>
        </w:rPr>
        <w:t>следующей редакции:</w:t>
      </w:r>
    </w:p>
    <w:p w:rsidR="009D7969" w:rsidRPr="005D315B" w:rsidRDefault="009D7969" w:rsidP="009D7969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5D315B">
        <w:rPr>
          <w:rFonts w:ascii="Arial" w:hAnsi="Arial" w:cs="Arial"/>
          <w:color w:val="auto"/>
        </w:rPr>
        <w:t>«4.3. Подпрограмма «Развитие малого и среднего предпринимательства»</w:t>
      </w:r>
    </w:p>
    <w:p w:rsidR="009D7969" w:rsidRPr="005D315B" w:rsidRDefault="009D7969" w:rsidP="009D7969">
      <w:pPr>
        <w:pStyle w:val="Default"/>
        <w:ind w:firstLine="708"/>
        <w:jc w:val="both"/>
        <w:rPr>
          <w:rFonts w:ascii="Arial" w:eastAsia="Calibri" w:hAnsi="Arial" w:cs="Arial"/>
          <w:color w:val="auto"/>
        </w:rPr>
      </w:pPr>
      <w:r w:rsidRPr="005D315B">
        <w:rPr>
          <w:rFonts w:ascii="Arial" w:eastAsia="Calibri" w:hAnsi="Arial" w:cs="Arial"/>
          <w:color w:val="auto"/>
        </w:rPr>
        <w:t>В рамках подпрограммы «</w:t>
      </w:r>
      <w:r w:rsidRPr="005D315B">
        <w:rPr>
          <w:rFonts w:ascii="Arial" w:hAnsi="Arial" w:cs="Arial"/>
          <w:color w:val="auto"/>
        </w:rPr>
        <w:t>Развитие малого и среднего предпринимательства</w:t>
      </w:r>
      <w:r w:rsidRPr="005D315B">
        <w:rPr>
          <w:rFonts w:ascii="Arial" w:eastAsia="Calibri" w:hAnsi="Arial" w:cs="Arial"/>
          <w:color w:val="auto"/>
        </w:rPr>
        <w:t>» необходимо достижение следующих показателей:</w:t>
      </w:r>
    </w:p>
    <w:p w:rsidR="009D7969" w:rsidRPr="005D315B" w:rsidRDefault="009D7969" w:rsidP="009D7969">
      <w:pPr>
        <w:pStyle w:val="Default"/>
        <w:ind w:firstLine="709"/>
        <w:jc w:val="both"/>
        <w:rPr>
          <w:rFonts w:ascii="Arial" w:eastAsia="Calibri" w:hAnsi="Arial" w:cs="Arial"/>
          <w:color w:val="auto"/>
        </w:rPr>
      </w:pPr>
      <w:r w:rsidRPr="005D315B">
        <w:rPr>
          <w:rFonts w:ascii="Arial" w:hAnsi="Arial" w:cs="Arial"/>
          <w:color w:val="auto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5D315B">
        <w:rPr>
          <w:rFonts w:ascii="Arial" w:eastAsia="Calibri" w:hAnsi="Arial" w:cs="Arial"/>
          <w:color w:val="auto"/>
        </w:rPr>
        <w:t>;</w:t>
      </w:r>
    </w:p>
    <w:p w:rsidR="009D7969" w:rsidRPr="005D315B" w:rsidRDefault="009D7969" w:rsidP="009D7969">
      <w:pPr>
        <w:pStyle w:val="Default"/>
        <w:ind w:firstLine="709"/>
        <w:jc w:val="both"/>
        <w:rPr>
          <w:rFonts w:ascii="Arial" w:eastAsia="Calibri" w:hAnsi="Arial" w:cs="Arial"/>
          <w:color w:val="auto"/>
        </w:rPr>
      </w:pPr>
      <w:r w:rsidRPr="005D315B">
        <w:rPr>
          <w:rFonts w:ascii="Arial" w:eastAsia="Calibri" w:hAnsi="Arial" w:cs="Arial"/>
          <w:color w:val="auto"/>
        </w:rPr>
        <w:t>- число субъектов МСП в расчете на 10 тыс. человек населения;</w:t>
      </w:r>
    </w:p>
    <w:p w:rsidR="009D7969" w:rsidRPr="005D315B" w:rsidRDefault="009D7969" w:rsidP="009D7969">
      <w:pPr>
        <w:pStyle w:val="Default"/>
        <w:ind w:firstLine="709"/>
        <w:jc w:val="both"/>
        <w:rPr>
          <w:rFonts w:ascii="Arial" w:eastAsia="Calibri" w:hAnsi="Arial" w:cs="Arial"/>
          <w:color w:val="auto"/>
        </w:rPr>
      </w:pPr>
      <w:r w:rsidRPr="005D315B">
        <w:rPr>
          <w:rFonts w:ascii="Arial" w:eastAsia="Calibri" w:hAnsi="Arial" w:cs="Arial"/>
          <w:color w:val="auto"/>
        </w:rPr>
        <w:t>- малый бизнес большого региона. Прирост количества субъектов малого и среднего предпринимательства на 10 тыс. населения;</w:t>
      </w:r>
    </w:p>
    <w:p w:rsidR="009D7969" w:rsidRPr="005D315B" w:rsidRDefault="009D7969" w:rsidP="009D7969">
      <w:pPr>
        <w:pStyle w:val="Default"/>
        <w:ind w:firstLine="709"/>
        <w:jc w:val="both"/>
        <w:rPr>
          <w:rFonts w:ascii="Arial" w:eastAsia="Calibri" w:hAnsi="Arial" w:cs="Arial"/>
          <w:color w:val="auto"/>
        </w:rPr>
      </w:pPr>
      <w:r w:rsidRPr="005D315B">
        <w:rPr>
          <w:rFonts w:ascii="Arial" w:eastAsia="Calibri" w:hAnsi="Arial" w:cs="Arial"/>
          <w:color w:val="auto"/>
        </w:rPr>
        <w:t>- количество вновь созданных субъектов малого и среднего бизнеса;</w:t>
      </w:r>
    </w:p>
    <w:p w:rsidR="009D7969" w:rsidRPr="005D315B" w:rsidRDefault="009D7969" w:rsidP="009D7969">
      <w:pPr>
        <w:pStyle w:val="Default"/>
        <w:ind w:firstLine="709"/>
        <w:jc w:val="both"/>
        <w:rPr>
          <w:rFonts w:ascii="Arial" w:eastAsia="Calibri" w:hAnsi="Arial" w:cs="Arial"/>
          <w:color w:val="auto"/>
        </w:rPr>
      </w:pPr>
      <w:r w:rsidRPr="005D315B">
        <w:rPr>
          <w:rFonts w:ascii="Arial" w:eastAsia="Calibri" w:hAnsi="Arial" w:cs="Arial"/>
          <w:color w:val="auto"/>
        </w:rPr>
        <w:t xml:space="preserve">- количество </w:t>
      </w:r>
      <w:proofErr w:type="spellStart"/>
      <w:r w:rsidRPr="005D315B">
        <w:rPr>
          <w:rFonts w:ascii="Arial" w:eastAsia="Calibri" w:hAnsi="Arial" w:cs="Arial"/>
          <w:color w:val="auto"/>
        </w:rPr>
        <w:t>самозанятых</w:t>
      </w:r>
      <w:proofErr w:type="spellEnd"/>
      <w:r w:rsidRPr="005D315B">
        <w:rPr>
          <w:rFonts w:ascii="Arial" w:eastAsia="Calibri" w:hAnsi="Arial" w:cs="Arial"/>
          <w:color w:val="auto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5D315B">
        <w:rPr>
          <w:rFonts w:ascii="Arial" w:eastAsia="Calibri" w:hAnsi="Arial" w:cs="Arial"/>
          <w:color w:val="auto"/>
        </w:rPr>
        <w:t>самозанятых</w:t>
      </w:r>
      <w:proofErr w:type="spellEnd"/>
      <w:r w:rsidRPr="005D315B">
        <w:rPr>
          <w:rFonts w:ascii="Arial" w:eastAsia="Calibri" w:hAnsi="Arial" w:cs="Arial"/>
          <w:color w:val="auto"/>
        </w:rPr>
        <w:t>, нарастающим итогом</w:t>
      </w:r>
      <w:proofErr w:type="gramStart"/>
      <w:r w:rsidRPr="005D315B">
        <w:rPr>
          <w:rFonts w:ascii="Arial" w:eastAsia="Calibri" w:hAnsi="Arial" w:cs="Arial"/>
          <w:color w:val="auto"/>
        </w:rPr>
        <w:t>.»;</w:t>
      </w:r>
      <w:proofErr w:type="gramEnd"/>
    </w:p>
    <w:p w:rsidR="0038061B" w:rsidRPr="005D315B" w:rsidRDefault="0038061B" w:rsidP="0038061B">
      <w:pPr>
        <w:pStyle w:val="Default"/>
        <w:ind w:left="-142" w:firstLine="742"/>
        <w:jc w:val="both"/>
        <w:rPr>
          <w:rFonts w:ascii="Arial" w:hAnsi="Arial" w:cs="Arial"/>
          <w:color w:val="auto"/>
        </w:rPr>
      </w:pPr>
      <w:r w:rsidRPr="005D315B">
        <w:rPr>
          <w:rFonts w:ascii="Arial" w:eastAsia="Calibri" w:hAnsi="Arial" w:cs="Arial"/>
          <w:color w:val="auto"/>
        </w:rPr>
        <w:t xml:space="preserve">4) </w:t>
      </w:r>
      <w:r w:rsidR="009D7969" w:rsidRPr="005D315B">
        <w:rPr>
          <w:rFonts w:ascii="Arial" w:eastAsia="Calibri" w:hAnsi="Arial" w:cs="Arial"/>
          <w:color w:val="auto"/>
        </w:rPr>
        <w:t>подраздел 3</w:t>
      </w:r>
      <w:r w:rsidR="002152B4" w:rsidRPr="005D315B">
        <w:rPr>
          <w:rFonts w:ascii="Arial" w:eastAsia="Calibri" w:hAnsi="Arial" w:cs="Arial"/>
          <w:color w:val="auto"/>
        </w:rPr>
        <w:t xml:space="preserve"> </w:t>
      </w:r>
      <w:r w:rsidR="009D7969" w:rsidRPr="005D315B">
        <w:rPr>
          <w:rFonts w:ascii="Arial" w:eastAsia="Calibri" w:hAnsi="Arial" w:cs="Arial"/>
          <w:color w:val="auto"/>
        </w:rPr>
        <w:t>«</w:t>
      </w:r>
      <w:r w:rsidR="009D7969" w:rsidRPr="005D315B">
        <w:rPr>
          <w:rFonts w:ascii="Arial" w:hAnsi="Arial" w:cs="Arial"/>
          <w:color w:val="auto"/>
        </w:rPr>
        <w:t xml:space="preserve">Подпрограмма </w:t>
      </w:r>
      <w:r w:rsidR="002152B4" w:rsidRPr="005D315B">
        <w:rPr>
          <w:rFonts w:ascii="Arial" w:hAnsi="Arial" w:cs="Arial"/>
          <w:color w:val="auto"/>
        </w:rPr>
        <w:t>«Развитие малого и среднего предпринимательства»</w:t>
      </w:r>
      <w:r w:rsidR="002152B4" w:rsidRPr="005D315B">
        <w:rPr>
          <w:rFonts w:ascii="Arial" w:eastAsia="Calibri" w:hAnsi="Arial" w:cs="Arial"/>
          <w:color w:val="auto"/>
        </w:rPr>
        <w:t xml:space="preserve"> р</w:t>
      </w:r>
      <w:r w:rsidRPr="005D315B">
        <w:rPr>
          <w:rFonts w:ascii="Arial" w:hAnsi="Arial" w:cs="Arial"/>
          <w:color w:val="auto"/>
        </w:rPr>
        <w:t>аздел</w:t>
      </w:r>
      <w:r w:rsidR="002152B4" w:rsidRPr="005D315B">
        <w:rPr>
          <w:rFonts w:ascii="Arial" w:hAnsi="Arial" w:cs="Arial"/>
          <w:color w:val="auto"/>
        </w:rPr>
        <w:t>а</w:t>
      </w:r>
      <w:r w:rsidRPr="005D315B">
        <w:rPr>
          <w:rFonts w:ascii="Arial" w:hAnsi="Arial" w:cs="Arial"/>
          <w:color w:val="auto"/>
        </w:rPr>
        <w:t xml:space="preserve"> 5 «Методика расчета значений </w:t>
      </w:r>
      <w:r w:rsidR="009D7969" w:rsidRPr="005D315B">
        <w:rPr>
          <w:rFonts w:ascii="Arial" w:hAnsi="Arial" w:cs="Arial"/>
          <w:color w:val="auto"/>
        </w:rPr>
        <w:t xml:space="preserve">показателей </w:t>
      </w:r>
      <w:r w:rsidRPr="005D315B">
        <w:rPr>
          <w:rFonts w:ascii="Arial" w:hAnsi="Arial" w:cs="Arial"/>
          <w:color w:val="auto"/>
        </w:rPr>
        <w:t>реализации муниципальной программы</w:t>
      </w:r>
      <w:r w:rsidR="009D7969" w:rsidRPr="005D315B">
        <w:rPr>
          <w:rFonts w:ascii="Arial" w:hAnsi="Arial" w:cs="Arial"/>
          <w:color w:val="auto"/>
        </w:rPr>
        <w:t>» текстовой части м</w:t>
      </w:r>
      <w:r w:rsidRPr="005D315B">
        <w:rPr>
          <w:rFonts w:ascii="Arial" w:hAnsi="Arial" w:cs="Arial"/>
          <w:color w:val="auto"/>
        </w:rPr>
        <w:t xml:space="preserve">униципальной программы изложить </w:t>
      </w:r>
      <w:r w:rsidR="009D7969" w:rsidRPr="005D315B">
        <w:rPr>
          <w:rFonts w:ascii="Arial" w:hAnsi="Arial" w:cs="Arial"/>
          <w:color w:val="auto"/>
        </w:rPr>
        <w:t>в редакции согласно приложению 1</w:t>
      </w:r>
      <w:r w:rsidRPr="005D315B">
        <w:rPr>
          <w:rFonts w:ascii="Arial" w:hAnsi="Arial" w:cs="Arial"/>
          <w:color w:val="auto"/>
        </w:rPr>
        <w:t xml:space="preserve"> к настоящему постановлению; </w:t>
      </w:r>
    </w:p>
    <w:p w:rsidR="00D31EBD" w:rsidRPr="005D315B" w:rsidRDefault="0038061B" w:rsidP="0038061B">
      <w:pPr>
        <w:rPr>
          <w:rFonts w:ascii="Arial" w:hAnsi="Arial" w:cs="Arial"/>
        </w:rPr>
      </w:pPr>
      <w:r w:rsidRPr="005D315B">
        <w:rPr>
          <w:rFonts w:ascii="Arial" w:eastAsiaTheme="minorHAnsi" w:hAnsi="Arial" w:cs="Arial"/>
          <w:lang w:eastAsia="en-US"/>
        </w:rPr>
        <w:t xml:space="preserve"> </w:t>
      </w:r>
      <w:r w:rsidRPr="005D315B">
        <w:rPr>
          <w:rFonts w:ascii="Arial" w:eastAsiaTheme="minorHAnsi" w:hAnsi="Arial" w:cs="Arial"/>
          <w:lang w:eastAsia="en-US"/>
        </w:rPr>
        <w:tab/>
      </w:r>
      <w:r w:rsidR="00EF4A9F" w:rsidRPr="005D315B">
        <w:rPr>
          <w:rFonts w:ascii="Arial" w:hAnsi="Arial" w:cs="Arial"/>
        </w:rPr>
        <w:t>5</w:t>
      </w:r>
      <w:r w:rsidR="00FA3E6B" w:rsidRPr="005D315B">
        <w:rPr>
          <w:rFonts w:ascii="Arial" w:hAnsi="Arial" w:cs="Arial"/>
        </w:rPr>
        <w:t>)</w:t>
      </w:r>
      <w:r w:rsidR="00D31EBD" w:rsidRPr="005D315B">
        <w:rPr>
          <w:rFonts w:ascii="Arial" w:hAnsi="Arial" w:cs="Arial"/>
        </w:rPr>
        <w:t xml:space="preserve"> </w:t>
      </w:r>
      <w:r w:rsidR="002E32EF" w:rsidRPr="005D315B">
        <w:rPr>
          <w:rFonts w:ascii="Arial" w:hAnsi="Arial" w:cs="Arial"/>
        </w:rPr>
        <w:t>п</w:t>
      </w:r>
      <w:r w:rsidR="0020765A" w:rsidRPr="005D315B">
        <w:rPr>
          <w:rFonts w:ascii="Arial" w:hAnsi="Arial" w:cs="Arial"/>
        </w:rPr>
        <w:t>риложение 1</w:t>
      </w:r>
      <w:r w:rsidR="00750CB1" w:rsidRPr="005D315B">
        <w:rPr>
          <w:rFonts w:ascii="Arial" w:hAnsi="Arial" w:cs="Arial"/>
        </w:rPr>
        <w:t xml:space="preserve"> к муниципальной программе изложить в редакции согласно приложению</w:t>
      </w:r>
      <w:r w:rsidR="004E394B" w:rsidRPr="005D315B">
        <w:rPr>
          <w:rFonts w:ascii="Arial" w:hAnsi="Arial" w:cs="Arial"/>
        </w:rPr>
        <w:t xml:space="preserve"> </w:t>
      </w:r>
      <w:r w:rsidR="009D7969" w:rsidRPr="005D315B">
        <w:rPr>
          <w:rFonts w:ascii="Arial" w:hAnsi="Arial" w:cs="Arial"/>
        </w:rPr>
        <w:t>2</w:t>
      </w:r>
      <w:r w:rsidR="00422385" w:rsidRPr="005D315B">
        <w:rPr>
          <w:rFonts w:ascii="Arial" w:hAnsi="Arial" w:cs="Arial"/>
        </w:rPr>
        <w:t xml:space="preserve"> к настоящему постановлению;</w:t>
      </w:r>
    </w:p>
    <w:p w:rsidR="00422385" w:rsidRPr="005D315B" w:rsidRDefault="00EF4A9F" w:rsidP="00422385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D315B">
        <w:rPr>
          <w:rFonts w:ascii="Arial" w:hAnsi="Arial" w:cs="Arial"/>
          <w:b w:val="0"/>
          <w:sz w:val="24"/>
          <w:szCs w:val="24"/>
        </w:rPr>
        <w:t>6</w:t>
      </w:r>
      <w:r w:rsidR="00422385" w:rsidRPr="005D315B">
        <w:rPr>
          <w:rFonts w:ascii="Arial" w:hAnsi="Arial" w:cs="Arial"/>
          <w:b w:val="0"/>
          <w:sz w:val="24"/>
          <w:szCs w:val="24"/>
        </w:rPr>
        <w:t>) приложение 2 к муниципальной программе изложить в редакции согласно приложению</w:t>
      </w:r>
      <w:r w:rsidR="009D7969" w:rsidRPr="005D315B">
        <w:rPr>
          <w:rFonts w:ascii="Arial" w:hAnsi="Arial" w:cs="Arial"/>
          <w:b w:val="0"/>
          <w:sz w:val="24"/>
          <w:szCs w:val="24"/>
        </w:rPr>
        <w:t xml:space="preserve"> 3</w:t>
      </w:r>
      <w:r w:rsidR="00422385" w:rsidRPr="005D315B">
        <w:rPr>
          <w:rFonts w:ascii="Arial" w:hAnsi="Arial" w:cs="Arial"/>
          <w:b w:val="0"/>
          <w:sz w:val="24"/>
          <w:szCs w:val="24"/>
        </w:rPr>
        <w:t xml:space="preserve"> к настоящему постановлению.</w:t>
      </w:r>
    </w:p>
    <w:p w:rsidR="008F5E54" w:rsidRPr="005D315B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5D315B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округа.</w:t>
      </w:r>
    </w:p>
    <w:p w:rsidR="008F5E54" w:rsidRPr="005D315B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5D315B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5D315B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910EC" w:rsidRPr="005D315B" w:rsidRDefault="001910EC" w:rsidP="003811B4">
      <w:pPr>
        <w:ind w:right="140"/>
        <w:rPr>
          <w:rFonts w:ascii="Arial" w:hAnsi="Arial" w:cs="Arial"/>
        </w:rPr>
      </w:pPr>
    </w:p>
    <w:p w:rsidR="00A6079C" w:rsidRPr="005D315B" w:rsidRDefault="003811B4" w:rsidP="003811B4">
      <w:pPr>
        <w:ind w:right="140"/>
        <w:rPr>
          <w:rFonts w:ascii="Arial" w:hAnsi="Arial" w:cs="Arial"/>
        </w:rPr>
      </w:pPr>
      <w:r w:rsidRPr="005D315B">
        <w:rPr>
          <w:rFonts w:ascii="Arial" w:hAnsi="Arial" w:cs="Arial"/>
        </w:rPr>
        <w:t xml:space="preserve">Глава Одинцовского городского округа            </w:t>
      </w:r>
      <w:r w:rsidRPr="005D315B">
        <w:rPr>
          <w:rFonts w:ascii="Arial" w:hAnsi="Arial" w:cs="Arial"/>
        </w:rPr>
        <w:tab/>
      </w:r>
      <w:r w:rsidR="004819EB" w:rsidRPr="005D315B">
        <w:rPr>
          <w:rFonts w:ascii="Arial" w:hAnsi="Arial" w:cs="Arial"/>
        </w:rPr>
        <w:t xml:space="preserve">            </w:t>
      </w:r>
      <w:r w:rsidRPr="005D315B">
        <w:rPr>
          <w:rFonts w:ascii="Arial" w:hAnsi="Arial" w:cs="Arial"/>
        </w:rPr>
        <w:t xml:space="preserve">        </w:t>
      </w:r>
      <w:r w:rsidR="00A45CA4" w:rsidRPr="005D315B">
        <w:rPr>
          <w:rFonts w:ascii="Arial" w:hAnsi="Arial" w:cs="Arial"/>
        </w:rPr>
        <w:tab/>
      </w:r>
      <w:r w:rsidR="006A15E2" w:rsidRPr="005D315B">
        <w:rPr>
          <w:rFonts w:ascii="Arial" w:hAnsi="Arial" w:cs="Arial"/>
        </w:rPr>
        <w:t xml:space="preserve">       </w:t>
      </w:r>
      <w:r w:rsidRPr="005D315B">
        <w:rPr>
          <w:rFonts w:ascii="Arial" w:hAnsi="Arial" w:cs="Arial"/>
        </w:rPr>
        <w:t>А.Р. Иванов</w:t>
      </w:r>
    </w:p>
    <w:p w:rsidR="00362DD0" w:rsidRPr="005D315B" w:rsidRDefault="00362DD0" w:rsidP="003811B4">
      <w:pPr>
        <w:ind w:right="140"/>
        <w:rPr>
          <w:rFonts w:ascii="Arial" w:hAnsi="Arial" w:cs="Arial"/>
        </w:rPr>
      </w:pPr>
    </w:p>
    <w:p w:rsidR="005D315B" w:rsidRPr="005D315B" w:rsidRDefault="005D315B" w:rsidP="003811B4">
      <w:pPr>
        <w:ind w:right="140"/>
        <w:rPr>
          <w:rFonts w:ascii="Arial" w:hAnsi="Arial" w:cs="Arial"/>
        </w:rPr>
        <w:sectPr w:rsidR="005D315B" w:rsidRPr="005D315B" w:rsidSect="005D315B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3998" w:type="dxa"/>
        <w:tblInd w:w="11340" w:type="dxa"/>
        <w:tblLook w:val="04A0" w:firstRow="1" w:lastRow="0" w:firstColumn="1" w:lastColumn="0" w:noHBand="0" w:noVBand="1"/>
      </w:tblPr>
      <w:tblGrid>
        <w:gridCol w:w="3998"/>
      </w:tblGrid>
      <w:tr w:rsidR="005D315B" w:rsidRPr="005D315B" w:rsidTr="00CB0712">
        <w:trPr>
          <w:trHeight w:val="1266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Приложение 1</w:t>
            </w:r>
          </w:p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к постановлению Администрации Одинцовского городского </w:t>
            </w:r>
            <w:bookmarkStart w:id="0" w:name="_GoBack"/>
            <w:bookmarkEnd w:id="0"/>
            <w:r w:rsidRPr="005D315B">
              <w:rPr>
                <w:rFonts w:ascii="Arial" w:hAnsi="Arial" w:cs="Arial"/>
              </w:rPr>
              <w:t>округа</w:t>
            </w:r>
          </w:p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 21.05.2021 № 1698</w:t>
            </w:r>
          </w:p>
        </w:tc>
      </w:tr>
    </w:tbl>
    <w:p w:rsidR="005D315B" w:rsidRPr="005D315B" w:rsidRDefault="005D315B" w:rsidP="005D315B">
      <w:pPr>
        <w:autoSpaceDE w:val="0"/>
        <w:autoSpaceDN w:val="0"/>
        <w:adjustRightInd w:val="0"/>
        <w:ind w:left="930"/>
        <w:jc w:val="center"/>
        <w:rPr>
          <w:rFonts w:ascii="Arial" w:hAnsi="Arial" w:cs="Arial"/>
          <w:color w:val="000000"/>
        </w:rPr>
      </w:pPr>
    </w:p>
    <w:p w:rsidR="005D315B" w:rsidRPr="005D315B" w:rsidRDefault="005D315B" w:rsidP="005D315B">
      <w:pPr>
        <w:autoSpaceDE w:val="0"/>
        <w:autoSpaceDN w:val="0"/>
        <w:adjustRightInd w:val="0"/>
        <w:ind w:left="930"/>
        <w:jc w:val="center"/>
        <w:rPr>
          <w:rFonts w:ascii="Arial" w:hAnsi="Arial" w:cs="Arial"/>
        </w:rPr>
      </w:pPr>
      <w:r w:rsidRPr="005D315B">
        <w:rPr>
          <w:rFonts w:ascii="Arial" w:hAnsi="Arial" w:cs="Arial"/>
        </w:rPr>
        <w:t xml:space="preserve">« 5. Методика </w:t>
      </w:r>
      <w:proofErr w:type="gramStart"/>
      <w:r w:rsidRPr="005D315B">
        <w:rPr>
          <w:rFonts w:ascii="Arial" w:hAnsi="Arial" w:cs="Arial"/>
        </w:rPr>
        <w:t>расчета значений показателей реализации муниципальной программы</w:t>
      </w:r>
      <w:proofErr w:type="gramEnd"/>
    </w:p>
    <w:p w:rsidR="005D315B" w:rsidRPr="005D315B" w:rsidRDefault="005D315B" w:rsidP="005D315B">
      <w:pPr>
        <w:autoSpaceDE w:val="0"/>
        <w:autoSpaceDN w:val="0"/>
        <w:adjustRightInd w:val="0"/>
        <w:ind w:left="930"/>
        <w:jc w:val="both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864"/>
        <w:gridCol w:w="1641"/>
        <w:gridCol w:w="5177"/>
        <w:gridCol w:w="2457"/>
        <w:gridCol w:w="2050"/>
      </w:tblGrid>
      <w:tr w:rsidR="005D315B" w:rsidRPr="005D315B" w:rsidTr="005D315B">
        <w:trPr>
          <w:trHeight w:val="276"/>
        </w:trPr>
        <w:tc>
          <w:tcPr>
            <w:tcW w:w="567" w:type="dxa"/>
            <w:vAlign w:val="center"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№</w:t>
            </w:r>
          </w:p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proofErr w:type="gramStart"/>
            <w:r w:rsidRPr="005D315B">
              <w:rPr>
                <w:rFonts w:ascii="Arial" w:hAnsi="Arial" w:cs="Arial"/>
              </w:rPr>
              <w:t>п</w:t>
            </w:r>
            <w:proofErr w:type="gramEnd"/>
            <w:r w:rsidRPr="005D315B">
              <w:rPr>
                <w:rFonts w:ascii="Arial" w:hAnsi="Arial" w:cs="Arial"/>
              </w:rPr>
              <w:t>/п</w:t>
            </w:r>
          </w:p>
        </w:tc>
        <w:tc>
          <w:tcPr>
            <w:tcW w:w="2976" w:type="dxa"/>
            <w:vAlign w:val="center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87" w:type="dxa"/>
            <w:vAlign w:val="center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2551" w:type="dxa"/>
            <w:vAlign w:val="center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5D315B" w:rsidRPr="005D315B" w:rsidTr="005D315B">
        <w:trPr>
          <w:trHeight w:val="28"/>
        </w:trPr>
        <w:tc>
          <w:tcPr>
            <w:tcW w:w="567" w:type="dxa"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</w:t>
            </w:r>
          </w:p>
        </w:tc>
      </w:tr>
      <w:tr w:rsidR="005D315B" w:rsidRPr="005D315B" w:rsidTr="005D315B">
        <w:trPr>
          <w:trHeight w:val="332"/>
        </w:trPr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5D315B" w:rsidRPr="005D315B" w:rsidRDefault="005D315B" w:rsidP="005D31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x-none" w:eastAsia="x-none"/>
              </w:rPr>
            </w:pPr>
            <w:r w:rsidRPr="005D315B">
              <w:rPr>
                <w:rFonts w:ascii="Arial" w:hAnsi="Arial" w:cs="Arial"/>
                <w:lang w:val="x-none" w:eastAsia="x-none"/>
              </w:rPr>
              <w:t>Подпрограмма  «Развитие малого и среднего предпринимательства»</w:t>
            </w:r>
          </w:p>
        </w:tc>
      </w:tr>
      <w:tr w:rsidR="005D315B" w:rsidRPr="005D315B" w:rsidTr="005D315B">
        <w:trPr>
          <w:trHeight w:val="332"/>
        </w:trPr>
        <w:tc>
          <w:tcPr>
            <w:tcW w:w="56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3.1.</w:t>
            </w:r>
          </w:p>
        </w:tc>
        <w:tc>
          <w:tcPr>
            <w:tcW w:w="2976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  <w:i/>
              </w:rPr>
              <w:br/>
            </w:r>
            <w:r w:rsidRPr="005D315B">
              <w:rPr>
                <w:rFonts w:ascii="Arial" w:hAnsi="Arial" w:cs="Arial"/>
              </w:rPr>
              <w:t>процент</w:t>
            </w:r>
          </w:p>
        </w:tc>
        <w:tc>
          <w:tcPr>
            <w:tcW w:w="538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сспч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5D315B">
              <w:rPr>
                <w:rFonts w:ascii="Arial" w:hAnsi="Arial" w:cs="Arial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5D315B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ср</m:t>
                    </m:r>
                  </m:e>
                </m:mr>
              </m:m>
            </m:oMath>
            <w:r w:rsidRPr="005D315B">
              <w:rPr>
                <w:rFonts w:ascii="Arial" w:hAnsi="Arial" w:cs="Arial"/>
              </w:rPr>
              <w:t xml:space="preserve"> </w:t>
            </w:r>
            <w:proofErr w:type="gramStart"/>
            <w:r w:rsidRPr="005D315B">
              <w:rPr>
                <w:rFonts w:ascii="Arial" w:hAnsi="Arial" w:cs="Arial"/>
              </w:rPr>
              <w:t xml:space="preserve">– среднесписочная численность работников (на основе формы № П-4 «Сведения о численности и заработной плате работников» (строка 01 графа 2) и </w:t>
            </w:r>
            <w:r w:rsidRPr="005D315B">
              <w:rPr>
                <w:rFonts w:ascii="Arial" w:hAnsi="Arial" w:cs="Arial"/>
              </w:rPr>
              <w:lastRenderedPageBreak/>
              <w:t>формы № 1-Т «Сведения о численности и заработной плате работников» (строка 01 графа 4), человек;</w:t>
            </w:r>
            <w:proofErr w:type="gramEnd"/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</m:t>
                    </m:r>
                  </m:e>
                </m:mr>
              </m:m>
            </m:oMath>
            <w:r w:rsidRPr="005D315B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255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Федеральное статистическое наблюдение по формам</w:t>
            </w:r>
            <w:r w:rsidRPr="005D315B">
              <w:rPr>
                <w:rFonts w:ascii="Arial" w:hAnsi="Arial" w:cs="Arial"/>
              </w:rPr>
              <w:br/>
              <w:t xml:space="preserve">- № П-4 «Сведения о численности и заработной плате работников» </w:t>
            </w:r>
            <w:r w:rsidRPr="005D315B">
              <w:rPr>
                <w:rFonts w:ascii="Arial" w:hAnsi="Arial" w:cs="Arial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Ежегодно</w:t>
            </w:r>
          </w:p>
        </w:tc>
      </w:tr>
      <w:tr w:rsidR="005D315B" w:rsidRPr="005D315B" w:rsidTr="005D315B">
        <w:trPr>
          <w:trHeight w:val="332"/>
        </w:trPr>
        <w:tc>
          <w:tcPr>
            <w:tcW w:w="56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976" w:type="dxa"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70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Arial"/>
                  </w:rPr>
                  <m:t>×10000</m:t>
                </m:r>
              </m:oMath>
            </m:oMathPara>
          </w:p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10000</m:t>
                    </m:r>
                  </m:e>
                </m:mr>
              </m:m>
            </m:oMath>
            <w:r w:rsidRPr="005D315B">
              <w:rPr>
                <w:rFonts w:ascii="Arial" w:hAnsi="Arial" w:cs="Arial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Чсмсп</m:t>
              </m:r>
            </m:oMath>
            <w:r w:rsidRPr="005D315B">
              <w:rPr>
                <w:rFonts w:ascii="Arial" w:hAnsi="Arial" w:cs="Arial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Чнас</m:t>
              </m:r>
            </m:oMath>
            <w:r w:rsidRPr="005D315B">
              <w:rPr>
                <w:rFonts w:ascii="Arial" w:hAnsi="Arial" w:cs="Arial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5D315B">
              <w:rPr>
                <w:rFonts w:ascii="Arial" w:hAnsi="Arial" w:cs="Arial"/>
              </w:rPr>
              <w:t>отчетным</w:t>
            </w:r>
            <w:proofErr w:type="gramEnd"/>
            <w:r w:rsidRPr="005D315B">
              <w:rPr>
                <w:rFonts w:ascii="Arial" w:hAnsi="Arial" w:cs="Arial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255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Ежегодно</w:t>
            </w:r>
          </w:p>
        </w:tc>
      </w:tr>
      <w:tr w:rsidR="005D315B" w:rsidRPr="005D315B" w:rsidTr="005D315B">
        <w:trPr>
          <w:trHeight w:val="332"/>
        </w:trPr>
        <w:tc>
          <w:tcPr>
            <w:tcW w:w="56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3.3.</w:t>
            </w:r>
          </w:p>
        </w:tc>
        <w:tc>
          <w:tcPr>
            <w:tcW w:w="2976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0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5D315B" w:rsidRPr="005D315B" w:rsidRDefault="00CB0712" w:rsidP="005D315B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Пр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×10 000</m:t>
              </m:r>
            </m:oMath>
            <w:r w:rsidR="005D315B" w:rsidRPr="005D315B">
              <w:rPr>
                <w:rFonts w:ascii="Arial" w:hAnsi="Arial" w:cs="Arial"/>
              </w:rPr>
              <w:t xml:space="preserve"> </w:t>
            </w:r>
          </w:p>
          <w:p w:rsidR="005D315B" w:rsidRPr="005D315B" w:rsidRDefault="005D315B" w:rsidP="005D315B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w:proofErr w:type="spellStart"/>
            <w:r w:rsidRPr="005D315B">
              <w:rPr>
                <w:rFonts w:ascii="Arial" w:hAnsi="Arial" w:cs="Arial"/>
              </w:rPr>
              <w:t>Пр</w:t>
            </w:r>
            <w:r w:rsidRPr="005D315B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5D315B">
              <w:rPr>
                <w:rFonts w:ascii="Arial" w:hAnsi="Arial" w:cs="Arial"/>
                <w:vertAlign w:val="subscript"/>
              </w:rPr>
              <w:t xml:space="preserve">  </w:t>
            </w:r>
            <w:r w:rsidRPr="005D315B">
              <w:rPr>
                <w:rFonts w:ascii="Arial" w:hAnsi="Arial" w:cs="Arial"/>
              </w:rPr>
              <w:t>–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5D315B" w:rsidRPr="005D315B" w:rsidRDefault="005D315B" w:rsidP="005D315B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К</w:t>
            </w:r>
            <w:proofErr w:type="gramStart"/>
            <w:r w:rsidRPr="005D315B">
              <w:rPr>
                <w:rFonts w:ascii="Arial" w:hAnsi="Arial" w:cs="Arial"/>
                <w:vertAlign w:val="subscript"/>
                <w:lang w:val="en-US"/>
              </w:rPr>
              <w:t>t</w:t>
            </w:r>
            <w:proofErr w:type="gramEnd"/>
            <w:r w:rsidRPr="005D315B">
              <w:rPr>
                <w:rFonts w:ascii="Arial" w:hAnsi="Arial" w:cs="Arial"/>
              </w:rPr>
              <w:t xml:space="preserve"> – количество средних, малых </w:t>
            </w:r>
            <w:r w:rsidRPr="005D315B">
              <w:rPr>
                <w:rFonts w:ascii="Arial" w:hAnsi="Arial" w:cs="Arial"/>
              </w:rPr>
              <w:lastRenderedPageBreak/>
              <w:t xml:space="preserve">предприятий, </w:t>
            </w:r>
            <w:proofErr w:type="spellStart"/>
            <w:r w:rsidRPr="005D315B">
              <w:rPr>
                <w:rFonts w:ascii="Arial" w:hAnsi="Arial" w:cs="Arial"/>
              </w:rPr>
              <w:t>микропредприятий</w:t>
            </w:r>
            <w:proofErr w:type="spellEnd"/>
            <w:r w:rsidRPr="005D315B">
              <w:rPr>
                <w:rFonts w:ascii="Arial" w:hAnsi="Arial" w:cs="Arial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5D315B" w:rsidRPr="005D315B" w:rsidRDefault="005D315B" w:rsidP="005D315B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К</w:t>
            </w:r>
            <w:r w:rsidRPr="005D315B">
              <w:rPr>
                <w:rFonts w:ascii="Arial" w:hAnsi="Arial" w:cs="Arial"/>
                <w:vertAlign w:val="subscript"/>
                <w:lang w:val="en-US"/>
              </w:rPr>
              <w:t>t</w:t>
            </w:r>
            <w:r w:rsidRPr="005D315B">
              <w:rPr>
                <w:rFonts w:ascii="Arial" w:hAnsi="Arial" w:cs="Arial"/>
                <w:vertAlign w:val="subscript"/>
              </w:rPr>
              <w:t xml:space="preserve">-1 </w:t>
            </w:r>
            <w:r w:rsidRPr="005D315B">
              <w:rPr>
                <w:rFonts w:ascii="Arial" w:hAnsi="Arial" w:cs="Arial"/>
              </w:rPr>
              <w:t>– 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5D315B" w:rsidRPr="005D315B" w:rsidRDefault="00CB0712" w:rsidP="005D315B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Ч</m:t>
                  </m:r>
                </m:e>
                <m:sub>
                  <m:r>
                    <w:rPr>
                      <w:rFonts w:ascii="Cambria Math" w:hAnsi="Cambria Math" w:cs="Arial"/>
                    </w:rPr>
                    <m:t>н</m:t>
                  </m:r>
                </m:sub>
              </m:sSub>
            </m:oMath>
            <w:r w:rsidR="005D315B" w:rsidRPr="005D315B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области, человек, заполняется один раз </w:t>
            </w:r>
            <w:r w:rsidR="005D315B" w:rsidRPr="005D315B">
              <w:rPr>
                <w:rFonts w:ascii="Arial" w:hAnsi="Arial" w:cs="Arial"/>
              </w:rPr>
              <w:br/>
              <w:t>в год по состоянию на 1 января отчетного года</w:t>
            </w:r>
          </w:p>
        </w:tc>
        <w:tc>
          <w:tcPr>
            <w:tcW w:w="255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Ежеквартально</w:t>
            </w:r>
          </w:p>
        </w:tc>
      </w:tr>
      <w:tr w:rsidR="005D315B" w:rsidRPr="005D315B" w:rsidTr="005D315B">
        <w:trPr>
          <w:trHeight w:val="332"/>
        </w:trPr>
        <w:tc>
          <w:tcPr>
            <w:tcW w:w="56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976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5D315B" w:rsidRPr="005D315B" w:rsidRDefault="005D315B" w:rsidP="005D315B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Вновь созданные юридические лица в сфере производства и услуг</w:t>
            </w:r>
          </w:p>
        </w:tc>
        <w:tc>
          <w:tcPr>
            <w:tcW w:w="255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Ежеквартально</w:t>
            </w:r>
          </w:p>
        </w:tc>
      </w:tr>
      <w:tr w:rsidR="005D315B" w:rsidRPr="005D315B" w:rsidTr="005D315B">
        <w:trPr>
          <w:trHeight w:val="332"/>
        </w:trPr>
        <w:tc>
          <w:tcPr>
            <w:tcW w:w="567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3.5.</w:t>
            </w:r>
          </w:p>
        </w:tc>
        <w:tc>
          <w:tcPr>
            <w:tcW w:w="2976" w:type="dxa"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5D315B">
              <w:rPr>
                <w:rFonts w:ascii="Arial" w:hAnsi="Arial" w:cs="Arial"/>
              </w:rPr>
              <w:t>самозанятых</w:t>
            </w:r>
            <w:proofErr w:type="spellEnd"/>
            <w:r w:rsidRPr="005D315B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D315B">
              <w:rPr>
                <w:rFonts w:ascii="Arial" w:hAnsi="Arial" w:cs="Arial"/>
              </w:rPr>
              <w:t>самозанятых</w:t>
            </w:r>
            <w:proofErr w:type="spellEnd"/>
            <w:r w:rsidRPr="005D315B">
              <w:rPr>
                <w:rFonts w:ascii="Arial" w:hAnsi="Arial" w:cs="Arial"/>
              </w:rPr>
              <w:t>, нарастающим итогом</w:t>
            </w:r>
          </w:p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человек</w:t>
            </w:r>
          </w:p>
        </w:tc>
        <w:tc>
          <w:tcPr>
            <w:tcW w:w="5387" w:type="dxa"/>
          </w:tcPr>
          <w:p w:rsidR="005D315B" w:rsidRPr="005D315B" w:rsidRDefault="005D315B" w:rsidP="005D315B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5D315B">
                <w:rPr>
                  <w:rFonts w:ascii="Arial" w:hAnsi="Arial" w:cs="Arial"/>
                </w:rPr>
                <w:t>законом</w:t>
              </w:r>
            </w:hyperlink>
            <w:r w:rsidRPr="005D315B">
              <w:rPr>
                <w:rFonts w:ascii="Arial" w:hAnsi="Arial" w:cs="Arial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2551" w:type="dxa"/>
          </w:tcPr>
          <w:p w:rsidR="005D315B" w:rsidRPr="005D315B" w:rsidRDefault="005D315B" w:rsidP="005D315B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5D315B">
              <w:rPr>
                <w:rFonts w:ascii="Arial" w:hAnsi="Arial" w:cs="Arial"/>
              </w:rPr>
              <w:br/>
            </w:r>
            <w:r w:rsidRPr="005D315B">
              <w:rPr>
                <w:rFonts w:ascii="Arial" w:hAnsi="Arial" w:cs="Arial"/>
              </w:rPr>
              <w:lastRenderedPageBreak/>
              <w:t>по Московской области по информационному обмену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B" w:rsidRPr="005D315B" w:rsidRDefault="005D315B" w:rsidP="005D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</w:tbl>
    <w:p w:rsidR="005D315B" w:rsidRPr="005D315B" w:rsidRDefault="005D315B" w:rsidP="005D315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5D315B">
        <w:rPr>
          <w:rFonts w:ascii="Arial" w:hAnsi="Arial" w:cs="Arial"/>
          <w:color w:val="000000"/>
        </w:rPr>
        <w:lastRenderedPageBreak/>
        <w:t>».</w:t>
      </w:r>
    </w:p>
    <w:p w:rsidR="005D315B" w:rsidRPr="005D315B" w:rsidRDefault="005D315B" w:rsidP="005D315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D315B" w:rsidRPr="005D315B" w:rsidRDefault="005D315B" w:rsidP="005D31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D315B">
        <w:rPr>
          <w:rFonts w:ascii="Arial" w:hAnsi="Arial" w:cs="Arial"/>
          <w:color w:val="000000"/>
        </w:rPr>
        <w:t>Заместитель Главы Администрации</w:t>
      </w:r>
      <w:r w:rsidRPr="005D315B">
        <w:rPr>
          <w:rFonts w:ascii="Arial" w:hAnsi="Arial" w:cs="Arial"/>
          <w:color w:val="000000"/>
        </w:rPr>
        <w:tab/>
      </w:r>
      <w:r w:rsidRPr="005D315B">
        <w:rPr>
          <w:rFonts w:ascii="Arial" w:hAnsi="Arial" w:cs="Arial"/>
          <w:color w:val="000000"/>
        </w:rPr>
        <w:tab/>
      </w:r>
      <w:r w:rsidRPr="005D315B">
        <w:rPr>
          <w:rFonts w:ascii="Arial" w:hAnsi="Arial" w:cs="Arial"/>
          <w:color w:val="000000"/>
        </w:rPr>
        <w:tab/>
      </w:r>
      <w:r w:rsidRPr="005D315B">
        <w:rPr>
          <w:rFonts w:ascii="Arial" w:hAnsi="Arial" w:cs="Arial"/>
          <w:color w:val="000000"/>
        </w:rPr>
        <w:tab/>
      </w:r>
      <w:r w:rsidRPr="005D315B">
        <w:rPr>
          <w:rFonts w:ascii="Arial" w:hAnsi="Arial" w:cs="Arial"/>
          <w:color w:val="000000"/>
        </w:rPr>
        <w:tab/>
      </w:r>
      <w:r w:rsidRPr="005D315B">
        <w:rPr>
          <w:rFonts w:ascii="Arial" w:hAnsi="Arial" w:cs="Arial"/>
          <w:color w:val="000000"/>
        </w:rPr>
        <w:tab/>
      </w:r>
      <w:r w:rsidRPr="005D315B">
        <w:rPr>
          <w:rFonts w:ascii="Arial" w:hAnsi="Arial" w:cs="Arial"/>
          <w:color w:val="000000"/>
        </w:rPr>
        <w:tab/>
      </w:r>
      <w:r w:rsidRPr="005D315B">
        <w:rPr>
          <w:rFonts w:ascii="Arial" w:hAnsi="Arial" w:cs="Arial"/>
          <w:color w:val="000000"/>
        </w:rPr>
        <w:tab/>
        <w:t>П.В. Кондрацкий</w:t>
      </w:r>
    </w:p>
    <w:p w:rsidR="00362DD0" w:rsidRPr="005D315B" w:rsidRDefault="00362DD0" w:rsidP="003811B4">
      <w:pPr>
        <w:ind w:right="140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136"/>
        <w:gridCol w:w="2061"/>
        <w:gridCol w:w="1029"/>
        <w:gridCol w:w="1274"/>
        <w:gridCol w:w="1067"/>
        <w:gridCol w:w="993"/>
        <w:gridCol w:w="993"/>
        <w:gridCol w:w="993"/>
        <w:gridCol w:w="993"/>
        <w:gridCol w:w="993"/>
        <w:gridCol w:w="1324"/>
        <w:gridCol w:w="1947"/>
        <w:gridCol w:w="550"/>
      </w:tblGrid>
      <w:tr w:rsidR="00F92B36" w:rsidRPr="005D315B" w:rsidTr="00F92B36">
        <w:trPr>
          <w:trHeight w:val="24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</w:p>
        </w:tc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6" w:rsidRPr="005D315B" w:rsidRDefault="00F92B36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Приложение 2</w:t>
            </w:r>
            <w:r w:rsidRPr="005D315B">
              <w:rPr>
                <w:rFonts w:ascii="Arial" w:hAnsi="Arial" w:cs="Arial"/>
              </w:rPr>
              <w:br/>
              <w:t>к постановлению Администрации</w:t>
            </w:r>
            <w:r w:rsidRPr="005D315B">
              <w:rPr>
                <w:rFonts w:ascii="Arial" w:hAnsi="Arial" w:cs="Arial"/>
              </w:rPr>
              <w:br/>
              <w:t>Одинцовского городского округа</w:t>
            </w:r>
            <w:r w:rsidRPr="005D315B">
              <w:rPr>
                <w:rFonts w:ascii="Arial" w:hAnsi="Arial" w:cs="Arial"/>
              </w:rPr>
              <w:br/>
              <w:t>от 21.05.2021 № 1698</w:t>
            </w:r>
          </w:p>
        </w:tc>
      </w:tr>
      <w:tr w:rsidR="00F92B36" w:rsidRPr="005D315B" w:rsidTr="00F92B36">
        <w:trPr>
          <w:trHeight w:val="443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right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5D315B" w:rsidRPr="005D315B" w:rsidTr="00F92B36">
        <w:trPr>
          <w:trHeight w:val="705"/>
        </w:trPr>
        <w:tc>
          <w:tcPr>
            <w:tcW w:w="15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5D315B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5D315B" w:rsidRPr="005D315B" w:rsidTr="00F92B36">
        <w:trPr>
          <w:trHeight w:val="54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№ </w:t>
            </w:r>
            <w:proofErr w:type="gramStart"/>
            <w:r w:rsidRPr="005D315B">
              <w:rPr>
                <w:rFonts w:ascii="Arial" w:hAnsi="Arial" w:cs="Arial"/>
              </w:rPr>
              <w:t>п</w:t>
            </w:r>
            <w:proofErr w:type="gramEnd"/>
            <w:r w:rsidRPr="005D315B">
              <w:rPr>
                <w:rFonts w:ascii="Arial" w:hAnsi="Arial" w:cs="Arial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Всего</w:t>
            </w:r>
            <w:r w:rsidRPr="005D315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5D315B">
              <w:rPr>
                <w:rFonts w:ascii="Arial" w:hAnsi="Arial" w:cs="Arial"/>
              </w:rPr>
              <w:t>тыс</w:t>
            </w:r>
            <w:proofErr w:type="gramStart"/>
            <w:r w:rsidRPr="005D315B">
              <w:rPr>
                <w:rFonts w:ascii="Arial" w:hAnsi="Arial" w:cs="Arial"/>
              </w:rPr>
              <w:t>.р</w:t>
            </w:r>
            <w:proofErr w:type="gramEnd"/>
            <w:r w:rsidRPr="005D315B">
              <w:rPr>
                <w:rFonts w:ascii="Arial" w:hAnsi="Arial" w:cs="Arial"/>
              </w:rPr>
              <w:t>уб</w:t>
            </w:r>
            <w:proofErr w:type="spellEnd"/>
            <w:r w:rsidRPr="005D315B">
              <w:rPr>
                <w:rFonts w:ascii="Arial" w:hAnsi="Arial" w:cs="Arial"/>
              </w:rPr>
              <w:t>.)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proofErr w:type="gramStart"/>
            <w:r w:rsidRPr="005D315B">
              <w:rPr>
                <w:rFonts w:ascii="Arial" w:hAnsi="Arial" w:cs="Arial"/>
              </w:rPr>
              <w:t>Ответственный</w:t>
            </w:r>
            <w:proofErr w:type="gramEnd"/>
            <w:r w:rsidRPr="005D315B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5D315B" w:rsidRPr="005D315B" w:rsidTr="00F92B36">
        <w:trPr>
          <w:trHeight w:val="2074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2024 год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</w:tr>
      <w:tr w:rsidR="005D315B" w:rsidRPr="005D315B" w:rsidTr="00F92B36">
        <w:trPr>
          <w:trHeight w:val="43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11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12</w:t>
            </w:r>
          </w:p>
        </w:tc>
      </w:tr>
      <w:tr w:rsidR="005D315B" w:rsidRPr="005D315B" w:rsidTr="00F92B36">
        <w:trPr>
          <w:trHeight w:val="37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1. Подпро</w:t>
            </w:r>
            <w:r w:rsidRPr="005D315B">
              <w:rPr>
                <w:rFonts w:ascii="Arial" w:hAnsi="Arial" w:cs="Arial"/>
              </w:rPr>
              <w:lastRenderedPageBreak/>
              <w:t>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4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5D315B" w:rsidRPr="005D315B" w:rsidTr="00F92B36">
        <w:trPr>
          <w:trHeight w:val="3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Основное мероприятие 02</w:t>
            </w:r>
            <w:r w:rsidRPr="005D315B">
              <w:rPr>
                <w:rFonts w:ascii="Arial" w:hAnsi="Arial" w:cs="Arial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5D315B" w:rsidRPr="005D315B" w:rsidTr="00F92B36">
        <w:trPr>
          <w:trHeight w:val="103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02.01</w:t>
            </w:r>
            <w:r w:rsidRPr="005D315B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5D315B" w:rsidRPr="005D315B" w:rsidTr="00F92B36">
        <w:trPr>
          <w:trHeight w:val="16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1.2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02.02</w:t>
            </w:r>
            <w:r w:rsidRPr="005D315B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5D315B">
              <w:rPr>
                <w:rFonts w:ascii="Arial" w:hAnsi="Arial" w:cs="Arial"/>
              </w:rPr>
              <w:t>парков</w:t>
            </w:r>
            <w:proofErr w:type="gramStart"/>
            <w:r w:rsidRPr="005D315B">
              <w:rPr>
                <w:rFonts w:ascii="Arial" w:hAnsi="Arial" w:cs="Arial"/>
              </w:rPr>
              <w:t>,п</w:t>
            </w:r>
            <w:proofErr w:type="gramEnd"/>
            <w:r w:rsidRPr="005D315B">
              <w:rPr>
                <w:rFonts w:ascii="Arial" w:hAnsi="Arial" w:cs="Arial"/>
              </w:rPr>
              <w:t>ромышленных</w:t>
            </w:r>
            <w:proofErr w:type="spellEnd"/>
            <w:r w:rsidRPr="005D315B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5D315B" w:rsidRPr="005D315B" w:rsidTr="00F92B36">
        <w:trPr>
          <w:trHeight w:val="51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proofErr w:type="gramStart"/>
            <w:r w:rsidRPr="005D315B">
              <w:rPr>
                <w:rFonts w:ascii="Arial" w:hAnsi="Arial" w:cs="Arial"/>
              </w:rPr>
              <w:t>Мероприятие 02.03</w:t>
            </w:r>
            <w:r w:rsidRPr="005D315B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 - участие в </w:t>
            </w:r>
            <w:proofErr w:type="spellStart"/>
            <w:r w:rsidRPr="005D315B">
              <w:rPr>
                <w:rFonts w:ascii="Arial" w:hAnsi="Arial" w:cs="Arial"/>
              </w:rPr>
              <w:t>выставочно</w:t>
            </w:r>
            <w:proofErr w:type="spellEnd"/>
            <w:r w:rsidRPr="005D315B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</w:t>
            </w:r>
            <w:r w:rsidRPr="005D315B">
              <w:rPr>
                <w:rFonts w:ascii="Arial" w:hAnsi="Arial" w:cs="Arial"/>
              </w:rPr>
              <w:lastRenderedPageBreak/>
              <w:t>государственного-частного партнерства в реализации проектов; 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5D315B" w:rsidRPr="005D315B" w:rsidTr="00F92B36">
        <w:trPr>
          <w:trHeight w:val="139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02.05</w:t>
            </w:r>
            <w:r w:rsidRPr="005D315B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proofErr w:type="gramStart"/>
            <w:r w:rsidRPr="005D315B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5D315B">
              <w:rPr>
                <w:rFonts w:ascii="Arial" w:hAnsi="Arial" w:cs="Arial"/>
              </w:rPr>
              <w:t xml:space="preserve"> индустриальные парки и промышленные площадки</w:t>
            </w:r>
          </w:p>
        </w:tc>
      </w:tr>
      <w:tr w:rsidR="005D315B" w:rsidRPr="005D315B" w:rsidTr="00F92B36">
        <w:trPr>
          <w:trHeight w:val="23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02.06</w:t>
            </w:r>
            <w:r w:rsidRPr="005D315B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 </w:t>
            </w:r>
            <w:proofErr w:type="spellStart"/>
            <w:r w:rsidRPr="005D315B">
              <w:rPr>
                <w:rFonts w:ascii="Arial" w:hAnsi="Arial" w:cs="Arial"/>
              </w:rPr>
              <w:t>Увеличентие</w:t>
            </w:r>
            <w:proofErr w:type="spellEnd"/>
            <w:r w:rsidRPr="005D315B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5D315B" w:rsidRPr="005D315B" w:rsidTr="00F92B36">
        <w:trPr>
          <w:trHeight w:val="11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Основное мероприятие 07 </w:t>
            </w:r>
            <w:r w:rsidRPr="005D315B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5D315B">
              <w:rPr>
                <w:rFonts w:ascii="Arial" w:hAnsi="Arial" w:cs="Arial"/>
              </w:rPr>
              <w:t>промышленнных</w:t>
            </w:r>
            <w:proofErr w:type="spellEnd"/>
            <w:r w:rsidRPr="005D315B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5D315B" w:rsidRPr="005D315B" w:rsidTr="00F92B36">
        <w:trPr>
          <w:trHeight w:val="130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07.01</w:t>
            </w:r>
            <w:r w:rsidRPr="005D315B">
              <w:rPr>
                <w:rFonts w:ascii="Arial" w:hAnsi="Arial" w:cs="Arial"/>
              </w:rPr>
              <w:br/>
              <w:t xml:space="preserve">Проведение мероприятий по погашению задолженности по выплате заработной платы в </w:t>
            </w:r>
            <w:r w:rsidRPr="005D315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5D315B" w:rsidRPr="005D315B" w:rsidTr="00F92B36">
        <w:trPr>
          <w:trHeight w:val="10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07.02</w:t>
            </w:r>
            <w:r w:rsidRPr="005D315B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5D315B" w:rsidRPr="005D315B" w:rsidTr="00F92B36">
        <w:trPr>
          <w:trHeight w:val="13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07.03</w:t>
            </w:r>
            <w:r w:rsidRPr="005D315B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5D315B" w:rsidRPr="005D315B" w:rsidTr="00F92B36">
        <w:trPr>
          <w:trHeight w:val="10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07.04</w:t>
            </w:r>
            <w:r w:rsidRPr="005D315B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5D315B" w:rsidRPr="005D315B" w:rsidTr="00F92B36">
        <w:trPr>
          <w:trHeight w:val="9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07.05</w:t>
            </w:r>
            <w:r w:rsidRPr="005D315B">
              <w:rPr>
                <w:rFonts w:ascii="Arial" w:hAnsi="Arial" w:cs="Arial"/>
              </w:rPr>
              <w:br/>
              <w:t xml:space="preserve">Заключение трехстороннего </w:t>
            </w:r>
            <w:r w:rsidRPr="005D315B">
              <w:rPr>
                <w:rFonts w:ascii="Arial" w:hAnsi="Arial" w:cs="Arial"/>
              </w:rPr>
              <w:lastRenderedPageBreak/>
              <w:t>соглашения об увеличении заработной платы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</w:t>
            </w:r>
            <w:r w:rsidRPr="005D315B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5D315B" w:rsidRPr="005D315B" w:rsidTr="00F92B36">
        <w:trPr>
          <w:trHeight w:val="13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07.06</w:t>
            </w:r>
            <w:r w:rsidRPr="005D315B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5D315B" w:rsidRPr="005D315B" w:rsidTr="00F92B36">
        <w:trPr>
          <w:trHeight w:val="14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07.07</w:t>
            </w:r>
            <w:r w:rsidRPr="005D315B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5D315B">
              <w:rPr>
                <w:rFonts w:ascii="Arial" w:hAnsi="Arial" w:cs="Arial"/>
              </w:rPr>
              <w:t>территори</w:t>
            </w:r>
            <w:proofErr w:type="spellEnd"/>
            <w:r w:rsidRPr="005D315B">
              <w:rPr>
                <w:rFonts w:ascii="Arial" w:hAnsi="Arial" w:cs="Arial"/>
              </w:rPr>
              <w:t xml:space="preserve"> округа</w:t>
            </w:r>
          </w:p>
        </w:tc>
      </w:tr>
      <w:tr w:rsidR="00F92B36" w:rsidRPr="005D315B" w:rsidTr="00F92B36">
        <w:trPr>
          <w:trHeight w:val="630"/>
        </w:trPr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Итого: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5D315B" w:rsidRPr="005D315B" w:rsidTr="00F92B36">
        <w:trPr>
          <w:trHeight w:val="9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5D315B" w:rsidRPr="005D315B" w:rsidTr="00F92B36">
        <w:trPr>
          <w:trHeight w:val="37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 Подпро</w:t>
            </w:r>
            <w:r w:rsidRPr="005D315B">
              <w:rPr>
                <w:rFonts w:ascii="Arial" w:hAnsi="Arial" w:cs="Arial"/>
              </w:rPr>
              <w:lastRenderedPageBreak/>
              <w:t>грамма «Обеспечение жильем молодых семей»</w:t>
            </w:r>
          </w:p>
        </w:tc>
        <w:tc>
          <w:tcPr>
            <w:tcW w:w="14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Подпрограмма «Развитие конкуренции»</w:t>
            </w:r>
          </w:p>
        </w:tc>
      </w:tr>
      <w:tr w:rsidR="005D315B" w:rsidRPr="005D315B" w:rsidTr="00F92B36">
        <w:trPr>
          <w:trHeight w:val="25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Основное мероприятие 01 </w:t>
            </w:r>
            <w:r w:rsidRPr="005D315B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5D315B" w:rsidRPr="005D315B" w:rsidTr="00F92B36">
        <w:trPr>
          <w:trHeight w:val="67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01.01 </w:t>
            </w:r>
            <w:r w:rsidRPr="005D315B">
              <w:rPr>
                <w:rFonts w:ascii="Arial" w:hAnsi="Arial" w:cs="Arial"/>
              </w:rPr>
              <w:br/>
              <w:t>Привлечение специализирова</w:t>
            </w:r>
            <w:r w:rsidRPr="005D315B">
              <w:rPr>
                <w:rFonts w:ascii="Arial" w:hAnsi="Arial" w:cs="Arial"/>
              </w:rPr>
              <w:lastRenderedPageBreak/>
              <w:t>нной организации к осуществлению закупок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5D315B" w:rsidRPr="005D315B" w:rsidTr="00F92B36">
        <w:trPr>
          <w:trHeight w:val="66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Средства </w:t>
            </w:r>
            <w:r w:rsidRPr="005D315B">
              <w:rPr>
                <w:rFonts w:ascii="Arial" w:hAnsi="Arial" w:cs="Arial"/>
              </w:rPr>
              <w:lastRenderedPageBreak/>
              <w:t>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222880,46811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41148,46811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</w:tr>
      <w:tr w:rsidR="005D315B" w:rsidRPr="005D315B" w:rsidTr="00F92B36">
        <w:trPr>
          <w:trHeight w:val="66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129,53189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129,53189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МКУ "ЦМТ"</w:t>
            </w: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</w:tr>
      <w:tr w:rsidR="005D315B" w:rsidRPr="005D315B" w:rsidTr="00F92B36">
        <w:trPr>
          <w:trHeight w:val="27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Основное мероприятие 02</w:t>
            </w:r>
            <w:r w:rsidRPr="005D315B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5D315B" w:rsidRPr="005D315B" w:rsidTr="00F92B36">
        <w:trPr>
          <w:trHeight w:val="231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02.01</w:t>
            </w:r>
            <w:r w:rsidRPr="005D315B">
              <w:rPr>
                <w:rFonts w:ascii="Arial" w:hAnsi="Arial" w:cs="Arial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5D315B" w:rsidRPr="005D315B" w:rsidTr="00F92B36">
        <w:trPr>
          <w:trHeight w:val="13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02.02</w:t>
            </w:r>
            <w:r w:rsidRPr="005D315B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5D315B" w:rsidRPr="005D315B" w:rsidTr="00F92B36">
        <w:trPr>
          <w:trHeight w:val="145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02.03</w:t>
            </w:r>
            <w:r w:rsidRPr="005D315B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</w:t>
            </w:r>
            <w:r w:rsidRPr="005D315B">
              <w:rPr>
                <w:rFonts w:ascii="Arial" w:hAnsi="Arial" w:cs="Arial"/>
              </w:rPr>
              <w:lastRenderedPageBreak/>
              <w:t xml:space="preserve">достижение стандартов развития конкуренции. </w:t>
            </w:r>
          </w:p>
        </w:tc>
      </w:tr>
      <w:tr w:rsidR="005D315B" w:rsidRPr="005D315B" w:rsidTr="00F92B36">
        <w:trPr>
          <w:trHeight w:val="13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02.04</w:t>
            </w:r>
            <w:r w:rsidRPr="005D315B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5D315B" w:rsidRPr="005D315B" w:rsidTr="00F92B36">
        <w:trPr>
          <w:trHeight w:val="11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Основное мероприятие 04</w:t>
            </w:r>
            <w:r w:rsidRPr="005D315B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5D315B" w:rsidRPr="005D315B" w:rsidTr="00F92B36">
        <w:trPr>
          <w:trHeight w:val="22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04.01</w:t>
            </w:r>
            <w:r w:rsidRPr="005D315B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5D315B" w:rsidRPr="005D315B" w:rsidTr="00F92B36">
        <w:trPr>
          <w:trHeight w:val="265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04.02</w:t>
            </w:r>
            <w:r w:rsidRPr="005D315B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5D315B" w:rsidRPr="005D315B" w:rsidTr="00F92B36">
        <w:trPr>
          <w:trHeight w:val="25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04.03</w:t>
            </w:r>
            <w:r w:rsidRPr="005D315B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5D315B">
              <w:rPr>
                <w:rFonts w:ascii="Arial" w:hAnsi="Arial" w:cs="Arial"/>
              </w:rPr>
              <w:br/>
              <w:t xml:space="preserve">Выявление потребностей предпринимателей в формах и методах поддержки органами  местного самоуправления Московской области. Улучшение </w:t>
            </w:r>
            <w:r w:rsidRPr="005D315B">
              <w:rPr>
                <w:rFonts w:ascii="Arial" w:hAnsi="Arial" w:cs="Arial"/>
              </w:rPr>
              <w:lastRenderedPageBreak/>
              <w:t>предпринимательского климата в округе</w:t>
            </w:r>
          </w:p>
        </w:tc>
      </w:tr>
      <w:tr w:rsidR="005D315B" w:rsidRPr="005D315B" w:rsidTr="00F92B36">
        <w:trPr>
          <w:trHeight w:val="23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04.04 </w:t>
            </w:r>
            <w:r w:rsidRPr="005D315B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5D315B" w:rsidRPr="005D315B" w:rsidTr="00F92B36">
        <w:trPr>
          <w:trHeight w:val="236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04.05</w:t>
            </w:r>
            <w:r w:rsidRPr="005D315B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F92B36" w:rsidRPr="005D315B" w:rsidTr="00F92B36">
        <w:trPr>
          <w:trHeight w:val="360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F92B36" w:rsidRPr="005D315B" w:rsidTr="00F92B36">
        <w:trPr>
          <w:trHeight w:val="942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</w:tr>
      <w:tr w:rsidR="005D315B" w:rsidRPr="005D315B" w:rsidTr="00F92B36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</w:t>
            </w:r>
          </w:p>
        </w:tc>
        <w:tc>
          <w:tcPr>
            <w:tcW w:w="14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5D315B" w:rsidRPr="005D315B" w:rsidTr="00F92B36">
        <w:trPr>
          <w:trHeight w:val="17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Основное мероприятие 02 </w:t>
            </w:r>
            <w:r w:rsidRPr="005D315B">
              <w:rPr>
                <w:rFonts w:ascii="Arial" w:hAnsi="Arial" w:cs="Arial"/>
              </w:rPr>
              <w:br/>
              <w:t xml:space="preserve">Реализация механизмов муниципальной поддержки </w:t>
            </w:r>
            <w:r w:rsidRPr="005D315B">
              <w:rPr>
                <w:rFonts w:ascii="Arial" w:hAnsi="Arial" w:cs="Arial"/>
              </w:rPr>
              <w:lastRenderedPageBreak/>
              <w:t xml:space="preserve">субъектов малого и среднего предпринимательства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</w:t>
            </w:r>
            <w:r w:rsidRPr="005D315B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100080,00000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5D315B" w:rsidRPr="005D315B" w:rsidTr="00F92B36">
        <w:trPr>
          <w:trHeight w:val="16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02.01</w:t>
            </w:r>
            <w:r w:rsidRPr="005D315B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5D315B" w:rsidRPr="005D315B" w:rsidTr="00F92B36">
        <w:trPr>
          <w:trHeight w:val="2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02.02</w:t>
            </w:r>
            <w:r w:rsidRPr="005D315B">
              <w:rPr>
                <w:rFonts w:ascii="Arial" w:hAnsi="Arial" w:cs="Arial"/>
              </w:rPr>
              <w:br/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</w:t>
            </w:r>
            <w:r w:rsidRPr="005D315B">
              <w:rPr>
                <w:rFonts w:ascii="Arial" w:hAnsi="Arial" w:cs="Arial"/>
              </w:rPr>
              <w:lastRenderedPageBreak/>
              <w:t>и (или) развития либо модернизации производства товаров (работ, услуг)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63764,13757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15764,13757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12000,00000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5D315B" w:rsidRPr="005D315B" w:rsidTr="00F92B36">
        <w:trPr>
          <w:trHeight w:val="81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proofErr w:type="gramStart"/>
            <w:r w:rsidRPr="005D315B">
              <w:rPr>
                <w:rFonts w:ascii="Arial" w:hAnsi="Arial" w:cs="Arial"/>
              </w:rPr>
              <w:t>Мероприятие 02.03</w:t>
            </w:r>
            <w:r w:rsidRPr="005D315B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</w:t>
            </w:r>
            <w:r w:rsidRPr="005D315B">
              <w:rPr>
                <w:rFonts w:ascii="Arial" w:hAnsi="Arial" w:cs="Arial"/>
              </w:rPr>
              <w:lastRenderedPageBreak/>
              <w:t>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5D315B">
              <w:rPr>
                <w:rFonts w:ascii="Arial" w:hAnsi="Arial" w:cs="Arial"/>
              </w:rPr>
              <w:t xml:space="preserve"> или реабилитации инвалидов, обеспечение культурно-просветительской деятельности (музеи, театры, школы-студии, музыкальные </w:t>
            </w:r>
            <w:r w:rsidRPr="005D315B">
              <w:rPr>
                <w:rFonts w:ascii="Arial" w:hAnsi="Arial" w:cs="Arial"/>
              </w:rPr>
              <w:lastRenderedPageBreak/>
              <w:t>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36315,86243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4315,86243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8000,00000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8000,00000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8000,00000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8000,00000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5D315B" w:rsidRPr="005D315B" w:rsidTr="00F92B36">
        <w:trPr>
          <w:trHeight w:val="15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Федеральный проект  I8</w:t>
            </w:r>
            <w:r w:rsidRPr="005D315B">
              <w:rPr>
                <w:rFonts w:ascii="Arial" w:hAnsi="Arial" w:cs="Arial"/>
              </w:rPr>
              <w:br/>
              <w:t>Популяризация предпринимательства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Увеличение количества вновь созданных предприятий малого и среднего бизнеса в сфере производства и услуг</w:t>
            </w:r>
          </w:p>
        </w:tc>
      </w:tr>
      <w:tr w:rsidR="005D315B" w:rsidRPr="005D315B" w:rsidTr="00F92B36">
        <w:trPr>
          <w:trHeight w:val="14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I8.01 </w:t>
            </w:r>
            <w:r w:rsidRPr="005D315B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5D315B">
              <w:rPr>
                <w:rFonts w:ascii="Arial" w:hAnsi="Arial" w:cs="Arial"/>
              </w:rPr>
              <w:t>занятых</w:t>
            </w:r>
            <w:proofErr w:type="gramEnd"/>
            <w:r w:rsidRPr="005D315B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F92B36" w:rsidRPr="005D315B" w:rsidTr="00F92B36">
        <w:trPr>
          <w:trHeight w:val="300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F92B36" w:rsidRPr="005D315B" w:rsidTr="00F92B36">
        <w:trPr>
          <w:trHeight w:val="1125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20000,00000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</w:tr>
      <w:tr w:rsidR="005D315B" w:rsidRPr="005D315B" w:rsidTr="00F92B36">
        <w:trPr>
          <w:trHeight w:val="3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</w:t>
            </w:r>
          </w:p>
        </w:tc>
        <w:tc>
          <w:tcPr>
            <w:tcW w:w="14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5D315B" w:rsidRPr="005D315B" w:rsidTr="00F92B36">
        <w:trPr>
          <w:trHeight w:val="2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Основное мероприятие 01                                                       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10689,00000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Развитие современных форм торговли, совершенствование системы товародвижения, насыщение рынка товарами, 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5D315B" w:rsidRPr="005D315B" w:rsidTr="00F92B36">
        <w:trPr>
          <w:trHeight w:val="160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5D315B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5D315B" w:rsidRPr="005D315B" w:rsidTr="00F92B36">
        <w:trPr>
          <w:trHeight w:val="19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01. 02                                                               Организация и проведение ярмарок с участием субъектов малого и среднего </w:t>
            </w:r>
            <w:r w:rsidRPr="005D315B">
              <w:rPr>
                <w:rFonts w:ascii="Arial" w:hAnsi="Arial" w:cs="Arial"/>
              </w:rPr>
              <w:lastRenderedPageBreak/>
              <w:t xml:space="preserve">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координации в сфере общественного питания и ярмарочной </w:t>
            </w:r>
            <w:r w:rsidRPr="005D315B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 xml:space="preserve">Популяризация ярмарочных мероприятий среди населения. </w:t>
            </w:r>
          </w:p>
        </w:tc>
      </w:tr>
      <w:tr w:rsidR="005D315B" w:rsidRPr="005D315B" w:rsidTr="00F92B36">
        <w:trPr>
          <w:trHeight w:val="25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5D315B">
              <w:rPr>
                <w:rFonts w:ascii="Arial" w:hAnsi="Arial" w:cs="Arial"/>
              </w:rPr>
              <w:t>субьектов</w:t>
            </w:r>
            <w:proofErr w:type="spellEnd"/>
            <w:r w:rsidRPr="005D315B">
              <w:rPr>
                <w:rFonts w:ascii="Arial" w:hAnsi="Arial" w:cs="Arial"/>
              </w:rPr>
              <w:t>, осуществляющих деятельность в сфере потребительского рынка и услуг.</w:t>
            </w:r>
          </w:p>
        </w:tc>
      </w:tr>
      <w:tr w:rsidR="005D315B" w:rsidRPr="005D315B" w:rsidTr="00F92B36">
        <w:trPr>
          <w:trHeight w:val="28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5D315B" w:rsidRPr="005D315B" w:rsidTr="00F92B36">
        <w:trPr>
          <w:trHeight w:val="170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1.5.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01.06                                             Создание условий для обеспечения жителей городского округа услугами связи, </w:t>
            </w:r>
            <w:r w:rsidRPr="005D315B">
              <w:rPr>
                <w:rFonts w:ascii="Arial" w:hAnsi="Arial" w:cs="Arial"/>
              </w:rPr>
              <w:lastRenderedPageBreak/>
              <w:t>общественного питания, торговли и бытового обслуживания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10689,00000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5D315B" w:rsidRPr="005D315B" w:rsidTr="00F92B36">
        <w:trPr>
          <w:trHeight w:val="36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5D315B" w:rsidRPr="005D315B" w:rsidTr="00F92B36">
        <w:trPr>
          <w:trHeight w:val="19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both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Основное мероприятие 02 </w:t>
            </w:r>
            <w:r w:rsidRPr="005D315B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5D315B" w:rsidRPr="005D315B" w:rsidTr="00F92B36">
        <w:trPr>
          <w:trHeight w:val="24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5D315B" w:rsidRPr="005D315B" w:rsidTr="00F92B36">
        <w:trPr>
          <w:trHeight w:val="12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Основное мероприятие 03 </w:t>
            </w:r>
            <w:r w:rsidRPr="005D315B">
              <w:rPr>
                <w:rFonts w:ascii="Arial" w:hAnsi="Arial" w:cs="Arial"/>
              </w:rPr>
              <w:br/>
              <w:t xml:space="preserve">Развитие сферы бытовых услуг на территории муниципального образования Московской </w:t>
            </w:r>
            <w:r w:rsidRPr="005D315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5D315B" w:rsidRPr="005D315B" w:rsidTr="00F92B36">
        <w:trPr>
          <w:trHeight w:val="15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5D315B" w:rsidRPr="005D315B" w:rsidTr="00F92B36">
        <w:trPr>
          <w:trHeight w:val="23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03.02                                                                         Развитие объектов дорожного и придорожного сервиса (автосервис, </w:t>
            </w:r>
            <w:proofErr w:type="spellStart"/>
            <w:r w:rsidRPr="005D315B">
              <w:rPr>
                <w:rFonts w:ascii="Arial" w:hAnsi="Arial" w:cs="Arial"/>
              </w:rPr>
              <w:t>шиномонтаж</w:t>
            </w:r>
            <w:proofErr w:type="spellEnd"/>
            <w:r w:rsidRPr="005D315B">
              <w:rPr>
                <w:rFonts w:ascii="Arial" w:hAnsi="Arial" w:cs="Arial"/>
              </w:rPr>
              <w:t xml:space="preserve">, автомойка, </w:t>
            </w:r>
            <w:proofErr w:type="spellStart"/>
            <w:r w:rsidRPr="005D315B">
              <w:rPr>
                <w:rFonts w:ascii="Arial" w:hAnsi="Arial" w:cs="Arial"/>
              </w:rPr>
              <w:t>автокомплекс</w:t>
            </w:r>
            <w:proofErr w:type="spellEnd"/>
            <w:r w:rsidRPr="005D315B">
              <w:rPr>
                <w:rFonts w:ascii="Arial" w:hAnsi="Arial" w:cs="Arial"/>
              </w:rPr>
              <w:t xml:space="preserve">, </w:t>
            </w:r>
            <w:proofErr w:type="spellStart"/>
            <w:r w:rsidRPr="005D315B">
              <w:rPr>
                <w:rFonts w:ascii="Arial" w:hAnsi="Arial" w:cs="Arial"/>
              </w:rPr>
              <w:t>автотехцентр</w:t>
            </w:r>
            <w:proofErr w:type="spellEnd"/>
            <w:r w:rsidRPr="005D315B">
              <w:rPr>
                <w:rFonts w:ascii="Arial" w:hAnsi="Arial" w:cs="Arial"/>
              </w:rPr>
              <w:t xml:space="preserve">) (далее – ОДС) на территории муниципального </w:t>
            </w:r>
            <w:r w:rsidRPr="005D315B">
              <w:rPr>
                <w:rFonts w:ascii="Arial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5D315B" w:rsidRPr="005D315B" w:rsidTr="00F92B36">
        <w:trPr>
          <w:trHeight w:val="15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Основное мероприятие 04                           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5D315B" w:rsidRPr="005D315B" w:rsidTr="00F92B36">
        <w:trPr>
          <w:trHeight w:val="12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4.1.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04.01                                                         Содействие строительству (реконструкции) банных объектов в рамках программы «100 бань Подмосковья»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5D315B" w:rsidRPr="005D315B" w:rsidTr="00F92B36">
        <w:trPr>
          <w:trHeight w:val="16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Мероприятие 04.02                                                       Поиск и подбор инвесторов для строительства/реконструкции банных объектов в рамках программы "100 бань Подмосковья"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5D315B" w:rsidRPr="005D315B" w:rsidTr="00F92B36">
        <w:trPr>
          <w:trHeight w:val="9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Основное мероприятие 05 </w:t>
            </w:r>
            <w:r w:rsidRPr="005D315B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5D315B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5D31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5D315B" w:rsidRPr="005D315B" w:rsidTr="00F92B36">
        <w:trPr>
          <w:trHeight w:val="12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5.1.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05.01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5D315B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5D31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5D315B" w:rsidRPr="005D315B" w:rsidTr="00F92B36">
        <w:trPr>
          <w:trHeight w:val="12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Мероприятие 05.02                               Обращения в суды по вопросу защиты прав потребителей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5D315B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5D31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F92B36" w:rsidRPr="005D315B" w:rsidTr="00F92B36">
        <w:trPr>
          <w:trHeight w:val="499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10689,00000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F92B36" w:rsidRPr="005D315B" w:rsidTr="00F92B36">
        <w:trPr>
          <w:trHeight w:val="960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10689,00000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</w:tr>
      <w:tr w:rsidR="00F92B36" w:rsidRPr="005D315B" w:rsidTr="00F92B36">
        <w:trPr>
          <w:trHeight w:val="405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333779,00000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63502,50000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68833,00000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68577,50000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 </w:t>
            </w:r>
          </w:p>
        </w:tc>
      </w:tr>
      <w:tr w:rsidR="00F92B36" w:rsidRPr="005D315B" w:rsidTr="00F92B36">
        <w:trPr>
          <w:trHeight w:val="1122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333779,00000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63502,50000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68833,00000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B" w:rsidRPr="005D315B" w:rsidRDefault="005D315B" w:rsidP="005D315B">
            <w:pPr>
              <w:jc w:val="center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68577,50000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</w:tr>
      <w:tr w:rsidR="00F92B36" w:rsidRPr="005D315B" w:rsidTr="00F92B3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5B" w:rsidRPr="005D315B" w:rsidRDefault="005D315B" w:rsidP="005D315B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5B" w:rsidRPr="005D315B" w:rsidRDefault="005D315B" w:rsidP="005D315B">
            <w:pPr>
              <w:jc w:val="right"/>
              <w:rPr>
                <w:rFonts w:ascii="Arial" w:hAnsi="Arial" w:cs="Arial"/>
              </w:rPr>
            </w:pPr>
            <w:r w:rsidRPr="005D315B">
              <w:rPr>
                <w:rFonts w:ascii="Arial" w:hAnsi="Arial" w:cs="Arial"/>
              </w:rPr>
              <w:t>»</w:t>
            </w:r>
          </w:p>
        </w:tc>
      </w:tr>
      <w:tr w:rsidR="00F92B36" w:rsidRPr="005D315B" w:rsidTr="00F92B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13" w:type="dxa"/>
          <w:trHeight w:val="2760"/>
        </w:trPr>
        <w:tc>
          <w:tcPr>
            <w:tcW w:w="14740" w:type="dxa"/>
            <w:gridSpan w:val="12"/>
            <w:tcBorders>
              <w:top w:val="nil"/>
              <w:left w:val="nil"/>
            </w:tcBorders>
          </w:tcPr>
          <w:p w:rsidR="00F92B36" w:rsidRPr="005D315B" w:rsidRDefault="00F92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D315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Заместитель Главы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А</w:t>
            </w:r>
            <w:r w:rsidRPr="005D315B">
              <w:rPr>
                <w:rFonts w:ascii="Arial" w:eastAsiaTheme="minorHAnsi" w:hAnsi="Arial" w:cs="Arial"/>
                <w:color w:val="000000"/>
                <w:lang w:eastAsia="en-US"/>
              </w:rPr>
              <w:t>дминистрации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</w:t>
            </w:r>
            <w:r w:rsidRPr="005D315B">
              <w:rPr>
                <w:rFonts w:ascii="Arial" w:eastAsiaTheme="minorHAnsi" w:hAnsi="Arial" w:cs="Arial"/>
                <w:color w:val="000000"/>
                <w:lang w:eastAsia="en-US"/>
              </w:rPr>
              <w:t>П.В. Кондрацкий</w:t>
            </w:r>
          </w:p>
          <w:p w:rsidR="00F92B36" w:rsidRPr="005D315B" w:rsidRDefault="00F92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D315B">
              <w:rPr>
                <w:rFonts w:ascii="Arial" w:eastAsiaTheme="minorHAnsi" w:hAnsi="Arial" w:cs="Arial"/>
                <w:color w:val="000000"/>
                <w:lang w:eastAsia="en-US"/>
              </w:rPr>
              <w:t>СОГЛАСОВАНО:</w:t>
            </w:r>
          </w:p>
          <w:p w:rsidR="00F92B36" w:rsidRPr="005D315B" w:rsidRDefault="00F92B36" w:rsidP="00F92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D315B">
              <w:rPr>
                <w:rFonts w:ascii="Arial" w:eastAsiaTheme="minorHAnsi" w:hAnsi="Arial" w:cs="Arial"/>
                <w:color w:val="000000"/>
                <w:lang w:eastAsia="en-US"/>
              </w:rPr>
              <w:t>Начальник Управления бухгалтерского учета и отчетности - Главный бухгалтер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</w:t>
            </w:r>
            <w:r w:rsidRPr="005D315B">
              <w:rPr>
                <w:rFonts w:ascii="Arial" w:eastAsiaTheme="minorHAnsi" w:hAnsi="Arial" w:cs="Arial"/>
                <w:color w:val="000000"/>
                <w:lang w:eastAsia="en-US"/>
              </w:rPr>
              <w:t>Н.А. Стародубова</w:t>
            </w:r>
          </w:p>
        </w:tc>
      </w:tr>
    </w:tbl>
    <w:p w:rsidR="005D315B" w:rsidRDefault="005D315B" w:rsidP="003811B4">
      <w:pPr>
        <w:ind w:right="140"/>
        <w:rPr>
          <w:rFonts w:ascii="Arial" w:hAnsi="Arial" w:cs="Arial"/>
        </w:rPr>
      </w:pPr>
    </w:p>
    <w:p w:rsidR="003D453E" w:rsidRDefault="003D453E" w:rsidP="003811B4">
      <w:pPr>
        <w:ind w:right="140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70"/>
        <w:gridCol w:w="3264"/>
        <w:gridCol w:w="1763"/>
        <w:gridCol w:w="1415"/>
        <w:gridCol w:w="1527"/>
        <w:gridCol w:w="985"/>
        <w:gridCol w:w="985"/>
        <w:gridCol w:w="985"/>
        <w:gridCol w:w="985"/>
        <w:gridCol w:w="1048"/>
        <w:gridCol w:w="1826"/>
      </w:tblGrid>
      <w:tr w:rsidR="003D453E" w:rsidRPr="003D453E" w:rsidTr="003D453E">
        <w:trPr>
          <w:trHeight w:val="15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Приложение 3</w:t>
            </w:r>
            <w:r w:rsidRPr="003D453E">
              <w:rPr>
                <w:rFonts w:ascii="Arial" w:hAnsi="Arial" w:cs="Arial"/>
              </w:rPr>
              <w:br/>
              <w:t>к постановлению Администрации</w:t>
            </w:r>
            <w:r w:rsidRPr="003D453E">
              <w:rPr>
                <w:rFonts w:ascii="Arial" w:hAnsi="Arial" w:cs="Arial"/>
              </w:rPr>
              <w:br/>
              <w:t>Одинцовского городского округа</w:t>
            </w:r>
            <w:r w:rsidRPr="003D453E">
              <w:rPr>
                <w:rFonts w:ascii="Arial" w:hAnsi="Arial" w:cs="Arial"/>
              </w:rPr>
              <w:br/>
              <w:t>от 21.05.2021 № 1698</w:t>
            </w:r>
          </w:p>
        </w:tc>
      </w:tr>
      <w:tr w:rsidR="003D453E" w:rsidRPr="003D453E" w:rsidTr="003D453E">
        <w:trPr>
          <w:trHeight w:val="82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3E" w:rsidRPr="003D453E" w:rsidRDefault="003D453E" w:rsidP="003D453E">
            <w:pPr>
              <w:jc w:val="right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«Приложение 2 к муниципальной программе </w:t>
            </w:r>
          </w:p>
        </w:tc>
      </w:tr>
      <w:tr w:rsidR="003D453E" w:rsidRPr="003D453E" w:rsidTr="003D453E">
        <w:trPr>
          <w:trHeight w:val="762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Показатели реализации муниципальной программы</w:t>
            </w:r>
            <w:r w:rsidRPr="003D453E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3D453E" w:rsidRPr="003D453E" w:rsidTr="003D453E">
        <w:trPr>
          <w:trHeight w:val="103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N </w:t>
            </w:r>
            <w:proofErr w:type="gramStart"/>
            <w:r w:rsidRPr="003D453E">
              <w:rPr>
                <w:rFonts w:ascii="Arial" w:hAnsi="Arial" w:cs="Arial"/>
              </w:rPr>
              <w:t>п</w:t>
            </w:r>
            <w:proofErr w:type="gramEnd"/>
            <w:r w:rsidRPr="003D453E">
              <w:rPr>
                <w:rFonts w:ascii="Arial" w:hAnsi="Arial" w:cs="Arial"/>
              </w:rPr>
              <w:t>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CB0712" w:rsidP="003D453E">
            <w:pPr>
              <w:jc w:val="center"/>
              <w:rPr>
                <w:rFonts w:ascii="Arial" w:hAnsi="Arial" w:cs="Arial"/>
              </w:rPr>
            </w:pPr>
            <w:hyperlink r:id="rId13" w:anchor="RANGE!P717" w:history="1">
              <w:r w:rsidR="003D453E" w:rsidRPr="003D453E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3D453E">
              <w:rPr>
                <w:rFonts w:ascii="Arial" w:hAnsi="Arial" w:cs="Arial"/>
              </w:rPr>
              <w:t>подпрограм</w:t>
            </w:r>
            <w:proofErr w:type="spellEnd"/>
            <w:r w:rsidRPr="003D453E">
              <w:rPr>
                <w:rFonts w:ascii="Arial" w:hAnsi="Arial" w:cs="Arial"/>
              </w:rPr>
              <w:t>-мы</w:t>
            </w:r>
            <w:proofErr w:type="gramEnd"/>
            <w:r w:rsidRPr="003D453E">
              <w:rPr>
                <w:rFonts w:ascii="Arial" w:hAnsi="Arial" w:cs="Arial"/>
              </w:rPr>
              <w:t>) 2019 год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D453E" w:rsidRPr="003D453E" w:rsidTr="003D453E">
        <w:trPr>
          <w:trHeight w:val="15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2024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</w:tr>
      <w:tr w:rsidR="003D453E" w:rsidRPr="003D453E" w:rsidTr="003D453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</w:t>
            </w:r>
          </w:p>
        </w:tc>
      </w:tr>
      <w:tr w:rsidR="003D453E" w:rsidRPr="003D453E" w:rsidTr="003D453E">
        <w:trPr>
          <w:trHeight w:val="454"/>
        </w:trPr>
        <w:tc>
          <w:tcPr>
            <w:tcW w:w="13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1. Подпрограмма «Инвестиции»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 </w:t>
            </w:r>
          </w:p>
        </w:tc>
      </w:tr>
      <w:tr w:rsidR="003D453E" w:rsidRPr="003D453E" w:rsidTr="003D453E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br/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ВДЛ (Указ Президента РФ № 193),</w:t>
            </w:r>
            <w:r w:rsidRPr="003D453E">
              <w:rPr>
                <w:rFonts w:ascii="Arial" w:hAnsi="Arial" w:cs="Arial"/>
              </w:rPr>
              <w:br/>
              <w:t>Рейтинг- 45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proofErr w:type="spellStart"/>
            <w:r w:rsidRPr="003D453E">
              <w:rPr>
                <w:rFonts w:ascii="Arial" w:hAnsi="Arial" w:cs="Arial"/>
              </w:rPr>
              <w:t>тыс</w:t>
            </w:r>
            <w:proofErr w:type="gramStart"/>
            <w:r w:rsidRPr="003D453E">
              <w:rPr>
                <w:rFonts w:ascii="Arial" w:hAnsi="Arial" w:cs="Arial"/>
              </w:rPr>
              <w:t>.р</w:t>
            </w:r>
            <w:proofErr w:type="gramEnd"/>
            <w:r w:rsidRPr="003D453E">
              <w:rPr>
                <w:rFonts w:ascii="Arial" w:hAnsi="Arial" w:cs="Arial"/>
              </w:rPr>
              <w:t>уб</w:t>
            </w:r>
            <w:proofErr w:type="spellEnd"/>
            <w:r w:rsidRPr="003D453E">
              <w:rPr>
                <w:rFonts w:ascii="Arial" w:hAnsi="Arial" w:cs="Arial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72,45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113,66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113,70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114,01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114,33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114,65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5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br/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spacing w:after="240"/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5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1.3.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br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3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1.4.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80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1.5.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br/>
              <w:t>Площадь территории, на которую привлечены новые резиденты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га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br/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109,60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104,30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104,70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104,80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105,10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5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1.7.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100,70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100,85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6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1.8.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br/>
              <w:t>Количество созданных рабочих мест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5717,00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3006,00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2835,00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2790,00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2680,00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2540,00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390"/>
        </w:trPr>
        <w:tc>
          <w:tcPr>
            <w:tcW w:w="13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2. Подпрограмма «Развитие конкуренции»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 </w:t>
            </w:r>
          </w:p>
        </w:tc>
      </w:tr>
      <w:tr w:rsidR="003D453E" w:rsidRPr="003D453E" w:rsidTr="003D453E">
        <w:trPr>
          <w:trHeight w:val="19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9,56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D453E" w:rsidRPr="003D453E" w:rsidTr="003D453E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32,45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D453E" w:rsidRPr="003D453E" w:rsidTr="003D453E">
        <w:trPr>
          <w:trHeight w:val="21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Доля </w:t>
            </w:r>
            <w:proofErr w:type="gramStart"/>
            <w:r w:rsidRPr="003D453E">
              <w:rPr>
                <w:rFonts w:ascii="Arial" w:hAnsi="Arial" w:cs="Arial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6,33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D453E" w:rsidRPr="003D453E" w:rsidTr="003D453E">
        <w:trPr>
          <w:trHeight w:val="24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40,25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D453E" w:rsidRPr="003D453E" w:rsidTr="003D453E">
        <w:trPr>
          <w:trHeight w:val="22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4,5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D453E" w:rsidRPr="003D453E" w:rsidTr="003D453E">
        <w:trPr>
          <w:trHeight w:val="21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1.6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04.</w:t>
            </w:r>
          </w:p>
        </w:tc>
      </w:tr>
      <w:tr w:rsidR="003D453E" w:rsidRPr="003D453E" w:rsidTr="003D453E">
        <w:trPr>
          <w:trHeight w:val="582"/>
        </w:trPr>
        <w:tc>
          <w:tcPr>
            <w:tcW w:w="13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3. Подпрограмма «Развитие малого и среднего предпринимательства»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 </w:t>
            </w:r>
          </w:p>
        </w:tc>
      </w:tr>
      <w:tr w:rsidR="003D453E" w:rsidRPr="003D453E" w:rsidTr="003D453E">
        <w:trPr>
          <w:trHeight w:val="21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3.1.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spacing w:after="240"/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br/>
            </w:r>
            <w:proofErr w:type="gramStart"/>
            <w:r w:rsidRPr="003D453E">
              <w:rPr>
                <w:rFonts w:ascii="Arial" w:hAnsi="Arial" w:cs="Arial"/>
              </w:rPr>
              <w:t>Указной</w:t>
            </w:r>
            <w:proofErr w:type="gramEnd"/>
            <w:r w:rsidRPr="003D453E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37,65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35,80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35,83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35,84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35,86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5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proofErr w:type="gramStart"/>
            <w:r w:rsidRPr="003D453E">
              <w:rPr>
                <w:rFonts w:ascii="Arial" w:hAnsi="Arial" w:cs="Arial"/>
              </w:rPr>
              <w:t>Указной</w:t>
            </w:r>
            <w:proofErr w:type="gramEnd"/>
            <w:r w:rsidRPr="003D453E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666,05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677,39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687,83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701,43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711,95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5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3.3.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Рейтинг-45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158,48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106,18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138,46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3E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D453E" w:rsidRPr="003D453E" w:rsidTr="003D453E">
        <w:trPr>
          <w:trHeight w:val="118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3.4.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575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3E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480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I8.</w:t>
            </w:r>
          </w:p>
        </w:tc>
      </w:tr>
      <w:tr w:rsidR="003D453E" w:rsidRPr="003D453E" w:rsidTr="003D453E">
        <w:trPr>
          <w:trHeight w:val="1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3.5.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3D453E">
              <w:rPr>
                <w:rFonts w:ascii="Arial" w:hAnsi="Arial" w:cs="Arial"/>
              </w:rPr>
              <w:t>самозанятых</w:t>
            </w:r>
            <w:proofErr w:type="spellEnd"/>
            <w:r w:rsidRPr="003D453E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3D453E">
              <w:rPr>
                <w:rFonts w:ascii="Arial" w:hAnsi="Arial" w:cs="Arial"/>
              </w:rPr>
              <w:t>самозанятых</w:t>
            </w:r>
            <w:proofErr w:type="spellEnd"/>
            <w:r w:rsidRPr="003D453E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человек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3738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3815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9950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12000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13000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I8.</w:t>
            </w:r>
          </w:p>
        </w:tc>
      </w:tr>
      <w:tr w:rsidR="003D453E" w:rsidRPr="003D453E" w:rsidTr="003D453E">
        <w:trPr>
          <w:trHeight w:val="518"/>
        </w:trPr>
        <w:tc>
          <w:tcPr>
            <w:tcW w:w="13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4.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 </w:t>
            </w:r>
          </w:p>
        </w:tc>
      </w:tr>
      <w:tr w:rsidR="003D453E" w:rsidRPr="003D453E" w:rsidTr="003D453E">
        <w:trPr>
          <w:trHeight w:val="14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4.1.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proofErr w:type="spellStart"/>
            <w:r w:rsidRPr="003D453E">
              <w:rPr>
                <w:rFonts w:ascii="Arial" w:hAnsi="Arial" w:cs="Arial"/>
              </w:rPr>
              <w:t>кв</w:t>
            </w:r>
            <w:proofErr w:type="gramStart"/>
            <w:r w:rsidRPr="003D453E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3D453E">
              <w:rPr>
                <w:rFonts w:ascii="Arial" w:hAnsi="Arial" w:cs="Arial"/>
              </w:rPr>
              <w:t>/1000 человек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3738,3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3985,5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4113,7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4209,1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4310,2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3D453E" w:rsidRPr="003D453E" w:rsidTr="003D453E">
        <w:trPr>
          <w:trHeight w:val="11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proofErr w:type="spellStart"/>
            <w:r w:rsidRPr="003D453E">
              <w:rPr>
                <w:rFonts w:ascii="Arial" w:hAnsi="Arial" w:cs="Arial"/>
              </w:rPr>
              <w:t>тыс.кв</w:t>
            </w:r>
            <w:proofErr w:type="gramStart"/>
            <w:r w:rsidRPr="003D453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3D453E" w:rsidRPr="003D453E" w:rsidTr="003D453E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4.3.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Стандарт  потребительского рынка и услуг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Приоритетный, </w:t>
            </w:r>
            <w:r w:rsidRPr="003D453E">
              <w:rPr>
                <w:rFonts w:ascii="Arial" w:hAnsi="Arial" w:cs="Arial"/>
              </w:rPr>
              <w:br/>
              <w:t>Рейтинг-45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баллы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2804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2900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01</w:t>
            </w:r>
          </w:p>
        </w:tc>
      </w:tr>
      <w:tr w:rsidR="003D453E" w:rsidRPr="003D453E" w:rsidTr="003D453E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4.4.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1276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02</w:t>
            </w:r>
          </w:p>
        </w:tc>
      </w:tr>
      <w:tr w:rsidR="003D453E" w:rsidRPr="003D453E" w:rsidTr="003D453E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4.5.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03</w:t>
            </w:r>
          </w:p>
        </w:tc>
      </w:tr>
      <w:tr w:rsidR="003D453E" w:rsidRPr="003D453E" w:rsidTr="003D453E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4.6.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Доля ОДС</w:t>
            </w:r>
            <w:proofErr w:type="gramStart"/>
            <w:r w:rsidRPr="003D453E">
              <w:rPr>
                <w:rFonts w:ascii="Arial" w:hAnsi="Arial" w:cs="Arial"/>
              </w:rPr>
              <w:t xml:space="preserve"> ,</w:t>
            </w:r>
            <w:proofErr w:type="gramEnd"/>
            <w:r w:rsidRPr="003D453E">
              <w:rPr>
                <w:rFonts w:ascii="Arial" w:hAnsi="Arial" w:cs="Arial"/>
              </w:rPr>
              <w:t xml:space="preserve">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Приоритетный, перечень поручений Губернатора Московской области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03</w:t>
            </w:r>
          </w:p>
        </w:tc>
      </w:tr>
      <w:tr w:rsidR="003D453E" w:rsidRPr="003D453E" w:rsidTr="003D453E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4.7.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Количество введенных банных объектов по программе "100 бань Подмосковья"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proofErr w:type="gramStart"/>
            <w:r w:rsidRPr="003D453E">
              <w:rPr>
                <w:rFonts w:ascii="Arial" w:hAnsi="Arial" w:cs="Arial"/>
              </w:rPr>
              <w:t>Приоритетный</w:t>
            </w:r>
            <w:proofErr w:type="gramEnd"/>
            <w:r w:rsidRPr="003D453E">
              <w:rPr>
                <w:rFonts w:ascii="Arial" w:hAnsi="Arial" w:cs="Arial"/>
              </w:rPr>
              <w:t xml:space="preserve">, обращение Губернатора Московской </w:t>
            </w:r>
            <w:r w:rsidRPr="003D453E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04</w:t>
            </w:r>
          </w:p>
        </w:tc>
      </w:tr>
      <w:tr w:rsidR="003D453E" w:rsidRPr="003D453E" w:rsidTr="003D453E">
        <w:trPr>
          <w:trHeight w:val="15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lastRenderedPageBreak/>
              <w:t>4.8.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3E" w:rsidRPr="003D453E" w:rsidRDefault="003D453E" w:rsidP="003D453E">
            <w:pPr>
              <w:jc w:val="both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Приоритетный, отраслевой показатель (показатель региональной программы</w:t>
            </w:r>
            <w:proofErr w:type="gramStart"/>
            <w:r w:rsidRPr="003D453E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3E" w:rsidRPr="003D453E" w:rsidRDefault="003D453E" w:rsidP="003D453E">
            <w:pPr>
              <w:jc w:val="center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Основное мероприятие 05</w:t>
            </w:r>
          </w:p>
        </w:tc>
      </w:tr>
      <w:tr w:rsidR="003D453E" w:rsidRPr="003D453E" w:rsidTr="003D453E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jc w:val="right"/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»</w:t>
            </w:r>
          </w:p>
        </w:tc>
      </w:tr>
      <w:tr w:rsidR="003D453E" w:rsidRPr="003D453E" w:rsidTr="003D453E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</w:tr>
      <w:tr w:rsidR="003D453E" w:rsidRPr="003D453E" w:rsidTr="003D453E">
        <w:trPr>
          <w:trHeight w:val="300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  <w:r w:rsidRPr="003D453E">
              <w:rPr>
                <w:rFonts w:ascii="Arial" w:hAnsi="Arial" w:cs="Arial"/>
              </w:rPr>
              <w:t>Заместитель Главы Администрации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Pr="003D453E">
              <w:rPr>
                <w:rFonts w:ascii="Arial" w:hAnsi="Arial" w:cs="Arial"/>
              </w:rPr>
              <w:t>П.В. Кондрацкий</w:t>
            </w:r>
          </w:p>
        </w:tc>
      </w:tr>
      <w:tr w:rsidR="003D453E" w:rsidRPr="003D453E" w:rsidTr="003D453E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</w:tr>
      <w:tr w:rsidR="003D453E" w:rsidRPr="003D453E" w:rsidTr="003D453E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</w:tr>
      <w:tr w:rsidR="003D453E" w:rsidRPr="003D453E" w:rsidTr="003D453E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3E" w:rsidRPr="003D453E" w:rsidRDefault="003D453E" w:rsidP="003D453E">
            <w:pPr>
              <w:rPr>
                <w:rFonts w:ascii="Arial" w:hAnsi="Arial" w:cs="Arial"/>
              </w:rPr>
            </w:pPr>
          </w:p>
        </w:tc>
      </w:tr>
    </w:tbl>
    <w:p w:rsidR="003D453E" w:rsidRPr="005D315B" w:rsidRDefault="003D453E" w:rsidP="003811B4">
      <w:pPr>
        <w:ind w:right="140"/>
        <w:rPr>
          <w:rFonts w:ascii="Arial" w:hAnsi="Arial" w:cs="Arial"/>
        </w:rPr>
      </w:pPr>
    </w:p>
    <w:sectPr w:rsidR="003D453E" w:rsidRPr="005D315B" w:rsidSect="00CB0712">
      <w:head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36" w:rsidRDefault="00EB2536">
      <w:r>
        <w:separator/>
      </w:r>
    </w:p>
  </w:endnote>
  <w:endnote w:type="continuationSeparator" w:id="0">
    <w:p w:rsidR="00EB2536" w:rsidRDefault="00E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12" w:rsidRDefault="00CB0712" w:rsidP="00CB07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0712" w:rsidRDefault="00CB0712" w:rsidP="00CB07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12" w:rsidRDefault="00CB0712" w:rsidP="00CB0712">
    <w:pPr>
      <w:pStyle w:val="a8"/>
      <w:framePr w:wrap="around" w:vAnchor="text" w:hAnchor="margin" w:xAlign="right" w:y="1"/>
      <w:rPr>
        <w:rStyle w:val="aa"/>
      </w:rPr>
    </w:pPr>
  </w:p>
  <w:p w:rsidR="00CB0712" w:rsidRDefault="00CB0712" w:rsidP="00CB071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12" w:rsidRDefault="00CB0712" w:rsidP="00CB071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36" w:rsidRDefault="00EB2536">
      <w:r>
        <w:separator/>
      </w:r>
    </w:p>
  </w:footnote>
  <w:footnote w:type="continuationSeparator" w:id="0">
    <w:p w:rsidR="00EB2536" w:rsidRDefault="00EB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Content>
      <w:p w:rsidR="00CB0712" w:rsidRDefault="00CB07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7A">
          <w:rPr>
            <w:noProof/>
          </w:rPr>
          <w:t>2</w:t>
        </w:r>
        <w:r>
          <w:fldChar w:fldCharType="end"/>
        </w:r>
      </w:p>
    </w:sdtContent>
  </w:sdt>
  <w:p w:rsidR="00CB0712" w:rsidRDefault="00CB071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77721"/>
      <w:docPartObj>
        <w:docPartGallery w:val="Page Numbers (Top of Page)"/>
        <w:docPartUnique/>
      </w:docPartObj>
    </w:sdtPr>
    <w:sdtContent>
      <w:p w:rsidR="00CB0712" w:rsidRDefault="00CB07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7A">
          <w:rPr>
            <w:noProof/>
          </w:rPr>
          <w:t>2</w:t>
        </w:r>
        <w:r>
          <w:fldChar w:fldCharType="end"/>
        </w:r>
      </w:p>
    </w:sdtContent>
  </w:sdt>
  <w:p w:rsidR="00CB0712" w:rsidRDefault="00CB071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12" w:rsidRDefault="00CB071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3397"/>
    <w:multiLevelType w:val="hybridMultilevel"/>
    <w:tmpl w:val="E8746D54"/>
    <w:lvl w:ilvl="0" w:tplc="C8841EAA">
      <w:start w:val="3"/>
      <w:numFmt w:val="decimal"/>
      <w:lvlText w:val="%1."/>
      <w:lvlJc w:val="left"/>
      <w:pPr>
        <w:ind w:left="72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869F4"/>
    <w:rsid w:val="0019079E"/>
    <w:rsid w:val="001910E1"/>
    <w:rsid w:val="001910EC"/>
    <w:rsid w:val="00194084"/>
    <w:rsid w:val="00194C60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27B7A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FC7"/>
    <w:rsid w:val="0037449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53E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15B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B026E"/>
    <w:rsid w:val="009B0648"/>
    <w:rsid w:val="009B2712"/>
    <w:rsid w:val="009B2858"/>
    <w:rsid w:val="009B2B70"/>
    <w:rsid w:val="009B40C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3A1D"/>
    <w:rsid w:val="00CA4A8D"/>
    <w:rsid w:val="00CA4EA8"/>
    <w:rsid w:val="00CA6E47"/>
    <w:rsid w:val="00CA798E"/>
    <w:rsid w:val="00CB01D7"/>
    <w:rsid w:val="00CB020F"/>
    <w:rsid w:val="00CB0712"/>
    <w:rsid w:val="00CB0AFC"/>
    <w:rsid w:val="00CB359A"/>
    <w:rsid w:val="00CB39B2"/>
    <w:rsid w:val="00CB4964"/>
    <w:rsid w:val="00CB627E"/>
    <w:rsid w:val="00CC11A2"/>
    <w:rsid w:val="00CC129A"/>
    <w:rsid w:val="00CC15D8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536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2B36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5D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D4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5D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D4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_ziminova\Desktop\&#1087;&#1088;&#1080;&#1083;&#1086;&#1078;&#1077;&#1085;&#1080;&#1077;%203%20&#1082;%20&#1087;&#1086;&#1089;&#1090;%20%20%20&#1080;%202%20%20&#1082;%20&#1052;&#1055;%20(2)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6099-F6E5-444A-90B7-2964438F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35</cp:revision>
  <cp:lastPrinted>2020-12-14T07:08:00Z</cp:lastPrinted>
  <dcterms:created xsi:type="dcterms:W3CDTF">2021-04-30T05:38:00Z</dcterms:created>
  <dcterms:modified xsi:type="dcterms:W3CDTF">2021-05-31T07:08:00Z</dcterms:modified>
</cp:coreProperties>
</file>