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249F" w14:textId="77777777" w:rsidR="00A2491D" w:rsidRDefault="00A2491D" w:rsidP="0092256F">
      <w:pPr>
        <w:spacing w:after="0" w:line="322" w:lineRule="exact"/>
        <w:jc w:val="both"/>
      </w:pPr>
    </w:p>
    <w:p w14:paraId="0A5BB252" w14:textId="77777777" w:rsidR="0092256F" w:rsidRDefault="0092256F" w:rsidP="0092256F">
      <w:pPr>
        <w:spacing w:after="0" w:line="322" w:lineRule="exact"/>
        <w:jc w:val="both"/>
      </w:pPr>
    </w:p>
    <w:p w14:paraId="7AD49CFF" w14:textId="77777777" w:rsidR="0092256F" w:rsidRDefault="0092256F" w:rsidP="0092256F">
      <w:pPr>
        <w:spacing w:after="0" w:line="322" w:lineRule="exact"/>
        <w:jc w:val="both"/>
      </w:pPr>
    </w:p>
    <w:p w14:paraId="4997DF18" w14:textId="77777777" w:rsidR="0092256F" w:rsidRDefault="0092256F" w:rsidP="0092256F">
      <w:pPr>
        <w:spacing w:after="0" w:line="322" w:lineRule="exact"/>
        <w:jc w:val="both"/>
      </w:pPr>
    </w:p>
    <w:p w14:paraId="62566A51" w14:textId="77777777" w:rsidR="0092256F" w:rsidRDefault="0092256F" w:rsidP="0092256F">
      <w:pPr>
        <w:spacing w:after="0" w:line="322" w:lineRule="exact"/>
        <w:jc w:val="both"/>
      </w:pPr>
    </w:p>
    <w:p w14:paraId="28399406" w14:textId="77777777" w:rsidR="0092256F" w:rsidRDefault="0092256F" w:rsidP="0092256F">
      <w:pPr>
        <w:spacing w:after="0" w:line="322" w:lineRule="exact"/>
        <w:jc w:val="both"/>
      </w:pPr>
    </w:p>
    <w:p w14:paraId="43F0618D" w14:textId="77777777" w:rsidR="0092256F" w:rsidRDefault="0092256F" w:rsidP="0092256F">
      <w:pPr>
        <w:spacing w:after="0" w:line="322" w:lineRule="exact"/>
        <w:jc w:val="both"/>
      </w:pPr>
    </w:p>
    <w:p w14:paraId="77DB40FA" w14:textId="77777777" w:rsidR="000C2833" w:rsidRDefault="000C2833" w:rsidP="0092256F">
      <w:pPr>
        <w:spacing w:after="0" w:line="322" w:lineRule="exact"/>
        <w:jc w:val="both"/>
      </w:pPr>
    </w:p>
    <w:p w14:paraId="3158A019" w14:textId="77777777" w:rsidR="0092256F" w:rsidRDefault="0092256F" w:rsidP="0092256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0029A80" w14:textId="77777777" w:rsidR="00B73602" w:rsidRDefault="00B73602" w:rsidP="0092256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EEDFBE9" w14:textId="77777777" w:rsidR="002803F0" w:rsidRDefault="002803F0" w:rsidP="0092256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AE60A90" w14:textId="1AA08F42" w:rsidR="00963126" w:rsidRPr="005827FF" w:rsidRDefault="00684CE2" w:rsidP="008A7131">
      <w:pPr>
        <w:tabs>
          <w:tab w:val="left" w:pos="284"/>
          <w:tab w:val="left" w:pos="851"/>
        </w:tabs>
        <w:spacing w:after="0"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О</w:t>
      </w:r>
      <w:r w:rsidR="000B20BD">
        <w:rPr>
          <w:rFonts w:ascii="Times New Roman" w:hAnsi="Times New Roman" w:cs="Times New Roman"/>
          <w:sz w:val="28"/>
          <w:szCs w:val="28"/>
        </w:rPr>
        <w:t xml:space="preserve">б определении размера вреда, причиняемого тяжеловесными транспортными средствами </w:t>
      </w:r>
      <w:bookmarkStart w:id="0" w:name="_Hlk66973060"/>
      <w:r w:rsidR="000B20BD">
        <w:rPr>
          <w:rFonts w:ascii="Times New Roman" w:hAnsi="Times New Roman" w:cs="Times New Roman"/>
          <w:sz w:val="28"/>
          <w:szCs w:val="28"/>
        </w:rPr>
        <w:t xml:space="preserve">при движении </w:t>
      </w:r>
      <w:r w:rsidR="007837BC">
        <w:rPr>
          <w:rFonts w:ascii="Times New Roman" w:hAnsi="Times New Roman" w:cs="Times New Roman"/>
          <w:sz w:val="28"/>
          <w:szCs w:val="28"/>
        </w:rPr>
        <w:t xml:space="preserve">таких транспортных средств </w:t>
      </w:r>
      <w:r w:rsidR="000B20BD">
        <w:rPr>
          <w:rFonts w:ascii="Times New Roman" w:hAnsi="Times New Roman" w:cs="Times New Roman"/>
          <w:sz w:val="28"/>
          <w:szCs w:val="28"/>
        </w:rPr>
        <w:t xml:space="preserve">по автомобильным дорогам </w:t>
      </w:r>
      <w:bookmarkStart w:id="1" w:name="_Hlk67990698"/>
      <w:r w:rsidR="000B20BD">
        <w:rPr>
          <w:rFonts w:ascii="Times New Roman" w:hAnsi="Times New Roman" w:cs="Times New Roman"/>
          <w:sz w:val="28"/>
          <w:szCs w:val="28"/>
        </w:rPr>
        <w:t>местного значения Одинцовского городского округа Московской области</w:t>
      </w:r>
      <w:bookmarkEnd w:id="1"/>
    </w:p>
    <w:bookmarkEnd w:id="0"/>
    <w:p w14:paraId="1B618B6E" w14:textId="6EBB2767" w:rsidR="009E6948" w:rsidRDefault="009E6948" w:rsidP="008A7131">
      <w:pPr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39561" w14:textId="77777777" w:rsidR="007837BC" w:rsidRPr="000C2833" w:rsidRDefault="007837BC" w:rsidP="008A7131">
      <w:pPr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8E2167" w14:textId="6A4EF8F0" w:rsidR="000B20BD" w:rsidRPr="000B20BD" w:rsidRDefault="000B20BD" w:rsidP="008A7131">
      <w:pPr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0B20BD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 Федеральным законом от 08.11.2007 № 257-ФЗ «</w:t>
      </w:r>
      <w:r w:rsidRPr="000B20BD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7837BC" w:rsidRPr="007837B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31.01.2020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r w:rsidR="0099423F">
        <w:rPr>
          <w:rFonts w:ascii="Times New Roman" w:hAnsi="Times New Roman" w:cs="Times New Roman"/>
          <w:sz w:val="28"/>
          <w:szCs w:val="28"/>
        </w:rPr>
        <w:t>,</w:t>
      </w:r>
    </w:p>
    <w:p w14:paraId="055668CA" w14:textId="77777777" w:rsidR="000C2833" w:rsidRPr="000C2833" w:rsidRDefault="000C2833" w:rsidP="008A7131">
      <w:pPr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FEC55A" w14:textId="77777777" w:rsidR="00FB66C2" w:rsidRPr="000C2833" w:rsidRDefault="00C3724E" w:rsidP="008A7131">
      <w:pPr>
        <w:spacing w:after="0"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EE601D5" w14:textId="77777777" w:rsidR="000C2833" w:rsidRPr="000C2833" w:rsidRDefault="000C2833" w:rsidP="008A7131">
      <w:pPr>
        <w:spacing w:after="0"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2A94A8" w14:textId="72BA81B8" w:rsidR="00C5751F" w:rsidRDefault="0056419E" w:rsidP="008A7131">
      <w:pPr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7001">
        <w:rPr>
          <w:rFonts w:ascii="Times New Roman" w:hAnsi="Times New Roman" w:cs="Times New Roman"/>
          <w:sz w:val="28"/>
          <w:szCs w:val="28"/>
        </w:rPr>
        <w:t> </w:t>
      </w:r>
      <w:r w:rsidR="007837BC">
        <w:rPr>
          <w:rFonts w:ascii="Times New Roman" w:hAnsi="Times New Roman" w:cs="Times New Roman"/>
          <w:sz w:val="28"/>
          <w:szCs w:val="28"/>
        </w:rPr>
        <w:t xml:space="preserve">Установить, что размер вреда, причиняемого тяжеловесными транспортными средствами, при движении </w:t>
      </w:r>
      <w:r w:rsidR="007837BC" w:rsidRPr="007837BC">
        <w:rPr>
          <w:rFonts w:ascii="Times New Roman" w:hAnsi="Times New Roman" w:cs="Times New Roman"/>
          <w:sz w:val="28"/>
          <w:szCs w:val="28"/>
        </w:rPr>
        <w:t>таких транспортных средств по автомобильным дорогам местного значения Одинцовского городского округа Московской области</w:t>
      </w:r>
      <w:r w:rsidR="007837BC">
        <w:rPr>
          <w:rFonts w:ascii="Times New Roman" w:hAnsi="Times New Roman" w:cs="Times New Roman"/>
          <w:sz w:val="28"/>
          <w:szCs w:val="28"/>
        </w:rPr>
        <w:t xml:space="preserve">, определяется согласно приложению к настоящему постановлению. </w:t>
      </w:r>
    </w:p>
    <w:p w14:paraId="2A95990B" w14:textId="361F906A" w:rsidR="005B4CBE" w:rsidRPr="000C2833" w:rsidRDefault="00783685" w:rsidP="008A7131">
      <w:pPr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4CBE" w:rsidRPr="000C2833">
        <w:rPr>
          <w:rFonts w:ascii="Times New Roman" w:hAnsi="Times New Roman" w:cs="Times New Roman"/>
          <w:sz w:val="28"/>
          <w:szCs w:val="28"/>
        </w:rPr>
        <w:t>.</w:t>
      </w:r>
      <w:r w:rsidR="00057001">
        <w:rPr>
          <w:rFonts w:ascii="Times New Roman" w:hAnsi="Times New Roman" w:cs="Times New Roman"/>
          <w:sz w:val="28"/>
          <w:szCs w:val="28"/>
        </w:rPr>
        <w:t> </w:t>
      </w:r>
      <w:r w:rsidR="005B4CBE" w:rsidRPr="000C283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</w:t>
      </w:r>
      <w:r w:rsidR="005C0B15" w:rsidRPr="000C283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Одинцовского городского округа Московской области</w:t>
      </w:r>
      <w:r w:rsidR="00631953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5B4CBE" w:rsidRPr="000C2833">
        <w:rPr>
          <w:rFonts w:ascii="Times New Roman" w:hAnsi="Times New Roman" w:cs="Times New Roman"/>
          <w:sz w:val="28"/>
          <w:szCs w:val="28"/>
        </w:rPr>
        <w:t>.</w:t>
      </w:r>
    </w:p>
    <w:p w14:paraId="481D14AF" w14:textId="0EA6C759" w:rsidR="008777CD" w:rsidRDefault="00783685" w:rsidP="008A7131">
      <w:pPr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013AF" w:rsidRPr="000C2833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 в силу со дня </w:t>
      </w:r>
      <w:r w:rsidR="00C5751F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AF67AD" w14:textId="5BF31728" w:rsidR="005C0B15" w:rsidRPr="000C2833" w:rsidRDefault="007837BC" w:rsidP="008A7131">
      <w:pPr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3344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37BC">
        <w:rPr>
          <w:rFonts w:ascii="Times New Roman" w:hAnsi="Times New Roman" w:cs="Times New Roman"/>
          <w:sz w:val="28"/>
          <w:szCs w:val="28"/>
        </w:rPr>
        <w:t xml:space="preserve">онтроль за </w:t>
      </w:r>
      <w:r w:rsidR="00631953">
        <w:rPr>
          <w:rFonts w:ascii="Times New Roman" w:hAnsi="Times New Roman" w:cs="Times New Roman"/>
          <w:sz w:val="28"/>
          <w:szCs w:val="28"/>
        </w:rPr>
        <w:t>вы</w:t>
      </w:r>
      <w:r w:rsidRPr="007837BC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7837B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Одинцовского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14:paraId="4A29131E" w14:textId="7DF384DC" w:rsidR="005C0B15" w:rsidRDefault="005C0B15" w:rsidP="00A33D7C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023CD4C0" w14:textId="77777777" w:rsidR="007837BC" w:rsidRPr="000C2833" w:rsidRDefault="007837BC" w:rsidP="00A33D7C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24CF3360" w14:textId="77777777" w:rsidR="005C0B15" w:rsidRPr="000C2833" w:rsidRDefault="005C0B15" w:rsidP="00F002E4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Глава Одинцовского </w:t>
      </w:r>
    </w:p>
    <w:p w14:paraId="3BF2BCAC" w14:textId="2E82FE57" w:rsidR="005C0B15" w:rsidRPr="000C2833" w:rsidRDefault="0066714D" w:rsidP="00F002E4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827FF" w:rsidRPr="000C2833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5C0B15" w:rsidRPr="000C283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0B15" w:rsidRPr="000C283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4623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33D7C" w:rsidRPr="00A33D7C">
        <w:rPr>
          <w:rFonts w:ascii="Times New Roman" w:hAnsi="Times New Roman" w:cs="Times New Roman"/>
          <w:sz w:val="28"/>
          <w:szCs w:val="28"/>
        </w:rPr>
        <w:t xml:space="preserve">       </w:t>
      </w:r>
      <w:r w:rsidR="005C0B15" w:rsidRPr="000C2833">
        <w:rPr>
          <w:rFonts w:ascii="Times New Roman" w:hAnsi="Times New Roman" w:cs="Times New Roman"/>
          <w:sz w:val="28"/>
          <w:szCs w:val="28"/>
        </w:rPr>
        <w:t>А.Р. Иванов</w:t>
      </w:r>
    </w:p>
    <w:p w14:paraId="6A3CE14F" w14:textId="77777777" w:rsidR="009A1F16" w:rsidRPr="000C2833" w:rsidRDefault="009A1F16" w:rsidP="00A33D7C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715BADAC" w14:textId="77777777" w:rsidR="00C221E7" w:rsidRDefault="00C221E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7C5214E3" w14:textId="3BF9B4CD" w:rsidR="005013AF" w:rsidRPr="00764602" w:rsidRDefault="005013AF" w:rsidP="00112CB9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>СОГЛАСОВАНО:</w:t>
      </w:r>
      <w:r w:rsidRPr="00764602">
        <w:rPr>
          <w:rFonts w:ascii="Times New Roman" w:hAnsi="Times New Roman" w:cs="Times New Roman"/>
          <w:sz w:val="26"/>
          <w:szCs w:val="26"/>
        </w:rPr>
        <w:tab/>
      </w:r>
    </w:p>
    <w:p w14:paraId="73F833E9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13EC5DC5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 xml:space="preserve">Первый заместитель Главы </w:t>
      </w:r>
    </w:p>
    <w:p w14:paraId="6DD6063C" w14:textId="72640F9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         </w:t>
      </w:r>
      <w:r w:rsidR="005827FF" w:rsidRPr="0076460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764602">
        <w:rPr>
          <w:rFonts w:ascii="Times New Roman" w:hAnsi="Times New Roman" w:cs="Times New Roman"/>
          <w:sz w:val="26"/>
          <w:szCs w:val="26"/>
        </w:rPr>
        <w:t xml:space="preserve">         </w:t>
      </w:r>
      <w:r w:rsidR="005827FF" w:rsidRPr="00764602">
        <w:rPr>
          <w:rFonts w:ascii="Times New Roman" w:hAnsi="Times New Roman" w:cs="Times New Roman"/>
          <w:sz w:val="26"/>
          <w:szCs w:val="26"/>
        </w:rPr>
        <w:t xml:space="preserve">         </w:t>
      </w:r>
      <w:r w:rsidR="00764602" w:rsidRPr="00764602">
        <w:rPr>
          <w:rFonts w:ascii="Times New Roman" w:hAnsi="Times New Roman" w:cs="Times New Roman"/>
          <w:sz w:val="26"/>
          <w:szCs w:val="26"/>
        </w:rPr>
        <w:t xml:space="preserve"> </w:t>
      </w:r>
      <w:r w:rsidR="005827FF" w:rsidRPr="00764602">
        <w:rPr>
          <w:rFonts w:ascii="Times New Roman" w:hAnsi="Times New Roman" w:cs="Times New Roman"/>
          <w:sz w:val="26"/>
          <w:szCs w:val="26"/>
        </w:rPr>
        <w:t xml:space="preserve"> </w:t>
      </w:r>
      <w:r w:rsidR="0076460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827FF" w:rsidRPr="00764602">
        <w:rPr>
          <w:rFonts w:ascii="Times New Roman" w:hAnsi="Times New Roman" w:cs="Times New Roman"/>
          <w:sz w:val="26"/>
          <w:szCs w:val="26"/>
        </w:rPr>
        <w:t xml:space="preserve">  </w:t>
      </w:r>
      <w:r w:rsidR="00CC41A3">
        <w:rPr>
          <w:rFonts w:ascii="Times New Roman" w:hAnsi="Times New Roman" w:cs="Times New Roman"/>
          <w:sz w:val="26"/>
          <w:szCs w:val="26"/>
        </w:rPr>
        <w:t xml:space="preserve">   </w:t>
      </w:r>
      <w:r w:rsidRPr="00764602">
        <w:rPr>
          <w:rFonts w:ascii="Times New Roman" w:hAnsi="Times New Roman" w:cs="Times New Roman"/>
          <w:sz w:val="26"/>
          <w:szCs w:val="26"/>
        </w:rPr>
        <w:t xml:space="preserve">М.А. </w:t>
      </w:r>
      <w:proofErr w:type="spellStart"/>
      <w:r w:rsidRPr="00764602">
        <w:rPr>
          <w:rFonts w:ascii="Times New Roman" w:hAnsi="Times New Roman" w:cs="Times New Roman"/>
          <w:sz w:val="26"/>
          <w:szCs w:val="26"/>
        </w:rPr>
        <w:t>Пайсов</w:t>
      </w:r>
      <w:proofErr w:type="spellEnd"/>
    </w:p>
    <w:p w14:paraId="6EFA7089" w14:textId="77777777" w:rsidR="005013AF" w:rsidRPr="00764602" w:rsidRDefault="005013AF" w:rsidP="00112CB9">
      <w:pPr>
        <w:spacing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8BC28EA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66974003"/>
      <w:r w:rsidRPr="00764602">
        <w:rPr>
          <w:rFonts w:ascii="Times New Roman" w:hAnsi="Times New Roman" w:cs="Times New Roman"/>
          <w:sz w:val="26"/>
          <w:szCs w:val="26"/>
        </w:rPr>
        <w:t>Заместитель Главы Администрации –</w:t>
      </w:r>
    </w:p>
    <w:p w14:paraId="057A5747" w14:textId="223B8D2E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>начальник Упр</w:t>
      </w:r>
      <w:r w:rsidR="005827FF" w:rsidRPr="00764602">
        <w:rPr>
          <w:rFonts w:ascii="Times New Roman" w:hAnsi="Times New Roman" w:cs="Times New Roman"/>
          <w:sz w:val="26"/>
          <w:szCs w:val="26"/>
        </w:rPr>
        <w:t>авления правового обеспечения</w:t>
      </w:r>
      <w:bookmarkEnd w:id="2"/>
      <w:r w:rsidR="005827FF" w:rsidRPr="00764602">
        <w:rPr>
          <w:rFonts w:ascii="Times New Roman" w:hAnsi="Times New Roman" w:cs="Times New Roman"/>
          <w:sz w:val="26"/>
          <w:szCs w:val="26"/>
        </w:rPr>
        <w:tab/>
      </w:r>
      <w:r w:rsidR="005827FF" w:rsidRPr="00764602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764602">
        <w:rPr>
          <w:rFonts w:ascii="Times New Roman" w:hAnsi="Times New Roman" w:cs="Times New Roman"/>
          <w:sz w:val="26"/>
          <w:szCs w:val="26"/>
        </w:rPr>
        <w:t xml:space="preserve">       </w:t>
      </w:r>
      <w:r w:rsidR="005827FF" w:rsidRPr="0076460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64602" w:rsidRPr="00764602">
        <w:rPr>
          <w:rFonts w:ascii="Times New Roman" w:hAnsi="Times New Roman" w:cs="Times New Roman"/>
          <w:sz w:val="26"/>
          <w:szCs w:val="26"/>
        </w:rPr>
        <w:t xml:space="preserve">    </w:t>
      </w:r>
      <w:r w:rsidR="0076460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C41A3">
        <w:rPr>
          <w:rFonts w:ascii="Times New Roman" w:hAnsi="Times New Roman" w:cs="Times New Roman"/>
          <w:sz w:val="26"/>
          <w:szCs w:val="26"/>
        </w:rPr>
        <w:t xml:space="preserve"> </w:t>
      </w:r>
      <w:r w:rsidRPr="00764602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Pr="00764602">
        <w:rPr>
          <w:rFonts w:ascii="Times New Roman" w:hAnsi="Times New Roman" w:cs="Times New Roman"/>
          <w:sz w:val="26"/>
          <w:szCs w:val="26"/>
        </w:rPr>
        <w:t>Тесля</w:t>
      </w:r>
      <w:proofErr w:type="spellEnd"/>
    </w:p>
    <w:p w14:paraId="75EBC911" w14:textId="77777777" w:rsidR="005013AF" w:rsidRPr="00764602" w:rsidRDefault="005013AF" w:rsidP="00112CB9">
      <w:pPr>
        <w:spacing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84B3F80" w14:textId="77777777" w:rsidR="00CC41A3" w:rsidRPr="00CC41A3" w:rsidRDefault="00CC41A3" w:rsidP="00CC41A3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CC41A3">
        <w:rPr>
          <w:rFonts w:ascii="Times New Roman" w:hAnsi="Times New Roman" w:cs="Times New Roman"/>
          <w:sz w:val="26"/>
          <w:szCs w:val="26"/>
        </w:rPr>
        <w:t>Заместитель Главы Администрации –</w:t>
      </w:r>
    </w:p>
    <w:p w14:paraId="718D7654" w14:textId="41717A68" w:rsidR="005013AF" w:rsidRDefault="00CC41A3" w:rsidP="00CC41A3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CC41A3">
        <w:rPr>
          <w:rFonts w:ascii="Times New Roman" w:hAnsi="Times New Roman" w:cs="Times New Roman"/>
          <w:sz w:val="26"/>
          <w:szCs w:val="26"/>
        </w:rPr>
        <w:t xml:space="preserve">начальник </w:t>
      </w:r>
      <w:r>
        <w:rPr>
          <w:rFonts w:ascii="Times New Roman" w:hAnsi="Times New Roman" w:cs="Times New Roman"/>
          <w:sz w:val="26"/>
          <w:szCs w:val="26"/>
        </w:rPr>
        <w:t>Финансово-казначейского управления</w:t>
      </w:r>
    </w:p>
    <w:p w14:paraId="3971BDBA" w14:textId="143F9920" w:rsidR="00CC41A3" w:rsidRDefault="00CC41A3" w:rsidP="00CC41A3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                                                                                                   Л.В. Тарасова</w:t>
      </w:r>
    </w:p>
    <w:p w14:paraId="65BF4B54" w14:textId="77777777" w:rsidR="00CC41A3" w:rsidRPr="00764602" w:rsidRDefault="00CC41A3" w:rsidP="00CC41A3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5B0156BF" w14:textId="5C5001B5" w:rsidR="00E76252" w:rsidRDefault="00233443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</w:t>
      </w:r>
      <w:r w:rsidR="005013AF" w:rsidRPr="00764602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</w:p>
    <w:p w14:paraId="5D69BC52" w14:textId="37628599" w:rsidR="005013AF" w:rsidRPr="00764602" w:rsidRDefault="005013AF" w:rsidP="00E76252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>Управления правового обеспечения</w:t>
      </w:r>
      <w:r w:rsidRPr="00764602">
        <w:rPr>
          <w:rFonts w:ascii="Times New Roman" w:hAnsi="Times New Roman" w:cs="Times New Roman"/>
          <w:sz w:val="26"/>
          <w:szCs w:val="26"/>
        </w:rPr>
        <w:tab/>
      </w:r>
      <w:r w:rsidRPr="00764602">
        <w:rPr>
          <w:rFonts w:ascii="Times New Roman" w:hAnsi="Times New Roman" w:cs="Times New Roman"/>
          <w:sz w:val="26"/>
          <w:szCs w:val="26"/>
        </w:rPr>
        <w:tab/>
      </w:r>
      <w:r w:rsidR="005827FF" w:rsidRPr="0076460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7625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33443">
        <w:rPr>
          <w:rFonts w:ascii="Times New Roman" w:hAnsi="Times New Roman" w:cs="Times New Roman"/>
          <w:sz w:val="26"/>
          <w:szCs w:val="26"/>
        </w:rPr>
        <w:t>Л.Ю. Майорова</w:t>
      </w:r>
    </w:p>
    <w:p w14:paraId="3C6A74F3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5B155BFA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5D766D85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23547025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795EF356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4AAA176A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>Расчет рассылки:</w:t>
      </w:r>
    </w:p>
    <w:p w14:paraId="7A510A02" w14:textId="77777777" w:rsidR="005013AF" w:rsidRPr="00764602" w:rsidRDefault="005013AF" w:rsidP="005827FF">
      <w:pPr>
        <w:spacing w:after="0" w:line="322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559"/>
      </w:tblGrid>
      <w:tr w:rsidR="005013AF" w:rsidRPr="00764602" w14:paraId="47F7690D" w14:textId="77777777" w:rsidTr="00C00427">
        <w:trPr>
          <w:trHeight w:val="299"/>
        </w:trPr>
        <w:tc>
          <w:tcPr>
            <w:tcW w:w="4361" w:type="dxa"/>
            <w:shd w:val="clear" w:color="auto" w:fill="auto"/>
          </w:tcPr>
          <w:p w14:paraId="11F9DA07" w14:textId="77777777" w:rsidR="005013AF" w:rsidRPr="00764602" w:rsidRDefault="005013AF" w:rsidP="005827FF">
            <w:pPr>
              <w:spacing w:after="0" w:line="322" w:lineRule="exac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602">
              <w:rPr>
                <w:rFonts w:ascii="Times New Roman" w:hAnsi="Times New Roman" w:cs="Times New Roman"/>
                <w:sz w:val="26"/>
                <w:szCs w:val="26"/>
              </w:rPr>
              <w:t>Пайсов</w:t>
            </w:r>
            <w:proofErr w:type="spellEnd"/>
            <w:r w:rsidRPr="00764602">
              <w:rPr>
                <w:rFonts w:ascii="Times New Roman" w:hAnsi="Times New Roman" w:cs="Times New Roman"/>
                <w:sz w:val="26"/>
                <w:szCs w:val="26"/>
              </w:rPr>
              <w:t xml:space="preserve"> М.А. </w:t>
            </w:r>
          </w:p>
          <w:p w14:paraId="392DF637" w14:textId="77777777" w:rsidR="005013AF" w:rsidRPr="00764602" w:rsidRDefault="005013AF" w:rsidP="005827FF">
            <w:pPr>
              <w:spacing w:after="0" w:line="322" w:lineRule="exac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02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                </w:t>
            </w:r>
          </w:p>
        </w:tc>
        <w:tc>
          <w:tcPr>
            <w:tcW w:w="1559" w:type="dxa"/>
            <w:shd w:val="clear" w:color="auto" w:fill="auto"/>
          </w:tcPr>
          <w:p w14:paraId="334B743F" w14:textId="77777777" w:rsidR="005013AF" w:rsidRPr="00764602" w:rsidRDefault="005013AF" w:rsidP="005827FF">
            <w:pPr>
              <w:spacing w:after="0" w:line="322" w:lineRule="exac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02">
              <w:rPr>
                <w:rFonts w:ascii="Times New Roman" w:hAnsi="Times New Roman" w:cs="Times New Roman"/>
                <w:sz w:val="26"/>
                <w:szCs w:val="26"/>
              </w:rPr>
              <w:t>- 1 экз.</w:t>
            </w:r>
          </w:p>
          <w:p w14:paraId="70B76DAD" w14:textId="77777777" w:rsidR="005013AF" w:rsidRPr="00764602" w:rsidRDefault="005013AF" w:rsidP="005827FF">
            <w:pPr>
              <w:spacing w:after="0" w:line="322" w:lineRule="exac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02">
              <w:rPr>
                <w:rFonts w:ascii="Times New Roman" w:hAnsi="Times New Roman" w:cs="Times New Roman"/>
                <w:sz w:val="26"/>
                <w:szCs w:val="26"/>
              </w:rPr>
              <w:t>- 3 экз.</w:t>
            </w:r>
          </w:p>
        </w:tc>
      </w:tr>
      <w:tr w:rsidR="005013AF" w:rsidRPr="00764602" w14:paraId="3B16C389" w14:textId="77777777" w:rsidTr="00C00427">
        <w:tc>
          <w:tcPr>
            <w:tcW w:w="4361" w:type="dxa"/>
            <w:shd w:val="clear" w:color="auto" w:fill="auto"/>
          </w:tcPr>
          <w:p w14:paraId="79860471" w14:textId="77777777" w:rsidR="005013AF" w:rsidRPr="00764602" w:rsidRDefault="005013AF" w:rsidP="005827FF">
            <w:pPr>
              <w:spacing w:after="0" w:line="322" w:lineRule="exac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02">
              <w:rPr>
                <w:rFonts w:ascii="Times New Roman" w:hAnsi="Times New Roman" w:cs="Times New Roman"/>
                <w:sz w:val="26"/>
                <w:szCs w:val="26"/>
              </w:rPr>
              <w:t>МКУ</w:t>
            </w:r>
            <w:r w:rsidR="00C221E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C221E7">
              <w:rPr>
                <w:rFonts w:ascii="Times New Roman" w:hAnsi="Times New Roman" w:cs="Times New Roman"/>
                <w:sz w:val="26"/>
                <w:szCs w:val="26"/>
              </w:rPr>
              <w:t>Упрдоркапстрой</w:t>
            </w:r>
            <w:proofErr w:type="spellEnd"/>
            <w:r w:rsidR="00C221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25655265" w14:textId="77777777" w:rsidR="005013AF" w:rsidRPr="00764602" w:rsidRDefault="005013AF" w:rsidP="005827FF">
            <w:pPr>
              <w:spacing w:after="0" w:line="322" w:lineRule="exac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02">
              <w:rPr>
                <w:rFonts w:ascii="Times New Roman" w:hAnsi="Times New Roman" w:cs="Times New Roman"/>
                <w:sz w:val="26"/>
                <w:szCs w:val="26"/>
              </w:rPr>
              <w:t>- 1 экз.</w:t>
            </w:r>
          </w:p>
        </w:tc>
      </w:tr>
      <w:tr w:rsidR="005013AF" w:rsidRPr="00764602" w14:paraId="61F9968B" w14:textId="77777777" w:rsidTr="00C00427">
        <w:tc>
          <w:tcPr>
            <w:tcW w:w="4361" w:type="dxa"/>
            <w:shd w:val="clear" w:color="auto" w:fill="auto"/>
          </w:tcPr>
          <w:p w14:paraId="17C04A08" w14:textId="77777777" w:rsidR="005013AF" w:rsidRPr="00764602" w:rsidRDefault="005013AF" w:rsidP="005827FF">
            <w:pPr>
              <w:spacing w:after="0" w:line="322" w:lineRule="exac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02">
              <w:rPr>
                <w:rFonts w:ascii="Times New Roman" w:hAnsi="Times New Roman" w:cs="Times New Roman"/>
                <w:sz w:val="26"/>
                <w:szCs w:val="26"/>
              </w:rPr>
              <w:t>СМИ</w:t>
            </w:r>
          </w:p>
        </w:tc>
        <w:tc>
          <w:tcPr>
            <w:tcW w:w="1559" w:type="dxa"/>
            <w:shd w:val="clear" w:color="auto" w:fill="auto"/>
          </w:tcPr>
          <w:p w14:paraId="53AE54D7" w14:textId="77777777" w:rsidR="005013AF" w:rsidRPr="00764602" w:rsidRDefault="005013AF" w:rsidP="005827FF">
            <w:pPr>
              <w:spacing w:after="0" w:line="322" w:lineRule="exac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02">
              <w:rPr>
                <w:rFonts w:ascii="Times New Roman" w:hAnsi="Times New Roman" w:cs="Times New Roman"/>
                <w:sz w:val="26"/>
                <w:szCs w:val="26"/>
              </w:rPr>
              <w:t>- 1 экз.</w:t>
            </w:r>
          </w:p>
        </w:tc>
      </w:tr>
    </w:tbl>
    <w:p w14:paraId="3F11358D" w14:textId="77777777" w:rsidR="008F5950" w:rsidRDefault="008F5950" w:rsidP="00D01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04103" w14:textId="77777777" w:rsidR="00764602" w:rsidRDefault="00764602" w:rsidP="00D0153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60ABAF3" w14:textId="77777777" w:rsidR="00876C7E" w:rsidRDefault="00876C7E" w:rsidP="00D0153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4B2D239" w14:textId="77777777" w:rsidR="00876C7E" w:rsidRDefault="00876C7E" w:rsidP="00D0153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B37954B" w14:textId="77777777" w:rsidR="00876C7E" w:rsidRDefault="00876C7E" w:rsidP="00D0153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E674E1E" w14:textId="77777777" w:rsidR="00876C7E" w:rsidRDefault="00876C7E" w:rsidP="00D0153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C2C8FB7" w14:textId="77777777" w:rsidR="00876C7E" w:rsidRDefault="00876C7E" w:rsidP="00D0153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924FDF" w14:textId="77777777" w:rsidR="00876C7E" w:rsidRDefault="00876C7E" w:rsidP="00D0153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78F40C0" w14:textId="6789DA65" w:rsidR="00C221E7" w:rsidRDefault="00C221E7" w:rsidP="00D0153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8C3234" w14:textId="536EC2BE" w:rsidR="00FE57CC" w:rsidRDefault="00FE57CC" w:rsidP="00D0153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1C24C" w14:textId="1EF7BE32" w:rsidR="00FE57CC" w:rsidRDefault="00FE57CC" w:rsidP="00D0153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1483CD0" w14:textId="6B51B753" w:rsidR="00FE57CC" w:rsidRDefault="00FE57CC" w:rsidP="00D0153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F2DB19" w14:textId="57CC0FF1" w:rsidR="00FE57CC" w:rsidRDefault="00FE57CC" w:rsidP="00D0153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8C83CA" w14:textId="77777777" w:rsidR="00FE57CC" w:rsidRDefault="00FE57CC" w:rsidP="00D0153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DB3AA8B" w14:textId="738D3857" w:rsidR="00F04ECA" w:rsidRDefault="00F04ECA" w:rsidP="00D0153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BB75F57" w14:textId="14D1384B" w:rsidR="00272157" w:rsidRDefault="00272157" w:rsidP="00D0153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96944C0" w14:textId="167F59BC" w:rsidR="00272157" w:rsidRDefault="00272157" w:rsidP="00D0153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A24EED" w14:textId="23BA9478" w:rsidR="00272157" w:rsidRDefault="00272157" w:rsidP="00D0153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7DE862D" w14:textId="3ECE4A3C" w:rsidR="00272157" w:rsidRDefault="00272157" w:rsidP="00D0153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B02AA21" w14:textId="00456EA9" w:rsidR="00272157" w:rsidRDefault="00272157" w:rsidP="00D0153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2B3057E" w14:textId="77777777" w:rsidR="00272157" w:rsidRDefault="00272157" w:rsidP="00D0153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0A25118" w14:textId="77777777" w:rsidR="00D01537" w:rsidRDefault="00D01537" w:rsidP="00D0153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Е.А. Донских</w:t>
      </w:r>
    </w:p>
    <w:p w14:paraId="3E0DBAD8" w14:textId="77777777" w:rsidR="00F04ECA" w:rsidRPr="008F5950" w:rsidRDefault="0092256F" w:rsidP="008F595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495</w:t>
      </w:r>
      <w:r w:rsidR="0005700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246-0166 </w:t>
      </w:r>
    </w:p>
    <w:p w14:paraId="57445567" w14:textId="77777777" w:rsidR="00272157" w:rsidRDefault="00272157" w:rsidP="00C221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FC5C1FE" w14:textId="15B0AA34" w:rsidR="00C221E7" w:rsidRPr="001639A2" w:rsidRDefault="00C221E7" w:rsidP="00C221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50AFF8BA" w14:textId="77777777" w:rsidR="00C221E7" w:rsidRPr="001639A2" w:rsidRDefault="00C221E7" w:rsidP="00C221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39A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Одинцовского </w:t>
      </w:r>
    </w:p>
    <w:p w14:paraId="09E5CE0B" w14:textId="77777777" w:rsidR="00C221E7" w:rsidRPr="001639A2" w:rsidRDefault="00C221E7" w:rsidP="00C221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39A2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</w:p>
    <w:p w14:paraId="501E20A3" w14:textId="77777777" w:rsidR="00C221E7" w:rsidRPr="001639A2" w:rsidRDefault="00C221E7" w:rsidP="00C221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39A2">
        <w:rPr>
          <w:rFonts w:ascii="Times New Roman" w:hAnsi="Times New Roman" w:cs="Times New Roman"/>
          <w:sz w:val="26"/>
          <w:szCs w:val="26"/>
        </w:rPr>
        <w:t>от «___</w:t>
      </w:r>
      <w:proofErr w:type="gramStart"/>
      <w:r w:rsidRPr="001639A2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1639A2">
        <w:rPr>
          <w:rFonts w:ascii="Times New Roman" w:hAnsi="Times New Roman" w:cs="Times New Roman"/>
          <w:sz w:val="26"/>
          <w:szCs w:val="26"/>
        </w:rPr>
        <w:t>________202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639A2">
        <w:rPr>
          <w:rFonts w:ascii="Times New Roman" w:hAnsi="Times New Roman" w:cs="Times New Roman"/>
          <w:sz w:val="26"/>
          <w:szCs w:val="26"/>
        </w:rPr>
        <w:t xml:space="preserve"> г. № ___</w:t>
      </w:r>
    </w:p>
    <w:p w14:paraId="2ED6E03D" w14:textId="77777777" w:rsidR="00C221E7" w:rsidRPr="001639A2" w:rsidRDefault="00C221E7" w:rsidP="00C221E7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14:paraId="114C2C6D" w14:textId="66E21034" w:rsidR="00C221E7" w:rsidRDefault="00C221E7" w:rsidP="00C221E7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</w:p>
    <w:p w14:paraId="3251048D" w14:textId="77777777" w:rsidR="00C221E7" w:rsidRDefault="00C221E7" w:rsidP="00C221E7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</w:p>
    <w:p w14:paraId="69285C7A" w14:textId="77777777" w:rsidR="00C221E7" w:rsidRPr="006E0D99" w:rsidRDefault="00C221E7" w:rsidP="00C221E7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</w:p>
    <w:p w14:paraId="1EA48314" w14:textId="5BCE7570" w:rsidR="005D45B8" w:rsidRDefault="005D45B8" w:rsidP="005D45B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3" w:name="_Hlk66977323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r w:rsidRPr="005D4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азмер вреда, причиняемого тяжеловесными транспортными средствами при движении таких транспортных средств по автомобильным дорогам </w:t>
      </w:r>
      <w:bookmarkStart w:id="4" w:name="_Hlk67992802"/>
      <w:r w:rsidRPr="005D4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местного значения Одинцовского городского округа Московской области</w:t>
      </w:r>
      <w:bookmarkEnd w:id="3"/>
      <w:bookmarkEnd w:id="4"/>
    </w:p>
    <w:p w14:paraId="1A7C1E82" w14:textId="26AB2C62" w:rsidR="005B3DF7" w:rsidRDefault="005B3DF7" w:rsidP="005D45B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FD26633" w14:textId="4D667A13" w:rsidR="005B3DF7" w:rsidRPr="0089033D" w:rsidRDefault="0089033D" w:rsidP="0089033D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903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Таблица 1</w:t>
      </w:r>
    </w:p>
    <w:p w14:paraId="354AB40B" w14:textId="77777777" w:rsidR="0089033D" w:rsidRDefault="0089033D" w:rsidP="005D45B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3957EB" w14:textId="77777777" w:rsidR="0089033D" w:rsidRPr="006C3F61" w:rsidRDefault="0089033D" w:rsidP="0089033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C3F61">
        <w:rPr>
          <w:rFonts w:ascii="Times New Roman" w:hAnsi="Times New Roman" w:cs="Times New Roman"/>
        </w:rPr>
        <w:t>Исходные значения размера вреда от превышения допустимых</w:t>
      </w:r>
    </w:p>
    <w:p w14:paraId="30EE88C5" w14:textId="77777777" w:rsidR="0089033D" w:rsidRPr="006C3F61" w:rsidRDefault="0089033D" w:rsidP="0089033D">
      <w:pPr>
        <w:pStyle w:val="ConsPlusTitle"/>
        <w:jc w:val="center"/>
        <w:rPr>
          <w:rFonts w:ascii="Times New Roman" w:hAnsi="Times New Roman" w:cs="Times New Roman"/>
        </w:rPr>
      </w:pPr>
      <w:r w:rsidRPr="006C3F61">
        <w:rPr>
          <w:rFonts w:ascii="Times New Roman" w:hAnsi="Times New Roman" w:cs="Times New Roman"/>
        </w:rPr>
        <w:t>нагрузок на каждую ось транспортного средства и постоянные</w:t>
      </w:r>
    </w:p>
    <w:p w14:paraId="408DFAFD" w14:textId="3CF95436" w:rsidR="0089033D" w:rsidRPr="006C3F61" w:rsidRDefault="0089033D" w:rsidP="008A7131">
      <w:pPr>
        <w:pStyle w:val="ConsPlusTitle"/>
        <w:jc w:val="center"/>
        <w:rPr>
          <w:rFonts w:ascii="Times New Roman" w:hAnsi="Times New Roman" w:cs="Times New Roman"/>
        </w:rPr>
      </w:pPr>
      <w:r w:rsidRPr="006C3F61">
        <w:rPr>
          <w:rFonts w:ascii="Times New Roman" w:hAnsi="Times New Roman" w:cs="Times New Roman"/>
        </w:rPr>
        <w:t xml:space="preserve">коэффициенты для автомобильных дорог </w:t>
      </w:r>
      <w:r w:rsidR="008A7131" w:rsidRPr="006C3F61">
        <w:rPr>
          <w:rFonts w:ascii="Times New Roman" w:hAnsi="Times New Roman" w:cs="Times New Roman"/>
        </w:rPr>
        <w:t>местного значения Одинцовского городского округа Московской области</w:t>
      </w:r>
    </w:p>
    <w:p w14:paraId="21E298C0" w14:textId="77777777" w:rsidR="0089033D" w:rsidRDefault="0089033D" w:rsidP="0089033D">
      <w:pPr>
        <w:pStyle w:val="ConsPlusNormal"/>
        <w:jc w:val="both"/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7"/>
        <w:gridCol w:w="1940"/>
        <w:gridCol w:w="1940"/>
        <w:gridCol w:w="2779"/>
      </w:tblGrid>
      <w:tr w:rsidR="0089033D" w14:paraId="15B27736" w14:textId="77777777" w:rsidTr="00B460AA"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B341" w14:textId="77777777" w:rsidR="0089033D" w:rsidRDefault="0089033D" w:rsidP="00C00427">
            <w:pPr>
              <w:pStyle w:val="ConsPlusNormal"/>
              <w:jc w:val="center"/>
            </w:pPr>
            <w:r>
              <w:t>Нормативная нагрузка на ось транспортного средства для автомобильной дороги, тс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6C3F" w14:textId="77777777" w:rsidR="0089033D" w:rsidRDefault="0089033D" w:rsidP="00C00427">
            <w:pPr>
              <w:pStyle w:val="ConsPlusNormal"/>
              <w:jc w:val="center"/>
            </w:pPr>
            <w:proofErr w:type="spellStart"/>
            <w:r>
              <w:t>Р</w:t>
            </w:r>
            <w:r>
              <w:rPr>
                <w:vertAlign w:val="subscript"/>
              </w:rPr>
              <w:t>исх.ось</w:t>
            </w:r>
            <w:proofErr w:type="spellEnd"/>
            <w:r>
              <w:t>, руб./100 км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B075" w14:textId="77777777" w:rsidR="0089033D" w:rsidRDefault="0089033D" w:rsidP="00C00427">
            <w:pPr>
              <w:pStyle w:val="ConsPlusNormal"/>
              <w:jc w:val="center"/>
            </w:pPr>
            <w:r>
              <w:t>Постоянные коэффициенты</w:t>
            </w:r>
          </w:p>
        </w:tc>
      </w:tr>
      <w:tr w:rsidR="0089033D" w14:paraId="3F711198" w14:textId="77777777" w:rsidTr="00B460AA"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0C15" w14:textId="77777777" w:rsidR="0089033D" w:rsidRDefault="0089033D" w:rsidP="00C00427">
            <w:pPr>
              <w:pStyle w:val="ConsPlusNormal"/>
              <w:jc w:val="both"/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8E0C" w14:textId="77777777" w:rsidR="0089033D" w:rsidRDefault="0089033D" w:rsidP="00C00427">
            <w:pPr>
              <w:pStyle w:val="ConsPlusNormal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251F" w14:textId="77777777" w:rsidR="0089033D" w:rsidRDefault="0089033D" w:rsidP="00C0042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EA09" w14:textId="77777777" w:rsidR="0089033D" w:rsidRDefault="0089033D" w:rsidP="00C00427">
            <w:pPr>
              <w:pStyle w:val="ConsPlusNormal"/>
              <w:jc w:val="center"/>
            </w:pPr>
            <w:r>
              <w:t>b</w:t>
            </w:r>
          </w:p>
        </w:tc>
      </w:tr>
      <w:tr w:rsidR="0089033D" w14:paraId="52213850" w14:textId="77777777" w:rsidTr="00B460AA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C224" w14:textId="77777777" w:rsidR="0089033D" w:rsidRDefault="0089033D" w:rsidP="00C0042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DBAF" w14:textId="77777777" w:rsidR="0089033D" w:rsidRDefault="0089033D" w:rsidP="00C00427">
            <w:pPr>
              <w:pStyle w:val="ConsPlusNormal"/>
              <w:jc w:val="right"/>
            </w:pPr>
            <w:r>
              <w:t>8500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A51B" w14:textId="77777777" w:rsidR="0089033D" w:rsidRDefault="0089033D" w:rsidP="00C00427">
            <w:pPr>
              <w:pStyle w:val="ConsPlusNormal"/>
              <w:jc w:val="right"/>
            </w:pPr>
            <w:r>
              <w:t>7,3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0987" w14:textId="77777777" w:rsidR="0089033D" w:rsidRDefault="0089033D" w:rsidP="00C00427">
            <w:pPr>
              <w:pStyle w:val="ConsPlusNormal"/>
              <w:jc w:val="right"/>
            </w:pPr>
            <w:r>
              <w:t>0,27</w:t>
            </w:r>
          </w:p>
        </w:tc>
      </w:tr>
      <w:tr w:rsidR="0089033D" w14:paraId="2AE50D26" w14:textId="77777777" w:rsidTr="00B460AA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3EB6" w14:textId="77777777" w:rsidR="0089033D" w:rsidRDefault="0089033D" w:rsidP="00C0042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AA4D" w14:textId="77777777" w:rsidR="0089033D" w:rsidRDefault="0089033D" w:rsidP="00C00427">
            <w:pPr>
              <w:pStyle w:val="ConsPlusNormal"/>
              <w:jc w:val="right"/>
            </w:pPr>
            <w:r>
              <w:t>1840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322C" w14:textId="77777777" w:rsidR="0089033D" w:rsidRDefault="0089033D" w:rsidP="00C00427">
            <w:pPr>
              <w:pStyle w:val="ConsPlusNormal"/>
              <w:jc w:val="right"/>
            </w:pPr>
            <w:r>
              <w:t>37,7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B8E5" w14:textId="77777777" w:rsidR="0089033D" w:rsidRDefault="0089033D" w:rsidP="00C00427">
            <w:pPr>
              <w:pStyle w:val="ConsPlusNormal"/>
              <w:jc w:val="right"/>
            </w:pPr>
            <w:r>
              <w:t>2,4</w:t>
            </w:r>
          </w:p>
        </w:tc>
      </w:tr>
      <w:tr w:rsidR="0089033D" w14:paraId="06F6EBC9" w14:textId="77777777" w:rsidTr="00B460AA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2A1F" w14:textId="77777777" w:rsidR="0089033D" w:rsidRDefault="0089033D" w:rsidP="00C00427">
            <w:pPr>
              <w:pStyle w:val="ConsPlusNormal"/>
              <w:jc w:val="right"/>
            </w:pPr>
            <w:r>
              <w:t>11,5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AD65" w14:textId="77777777" w:rsidR="0089033D" w:rsidRDefault="0089033D" w:rsidP="00C00427">
            <w:pPr>
              <w:pStyle w:val="ConsPlusNormal"/>
              <w:jc w:val="right"/>
            </w:pPr>
            <w:r>
              <w:t>840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D622" w14:textId="77777777" w:rsidR="0089033D" w:rsidRDefault="0089033D" w:rsidP="00C00427">
            <w:pPr>
              <w:pStyle w:val="ConsPlusNormal"/>
              <w:jc w:val="right"/>
            </w:pPr>
            <w:r>
              <w:t>39,5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930B" w14:textId="77777777" w:rsidR="0089033D" w:rsidRDefault="0089033D" w:rsidP="00C00427">
            <w:pPr>
              <w:pStyle w:val="ConsPlusNormal"/>
              <w:jc w:val="right"/>
            </w:pPr>
            <w:r>
              <w:t>2,7</w:t>
            </w:r>
          </w:p>
        </w:tc>
      </w:tr>
    </w:tbl>
    <w:p w14:paraId="25556DB9" w14:textId="595F29DF" w:rsidR="0089033D" w:rsidRDefault="0089033D" w:rsidP="005D45B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62F7FA" w14:textId="3AD010AE" w:rsidR="0089033D" w:rsidRDefault="0089033D" w:rsidP="008A713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B1CBB66" w14:textId="77777777" w:rsidR="0089033D" w:rsidRDefault="0089033D" w:rsidP="005D45B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2404330" w14:textId="1522E33E" w:rsidR="005B3DF7" w:rsidRPr="005B3DF7" w:rsidRDefault="005B3DF7" w:rsidP="005B3DF7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3D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Таблица </w:t>
      </w:r>
      <w:r w:rsidR="008903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</w:p>
    <w:p w14:paraId="655057BC" w14:textId="5642B823" w:rsidR="005B3DF7" w:rsidRDefault="005B3DF7" w:rsidP="005B3DF7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89F05AF" w14:textId="67A9E4C9" w:rsidR="005B3DF7" w:rsidRDefault="005B3DF7" w:rsidP="005B3DF7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BBAE788" w14:textId="24AC2DD0" w:rsidR="005B3DF7" w:rsidRPr="005D45B8" w:rsidRDefault="005B3DF7" w:rsidP="00B460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3D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r w:rsidRPr="005D4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азмер вреда, причиняемого тяжеловесными транспортными средствами при движении таких транспортных средств по автомобильным дорогам местного значения Одинцовского городского округа Московской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507C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рассчитанным под осевую </w:t>
      </w:r>
      <w:r w:rsidR="004F2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нагрузку 6</w:t>
      </w:r>
      <w:r w:rsidR="00507C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т, от превышения допустимых нагрузок на каждую ось транспортного средства </w:t>
      </w:r>
    </w:p>
    <w:p w14:paraId="194BFB8E" w14:textId="77777777" w:rsidR="00C221E7" w:rsidRPr="00E80D60" w:rsidRDefault="00C221E7" w:rsidP="00C221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0A0D74" w14:textId="77777777" w:rsidR="00C221E7" w:rsidRDefault="00C221E7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5C3230D" w14:textId="77777777" w:rsidR="004F2D50" w:rsidRPr="00C00427" w:rsidRDefault="004F2D50" w:rsidP="004F2D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427">
        <w:rPr>
          <w:rFonts w:ascii="Times New Roman" w:hAnsi="Times New Roman" w:cs="Times New Roman"/>
          <w:sz w:val="24"/>
          <w:szCs w:val="24"/>
        </w:rPr>
        <w:t>(рублей на 100 км)</w:t>
      </w:r>
    </w:p>
    <w:p w14:paraId="1FB3132E" w14:textId="77777777" w:rsidR="00C221E7" w:rsidRDefault="00C221E7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194"/>
        <w:gridCol w:w="3260"/>
      </w:tblGrid>
      <w:tr w:rsidR="00507CD3" w14:paraId="6BDB5E33" w14:textId="77777777" w:rsidTr="00B460AA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B613" w14:textId="77777777" w:rsidR="00507CD3" w:rsidRDefault="00507CD3" w:rsidP="00C00427">
            <w:pPr>
              <w:pStyle w:val="ConsPlusNormal"/>
              <w:jc w:val="center"/>
            </w:pPr>
            <w: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6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A9A0" w14:textId="77777777" w:rsidR="00507CD3" w:rsidRDefault="00507CD3" w:rsidP="00C00427">
            <w:pPr>
              <w:pStyle w:val="ConsPlusNormal"/>
              <w:jc w:val="center"/>
            </w:pPr>
            <w:r>
              <w:t>Размер вреда при превышении фактических нагрузок на каждую ось транспортного средства над допустимыми</w:t>
            </w:r>
          </w:p>
        </w:tc>
      </w:tr>
      <w:tr w:rsidR="00507CD3" w14:paraId="7121B9A1" w14:textId="77777777" w:rsidTr="00B460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CD20" w14:textId="77777777" w:rsidR="00507CD3" w:rsidRDefault="00507CD3" w:rsidP="00C00427">
            <w:pPr>
              <w:pStyle w:val="ConsPlusNormal"/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358B" w14:textId="77777777" w:rsidR="00507CD3" w:rsidRDefault="00507CD3" w:rsidP="00C00427">
            <w:pPr>
              <w:pStyle w:val="ConsPlusNormal"/>
              <w:jc w:val="center"/>
            </w:pPr>
            <w:r>
              <w:t>для дорог с одеждой капитального и облегченного типа, в том числе для зимнего периода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E512" w14:textId="77777777" w:rsidR="00507CD3" w:rsidRDefault="00507CD3" w:rsidP="00C00427">
            <w:pPr>
              <w:pStyle w:val="ConsPlusNormal"/>
              <w:jc w:val="center"/>
            </w:pPr>
            <w:r>
              <w:t>для дорог с одеждой переходного типа, в том числе для зимнего периода года</w:t>
            </w:r>
          </w:p>
        </w:tc>
      </w:tr>
      <w:tr w:rsidR="00507CD3" w14:paraId="3947E171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4A61" w14:textId="77777777" w:rsidR="00507CD3" w:rsidRDefault="00507CD3" w:rsidP="00C00427">
            <w:pPr>
              <w:pStyle w:val="ConsPlusNormal"/>
            </w:pPr>
            <w:r>
              <w:t>свыше 2 до 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2C80" w14:textId="452F6FB9" w:rsidR="00507CD3" w:rsidRDefault="00507CD3" w:rsidP="00C00427">
            <w:pPr>
              <w:pStyle w:val="ConsPlusNormal"/>
              <w:jc w:val="right"/>
            </w:pPr>
            <w:r>
              <w:t>6178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0C5B" w14:textId="77777777" w:rsidR="00507CD3" w:rsidRDefault="00507CD3" w:rsidP="00C00427">
            <w:pPr>
              <w:pStyle w:val="ConsPlusNormal"/>
              <w:jc w:val="right"/>
            </w:pPr>
            <w:r>
              <w:t>3005</w:t>
            </w:r>
          </w:p>
        </w:tc>
      </w:tr>
      <w:tr w:rsidR="00507CD3" w14:paraId="5FA0D489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727C" w14:textId="77777777" w:rsidR="00507CD3" w:rsidRDefault="00507CD3" w:rsidP="00C00427">
            <w:pPr>
              <w:pStyle w:val="ConsPlusNormal"/>
            </w:pPr>
            <w:r>
              <w:lastRenderedPageBreak/>
              <w:t>от 3 (включительно) до 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CEFF" w14:textId="77777777" w:rsidR="00507CD3" w:rsidRDefault="00507CD3" w:rsidP="00C00427">
            <w:pPr>
              <w:pStyle w:val="ConsPlusNormal"/>
              <w:jc w:val="right"/>
            </w:pPr>
            <w:r>
              <w:t>6202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DF36" w14:textId="77777777" w:rsidR="00507CD3" w:rsidRDefault="00507CD3" w:rsidP="00C00427">
            <w:pPr>
              <w:pStyle w:val="ConsPlusNormal"/>
              <w:jc w:val="right"/>
            </w:pPr>
            <w:r>
              <w:t>3022</w:t>
            </w:r>
          </w:p>
        </w:tc>
      </w:tr>
      <w:tr w:rsidR="00507CD3" w14:paraId="2E90922D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7545" w14:textId="77777777" w:rsidR="00507CD3" w:rsidRDefault="00507CD3" w:rsidP="00C00427">
            <w:pPr>
              <w:pStyle w:val="ConsPlusNormal"/>
            </w:pPr>
            <w:r>
              <w:t>от 4 (включительно) до 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A850" w14:textId="77777777" w:rsidR="00507CD3" w:rsidRDefault="00507CD3" w:rsidP="00C00427">
            <w:pPr>
              <w:pStyle w:val="ConsPlusNormal"/>
              <w:jc w:val="right"/>
            </w:pPr>
            <w:r>
              <w:t>6234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F381" w14:textId="77777777" w:rsidR="00507CD3" w:rsidRDefault="00507CD3" w:rsidP="00C00427">
            <w:pPr>
              <w:pStyle w:val="ConsPlusNormal"/>
              <w:jc w:val="right"/>
            </w:pPr>
            <w:r>
              <w:t>3042</w:t>
            </w:r>
          </w:p>
        </w:tc>
      </w:tr>
      <w:tr w:rsidR="00507CD3" w14:paraId="0E3192D1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9AFE" w14:textId="77777777" w:rsidR="00507CD3" w:rsidRDefault="00507CD3" w:rsidP="00C00427">
            <w:pPr>
              <w:pStyle w:val="ConsPlusNormal"/>
            </w:pPr>
            <w:r>
              <w:t>от 5 (включительно) до 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E987" w14:textId="77777777" w:rsidR="00507CD3" w:rsidRDefault="00507CD3" w:rsidP="00C00427">
            <w:pPr>
              <w:pStyle w:val="ConsPlusNormal"/>
              <w:jc w:val="right"/>
            </w:pPr>
            <w:r>
              <w:t>6274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9F35" w14:textId="77777777" w:rsidR="00507CD3" w:rsidRDefault="00507CD3" w:rsidP="00C00427">
            <w:pPr>
              <w:pStyle w:val="ConsPlusNormal"/>
              <w:jc w:val="right"/>
            </w:pPr>
            <w:r>
              <w:t>3064</w:t>
            </w:r>
          </w:p>
        </w:tc>
      </w:tr>
      <w:tr w:rsidR="00507CD3" w14:paraId="5789F88A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183F" w14:textId="77777777" w:rsidR="00507CD3" w:rsidRDefault="00507CD3" w:rsidP="00C00427">
            <w:pPr>
              <w:pStyle w:val="ConsPlusNormal"/>
            </w:pPr>
            <w:r>
              <w:t>от 6 (включительно) до 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E4D5" w14:textId="77777777" w:rsidR="00507CD3" w:rsidRDefault="00507CD3" w:rsidP="00C00427">
            <w:pPr>
              <w:pStyle w:val="ConsPlusNormal"/>
              <w:jc w:val="right"/>
            </w:pPr>
            <w:r>
              <w:t>6322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7ED7" w14:textId="77777777" w:rsidR="00507CD3" w:rsidRDefault="00507CD3" w:rsidP="00C00427">
            <w:pPr>
              <w:pStyle w:val="ConsPlusNormal"/>
              <w:jc w:val="right"/>
            </w:pPr>
            <w:r>
              <w:t>3086</w:t>
            </w:r>
          </w:p>
        </w:tc>
      </w:tr>
      <w:tr w:rsidR="00507CD3" w14:paraId="784DEEC7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9854" w14:textId="77777777" w:rsidR="00507CD3" w:rsidRDefault="00507CD3" w:rsidP="00C00427">
            <w:pPr>
              <w:pStyle w:val="ConsPlusNormal"/>
            </w:pPr>
            <w:r>
              <w:t>от 7 (включительно) до 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B253" w14:textId="77777777" w:rsidR="00507CD3" w:rsidRDefault="00507CD3" w:rsidP="00C00427">
            <w:pPr>
              <w:pStyle w:val="ConsPlusNormal"/>
              <w:jc w:val="right"/>
            </w:pPr>
            <w:r>
              <w:t>6379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CB88" w14:textId="77777777" w:rsidR="00507CD3" w:rsidRDefault="00507CD3" w:rsidP="00C00427">
            <w:pPr>
              <w:pStyle w:val="ConsPlusNormal"/>
              <w:jc w:val="right"/>
            </w:pPr>
            <w:r>
              <w:t>3109</w:t>
            </w:r>
          </w:p>
        </w:tc>
      </w:tr>
      <w:tr w:rsidR="00507CD3" w14:paraId="7F32A790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4858" w14:textId="77777777" w:rsidR="00507CD3" w:rsidRDefault="00507CD3" w:rsidP="00C00427">
            <w:pPr>
              <w:pStyle w:val="ConsPlusNormal"/>
            </w:pPr>
            <w:r>
              <w:t>от 8 (включительно) до 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4224" w14:textId="77777777" w:rsidR="00507CD3" w:rsidRDefault="00507CD3" w:rsidP="00C00427">
            <w:pPr>
              <w:pStyle w:val="ConsPlusNormal"/>
              <w:jc w:val="right"/>
            </w:pPr>
            <w:r>
              <w:t>6443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47AD" w14:textId="77777777" w:rsidR="00507CD3" w:rsidRDefault="00507CD3" w:rsidP="00C00427">
            <w:pPr>
              <w:pStyle w:val="ConsPlusNormal"/>
              <w:jc w:val="right"/>
            </w:pPr>
            <w:r>
              <w:t>3134</w:t>
            </w:r>
          </w:p>
        </w:tc>
      </w:tr>
      <w:tr w:rsidR="00507CD3" w14:paraId="4B3D8B10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38D8" w14:textId="77777777" w:rsidR="00507CD3" w:rsidRDefault="00507CD3" w:rsidP="00C00427">
            <w:pPr>
              <w:pStyle w:val="ConsPlusNormal"/>
            </w:pPr>
            <w:r>
              <w:t>от 9 (включительно) до 10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A848" w14:textId="77777777" w:rsidR="00507CD3" w:rsidRDefault="00507CD3" w:rsidP="00C00427">
            <w:pPr>
              <w:pStyle w:val="ConsPlusNormal"/>
              <w:jc w:val="right"/>
            </w:pPr>
            <w:r>
              <w:t>6515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CEFC" w14:textId="77777777" w:rsidR="00507CD3" w:rsidRDefault="00507CD3" w:rsidP="00C00427">
            <w:pPr>
              <w:pStyle w:val="ConsPlusNormal"/>
              <w:jc w:val="right"/>
            </w:pPr>
            <w:r>
              <w:t>3159</w:t>
            </w:r>
          </w:p>
        </w:tc>
      </w:tr>
      <w:tr w:rsidR="00507CD3" w14:paraId="5EA28067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C5D9" w14:textId="77777777" w:rsidR="00507CD3" w:rsidRDefault="00507CD3" w:rsidP="00C00427">
            <w:pPr>
              <w:pStyle w:val="ConsPlusNormal"/>
            </w:pPr>
            <w:r>
              <w:t>от 10 (включительно) до 11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D1EC" w14:textId="77777777" w:rsidR="00507CD3" w:rsidRDefault="00507CD3" w:rsidP="00C00427">
            <w:pPr>
              <w:pStyle w:val="ConsPlusNormal"/>
              <w:jc w:val="right"/>
            </w:pPr>
            <w:r>
              <w:t>6596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3E80" w14:textId="77777777" w:rsidR="00507CD3" w:rsidRDefault="00507CD3" w:rsidP="00C00427">
            <w:pPr>
              <w:pStyle w:val="ConsPlusNormal"/>
              <w:jc w:val="right"/>
            </w:pPr>
            <w:r>
              <w:t>3184</w:t>
            </w:r>
          </w:p>
        </w:tc>
      </w:tr>
      <w:tr w:rsidR="00507CD3" w14:paraId="17D30A3F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C956" w14:textId="77777777" w:rsidR="00507CD3" w:rsidRDefault="00507CD3" w:rsidP="00C00427">
            <w:pPr>
              <w:pStyle w:val="ConsPlusNormal"/>
            </w:pPr>
            <w:r>
              <w:t>от 11 (включительно) до 12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9A84" w14:textId="77777777" w:rsidR="00507CD3" w:rsidRDefault="00507CD3" w:rsidP="00C00427">
            <w:pPr>
              <w:pStyle w:val="ConsPlusNormal"/>
              <w:jc w:val="right"/>
            </w:pPr>
            <w:r>
              <w:t>6683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B596" w14:textId="77777777" w:rsidR="00507CD3" w:rsidRDefault="00507CD3" w:rsidP="00C00427">
            <w:pPr>
              <w:pStyle w:val="ConsPlusNormal"/>
              <w:jc w:val="right"/>
            </w:pPr>
            <w:r>
              <w:t>3211</w:t>
            </w:r>
          </w:p>
        </w:tc>
      </w:tr>
      <w:tr w:rsidR="00507CD3" w14:paraId="7961697A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C2B2" w14:textId="77777777" w:rsidR="00507CD3" w:rsidRDefault="00507CD3" w:rsidP="00C00427">
            <w:pPr>
              <w:pStyle w:val="ConsPlusNormal"/>
            </w:pPr>
            <w:r>
              <w:t>от 12 (включительно) до 13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D5CC" w14:textId="77777777" w:rsidR="00507CD3" w:rsidRDefault="00507CD3" w:rsidP="00C00427">
            <w:pPr>
              <w:pStyle w:val="ConsPlusNormal"/>
              <w:jc w:val="right"/>
            </w:pPr>
            <w:r>
              <w:t>6779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B040" w14:textId="77777777" w:rsidR="00507CD3" w:rsidRDefault="00507CD3" w:rsidP="00C00427">
            <w:pPr>
              <w:pStyle w:val="ConsPlusNormal"/>
              <w:jc w:val="right"/>
            </w:pPr>
            <w:r>
              <w:t>3237</w:t>
            </w:r>
          </w:p>
        </w:tc>
      </w:tr>
      <w:tr w:rsidR="00507CD3" w14:paraId="002FE097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728B" w14:textId="77777777" w:rsidR="00507CD3" w:rsidRDefault="00507CD3" w:rsidP="00C00427">
            <w:pPr>
              <w:pStyle w:val="ConsPlusNormal"/>
            </w:pPr>
            <w:r>
              <w:t>от 13 (включительно) до 14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16D7" w14:textId="77777777" w:rsidR="00507CD3" w:rsidRDefault="00507CD3" w:rsidP="00C00427">
            <w:pPr>
              <w:pStyle w:val="ConsPlusNormal"/>
              <w:jc w:val="right"/>
            </w:pPr>
            <w:r>
              <w:t>6882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EF80" w14:textId="77777777" w:rsidR="00507CD3" w:rsidRDefault="00507CD3" w:rsidP="00C00427">
            <w:pPr>
              <w:pStyle w:val="ConsPlusNormal"/>
              <w:jc w:val="right"/>
            </w:pPr>
            <w:r>
              <w:t>3265</w:t>
            </w:r>
          </w:p>
        </w:tc>
      </w:tr>
      <w:tr w:rsidR="00507CD3" w14:paraId="19292CBA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A139" w14:textId="77777777" w:rsidR="00507CD3" w:rsidRDefault="00507CD3" w:rsidP="00C00427">
            <w:pPr>
              <w:pStyle w:val="ConsPlusNormal"/>
            </w:pPr>
            <w:r>
              <w:t>от 14 (включительно) до 15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F388" w14:textId="77777777" w:rsidR="00507CD3" w:rsidRDefault="00507CD3" w:rsidP="00C00427">
            <w:pPr>
              <w:pStyle w:val="ConsPlusNormal"/>
              <w:jc w:val="right"/>
            </w:pPr>
            <w:r>
              <w:t>6993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78E0" w14:textId="77777777" w:rsidR="00507CD3" w:rsidRDefault="00507CD3" w:rsidP="00C00427">
            <w:pPr>
              <w:pStyle w:val="ConsPlusNormal"/>
              <w:jc w:val="right"/>
            </w:pPr>
            <w:r>
              <w:t>3293</w:t>
            </w:r>
          </w:p>
        </w:tc>
      </w:tr>
      <w:tr w:rsidR="00507CD3" w14:paraId="30D9724D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9F14" w14:textId="77777777" w:rsidR="00507CD3" w:rsidRDefault="00507CD3" w:rsidP="00C00427">
            <w:pPr>
              <w:pStyle w:val="ConsPlusNormal"/>
            </w:pPr>
            <w:r>
              <w:t>от 15 (включительно) до 16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B55A" w14:textId="77777777" w:rsidR="00507CD3" w:rsidRDefault="00507CD3" w:rsidP="00C00427">
            <w:pPr>
              <w:pStyle w:val="ConsPlusNormal"/>
              <w:jc w:val="right"/>
            </w:pPr>
            <w:r>
              <w:t>7111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3DE6" w14:textId="77777777" w:rsidR="00507CD3" w:rsidRDefault="00507CD3" w:rsidP="00C00427">
            <w:pPr>
              <w:pStyle w:val="ConsPlusNormal"/>
              <w:jc w:val="right"/>
            </w:pPr>
            <w:r>
              <w:t>3321</w:t>
            </w:r>
          </w:p>
        </w:tc>
      </w:tr>
      <w:tr w:rsidR="00507CD3" w14:paraId="2D65024E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D455" w14:textId="77777777" w:rsidR="00507CD3" w:rsidRDefault="00507CD3" w:rsidP="00C00427">
            <w:pPr>
              <w:pStyle w:val="ConsPlusNormal"/>
            </w:pPr>
            <w:r>
              <w:t>от 16 (включительно) до 17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8AFD" w14:textId="77777777" w:rsidR="00507CD3" w:rsidRDefault="00507CD3" w:rsidP="00C00427">
            <w:pPr>
              <w:pStyle w:val="ConsPlusNormal"/>
              <w:jc w:val="right"/>
            </w:pPr>
            <w:r>
              <w:t>7236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B1AC" w14:textId="77777777" w:rsidR="00507CD3" w:rsidRDefault="00507CD3" w:rsidP="00C00427">
            <w:pPr>
              <w:pStyle w:val="ConsPlusNormal"/>
              <w:jc w:val="right"/>
            </w:pPr>
            <w:r>
              <w:t>3350</w:t>
            </w:r>
          </w:p>
        </w:tc>
      </w:tr>
      <w:tr w:rsidR="00507CD3" w14:paraId="2A4E53FC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36B1" w14:textId="77777777" w:rsidR="00507CD3" w:rsidRDefault="00507CD3" w:rsidP="00C00427">
            <w:pPr>
              <w:pStyle w:val="ConsPlusNormal"/>
            </w:pPr>
            <w:r>
              <w:t>от 17 (включительно) до 18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DB4C" w14:textId="77777777" w:rsidR="00507CD3" w:rsidRDefault="00507CD3" w:rsidP="00C00427">
            <w:pPr>
              <w:pStyle w:val="ConsPlusNormal"/>
              <w:jc w:val="right"/>
            </w:pPr>
            <w:r>
              <w:t>7369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D8E4" w14:textId="77777777" w:rsidR="00507CD3" w:rsidRDefault="00507CD3" w:rsidP="00C00427">
            <w:pPr>
              <w:pStyle w:val="ConsPlusNormal"/>
              <w:jc w:val="right"/>
            </w:pPr>
            <w:r>
              <w:t>3379</w:t>
            </w:r>
          </w:p>
        </w:tc>
      </w:tr>
      <w:tr w:rsidR="00507CD3" w14:paraId="22481204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A405" w14:textId="77777777" w:rsidR="00507CD3" w:rsidRDefault="00507CD3" w:rsidP="00C00427">
            <w:pPr>
              <w:pStyle w:val="ConsPlusNormal"/>
            </w:pPr>
            <w:r>
              <w:t>от 18 (включительно) до 19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1381" w14:textId="77777777" w:rsidR="00507CD3" w:rsidRDefault="00507CD3" w:rsidP="00C00427">
            <w:pPr>
              <w:pStyle w:val="ConsPlusNormal"/>
              <w:jc w:val="right"/>
            </w:pPr>
            <w:r>
              <w:t>7510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24D7" w14:textId="77777777" w:rsidR="00507CD3" w:rsidRDefault="00507CD3" w:rsidP="00C00427">
            <w:pPr>
              <w:pStyle w:val="ConsPlusNormal"/>
              <w:jc w:val="right"/>
            </w:pPr>
            <w:r>
              <w:t>3409</w:t>
            </w:r>
          </w:p>
        </w:tc>
      </w:tr>
      <w:tr w:rsidR="00507CD3" w14:paraId="289FDF44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E8FD" w14:textId="77777777" w:rsidR="00507CD3" w:rsidRDefault="00507CD3" w:rsidP="00C00427">
            <w:pPr>
              <w:pStyle w:val="ConsPlusNormal"/>
            </w:pPr>
            <w:r>
              <w:t>от 19 (включительно) до 20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FAF6" w14:textId="77777777" w:rsidR="00507CD3" w:rsidRDefault="00507CD3" w:rsidP="00C00427">
            <w:pPr>
              <w:pStyle w:val="ConsPlusNormal"/>
              <w:jc w:val="right"/>
            </w:pPr>
            <w:r>
              <w:t>7658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B365" w14:textId="77777777" w:rsidR="00507CD3" w:rsidRDefault="00507CD3" w:rsidP="00C00427">
            <w:pPr>
              <w:pStyle w:val="ConsPlusNormal"/>
              <w:jc w:val="right"/>
            </w:pPr>
            <w:r>
              <w:t>3439</w:t>
            </w:r>
          </w:p>
        </w:tc>
      </w:tr>
      <w:tr w:rsidR="00507CD3" w14:paraId="194BBA23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08AD" w14:textId="77777777" w:rsidR="00507CD3" w:rsidRDefault="00507CD3" w:rsidP="00C00427">
            <w:pPr>
              <w:pStyle w:val="ConsPlusNormal"/>
            </w:pPr>
            <w:r>
              <w:t>от 20 (включительно) до 21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8793" w14:textId="77777777" w:rsidR="00507CD3" w:rsidRDefault="00507CD3" w:rsidP="00C00427">
            <w:pPr>
              <w:pStyle w:val="ConsPlusNormal"/>
              <w:jc w:val="right"/>
            </w:pPr>
            <w:r>
              <w:t>7813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EB1E" w14:textId="77777777" w:rsidR="00507CD3" w:rsidRDefault="00507CD3" w:rsidP="00C00427">
            <w:pPr>
              <w:pStyle w:val="ConsPlusNormal"/>
              <w:jc w:val="right"/>
            </w:pPr>
            <w:r>
              <w:t>3469</w:t>
            </w:r>
          </w:p>
        </w:tc>
      </w:tr>
      <w:tr w:rsidR="00507CD3" w14:paraId="204D46CF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9B32" w14:textId="77777777" w:rsidR="00507CD3" w:rsidRDefault="00507CD3" w:rsidP="00C00427">
            <w:pPr>
              <w:pStyle w:val="ConsPlusNormal"/>
            </w:pPr>
            <w:r>
              <w:t>от 21 (включительно) до 22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95C5" w14:textId="77777777" w:rsidR="00507CD3" w:rsidRDefault="00507CD3" w:rsidP="00C00427">
            <w:pPr>
              <w:pStyle w:val="ConsPlusNormal"/>
              <w:jc w:val="right"/>
            </w:pPr>
            <w:r>
              <w:t>7975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80C8" w14:textId="77777777" w:rsidR="00507CD3" w:rsidRDefault="00507CD3" w:rsidP="00C00427">
            <w:pPr>
              <w:pStyle w:val="ConsPlusNormal"/>
              <w:jc w:val="right"/>
            </w:pPr>
            <w:r>
              <w:t>3500</w:t>
            </w:r>
          </w:p>
        </w:tc>
      </w:tr>
      <w:tr w:rsidR="00507CD3" w14:paraId="090283D2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37FC" w14:textId="77777777" w:rsidR="00507CD3" w:rsidRDefault="00507CD3" w:rsidP="00C00427">
            <w:pPr>
              <w:pStyle w:val="ConsPlusNormal"/>
            </w:pPr>
            <w:r>
              <w:t>от 22 (включительно) до 23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8EA6" w14:textId="77777777" w:rsidR="00507CD3" w:rsidRDefault="00507CD3" w:rsidP="00C00427">
            <w:pPr>
              <w:pStyle w:val="ConsPlusNormal"/>
              <w:jc w:val="right"/>
            </w:pPr>
            <w:r>
              <w:t>8145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073" w14:textId="77777777" w:rsidR="00507CD3" w:rsidRDefault="00507CD3" w:rsidP="00C00427">
            <w:pPr>
              <w:pStyle w:val="ConsPlusNormal"/>
              <w:jc w:val="right"/>
            </w:pPr>
            <w:r>
              <w:t>3531</w:t>
            </w:r>
          </w:p>
        </w:tc>
      </w:tr>
      <w:tr w:rsidR="00507CD3" w14:paraId="32D1C5D6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D32D" w14:textId="77777777" w:rsidR="00507CD3" w:rsidRDefault="00507CD3" w:rsidP="00C00427">
            <w:pPr>
              <w:pStyle w:val="ConsPlusNormal"/>
            </w:pPr>
            <w:r>
              <w:t>от 23 (включительно) до 24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2E8E" w14:textId="77777777" w:rsidR="00507CD3" w:rsidRDefault="00507CD3" w:rsidP="00C00427">
            <w:pPr>
              <w:pStyle w:val="ConsPlusNormal"/>
              <w:jc w:val="right"/>
            </w:pPr>
            <w:r>
              <w:t>8322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C2D2" w14:textId="77777777" w:rsidR="00507CD3" w:rsidRDefault="00507CD3" w:rsidP="00C00427">
            <w:pPr>
              <w:pStyle w:val="ConsPlusNormal"/>
              <w:jc w:val="right"/>
            </w:pPr>
            <w:r>
              <w:t>3563</w:t>
            </w:r>
          </w:p>
        </w:tc>
      </w:tr>
      <w:tr w:rsidR="00507CD3" w14:paraId="069691A6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6A86" w14:textId="77777777" w:rsidR="00507CD3" w:rsidRDefault="00507CD3" w:rsidP="00C00427">
            <w:pPr>
              <w:pStyle w:val="ConsPlusNormal"/>
            </w:pPr>
            <w:r>
              <w:t>от 24 (включительно) до 25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70F7" w14:textId="77777777" w:rsidR="00507CD3" w:rsidRDefault="00507CD3" w:rsidP="00C00427">
            <w:pPr>
              <w:pStyle w:val="ConsPlusNormal"/>
              <w:jc w:val="right"/>
            </w:pPr>
            <w:r>
              <w:t>8506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F36" w14:textId="77777777" w:rsidR="00507CD3" w:rsidRDefault="00507CD3" w:rsidP="00C00427">
            <w:pPr>
              <w:pStyle w:val="ConsPlusNormal"/>
              <w:jc w:val="right"/>
            </w:pPr>
            <w:r>
              <w:t>3595</w:t>
            </w:r>
          </w:p>
        </w:tc>
      </w:tr>
      <w:tr w:rsidR="00507CD3" w14:paraId="6381E65D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377D" w14:textId="77777777" w:rsidR="00507CD3" w:rsidRDefault="00507CD3" w:rsidP="00C00427">
            <w:pPr>
              <w:pStyle w:val="ConsPlusNormal"/>
            </w:pPr>
            <w:r>
              <w:t>от 25 (включительно) до 26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9A5E" w14:textId="77777777" w:rsidR="00507CD3" w:rsidRDefault="00507CD3" w:rsidP="00C00427">
            <w:pPr>
              <w:pStyle w:val="ConsPlusNormal"/>
              <w:jc w:val="right"/>
            </w:pPr>
            <w:r>
              <w:t>8698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C776" w14:textId="77777777" w:rsidR="00507CD3" w:rsidRDefault="00507CD3" w:rsidP="00C00427">
            <w:pPr>
              <w:pStyle w:val="ConsPlusNormal"/>
              <w:jc w:val="right"/>
            </w:pPr>
            <w:r>
              <w:t>3627</w:t>
            </w:r>
          </w:p>
        </w:tc>
      </w:tr>
      <w:tr w:rsidR="00507CD3" w14:paraId="55117359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583A" w14:textId="77777777" w:rsidR="00507CD3" w:rsidRDefault="00507CD3" w:rsidP="00C00427">
            <w:pPr>
              <w:pStyle w:val="ConsPlusNormal"/>
            </w:pPr>
            <w:r>
              <w:t>от 26 (включительно) до 27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65C4" w14:textId="77777777" w:rsidR="00507CD3" w:rsidRDefault="00507CD3" w:rsidP="00C00427">
            <w:pPr>
              <w:pStyle w:val="ConsPlusNormal"/>
              <w:jc w:val="right"/>
            </w:pPr>
            <w:r>
              <w:t>8897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89F" w14:textId="77777777" w:rsidR="00507CD3" w:rsidRDefault="00507CD3" w:rsidP="00C00427">
            <w:pPr>
              <w:pStyle w:val="ConsPlusNormal"/>
              <w:jc w:val="right"/>
            </w:pPr>
            <w:r>
              <w:t>3659</w:t>
            </w:r>
          </w:p>
        </w:tc>
      </w:tr>
      <w:tr w:rsidR="00507CD3" w14:paraId="449A24EA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F347" w14:textId="77777777" w:rsidR="00507CD3" w:rsidRDefault="00507CD3" w:rsidP="00C00427">
            <w:pPr>
              <w:pStyle w:val="ConsPlusNormal"/>
            </w:pPr>
            <w:r>
              <w:t>от 27 (включительно) до 28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AB61" w14:textId="77777777" w:rsidR="00507CD3" w:rsidRDefault="00507CD3" w:rsidP="00C00427">
            <w:pPr>
              <w:pStyle w:val="ConsPlusNormal"/>
              <w:jc w:val="right"/>
            </w:pPr>
            <w:r>
              <w:t>9102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981B" w14:textId="77777777" w:rsidR="00507CD3" w:rsidRDefault="00507CD3" w:rsidP="00C00427">
            <w:pPr>
              <w:pStyle w:val="ConsPlusNormal"/>
              <w:jc w:val="right"/>
            </w:pPr>
            <w:r>
              <w:t>3692</w:t>
            </w:r>
          </w:p>
        </w:tc>
      </w:tr>
      <w:tr w:rsidR="00507CD3" w14:paraId="3EC5E804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0E6E" w14:textId="77777777" w:rsidR="00507CD3" w:rsidRDefault="00507CD3" w:rsidP="00C00427">
            <w:pPr>
              <w:pStyle w:val="ConsPlusNormal"/>
            </w:pPr>
            <w:r>
              <w:t>от 28 (включительно) до 29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819B" w14:textId="77777777" w:rsidR="00507CD3" w:rsidRDefault="00507CD3" w:rsidP="00C00427">
            <w:pPr>
              <w:pStyle w:val="ConsPlusNormal"/>
              <w:jc w:val="right"/>
            </w:pPr>
            <w:r>
              <w:t>9315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E384" w14:textId="77777777" w:rsidR="00507CD3" w:rsidRDefault="00507CD3" w:rsidP="00C00427">
            <w:pPr>
              <w:pStyle w:val="ConsPlusNormal"/>
              <w:jc w:val="right"/>
            </w:pPr>
            <w:r>
              <w:t>3725</w:t>
            </w:r>
          </w:p>
        </w:tc>
      </w:tr>
      <w:tr w:rsidR="00507CD3" w14:paraId="3FE48C36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A99C" w14:textId="77777777" w:rsidR="00507CD3" w:rsidRDefault="00507CD3" w:rsidP="00C00427">
            <w:pPr>
              <w:pStyle w:val="ConsPlusNormal"/>
            </w:pPr>
            <w:r>
              <w:t>от 29 (включительно) до 30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9C70" w14:textId="77777777" w:rsidR="00507CD3" w:rsidRDefault="00507CD3" w:rsidP="00C00427">
            <w:pPr>
              <w:pStyle w:val="ConsPlusNormal"/>
              <w:jc w:val="right"/>
            </w:pPr>
            <w:r>
              <w:t>9535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5B90" w14:textId="77777777" w:rsidR="00507CD3" w:rsidRDefault="00507CD3" w:rsidP="00C00427">
            <w:pPr>
              <w:pStyle w:val="ConsPlusNormal"/>
              <w:jc w:val="right"/>
            </w:pPr>
            <w:r>
              <w:t>3759</w:t>
            </w:r>
          </w:p>
        </w:tc>
      </w:tr>
      <w:tr w:rsidR="00507CD3" w14:paraId="4CE245B5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D8D9" w14:textId="77777777" w:rsidR="00507CD3" w:rsidRDefault="00507CD3" w:rsidP="00C00427">
            <w:pPr>
              <w:pStyle w:val="ConsPlusNormal"/>
            </w:pPr>
            <w:r>
              <w:t>от 30 (включительно) до 31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BF84" w14:textId="77777777" w:rsidR="00507CD3" w:rsidRDefault="00507CD3" w:rsidP="00C00427">
            <w:pPr>
              <w:pStyle w:val="ConsPlusNormal"/>
              <w:jc w:val="right"/>
            </w:pPr>
            <w:r>
              <w:t>9762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1E1F" w14:textId="77777777" w:rsidR="00507CD3" w:rsidRDefault="00507CD3" w:rsidP="00C00427">
            <w:pPr>
              <w:pStyle w:val="ConsPlusNormal"/>
              <w:jc w:val="right"/>
            </w:pPr>
            <w:r>
              <w:t>3792</w:t>
            </w:r>
          </w:p>
        </w:tc>
      </w:tr>
      <w:tr w:rsidR="00507CD3" w14:paraId="42D5CF51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FE4F" w14:textId="77777777" w:rsidR="00507CD3" w:rsidRDefault="00507CD3" w:rsidP="00C00427">
            <w:pPr>
              <w:pStyle w:val="ConsPlusNormal"/>
            </w:pPr>
            <w:r>
              <w:t>от 31 (включительно) до 32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D01A" w14:textId="77777777" w:rsidR="00507CD3" w:rsidRDefault="00507CD3" w:rsidP="00C00427">
            <w:pPr>
              <w:pStyle w:val="ConsPlusNormal"/>
              <w:jc w:val="right"/>
            </w:pPr>
            <w:r>
              <w:t>9997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4026" w14:textId="77777777" w:rsidR="00507CD3" w:rsidRDefault="00507CD3" w:rsidP="00C00427">
            <w:pPr>
              <w:pStyle w:val="ConsPlusNormal"/>
              <w:jc w:val="right"/>
            </w:pPr>
            <w:r>
              <w:t>3826</w:t>
            </w:r>
          </w:p>
        </w:tc>
      </w:tr>
      <w:tr w:rsidR="00507CD3" w14:paraId="39B82C90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2447" w14:textId="77777777" w:rsidR="00507CD3" w:rsidRDefault="00507CD3" w:rsidP="00C00427">
            <w:pPr>
              <w:pStyle w:val="ConsPlusNormal"/>
            </w:pPr>
            <w:r>
              <w:t>от 32 (включительно) до 33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8711" w14:textId="77777777" w:rsidR="00507CD3" w:rsidRDefault="00507CD3" w:rsidP="00C00427">
            <w:pPr>
              <w:pStyle w:val="ConsPlusNormal"/>
              <w:jc w:val="right"/>
            </w:pPr>
            <w:r>
              <w:t>10238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77C2" w14:textId="77777777" w:rsidR="00507CD3" w:rsidRDefault="00507CD3" w:rsidP="00C00427">
            <w:pPr>
              <w:pStyle w:val="ConsPlusNormal"/>
              <w:jc w:val="right"/>
            </w:pPr>
            <w:r>
              <w:t>3860</w:t>
            </w:r>
          </w:p>
        </w:tc>
      </w:tr>
      <w:tr w:rsidR="00507CD3" w14:paraId="5218E2A8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570B" w14:textId="77777777" w:rsidR="00507CD3" w:rsidRDefault="00507CD3" w:rsidP="00C00427">
            <w:pPr>
              <w:pStyle w:val="ConsPlusNormal"/>
            </w:pPr>
            <w:r>
              <w:lastRenderedPageBreak/>
              <w:t>от 33 (включительно) до 34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2CD2" w14:textId="77777777" w:rsidR="00507CD3" w:rsidRDefault="00507CD3" w:rsidP="00C00427">
            <w:pPr>
              <w:pStyle w:val="ConsPlusNormal"/>
              <w:jc w:val="right"/>
            </w:pPr>
            <w:r>
              <w:t>10486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3660" w14:textId="77777777" w:rsidR="00507CD3" w:rsidRDefault="00507CD3" w:rsidP="00C00427">
            <w:pPr>
              <w:pStyle w:val="ConsPlusNormal"/>
              <w:jc w:val="right"/>
            </w:pPr>
            <w:r>
              <w:t>3895</w:t>
            </w:r>
          </w:p>
        </w:tc>
      </w:tr>
      <w:tr w:rsidR="00507CD3" w14:paraId="42E3FC6B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2285" w14:textId="77777777" w:rsidR="00507CD3" w:rsidRDefault="00507CD3" w:rsidP="00C00427">
            <w:pPr>
              <w:pStyle w:val="ConsPlusNormal"/>
            </w:pPr>
            <w:r>
              <w:t>от 34 (включительно) до 35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19D7" w14:textId="77777777" w:rsidR="00507CD3" w:rsidRDefault="00507CD3" w:rsidP="00C00427">
            <w:pPr>
              <w:pStyle w:val="ConsPlusNormal"/>
              <w:jc w:val="right"/>
            </w:pPr>
            <w:r>
              <w:t>10742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1890" w14:textId="77777777" w:rsidR="00507CD3" w:rsidRDefault="00507CD3" w:rsidP="00C00427">
            <w:pPr>
              <w:pStyle w:val="ConsPlusNormal"/>
              <w:jc w:val="right"/>
            </w:pPr>
            <w:r>
              <w:t>3929</w:t>
            </w:r>
          </w:p>
        </w:tc>
      </w:tr>
      <w:tr w:rsidR="00507CD3" w14:paraId="512BF804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5FE0" w14:textId="77777777" w:rsidR="00507CD3" w:rsidRDefault="00507CD3" w:rsidP="00C00427">
            <w:pPr>
              <w:pStyle w:val="ConsPlusNormal"/>
            </w:pPr>
            <w:r>
              <w:t>от 35 (включительно) до 36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F5C9" w14:textId="77777777" w:rsidR="00507CD3" w:rsidRDefault="00507CD3" w:rsidP="00C00427">
            <w:pPr>
              <w:pStyle w:val="ConsPlusNormal"/>
              <w:jc w:val="right"/>
            </w:pPr>
            <w:r>
              <w:t>11004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D896" w14:textId="77777777" w:rsidR="00507CD3" w:rsidRDefault="00507CD3" w:rsidP="00C00427">
            <w:pPr>
              <w:pStyle w:val="ConsPlusNormal"/>
              <w:jc w:val="right"/>
            </w:pPr>
            <w:r>
              <w:t>3964</w:t>
            </w:r>
          </w:p>
        </w:tc>
      </w:tr>
      <w:tr w:rsidR="00507CD3" w14:paraId="504F6B9F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7F4E" w14:textId="77777777" w:rsidR="00507CD3" w:rsidRDefault="00507CD3" w:rsidP="00C00427">
            <w:pPr>
              <w:pStyle w:val="ConsPlusNormal"/>
            </w:pPr>
            <w:r>
              <w:t>от 36 (включительно) до 37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A29D" w14:textId="77777777" w:rsidR="00507CD3" w:rsidRDefault="00507CD3" w:rsidP="00C00427">
            <w:pPr>
              <w:pStyle w:val="ConsPlusNormal"/>
              <w:jc w:val="right"/>
            </w:pPr>
            <w:r>
              <w:t>11273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1B41" w14:textId="77777777" w:rsidR="00507CD3" w:rsidRDefault="00507CD3" w:rsidP="00C00427">
            <w:pPr>
              <w:pStyle w:val="ConsPlusNormal"/>
              <w:jc w:val="right"/>
            </w:pPr>
            <w:r>
              <w:t>4000</w:t>
            </w:r>
          </w:p>
        </w:tc>
      </w:tr>
      <w:tr w:rsidR="00507CD3" w14:paraId="5539ABF0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98E4" w14:textId="77777777" w:rsidR="00507CD3" w:rsidRDefault="00507CD3" w:rsidP="00C00427">
            <w:pPr>
              <w:pStyle w:val="ConsPlusNormal"/>
            </w:pPr>
            <w:r>
              <w:t>от 37 (включительно) до 38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2C68" w14:textId="77777777" w:rsidR="00507CD3" w:rsidRDefault="00507CD3" w:rsidP="00C00427">
            <w:pPr>
              <w:pStyle w:val="ConsPlusNormal"/>
              <w:jc w:val="right"/>
            </w:pPr>
            <w:r>
              <w:t>11549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79DC" w14:textId="77777777" w:rsidR="00507CD3" w:rsidRDefault="00507CD3" w:rsidP="00C00427">
            <w:pPr>
              <w:pStyle w:val="ConsPlusNormal"/>
              <w:jc w:val="right"/>
            </w:pPr>
            <w:r>
              <w:t>4035</w:t>
            </w:r>
          </w:p>
        </w:tc>
      </w:tr>
      <w:tr w:rsidR="00507CD3" w14:paraId="306ADACC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E6D0" w14:textId="77777777" w:rsidR="00507CD3" w:rsidRDefault="00507CD3" w:rsidP="00C00427">
            <w:pPr>
              <w:pStyle w:val="ConsPlusNormal"/>
            </w:pPr>
            <w:r>
              <w:t>от 38 (включительно) до 39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7E1F" w14:textId="77777777" w:rsidR="00507CD3" w:rsidRDefault="00507CD3" w:rsidP="00C00427">
            <w:pPr>
              <w:pStyle w:val="ConsPlusNormal"/>
              <w:jc w:val="right"/>
            </w:pPr>
            <w:r>
              <w:t>11833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4CD1" w14:textId="77777777" w:rsidR="00507CD3" w:rsidRDefault="00507CD3" w:rsidP="00C00427">
            <w:pPr>
              <w:pStyle w:val="ConsPlusNormal"/>
              <w:jc w:val="right"/>
            </w:pPr>
            <w:r>
              <w:t>4071</w:t>
            </w:r>
          </w:p>
        </w:tc>
      </w:tr>
      <w:tr w:rsidR="00507CD3" w14:paraId="6F4341B7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9B1B" w14:textId="77777777" w:rsidR="00507CD3" w:rsidRDefault="00507CD3" w:rsidP="00C00427">
            <w:pPr>
              <w:pStyle w:val="ConsPlusNormal"/>
            </w:pPr>
            <w:r>
              <w:t>от 39 (включительно) до 40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09DC" w14:textId="77777777" w:rsidR="00507CD3" w:rsidRDefault="00507CD3" w:rsidP="00C00427">
            <w:pPr>
              <w:pStyle w:val="ConsPlusNormal"/>
              <w:jc w:val="right"/>
            </w:pPr>
            <w:r>
              <w:t>12123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3FD2" w14:textId="77777777" w:rsidR="00507CD3" w:rsidRDefault="00507CD3" w:rsidP="00C00427">
            <w:pPr>
              <w:pStyle w:val="ConsPlusNormal"/>
              <w:jc w:val="right"/>
            </w:pPr>
            <w:r>
              <w:t>4106</w:t>
            </w:r>
          </w:p>
        </w:tc>
      </w:tr>
      <w:tr w:rsidR="00507CD3" w14:paraId="034D367E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EEF0" w14:textId="77777777" w:rsidR="00507CD3" w:rsidRDefault="00507CD3" w:rsidP="00C00427">
            <w:pPr>
              <w:pStyle w:val="ConsPlusNormal"/>
            </w:pPr>
            <w:r>
              <w:t>от 40 (включительно) до 41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1E90" w14:textId="77777777" w:rsidR="00507CD3" w:rsidRDefault="00507CD3" w:rsidP="00C00427">
            <w:pPr>
              <w:pStyle w:val="ConsPlusNormal"/>
              <w:jc w:val="right"/>
            </w:pPr>
            <w:r>
              <w:t>12420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6F0F" w14:textId="77777777" w:rsidR="00507CD3" w:rsidRDefault="00507CD3" w:rsidP="00C00427">
            <w:pPr>
              <w:pStyle w:val="ConsPlusNormal"/>
              <w:jc w:val="right"/>
            </w:pPr>
            <w:r>
              <w:t>4143</w:t>
            </w:r>
          </w:p>
        </w:tc>
      </w:tr>
      <w:tr w:rsidR="00507CD3" w14:paraId="03B1EA79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4169" w14:textId="77777777" w:rsidR="00507CD3" w:rsidRDefault="00507CD3" w:rsidP="00C00427">
            <w:pPr>
              <w:pStyle w:val="ConsPlusNormal"/>
            </w:pPr>
            <w:r>
              <w:t>от 41 (включительно) до 42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377C" w14:textId="77777777" w:rsidR="00507CD3" w:rsidRDefault="00507CD3" w:rsidP="00C00427">
            <w:pPr>
              <w:pStyle w:val="ConsPlusNormal"/>
              <w:jc w:val="right"/>
            </w:pPr>
            <w:r>
              <w:t>12724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4E76" w14:textId="77777777" w:rsidR="00507CD3" w:rsidRDefault="00507CD3" w:rsidP="00C00427">
            <w:pPr>
              <w:pStyle w:val="ConsPlusNormal"/>
              <w:jc w:val="right"/>
            </w:pPr>
            <w:r>
              <w:t>4179</w:t>
            </w:r>
          </w:p>
        </w:tc>
      </w:tr>
      <w:tr w:rsidR="00507CD3" w14:paraId="6EEA0866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31F" w14:textId="77777777" w:rsidR="00507CD3" w:rsidRDefault="00507CD3" w:rsidP="00C00427">
            <w:pPr>
              <w:pStyle w:val="ConsPlusNormal"/>
            </w:pPr>
            <w:r>
              <w:t>от 42 (включительно) до 43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FAD2" w14:textId="77777777" w:rsidR="00507CD3" w:rsidRDefault="00507CD3" w:rsidP="00C00427">
            <w:pPr>
              <w:pStyle w:val="ConsPlusNormal"/>
              <w:jc w:val="right"/>
            </w:pPr>
            <w:r>
              <w:t>13035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2CF8" w14:textId="77777777" w:rsidR="00507CD3" w:rsidRDefault="00507CD3" w:rsidP="00C00427">
            <w:pPr>
              <w:pStyle w:val="ConsPlusNormal"/>
              <w:jc w:val="right"/>
            </w:pPr>
            <w:r>
              <w:t>4215</w:t>
            </w:r>
          </w:p>
        </w:tc>
      </w:tr>
      <w:tr w:rsidR="00507CD3" w14:paraId="0BFCE48F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16E2" w14:textId="77777777" w:rsidR="00507CD3" w:rsidRDefault="00507CD3" w:rsidP="00C00427">
            <w:pPr>
              <w:pStyle w:val="ConsPlusNormal"/>
            </w:pPr>
            <w:r>
              <w:t>от 43 (включительно) до 44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B03E" w14:textId="77777777" w:rsidR="00507CD3" w:rsidRDefault="00507CD3" w:rsidP="00C00427">
            <w:pPr>
              <w:pStyle w:val="ConsPlusNormal"/>
              <w:jc w:val="right"/>
            </w:pPr>
            <w:r>
              <w:t>13353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3A0D" w14:textId="77777777" w:rsidR="00507CD3" w:rsidRDefault="00507CD3" w:rsidP="00C00427">
            <w:pPr>
              <w:pStyle w:val="ConsPlusNormal"/>
              <w:jc w:val="right"/>
            </w:pPr>
            <w:r>
              <w:t>4252</w:t>
            </w:r>
          </w:p>
        </w:tc>
      </w:tr>
      <w:tr w:rsidR="00507CD3" w14:paraId="56E74FB9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01B6" w14:textId="77777777" w:rsidR="00507CD3" w:rsidRDefault="00507CD3" w:rsidP="00C00427">
            <w:pPr>
              <w:pStyle w:val="ConsPlusNormal"/>
            </w:pPr>
            <w:r>
              <w:t>от 44 (включительно) до 45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930F" w14:textId="77777777" w:rsidR="00507CD3" w:rsidRDefault="00507CD3" w:rsidP="00C00427">
            <w:pPr>
              <w:pStyle w:val="ConsPlusNormal"/>
              <w:jc w:val="right"/>
            </w:pPr>
            <w:r>
              <w:t>13677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8EAD" w14:textId="77777777" w:rsidR="00507CD3" w:rsidRDefault="00507CD3" w:rsidP="00C00427">
            <w:pPr>
              <w:pStyle w:val="ConsPlusNormal"/>
              <w:jc w:val="right"/>
            </w:pPr>
            <w:r>
              <w:t>4289</w:t>
            </w:r>
          </w:p>
        </w:tc>
      </w:tr>
      <w:tr w:rsidR="00507CD3" w14:paraId="1CD0568E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53FD" w14:textId="77777777" w:rsidR="00507CD3" w:rsidRDefault="00507CD3" w:rsidP="00C00427">
            <w:pPr>
              <w:pStyle w:val="ConsPlusNormal"/>
            </w:pPr>
            <w:r>
              <w:t>от 45 (включительно) до 46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B3F9" w14:textId="77777777" w:rsidR="00507CD3" w:rsidRDefault="00507CD3" w:rsidP="00C00427">
            <w:pPr>
              <w:pStyle w:val="ConsPlusNormal"/>
              <w:jc w:val="right"/>
            </w:pPr>
            <w:r>
              <w:t>14009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57F6" w14:textId="77777777" w:rsidR="00507CD3" w:rsidRDefault="00507CD3" w:rsidP="00C00427">
            <w:pPr>
              <w:pStyle w:val="ConsPlusNormal"/>
              <w:jc w:val="right"/>
            </w:pPr>
            <w:r>
              <w:t>4326</w:t>
            </w:r>
          </w:p>
        </w:tc>
      </w:tr>
      <w:tr w:rsidR="00507CD3" w14:paraId="510E6A3D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456C" w14:textId="77777777" w:rsidR="00507CD3" w:rsidRDefault="00507CD3" w:rsidP="00C00427">
            <w:pPr>
              <w:pStyle w:val="ConsPlusNormal"/>
            </w:pPr>
            <w:r>
              <w:t>от 46 (включительно) до 47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3726" w14:textId="77777777" w:rsidR="00507CD3" w:rsidRDefault="00507CD3" w:rsidP="00C00427">
            <w:pPr>
              <w:pStyle w:val="ConsPlusNormal"/>
              <w:jc w:val="right"/>
            </w:pPr>
            <w:r>
              <w:t>14347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6A79" w14:textId="77777777" w:rsidR="00507CD3" w:rsidRDefault="00507CD3" w:rsidP="00C00427">
            <w:pPr>
              <w:pStyle w:val="ConsPlusNormal"/>
              <w:jc w:val="right"/>
            </w:pPr>
            <w:r>
              <w:t>4363</w:t>
            </w:r>
          </w:p>
        </w:tc>
      </w:tr>
      <w:tr w:rsidR="00507CD3" w14:paraId="1F4A82F0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8E89" w14:textId="77777777" w:rsidR="00507CD3" w:rsidRDefault="00507CD3" w:rsidP="00C00427">
            <w:pPr>
              <w:pStyle w:val="ConsPlusNormal"/>
            </w:pPr>
            <w:r>
              <w:t>от 47 (включительно) до 48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F896" w14:textId="77777777" w:rsidR="00507CD3" w:rsidRDefault="00507CD3" w:rsidP="00C00427">
            <w:pPr>
              <w:pStyle w:val="ConsPlusNormal"/>
              <w:jc w:val="right"/>
            </w:pPr>
            <w:r>
              <w:t>14692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4BAA" w14:textId="77777777" w:rsidR="00507CD3" w:rsidRDefault="00507CD3" w:rsidP="00C00427">
            <w:pPr>
              <w:pStyle w:val="ConsPlusNormal"/>
              <w:jc w:val="right"/>
            </w:pPr>
            <w:r>
              <w:t>4401</w:t>
            </w:r>
          </w:p>
        </w:tc>
      </w:tr>
      <w:tr w:rsidR="00507CD3" w14:paraId="3B81B87D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0449" w14:textId="77777777" w:rsidR="00507CD3" w:rsidRDefault="00507CD3" w:rsidP="00C00427">
            <w:pPr>
              <w:pStyle w:val="ConsPlusNormal"/>
            </w:pPr>
            <w:r>
              <w:t>от 48 (включительно) до 49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28DB" w14:textId="77777777" w:rsidR="00507CD3" w:rsidRDefault="00507CD3" w:rsidP="00C00427">
            <w:pPr>
              <w:pStyle w:val="ConsPlusNormal"/>
              <w:jc w:val="right"/>
            </w:pPr>
            <w:r>
              <w:t>15044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2637" w14:textId="77777777" w:rsidR="00507CD3" w:rsidRDefault="00507CD3" w:rsidP="00C00427">
            <w:pPr>
              <w:pStyle w:val="ConsPlusNormal"/>
              <w:jc w:val="right"/>
            </w:pPr>
            <w:r>
              <w:t>4439</w:t>
            </w:r>
          </w:p>
        </w:tc>
      </w:tr>
      <w:tr w:rsidR="00507CD3" w14:paraId="21FB72E7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6933" w14:textId="77777777" w:rsidR="00507CD3" w:rsidRDefault="00507CD3" w:rsidP="00C00427">
            <w:pPr>
              <w:pStyle w:val="ConsPlusNormal"/>
            </w:pPr>
            <w:r>
              <w:t>от 49 (включительно) до 50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C8E7" w14:textId="77777777" w:rsidR="00507CD3" w:rsidRDefault="00507CD3" w:rsidP="00C00427">
            <w:pPr>
              <w:pStyle w:val="ConsPlusNormal"/>
              <w:jc w:val="right"/>
            </w:pPr>
            <w:r>
              <w:t>15403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3E06" w14:textId="77777777" w:rsidR="00507CD3" w:rsidRDefault="00507CD3" w:rsidP="00C00427">
            <w:pPr>
              <w:pStyle w:val="ConsPlusNormal"/>
              <w:jc w:val="right"/>
            </w:pPr>
            <w:r>
              <w:t>4477</w:t>
            </w:r>
          </w:p>
        </w:tc>
      </w:tr>
      <w:tr w:rsidR="00507CD3" w14:paraId="3BB50A37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D22C" w14:textId="77777777" w:rsidR="00507CD3" w:rsidRDefault="00507CD3" w:rsidP="00C00427">
            <w:pPr>
              <w:pStyle w:val="ConsPlusNormal"/>
            </w:pPr>
            <w:r>
              <w:t>от 50 (включительно) до 51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BC0C" w14:textId="77777777" w:rsidR="00507CD3" w:rsidRDefault="00507CD3" w:rsidP="00C00427">
            <w:pPr>
              <w:pStyle w:val="ConsPlusNormal"/>
              <w:jc w:val="right"/>
            </w:pPr>
            <w:r>
              <w:t>15769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FEEF" w14:textId="77777777" w:rsidR="00507CD3" w:rsidRDefault="00507CD3" w:rsidP="00C00427">
            <w:pPr>
              <w:pStyle w:val="ConsPlusNormal"/>
              <w:jc w:val="right"/>
            </w:pPr>
            <w:r>
              <w:t>4515</w:t>
            </w:r>
          </w:p>
        </w:tc>
      </w:tr>
      <w:tr w:rsidR="00507CD3" w14:paraId="5A601050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AF55" w14:textId="77777777" w:rsidR="00507CD3" w:rsidRDefault="00507CD3" w:rsidP="00C00427">
            <w:pPr>
              <w:pStyle w:val="ConsPlusNormal"/>
            </w:pPr>
            <w:r>
              <w:t>от 51 (включительно) до 52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1112" w14:textId="77777777" w:rsidR="00507CD3" w:rsidRDefault="00507CD3" w:rsidP="00C00427">
            <w:pPr>
              <w:pStyle w:val="ConsPlusNormal"/>
              <w:jc w:val="right"/>
            </w:pPr>
            <w:r>
              <w:t>16141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9411" w14:textId="77777777" w:rsidR="00507CD3" w:rsidRDefault="00507CD3" w:rsidP="00C00427">
            <w:pPr>
              <w:pStyle w:val="ConsPlusNormal"/>
              <w:jc w:val="right"/>
            </w:pPr>
            <w:r>
              <w:t>4553</w:t>
            </w:r>
          </w:p>
        </w:tc>
      </w:tr>
      <w:tr w:rsidR="00507CD3" w14:paraId="5ABDA879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B97C" w14:textId="77777777" w:rsidR="00507CD3" w:rsidRDefault="00507CD3" w:rsidP="00C00427">
            <w:pPr>
              <w:pStyle w:val="ConsPlusNormal"/>
            </w:pPr>
            <w:r>
              <w:t>от 52 (включительно) до 53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9D84" w14:textId="77777777" w:rsidR="00507CD3" w:rsidRDefault="00507CD3" w:rsidP="00C00427">
            <w:pPr>
              <w:pStyle w:val="ConsPlusNormal"/>
              <w:jc w:val="right"/>
            </w:pPr>
            <w:r>
              <w:t>16521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B822" w14:textId="77777777" w:rsidR="00507CD3" w:rsidRDefault="00507CD3" w:rsidP="00C00427">
            <w:pPr>
              <w:pStyle w:val="ConsPlusNormal"/>
              <w:jc w:val="right"/>
            </w:pPr>
            <w:r>
              <w:t>4591</w:t>
            </w:r>
          </w:p>
        </w:tc>
      </w:tr>
      <w:tr w:rsidR="00507CD3" w14:paraId="618583A7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05AC" w14:textId="77777777" w:rsidR="00507CD3" w:rsidRDefault="00507CD3" w:rsidP="00C00427">
            <w:pPr>
              <w:pStyle w:val="ConsPlusNormal"/>
            </w:pPr>
            <w:r>
              <w:t>от 53 (включительно) до 54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578D" w14:textId="77777777" w:rsidR="00507CD3" w:rsidRDefault="00507CD3" w:rsidP="00C00427">
            <w:pPr>
              <w:pStyle w:val="ConsPlusNormal"/>
              <w:jc w:val="right"/>
            </w:pPr>
            <w:r>
              <w:t>16907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7B51" w14:textId="77777777" w:rsidR="00507CD3" w:rsidRDefault="00507CD3" w:rsidP="00C00427">
            <w:pPr>
              <w:pStyle w:val="ConsPlusNormal"/>
              <w:jc w:val="right"/>
            </w:pPr>
            <w:r>
              <w:t>4630</w:t>
            </w:r>
          </w:p>
        </w:tc>
      </w:tr>
      <w:tr w:rsidR="00507CD3" w14:paraId="08BD545F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8478" w14:textId="77777777" w:rsidR="00507CD3" w:rsidRDefault="00507CD3" w:rsidP="00C00427">
            <w:pPr>
              <w:pStyle w:val="ConsPlusNormal"/>
            </w:pPr>
            <w:r>
              <w:t>от 54 (включительно) до 55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D186" w14:textId="77777777" w:rsidR="00507CD3" w:rsidRDefault="00507CD3" w:rsidP="00C00427">
            <w:pPr>
              <w:pStyle w:val="ConsPlusNormal"/>
              <w:jc w:val="right"/>
            </w:pPr>
            <w:r>
              <w:t>17299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EB07" w14:textId="77777777" w:rsidR="00507CD3" w:rsidRDefault="00507CD3" w:rsidP="00C00427">
            <w:pPr>
              <w:pStyle w:val="ConsPlusNormal"/>
              <w:jc w:val="right"/>
            </w:pPr>
            <w:r>
              <w:t>4669</w:t>
            </w:r>
          </w:p>
        </w:tc>
      </w:tr>
      <w:tr w:rsidR="00507CD3" w14:paraId="24ACA382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7868" w14:textId="77777777" w:rsidR="00507CD3" w:rsidRDefault="00507CD3" w:rsidP="00C00427">
            <w:pPr>
              <w:pStyle w:val="ConsPlusNormal"/>
            </w:pPr>
            <w:r>
              <w:t>от 55 (включительно) до 56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1AF4" w14:textId="77777777" w:rsidR="00507CD3" w:rsidRDefault="00507CD3" w:rsidP="00C00427">
            <w:pPr>
              <w:pStyle w:val="ConsPlusNormal"/>
              <w:jc w:val="right"/>
            </w:pPr>
            <w:r>
              <w:t>17699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CF11" w14:textId="77777777" w:rsidR="00507CD3" w:rsidRDefault="00507CD3" w:rsidP="00C00427">
            <w:pPr>
              <w:pStyle w:val="ConsPlusNormal"/>
              <w:jc w:val="right"/>
            </w:pPr>
            <w:r>
              <w:t>4708</w:t>
            </w:r>
          </w:p>
        </w:tc>
      </w:tr>
      <w:tr w:rsidR="00507CD3" w14:paraId="25439EA0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06" w14:textId="77777777" w:rsidR="00507CD3" w:rsidRDefault="00507CD3" w:rsidP="00C00427">
            <w:pPr>
              <w:pStyle w:val="ConsPlusNormal"/>
            </w:pPr>
            <w:r>
              <w:t>от 56 (включительно) до 57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8DB6" w14:textId="77777777" w:rsidR="00507CD3" w:rsidRDefault="00507CD3" w:rsidP="00C00427">
            <w:pPr>
              <w:pStyle w:val="ConsPlusNormal"/>
              <w:jc w:val="right"/>
            </w:pPr>
            <w:r>
              <w:t>18105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3512" w14:textId="77777777" w:rsidR="00507CD3" w:rsidRDefault="00507CD3" w:rsidP="00C00427">
            <w:pPr>
              <w:pStyle w:val="ConsPlusNormal"/>
              <w:jc w:val="right"/>
            </w:pPr>
            <w:r>
              <w:t>4747</w:t>
            </w:r>
          </w:p>
        </w:tc>
      </w:tr>
      <w:tr w:rsidR="00507CD3" w14:paraId="401C89E4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249D" w14:textId="77777777" w:rsidR="00507CD3" w:rsidRDefault="00507CD3" w:rsidP="00C00427">
            <w:pPr>
              <w:pStyle w:val="ConsPlusNormal"/>
            </w:pPr>
            <w:r>
              <w:t>от 57 (включительно) до 58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5AC2" w14:textId="77777777" w:rsidR="00507CD3" w:rsidRDefault="00507CD3" w:rsidP="00C00427">
            <w:pPr>
              <w:pStyle w:val="ConsPlusNormal"/>
              <w:jc w:val="right"/>
            </w:pPr>
            <w:r>
              <w:t>18518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C41E" w14:textId="77777777" w:rsidR="00507CD3" w:rsidRDefault="00507CD3" w:rsidP="00C00427">
            <w:pPr>
              <w:pStyle w:val="ConsPlusNormal"/>
              <w:jc w:val="right"/>
            </w:pPr>
            <w:r>
              <w:t>4786</w:t>
            </w:r>
          </w:p>
        </w:tc>
      </w:tr>
      <w:tr w:rsidR="00507CD3" w14:paraId="268347FB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C540" w14:textId="77777777" w:rsidR="00507CD3" w:rsidRDefault="00507CD3" w:rsidP="00C00427">
            <w:pPr>
              <w:pStyle w:val="ConsPlusNormal"/>
            </w:pPr>
            <w:r>
              <w:t>от 58 (включительно) до 59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DE6D" w14:textId="77777777" w:rsidR="00507CD3" w:rsidRDefault="00507CD3" w:rsidP="00C00427">
            <w:pPr>
              <w:pStyle w:val="ConsPlusNormal"/>
              <w:jc w:val="right"/>
            </w:pPr>
            <w:r>
              <w:t>18938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BB96" w14:textId="77777777" w:rsidR="00507CD3" w:rsidRDefault="00507CD3" w:rsidP="00C00427">
            <w:pPr>
              <w:pStyle w:val="ConsPlusNormal"/>
              <w:jc w:val="right"/>
            </w:pPr>
            <w:r>
              <w:t>4826</w:t>
            </w:r>
          </w:p>
        </w:tc>
      </w:tr>
      <w:tr w:rsidR="00507CD3" w14:paraId="09A9A2F9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1D89" w14:textId="77777777" w:rsidR="00507CD3" w:rsidRDefault="00507CD3" w:rsidP="00C00427">
            <w:pPr>
              <w:pStyle w:val="ConsPlusNormal"/>
            </w:pPr>
            <w:r>
              <w:t>от 59 (включительно) до 60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D0D6" w14:textId="77777777" w:rsidR="00507CD3" w:rsidRDefault="00507CD3" w:rsidP="00C00427">
            <w:pPr>
              <w:pStyle w:val="ConsPlusNormal"/>
              <w:jc w:val="right"/>
            </w:pPr>
            <w:r>
              <w:t>19364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60D4" w14:textId="77777777" w:rsidR="00507CD3" w:rsidRDefault="00507CD3" w:rsidP="00C00427">
            <w:pPr>
              <w:pStyle w:val="ConsPlusNormal"/>
              <w:jc w:val="right"/>
            </w:pPr>
            <w:r>
              <w:t>4865</w:t>
            </w:r>
          </w:p>
        </w:tc>
      </w:tr>
      <w:tr w:rsidR="00507CD3" w14:paraId="680E3980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EAF8" w14:textId="77777777" w:rsidR="00507CD3" w:rsidRDefault="00507CD3" w:rsidP="00C00427">
            <w:pPr>
              <w:pStyle w:val="ConsPlusNormal"/>
            </w:pPr>
            <w:r>
              <w:t>от 60 (включительно) и выше</w:t>
            </w:r>
          </w:p>
        </w:tc>
        <w:tc>
          <w:tcPr>
            <w:tcW w:w="6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14FF" w14:textId="15EDA022" w:rsidR="00507CD3" w:rsidRDefault="00A40709" w:rsidP="00C00427">
            <w:pPr>
              <w:pStyle w:val="ConsPlusNormal"/>
            </w:pPr>
            <w:r>
              <w:t xml:space="preserve">рассчитывается по формулам, приведенным в </w:t>
            </w:r>
            <w:hyperlink w:anchor="Par87" w:tooltip="МЕТОДИКА" w:history="1">
              <w:r w:rsidRPr="00A40709">
                <w:t>методике</w:t>
              </w:r>
            </w:hyperlink>
            <w:r w:rsidRPr="00A40709">
              <w:t xml:space="preserve"> </w:t>
            </w:r>
            <w:r>
              <w:t xml:space="preserve">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</w:t>
            </w:r>
            <w:r>
              <w:lastRenderedPageBreak/>
              <w:t xml:space="preserve">постановлением Правительства Российской Федерации от 31 января 2020 г. </w:t>
            </w:r>
            <w:r w:rsidR="006C3F61">
              <w:t>№</w:t>
            </w:r>
            <w:r>
              <w:t xml:space="preserve"> 67</w:t>
            </w:r>
          </w:p>
        </w:tc>
      </w:tr>
    </w:tbl>
    <w:p w14:paraId="04C0CC8E" w14:textId="77777777" w:rsidR="00507CD3" w:rsidRDefault="00507CD3" w:rsidP="00507CD3">
      <w:pPr>
        <w:pStyle w:val="ConsPlusNormal"/>
        <w:jc w:val="both"/>
      </w:pPr>
    </w:p>
    <w:p w14:paraId="33F37EBD" w14:textId="77777777" w:rsidR="00C221E7" w:rsidRDefault="00C221E7" w:rsidP="00507C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6125653" w14:textId="4BE7A51D" w:rsidR="00C221E7" w:rsidRDefault="00C221E7" w:rsidP="006C3F61">
      <w:pPr>
        <w:tabs>
          <w:tab w:val="left" w:pos="106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6CDD75" w14:textId="6B6BE1AC" w:rsidR="00A40709" w:rsidRPr="00A40709" w:rsidRDefault="00A40709" w:rsidP="00A40709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40709">
        <w:rPr>
          <w:rFonts w:ascii="Times New Roman" w:hAnsi="Times New Roman" w:cs="Times New Roman"/>
          <w:bCs/>
          <w:sz w:val="26"/>
          <w:szCs w:val="26"/>
        </w:rPr>
        <w:t xml:space="preserve">Таблица </w:t>
      </w:r>
      <w:r w:rsidR="0089033D">
        <w:rPr>
          <w:rFonts w:ascii="Times New Roman" w:hAnsi="Times New Roman" w:cs="Times New Roman"/>
          <w:bCs/>
          <w:sz w:val="26"/>
          <w:szCs w:val="26"/>
        </w:rPr>
        <w:t>3</w:t>
      </w:r>
    </w:p>
    <w:p w14:paraId="588668AC" w14:textId="77777777" w:rsidR="00C221E7" w:rsidRDefault="00C221E7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76A6301" w14:textId="77777777" w:rsidR="00C221E7" w:rsidRDefault="00C221E7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00212CB" w14:textId="4B59A021" w:rsidR="00A40709" w:rsidRPr="005D45B8" w:rsidRDefault="00A40709" w:rsidP="00A407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5" w:name="_Hlk67991029"/>
      <w:r w:rsidRPr="005B3D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r w:rsidRPr="005D4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азмер вреда, причиняемого тяжеловесными транспортными средствами при движении таких транспортных средств по автомобильным дорогам местного значения Одинцовского городского округа Московской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рассчитанным под осевую </w:t>
      </w:r>
      <w:r w:rsidR="004F2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нагрузку 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т, от превышения допустимых нагрузок на каждую ось транспортного средства </w:t>
      </w:r>
    </w:p>
    <w:bookmarkEnd w:id="5"/>
    <w:p w14:paraId="0764F303" w14:textId="77777777" w:rsidR="00C221E7" w:rsidRDefault="00C221E7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0DFA8FD" w14:textId="77777777" w:rsidR="004F2D50" w:rsidRPr="004F2D50" w:rsidRDefault="004F2D50" w:rsidP="004F2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67999614"/>
      <w:r w:rsidRPr="004F2D5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 на 100 км</w:t>
      </w:r>
      <w:bookmarkEnd w:id="6"/>
      <w:r w:rsidRPr="004F2D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6CB5ECE" w14:textId="77777777" w:rsidR="00C221E7" w:rsidRDefault="00C221E7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194"/>
        <w:gridCol w:w="3260"/>
      </w:tblGrid>
      <w:tr w:rsidR="00A40709" w14:paraId="42933138" w14:textId="77777777" w:rsidTr="00B460AA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103B" w14:textId="77777777" w:rsidR="00A40709" w:rsidRDefault="00A40709" w:rsidP="00C00427">
            <w:pPr>
              <w:pStyle w:val="ConsPlusNormal"/>
              <w:jc w:val="center"/>
            </w:pPr>
            <w: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6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6BC5" w14:textId="77777777" w:rsidR="00A40709" w:rsidRDefault="00A40709" w:rsidP="00C00427">
            <w:pPr>
              <w:pStyle w:val="ConsPlusNormal"/>
              <w:jc w:val="center"/>
            </w:pPr>
            <w:r>
              <w:t>Размер вреда при превышении фактических нагрузок на каждую ось транспортного средства над допустимыми</w:t>
            </w:r>
          </w:p>
        </w:tc>
      </w:tr>
      <w:tr w:rsidR="00A40709" w14:paraId="6B1208A9" w14:textId="77777777" w:rsidTr="00B460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0437" w14:textId="77777777" w:rsidR="00A40709" w:rsidRDefault="00A40709" w:rsidP="00C00427">
            <w:pPr>
              <w:pStyle w:val="ConsPlusNormal"/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87C7" w14:textId="77777777" w:rsidR="00A40709" w:rsidRDefault="00A40709" w:rsidP="00C00427">
            <w:pPr>
              <w:pStyle w:val="ConsPlusNormal"/>
              <w:jc w:val="center"/>
            </w:pPr>
            <w:r>
              <w:t>для дорог с одеждой капитального и облегченного типа, в том числе для зимнего периода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8FF2" w14:textId="77777777" w:rsidR="00A40709" w:rsidRDefault="00A40709" w:rsidP="00C00427">
            <w:pPr>
              <w:pStyle w:val="ConsPlusNormal"/>
              <w:jc w:val="center"/>
            </w:pPr>
            <w:r>
              <w:t>для дорог с одеждой переходного типа, в том числе для зимнего периода года</w:t>
            </w:r>
          </w:p>
        </w:tc>
      </w:tr>
      <w:tr w:rsidR="00A40709" w14:paraId="70239B57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1BC1" w14:textId="77777777" w:rsidR="00A40709" w:rsidRDefault="00A40709" w:rsidP="00C00427">
            <w:pPr>
              <w:pStyle w:val="ConsPlusNormal"/>
            </w:pPr>
            <w:r>
              <w:t>свыше 2 до 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855D" w14:textId="2AA51B92" w:rsidR="00A40709" w:rsidRDefault="00A40709" w:rsidP="00C00427">
            <w:pPr>
              <w:pStyle w:val="ConsPlusNormal"/>
              <w:jc w:val="right"/>
            </w:pPr>
            <w:r>
              <w:t>13</w:t>
            </w:r>
            <w:r w:rsidR="004F2D50"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4137" w14:textId="77777777" w:rsidR="00A40709" w:rsidRDefault="00A40709" w:rsidP="00C00427">
            <w:pPr>
              <w:pStyle w:val="ConsPlusNormal"/>
              <w:jc w:val="right"/>
            </w:pPr>
            <w:r>
              <w:t>662</w:t>
            </w:r>
          </w:p>
        </w:tc>
      </w:tr>
      <w:tr w:rsidR="00A40709" w14:paraId="473915D9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59EF" w14:textId="77777777" w:rsidR="00A40709" w:rsidRDefault="00A40709" w:rsidP="00C00427">
            <w:pPr>
              <w:pStyle w:val="ConsPlusNormal"/>
            </w:pPr>
            <w:r>
              <w:t>от 3 (включительно) до 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F878" w14:textId="77777777" w:rsidR="00A40709" w:rsidRDefault="00A40709" w:rsidP="00C00427">
            <w:pPr>
              <w:pStyle w:val="ConsPlusNormal"/>
              <w:jc w:val="right"/>
            </w:pPr>
            <w:r>
              <w:t>1369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FAD8" w14:textId="77777777" w:rsidR="00A40709" w:rsidRDefault="00A40709" w:rsidP="00C00427">
            <w:pPr>
              <w:pStyle w:val="ConsPlusNormal"/>
              <w:jc w:val="right"/>
            </w:pPr>
            <w:r>
              <w:t>672</w:t>
            </w:r>
          </w:p>
        </w:tc>
      </w:tr>
      <w:tr w:rsidR="00A40709" w14:paraId="1279614D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F687" w14:textId="77777777" w:rsidR="00A40709" w:rsidRDefault="00A40709" w:rsidP="00C00427">
            <w:pPr>
              <w:pStyle w:val="ConsPlusNormal"/>
            </w:pPr>
            <w:r>
              <w:t>от 4 (включительно) до 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8AEE" w14:textId="77777777" w:rsidR="00A40709" w:rsidRDefault="00A40709" w:rsidP="00C00427">
            <w:pPr>
              <w:pStyle w:val="ConsPlusNormal"/>
              <w:jc w:val="right"/>
            </w:pPr>
            <w:r>
              <w:t>1396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D042" w14:textId="77777777" w:rsidR="00A40709" w:rsidRDefault="00A40709" w:rsidP="00C00427">
            <w:pPr>
              <w:pStyle w:val="ConsPlusNormal"/>
              <w:jc w:val="right"/>
            </w:pPr>
            <w:r>
              <w:t>684</w:t>
            </w:r>
          </w:p>
        </w:tc>
      </w:tr>
      <w:tr w:rsidR="00A40709" w14:paraId="79A6A943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7AF9" w14:textId="77777777" w:rsidR="00A40709" w:rsidRDefault="00A40709" w:rsidP="00C00427">
            <w:pPr>
              <w:pStyle w:val="ConsPlusNormal"/>
            </w:pPr>
            <w:r>
              <w:t>от 5 (включительно) до 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7E8C" w14:textId="77777777" w:rsidR="00A40709" w:rsidRDefault="00A40709" w:rsidP="00C00427">
            <w:pPr>
              <w:pStyle w:val="ConsPlusNormal"/>
              <w:jc w:val="right"/>
            </w:pPr>
            <w:r>
              <w:t>1430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7D67" w14:textId="77777777" w:rsidR="00A40709" w:rsidRDefault="00A40709" w:rsidP="00C00427">
            <w:pPr>
              <w:pStyle w:val="ConsPlusNormal"/>
              <w:jc w:val="right"/>
            </w:pPr>
            <w:r>
              <w:t>696</w:t>
            </w:r>
          </w:p>
        </w:tc>
      </w:tr>
      <w:tr w:rsidR="00A40709" w14:paraId="5D8C4415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6F2C" w14:textId="77777777" w:rsidR="00A40709" w:rsidRDefault="00A40709" w:rsidP="00C00427">
            <w:pPr>
              <w:pStyle w:val="ConsPlusNormal"/>
            </w:pPr>
            <w:r>
              <w:t>от 6 (включительно) до 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99F8" w14:textId="77777777" w:rsidR="00A40709" w:rsidRDefault="00A40709" w:rsidP="00C00427">
            <w:pPr>
              <w:pStyle w:val="ConsPlusNormal"/>
              <w:jc w:val="right"/>
            </w:pPr>
            <w:r>
              <w:t>1470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6E4C" w14:textId="77777777" w:rsidR="00A40709" w:rsidRDefault="00A40709" w:rsidP="00C00427">
            <w:pPr>
              <w:pStyle w:val="ConsPlusNormal"/>
              <w:jc w:val="right"/>
            </w:pPr>
            <w:r>
              <w:t>710</w:t>
            </w:r>
          </w:p>
        </w:tc>
      </w:tr>
      <w:tr w:rsidR="00A40709" w14:paraId="17D85881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B7BD" w14:textId="77777777" w:rsidR="00A40709" w:rsidRDefault="00A40709" w:rsidP="00C00427">
            <w:pPr>
              <w:pStyle w:val="ConsPlusNormal"/>
            </w:pPr>
            <w:r>
              <w:t>от 7 (включительно) до 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ACE6" w14:textId="77777777" w:rsidR="00A40709" w:rsidRDefault="00A40709" w:rsidP="00C00427">
            <w:pPr>
              <w:pStyle w:val="ConsPlusNormal"/>
              <w:jc w:val="right"/>
            </w:pPr>
            <w:r>
              <w:t>1517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A1DC" w14:textId="77777777" w:rsidR="00A40709" w:rsidRDefault="00A40709" w:rsidP="00C00427">
            <w:pPr>
              <w:pStyle w:val="ConsPlusNormal"/>
              <w:jc w:val="right"/>
            </w:pPr>
            <w:r>
              <w:t>723</w:t>
            </w:r>
          </w:p>
        </w:tc>
      </w:tr>
      <w:tr w:rsidR="00A40709" w14:paraId="7F2A6EDD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0FB3" w14:textId="77777777" w:rsidR="00A40709" w:rsidRDefault="00A40709" w:rsidP="00C00427">
            <w:pPr>
              <w:pStyle w:val="ConsPlusNormal"/>
            </w:pPr>
            <w:r>
              <w:t>от 8 (включительно) до 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20C4" w14:textId="77777777" w:rsidR="00A40709" w:rsidRDefault="00A40709" w:rsidP="00C00427">
            <w:pPr>
              <w:pStyle w:val="ConsPlusNormal"/>
              <w:jc w:val="right"/>
            </w:pPr>
            <w:r>
              <w:t>1571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D7C6" w14:textId="77777777" w:rsidR="00A40709" w:rsidRDefault="00A40709" w:rsidP="00C00427">
            <w:pPr>
              <w:pStyle w:val="ConsPlusNormal"/>
              <w:jc w:val="right"/>
            </w:pPr>
            <w:r>
              <w:t>738</w:t>
            </w:r>
          </w:p>
        </w:tc>
      </w:tr>
      <w:tr w:rsidR="00A40709" w14:paraId="4D8086C7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0D5F" w14:textId="77777777" w:rsidR="00A40709" w:rsidRDefault="00A40709" w:rsidP="00C00427">
            <w:pPr>
              <w:pStyle w:val="ConsPlusNormal"/>
            </w:pPr>
            <w:r>
              <w:t>от 9 (включительно) до 10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BD5F" w14:textId="77777777" w:rsidR="00A40709" w:rsidRDefault="00A40709" w:rsidP="00C00427">
            <w:pPr>
              <w:pStyle w:val="ConsPlusNormal"/>
              <w:jc w:val="right"/>
            </w:pPr>
            <w:r>
              <w:t>1631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A068" w14:textId="77777777" w:rsidR="00A40709" w:rsidRDefault="00A40709" w:rsidP="00C00427">
            <w:pPr>
              <w:pStyle w:val="ConsPlusNormal"/>
              <w:jc w:val="right"/>
            </w:pPr>
            <w:r>
              <w:t>752</w:t>
            </w:r>
          </w:p>
        </w:tc>
      </w:tr>
      <w:tr w:rsidR="00A40709" w14:paraId="3D4F42F7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67B1" w14:textId="77777777" w:rsidR="00A40709" w:rsidRDefault="00A40709" w:rsidP="00C00427">
            <w:pPr>
              <w:pStyle w:val="ConsPlusNormal"/>
            </w:pPr>
            <w:r>
              <w:t>от 10 (включительно) до 11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E49F" w14:textId="77777777" w:rsidR="00A40709" w:rsidRDefault="00A40709" w:rsidP="00C00427">
            <w:pPr>
              <w:pStyle w:val="ConsPlusNormal"/>
              <w:jc w:val="right"/>
            </w:pPr>
            <w:r>
              <w:t>1698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49C8" w14:textId="77777777" w:rsidR="00A40709" w:rsidRDefault="00A40709" w:rsidP="00C00427">
            <w:pPr>
              <w:pStyle w:val="ConsPlusNormal"/>
              <w:jc w:val="right"/>
            </w:pPr>
            <w:r>
              <w:t>768</w:t>
            </w:r>
          </w:p>
        </w:tc>
      </w:tr>
      <w:tr w:rsidR="00A40709" w14:paraId="19885347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D83F" w14:textId="77777777" w:rsidR="00A40709" w:rsidRDefault="00A40709" w:rsidP="00C00427">
            <w:pPr>
              <w:pStyle w:val="ConsPlusNormal"/>
            </w:pPr>
            <w:r>
              <w:t>от 11 (включительно) до 12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AC8C" w14:textId="77777777" w:rsidR="00A40709" w:rsidRDefault="00A40709" w:rsidP="00C00427">
            <w:pPr>
              <w:pStyle w:val="ConsPlusNormal"/>
              <w:jc w:val="right"/>
            </w:pPr>
            <w:r>
              <w:t>1772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5187" w14:textId="77777777" w:rsidR="00A40709" w:rsidRDefault="00A40709" w:rsidP="00C00427">
            <w:pPr>
              <w:pStyle w:val="ConsPlusNormal"/>
              <w:jc w:val="right"/>
            </w:pPr>
            <w:r>
              <w:t>783</w:t>
            </w:r>
          </w:p>
        </w:tc>
      </w:tr>
      <w:tr w:rsidR="00A40709" w14:paraId="277CFEB1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9D37" w14:textId="77777777" w:rsidR="00A40709" w:rsidRDefault="00A40709" w:rsidP="00C00427">
            <w:pPr>
              <w:pStyle w:val="ConsPlusNormal"/>
            </w:pPr>
            <w:r>
              <w:t>от 12 (включительно) до 13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1955" w14:textId="77777777" w:rsidR="00A40709" w:rsidRDefault="00A40709" w:rsidP="00C00427">
            <w:pPr>
              <w:pStyle w:val="ConsPlusNormal"/>
              <w:jc w:val="right"/>
            </w:pPr>
            <w:r>
              <w:t>1851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76E5" w14:textId="77777777" w:rsidR="00A40709" w:rsidRDefault="00A40709" w:rsidP="00C00427">
            <w:pPr>
              <w:pStyle w:val="ConsPlusNormal"/>
              <w:jc w:val="right"/>
            </w:pPr>
            <w:r>
              <w:t>799</w:t>
            </w:r>
          </w:p>
        </w:tc>
      </w:tr>
      <w:tr w:rsidR="00A40709" w14:paraId="7E56D8CE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9B6E" w14:textId="77777777" w:rsidR="00A40709" w:rsidRDefault="00A40709" w:rsidP="00C00427">
            <w:pPr>
              <w:pStyle w:val="ConsPlusNormal"/>
            </w:pPr>
            <w:r>
              <w:t>от 13 (включительно) до 14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773F" w14:textId="77777777" w:rsidR="00A40709" w:rsidRDefault="00A40709" w:rsidP="00C00427">
            <w:pPr>
              <w:pStyle w:val="ConsPlusNormal"/>
              <w:jc w:val="right"/>
            </w:pPr>
            <w:r>
              <w:t>1938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6CC6" w14:textId="77777777" w:rsidR="00A40709" w:rsidRDefault="00A40709" w:rsidP="00C00427">
            <w:pPr>
              <w:pStyle w:val="ConsPlusNormal"/>
              <w:jc w:val="right"/>
            </w:pPr>
            <w:r>
              <w:t>815</w:t>
            </w:r>
          </w:p>
        </w:tc>
      </w:tr>
      <w:tr w:rsidR="00A40709" w14:paraId="78179DBF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5C82" w14:textId="77777777" w:rsidR="00A40709" w:rsidRDefault="00A40709" w:rsidP="00C00427">
            <w:pPr>
              <w:pStyle w:val="ConsPlusNormal"/>
            </w:pPr>
            <w:r>
              <w:t>от 14 (включительно) до 15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C2DC" w14:textId="77777777" w:rsidR="00A40709" w:rsidRDefault="00A40709" w:rsidP="00C00427">
            <w:pPr>
              <w:pStyle w:val="ConsPlusNormal"/>
              <w:jc w:val="right"/>
            </w:pPr>
            <w:r>
              <w:t>2030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77BE" w14:textId="77777777" w:rsidR="00A40709" w:rsidRDefault="00A40709" w:rsidP="00C00427">
            <w:pPr>
              <w:pStyle w:val="ConsPlusNormal"/>
              <w:jc w:val="right"/>
            </w:pPr>
            <w:r>
              <w:t>831</w:t>
            </w:r>
          </w:p>
        </w:tc>
      </w:tr>
      <w:tr w:rsidR="00A40709" w14:paraId="76881F97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8D9E" w14:textId="77777777" w:rsidR="00A40709" w:rsidRDefault="00A40709" w:rsidP="00C00427">
            <w:pPr>
              <w:pStyle w:val="ConsPlusNormal"/>
            </w:pPr>
            <w:r>
              <w:t>от 15 (включительно) до 16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A928" w14:textId="77777777" w:rsidR="00A40709" w:rsidRDefault="00A40709" w:rsidP="00C00427">
            <w:pPr>
              <w:pStyle w:val="ConsPlusNormal"/>
              <w:jc w:val="right"/>
            </w:pPr>
            <w:r>
              <w:t>2129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5DAB" w14:textId="77777777" w:rsidR="00A40709" w:rsidRDefault="00A40709" w:rsidP="00C00427">
            <w:pPr>
              <w:pStyle w:val="ConsPlusNormal"/>
              <w:jc w:val="right"/>
            </w:pPr>
            <w:r>
              <w:t>848</w:t>
            </w:r>
          </w:p>
        </w:tc>
      </w:tr>
      <w:tr w:rsidR="00A40709" w14:paraId="4643B14D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E614" w14:textId="77777777" w:rsidR="00A40709" w:rsidRDefault="00A40709" w:rsidP="00C00427">
            <w:pPr>
              <w:pStyle w:val="ConsPlusNormal"/>
            </w:pPr>
            <w:r>
              <w:t>от 16 (включительно) до 17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81C7" w14:textId="77777777" w:rsidR="00A40709" w:rsidRDefault="00A40709" w:rsidP="00C00427">
            <w:pPr>
              <w:pStyle w:val="ConsPlusNormal"/>
              <w:jc w:val="right"/>
            </w:pPr>
            <w:r>
              <w:t>2234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9A71" w14:textId="77777777" w:rsidR="00A40709" w:rsidRDefault="00A40709" w:rsidP="00C00427">
            <w:pPr>
              <w:pStyle w:val="ConsPlusNormal"/>
              <w:jc w:val="right"/>
            </w:pPr>
            <w:r>
              <w:t>865</w:t>
            </w:r>
          </w:p>
        </w:tc>
      </w:tr>
      <w:tr w:rsidR="00A40709" w14:paraId="1BE5EF9C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9F0E" w14:textId="77777777" w:rsidR="00A40709" w:rsidRDefault="00A40709" w:rsidP="00C00427">
            <w:pPr>
              <w:pStyle w:val="ConsPlusNormal"/>
            </w:pPr>
            <w:r>
              <w:t>от 17 (включительно) до 18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ABE2" w14:textId="77777777" w:rsidR="00A40709" w:rsidRDefault="00A40709" w:rsidP="00C00427">
            <w:pPr>
              <w:pStyle w:val="ConsPlusNormal"/>
              <w:jc w:val="right"/>
            </w:pPr>
            <w:r>
              <w:t>2345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E81A" w14:textId="77777777" w:rsidR="00A40709" w:rsidRDefault="00A40709" w:rsidP="00C00427">
            <w:pPr>
              <w:pStyle w:val="ConsPlusNormal"/>
              <w:jc w:val="right"/>
            </w:pPr>
            <w:r>
              <w:t>883</w:t>
            </w:r>
          </w:p>
        </w:tc>
      </w:tr>
      <w:tr w:rsidR="00A40709" w14:paraId="2B24C7B2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F60F" w14:textId="77777777" w:rsidR="00A40709" w:rsidRDefault="00A40709" w:rsidP="00C00427">
            <w:pPr>
              <w:pStyle w:val="ConsPlusNormal"/>
            </w:pPr>
            <w:r>
              <w:lastRenderedPageBreak/>
              <w:t>от 18 (включительно) до 19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74BD" w14:textId="77777777" w:rsidR="00A40709" w:rsidRDefault="00A40709" w:rsidP="00C00427">
            <w:pPr>
              <w:pStyle w:val="ConsPlusNormal"/>
              <w:jc w:val="right"/>
            </w:pPr>
            <w:r>
              <w:t>2462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67F3" w14:textId="77777777" w:rsidR="00A40709" w:rsidRDefault="00A40709" w:rsidP="00C00427">
            <w:pPr>
              <w:pStyle w:val="ConsPlusNormal"/>
              <w:jc w:val="right"/>
            </w:pPr>
            <w:r>
              <w:t>900</w:t>
            </w:r>
          </w:p>
        </w:tc>
      </w:tr>
      <w:tr w:rsidR="00A40709" w14:paraId="5FDC996C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B93A" w14:textId="77777777" w:rsidR="00A40709" w:rsidRDefault="00A40709" w:rsidP="00C00427">
            <w:pPr>
              <w:pStyle w:val="ConsPlusNormal"/>
            </w:pPr>
            <w:r>
              <w:t>от 19 (включительно) до 20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BD70" w14:textId="77777777" w:rsidR="00A40709" w:rsidRDefault="00A40709" w:rsidP="00C00427">
            <w:pPr>
              <w:pStyle w:val="ConsPlusNormal"/>
              <w:jc w:val="right"/>
            </w:pPr>
            <w:r>
              <w:t>2586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4396" w14:textId="77777777" w:rsidR="00A40709" w:rsidRDefault="00A40709" w:rsidP="00C00427">
            <w:pPr>
              <w:pStyle w:val="ConsPlusNormal"/>
              <w:jc w:val="right"/>
            </w:pPr>
            <w:r>
              <w:t>918</w:t>
            </w:r>
          </w:p>
        </w:tc>
      </w:tr>
      <w:tr w:rsidR="00A40709" w14:paraId="096250E8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AC76" w14:textId="77777777" w:rsidR="00A40709" w:rsidRDefault="00A40709" w:rsidP="00C00427">
            <w:pPr>
              <w:pStyle w:val="ConsPlusNormal"/>
            </w:pPr>
            <w:r>
              <w:t>от 20 (включительно) до 21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F7BF" w14:textId="77777777" w:rsidR="00A40709" w:rsidRDefault="00A40709" w:rsidP="00C00427">
            <w:pPr>
              <w:pStyle w:val="ConsPlusNormal"/>
              <w:jc w:val="right"/>
            </w:pPr>
            <w:r>
              <w:t>2715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1BCD" w14:textId="77777777" w:rsidR="00A40709" w:rsidRDefault="00A40709" w:rsidP="00C00427">
            <w:pPr>
              <w:pStyle w:val="ConsPlusNormal"/>
              <w:jc w:val="right"/>
            </w:pPr>
            <w:r>
              <w:t>936</w:t>
            </w:r>
          </w:p>
        </w:tc>
      </w:tr>
      <w:tr w:rsidR="00A40709" w14:paraId="0534B334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880F" w14:textId="77777777" w:rsidR="00A40709" w:rsidRDefault="00A40709" w:rsidP="00C00427">
            <w:pPr>
              <w:pStyle w:val="ConsPlusNormal"/>
            </w:pPr>
            <w:r>
              <w:t>от 21 (включительно) до 22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6EA2" w14:textId="77777777" w:rsidR="00A40709" w:rsidRDefault="00A40709" w:rsidP="00C00427">
            <w:pPr>
              <w:pStyle w:val="ConsPlusNormal"/>
              <w:jc w:val="right"/>
            </w:pPr>
            <w:r>
              <w:t>2851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05C3" w14:textId="77777777" w:rsidR="00A40709" w:rsidRDefault="00A40709" w:rsidP="00C00427">
            <w:pPr>
              <w:pStyle w:val="ConsPlusNormal"/>
              <w:jc w:val="right"/>
            </w:pPr>
            <w:r>
              <w:t>954</w:t>
            </w:r>
          </w:p>
        </w:tc>
      </w:tr>
      <w:tr w:rsidR="00A40709" w14:paraId="045CE204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8F8E" w14:textId="77777777" w:rsidR="00A40709" w:rsidRDefault="00A40709" w:rsidP="00C00427">
            <w:pPr>
              <w:pStyle w:val="ConsPlusNormal"/>
            </w:pPr>
            <w:r>
              <w:t>от 22 (включительно) до 23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273C" w14:textId="77777777" w:rsidR="00A40709" w:rsidRDefault="00A40709" w:rsidP="00C00427">
            <w:pPr>
              <w:pStyle w:val="ConsPlusNormal"/>
              <w:jc w:val="right"/>
            </w:pPr>
            <w:r>
              <w:t>2993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EACF" w14:textId="77777777" w:rsidR="00A40709" w:rsidRDefault="00A40709" w:rsidP="00C00427">
            <w:pPr>
              <w:pStyle w:val="ConsPlusNormal"/>
              <w:jc w:val="right"/>
            </w:pPr>
            <w:r>
              <w:t>972</w:t>
            </w:r>
          </w:p>
        </w:tc>
      </w:tr>
      <w:tr w:rsidR="00A40709" w14:paraId="7B23BD66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6C9F" w14:textId="77777777" w:rsidR="00A40709" w:rsidRDefault="00A40709" w:rsidP="00C00427">
            <w:pPr>
              <w:pStyle w:val="ConsPlusNormal"/>
            </w:pPr>
            <w:r>
              <w:t>от 23 (включительно) до 24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004F" w14:textId="77777777" w:rsidR="00A40709" w:rsidRDefault="00A40709" w:rsidP="00C00427">
            <w:pPr>
              <w:pStyle w:val="ConsPlusNormal"/>
              <w:jc w:val="right"/>
            </w:pPr>
            <w:r>
              <w:t>3141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8395" w14:textId="77777777" w:rsidR="00A40709" w:rsidRDefault="00A40709" w:rsidP="00C00427">
            <w:pPr>
              <w:pStyle w:val="ConsPlusNormal"/>
              <w:jc w:val="right"/>
            </w:pPr>
            <w:r>
              <w:t>991</w:t>
            </w:r>
          </w:p>
        </w:tc>
      </w:tr>
      <w:tr w:rsidR="00A40709" w14:paraId="389956CA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DCD4" w14:textId="77777777" w:rsidR="00A40709" w:rsidRDefault="00A40709" w:rsidP="00C00427">
            <w:pPr>
              <w:pStyle w:val="ConsPlusNormal"/>
            </w:pPr>
            <w:r>
              <w:t>от 24 (включительно) до 25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84B6" w14:textId="77777777" w:rsidR="00A40709" w:rsidRDefault="00A40709" w:rsidP="00C00427">
            <w:pPr>
              <w:pStyle w:val="ConsPlusNormal"/>
              <w:jc w:val="right"/>
            </w:pPr>
            <w:r>
              <w:t>3295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0FD5" w14:textId="77777777" w:rsidR="00A40709" w:rsidRDefault="00A40709" w:rsidP="00C00427">
            <w:pPr>
              <w:pStyle w:val="ConsPlusNormal"/>
              <w:jc w:val="right"/>
            </w:pPr>
            <w:r>
              <w:t>1010</w:t>
            </w:r>
          </w:p>
        </w:tc>
      </w:tr>
      <w:tr w:rsidR="00A40709" w14:paraId="6E63DAD6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5940" w14:textId="77777777" w:rsidR="00A40709" w:rsidRDefault="00A40709" w:rsidP="00C00427">
            <w:pPr>
              <w:pStyle w:val="ConsPlusNormal"/>
            </w:pPr>
            <w:r>
              <w:t>от 25 (включительно) до 26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CC3C" w14:textId="77777777" w:rsidR="00A40709" w:rsidRDefault="00A40709" w:rsidP="00C00427">
            <w:pPr>
              <w:pStyle w:val="ConsPlusNormal"/>
              <w:jc w:val="right"/>
            </w:pPr>
            <w:r>
              <w:t>3455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7F" w14:textId="77777777" w:rsidR="00A40709" w:rsidRDefault="00A40709" w:rsidP="00C00427">
            <w:pPr>
              <w:pStyle w:val="ConsPlusNormal"/>
              <w:jc w:val="right"/>
            </w:pPr>
            <w:r>
              <w:t>1029</w:t>
            </w:r>
          </w:p>
        </w:tc>
      </w:tr>
      <w:tr w:rsidR="00A40709" w14:paraId="2C0949F5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2C92" w14:textId="77777777" w:rsidR="00A40709" w:rsidRDefault="00A40709" w:rsidP="00C00427">
            <w:pPr>
              <w:pStyle w:val="ConsPlusNormal"/>
            </w:pPr>
            <w:r>
              <w:t>от 26 (включительно) до 27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9503" w14:textId="77777777" w:rsidR="00A40709" w:rsidRDefault="00A40709" w:rsidP="00C00427">
            <w:pPr>
              <w:pStyle w:val="ConsPlusNormal"/>
              <w:jc w:val="right"/>
            </w:pPr>
            <w:r>
              <w:t>3621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61DF" w14:textId="77777777" w:rsidR="00A40709" w:rsidRDefault="00A40709" w:rsidP="00C00427">
            <w:pPr>
              <w:pStyle w:val="ConsPlusNormal"/>
              <w:jc w:val="right"/>
            </w:pPr>
            <w:r>
              <w:t>1048</w:t>
            </w:r>
          </w:p>
        </w:tc>
      </w:tr>
      <w:tr w:rsidR="00A40709" w14:paraId="6D592A93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FA58" w14:textId="77777777" w:rsidR="00A40709" w:rsidRDefault="00A40709" w:rsidP="00C00427">
            <w:pPr>
              <w:pStyle w:val="ConsPlusNormal"/>
            </w:pPr>
            <w:r>
              <w:t>от 27 (включительно) до 28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F79B" w14:textId="77777777" w:rsidR="00A40709" w:rsidRDefault="00A40709" w:rsidP="00C00427">
            <w:pPr>
              <w:pStyle w:val="ConsPlusNormal"/>
              <w:jc w:val="right"/>
            </w:pPr>
            <w:r>
              <w:t>3792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D60A" w14:textId="77777777" w:rsidR="00A40709" w:rsidRDefault="00A40709" w:rsidP="00C00427">
            <w:pPr>
              <w:pStyle w:val="ConsPlusNormal"/>
              <w:jc w:val="right"/>
            </w:pPr>
            <w:r>
              <w:t>1067</w:t>
            </w:r>
          </w:p>
        </w:tc>
      </w:tr>
      <w:tr w:rsidR="00A40709" w14:paraId="4A9F1878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4DA7" w14:textId="77777777" w:rsidR="00A40709" w:rsidRDefault="00A40709" w:rsidP="00C00427">
            <w:pPr>
              <w:pStyle w:val="ConsPlusNormal"/>
            </w:pPr>
            <w:r>
              <w:t>от 28 (включительно) до 29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CA13" w14:textId="77777777" w:rsidR="00A40709" w:rsidRDefault="00A40709" w:rsidP="00C00427">
            <w:pPr>
              <w:pStyle w:val="ConsPlusNormal"/>
              <w:jc w:val="right"/>
            </w:pPr>
            <w:r>
              <w:t>3970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FC8A" w14:textId="77777777" w:rsidR="00A40709" w:rsidRDefault="00A40709" w:rsidP="00C00427">
            <w:pPr>
              <w:pStyle w:val="ConsPlusNormal"/>
              <w:jc w:val="right"/>
            </w:pPr>
            <w:r>
              <w:t>1087</w:t>
            </w:r>
          </w:p>
        </w:tc>
      </w:tr>
      <w:tr w:rsidR="00A40709" w14:paraId="6E8F461F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815E" w14:textId="77777777" w:rsidR="00A40709" w:rsidRDefault="00A40709" w:rsidP="00C00427">
            <w:pPr>
              <w:pStyle w:val="ConsPlusNormal"/>
            </w:pPr>
            <w:r>
              <w:t>от 29 (включительно) до 30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E1D0" w14:textId="77777777" w:rsidR="00A40709" w:rsidRDefault="00A40709" w:rsidP="00C00427">
            <w:pPr>
              <w:pStyle w:val="ConsPlusNormal"/>
              <w:jc w:val="right"/>
            </w:pPr>
            <w:r>
              <w:t>4154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3A0" w14:textId="77777777" w:rsidR="00A40709" w:rsidRDefault="00A40709" w:rsidP="00C00427">
            <w:pPr>
              <w:pStyle w:val="ConsPlusNormal"/>
              <w:jc w:val="right"/>
            </w:pPr>
            <w:r>
              <w:t>1106</w:t>
            </w:r>
          </w:p>
        </w:tc>
      </w:tr>
      <w:tr w:rsidR="00A40709" w14:paraId="54DA01FC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FCFD" w14:textId="77777777" w:rsidR="00A40709" w:rsidRDefault="00A40709" w:rsidP="00C00427">
            <w:pPr>
              <w:pStyle w:val="ConsPlusNormal"/>
            </w:pPr>
            <w:r>
              <w:t>от 30 (включительно) до 31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34C6" w14:textId="77777777" w:rsidR="00A40709" w:rsidRDefault="00A40709" w:rsidP="00C00427">
            <w:pPr>
              <w:pStyle w:val="ConsPlusNormal"/>
              <w:jc w:val="right"/>
            </w:pPr>
            <w:r>
              <w:t>4344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78FA" w14:textId="77777777" w:rsidR="00A40709" w:rsidRDefault="00A40709" w:rsidP="00C00427">
            <w:pPr>
              <w:pStyle w:val="ConsPlusNormal"/>
              <w:jc w:val="right"/>
            </w:pPr>
            <w:r>
              <w:t>1126</w:t>
            </w:r>
          </w:p>
        </w:tc>
      </w:tr>
      <w:tr w:rsidR="00A40709" w14:paraId="181FEA99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016E" w14:textId="77777777" w:rsidR="00A40709" w:rsidRDefault="00A40709" w:rsidP="00C00427">
            <w:pPr>
              <w:pStyle w:val="ConsPlusNormal"/>
            </w:pPr>
            <w:r>
              <w:t>от 31 (включительно) до 32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AD7B" w14:textId="77777777" w:rsidR="00A40709" w:rsidRDefault="00A40709" w:rsidP="00C00427">
            <w:pPr>
              <w:pStyle w:val="ConsPlusNormal"/>
              <w:jc w:val="right"/>
            </w:pPr>
            <w:r>
              <w:t>4540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1D54" w14:textId="77777777" w:rsidR="00A40709" w:rsidRDefault="00A40709" w:rsidP="00C00427">
            <w:pPr>
              <w:pStyle w:val="ConsPlusNormal"/>
              <w:jc w:val="right"/>
            </w:pPr>
            <w:r>
              <w:t>1146</w:t>
            </w:r>
          </w:p>
        </w:tc>
      </w:tr>
      <w:tr w:rsidR="00A40709" w14:paraId="76DCC34C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A336" w14:textId="77777777" w:rsidR="00A40709" w:rsidRDefault="00A40709" w:rsidP="00C00427">
            <w:pPr>
              <w:pStyle w:val="ConsPlusNormal"/>
            </w:pPr>
            <w:r>
              <w:t>от 32 (включительно) до 33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7DC" w14:textId="77777777" w:rsidR="00A40709" w:rsidRDefault="00A40709" w:rsidP="00C00427">
            <w:pPr>
              <w:pStyle w:val="ConsPlusNormal"/>
              <w:jc w:val="right"/>
            </w:pPr>
            <w:r>
              <w:t>4741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7A70" w14:textId="77777777" w:rsidR="00A40709" w:rsidRDefault="00A40709" w:rsidP="00C00427">
            <w:pPr>
              <w:pStyle w:val="ConsPlusNormal"/>
              <w:jc w:val="right"/>
            </w:pPr>
            <w:r>
              <w:t>1167</w:t>
            </w:r>
          </w:p>
        </w:tc>
      </w:tr>
      <w:tr w:rsidR="00A40709" w14:paraId="78F7F25F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25AF" w14:textId="77777777" w:rsidR="00A40709" w:rsidRDefault="00A40709" w:rsidP="00C00427">
            <w:pPr>
              <w:pStyle w:val="ConsPlusNormal"/>
            </w:pPr>
            <w:r>
              <w:t>от 33 (включительно) до 34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73C7" w14:textId="77777777" w:rsidR="00A40709" w:rsidRDefault="00A40709" w:rsidP="00C00427">
            <w:pPr>
              <w:pStyle w:val="ConsPlusNormal"/>
              <w:jc w:val="right"/>
            </w:pPr>
            <w:r>
              <w:t>4948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84E4" w14:textId="77777777" w:rsidR="00A40709" w:rsidRDefault="00A40709" w:rsidP="00C00427">
            <w:pPr>
              <w:pStyle w:val="ConsPlusNormal"/>
              <w:jc w:val="right"/>
            </w:pPr>
            <w:r>
              <w:t>1187</w:t>
            </w:r>
          </w:p>
        </w:tc>
      </w:tr>
      <w:tr w:rsidR="00A40709" w14:paraId="4A794817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14A8" w14:textId="77777777" w:rsidR="00A40709" w:rsidRDefault="00A40709" w:rsidP="00C00427">
            <w:pPr>
              <w:pStyle w:val="ConsPlusNormal"/>
            </w:pPr>
            <w:r>
              <w:t>от 34 (включительно) до 35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4B79" w14:textId="77777777" w:rsidR="00A40709" w:rsidRDefault="00A40709" w:rsidP="00C00427">
            <w:pPr>
              <w:pStyle w:val="ConsPlusNormal"/>
              <w:jc w:val="right"/>
            </w:pPr>
            <w:r>
              <w:t>5162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1DA6" w14:textId="77777777" w:rsidR="00A40709" w:rsidRDefault="00A40709" w:rsidP="00C00427">
            <w:pPr>
              <w:pStyle w:val="ConsPlusNormal"/>
              <w:jc w:val="right"/>
            </w:pPr>
            <w:r>
              <w:t>1207</w:t>
            </w:r>
          </w:p>
        </w:tc>
      </w:tr>
      <w:tr w:rsidR="00A40709" w14:paraId="5BEF8942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6B94" w14:textId="77777777" w:rsidR="00A40709" w:rsidRDefault="00A40709" w:rsidP="00C00427">
            <w:pPr>
              <w:pStyle w:val="ConsPlusNormal"/>
            </w:pPr>
            <w:r>
              <w:t>от 35 (включительно) до 36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E2B6" w14:textId="77777777" w:rsidR="00A40709" w:rsidRDefault="00A40709" w:rsidP="00C00427">
            <w:pPr>
              <w:pStyle w:val="ConsPlusNormal"/>
              <w:jc w:val="right"/>
            </w:pPr>
            <w:r>
              <w:t>5381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20B4" w14:textId="77777777" w:rsidR="00A40709" w:rsidRDefault="00A40709" w:rsidP="00C00427">
            <w:pPr>
              <w:pStyle w:val="ConsPlusNormal"/>
              <w:jc w:val="right"/>
            </w:pPr>
            <w:r>
              <w:t>1228</w:t>
            </w:r>
          </w:p>
        </w:tc>
      </w:tr>
      <w:tr w:rsidR="00A40709" w14:paraId="3311C58E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8A29" w14:textId="77777777" w:rsidR="00A40709" w:rsidRDefault="00A40709" w:rsidP="00C00427">
            <w:pPr>
              <w:pStyle w:val="ConsPlusNormal"/>
            </w:pPr>
            <w:r>
              <w:t>от 36 (включительно) до 37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10ED" w14:textId="77777777" w:rsidR="00A40709" w:rsidRDefault="00A40709" w:rsidP="00C00427">
            <w:pPr>
              <w:pStyle w:val="ConsPlusNormal"/>
              <w:jc w:val="right"/>
            </w:pPr>
            <w:r>
              <w:t>5606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1942" w14:textId="77777777" w:rsidR="00A40709" w:rsidRDefault="00A40709" w:rsidP="00C00427">
            <w:pPr>
              <w:pStyle w:val="ConsPlusNormal"/>
              <w:jc w:val="right"/>
            </w:pPr>
            <w:r>
              <w:t>1249</w:t>
            </w:r>
          </w:p>
        </w:tc>
      </w:tr>
      <w:tr w:rsidR="00A40709" w14:paraId="431E9A04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A47D" w14:textId="77777777" w:rsidR="00A40709" w:rsidRDefault="00A40709" w:rsidP="00C00427">
            <w:pPr>
              <w:pStyle w:val="ConsPlusNormal"/>
            </w:pPr>
            <w:r>
              <w:t>от 37 (включительно) до 38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2953" w14:textId="77777777" w:rsidR="00A40709" w:rsidRDefault="00A40709" w:rsidP="00C00427">
            <w:pPr>
              <w:pStyle w:val="ConsPlusNormal"/>
              <w:jc w:val="right"/>
            </w:pPr>
            <w:r>
              <w:t>5837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2DCC" w14:textId="77777777" w:rsidR="00A40709" w:rsidRDefault="00A40709" w:rsidP="00C00427">
            <w:pPr>
              <w:pStyle w:val="ConsPlusNormal"/>
              <w:jc w:val="right"/>
            </w:pPr>
            <w:r>
              <w:t>1270</w:t>
            </w:r>
          </w:p>
        </w:tc>
      </w:tr>
      <w:tr w:rsidR="00A40709" w14:paraId="578ECFA6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5A0F" w14:textId="77777777" w:rsidR="00A40709" w:rsidRDefault="00A40709" w:rsidP="00C00427">
            <w:pPr>
              <w:pStyle w:val="ConsPlusNormal"/>
            </w:pPr>
            <w:r>
              <w:t>от 38 (включительно) до 39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9352" w14:textId="77777777" w:rsidR="00A40709" w:rsidRDefault="00A40709" w:rsidP="00C00427">
            <w:pPr>
              <w:pStyle w:val="ConsPlusNormal"/>
              <w:jc w:val="right"/>
            </w:pPr>
            <w:r>
              <w:t>6073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682A" w14:textId="77777777" w:rsidR="00A40709" w:rsidRDefault="00A40709" w:rsidP="00C00427">
            <w:pPr>
              <w:pStyle w:val="ConsPlusNormal"/>
              <w:jc w:val="right"/>
            </w:pPr>
            <w:r>
              <w:t>1291</w:t>
            </w:r>
          </w:p>
        </w:tc>
      </w:tr>
      <w:tr w:rsidR="00A40709" w14:paraId="781E4F17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FC95" w14:textId="77777777" w:rsidR="00A40709" w:rsidRDefault="00A40709" w:rsidP="00C00427">
            <w:pPr>
              <w:pStyle w:val="ConsPlusNormal"/>
            </w:pPr>
            <w:r>
              <w:t>от 39 (включительно) до 40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9B79" w14:textId="77777777" w:rsidR="00A40709" w:rsidRDefault="00A40709" w:rsidP="00C00427">
            <w:pPr>
              <w:pStyle w:val="ConsPlusNormal"/>
              <w:jc w:val="right"/>
            </w:pPr>
            <w:r>
              <w:t>6316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4567" w14:textId="77777777" w:rsidR="00A40709" w:rsidRDefault="00A40709" w:rsidP="00C00427">
            <w:pPr>
              <w:pStyle w:val="ConsPlusNormal"/>
              <w:jc w:val="right"/>
            </w:pPr>
            <w:r>
              <w:t>1312</w:t>
            </w:r>
          </w:p>
        </w:tc>
      </w:tr>
      <w:tr w:rsidR="00A40709" w14:paraId="13559C7F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1AEB" w14:textId="77777777" w:rsidR="00A40709" w:rsidRDefault="00A40709" w:rsidP="00C00427">
            <w:pPr>
              <w:pStyle w:val="ConsPlusNormal"/>
            </w:pPr>
            <w:r>
              <w:t>от 40 (включительно) до 41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8311" w14:textId="77777777" w:rsidR="00A40709" w:rsidRDefault="00A40709" w:rsidP="00C00427">
            <w:pPr>
              <w:pStyle w:val="ConsPlusNormal"/>
              <w:jc w:val="right"/>
            </w:pPr>
            <w:r>
              <w:t>6564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C08B" w14:textId="77777777" w:rsidR="00A40709" w:rsidRDefault="00A40709" w:rsidP="00C00427">
            <w:pPr>
              <w:pStyle w:val="ConsPlusNormal"/>
              <w:jc w:val="right"/>
            </w:pPr>
            <w:r>
              <w:t>1333</w:t>
            </w:r>
          </w:p>
        </w:tc>
      </w:tr>
      <w:tr w:rsidR="00A40709" w14:paraId="4072C7B7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66DD" w14:textId="77777777" w:rsidR="00A40709" w:rsidRDefault="00A40709" w:rsidP="00C00427">
            <w:pPr>
              <w:pStyle w:val="ConsPlusNormal"/>
            </w:pPr>
            <w:r>
              <w:t>от 41 (включительно) до 42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04FF" w14:textId="77777777" w:rsidR="00A40709" w:rsidRDefault="00A40709" w:rsidP="00C00427">
            <w:pPr>
              <w:pStyle w:val="ConsPlusNormal"/>
              <w:jc w:val="right"/>
            </w:pPr>
            <w:r>
              <w:t>6818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AD3D" w14:textId="77777777" w:rsidR="00A40709" w:rsidRDefault="00A40709" w:rsidP="00C00427">
            <w:pPr>
              <w:pStyle w:val="ConsPlusNormal"/>
              <w:jc w:val="right"/>
            </w:pPr>
            <w:r>
              <w:t>1355</w:t>
            </w:r>
          </w:p>
        </w:tc>
      </w:tr>
      <w:tr w:rsidR="00A40709" w14:paraId="0A6B366D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70F" w14:textId="77777777" w:rsidR="00A40709" w:rsidRDefault="00A40709" w:rsidP="00C00427">
            <w:pPr>
              <w:pStyle w:val="ConsPlusNormal"/>
            </w:pPr>
            <w:r>
              <w:t>от 42 (включительно) до 43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FA2E" w14:textId="77777777" w:rsidR="00A40709" w:rsidRDefault="00A40709" w:rsidP="00C00427">
            <w:pPr>
              <w:pStyle w:val="ConsPlusNormal"/>
              <w:jc w:val="right"/>
            </w:pPr>
            <w:r>
              <w:t>7077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853C" w14:textId="77777777" w:rsidR="00A40709" w:rsidRDefault="00A40709" w:rsidP="00C00427">
            <w:pPr>
              <w:pStyle w:val="ConsPlusNormal"/>
              <w:jc w:val="right"/>
            </w:pPr>
            <w:r>
              <w:t>1376</w:t>
            </w:r>
          </w:p>
        </w:tc>
      </w:tr>
      <w:tr w:rsidR="00A40709" w14:paraId="30A4DCAB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AF17" w14:textId="77777777" w:rsidR="00A40709" w:rsidRDefault="00A40709" w:rsidP="00C00427">
            <w:pPr>
              <w:pStyle w:val="ConsPlusNormal"/>
            </w:pPr>
            <w:r>
              <w:t>от 43 (включительно) до 44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E7BC" w14:textId="77777777" w:rsidR="00A40709" w:rsidRDefault="00A40709" w:rsidP="00C00427">
            <w:pPr>
              <w:pStyle w:val="ConsPlusNormal"/>
              <w:jc w:val="right"/>
            </w:pPr>
            <w:r>
              <w:t>7343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0418" w14:textId="77777777" w:rsidR="00A40709" w:rsidRDefault="00A40709" w:rsidP="00C00427">
            <w:pPr>
              <w:pStyle w:val="ConsPlusNormal"/>
              <w:jc w:val="right"/>
            </w:pPr>
            <w:r>
              <w:t>1398</w:t>
            </w:r>
          </w:p>
        </w:tc>
      </w:tr>
      <w:tr w:rsidR="00A40709" w14:paraId="462905BD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5EB1" w14:textId="77777777" w:rsidR="00A40709" w:rsidRDefault="00A40709" w:rsidP="00C00427">
            <w:pPr>
              <w:pStyle w:val="ConsPlusNormal"/>
            </w:pPr>
            <w:r>
              <w:t>от 44 (включительно) до 45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8C96" w14:textId="77777777" w:rsidR="00A40709" w:rsidRDefault="00A40709" w:rsidP="00C00427">
            <w:pPr>
              <w:pStyle w:val="ConsPlusNormal"/>
              <w:jc w:val="right"/>
            </w:pPr>
            <w:r>
              <w:t>7614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19A1" w14:textId="77777777" w:rsidR="00A40709" w:rsidRDefault="00A40709" w:rsidP="00C00427">
            <w:pPr>
              <w:pStyle w:val="ConsPlusNormal"/>
              <w:jc w:val="right"/>
            </w:pPr>
            <w:r>
              <w:t>1420</w:t>
            </w:r>
          </w:p>
        </w:tc>
      </w:tr>
      <w:tr w:rsidR="00A40709" w14:paraId="1118EF0C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EBBE" w14:textId="77777777" w:rsidR="00A40709" w:rsidRDefault="00A40709" w:rsidP="00C00427">
            <w:pPr>
              <w:pStyle w:val="ConsPlusNormal"/>
            </w:pPr>
            <w:r>
              <w:t>от 45 (включительно) до 46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A7D3" w14:textId="77777777" w:rsidR="00A40709" w:rsidRDefault="00A40709" w:rsidP="00C00427">
            <w:pPr>
              <w:pStyle w:val="ConsPlusNormal"/>
              <w:jc w:val="right"/>
            </w:pPr>
            <w:r>
              <w:t>7891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0E4A" w14:textId="77777777" w:rsidR="00A40709" w:rsidRDefault="00A40709" w:rsidP="00C00427">
            <w:pPr>
              <w:pStyle w:val="ConsPlusNormal"/>
              <w:jc w:val="right"/>
            </w:pPr>
            <w:r>
              <w:t>1441</w:t>
            </w:r>
          </w:p>
        </w:tc>
      </w:tr>
      <w:tr w:rsidR="00A40709" w14:paraId="048D6222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61C0" w14:textId="77777777" w:rsidR="00A40709" w:rsidRDefault="00A40709" w:rsidP="00C00427">
            <w:pPr>
              <w:pStyle w:val="ConsPlusNormal"/>
            </w:pPr>
            <w:r>
              <w:t>от 46 (включительно) до 47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B3AE" w14:textId="77777777" w:rsidR="00A40709" w:rsidRDefault="00A40709" w:rsidP="00C00427">
            <w:pPr>
              <w:pStyle w:val="ConsPlusNormal"/>
              <w:jc w:val="right"/>
            </w:pPr>
            <w:r>
              <w:t>8174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E523" w14:textId="77777777" w:rsidR="00A40709" w:rsidRDefault="00A40709" w:rsidP="00C00427">
            <w:pPr>
              <w:pStyle w:val="ConsPlusNormal"/>
              <w:jc w:val="right"/>
            </w:pPr>
            <w:r>
              <w:t>1464</w:t>
            </w:r>
          </w:p>
        </w:tc>
      </w:tr>
      <w:tr w:rsidR="00A40709" w14:paraId="77196EA8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73D7" w14:textId="77777777" w:rsidR="00A40709" w:rsidRDefault="00A40709" w:rsidP="00C00427">
            <w:pPr>
              <w:pStyle w:val="ConsPlusNormal"/>
            </w:pPr>
            <w:r>
              <w:t>от 47 (включительно) до 48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CF81" w14:textId="77777777" w:rsidR="00A40709" w:rsidRDefault="00A40709" w:rsidP="00C00427">
            <w:pPr>
              <w:pStyle w:val="ConsPlusNormal"/>
              <w:jc w:val="right"/>
            </w:pPr>
            <w:r>
              <w:t>8462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5DE1" w14:textId="77777777" w:rsidR="00A40709" w:rsidRDefault="00A40709" w:rsidP="00C00427">
            <w:pPr>
              <w:pStyle w:val="ConsPlusNormal"/>
              <w:jc w:val="right"/>
            </w:pPr>
            <w:r>
              <w:t>1486</w:t>
            </w:r>
          </w:p>
        </w:tc>
      </w:tr>
      <w:tr w:rsidR="00A40709" w14:paraId="58E71859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EC8" w14:textId="77777777" w:rsidR="00A40709" w:rsidRDefault="00A40709" w:rsidP="00C00427">
            <w:pPr>
              <w:pStyle w:val="ConsPlusNormal"/>
            </w:pPr>
            <w:r>
              <w:lastRenderedPageBreak/>
              <w:t>от 48 (включительно) до 49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C9EC" w14:textId="77777777" w:rsidR="00A40709" w:rsidRDefault="00A40709" w:rsidP="00C00427">
            <w:pPr>
              <w:pStyle w:val="ConsPlusNormal"/>
              <w:jc w:val="right"/>
            </w:pPr>
            <w:r>
              <w:t>8756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5694" w14:textId="77777777" w:rsidR="00A40709" w:rsidRDefault="00A40709" w:rsidP="00C00427">
            <w:pPr>
              <w:pStyle w:val="ConsPlusNormal"/>
              <w:jc w:val="right"/>
            </w:pPr>
            <w:r>
              <w:t>1508</w:t>
            </w:r>
          </w:p>
        </w:tc>
      </w:tr>
      <w:tr w:rsidR="00A40709" w14:paraId="27895C5F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EB18" w14:textId="77777777" w:rsidR="00A40709" w:rsidRDefault="00A40709" w:rsidP="00C00427">
            <w:pPr>
              <w:pStyle w:val="ConsPlusNormal"/>
            </w:pPr>
            <w:r>
              <w:t>от 49 (включительно) до 50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CC9D" w14:textId="77777777" w:rsidR="00A40709" w:rsidRDefault="00A40709" w:rsidP="00C00427">
            <w:pPr>
              <w:pStyle w:val="ConsPlusNormal"/>
              <w:jc w:val="right"/>
            </w:pPr>
            <w:r>
              <w:t>9056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7529" w14:textId="77777777" w:rsidR="00A40709" w:rsidRDefault="00A40709" w:rsidP="00C00427">
            <w:pPr>
              <w:pStyle w:val="ConsPlusNormal"/>
              <w:jc w:val="right"/>
            </w:pPr>
            <w:r>
              <w:t>1530</w:t>
            </w:r>
          </w:p>
        </w:tc>
      </w:tr>
      <w:tr w:rsidR="00A40709" w14:paraId="76ED2503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5E02" w14:textId="77777777" w:rsidR="00A40709" w:rsidRDefault="00A40709" w:rsidP="00C00427">
            <w:pPr>
              <w:pStyle w:val="ConsPlusNormal"/>
            </w:pPr>
            <w:r>
              <w:t>от 50 (включительно) до 51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6718" w14:textId="77777777" w:rsidR="00A40709" w:rsidRDefault="00A40709" w:rsidP="00C00427">
            <w:pPr>
              <w:pStyle w:val="ConsPlusNormal"/>
              <w:jc w:val="right"/>
            </w:pPr>
            <w:r>
              <w:t>9361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BA92" w14:textId="77777777" w:rsidR="00A40709" w:rsidRDefault="00A40709" w:rsidP="00C00427">
            <w:pPr>
              <w:pStyle w:val="ConsPlusNormal"/>
              <w:jc w:val="right"/>
            </w:pPr>
            <w:r>
              <w:t>1553</w:t>
            </w:r>
          </w:p>
        </w:tc>
      </w:tr>
      <w:tr w:rsidR="00A40709" w14:paraId="6CEBF3F1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EA37" w14:textId="77777777" w:rsidR="00A40709" w:rsidRDefault="00A40709" w:rsidP="00C00427">
            <w:pPr>
              <w:pStyle w:val="ConsPlusNormal"/>
            </w:pPr>
            <w:r>
              <w:t>от 51 (включительно) до 52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F8D9" w14:textId="77777777" w:rsidR="00A40709" w:rsidRDefault="00A40709" w:rsidP="00C00427">
            <w:pPr>
              <w:pStyle w:val="ConsPlusNormal"/>
              <w:jc w:val="right"/>
            </w:pPr>
            <w:r>
              <w:t>9673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97DF" w14:textId="77777777" w:rsidR="00A40709" w:rsidRDefault="00A40709" w:rsidP="00C00427">
            <w:pPr>
              <w:pStyle w:val="ConsPlusNormal"/>
              <w:jc w:val="right"/>
            </w:pPr>
            <w:r>
              <w:t>1575</w:t>
            </w:r>
          </w:p>
        </w:tc>
      </w:tr>
      <w:tr w:rsidR="00A40709" w14:paraId="39FE0772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4BA7" w14:textId="77777777" w:rsidR="00A40709" w:rsidRDefault="00A40709" w:rsidP="00C00427">
            <w:pPr>
              <w:pStyle w:val="ConsPlusNormal"/>
            </w:pPr>
            <w:r>
              <w:t>от 52 (включительно) до 53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1D1C" w14:textId="77777777" w:rsidR="00A40709" w:rsidRDefault="00A40709" w:rsidP="00C00427">
            <w:pPr>
              <w:pStyle w:val="ConsPlusNormal"/>
              <w:jc w:val="right"/>
            </w:pPr>
            <w:r>
              <w:t>9989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9409" w14:textId="77777777" w:rsidR="00A40709" w:rsidRDefault="00A40709" w:rsidP="00C00427">
            <w:pPr>
              <w:pStyle w:val="ConsPlusNormal"/>
              <w:jc w:val="right"/>
            </w:pPr>
            <w:r>
              <w:t>1598</w:t>
            </w:r>
          </w:p>
        </w:tc>
      </w:tr>
      <w:tr w:rsidR="00A40709" w14:paraId="5D8EB6FF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62A6" w14:textId="77777777" w:rsidR="00A40709" w:rsidRDefault="00A40709" w:rsidP="00C00427">
            <w:pPr>
              <w:pStyle w:val="ConsPlusNormal"/>
            </w:pPr>
            <w:r>
              <w:t>от 53 (включительно) до 54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6A06" w14:textId="77777777" w:rsidR="00A40709" w:rsidRDefault="00A40709" w:rsidP="00C00427">
            <w:pPr>
              <w:pStyle w:val="ConsPlusNormal"/>
              <w:jc w:val="right"/>
            </w:pPr>
            <w:r>
              <w:t>10312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3B5A" w14:textId="77777777" w:rsidR="00A40709" w:rsidRDefault="00A40709" w:rsidP="00C00427">
            <w:pPr>
              <w:pStyle w:val="ConsPlusNormal"/>
              <w:jc w:val="right"/>
            </w:pPr>
            <w:r>
              <w:t>1621</w:t>
            </w:r>
          </w:p>
        </w:tc>
      </w:tr>
      <w:tr w:rsidR="00A40709" w14:paraId="3B1A7CF6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4388" w14:textId="77777777" w:rsidR="00A40709" w:rsidRDefault="00A40709" w:rsidP="00C00427">
            <w:pPr>
              <w:pStyle w:val="ConsPlusNormal"/>
            </w:pPr>
            <w:r>
              <w:t>от 54 (включительно) до 55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8BA7" w14:textId="77777777" w:rsidR="00A40709" w:rsidRDefault="00A40709" w:rsidP="00C00427">
            <w:pPr>
              <w:pStyle w:val="ConsPlusNormal"/>
              <w:jc w:val="right"/>
            </w:pPr>
            <w:r>
              <w:t>10640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57F0" w14:textId="77777777" w:rsidR="00A40709" w:rsidRDefault="00A40709" w:rsidP="00C00427">
            <w:pPr>
              <w:pStyle w:val="ConsPlusNormal"/>
              <w:jc w:val="right"/>
            </w:pPr>
            <w:r>
              <w:t>1644</w:t>
            </w:r>
          </w:p>
        </w:tc>
      </w:tr>
      <w:tr w:rsidR="00A40709" w14:paraId="0C07DA04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BD11" w14:textId="77777777" w:rsidR="00A40709" w:rsidRDefault="00A40709" w:rsidP="00C00427">
            <w:pPr>
              <w:pStyle w:val="ConsPlusNormal"/>
            </w:pPr>
            <w:r>
              <w:t>от 55 (включительно) до 56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E488" w14:textId="77777777" w:rsidR="00A40709" w:rsidRDefault="00A40709" w:rsidP="00C00427">
            <w:pPr>
              <w:pStyle w:val="ConsPlusNormal"/>
              <w:jc w:val="right"/>
            </w:pPr>
            <w:r>
              <w:t>10974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0774" w14:textId="77777777" w:rsidR="00A40709" w:rsidRDefault="00A40709" w:rsidP="00C00427">
            <w:pPr>
              <w:pStyle w:val="ConsPlusNormal"/>
              <w:jc w:val="right"/>
            </w:pPr>
            <w:r>
              <w:t>1667</w:t>
            </w:r>
          </w:p>
        </w:tc>
      </w:tr>
      <w:tr w:rsidR="00A40709" w14:paraId="0C326E58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7C02" w14:textId="77777777" w:rsidR="00A40709" w:rsidRDefault="00A40709" w:rsidP="00C00427">
            <w:pPr>
              <w:pStyle w:val="ConsPlusNormal"/>
            </w:pPr>
            <w:r>
              <w:t>от 56 (включительно) до 57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272D" w14:textId="77777777" w:rsidR="00A40709" w:rsidRDefault="00A40709" w:rsidP="00C00427">
            <w:pPr>
              <w:pStyle w:val="ConsPlusNormal"/>
              <w:jc w:val="right"/>
            </w:pPr>
            <w:r>
              <w:t>11313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CA02" w14:textId="77777777" w:rsidR="00A40709" w:rsidRDefault="00A40709" w:rsidP="00C00427">
            <w:pPr>
              <w:pStyle w:val="ConsPlusNormal"/>
              <w:jc w:val="right"/>
            </w:pPr>
            <w:r>
              <w:t>1690</w:t>
            </w:r>
          </w:p>
        </w:tc>
      </w:tr>
      <w:tr w:rsidR="00A40709" w14:paraId="4D41B0EE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E19E" w14:textId="77777777" w:rsidR="00A40709" w:rsidRDefault="00A40709" w:rsidP="00C00427">
            <w:pPr>
              <w:pStyle w:val="ConsPlusNormal"/>
            </w:pPr>
            <w:r>
              <w:t>от 57 (включительно) до 58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DFE" w14:textId="77777777" w:rsidR="00A40709" w:rsidRDefault="00A40709" w:rsidP="00C00427">
            <w:pPr>
              <w:pStyle w:val="ConsPlusNormal"/>
              <w:jc w:val="right"/>
            </w:pPr>
            <w:r>
              <w:t>11658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8776" w14:textId="77777777" w:rsidR="00A40709" w:rsidRDefault="00A40709" w:rsidP="00C00427">
            <w:pPr>
              <w:pStyle w:val="ConsPlusNormal"/>
              <w:jc w:val="right"/>
            </w:pPr>
            <w:r>
              <w:t>1713</w:t>
            </w:r>
          </w:p>
        </w:tc>
      </w:tr>
      <w:tr w:rsidR="00A40709" w14:paraId="7776B23E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65FC" w14:textId="77777777" w:rsidR="00A40709" w:rsidRDefault="00A40709" w:rsidP="00C00427">
            <w:pPr>
              <w:pStyle w:val="ConsPlusNormal"/>
            </w:pPr>
            <w:r>
              <w:t>от 58 (включительно) до 59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7859" w14:textId="77777777" w:rsidR="00A40709" w:rsidRDefault="00A40709" w:rsidP="00C00427">
            <w:pPr>
              <w:pStyle w:val="ConsPlusNormal"/>
              <w:jc w:val="right"/>
            </w:pPr>
            <w:r>
              <w:t>12009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B54A" w14:textId="77777777" w:rsidR="00A40709" w:rsidRDefault="00A40709" w:rsidP="00C00427">
            <w:pPr>
              <w:pStyle w:val="ConsPlusNormal"/>
              <w:jc w:val="right"/>
            </w:pPr>
            <w:r>
              <w:t>1736</w:t>
            </w:r>
          </w:p>
        </w:tc>
      </w:tr>
      <w:tr w:rsidR="00A40709" w14:paraId="72092334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F6FA" w14:textId="77777777" w:rsidR="00A40709" w:rsidRDefault="00A40709" w:rsidP="00C00427">
            <w:pPr>
              <w:pStyle w:val="ConsPlusNormal"/>
            </w:pPr>
            <w:r>
              <w:t>от 59 (включительно) до 60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916F" w14:textId="77777777" w:rsidR="00A40709" w:rsidRDefault="00A40709" w:rsidP="00C00427">
            <w:pPr>
              <w:pStyle w:val="ConsPlusNormal"/>
              <w:jc w:val="right"/>
            </w:pPr>
            <w:r>
              <w:t>12365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D81" w14:textId="77777777" w:rsidR="00A40709" w:rsidRDefault="00A40709" w:rsidP="00C00427">
            <w:pPr>
              <w:pStyle w:val="ConsPlusNormal"/>
              <w:jc w:val="right"/>
            </w:pPr>
            <w:r>
              <w:t>1760</w:t>
            </w:r>
          </w:p>
        </w:tc>
      </w:tr>
      <w:tr w:rsidR="00A40709" w14:paraId="1ADE95B2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7DD2" w14:textId="77777777" w:rsidR="00A40709" w:rsidRDefault="00A40709" w:rsidP="00C00427">
            <w:pPr>
              <w:pStyle w:val="ConsPlusNormal"/>
            </w:pPr>
            <w:r>
              <w:t>от 60 (включительно) и выше</w:t>
            </w:r>
          </w:p>
        </w:tc>
        <w:tc>
          <w:tcPr>
            <w:tcW w:w="6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CBE9" w14:textId="4A743386" w:rsidR="00A40709" w:rsidRDefault="00A40709" w:rsidP="00C00427">
            <w:pPr>
              <w:pStyle w:val="ConsPlusNormal"/>
            </w:pPr>
            <w:r>
              <w:t xml:space="preserve">рассчитывается по формулам, приведенным в </w:t>
            </w:r>
            <w:hyperlink w:anchor="Par87" w:tooltip="МЕТОДИКА" w:history="1">
              <w:r w:rsidRPr="00A40709">
                <w:t>методике</w:t>
              </w:r>
            </w:hyperlink>
            <w: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г. </w:t>
            </w:r>
            <w:r w:rsidR="00112CB9">
              <w:t>№</w:t>
            </w:r>
            <w:r>
              <w:t xml:space="preserve"> 67</w:t>
            </w:r>
          </w:p>
        </w:tc>
      </w:tr>
    </w:tbl>
    <w:p w14:paraId="42A17415" w14:textId="46EF1A2D" w:rsidR="00A40709" w:rsidRDefault="00A40709" w:rsidP="00A407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79806B" w14:textId="3AB42F67" w:rsidR="00C221E7" w:rsidRDefault="00C221E7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E234EFD" w14:textId="7B9A0A89" w:rsidR="00A40709" w:rsidRDefault="00A40709" w:rsidP="005151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2834403" w14:textId="77777777" w:rsidR="00112CB9" w:rsidRDefault="00112CB9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F9326AC" w14:textId="44BAEF83" w:rsidR="00A40709" w:rsidRDefault="00A40709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89033D">
        <w:rPr>
          <w:rFonts w:ascii="Times New Roman" w:hAnsi="Times New Roman" w:cs="Times New Roman"/>
          <w:sz w:val="26"/>
          <w:szCs w:val="26"/>
        </w:rPr>
        <w:t>4</w:t>
      </w:r>
    </w:p>
    <w:p w14:paraId="22CA7E97" w14:textId="4D672F29" w:rsidR="00A40709" w:rsidRDefault="00A40709" w:rsidP="00A40709">
      <w:pPr>
        <w:rPr>
          <w:rFonts w:ascii="Times New Roman" w:hAnsi="Times New Roman" w:cs="Times New Roman"/>
          <w:sz w:val="26"/>
          <w:szCs w:val="26"/>
        </w:rPr>
      </w:pPr>
    </w:p>
    <w:p w14:paraId="742AD156" w14:textId="25B1CA2D" w:rsidR="00A40709" w:rsidRDefault="00A40709" w:rsidP="00B460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7" w:name="_Hlk67991608"/>
      <w:r w:rsidRPr="005B3D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r w:rsidRPr="005D4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азмер вреда, причиняемого тяжеловесными транспортными средствами при движении таких транспортных средств по автомобильным дорогам местного значения Одинцовского городского округа Московской области</w:t>
      </w:r>
      <w:bookmarkEnd w:id="7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рассчитанным под осевую </w:t>
      </w:r>
      <w:r w:rsidR="008A71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нагрузку 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,5 т, от превышения допустимых нагрузок на каждую ось транспортного средства </w:t>
      </w:r>
    </w:p>
    <w:p w14:paraId="30A5F5FE" w14:textId="77777777" w:rsidR="00112CB9" w:rsidRPr="005D45B8" w:rsidRDefault="00112CB9" w:rsidP="00B460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A89281A" w14:textId="789921C7" w:rsidR="00A40709" w:rsidRDefault="00112CB9" w:rsidP="00112CB9">
      <w:pPr>
        <w:tabs>
          <w:tab w:val="left" w:pos="5640"/>
        </w:tabs>
        <w:jc w:val="right"/>
        <w:rPr>
          <w:rFonts w:ascii="Times New Roman" w:hAnsi="Times New Roman" w:cs="Times New Roman"/>
          <w:sz w:val="26"/>
          <w:szCs w:val="26"/>
        </w:rPr>
      </w:pPr>
      <w:bookmarkStart w:id="8" w:name="_Hlk68001590"/>
      <w:r w:rsidRPr="004F2D50">
        <w:rPr>
          <w:rFonts w:ascii="Times New Roman" w:hAnsi="Times New Roman" w:cs="Times New Roman"/>
          <w:sz w:val="26"/>
          <w:szCs w:val="26"/>
        </w:rPr>
        <w:t>(рублей на 100 км</w:t>
      </w:r>
      <w:r>
        <w:rPr>
          <w:rFonts w:ascii="Times New Roman" w:hAnsi="Times New Roman" w:cs="Times New Roman"/>
          <w:sz w:val="26"/>
          <w:szCs w:val="26"/>
        </w:rPr>
        <w:t>)</w:t>
      </w:r>
      <w:bookmarkEnd w:id="8"/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194"/>
        <w:gridCol w:w="3260"/>
      </w:tblGrid>
      <w:tr w:rsidR="00A40709" w14:paraId="0C17E966" w14:textId="77777777" w:rsidTr="00B460AA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1188" w14:textId="77777777" w:rsidR="00A40709" w:rsidRDefault="00A40709" w:rsidP="00C00427">
            <w:pPr>
              <w:pStyle w:val="ConsPlusNormal"/>
              <w:jc w:val="center"/>
            </w:pPr>
            <w: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6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68EB" w14:textId="77777777" w:rsidR="00A40709" w:rsidRDefault="00A40709" w:rsidP="00C00427">
            <w:pPr>
              <w:pStyle w:val="ConsPlusNormal"/>
              <w:jc w:val="center"/>
            </w:pPr>
            <w:r>
              <w:t>Размер вреда при превышении фактических нагрузок на каждую ось транспортного средства над допустимыми</w:t>
            </w:r>
          </w:p>
        </w:tc>
      </w:tr>
      <w:tr w:rsidR="00A40709" w14:paraId="04F365B2" w14:textId="77777777" w:rsidTr="00B460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A26F" w14:textId="77777777" w:rsidR="00A40709" w:rsidRDefault="00A40709" w:rsidP="00C00427">
            <w:pPr>
              <w:pStyle w:val="ConsPlusNormal"/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2E87" w14:textId="77777777" w:rsidR="00A40709" w:rsidRDefault="00A40709" w:rsidP="00C00427">
            <w:pPr>
              <w:pStyle w:val="ConsPlusNormal"/>
              <w:jc w:val="center"/>
            </w:pPr>
            <w:r>
              <w:t>для дорог с одеждой капитального и облегченного типа, в том числе для зимнего периода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BF57" w14:textId="77777777" w:rsidR="00A40709" w:rsidRDefault="00A40709" w:rsidP="00C00427">
            <w:pPr>
              <w:pStyle w:val="ConsPlusNormal"/>
              <w:jc w:val="center"/>
            </w:pPr>
            <w:r>
              <w:t>для дорог с одеждой переходного типа, в том числе для зимнего периода года</w:t>
            </w:r>
          </w:p>
        </w:tc>
      </w:tr>
      <w:tr w:rsidR="00A40709" w14:paraId="0F8780A5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FF29" w14:textId="77777777" w:rsidR="00A40709" w:rsidRDefault="00A40709" w:rsidP="00C00427">
            <w:pPr>
              <w:pStyle w:val="ConsPlusNormal"/>
            </w:pPr>
            <w:r>
              <w:t>свыше 2 до 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82CA" w14:textId="77777777" w:rsidR="00A40709" w:rsidRDefault="00A40709" w:rsidP="00C00427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5061" w14:textId="77777777" w:rsidR="00A40709" w:rsidRDefault="00A40709" w:rsidP="00C00427">
            <w:pPr>
              <w:pStyle w:val="ConsPlusNormal"/>
              <w:jc w:val="right"/>
            </w:pPr>
            <w:r>
              <w:t>299</w:t>
            </w:r>
          </w:p>
        </w:tc>
      </w:tr>
      <w:tr w:rsidR="00A40709" w14:paraId="496E93D0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E087" w14:textId="77777777" w:rsidR="00A40709" w:rsidRDefault="00A40709" w:rsidP="00C00427">
            <w:pPr>
              <w:pStyle w:val="ConsPlusNormal"/>
            </w:pPr>
            <w:r>
              <w:lastRenderedPageBreak/>
              <w:t>от 3 (включительно) до 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89CA" w14:textId="77777777" w:rsidR="00A40709" w:rsidRDefault="00A40709" w:rsidP="00C00427">
            <w:pPr>
              <w:pStyle w:val="ConsPlusNormal"/>
              <w:jc w:val="right"/>
            </w:pPr>
            <w:r>
              <w:t>620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CFB2" w14:textId="77777777" w:rsidR="00A40709" w:rsidRDefault="00A40709" w:rsidP="00C00427">
            <w:pPr>
              <w:pStyle w:val="ConsPlusNormal"/>
              <w:jc w:val="right"/>
            </w:pPr>
            <w:r>
              <w:t>302</w:t>
            </w:r>
          </w:p>
        </w:tc>
      </w:tr>
      <w:tr w:rsidR="00A40709" w14:paraId="22F57D7D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7C96" w14:textId="77777777" w:rsidR="00A40709" w:rsidRDefault="00A40709" w:rsidP="00C00427">
            <w:pPr>
              <w:pStyle w:val="ConsPlusNormal"/>
            </w:pPr>
            <w:r>
              <w:t>от 4 (включительно) до 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6127" w14:textId="77777777" w:rsidR="00A40709" w:rsidRDefault="00A40709" w:rsidP="00C00427">
            <w:pPr>
              <w:pStyle w:val="ConsPlusNormal"/>
              <w:jc w:val="right"/>
            </w:pPr>
            <w:r>
              <w:t>629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0D21" w14:textId="77777777" w:rsidR="00A40709" w:rsidRDefault="00A40709" w:rsidP="00C00427">
            <w:pPr>
              <w:pStyle w:val="ConsPlusNormal"/>
              <w:jc w:val="right"/>
            </w:pPr>
            <w:r>
              <w:t>306</w:t>
            </w:r>
          </w:p>
        </w:tc>
      </w:tr>
      <w:tr w:rsidR="00A40709" w14:paraId="4E24999D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D75D" w14:textId="77777777" w:rsidR="00A40709" w:rsidRDefault="00A40709" w:rsidP="00C00427">
            <w:pPr>
              <w:pStyle w:val="ConsPlusNormal"/>
            </w:pPr>
            <w:r>
              <w:t>от 5 (включительно) до 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D20C" w14:textId="77777777" w:rsidR="00A40709" w:rsidRDefault="00A40709" w:rsidP="00C00427">
            <w:pPr>
              <w:pStyle w:val="ConsPlusNormal"/>
              <w:jc w:val="right"/>
            </w:pPr>
            <w:r>
              <w:t>639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BFDE" w14:textId="77777777" w:rsidR="00A40709" w:rsidRDefault="00A40709" w:rsidP="00C00427">
            <w:pPr>
              <w:pStyle w:val="ConsPlusNormal"/>
              <w:jc w:val="right"/>
            </w:pPr>
            <w:r>
              <w:t>309</w:t>
            </w:r>
          </w:p>
        </w:tc>
      </w:tr>
      <w:tr w:rsidR="00A40709" w14:paraId="1BF685C5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0083" w14:textId="77777777" w:rsidR="00A40709" w:rsidRDefault="00A40709" w:rsidP="00C00427">
            <w:pPr>
              <w:pStyle w:val="ConsPlusNormal"/>
            </w:pPr>
            <w:r>
              <w:t>от 6 (включительно) до 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91AE" w14:textId="77777777" w:rsidR="00A40709" w:rsidRDefault="00A40709" w:rsidP="00C00427">
            <w:pPr>
              <w:pStyle w:val="ConsPlusNormal"/>
              <w:jc w:val="right"/>
            </w:pPr>
            <w:r>
              <w:t>652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B63A" w14:textId="77777777" w:rsidR="00A40709" w:rsidRDefault="00A40709" w:rsidP="00C00427">
            <w:pPr>
              <w:pStyle w:val="ConsPlusNormal"/>
              <w:jc w:val="right"/>
            </w:pPr>
            <w:r>
              <w:t>313</w:t>
            </w:r>
          </w:p>
        </w:tc>
      </w:tr>
      <w:tr w:rsidR="00A40709" w14:paraId="779F63EF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A0F8" w14:textId="77777777" w:rsidR="00A40709" w:rsidRDefault="00A40709" w:rsidP="00C00427">
            <w:pPr>
              <w:pStyle w:val="ConsPlusNormal"/>
            </w:pPr>
            <w:r>
              <w:t>от 7 (включительно) до 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3217" w14:textId="77777777" w:rsidR="00A40709" w:rsidRDefault="00A40709" w:rsidP="00C00427">
            <w:pPr>
              <w:pStyle w:val="ConsPlusNormal"/>
              <w:jc w:val="right"/>
            </w:pPr>
            <w:r>
              <w:t>668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A10E" w14:textId="77777777" w:rsidR="00A40709" w:rsidRDefault="00A40709" w:rsidP="00C00427">
            <w:pPr>
              <w:pStyle w:val="ConsPlusNormal"/>
              <w:jc w:val="right"/>
            </w:pPr>
            <w:r>
              <w:t>317</w:t>
            </w:r>
          </w:p>
        </w:tc>
      </w:tr>
      <w:tr w:rsidR="00A40709" w14:paraId="53AD42ED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BD76" w14:textId="77777777" w:rsidR="00A40709" w:rsidRDefault="00A40709" w:rsidP="00C00427">
            <w:pPr>
              <w:pStyle w:val="ConsPlusNormal"/>
            </w:pPr>
            <w:r>
              <w:t>от 8 (включительно) до 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389A" w14:textId="77777777" w:rsidR="00A40709" w:rsidRDefault="00A40709" w:rsidP="00C00427">
            <w:pPr>
              <w:pStyle w:val="ConsPlusNormal"/>
              <w:jc w:val="right"/>
            </w:pPr>
            <w:r>
              <w:t>685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3288" w14:textId="77777777" w:rsidR="00A40709" w:rsidRDefault="00A40709" w:rsidP="00C00427">
            <w:pPr>
              <w:pStyle w:val="ConsPlusNormal"/>
              <w:jc w:val="right"/>
            </w:pPr>
            <w:r>
              <w:t>321</w:t>
            </w:r>
          </w:p>
        </w:tc>
      </w:tr>
      <w:tr w:rsidR="00A40709" w14:paraId="083F0123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6ECA" w14:textId="77777777" w:rsidR="00A40709" w:rsidRDefault="00A40709" w:rsidP="00C00427">
            <w:pPr>
              <w:pStyle w:val="ConsPlusNormal"/>
            </w:pPr>
            <w:r>
              <w:t>от 9 (включительно) до 10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1C6B" w14:textId="77777777" w:rsidR="00A40709" w:rsidRDefault="00A40709" w:rsidP="00C00427">
            <w:pPr>
              <w:pStyle w:val="ConsPlusNormal"/>
              <w:jc w:val="right"/>
            </w:pPr>
            <w:r>
              <w:t>704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F0F6" w14:textId="77777777" w:rsidR="00A40709" w:rsidRDefault="00A40709" w:rsidP="00C00427">
            <w:pPr>
              <w:pStyle w:val="ConsPlusNormal"/>
              <w:jc w:val="right"/>
            </w:pPr>
            <w:r>
              <w:t>326</w:t>
            </w:r>
          </w:p>
        </w:tc>
      </w:tr>
      <w:tr w:rsidR="00A40709" w14:paraId="1C84C9D8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4140" w14:textId="77777777" w:rsidR="00A40709" w:rsidRDefault="00A40709" w:rsidP="00C00427">
            <w:pPr>
              <w:pStyle w:val="ConsPlusNormal"/>
            </w:pPr>
            <w:r>
              <w:t>от 10 (включительно) до 11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3487" w14:textId="77777777" w:rsidR="00A40709" w:rsidRDefault="00A40709" w:rsidP="00C00427">
            <w:pPr>
              <w:pStyle w:val="ConsPlusNormal"/>
              <w:jc w:val="right"/>
            </w:pPr>
            <w:r>
              <w:t>726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F7B0" w14:textId="77777777" w:rsidR="00A40709" w:rsidRDefault="00A40709" w:rsidP="00C00427">
            <w:pPr>
              <w:pStyle w:val="ConsPlusNormal"/>
              <w:jc w:val="right"/>
            </w:pPr>
            <w:r>
              <w:t>330</w:t>
            </w:r>
          </w:p>
        </w:tc>
      </w:tr>
      <w:tr w:rsidR="00A40709" w14:paraId="35BA27BB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3212" w14:textId="77777777" w:rsidR="00A40709" w:rsidRDefault="00A40709" w:rsidP="00C00427">
            <w:pPr>
              <w:pStyle w:val="ConsPlusNormal"/>
            </w:pPr>
            <w:r>
              <w:t>от 11 (включительно) до 12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A4C6" w14:textId="77777777" w:rsidR="00A40709" w:rsidRDefault="00A40709" w:rsidP="00C00427">
            <w:pPr>
              <w:pStyle w:val="ConsPlusNormal"/>
              <w:jc w:val="right"/>
            </w:pPr>
            <w:r>
              <w:t>749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F74C" w14:textId="77777777" w:rsidR="00A40709" w:rsidRDefault="00A40709" w:rsidP="00C00427">
            <w:pPr>
              <w:pStyle w:val="ConsPlusNormal"/>
              <w:jc w:val="right"/>
            </w:pPr>
            <w:r>
              <w:t>334</w:t>
            </w:r>
          </w:p>
        </w:tc>
      </w:tr>
      <w:tr w:rsidR="00A40709" w14:paraId="3D09E3D4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F3FF" w14:textId="77777777" w:rsidR="00A40709" w:rsidRDefault="00A40709" w:rsidP="00C00427">
            <w:pPr>
              <w:pStyle w:val="ConsPlusNormal"/>
            </w:pPr>
            <w:r>
              <w:t>от 12 (включительно) до 13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46EB" w14:textId="77777777" w:rsidR="00A40709" w:rsidRDefault="00A40709" w:rsidP="00C00427">
            <w:pPr>
              <w:pStyle w:val="ConsPlusNormal"/>
              <w:jc w:val="right"/>
            </w:pPr>
            <w:r>
              <w:t>775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7192" w14:textId="77777777" w:rsidR="00A40709" w:rsidRDefault="00A40709" w:rsidP="00C00427">
            <w:pPr>
              <w:pStyle w:val="ConsPlusNormal"/>
              <w:jc w:val="right"/>
            </w:pPr>
            <w:r>
              <w:t>339</w:t>
            </w:r>
          </w:p>
        </w:tc>
      </w:tr>
      <w:tr w:rsidR="00A40709" w14:paraId="11B5D107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042C" w14:textId="77777777" w:rsidR="00A40709" w:rsidRDefault="00A40709" w:rsidP="00C00427">
            <w:pPr>
              <w:pStyle w:val="ConsPlusNormal"/>
            </w:pPr>
            <w:r>
              <w:t>от 13 (включительно) до 14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E2C1" w14:textId="77777777" w:rsidR="00A40709" w:rsidRDefault="00A40709" w:rsidP="00C00427">
            <w:pPr>
              <w:pStyle w:val="ConsPlusNormal"/>
              <w:jc w:val="right"/>
            </w:pPr>
            <w:r>
              <w:t>802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C6A0" w14:textId="77777777" w:rsidR="00A40709" w:rsidRDefault="00A40709" w:rsidP="00C00427">
            <w:pPr>
              <w:pStyle w:val="ConsPlusNormal"/>
              <w:jc w:val="right"/>
            </w:pPr>
            <w:r>
              <w:t>344</w:t>
            </w:r>
          </w:p>
        </w:tc>
      </w:tr>
      <w:tr w:rsidR="00A40709" w14:paraId="4D6B2385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B869" w14:textId="77777777" w:rsidR="00A40709" w:rsidRDefault="00A40709" w:rsidP="00C00427">
            <w:pPr>
              <w:pStyle w:val="ConsPlusNormal"/>
            </w:pPr>
            <w:r>
              <w:t>от 14 (включительно) до 15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56D6" w14:textId="77777777" w:rsidR="00A40709" w:rsidRDefault="00A40709" w:rsidP="00C00427">
            <w:pPr>
              <w:pStyle w:val="ConsPlusNormal"/>
              <w:jc w:val="right"/>
            </w:pPr>
            <w:r>
              <w:t>832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F62E" w14:textId="77777777" w:rsidR="00A40709" w:rsidRDefault="00A40709" w:rsidP="00C00427">
            <w:pPr>
              <w:pStyle w:val="ConsPlusNormal"/>
              <w:jc w:val="right"/>
            </w:pPr>
            <w:r>
              <w:t>349</w:t>
            </w:r>
          </w:p>
        </w:tc>
      </w:tr>
      <w:tr w:rsidR="00A40709" w14:paraId="65D19620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2DF" w14:textId="77777777" w:rsidR="00A40709" w:rsidRDefault="00A40709" w:rsidP="00C00427">
            <w:pPr>
              <w:pStyle w:val="ConsPlusNormal"/>
            </w:pPr>
            <w:r>
              <w:t>от 15 (включительно) до 16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8869" w14:textId="77777777" w:rsidR="00A40709" w:rsidRDefault="00A40709" w:rsidP="00C00427">
            <w:pPr>
              <w:pStyle w:val="ConsPlusNormal"/>
              <w:jc w:val="right"/>
            </w:pPr>
            <w:r>
              <w:t>863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1536" w14:textId="77777777" w:rsidR="00A40709" w:rsidRDefault="00A40709" w:rsidP="00C00427">
            <w:pPr>
              <w:pStyle w:val="ConsPlusNormal"/>
              <w:jc w:val="right"/>
            </w:pPr>
            <w:r>
              <w:t>353</w:t>
            </w:r>
          </w:p>
        </w:tc>
      </w:tr>
      <w:tr w:rsidR="00A40709" w14:paraId="58432C4C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3DD7" w14:textId="77777777" w:rsidR="00A40709" w:rsidRDefault="00A40709" w:rsidP="00C00427">
            <w:pPr>
              <w:pStyle w:val="ConsPlusNormal"/>
            </w:pPr>
            <w:r>
              <w:t>от 16 (включительно) до 17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3062" w14:textId="77777777" w:rsidR="00A40709" w:rsidRDefault="00A40709" w:rsidP="00C00427">
            <w:pPr>
              <w:pStyle w:val="ConsPlusNormal"/>
              <w:jc w:val="right"/>
            </w:pPr>
            <w:r>
              <w:t>897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D9D2" w14:textId="77777777" w:rsidR="00A40709" w:rsidRDefault="00A40709" w:rsidP="00C00427">
            <w:pPr>
              <w:pStyle w:val="ConsPlusNormal"/>
              <w:jc w:val="right"/>
            </w:pPr>
            <w:r>
              <w:t>358</w:t>
            </w:r>
          </w:p>
        </w:tc>
      </w:tr>
      <w:tr w:rsidR="00A40709" w14:paraId="09DF941B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45BD" w14:textId="77777777" w:rsidR="00A40709" w:rsidRDefault="00A40709" w:rsidP="00C00427">
            <w:pPr>
              <w:pStyle w:val="ConsPlusNormal"/>
            </w:pPr>
            <w:r>
              <w:t>от 17 (включительно) до 18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2D3D" w14:textId="77777777" w:rsidR="00A40709" w:rsidRDefault="00A40709" w:rsidP="00C00427">
            <w:pPr>
              <w:pStyle w:val="ConsPlusNormal"/>
              <w:jc w:val="right"/>
            </w:pPr>
            <w:r>
              <w:t>933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653D" w14:textId="77777777" w:rsidR="00A40709" w:rsidRDefault="00A40709" w:rsidP="00C00427">
            <w:pPr>
              <w:pStyle w:val="ConsPlusNormal"/>
              <w:jc w:val="right"/>
            </w:pPr>
            <w:r>
              <w:t>363</w:t>
            </w:r>
          </w:p>
        </w:tc>
      </w:tr>
      <w:tr w:rsidR="00A40709" w14:paraId="43CD283A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7319" w14:textId="77777777" w:rsidR="00A40709" w:rsidRDefault="00A40709" w:rsidP="00C00427">
            <w:pPr>
              <w:pStyle w:val="ConsPlusNormal"/>
            </w:pPr>
            <w:r>
              <w:t>от 18 (включительно) до 19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7521" w14:textId="77777777" w:rsidR="00A40709" w:rsidRDefault="00A40709" w:rsidP="00C00427">
            <w:pPr>
              <w:pStyle w:val="ConsPlusNormal"/>
              <w:jc w:val="right"/>
            </w:pPr>
            <w:r>
              <w:t>970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2DCE" w14:textId="77777777" w:rsidR="00A40709" w:rsidRDefault="00A40709" w:rsidP="00C00427">
            <w:pPr>
              <w:pStyle w:val="ConsPlusNormal"/>
              <w:jc w:val="right"/>
            </w:pPr>
            <w:r>
              <w:t>369</w:t>
            </w:r>
          </w:p>
        </w:tc>
      </w:tr>
      <w:tr w:rsidR="00A40709" w14:paraId="0C199202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2498" w14:textId="77777777" w:rsidR="00A40709" w:rsidRDefault="00A40709" w:rsidP="00C00427">
            <w:pPr>
              <w:pStyle w:val="ConsPlusNormal"/>
            </w:pPr>
            <w:r>
              <w:t>от 19 (включительно) до 20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A7CC" w14:textId="77777777" w:rsidR="00A40709" w:rsidRDefault="00A40709" w:rsidP="00C00427">
            <w:pPr>
              <w:pStyle w:val="ConsPlusNormal"/>
              <w:jc w:val="right"/>
            </w:pPr>
            <w:r>
              <w:t>1010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0902" w14:textId="77777777" w:rsidR="00A40709" w:rsidRDefault="00A40709" w:rsidP="00C00427">
            <w:pPr>
              <w:pStyle w:val="ConsPlusNormal"/>
              <w:jc w:val="right"/>
            </w:pPr>
            <w:r>
              <w:t>374</w:t>
            </w:r>
          </w:p>
        </w:tc>
      </w:tr>
      <w:tr w:rsidR="00A40709" w14:paraId="564C0B5F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0901" w14:textId="77777777" w:rsidR="00A40709" w:rsidRDefault="00A40709" w:rsidP="00C00427">
            <w:pPr>
              <w:pStyle w:val="ConsPlusNormal"/>
            </w:pPr>
            <w:r>
              <w:t>от 20 (включительно) до 21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40A2" w14:textId="77777777" w:rsidR="00A40709" w:rsidRDefault="00A40709" w:rsidP="00C00427">
            <w:pPr>
              <w:pStyle w:val="ConsPlusNormal"/>
              <w:jc w:val="right"/>
            </w:pPr>
            <w:r>
              <w:t>1051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5573" w14:textId="77777777" w:rsidR="00A40709" w:rsidRDefault="00A40709" w:rsidP="00C00427">
            <w:pPr>
              <w:pStyle w:val="ConsPlusNormal"/>
              <w:jc w:val="right"/>
            </w:pPr>
            <w:r>
              <w:t>379</w:t>
            </w:r>
          </w:p>
        </w:tc>
      </w:tr>
      <w:tr w:rsidR="00A40709" w14:paraId="435B40E7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193F" w14:textId="77777777" w:rsidR="00A40709" w:rsidRDefault="00A40709" w:rsidP="00C00427">
            <w:pPr>
              <w:pStyle w:val="ConsPlusNormal"/>
            </w:pPr>
            <w:r>
              <w:t>от 21 (включительно) до 22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68A5" w14:textId="77777777" w:rsidR="00A40709" w:rsidRDefault="00A40709" w:rsidP="00C00427">
            <w:pPr>
              <w:pStyle w:val="ConsPlusNormal"/>
              <w:jc w:val="right"/>
            </w:pPr>
            <w:r>
              <w:t>1095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44DB" w14:textId="77777777" w:rsidR="00A40709" w:rsidRDefault="00A40709" w:rsidP="00C00427">
            <w:pPr>
              <w:pStyle w:val="ConsPlusNormal"/>
              <w:jc w:val="right"/>
            </w:pPr>
            <w:r>
              <w:t>384</w:t>
            </w:r>
          </w:p>
        </w:tc>
      </w:tr>
      <w:tr w:rsidR="00A40709" w14:paraId="0758D3CB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B25D" w14:textId="77777777" w:rsidR="00A40709" w:rsidRDefault="00A40709" w:rsidP="00C00427">
            <w:pPr>
              <w:pStyle w:val="ConsPlusNormal"/>
            </w:pPr>
            <w:r>
              <w:t>от 22 (включительно) до 23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6877" w14:textId="77777777" w:rsidR="00A40709" w:rsidRDefault="00A40709" w:rsidP="00C00427">
            <w:pPr>
              <w:pStyle w:val="ConsPlusNormal"/>
              <w:jc w:val="right"/>
            </w:pPr>
            <w:r>
              <w:t>1140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4611" w14:textId="77777777" w:rsidR="00A40709" w:rsidRDefault="00A40709" w:rsidP="00C00427">
            <w:pPr>
              <w:pStyle w:val="ConsPlusNormal"/>
              <w:jc w:val="right"/>
            </w:pPr>
            <w:r>
              <w:t>390</w:t>
            </w:r>
          </w:p>
        </w:tc>
      </w:tr>
      <w:tr w:rsidR="00A40709" w14:paraId="2BCA3B99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CF83" w14:textId="77777777" w:rsidR="00A40709" w:rsidRDefault="00A40709" w:rsidP="00C00427">
            <w:pPr>
              <w:pStyle w:val="ConsPlusNormal"/>
            </w:pPr>
            <w:r>
              <w:t>от 23 (включительно) до 24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BA58" w14:textId="77777777" w:rsidR="00A40709" w:rsidRDefault="00A40709" w:rsidP="00C00427">
            <w:pPr>
              <w:pStyle w:val="ConsPlusNormal"/>
              <w:jc w:val="right"/>
            </w:pPr>
            <w:r>
              <w:t>1187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8F38" w14:textId="77777777" w:rsidR="00A40709" w:rsidRDefault="00A40709" w:rsidP="00C00427">
            <w:pPr>
              <w:pStyle w:val="ConsPlusNormal"/>
              <w:jc w:val="right"/>
            </w:pPr>
            <w:r>
              <w:t>395</w:t>
            </w:r>
          </w:p>
        </w:tc>
      </w:tr>
      <w:tr w:rsidR="00A40709" w14:paraId="78E54F6E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37C6" w14:textId="77777777" w:rsidR="00A40709" w:rsidRDefault="00A40709" w:rsidP="00C00427">
            <w:pPr>
              <w:pStyle w:val="ConsPlusNormal"/>
            </w:pPr>
            <w:r>
              <w:t>от 24 (включительно) до 25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5C93" w14:textId="77777777" w:rsidR="00A40709" w:rsidRDefault="00A40709" w:rsidP="00C00427">
            <w:pPr>
              <w:pStyle w:val="ConsPlusNormal"/>
              <w:jc w:val="right"/>
            </w:pPr>
            <w:r>
              <w:t>1237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75B4" w14:textId="77777777" w:rsidR="00A40709" w:rsidRDefault="00A40709" w:rsidP="00C00427">
            <w:pPr>
              <w:pStyle w:val="ConsPlusNormal"/>
              <w:jc w:val="right"/>
            </w:pPr>
            <w:r>
              <w:t>401</w:t>
            </w:r>
          </w:p>
        </w:tc>
      </w:tr>
      <w:tr w:rsidR="00A40709" w14:paraId="79A8CC2E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3563" w14:textId="77777777" w:rsidR="00A40709" w:rsidRDefault="00A40709" w:rsidP="00C00427">
            <w:pPr>
              <w:pStyle w:val="ConsPlusNormal"/>
            </w:pPr>
            <w:r>
              <w:t>от 25 (включительно) до 26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C558" w14:textId="77777777" w:rsidR="00A40709" w:rsidRDefault="00A40709" w:rsidP="00C00427">
            <w:pPr>
              <w:pStyle w:val="ConsPlusNormal"/>
              <w:jc w:val="right"/>
            </w:pPr>
            <w:r>
              <w:t>1288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AB84" w14:textId="77777777" w:rsidR="00A40709" w:rsidRDefault="00A40709" w:rsidP="00C00427">
            <w:pPr>
              <w:pStyle w:val="ConsPlusNormal"/>
              <w:jc w:val="right"/>
            </w:pPr>
            <w:r>
              <w:t>406</w:t>
            </w:r>
          </w:p>
        </w:tc>
      </w:tr>
      <w:tr w:rsidR="00A40709" w14:paraId="2B98154C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E9C2" w14:textId="77777777" w:rsidR="00A40709" w:rsidRDefault="00A40709" w:rsidP="00C00427">
            <w:pPr>
              <w:pStyle w:val="ConsPlusNormal"/>
            </w:pPr>
            <w:r>
              <w:t>от 26 (включительно) до 27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AACB" w14:textId="77777777" w:rsidR="00A40709" w:rsidRDefault="00A40709" w:rsidP="00C00427">
            <w:pPr>
              <w:pStyle w:val="ConsPlusNormal"/>
              <w:jc w:val="right"/>
            </w:pPr>
            <w:r>
              <w:t>1341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F620" w14:textId="77777777" w:rsidR="00A40709" w:rsidRDefault="00A40709" w:rsidP="00C00427">
            <w:pPr>
              <w:pStyle w:val="ConsPlusNormal"/>
              <w:jc w:val="right"/>
            </w:pPr>
            <w:r>
              <w:t>412</w:t>
            </w:r>
          </w:p>
        </w:tc>
      </w:tr>
      <w:tr w:rsidR="00A40709" w14:paraId="60088DDF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DF34" w14:textId="77777777" w:rsidR="00A40709" w:rsidRDefault="00A40709" w:rsidP="00C00427">
            <w:pPr>
              <w:pStyle w:val="ConsPlusNormal"/>
            </w:pPr>
            <w:r>
              <w:t>от 27 (включительно) до 28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7228" w14:textId="77777777" w:rsidR="00A40709" w:rsidRDefault="00A40709" w:rsidP="00C00427">
            <w:pPr>
              <w:pStyle w:val="ConsPlusNormal"/>
              <w:jc w:val="right"/>
            </w:pPr>
            <w:r>
              <w:t>1396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3F12" w14:textId="77777777" w:rsidR="00A40709" w:rsidRDefault="00A40709" w:rsidP="00C00427">
            <w:pPr>
              <w:pStyle w:val="ConsPlusNormal"/>
              <w:jc w:val="right"/>
            </w:pPr>
            <w:r>
              <w:t>417</w:t>
            </w:r>
          </w:p>
        </w:tc>
      </w:tr>
      <w:tr w:rsidR="00A40709" w14:paraId="2A5DAB12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9946" w14:textId="77777777" w:rsidR="00A40709" w:rsidRDefault="00A40709" w:rsidP="00C00427">
            <w:pPr>
              <w:pStyle w:val="ConsPlusNormal"/>
            </w:pPr>
            <w:r>
              <w:t>от 28 (включительно) до 29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F689" w14:textId="77777777" w:rsidR="00A40709" w:rsidRDefault="00A40709" w:rsidP="00C00427">
            <w:pPr>
              <w:pStyle w:val="ConsPlusNormal"/>
              <w:jc w:val="right"/>
            </w:pPr>
            <w:r>
              <w:t>1453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B305" w14:textId="77777777" w:rsidR="00A40709" w:rsidRDefault="00A40709" w:rsidP="00C00427">
            <w:pPr>
              <w:pStyle w:val="ConsPlusNormal"/>
              <w:jc w:val="right"/>
            </w:pPr>
            <w:r>
              <w:t>423</w:t>
            </w:r>
          </w:p>
        </w:tc>
      </w:tr>
      <w:tr w:rsidR="00A40709" w14:paraId="24BD0025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ACBA" w14:textId="77777777" w:rsidR="00A40709" w:rsidRDefault="00A40709" w:rsidP="00C00427">
            <w:pPr>
              <w:pStyle w:val="ConsPlusNormal"/>
            </w:pPr>
            <w:r>
              <w:t>от 29 (включительно) до 30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3795" w14:textId="77777777" w:rsidR="00A40709" w:rsidRDefault="00A40709" w:rsidP="00C00427">
            <w:pPr>
              <w:pStyle w:val="ConsPlusNormal"/>
              <w:jc w:val="right"/>
            </w:pPr>
            <w:r>
              <w:t>1512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2B10" w14:textId="77777777" w:rsidR="00A40709" w:rsidRDefault="00A40709" w:rsidP="00C00427">
            <w:pPr>
              <w:pStyle w:val="ConsPlusNormal"/>
              <w:jc w:val="right"/>
            </w:pPr>
            <w:r>
              <w:t>429</w:t>
            </w:r>
          </w:p>
        </w:tc>
      </w:tr>
      <w:tr w:rsidR="00A40709" w14:paraId="7F536AF8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6489" w14:textId="77777777" w:rsidR="00A40709" w:rsidRDefault="00A40709" w:rsidP="00C00427">
            <w:pPr>
              <w:pStyle w:val="ConsPlusNormal"/>
            </w:pPr>
            <w:r>
              <w:t>от 30 (включительно) до 31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8E20" w14:textId="77777777" w:rsidR="00A40709" w:rsidRDefault="00A40709" w:rsidP="00C00427">
            <w:pPr>
              <w:pStyle w:val="ConsPlusNormal"/>
              <w:jc w:val="right"/>
            </w:pPr>
            <w:r>
              <w:t>1573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1780" w14:textId="77777777" w:rsidR="00A40709" w:rsidRDefault="00A40709" w:rsidP="00C00427">
            <w:pPr>
              <w:pStyle w:val="ConsPlusNormal"/>
              <w:jc w:val="right"/>
            </w:pPr>
            <w:r>
              <w:t>434</w:t>
            </w:r>
          </w:p>
        </w:tc>
      </w:tr>
      <w:tr w:rsidR="00A40709" w14:paraId="30C5805E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A913" w14:textId="77777777" w:rsidR="00A40709" w:rsidRDefault="00A40709" w:rsidP="00C00427">
            <w:pPr>
              <w:pStyle w:val="ConsPlusNormal"/>
            </w:pPr>
            <w:r>
              <w:t>от 31 (включительно) до 32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16D8" w14:textId="77777777" w:rsidR="00A40709" w:rsidRDefault="00A40709" w:rsidP="00C00427">
            <w:pPr>
              <w:pStyle w:val="ConsPlusNormal"/>
              <w:jc w:val="right"/>
            </w:pPr>
            <w:r>
              <w:t>1635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273F" w14:textId="77777777" w:rsidR="00A40709" w:rsidRDefault="00A40709" w:rsidP="00C00427">
            <w:pPr>
              <w:pStyle w:val="ConsPlusNormal"/>
              <w:jc w:val="right"/>
            </w:pPr>
            <w:r>
              <w:t>440</w:t>
            </w:r>
          </w:p>
        </w:tc>
      </w:tr>
      <w:tr w:rsidR="00A40709" w14:paraId="155EB7F3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5FE1" w14:textId="77777777" w:rsidR="00A40709" w:rsidRDefault="00A40709" w:rsidP="00C00427">
            <w:pPr>
              <w:pStyle w:val="ConsPlusNormal"/>
            </w:pPr>
            <w:r>
              <w:t>от 32 (включительно) до 33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0A64" w14:textId="77777777" w:rsidR="00A40709" w:rsidRDefault="00A40709" w:rsidP="00C00427">
            <w:pPr>
              <w:pStyle w:val="ConsPlusNormal"/>
              <w:jc w:val="right"/>
            </w:pPr>
            <w:r>
              <w:t>1700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5507" w14:textId="77777777" w:rsidR="00A40709" w:rsidRDefault="00A40709" w:rsidP="00C00427">
            <w:pPr>
              <w:pStyle w:val="ConsPlusNormal"/>
              <w:jc w:val="right"/>
            </w:pPr>
            <w:r>
              <w:t>446</w:t>
            </w:r>
          </w:p>
        </w:tc>
      </w:tr>
      <w:tr w:rsidR="00A40709" w14:paraId="2CC31591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A6E9" w14:textId="77777777" w:rsidR="00A40709" w:rsidRDefault="00A40709" w:rsidP="00C00427">
            <w:pPr>
              <w:pStyle w:val="ConsPlusNormal"/>
            </w:pPr>
            <w:r>
              <w:lastRenderedPageBreak/>
              <w:t>от 33 (включительно) до 34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3D59" w14:textId="77777777" w:rsidR="00A40709" w:rsidRDefault="00A40709" w:rsidP="00C00427">
            <w:pPr>
              <w:pStyle w:val="ConsPlusNormal"/>
              <w:jc w:val="right"/>
            </w:pPr>
            <w:r>
              <w:t>1766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26D3" w14:textId="77777777" w:rsidR="00A40709" w:rsidRDefault="00A40709" w:rsidP="00C00427">
            <w:pPr>
              <w:pStyle w:val="ConsPlusNormal"/>
              <w:jc w:val="right"/>
            </w:pPr>
            <w:r>
              <w:t>452</w:t>
            </w:r>
          </w:p>
        </w:tc>
      </w:tr>
      <w:tr w:rsidR="00A40709" w14:paraId="3398319D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15E5" w14:textId="77777777" w:rsidR="00A40709" w:rsidRDefault="00A40709" w:rsidP="00C00427">
            <w:pPr>
              <w:pStyle w:val="ConsPlusNormal"/>
            </w:pPr>
            <w:r>
              <w:t>от 34 (включительно) до 35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D133" w14:textId="77777777" w:rsidR="00A40709" w:rsidRDefault="00A40709" w:rsidP="00C00427">
            <w:pPr>
              <w:pStyle w:val="ConsPlusNormal"/>
              <w:jc w:val="right"/>
            </w:pPr>
            <w:r>
              <w:t>1835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77A7" w14:textId="77777777" w:rsidR="00A40709" w:rsidRDefault="00A40709" w:rsidP="00C00427">
            <w:pPr>
              <w:pStyle w:val="ConsPlusNormal"/>
              <w:jc w:val="right"/>
            </w:pPr>
            <w:r>
              <w:t>458</w:t>
            </w:r>
          </w:p>
        </w:tc>
      </w:tr>
      <w:tr w:rsidR="00A40709" w14:paraId="772C3FAE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15BF" w14:textId="77777777" w:rsidR="00A40709" w:rsidRDefault="00A40709" w:rsidP="00C00427">
            <w:pPr>
              <w:pStyle w:val="ConsPlusNormal"/>
            </w:pPr>
            <w:r>
              <w:t>от 35 (включительно) до 36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25B1" w14:textId="77777777" w:rsidR="00A40709" w:rsidRDefault="00A40709" w:rsidP="00C00427">
            <w:pPr>
              <w:pStyle w:val="ConsPlusNormal"/>
              <w:jc w:val="right"/>
            </w:pPr>
            <w:r>
              <w:t>1905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C0F5" w14:textId="77777777" w:rsidR="00A40709" w:rsidRDefault="00A40709" w:rsidP="00C00427">
            <w:pPr>
              <w:pStyle w:val="ConsPlusNormal"/>
              <w:jc w:val="right"/>
            </w:pPr>
            <w:r>
              <w:t>464</w:t>
            </w:r>
          </w:p>
        </w:tc>
      </w:tr>
      <w:tr w:rsidR="00A40709" w14:paraId="0771D94F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FDC1" w14:textId="77777777" w:rsidR="00A40709" w:rsidRDefault="00A40709" w:rsidP="00C00427">
            <w:pPr>
              <w:pStyle w:val="ConsPlusNormal"/>
            </w:pPr>
            <w:r>
              <w:t>от 36 (включительно) до 37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C596" w14:textId="77777777" w:rsidR="00A40709" w:rsidRDefault="00A40709" w:rsidP="00C00427">
            <w:pPr>
              <w:pStyle w:val="ConsPlusNormal"/>
              <w:jc w:val="right"/>
            </w:pPr>
            <w:r>
              <w:t>1977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B155" w14:textId="77777777" w:rsidR="00A40709" w:rsidRDefault="00A40709" w:rsidP="00C00427">
            <w:pPr>
              <w:pStyle w:val="ConsPlusNormal"/>
              <w:jc w:val="right"/>
            </w:pPr>
            <w:r>
              <w:t>470</w:t>
            </w:r>
          </w:p>
        </w:tc>
      </w:tr>
      <w:tr w:rsidR="00A40709" w14:paraId="00994FA1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4D7E" w14:textId="77777777" w:rsidR="00A40709" w:rsidRDefault="00A40709" w:rsidP="00C00427">
            <w:pPr>
              <w:pStyle w:val="ConsPlusNormal"/>
            </w:pPr>
            <w:r>
              <w:t>от 37 (включительно) до 38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B18A" w14:textId="77777777" w:rsidR="00A40709" w:rsidRDefault="00A40709" w:rsidP="00C00427">
            <w:pPr>
              <w:pStyle w:val="ConsPlusNormal"/>
              <w:jc w:val="right"/>
            </w:pPr>
            <w:r>
              <w:t>2051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E202" w14:textId="77777777" w:rsidR="00A40709" w:rsidRDefault="00A40709" w:rsidP="00C00427">
            <w:pPr>
              <w:pStyle w:val="ConsPlusNormal"/>
              <w:jc w:val="right"/>
            </w:pPr>
            <w:r>
              <w:t>476</w:t>
            </w:r>
          </w:p>
        </w:tc>
      </w:tr>
      <w:tr w:rsidR="00A40709" w14:paraId="6F0EB164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925B" w14:textId="77777777" w:rsidR="00A40709" w:rsidRDefault="00A40709" w:rsidP="00C00427">
            <w:pPr>
              <w:pStyle w:val="ConsPlusNormal"/>
            </w:pPr>
            <w:r>
              <w:t>от 38 (включительно) до 39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6FC0" w14:textId="77777777" w:rsidR="00A40709" w:rsidRDefault="00A40709" w:rsidP="00C00427">
            <w:pPr>
              <w:pStyle w:val="ConsPlusNormal"/>
              <w:jc w:val="right"/>
            </w:pPr>
            <w:r>
              <w:t>2126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CAB1" w14:textId="77777777" w:rsidR="00A40709" w:rsidRDefault="00A40709" w:rsidP="00C00427">
            <w:pPr>
              <w:pStyle w:val="ConsPlusNormal"/>
              <w:jc w:val="right"/>
            </w:pPr>
            <w:r>
              <w:t>482</w:t>
            </w:r>
          </w:p>
        </w:tc>
      </w:tr>
      <w:tr w:rsidR="00A40709" w14:paraId="4DFAE1F4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3DA8" w14:textId="77777777" w:rsidR="00A40709" w:rsidRDefault="00A40709" w:rsidP="00C00427">
            <w:pPr>
              <w:pStyle w:val="ConsPlusNormal"/>
            </w:pPr>
            <w:r>
              <w:t>от 39 (включительно) до 40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1CB1" w14:textId="77777777" w:rsidR="00A40709" w:rsidRDefault="00A40709" w:rsidP="00C00427">
            <w:pPr>
              <w:pStyle w:val="ConsPlusNormal"/>
              <w:jc w:val="right"/>
            </w:pPr>
            <w:r>
              <w:t>2204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70CB" w14:textId="77777777" w:rsidR="00A40709" w:rsidRDefault="00A40709" w:rsidP="00C00427">
            <w:pPr>
              <w:pStyle w:val="ConsPlusNormal"/>
              <w:jc w:val="right"/>
            </w:pPr>
            <w:r>
              <w:t>488</w:t>
            </w:r>
          </w:p>
        </w:tc>
      </w:tr>
      <w:tr w:rsidR="00A40709" w14:paraId="0829BD7C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2F0D" w14:textId="77777777" w:rsidR="00A40709" w:rsidRDefault="00A40709" w:rsidP="00C00427">
            <w:pPr>
              <w:pStyle w:val="ConsPlusNormal"/>
            </w:pPr>
            <w:r>
              <w:t>от 40 (включительно) до 41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BE4C" w14:textId="77777777" w:rsidR="00A40709" w:rsidRDefault="00A40709" w:rsidP="00C00427">
            <w:pPr>
              <w:pStyle w:val="ConsPlusNormal"/>
              <w:jc w:val="right"/>
            </w:pPr>
            <w:r>
              <w:t>2284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2267" w14:textId="77777777" w:rsidR="00A40709" w:rsidRDefault="00A40709" w:rsidP="00C00427">
            <w:pPr>
              <w:pStyle w:val="ConsPlusNormal"/>
              <w:jc w:val="right"/>
            </w:pPr>
            <w:r>
              <w:t>495</w:t>
            </w:r>
          </w:p>
        </w:tc>
      </w:tr>
      <w:tr w:rsidR="00A40709" w14:paraId="5774E8EE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FF76" w14:textId="77777777" w:rsidR="00A40709" w:rsidRDefault="00A40709" w:rsidP="00C00427">
            <w:pPr>
              <w:pStyle w:val="ConsPlusNormal"/>
            </w:pPr>
            <w:r>
              <w:t>от 41 (включительно) до 42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1B4C" w14:textId="77777777" w:rsidR="00A40709" w:rsidRDefault="00A40709" w:rsidP="00C00427">
            <w:pPr>
              <w:pStyle w:val="ConsPlusNormal"/>
              <w:jc w:val="right"/>
            </w:pPr>
            <w:r>
              <w:t>2365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0CC0" w14:textId="77777777" w:rsidR="00A40709" w:rsidRDefault="00A40709" w:rsidP="00C00427">
            <w:pPr>
              <w:pStyle w:val="ConsPlusNormal"/>
              <w:jc w:val="right"/>
            </w:pPr>
            <w:r>
              <w:t>501</w:t>
            </w:r>
          </w:p>
        </w:tc>
      </w:tr>
      <w:tr w:rsidR="00A40709" w14:paraId="0BFDFB19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E1BB" w14:textId="77777777" w:rsidR="00A40709" w:rsidRDefault="00A40709" w:rsidP="00C00427">
            <w:pPr>
              <w:pStyle w:val="ConsPlusNormal"/>
            </w:pPr>
            <w:r>
              <w:t>от 42 (включительно) до 43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92A8" w14:textId="77777777" w:rsidR="00A40709" w:rsidRDefault="00A40709" w:rsidP="00C00427">
            <w:pPr>
              <w:pStyle w:val="ConsPlusNormal"/>
              <w:jc w:val="right"/>
            </w:pPr>
            <w:r>
              <w:t>2448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1B10" w14:textId="77777777" w:rsidR="00A40709" w:rsidRDefault="00A40709" w:rsidP="00C00427">
            <w:pPr>
              <w:pStyle w:val="ConsPlusNormal"/>
              <w:jc w:val="right"/>
            </w:pPr>
            <w:r>
              <w:t>507</w:t>
            </w:r>
          </w:p>
        </w:tc>
      </w:tr>
      <w:tr w:rsidR="00A40709" w14:paraId="3107E2BB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B018" w14:textId="77777777" w:rsidR="00A40709" w:rsidRDefault="00A40709" w:rsidP="00C00427">
            <w:pPr>
              <w:pStyle w:val="ConsPlusNormal"/>
            </w:pPr>
            <w:r>
              <w:t>от 43 (включительно) до 44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6389" w14:textId="77777777" w:rsidR="00A40709" w:rsidRDefault="00A40709" w:rsidP="00C00427">
            <w:pPr>
              <w:pStyle w:val="ConsPlusNormal"/>
              <w:jc w:val="right"/>
            </w:pPr>
            <w:r>
              <w:t>2533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37F1" w14:textId="77777777" w:rsidR="00A40709" w:rsidRDefault="00A40709" w:rsidP="00C00427">
            <w:pPr>
              <w:pStyle w:val="ConsPlusNormal"/>
              <w:jc w:val="right"/>
            </w:pPr>
            <w:r>
              <w:t>513</w:t>
            </w:r>
          </w:p>
        </w:tc>
      </w:tr>
      <w:tr w:rsidR="00A40709" w14:paraId="4F879A4B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F308" w14:textId="77777777" w:rsidR="00A40709" w:rsidRDefault="00A40709" w:rsidP="00C00427">
            <w:pPr>
              <w:pStyle w:val="ConsPlusNormal"/>
            </w:pPr>
            <w:r>
              <w:t>от 44 (включительно) до 45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3E3D" w14:textId="77777777" w:rsidR="00A40709" w:rsidRDefault="00A40709" w:rsidP="00C00427">
            <w:pPr>
              <w:pStyle w:val="ConsPlusNormal"/>
              <w:jc w:val="right"/>
            </w:pPr>
            <w:r>
              <w:t>2620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9D2D" w14:textId="77777777" w:rsidR="00A40709" w:rsidRDefault="00A40709" w:rsidP="00C00427">
            <w:pPr>
              <w:pStyle w:val="ConsPlusNormal"/>
              <w:jc w:val="right"/>
            </w:pPr>
            <w:r>
              <w:t>520</w:t>
            </w:r>
          </w:p>
        </w:tc>
      </w:tr>
      <w:tr w:rsidR="00A40709" w14:paraId="7C1BD0EF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0C02" w14:textId="77777777" w:rsidR="00A40709" w:rsidRDefault="00A40709" w:rsidP="00C00427">
            <w:pPr>
              <w:pStyle w:val="ConsPlusNormal"/>
            </w:pPr>
            <w:r>
              <w:t>от 45 (включительно) до 46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7D9E" w14:textId="77777777" w:rsidR="00A40709" w:rsidRDefault="00A40709" w:rsidP="00C00427">
            <w:pPr>
              <w:pStyle w:val="ConsPlusNormal"/>
              <w:jc w:val="right"/>
            </w:pPr>
            <w:r>
              <w:t>2709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0EE2" w14:textId="77777777" w:rsidR="00A40709" w:rsidRDefault="00A40709" w:rsidP="00C00427">
            <w:pPr>
              <w:pStyle w:val="ConsPlusNormal"/>
              <w:jc w:val="right"/>
            </w:pPr>
            <w:r>
              <w:t>526</w:t>
            </w:r>
          </w:p>
        </w:tc>
      </w:tr>
      <w:tr w:rsidR="00A40709" w14:paraId="5731E1FE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630C" w14:textId="77777777" w:rsidR="00A40709" w:rsidRDefault="00A40709" w:rsidP="00C00427">
            <w:pPr>
              <w:pStyle w:val="ConsPlusNormal"/>
            </w:pPr>
            <w:r>
              <w:t>от 46 (включительно) до 47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B7DF" w14:textId="77777777" w:rsidR="00A40709" w:rsidRDefault="00A40709" w:rsidP="00C00427">
            <w:pPr>
              <w:pStyle w:val="ConsPlusNormal"/>
              <w:jc w:val="right"/>
            </w:pPr>
            <w:r>
              <w:t>2799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D12A" w14:textId="77777777" w:rsidR="00A40709" w:rsidRDefault="00A40709" w:rsidP="00C00427">
            <w:pPr>
              <w:pStyle w:val="ConsPlusNormal"/>
              <w:jc w:val="right"/>
            </w:pPr>
            <w:r>
              <w:t>533</w:t>
            </w:r>
          </w:p>
        </w:tc>
      </w:tr>
      <w:tr w:rsidR="00A40709" w14:paraId="7DC10936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ADC8" w14:textId="77777777" w:rsidR="00A40709" w:rsidRDefault="00A40709" w:rsidP="00C00427">
            <w:pPr>
              <w:pStyle w:val="ConsPlusNormal"/>
            </w:pPr>
            <w:r>
              <w:t>от 47 (включительно) до 48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A9B3" w14:textId="77777777" w:rsidR="00A40709" w:rsidRDefault="00A40709" w:rsidP="00C00427">
            <w:pPr>
              <w:pStyle w:val="ConsPlusNormal"/>
              <w:jc w:val="right"/>
            </w:pPr>
            <w:r>
              <w:t>2891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FBE9" w14:textId="77777777" w:rsidR="00A40709" w:rsidRDefault="00A40709" w:rsidP="00C00427">
            <w:pPr>
              <w:pStyle w:val="ConsPlusNormal"/>
              <w:jc w:val="right"/>
            </w:pPr>
            <w:r>
              <w:t>539</w:t>
            </w:r>
          </w:p>
        </w:tc>
      </w:tr>
      <w:tr w:rsidR="00A40709" w14:paraId="2E1B8DE8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4849" w14:textId="77777777" w:rsidR="00A40709" w:rsidRDefault="00A40709" w:rsidP="00C00427">
            <w:pPr>
              <w:pStyle w:val="ConsPlusNormal"/>
            </w:pPr>
            <w:r>
              <w:t>от 48 (включительно) до 49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197A" w14:textId="77777777" w:rsidR="00A40709" w:rsidRDefault="00A40709" w:rsidP="00C00427">
            <w:pPr>
              <w:pStyle w:val="ConsPlusNormal"/>
              <w:jc w:val="right"/>
            </w:pPr>
            <w:r>
              <w:t>2986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01A9" w14:textId="77777777" w:rsidR="00A40709" w:rsidRDefault="00A40709" w:rsidP="00C00427">
            <w:pPr>
              <w:pStyle w:val="ConsPlusNormal"/>
              <w:jc w:val="right"/>
            </w:pPr>
            <w:r>
              <w:t>546</w:t>
            </w:r>
          </w:p>
        </w:tc>
      </w:tr>
      <w:tr w:rsidR="00A40709" w14:paraId="23BD4682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CB21" w14:textId="77777777" w:rsidR="00A40709" w:rsidRDefault="00A40709" w:rsidP="00C00427">
            <w:pPr>
              <w:pStyle w:val="ConsPlusNormal"/>
            </w:pPr>
            <w:r>
              <w:t>от 49 (включительно) до 50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A6A0" w14:textId="77777777" w:rsidR="00A40709" w:rsidRDefault="00A40709" w:rsidP="00C00427">
            <w:pPr>
              <w:pStyle w:val="ConsPlusNormal"/>
              <w:jc w:val="right"/>
            </w:pPr>
            <w:r>
              <w:t>3082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28DC" w14:textId="77777777" w:rsidR="00A40709" w:rsidRDefault="00A40709" w:rsidP="00C00427">
            <w:pPr>
              <w:pStyle w:val="ConsPlusNormal"/>
              <w:jc w:val="right"/>
            </w:pPr>
            <w:r>
              <w:t>552</w:t>
            </w:r>
          </w:p>
        </w:tc>
      </w:tr>
      <w:tr w:rsidR="00A40709" w14:paraId="376FD611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A0C0" w14:textId="77777777" w:rsidR="00A40709" w:rsidRDefault="00A40709" w:rsidP="00C00427">
            <w:pPr>
              <w:pStyle w:val="ConsPlusNormal"/>
            </w:pPr>
            <w:r>
              <w:t>от 50 (включительно) до 51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B014" w14:textId="77777777" w:rsidR="00A40709" w:rsidRDefault="00A40709" w:rsidP="00C00427">
            <w:pPr>
              <w:pStyle w:val="ConsPlusNormal"/>
              <w:jc w:val="right"/>
            </w:pPr>
            <w:r>
              <w:t>3179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D04C" w14:textId="77777777" w:rsidR="00A40709" w:rsidRDefault="00A40709" w:rsidP="00C00427">
            <w:pPr>
              <w:pStyle w:val="ConsPlusNormal"/>
              <w:jc w:val="right"/>
            </w:pPr>
            <w:r>
              <w:t>559</w:t>
            </w:r>
          </w:p>
        </w:tc>
      </w:tr>
      <w:tr w:rsidR="00A40709" w14:paraId="08650E19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1793" w14:textId="77777777" w:rsidR="00A40709" w:rsidRDefault="00A40709" w:rsidP="00C00427">
            <w:pPr>
              <w:pStyle w:val="ConsPlusNormal"/>
            </w:pPr>
            <w:r>
              <w:t>от 51 (включительно) до 52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5497" w14:textId="77777777" w:rsidR="00A40709" w:rsidRDefault="00A40709" w:rsidP="00C00427">
            <w:pPr>
              <w:pStyle w:val="ConsPlusNormal"/>
              <w:jc w:val="right"/>
            </w:pPr>
            <w:r>
              <w:t>3279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1E29" w14:textId="77777777" w:rsidR="00A40709" w:rsidRDefault="00A40709" w:rsidP="00C00427">
            <w:pPr>
              <w:pStyle w:val="ConsPlusNormal"/>
              <w:jc w:val="right"/>
            </w:pPr>
            <w:r>
              <w:t>565</w:t>
            </w:r>
          </w:p>
        </w:tc>
      </w:tr>
      <w:tr w:rsidR="00A40709" w14:paraId="76576411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8AA8" w14:textId="77777777" w:rsidR="00A40709" w:rsidRDefault="00A40709" w:rsidP="00C00427">
            <w:pPr>
              <w:pStyle w:val="ConsPlusNormal"/>
            </w:pPr>
            <w:r>
              <w:t>от 52 (включительно) до 53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2401" w14:textId="77777777" w:rsidR="00A40709" w:rsidRDefault="00A40709" w:rsidP="00C00427">
            <w:pPr>
              <w:pStyle w:val="ConsPlusNormal"/>
              <w:jc w:val="right"/>
            </w:pPr>
            <w:r>
              <w:t>3380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ED17" w14:textId="77777777" w:rsidR="00A40709" w:rsidRDefault="00A40709" w:rsidP="00C00427">
            <w:pPr>
              <w:pStyle w:val="ConsPlusNormal"/>
              <w:jc w:val="right"/>
            </w:pPr>
            <w:r>
              <w:t>572</w:t>
            </w:r>
          </w:p>
        </w:tc>
      </w:tr>
      <w:tr w:rsidR="00A40709" w14:paraId="617ED5DF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E2C7" w14:textId="77777777" w:rsidR="00A40709" w:rsidRDefault="00A40709" w:rsidP="00C00427">
            <w:pPr>
              <w:pStyle w:val="ConsPlusNormal"/>
            </w:pPr>
            <w:r>
              <w:t>от 53 (включительно) до 54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B6D9" w14:textId="77777777" w:rsidR="00A40709" w:rsidRDefault="00A40709" w:rsidP="00C00427">
            <w:pPr>
              <w:pStyle w:val="ConsPlusNormal"/>
              <w:jc w:val="right"/>
            </w:pPr>
            <w:r>
              <w:t>3484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7267" w14:textId="77777777" w:rsidR="00A40709" w:rsidRDefault="00A40709" w:rsidP="00C00427">
            <w:pPr>
              <w:pStyle w:val="ConsPlusNormal"/>
              <w:jc w:val="right"/>
            </w:pPr>
            <w:r>
              <w:t>578</w:t>
            </w:r>
          </w:p>
        </w:tc>
      </w:tr>
      <w:tr w:rsidR="00A40709" w14:paraId="65B53255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C0F9" w14:textId="77777777" w:rsidR="00A40709" w:rsidRDefault="00A40709" w:rsidP="00C00427">
            <w:pPr>
              <w:pStyle w:val="ConsPlusNormal"/>
            </w:pPr>
            <w:r>
              <w:t>от 54 (включительно) до 55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FF0C" w14:textId="77777777" w:rsidR="00A40709" w:rsidRDefault="00A40709" w:rsidP="00C00427">
            <w:pPr>
              <w:pStyle w:val="ConsPlusNormal"/>
              <w:jc w:val="right"/>
            </w:pPr>
            <w:r>
              <w:t>3589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7375" w14:textId="77777777" w:rsidR="00A40709" w:rsidRDefault="00A40709" w:rsidP="00C00427">
            <w:pPr>
              <w:pStyle w:val="ConsPlusNormal"/>
              <w:jc w:val="right"/>
            </w:pPr>
            <w:r>
              <w:t>585</w:t>
            </w:r>
          </w:p>
        </w:tc>
      </w:tr>
      <w:tr w:rsidR="00A40709" w14:paraId="42947BC4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D732" w14:textId="77777777" w:rsidR="00A40709" w:rsidRDefault="00A40709" w:rsidP="00C00427">
            <w:pPr>
              <w:pStyle w:val="ConsPlusNormal"/>
            </w:pPr>
            <w:r>
              <w:t>от 55 (включительно) до 56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7DB8" w14:textId="77777777" w:rsidR="00A40709" w:rsidRDefault="00A40709" w:rsidP="00C00427">
            <w:pPr>
              <w:pStyle w:val="ConsPlusNormal"/>
              <w:jc w:val="right"/>
            </w:pPr>
            <w:r>
              <w:t>3696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CCB2" w14:textId="77777777" w:rsidR="00A40709" w:rsidRDefault="00A40709" w:rsidP="00C00427">
            <w:pPr>
              <w:pStyle w:val="ConsPlusNormal"/>
              <w:jc w:val="right"/>
            </w:pPr>
            <w:r>
              <w:t>592</w:t>
            </w:r>
          </w:p>
        </w:tc>
      </w:tr>
      <w:tr w:rsidR="00A40709" w14:paraId="0EDBEF3F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E365" w14:textId="77777777" w:rsidR="00A40709" w:rsidRDefault="00A40709" w:rsidP="00C00427">
            <w:pPr>
              <w:pStyle w:val="ConsPlusNormal"/>
            </w:pPr>
            <w:r>
              <w:t>от 56 (включительно) до 57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87AF" w14:textId="77777777" w:rsidR="00A40709" w:rsidRDefault="00A40709" w:rsidP="00C00427">
            <w:pPr>
              <w:pStyle w:val="ConsPlusNormal"/>
              <w:jc w:val="right"/>
            </w:pPr>
            <w:r>
              <w:t>3804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374B" w14:textId="77777777" w:rsidR="00A40709" w:rsidRDefault="00A40709" w:rsidP="00C00427">
            <w:pPr>
              <w:pStyle w:val="ConsPlusNormal"/>
              <w:jc w:val="right"/>
            </w:pPr>
            <w:r>
              <w:t>599</w:t>
            </w:r>
          </w:p>
        </w:tc>
      </w:tr>
      <w:tr w:rsidR="00A40709" w14:paraId="20DEBA14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03CD" w14:textId="77777777" w:rsidR="00A40709" w:rsidRDefault="00A40709" w:rsidP="00C00427">
            <w:pPr>
              <w:pStyle w:val="ConsPlusNormal"/>
            </w:pPr>
            <w:r>
              <w:t>от 57 (включительно) до 58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A6FE" w14:textId="77777777" w:rsidR="00A40709" w:rsidRDefault="00A40709" w:rsidP="00C00427">
            <w:pPr>
              <w:pStyle w:val="ConsPlusNormal"/>
              <w:jc w:val="right"/>
            </w:pPr>
            <w:r>
              <w:t>3915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17BF" w14:textId="77777777" w:rsidR="00A40709" w:rsidRDefault="00A40709" w:rsidP="00C00427">
            <w:pPr>
              <w:pStyle w:val="ConsPlusNormal"/>
              <w:jc w:val="right"/>
            </w:pPr>
            <w:r>
              <w:t>605</w:t>
            </w:r>
          </w:p>
        </w:tc>
      </w:tr>
      <w:tr w:rsidR="00A40709" w14:paraId="47D5CA86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53E1" w14:textId="77777777" w:rsidR="00A40709" w:rsidRDefault="00A40709" w:rsidP="00C00427">
            <w:pPr>
              <w:pStyle w:val="ConsPlusNormal"/>
            </w:pPr>
            <w:r>
              <w:t>от 58 (включительно) до 59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B013" w14:textId="77777777" w:rsidR="00A40709" w:rsidRDefault="00A40709" w:rsidP="00C00427">
            <w:pPr>
              <w:pStyle w:val="ConsPlusNormal"/>
              <w:jc w:val="right"/>
            </w:pPr>
            <w:r>
              <w:t>4027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961E" w14:textId="77777777" w:rsidR="00A40709" w:rsidRDefault="00A40709" w:rsidP="00C00427">
            <w:pPr>
              <w:pStyle w:val="ConsPlusNormal"/>
              <w:jc w:val="right"/>
            </w:pPr>
            <w:r>
              <w:t>612</w:t>
            </w:r>
          </w:p>
        </w:tc>
      </w:tr>
      <w:tr w:rsidR="00A40709" w14:paraId="050B4899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5769" w14:textId="77777777" w:rsidR="00A40709" w:rsidRDefault="00A40709" w:rsidP="00C00427">
            <w:pPr>
              <w:pStyle w:val="ConsPlusNormal"/>
            </w:pPr>
            <w:r>
              <w:t>от 59 (включительно) до 60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4417" w14:textId="77777777" w:rsidR="00A40709" w:rsidRDefault="00A40709" w:rsidP="00C00427">
            <w:pPr>
              <w:pStyle w:val="ConsPlusNormal"/>
              <w:jc w:val="right"/>
            </w:pPr>
            <w:r>
              <w:t>4141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0465" w14:textId="77777777" w:rsidR="00A40709" w:rsidRDefault="00A40709" w:rsidP="00C00427">
            <w:pPr>
              <w:pStyle w:val="ConsPlusNormal"/>
              <w:jc w:val="right"/>
            </w:pPr>
            <w:r>
              <w:t>619</w:t>
            </w:r>
          </w:p>
        </w:tc>
      </w:tr>
      <w:tr w:rsidR="00A40709" w14:paraId="2185B22F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C803" w14:textId="77777777" w:rsidR="00A40709" w:rsidRDefault="00A40709" w:rsidP="00C00427">
            <w:pPr>
              <w:pStyle w:val="ConsPlusNormal"/>
            </w:pPr>
            <w:r>
              <w:t>от 60 (включительно) и выше</w:t>
            </w:r>
          </w:p>
        </w:tc>
        <w:tc>
          <w:tcPr>
            <w:tcW w:w="6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D7EF" w14:textId="25346227" w:rsidR="00A40709" w:rsidRDefault="00A40709" w:rsidP="00C00427">
            <w:pPr>
              <w:pStyle w:val="ConsPlusNormal"/>
            </w:pPr>
            <w:r w:rsidRPr="00A40709">
              <w:t xml:space="preserve">рассчитывается по формулам, приведенным в </w:t>
            </w:r>
            <w:hyperlink w:anchor="Par87" w:tooltip="МЕТОДИКА" w:history="1">
              <w:r w:rsidRPr="00A40709">
                <w:rPr>
                  <w:rStyle w:val="a6"/>
                  <w:color w:val="auto"/>
                  <w:u w:val="none"/>
                </w:rPr>
                <w:t>методике</w:t>
              </w:r>
            </w:hyperlink>
            <w:r w:rsidRPr="00A40709"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</w:t>
            </w:r>
            <w:r w:rsidRPr="00A40709">
              <w:lastRenderedPageBreak/>
              <w:t xml:space="preserve">постановлением Правительства Российской Федерации от 31 января 2020 г. </w:t>
            </w:r>
            <w:r w:rsidR="00112CB9">
              <w:t>№</w:t>
            </w:r>
            <w:r w:rsidRPr="00A40709">
              <w:t xml:space="preserve"> 67</w:t>
            </w:r>
          </w:p>
        </w:tc>
      </w:tr>
    </w:tbl>
    <w:p w14:paraId="507BAE1F" w14:textId="33D3BFAB" w:rsidR="005151C1" w:rsidRDefault="005151C1" w:rsidP="00A40709">
      <w:pPr>
        <w:rPr>
          <w:rFonts w:ascii="Times New Roman" w:hAnsi="Times New Roman" w:cs="Times New Roman"/>
          <w:sz w:val="26"/>
          <w:szCs w:val="26"/>
        </w:rPr>
      </w:pPr>
    </w:p>
    <w:p w14:paraId="5D6CC5E1" w14:textId="39A0FF28" w:rsidR="005151C1" w:rsidRPr="00B9645E" w:rsidRDefault="005151C1" w:rsidP="005151C1">
      <w:pPr>
        <w:jc w:val="right"/>
        <w:rPr>
          <w:rFonts w:ascii="Times New Roman" w:hAnsi="Times New Roman" w:cs="Times New Roman"/>
          <w:sz w:val="24"/>
          <w:szCs w:val="24"/>
        </w:rPr>
      </w:pPr>
      <w:r w:rsidRPr="00B9645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9033D" w:rsidRPr="00B9645E">
        <w:rPr>
          <w:rFonts w:ascii="Times New Roman" w:hAnsi="Times New Roman" w:cs="Times New Roman"/>
          <w:sz w:val="24"/>
          <w:szCs w:val="24"/>
        </w:rPr>
        <w:t>5</w:t>
      </w:r>
    </w:p>
    <w:p w14:paraId="175118E8" w14:textId="3BD0BB57" w:rsidR="005151C1" w:rsidRPr="005151C1" w:rsidRDefault="005151C1" w:rsidP="00C00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3D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r w:rsidRPr="005D4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азмер вреда, причиняемого тяжеловесными транспортными средствами при движении таких транспортных средств </w:t>
      </w:r>
      <w:bookmarkStart w:id="9" w:name="_Hlk67991762"/>
      <w:r w:rsidRPr="005D4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автомобильным дорогам </w:t>
      </w:r>
      <w:bookmarkStart w:id="10" w:name="_Hlk68007125"/>
      <w:r w:rsidRPr="005D4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местного значения Одинцовского городского округа Московской области</w:t>
      </w:r>
      <w:bookmarkEnd w:id="9"/>
      <w:bookmarkEnd w:id="1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FE57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превышения для автомобильной дороги массы транспортного </w:t>
      </w:r>
      <w:r w:rsidR="00C004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средства </w:t>
      </w:r>
    </w:p>
    <w:p w14:paraId="61A1EBA7" w14:textId="77777777" w:rsidR="00B9645E" w:rsidRDefault="00B9645E" w:rsidP="00C004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33B06C1" w14:textId="51AFD597" w:rsidR="00FE57CC" w:rsidRDefault="00FE57CC" w:rsidP="00C00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427">
        <w:rPr>
          <w:rFonts w:ascii="Times New Roman" w:hAnsi="Times New Roman" w:cs="Times New Roman"/>
          <w:sz w:val="24"/>
          <w:szCs w:val="24"/>
        </w:rPr>
        <w:t>(рублей на 100 км)</w:t>
      </w:r>
    </w:p>
    <w:p w14:paraId="64BD2F11" w14:textId="77777777" w:rsidR="00C00427" w:rsidRPr="00C00427" w:rsidRDefault="00C00427" w:rsidP="00C00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6"/>
        <w:gridCol w:w="4820"/>
      </w:tblGrid>
      <w:tr w:rsidR="005151C1" w14:paraId="4F8E5A12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4BE4" w14:textId="34423695" w:rsidR="005151C1" w:rsidRDefault="005151C1" w:rsidP="00C00427">
            <w:pPr>
              <w:pStyle w:val="ConsPlusNormal"/>
              <w:jc w:val="center"/>
            </w:pPr>
            <w:r>
              <w:t>Превышение</w:t>
            </w:r>
            <w:r w:rsidR="00F002E4">
              <w:t xml:space="preserve"> фактической массы транспортного средства над допустимой (процентов)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4C49" w14:textId="09C3BE3A" w:rsidR="005151C1" w:rsidRDefault="005151C1" w:rsidP="00C00427">
            <w:pPr>
              <w:pStyle w:val="ConsPlusNormal"/>
              <w:jc w:val="center"/>
            </w:pPr>
            <w:r>
              <w:t>Размер вреда</w:t>
            </w:r>
          </w:p>
        </w:tc>
      </w:tr>
      <w:tr w:rsidR="005151C1" w14:paraId="34DDBA25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3E4E" w14:textId="77777777" w:rsidR="005151C1" w:rsidRDefault="005151C1" w:rsidP="00C00427">
            <w:pPr>
              <w:pStyle w:val="ConsPlusNormal"/>
            </w:pPr>
            <w:r>
              <w:t>свыше 2 до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0109" w14:textId="721C5B7D" w:rsidR="005151C1" w:rsidRDefault="005151C1" w:rsidP="00C00427">
            <w:pPr>
              <w:pStyle w:val="ConsPlusNormal"/>
            </w:pPr>
            <w:r>
              <w:t xml:space="preserve">7611 </w:t>
            </w:r>
          </w:p>
        </w:tc>
      </w:tr>
      <w:tr w:rsidR="005151C1" w14:paraId="4866ADE6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EB4B" w14:textId="77777777" w:rsidR="005151C1" w:rsidRDefault="005151C1" w:rsidP="00C00427">
            <w:pPr>
              <w:pStyle w:val="ConsPlusNormal"/>
            </w:pPr>
            <w:r>
              <w:t>от 3 (включительно) до 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6B86" w14:textId="794BF5A9" w:rsidR="005151C1" w:rsidRDefault="005151C1" w:rsidP="00C00427">
            <w:pPr>
              <w:pStyle w:val="ConsPlusNormal"/>
            </w:pPr>
            <w:r>
              <w:t xml:space="preserve">7735 </w:t>
            </w:r>
          </w:p>
        </w:tc>
      </w:tr>
      <w:tr w:rsidR="005151C1" w14:paraId="4191F1A1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2F91" w14:textId="77777777" w:rsidR="005151C1" w:rsidRDefault="005151C1" w:rsidP="00C00427">
            <w:pPr>
              <w:pStyle w:val="ConsPlusNormal"/>
            </w:pPr>
            <w:r>
              <w:t>от 4 (включительно) до 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8D71" w14:textId="26CBF392" w:rsidR="005151C1" w:rsidRDefault="005151C1" w:rsidP="00C00427">
            <w:pPr>
              <w:pStyle w:val="ConsPlusNormal"/>
            </w:pPr>
            <w:r>
              <w:t xml:space="preserve">7858 </w:t>
            </w:r>
          </w:p>
        </w:tc>
      </w:tr>
      <w:tr w:rsidR="005151C1" w14:paraId="22BD690E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9591" w14:textId="77777777" w:rsidR="005151C1" w:rsidRDefault="005151C1" w:rsidP="00C00427">
            <w:pPr>
              <w:pStyle w:val="ConsPlusNormal"/>
            </w:pPr>
            <w:r>
              <w:t>от 5 (включительно) до 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9A9F" w14:textId="0A9C3C8F" w:rsidR="005151C1" w:rsidRDefault="005151C1" w:rsidP="00C00427">
            <w:pPr>
              <w:pStyle w:val="ConsPlusNormal"/>
            </w:pPr>
            <w:r>
              <w:t xml:space="preserve">7981 </w:t>
            </w:r>
          </w:p>
        </w:tc>
      </w:tr>
      <w:tr w:rsidR="005151C1" w14:paraId="0DA37D2B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06C4" w14:textId="77777777" w:rsidR="005151C1" w:rsidRDefault="005151C1" w:rsidP="00C00427">
            <w:pPr>
              <w:pStyle w:val="ConsPlusNormal"/>
            </w:pPr>
            <w:r>
              <w:t>от 6 (включительно) до 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7CC6" w14:textId="6093366F" w:rsidR="005151C1" w:rsidRDefault="005151C1" w:rsidP="00C00427">
            <w:pPr>
              <w:pStyle w:val="ConsPlusNormal"/>
            </w:pPr>
            <w:r>
              <w:t xml:space="preserve">8105 </w:t>
            </w:r>
          </w:p>
        </w:tc>
      </w:tr>
      <w:tr w:rsidR="005151C1" w14:paraId="3AA5D4B0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87CD" w14:textId="77777777" w:rsidR="005151C1" w:rsidRDefault="005151C1" w:rsidP="00C00427">
            <w:pPr>
              <w:pStyle w:val="ConsPlusNormal"/>
            </w:pPr>
            <w:r>
              <w:t>от 7 (включительно) до 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B19D" w14:textId="362C67B4" w:rsidR="005151C1" w:rsidRDefault="005151C1" w:rsidP="00C00427">
            <w:pPr>
              <w:pStyle w:val="ConsPlusNormal"/>
            </w:pPr>
            <w:r>
              <w:t xml:space="preserve">8228 </w:t>
            </w:r>
          </w:p>
        </w:tc>
      </w:tr>
      <w:tr w:rsidR="005151C1" w14:paraId="559153E6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3923" w14:textId="77777777" w:rsidR="005151C1" w:rsidRDefault="005151C1" w:rsidP="00C00427">
            <w:pPr>
              <w:pStyle w:val="ConsPlusNormal"/>
            </w:pPr>
            <w:r>
              <w:t>от 8 (включительно) до 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94FB" w14:textId="7265604D" w:rsidR="005151C1" w:rsidRDefault="005151C1" w:rsidP="00C00427">
            <w:pPr>
              <w:pStyle w:val="ConsPlusNormal"/>
            </w:pPr>
            <w:r>
              <w:t xml:space="preserve">8351 </w:t>
            </w:r>
          </w:p>
        </w:tc>
      </w:tr>
      <w:tr w:rsidR="005151C1" w14:paraId="1B507FEE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7BFE" w14:textId="77777777" w:rsidR="005151C1" w:rsidRDefault="005151C1" w:rsidP="00C00427">
            <w:pPr>
              <w:pStyle w:val="ConsPlusNormal"/>
            </w:pPr>
            <w:r>
              <w:t>от 9 (включительно) до 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8627" w14:textId="37D7F1D6" w:rsidR="005151C1" w:rsidRDefault="005151C1" w:rsidP="00C00427">
            <w:pPr>
              <w:pStyle w:val="ConsPlusNormal"/>
            </w:pPr>
            <w:r>
              <w:t xml:space="preserve">8475 </w:t>
            </w:r>
          </w:p>
        </w:tc>
      </w:tr>
      <w:tr w:rsidR="005151C1" w14:paraId="60642217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874D" w14:textId="77777777" w:rsidR="005151C1" w:rsidRDefault="005151C1" w:rsidP="00C00427">
            <w:pPr>
              <w:pStyle w:val="ConsPlusNormal"/>
            </w:pPr>
            <w:r>
              <w:t>от 10 (включительно) до 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9DDE" w14:textId="1DFAC157" w:rsidR="005151C1" w:rsidRDefault="005151C1" w:rsidP="00C00427">
            <w:pPr>
              <w:pStyle w:val="ConsPlusNormal"/>
            </w:pPr>
            <w:r>
              <w:t xml:space="preserve">8598 </w:t>
            </w:r>
          </w:p>
        </w:tc>
      </w:tr>
      <w:tr w:rsidR="005151C1" w14:paraId="718C1A84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C164" w14:textId="77777777" w:rsidR="005151C1" w:rsidRDefault="005151C1" w:rsidP="00C00427">
            <w:pPr>
              <w:pStyle w:val="ConsPlusNormal"/>
            </w:pPr>
            <w:r>
              <w:t>от 11 (включительно) до 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0EE4" w14:textId="55F11D38" w:rsidR="005151C1" w:rsidRDefault="005151C1" w:rsidP="00C00427">
            <w:pPr>
              <w:pStyle w:val="ConsPlusNormal"/>
            </w:pPr>
            <w:r>
              <w:t xml:space="preserve">8722 </w:t>
            </w:r>
          </w:p>
        </w:tc>
      </w:tr>
      <w:tr w:rsidR="005151C1" w14:paraId="7B17B888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240E" w14:textId="77777777" w:rsidR="005151C1" w:rsidRDefault="005151C1" w:rsidP="00C00427">
            <w:pPr>
              <w:pStyle w:val="ConsPlusNormal"/>
            </w:pPr>
            <w:r>
              <w:t>от 12 (включительно) до 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E85B" w14:textId="57F465C5" w:rsidR="005151C1" w:rsidRDefault="005151C1" w:rsidP="00C00427">
            <w:pPr>
              <w:pStyle w:val="ConsPlusNormal"/>
            </w:pPr>
            <w:r>
              <w:t xml:space="preserve">8845 </w:t>
            </w:r>
          </w:p>
        </w:tc>
      </w:tr>
      <w:tr w:rsidR="005151C1" w14:paraId="40DCF282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3290" w14:textId="77777777" w:rsidR="005151C1" w:rsidRDefault="005151C1" w:rsidP="00C00427">
            <w:pPr>
              <w:pStyle w:val="ConsPlusNormal"/>
            </w:pPr>
            <w:r>
              <w:t>от 13 (включительно) до 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B393" w14:textId="4972E628" w:rsidR="005151C1" w:rsidRDefault="005151C1" w:rsidP="00C00427">
            <w:pPr>
              <w:pStyle w:val="ConsPlusNormal"/>
            </w:pPr>
            <w:r>
              <w:t xml:space="preserve">8968 </w:t>
            </w:r>
          </w:p>
        </w:tc>
      </w:tr>
      <w:tr w:rsidR="005151C1" w14:paraId="46DF20BD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3279" w14:textId="77777777" w:rsidR="005151C1" w:rsidRDefault="005151C1" w:rsidP="00C00427">
            <w:pPr>
              <w:pStyle w:val="ConsPlusNormal"/>
            </w:pPr>
            <w:r>
              <w:t>от 14 (включительно) до 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5693" w14:textId="7608C4CD" w:rsidR="005151C1" w:rsidRDefault="005151C1" w:rsidP="00C00427">
            <w:pPr>
              <w:pStyle w:val="ConsPlusNormal"/>
            </w:pPr>
            <w:r>
              <w:t xml:space="preserve">9092 </w:t>
            </w:r>
          </w:p>
        </w:tc>
      </w:tr>
      <w:tr w:rsidR="005151C1" w14:paraId="73018BF0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DC9B" w14:textId="77777777" w:rsidR="005151C1" w:rsidRDefault="005151C1" w:rsidP="00C00427">
            <w:pPr>
              <w:pStyle w:val="ConsPlusNormal"/>
            </w:pPr>
            <w:r>
              <w:t>от 15 (включительно) до 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205E" w14:textId="77777777" w:rsidR="005151C1" w:rsidRDefault="005151C1" w:rsidP="00C00427">
            <w:pPr>
              <w:pStyle w:val="ConsPlusNormal"/>
            </w:pPr>
            <w:r>
              <w:t>9215</w:t>
            </w:r>
          </w:p>
        </w:tc>
      </w:tr>
      <w:tr w:rsidR="005151C1" w14:paraId="2520C898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7591" w14:textId="77777777" w:rsidR="005151C1" w:rsidRDefault="005151C1" w:rsidP="00C00427">
            <w:pPr>
              <w:pStyle w:val="ConsPlusNormal"/>
            </w:pPr>
            <w:r>
              <w:t>от 16 (включительно) до 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0D6C" w14:textId="77777777" w:rsidR="005151C1" w:rsidRDefault="005151C1" w:rsidP="00C00427">
            <w:pPr>
              <w:pStyle w:val="ConsPlusNormal"/>
            </w:pPr>
            <w:r>
              <w:t>9338</w:t>
            </w:r>
          </w:p>
        </w:tc>
      </w:tr>
      <w:tr w:rsidR="005151C1" w14:paraId="20081F9D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3952" w14:textId="77777777" w:rsidR="005151C1" w:rsidRDefault="005151C1" w:rsidP="00C00427">
            <w:pPr>
              <w:pStyle w:val="ConsPlusNormal"/>
            </w:pPr>
            <w:r>
              <w:t>от 17 (включительно) до 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F147" w14:textId="77777777" w:rsidR="005151C1" w:rsidRDefault="005151C1" w:rsidP="00C00427">
            <w:pPr>
              <w:pStyle w:val="ConsPlusNormal"/>
            </w:pPr>
            <w:r>
              <w:t>9462</w:t>
            </w:r>
          </w:p>
        </w:tc>
      </w:tr>
      <w:tr w:rsidR="005151C1" w14:paraId="35A1B99D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964F" w14:textId="77777777" w:rsidR="005151C1" w:rsidRDefault="005151C1" w:rsidP="00C00427">
            <w:pPr>
              <w:pStyle w:val="ConsPlusNormal"/>
            </w:pPr>
            <w:r>
              <w:t>от 18 (включительно) до 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5175" w14:textId="77777777" w:rsidR="005151C1" w:rsidRDefault="005151C1" w:rsidP="00C00427">
            <w:pPr>
              <w:pStyle w:val="ConsPlusNormal"/>
            </w:pPr>
            <w:r>
              <w:t>9585</w:t>
            </w:r>
          </w:p>
        </w:tc>
      </w:tr>
      <w:tr w:rsidR="005151C1" w14:paraId="15682D85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9A26" w14:textId="77777777" w:rsidR="005151C1" w:rsidRDefault="005151C1" w:rsidP="00C00427">
            <w:pPr>
              <w:pStyle w:val="ConsPlusNormal"/>
            </w:pPr>
            <w:r>
              <w:t>от 19 (включительно) до 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5CAC" w14:textId="77777777" w:rsidR="005151C1" w:rsidRDefault="005151C1" w:rsidP="00C00427">
            <w:pPr>
              <w:pStyle w:val="ConsPlusNormal"/>
            </w:pPr>
            <w:r>
              <w:t>9708</w:t>
            </w:r>
          </w:p>
        </w:tc>
      </w:tr>
      <w:tr w:rsidR="005151C1" w14:paraId="4C4E1B0C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0488" w14:textId="77777777" w:rsidR="005151C1" w:rsidRDefault="005151C1" w:rsidP="00C00427">
            <w:pPr>
              <w:pStyle w:val="ConsPlusNormal"/>
            </w:pPr>
            <w:r>
              <w:t>от 20 (включительно) до 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BE9C" w14:textId="77777777" w:rsidR="005151C1" w:rsidRDefault="005151C1" w:rsidP="00C00427">
            <w:pPr>
              <w:pStyle w:val="ConsPlusNormal"/>
            </w:pPr>
            <w:r>
              <w:t>9832</w:t>
            </w:r>
          </w:p>
        </w:tc>
      </w:tr>
      <w:tr w:rsidR="005151C1" w14:paraId="550730D9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73EC" w14:textId="77777777" w:rsidR="005151C1" w:rsidRDefault="005151C1" w:rsidP="00C00427">
            <w:pPr>
              <w:pStyle w:val="ConsPlusNormal"/>
            </w:pPr>
            <w:r>
              <w:t>от 21 (включительно) до 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1966" w14:textId="77777777" w:rsidR="005151C1" w:rsidRDefault="005151C1" w:rsidP="00C00427">
            <w:pPr>
              <w:pStyle w:val="ConsPlusNormal"/>
            </w:pPr>
            <w:r>
              <w:t>9955</w:t>
            </w:r>
          </w:p>
        </w:tc>
      </w:tr>
      <w:tr w:rsidR="005151C1" w14:paraId="3AB5C803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EA06" w14:textId="77777777" w:rsidR="005151C1" w:rsidRDefault="005151C1" w:rsidP="00C00427">
            <w:pPr>
              <w:pStyle w:val="ConsPlusNormal"/>
            </w:pPr>
            <w:r>
              <w:lastRenderedPageBreak/>
              <w:t>от 22 (включительно) до 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9EF4" w14:textId="77777777" w:rsidR="005151C1" w:rsidRDefault="005151C1" w:rsidP="00C00427">
            <w:pPr>
              <w:pStyle w:val="ConsPlusNormal"/>
            </w:pPr>
            <w:r>
              <w:t>10079</w:t>
            </w:r>
          </w:p>
        </w:tc>
      </w:tr>
      <w:tr w:rsidR="005151C1" w14:paraId="2B4BFF17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FEF8" w14:textId="77777777" w:rsidR="005151C1" w:rsidRDefault="005151C1" w:rsidP="00C00427">
            <w:pPr>
              <w:pStyle w:val="ConsPlusNormal"/>
            </w:pPr>
            <w:r>
              <w:t>от 23 (включительно) до 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4ECD" w14:textId="77777777" w:rsidR="005151C1" w:rsidRDefault="005151C1" w:rsidP="00C00427">
            <w:pPr>
              <w:pStyle w:val="ConsPlusNormal"/>
            </w:pPr>
            <w:r>
              <w:t>10202</w:t>
            </w:r>
          </w:p>
        </w:tc>
      </w:tr>
      <w:tr w:rsidR="005151C1" w14:paraId="0EFCECB3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EF7F" w14:textId="77777777" w:rsidR="005151C1" w:rsidRDefault="005151C1" w:rsidP="00C00427">
            <w:pPr>
              <w:pStyle w:val="ConsPlusNormal"/>
            </w:pPr>
            <w:r>
              <w:t>от 24 (включительно) до 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A252" w14:textId="77777777" w:rsidR="005151C1" w:rsidRDefault="005151C1" w:rsidP="00C00427">
            <w:pPr>
              <w:pStyle w:val="ConsPlusNormal"/>
            </w:pPr>
            <w:r>
              <w:t>10325</w:t>
            </w:r>
          </w:p>
        </w:tc>
      </w:tr>
      <w:tr w:rsidR="005151C1" w14:paraId="759829EB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3864" w14:textId="77777777" w:rsidR="005151C1" w:rsidRDefault="005151C1" w:rsidP="00C00427">
            <w:pPr>
              <w:pStyle w:val="ConsPlusNormal"/>
            </w:pPr>
            <w:r>
              <w:t>от 25 (включительно) до 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11FE" w14:textId="77777777" w:rsidR="005151C1" w:rsidRDefault="005151C1" w:rsidP="00C00427">
            <w:pPr>
              <w:pStyle w:val="ConsPlusNormal"/>
            </w:pPr>
            <w:r>
              <w:t>10449</w:t>
            </w:r>
          </w:p>
        </w:tc>
      </w:tr>
      <w:tr w:rsidR="005151C1" w14:paraId="18F0D9EF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04BE" w14:textId="77777777" w:rsidR="005151C1" w:rsidRDefault="005151C1" w:rsidP="00C00427">
            <w:pPr>
              <w:pStyle w:val="ConsPlusNormal"/>
            </w:pPr>
            <w:r>
              <w:t>от 26 (включительно) до 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EE46" w14:textId="77777777" w:rsidR="005151C1" w:rsidRDefault="005151C1" w:rsidP="00C00427">
            <w:pPr>
              <w:pStyle w:val="ConsPlusNormal"/>
            </w:pPr>
            <w:r>
              <w:t>10572</w:t>
            </w:r>
          </w:p>
        </w:tc>
      </w:tr>
      <w:tr w:rsidR="005151C1" w14:paraId="0C7F185E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6BE1" w14:textId="77777777" w:rsidR="005151C1" w:rsidRDefault="005151C1" w:rsidP="00C00427">
            <w:pPr>
              <w:pStyle w:val="ConsPlusNormal"/>
            </w:pPr>
            <w:r>
              <w:t>от 27 (включительно) до 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9091" w14:textId="77777777" w:rsidR="005151C1" w:rsidRDefault="005151C1" w:rsidP="00C00427">
            <w:pPr>
              <w:pStyle w:val="ConsPlusNormal"/>
            </w:pPr>
            <w:r>
              <w:t>10695</w:t>
            </w:r>
          </w:p>
        </w:tc>
      </w:tr>
      <w:tr w:rsidR="005151C1" w14:paraId="188A0863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9436" w14:textId="77777777" w:rsidR="005151C1" w:rsidRDefault="005151C1" w:rsidP="00C00427">
            <w:pPr>
              <w:pStyle w:val="ConsPlusNormal"/>
            </w:pPr>
            <w:r>
              <w:t>от 28 (включительно) до 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88B8" w14:textId="77777777" w:rsidR="005151C1" w:rsidRDefault="005151C1" w:rsidP="00C00427">
            <w:pPr>
              <w:pStyle w:val="ConsPlusNormal"/>
            </w:pPr>
            <w:r>
              <w:t>10819</w:t>
            </w:r>
          </w:p>
        </w:tc>
      </w:tr>
      <w:tr w:rsidR="005151C1" w14:paraId="2165435D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8D05" w14:textId="77777777" w:rsidR="005151C1" w:rsidRDefault="005151C1" w:rsidP="00C00427">
            <w:pPr>
              <w:pStyle w:val="ConsPlusNormal"/>
            </w:pPr>
            <w:r>
              <w:t>от 29 (включительно) до 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9E22" w14:textId="77777777" w:rsidR="005151C1" w:rsidRDefault="005151C1" w:rsidP="00C00427">
            <w:pPr>
              <w:pStyle w:val="ConsPlusNormal"/>
            </w:pPr>
            <w:r>
              <w:t>10942</w:t>
            </w:r>
          </w:p>
        </w:tc>
      </w:tr>
      <w:tr w:rsidR="005151C1" w14:paraId="5003209F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1C6E" w14:textId="77777777" w:rsidR="005151C1" w:rsidRDefault="005151C1" w:rsidP="00C00427">
            <w:pPr>
              <w:pStyle w:val="ConsPlusNormal"/>
            </w:pPr>
            <w:r>
              <w:t>от 30 (включительно) до 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730A" w14:textId="77777777" w:rsidR="005151C1" w:rsidRDefault="005151C1" w:rsidP="00C00427">
            <w:pPr>
              <w:pStyle w:val="ConsPlusNormal"/>
            </w:pPr>
            <w:r>
              <w:t>11065</w:t>
            </w:r>
          </w:p>
        </w:tc>
      </w:tr>
      <w:tr w:rsidR="005151C1" w14:paraId="4DEF065E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535F" w14:textId="77777777" w:rsidR="005151C1" w:rsidRDefault="005151C1" w:rsidP="00C00427">
            <w:pPr>
              <w:pStyle w:val="ConsPlusNormal"/>
            </w:pPr>
            <w:r>
              <w:t>от 31 (включительно) до 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34A8" w14:textId="77777777" w:rsidR="005151C1" w:rsidRDefault="005151C1" w:rsidP="00C00427">
            <w:pPr>
              <w:pStyle w:val="ConsPlusNormal"/>
            </w:pPr>
            <w:r>
              <w:t>11189</w:t>
            </w:r>
          </w:p>
        </w:tc>
      </w:tr>
      <w:tr w:rsidR="005151C1" w14:paraId="2416D827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2F5E" w14:textId="77777777" w:rsidR="005151C1" w:rsidRDefault="005151C1" w:rsidP="00C00427">
            <w:pPr>
              <w:pStyle w:val="ConsPlusNormal"/>
            </w:pPr>
            <w:r>
              <w:t>от 32 (включительно) до 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2695" w14:textId="77777777" w:rsidR="005151C1" w:rsidRDefault="005151C1" w:rsidP="00C00427">
            <w:pPr>
              <w:pStyle w:val="ConsPlusNormal"/>
            </w:pPr>
            <w:r>
              <w:t>11312</w:t>
            </w:r>
          </w:p>
        </w:tc>
      </w:tr>
      <w:tr w:rsidR="005151C1" w14:paraId="24642686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2896" w14:textId="77777777" w:rsidR="005151C1" w:rsidRDefault="005151C1" w:rsidP="00C00427">
            <w:pPr>
              <w:pStyle w:val="ConsPlusNormal"/>
            </w:pPr>
            <w:r>
              <w:t>от 33 (включительно) до 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C2DC" w14:textId="77777777" w:rsidR="005151C1" w:rsidRDefault="005151C1" w:rsidP="00C00427">
            <w:pPr>
              <w:pStyle w:val="ConsPlusNormal"/>
            </w:pPr>
            <w:r>
              <w:t>11436</w:t>
            </w:r>
          </w:p>
        </w:tc>
      </w:tr>
      <w:tr w:rsidR="005151C1" w14:paraId="15E459A3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A9CA" w14:textId="77777777" w:rsidR="005151C1" w:rsidRDefault="005151C1" w:rsidP="00C00427">
            <w:pPr>
              <w:pStyle w:val="ConsPlusNormal"/>
            </w:pPr>
            <w:r>
              <w:t>от 34 (включительно) до 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6C52" w14:textId="77777777" w:rsidR="005151C1" w:rsidRDefault="005151C1" w:rsidP="00C00427">
            <w:pPr>
              <w:pStyle w:val="ConsPlusNormal"/>
            </w:pPr>
            <w:r>
              <w:t>11559</w:t>
            </w:r>
          </w:p>
        </w:tc>
      </w:tr>
      <w:tr w:rsidR="005151C1" w14:paraId="0432D19A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7F81" w14:textId="77777777" w:rsidR="005151C1" w:rsidRDefault="005151C1" w:rsidP="00C00427">
            <w:pPr>
              <w:pStyle w:val="ConsPlusNormal"/>
            </w:pPr>
            <w:r>
              <w:t>от 35 (включительно) до 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6808" w14:textId="77777777" w:rsidR="005151C1" w:rsidRDefault="005151C1" w:rsidP="00C00427">
            <w:pPr>
              <w:pStyle w:val="ConsPlusNormal"/>
            </w:pPr>
            <w:r>
              <w:t>11682</w:t>
            </w:r>
          </w:p>
        </w:tc>
      </w:tr>
      <w:tr w:rsidR="005151C1" w14:paraId="644872D0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BA7E" w14:textId="77777777" w:rsidR="005151C1" w:rsidRDefault="005151C1" w:rsidP="00C00427">
            <w:pPr>
              <w:pStyle w:val="ConsPlusNormal"/>
            </w:pPr>
            <w:r>
              <w:t>от 36 (включительно) до 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3A6F" w14:textId="77777777" w:rsidR="005151C1" w:rsidRDefault="005151C1" w:rsidP="00C00427">
            <w:pPr>
              <w:pStyle w:val="ConsPlusNormal"/>
            </w:pPr>
            <w:r>
              <w:t>11806</w:t>
            </w:r>
          </w:p>
        </w:tc>
      </w:tr>
      <w:tr w:rsidR="005151C1" w14:paraId="6B787869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8222" w14:textId="77777777" w:rsidR="005151C1" w:rsidRDefault="005151C1" w:rsidP="00C00427">
            <w:pPr>
              <w:pStyle w:val="ConsPlusNormal"/>
            </w:pPr>
            <w:r>
              <w:t>от 37 (включительно) до 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33C2" w14:textId="77777777" w:rsidR="005151C1" w:rsidRDefault="005151C1" w:rsidP="00C00427">
            <w:pPr>
              <w:pStyle w:val="ConsPlusNormal"/>
            </w:pPr>
            <w:r>
              <w:t>11929</w:t>
            </w:r>
          </w:p>
        </w:tc>
      </w:tr>
      <w:tr w:rsidR="005151C1" w14:paraId="41ACD1B6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334F" w14:textId="77777777" w:rsidR="005151C1" w:rsidRDefault="005151C1" w:rsidP="00C00427">
            <w:pPr>
              <w:pStyle w:val="ConsPlusNormal"/>
            </w:pPr>
            <w:r>
              <w:t>от 38 (включительно) до 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0531" w14:textId="77777777" w:rsidR="005151C1" w:rsidRDefault="005151C1" w:rsidP="00C00427">
            <w:pPr>
              <w:pStyle w:val="ConsPlusNormal"/>
            </w:pPr>
            <w:r>
              <w:t>12052</w:t>
            </w:r>
          </w:p>
        </w:tc>
      </w:tr>
      <w:tr w:rsidR="005151C1" w14:paraId="3C21D466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13B4" w14:textId="77777777" w:rsidR="005151C1" w:rsidRDefault="005151C1" w:rsidP="00C00427">
            <w:pPr>
              <w:pStyle w:val="ConsPlusNormal"/>
            </w:pPr>
            <w:r>
              <w:t>от 39 (включительно) до 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990A" w14:textId="77777777" w:rsidR="005151C1" w:rsidRDefault="005151C1" w:rsidP="00C00427">
            <w:pPr>
              <w:pStyle w:val="ConsPlusNormal"/>
            </w:pPr>
            <w:r>
              <w:t>12176</w:t>
            </w:r>
          </w:p>
        </w:tc>
      </w:tr>
      <w:tr w:rsidR="005151C1" w14:paraId="4323657A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16A2" w14:textId="77777777" w:rsidR="005151C1" w:rsidRPr="00B9645E" w:rsidRDefault="005151C1" w:rsidP="00C00427">
            <w:pPr>
              <w:pStyle w:val="ConsPlusNormal"/>
            </w:pPr>
            <w:r w:rsidRPr="00B9645E">
              <w:t>от 40 (включительно) до 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2CEC" w14:textId="5F746A82" w:rsidR="005151C1" w:rsidRPr="00B9645E" w:rsidRDefault="005151C1" w:rsidP="00C00427">
            <w:pPr>
              <w:pStyle w:val="ConsPlusNormal"/>
            </w:pPr>
            <w:r w:rsidRPr="00B9645E">
              <w:t>122</w:t>
            </w:r>
            <w:r w:rsidR="009D4E53" w:rsidRPr="00B9645E">
              <w:t>9</w:t>
            </w:r>
            <w:r w:rsidRPr="00B9645E">
              <w:t>9</w:t>
            </w:r>
          </w:p>
        </w:tc>
      </w:tr>
      <w:tr w:rsidR="005151C1" w14:paraId="0F202668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CA05" w14:textId="77777777" w:rsidR="005151C1" w:rsidRDefault="005151C1" w:rsidP="00C00427">
            <w:pPr>
              <w:pStyle w:val="ConsPlusNormal"/>
            </w:pPr>
            <w:r>
              <w:t>от 41 (включительно) до 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ED58" w14:textId="77777777" w:rsidR="005151C1" w:rsidRDefault="005151C1" w:rsidP="00C00427">
            <w:pPr>
              <w:pStyle w:val="ConsPlusNormal"/>
            </w:pPr>
            <w:r>
              <w:t>12422</w:t>
            </w:r>
          </w:p>
        </w:tc>
      </w:tr>
      <w:tr w:rsidR="005151C1" w14:paraId="3FEBAB60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2AA9" w14:textId="77777777" w:rsidR="005151C1" w:rsidRDefault="005151C1" w:rsidP="00C00427">
            <w:pPr>
              <w:pStyle w:val="ConsPlusNormal"/>
            </w:pPr>
            <w:r>
              <w:t>от 42 (включительно) до 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8F28" w14:textId="77777777" w:rsidR="005151C1" w:rsidRDefault="005151C1" w:rsidP="00C00427">
            <w:pPr>
              <w:pStyle w:val="ConsPlusNormal"/>
            </w:pPr>
            <w:r>
              <w:t>12546</w:t>
            </w:r>
          </w:p>
        </w:tc>
      </w:tr>
      <w:tr w:rsidR="005151C1" w14:paraId="5FADA5DF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6468" w14:textId="77777777" w:rsidR="005151C1" w:rsidRDefault="005151C1" w:rsidP="00C00427">
            <w:pPr>
              <w:pStyle w:val="ConsPlusNormal"/>
            </w:pPr>
            <w:r>
              <w:t>от 43 (включительно) до 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BE27" w14:textId="77777777" w:rsidR="005151C1" w:rsidRDefault="005151C1" w:rsidP="00C00427">
            <w:pPr>
              <w:pStyle w:val="ConsPlusNormal"/>
            </w:pPr>
            <w:r>
              <w:t>12669</w:t>
            </w:r>
          </w:p>
        </w:tc>
      </w:tr>
      <w:tr w:rsidR="005151C1" w14:paraId="0FD59293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55B3" w14:textId="77777777" w:rsidR="005151C1" w:rsidRDefault="005151C1" w:rsidP="00C00427">
            <w:pPr>
              <w:pStyle w:val="ConsPlusNormal"/>
            </w:pPr>
            <w:r>
              <w:t>от 44 (включительно) до 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66E7" w14:textId="77777777" w:rsidR="005151C1" w:rsidRDefault="005151C1" w:rsidP="00C00427">
            <w:pPr>
              <w:pStyle w:val="ConsPlusNormal"/>
            </w:pPr>
            <w:r>
              <w:t>12793</w:t>
            </w:r>
          </w:p>
        </w:tc>
      </w:tr>
      <w:tr w:rsidR="005151C1" w14:paraId="00B7FB11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F09" w14:textId="77777777" w:rsidR="005151C1" w:rsidRDefault="005151C1" w:rsidP="00C00427">
            <w:pPr>
              <w:pStyle w:val="ConsPlusNormal"/>
            </w:pPr>
            <w:r>
              <w:t>от 45 (включительно) до 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8780" w14:textId="77777777" w:rsidR="005151C1" w:rsidRDefault="005151C1" w:rsidP="00C00427">
            <w:pPr>
              <w:pStyle w:val="ConsPlusNormal"/>
            </w:pPr>
            <w:r>
              <w:t>12916</w:t>
            </w:r>
          </w:p>
        </w:tc>
      </w:tr>
      <w:tr w:rsidR="005151C1" w14:paraId="01011E1C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6C2E" w14:textId="77777777" w:rsidR="005151C1" w:rsidRDefault="005151C1" w:rsidP="00C00427">
            <w:pPr>
              <w:pStyle w:val="ConsPlusNormal"/>
            </w:pPr>
            <w:r>
              <w:t>от 46 (включительно) до 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29B" w14:textId="77777777" w:rsidR="005151C1" w:rsidRDefault="005151C1" w:rsidP="00C00427">
            <w:pPr>
              <w:pStyle w:val="ConsPlusNormal"/>
            </w:pPr>
            <w:r>
              <w:t>13039</w:t>
            </w:r>
          </w:p>
        </w:tc>
      </w:tr>
      <w:tr w:rsidR="005151C1" w14:paraId="6A925760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C249" w14:textId="77777777" w:rsidR="005151C1" w:rsidRDefault="005151C1" w:rsidP="00C00427">
            <w:pPr>
              <w:pStyle w:val="ConsPlusNormal"/>
            </w:pPr>
            <w:r>
              <w:t>от 47 (включительно) до 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2124" w14:textId="77777777" w:rsidR="005151C1" w:rsidRDefault="005151C1" w:rsidP="00C00427">
            <w:pPr>
              <w:pStyle w:val="ConsPlusNormal"/>
            </w:pPr>
            <w:r>
              <w:t>13163</w:t>
            </w:r>
          </w:p>
        </w:tc>
      </w:tr>
      <w:tr w:rsidR="005151C1" w14:paraId="406D0673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F8B0" w14:textId="77777777" w:rsidR="005151C1" w:rsidRDefault="005151C1" w:rsidP="00C00427">
            <w:pPr>
              <w:pStyle w:val="ConsPlusNormal"/>
            </w:pPr>
            <w:r>
              <w:t>от 48 (включительно) до 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2040" w14:textId="77777777" w:rsidR="005151C1" w:rsidRDefault="005151C1" w:rsidP="00C00427">
            <w:pPr>
              <w:pStyle w:val="ConsPlusNormal"/>
            </w:pPr>
            <w:r>
              <w:t>13286</w:t>
            </w:r>
          </w:p>
        </w:tc>
      </w:tr>
      <w:tr w:rsidR="005151C1" w14:paraId="23490C42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4365" w14:textId="77777777" w:rsidR="005151C1" w:rsidRDefault="005151C1" w:rsidP="00C00427">
            <w:pPr>
              <w:pStyle w:val="ConsPlusNormal"/>
            </w:pPr>
            <w:r>
              <w:t>от 49 (включительно) до 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3675" w14:textId="77777777" w:rsidR="005151C1" w:rsidRDefault="005151C1" w:rsidP="00C00427">
            <w:pPr>
              <w:pStyle w:val="ConsPlusNormal"/>
            </w:pPr>
            <w:r>
              <w:t>13409</w:t>
            </w:r>
          </w:p>
        </w:tc>
      </w:tr>
      <w:tr w:rsidR="005151C1" w14:paraId="6059A157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0D3A" w14:textId="77777777" w:rsidR="005151C1" w:rsidRDefault="005151C1" w:rsidP="00C00427">
            <w:pPr>
              <w:pStyle w:val="ConsPlusNormal"/>
            </w:pPr>
            <w:r>
              <w:t>от 50 (включительно) до 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4E53" w14:textId="77777777" w:rsidR="005151C1" w:rsidRDefault="005151C1" w:rsidP="00C00427">
            <w:pPr>
              <w:pStyle w:val="ConsPlusNormal"/>
            </w:pPr>
            <w:r>
              <w:t>13533</w:t>
            </w:r>
          </w:p>
        </w:tc>
      </w:tr>
      <w:tr w:rsidR="005151C1" w14:paraId="3EA36F36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629D" w14:textId="77777777" w:rsidR="005151C1" w:rsidRDefault="005151C1" w:rsidP="00C00427">
            <w:pPr>
              <w:pStyle w:val="ConsPlusNormal"/>
            </w:pPr>
            <w:r>
              <w:t>от 51 (включительно) до 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2356" w14:textId="77777777" w:rsidR="005151C1" w:rsidRDefault="005151C1" w:rsidP="00C00427">
            <w:pPr>
              <w:pStyle w:val="ConsPlusNormal"/>
            </w:pPr>
            <w:r>
              <w:t>13656</w:t>
            </w:r>
          </w:p>
        </w:tc>
      </w:tr>
      <w:tr w:rsidR="005151C1" w14:paraId="14FD8AD5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43B6" w14:textId="77777777" w:rsidR="005151C1" w:rsidRDefault="005151C1" w:rsidP="00C00427">
            <w:pPr>
              <w:pStyle w:val="ConsPlusNormal"/>
            </w:pPr>
            <w:r>
              <w:lastRenderedPageBreak/>
              <w:t>от 52 (включительно) до 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4F78" w14:textId="77777777" w:rsidR="005151C1" w:rsidRDefault="005151C1" w:rsidP="00C00427">
            <w:pPr>
              <w:pStyle w:val="ConsPlusNormal"/>
            </w:pPr>
            <w:r>
              <w:t>13779</w:t>
            </w:r>
          </w:p>
        </w:tc>
      </w:tr>
      <w:tr w:rsidR="005151C1" w14:paraId="62BEA441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D7DB" w14:textId="77777777" w:rsidR="005151C1" w:rsidRDefault="005151C1" w:rsidP="00C00427">
            <w:pPr>
              <w:pStyle w:val="ConsPlusNormal"/>
            </w:pPr>
            <w:r>
              <w:t>от 53 (включительно) до 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DB87" w14:textId="77777777" w:rsidR="005151C1" w:rsidRDefault="005151C1" w:rsidP="00C00427">
            <w:pPr>
              <w:pStyle w:val="ConsPlusNormal"/>
            </w:pPr>
            <w:r>
              <w:t>13903</w:t>
            </w:r>
          </w:p>
        </w:tc>
      </w:tr>
      <w:tr w:rsidR="005151C1" w14:paraId="6FB29007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4620" w14:textId="77777777" w:rsidR="005151C1" w:rsidRDefault="005151C1" w:rsidP="00C00427">
            <w:pPr>
              <w:pStyle w:val="ConsPlusNormal"/>
            </w:pPr>
            <w:r>
              <w:t>от 54 (включительно) до 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24C5" w14:textId="77777777" w:rsidR="005151C1" w:rsidRDefault="005151C1" w:rsidP="00C00427">
            <w:pPr>
              <w:pStyle w:val="ConsPlusNormal"/>
            </w:pPr>
            <w:r>
              <w:t>14026</w:t>
            </w:r>
          </w:p>
        </w:tc>
      </w:tr>
      <w:tr w:rsidR="005151C1" w14:paraId="47B3B3D9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3D20" w14:textId="77777777" w:rsidR="005151C1" w:rsidRDefault="005151C1" w:rsidP="00C00427">
            <w:pPr>
              <w:pStyle w:val="ConsPlusNormal"/>
            </w:pPr>
            <w:r>
              <w:t>от 55 (включительно) до 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D3B5" w14:textId="77777777" w:rsidR="005151C1" w:rsidRDefault="005151C1" w:rsidP="00C00427">
            <w:pPr>
              <w:pStyle w:val="ConsPlusNormal"/>
            </w:pPr>
            <w:r>
              <w:t>14150</w:t>
            </w:r>
          </w:p>
        </w:tc>
      </w:tr>
      <w:tr w:rsidR="005151C1" w14:paraId="5F0AA2AE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77A7" w14:textId="77777777" w:rsidR="005151C1" w:rsidRDefault="005151C1" w:rsidP="00C00427">
            <w:pPr>
              <w:pStyle w:val="ConsPlusNormal"/>
            </w:pPr>
            <w:r>
              <w:t>от 56 (включительно) до 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2A1E" w14:textId="77777777" w:rsidR="005151C1" w:rsidRDefault="005151C1" w:rsidP="00C00427">
            <w:pPr>
              <w:pStyle w:val="ConsPlusNormal"/>
            </w:pPr>
            <w:r>
              <w:t>14273</w:t>
            </w:r>
          </w:p>
        </w:tc>
      </w:tr>
      <w:tr w:rsidR="005151C1" w14:paraId="3DA61EC9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C8A0" w14:textId="77777777" w:rsidR="005151C1" w:rsidRDefault="005151C1" w:rsidP="00C00427">
            <w:pPr>
              <w:pStyle w:val="ConsPlusNormal"/>
            </w:pPr>
            <w:r>
              <w:t>от 57 (включительно) до 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6CAE" w14:textId="77777777" w:rsidR="005151C1" w:rsidRDefault="005151C1" w:rsidP="00C00427">
            <w:pPr>
              <w:pStyle w:val="ConsPlusNormal"/>
            </w:pPr>
            <w:r>
              <w:t>14396</w:t>
            </w:r>
          </w:p>
        </w:tc>
      </w:tr>
      <w:tr w:rsidR="005151C1" w14:paraId="085E4514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DB1D" w14:textId="77777777" w:rsidR="005151C1" w:rsidRDefault="005151C1" w:rsidP="00C00427">
            <w:pPr>
              <w:pStyle w:val="ConsPlusNormal"/>
            </w:pPr>
            <w:r>
              <w:t>от 58 (включительно) до 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B60F" w14:textId="77777777" w:rsidR="005151C1" w:rsidRDefault="005151C1" w:rsidP="00C00427">
            <w:pPr>
              <w:pStyle w:val="ConsPlusNormal"/>
            </w:pPr>
            <w:r>
              <w:t>14520</w:t>
            </w:r>
          </w:p>
        </w:tc>
      </w:tr>
      <w:tr w:rsidR="005151C1" w14:paraId="040DC55C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CBC3" w14:textId="77777777" w:rsidR="005151C1" w:rsidRDefault="005151C1" w:rsidP="00C00427">
            <w:pPr>
              <w:pStyle w:val="ConsPlusNormal"/>
            </w:pPr>
            <w:r>
              <w:t>от 59 (включительно) до 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B3DB" w14:textId="77777777" w:rsidR="005151C1" w:rsidRDefault="005151C1" w:rsidP="00C00427">
            <w:pPr>
              <w:pStyle w:val="ConsPlusNormal"/>
            </w:pPr>
            <w:r>
              <w:t>14643</w:t>
            </w:r>
          </w:p>
        </w:tc>
      </w:tr>
      <w:tr w:rsidR="005151C1" w14:paraId="324EAAE5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0402" w14:textId="77777777" w:rsidR="005151C1" w:rsidRDefault="005151C1" w:rsidP="00C00427">
            <w:pPr>
              <w:pStyle w:val="ConsPlusNormal"/>
            </w:pPr>
            <w:r>
              <w:t>от 60 (включительно) и выше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934C" w14:textId="25EBBC0F" w:rsidR="005151C1" w:rsidRDefault="00B9645E" w:rsidP="00C00427">
            <w:pPr>
              <w:pStyle w:val="ConsPlusNormal"/>
            </w:pPr>
            <w:r w:rsidRPr="00A40709">
              <w:t xml:space="preserve">рассчитывается по формулам, приведенным в </w:t>
            </w:r>
            <w:hyperlink w:anchor="Par87" w:tooltip="МЕТОДИКА" w:history="1">
              <w:r w:rsidRPr="00A40709">
                <w:rPr>
                  <w:rStyle w:val="a6"/>
                  <w:color w:val="auto"/>
                  <w:u w:val="none"/>
                </w:rPr>
                <w:t>методике</w:t>
              </w:r>
            </w:hyperlink>
            <w:r w:rsidRPr="00A40709"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г. </w:t>
            </w:r>
            <w:r>
              <w:t>№</w:t>
            </w:r>
            <w:r w:rsidRPr="00A40709">
              <w:t xml:space="preserve"> 67</w:t>
            </w:r>
          </w:p>
        </w:tc>
      </w:tr>
    </w:tbl>
    <w:p w14:paraId="0EFED655" w14:textId="77777777" w:rsidR="005151C1" w:rsidRDefault="005151C1" w:rsidP="005151C1">
      <w:pPr>
        <w:pStyle w:val="ConsPlusNormal"/>
        <w:jc w:val="both"/>
      </w:pPr>
    </w:p>
    <w:p w14:paraId="209B2F52" w14:textId="3BF6D590" w:rsidR="005151C1" w:rsidRDefault="005151C1" w:rsidP="005151C1">
      <w:pPr>
        <w:pStyle w:val="ConsPlusNormal"/>
        <w:spacing w:before="240"/>
        <w:ind w:firstLine="540"/>
        <w:jc w:val="both"/>
      </w:pPr>
      <w:bookmarkStart w:id="11" w:name="Par599"/>
      <w:bookmarkEnd w:id="11"/>
      <w:r>
        <w:t>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</w:r>
    </w:p>
    <w:p w14:paraId="7C73216C" w14:textId="77777777" w:rsidR="005151C1" w:rsidRDefault="005151C1" w:rsidP="005151C1">
      <w:pPr>
        <w:pStyle w:val="ConsPlusNormal"/>
        <w:spacing w:before="240"/>
        <w:ind w:firstLine="540"/>
        <w:jc w:val="both"/>
      </w:pPr>
      <w:r>
        <w:t>по 31 декабря 2020 г. (включительно) - 0,2;</w:t>
      </w:r>
    </w:p>
    <w:p w14:paraId="67D614C2" w14:textId="77777777" w:rsidR="005151C1" w:rsidRDefault="005151C1" w:rsidP="005151C1">
      <w:pPr>
        <w:pStyle w:val="ConsPlusNormal"/>
        <w:spacing w:before="240"/>
        <w:ind w:firstLine="540"/>
        <w:jc w:val="both"/>
      </w:pPr>
      <w:r>
        <w:t>с 1 января 2021 г. по 31 декабря 2021 г. (включительно) - 0,4;</w:t>
      </w:r>
    </w:p>
    <w:p w14:paraId="1AE73F4E" w14:textId="77777777" w:rsidR="005151C1" w:rsidRDefault="005151C1" w:rsidP="005151C1">
      <w:pPr>
        <w:pStyle w:val="ConsPlusNormal"/>
        <w:spacing w:before="240"/>
        <w:ind w:firstLine="540"/>
        <w:jc w:val="both"/>
      </w:pPr>
      <w:r>
        <w:t>с 1 января 2022 г. по 31 декабря 2022 г. (включительно) - 0,6;</w:t>
      </w:r>
    </w:p>
    <w:p w14:paraId="34744B3C" w14:textId="77777777" w:rsidR="005151C1" w:rsidRDefault="005151C1" w:rsidP="005151C1">
      <w:pPr>
        <w:pStyle w:val="ConsPlusNormal"/>
        <w:spacing w:before="240"/>
        <w:ind w:firstLine="540"/>
        <w:jc w:val="both"/>
      </w:pPr>
      <w:r>
        <w:t>с 1 января 2023 г. по 31 декабря 2023 г. (включительно) - 0,8.</w:t>
      </w:r>
    </w:p>
    <w:p w14:paraId="15729F3A" w14:textId="77777777" w:rsidR="005151C1" w:rsidRPr="005151C1" w:rsidRDefault="005151C1" w:rsidP="005151C1">
      <w:pPr>
        <w:rPr>
          <w:rFonts w:ascii="Times New Roman" w:hAnsi="Times New Roman" w:cs="Times New Roman"/>
          <w:sz w:val="26"/>
          <w:szCs w:val="26"/>
        </w:rPr>
      </w:pPr>
    </w:p>
    <w:sectPr w:rsidR="005151C1" w:rsidRPr="005151C1" w:rsidSect="00272157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D7C9" w14:textId="77777777" w:rsidR="00393148" w:rsidRDefault="00393148" w:rsidP="005151C1">
      <w:pPr>
        <w:spacing w:after="0" w:line="240" w:lineRule="auto"/>
      </w:pPr>
      <w:r>
        <w:separator/>
      </w:r>
    </w:p>
  </w:endnote>
  <w:endnote w:type="continuationSeparator" w:id="0">
    <w:p w14:paraId="2D8C3D96" w14:textId="77777777" w:rsidR="00393148" w:rsidRDefault="00393148" w:rsidP="0051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38F9" w14:textId="77777777" w:rsidR="00393148" w:rsidRDefault="00393148" w:rsidP="005151C1">
      <w:pPr>
        <w:spacing w:after="0" w:line="240" w:lineRule="auto"/>
      </w:pPr>
      <w:r>
        <w:separator/>
      </w:r>
    </w:p>
  </w:footnote>
  <w:footnote w:type="continuationSeparator" w:id="0">
    <w:p w14:paraId="7D5724AC" w14:textId="77777777" w:rsidR="00393148" w:rsidRDefault="00393148" w:rsidP="00515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D8C"/>
    <w:multiLevelType w:val="multilevel"/>
    <w:tmpl w:val="1D7EB00E"/>
    <w:lvl w:ilvl="0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1BB0D13"/>
    <w:multiLevelType w:val="hybridMultilevel"/>
    <w:tmpl w:val="286625E0"/>
    <w:lvl w:ilvl="0" w:tplc="87C4F3F6">
      <w:start w:val="2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C275A9"/>
    <w:multiLevelType w:val="hybridMultilevel"/>
    <w:tmpl w:val="6DB4288C"/>
    <w:lvl w:ilvl="0" w:tplc="ACFCAA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4B6B72"/>
    <w:multiLevelType w:val="multilevel"/>
    <w:tmpl w:val="A022B6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45B0012"/>
    <w:multiLevelType w:val="multilevel"/>
    <w:tmpl w:val="9E00F18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415130"/>
    <w:multiLevelType w:val="multilevel"/>
    <w:tmpl w:val="EF2E6B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5839" w:hanging="735"/>
      </w:pPr>
    </w:lvl>
    <w:lvl w:ilvl="2">
      <w:start w:val="1"/>
      <w:numFmt w:val="decimal"/>
      <w:lvlText w:val="%1.%2.%3."/>
      <w:lvlJc w:val="left"/>
      <w:pPr>
        <w:ind w:left="3003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6" w15:restartNumberingAfterBreak="0">
    <w:nsid w:val="310D7459"/>
    <w:multiLevelType w:val="multilevel"/>
    <w:tmpl w:val="8B885208"/>
    <w:lvl w:ilvl="0">
      <w:start w:val="1"/>
      <w:numFmt w:val="bullet"/>
      <w:lvlText w:val="‒"/>
      <w:lvlJc w:val="left"/>
      <w:pPr>
        <w:ind w:left="108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491CF6"/>
    <w:multiLevelType w:val="multilevel"/>
    <w:tmpl w:val="4B80FC0C"/>
    <w:lvl w:ilvl="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DB32333"/>
    <w:multiLevelType w:val="multilevel"/>
    <w:tmpl w:val="76CA9EFC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9" w15:restartNumberingAfterBreak="0">
    <w:nsid w:val="6F6017D6"/>
    <w:multiLevelType w:val="multilevel"/>
    <w:tmpl w:val="21062AC4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4E"/>
    <w:rsid w:val="00005347"/>
    <w:rsid w:val="00007C4A"/>
    <w:rsid w:val="00021BBF"/>
    <w:rsid w:val="0002260B"/>
    <w:rsid w:val="000424C0"/>
    <w:rsid w:val="00057001"/>
    <w:rsid w:val="00060F38"/>
    <w:rsid w:val="00074236"/>
    <w:rsid w:val="00075EB6"/>
    <w:rsid w:val="00085FD9"/>
    <w:rsid w:val="000A07EF"/>
    <w:rsid w:val="000A3199"/>
    <w:rsid w:val="000B20BD"/>
    <w:rsid w:val="000C2833"/>
    <w:rsid w:val="00106D95"/>
    <w:rsid w:val="00112CB9"/>
    <w:rsid w:val="00121CC4"/>
    <w:rsid w:val="001231A4"/>
    <w:rsid w:val="00125FAA"/>
    <w:rsid w:val="00142C37"/>
    <w:rsid w:val="00146168"/>
    <w:rsid w:val="001639A2"/>
    <w:rsid w:val="00166928"/>
    <w:rsid w:val="001703D3"/>
    <w:rsid w:val="00191623"/>
    <w:rsid w:val="0019408F"/>
    <w:rsid w:val="00196C05"/>
    <w:rsid w:val="001A272C"/>
    <w:rsid w:val="001A4C15"/>
    <w:rsid w:val="001B1EE5"/>
    <w:rsid w:val="001C5B7A"/>
    <w:rsid w:val="001D6CA8"/>
    <w:rsid w:val="001E3854"/>
    <w:rsid w:val="001E70BF"/>
    <w:rsid w:val="001F0F5A"/>
    <w:rsid w:val="00233443"/>
    <w:rsid w:val="0023506C"/>
    <w:rsid w:val="0027003E"/>
    <w:rsid w:val="00272157"/>
    <w:rsid w:val="002803F0"/>
    <w:rsid w:val="00287CFC"/>
    <w:rsid w:val="002B1F3C"/>
    <w:rsid w:val="002C4EFD"/>
    <w:rsid w:val="002E272F"/>
    <w:rsid w:val="002E3C6D"/>
    <w:rsid w:val="00307BCB"/>
    <w:rsid w:val="00326587"/>
    <w:rsid w:val="00341271"/>
    <w:rsid w:val="003441A6"/>
    <w:rsid w:val="003473C9"/>
    <w:rsid w:val="00352BC9"/>
    <w:rsid w:val="00355100"/>
    <w:rsid w:val="003620E0"/>
    <w:rsid w:val="0037145C"/>
    <w:rsid w:val="00374719"/>
    <w:rsid w:val="00391BD9"/>
    <w:rsid w:val="0039247E"/>
    <w:rsid w:val="00393148"/>
    <w:rsid w:val="00396D08"/>
    <w:rsid w:val="003C27A8"/>
    <w:rsid w:val="003D1D7A"/>
    <w:rsid w:val="003F0F85"/>
    <w:rsid w:val="004566CA"/>
    <w:rsid w:val="00467B9E"/>
    <w:rsid w:val="004A1671"/>
    <w:rsid w:val="004B1FB6"/>
    <w:rsid w:val="004D55DE"/>
    <w:rsid w:val="004E75A2"/>
    <w:rsid w:val="004F2D50"/>
    <w:rsid w:val="005013AF"/>
    <w:rsid w:val="00507CD3"/>
    <w:rsid w:val="005151C1"/>
    <w:rsid w:val="0052538D"/>
    <w:rsid w:val="00534B3B"/>
    <w:rsid w:val="0056378F"/>
    <w:rsid w:val="0056419E"/>
    <w:rsid w:val="00575DF3"/>
    <w:rsid w:val="005827FF"/>
    <w:rsid w:val="00591CE0"/>
    <w:rsid w:val="005952B0"/>
    <w:rsid w:val="005979C2"/>
    <w:rsid w:val="005B3DF7"/>
    <w:rsid w:val="005B4CBE"/>
    <w:rsid w:val="005B7B80"/>
    <w:rsid w:val="005C0B15"/>
    <w:rsid w:val="005D45B8"/>
    <w:rsid w:val="005F7692"/>
    <w:rsid w:val="006076AE"/>
    <w:rsid w:val="00611475"/>
    <w:rsid w:val="00611F8D"/>
    <w:rsid w:val="00624549"/>
    <w:rsid w:val="00631953"/>
    <w:rsid w:val="00634B1D"/>
    <w:rsid w:val="00660262"/>
    <w:rsid w:val="00666FAF"/>
    <w:rsid w:val="0066714D"/>
    <w:rsid w:val="00680014"/>
    <w:rsid w:val="00684CE2"/>
    <w:rsid w:val="0069330C"/>
    <w:rsid w:val="006942C5"/>
    <w:rsid w:val="00696FDB"/>
    <w:rsid w:val="006B1AEC"/>
    <w:rsid w:val="006B216E"/>
    <w:rsid w:val="006C07CD"/>
    <w:rsid w:val="006C3F61"/>
    <w:rsid w:val="006C687E"/>
    <w:rsid w:val="006D177C"/>
    <w:rsid w:val="006E0D99"/>
    <w:rsid w:val="006E1ED6"/>
    <w:rsid w:val="006E5392"/>
    <w:rsid w:val="006E6553"/>
    <w:rsid w:val="00722248"/>
    <w:rsid w:val="00730F38"/>
    <w:rsid w:val="00735C8F"/>
    <w:rsid w:val="00742F02"/>
    <w:rsid w:val="00760A9D"/>
    <w:rsid w:val="00764254"/>
    <w:rsid w:val="00764602"/>
    <w:rsid w:val="0076514F"/>
    <w:rsid w:val="007734B5"/>
    <w:rsid w:val="00776162"/>
    <w:rsid w:val="00783685"/>
    <w:rsid w:val="007837BC"/>
    <w:rsid w:val="007A3A2E"/>
    <w:rsid w:val="007A6FDE"/>
    <w:rsid w:val="007A7553"/>
    <w:rsid w:val="007A7B10"/>
    <w:rsid w:val="007C4A44"/>
    <w:rsid w:val="007C52FE"/>
    <w:rsid w:val="007D2D06"/>
    <w:rsid w:val="007F269F"/>
    <w:rsid w:val="007F5277"/>
    <w:rsid w:val="00813A95"/>
    <w:rsid w:val="00815293"/>
    <w:rsid w:val="00815DEB"/>
    <w:rsid w:val="00836357"/>
    <w:rsid w:val="008415B3"/>
    <w:rsid w:val="00855DE6"/>
    <w:rsid w:val="00870A1B"/>
    <w:rsid w:val="00876C7E"/>
    <w:rsid w:val="008777CD"/>
    <w:rsid w:val="0089033D"/>
    <w:rsid w:val="008929E4"/>
    <w:rsid w:val="00895CDC"/>
    <w:rsid w:val="00896E23"/>
    <w:rsid w:val="008A7131"/>
    <w:rsid w:val="008F5950"/>
    <w:rsid w:val="00901C05"/>
    <w:rsid w:val="00905788"/>
    <w:rsid w:val="0092256F"/>
    <w:rsid w:val="00925BCB"/>
    <w:rsid w:val="00935D54"/>
    <w:rsid w:val="009422D5"/>
    <w:rsid w:val="00944A84"/>
    <w:rsid w:val="00963126"/>
    <w:rsid w:val="00973B97"/>
    <w:rsid w:val="00990C38"/>
    <w:rsid w:val="0099423F"/>
    <w:rsid w:val="009A1F16"/>
    <w:rsid w:val="009A3043"/>
    <w:rsid w:val="009A6C80"/>
    <w:rsid w:val="009B3B0F"/>
    <w:rsid w:val="009C0A68"/>
    <w:rsid w:val="009C2F53"/>
    <w:rsid w:val="009C65D6"/>
    <w:rsid w:val="009D4E53"/>
    <w:rsid w:val="009E6948"/>
    <w:rsid w:val="009E754D"/>
    <w:rsid w:val="009F3298"/>
    <w:rsid w:val="00A02637"/>
    <w:rsid w:val="00A02EE8"/>
    <w:rsid w:val="00A03D7E"/>
    <w:rsid w:val="00A10A33"/>
    <w:rsid w:val="00A2491D"/>
    <w:rsid w:val="00A27059"/>
    <w:rsid w:val="00A32E73"/>
    <w:rsid w:val="00A33D7C"/>
    <w:rsid w:val="00A40709"/>
    <w:rsid w:val="00A579A9"/>
    <w:rsid w:val="00A601FA"/>
    <w:rsid w:val="00A61202"/>
    <w:rsid w:val="00A6647F"/>
    <w:rsid w:val="00A81686"/>
    <w:rsid w:val="00A87B9C"/>
    <w:rsid w:val="00A92997"/>
    <w:rsid w:val="00A9728E"/>
    <w:rsid w:val="00AA1CD3"/>
    <w:rsid w:val="00AA71AA"/>
    <w:rsid w:val="00AB64DF"/>
    <w:rsid w:val="00AB685A"/>
    <w:rsid w:val="00AD51EE"/>
    <w:rsid w:val="00AE1F72"/>
    <w:rsid w:val="00B004F2"/>
    <w:rsid w:val="00B27937"/>
    <w:rsid w:val="00B30D58"/>
    <w:rsid w:val="00B45DD7"/>
    <w:rsid w:val="00B460AA"/>
    <w:rsid w:val="00B4623F"/>
    <w:rsid w:val="00B5763D"/>
    <w:rsid w:val="00B622A6"/>
    <w:rsid w:val="00B71986"/>
    <w:rsid w:val="00B73602"/>
    <w:rsid w:val="00B80B17"/>
    <w:rsid w:val="00B9645E"/>
    <w:rsid w:val="00B96550"/>
    <w:rsid w:val="00BC355D"/>
    <w:rsid w:val="00BD0CF0"/>
    <w:rsid w:val="00BD22D9"/>
    <w:rsid w:val="00BD6AB7"/>
    <w:rsid w:val="00BE1F12"/>
    <w:rsid w:val="00BF00B8"/>
    <w:rsid w:val="00C00427"/>
    <w:rsid w:val="00C221E7"/>
    <w:rsid w:val="00C22F70"/>
    <w:rsid w:val="00C32BF4"/>
    <w:rsid w:val="00C3724E"/>
    <w:rsid w:val="00C43E46"/>
    <w:rsid w:val="00C5751F"/>
    <w:rsid w:val="00C8064C"/>
    <w:rsid w:val="00CA2E38"/>
    <w:rsid w:val="00CB24EC"/>
    <w:rsid w:val="00CC127D"/>
    <w:rsid w:val="00CC41A3"/>
    <w:rsid w:val="00CC5C15"/>
    <w:rsid w:val="00CD1D22"/>
    <w:rsid w:val="00CD27E4"/>
    <w:rsid w:val="00CD71A9"/>
    <w:rsid w:val="00CE741C"/>
    <w:rsid w:val="00CF196E"/>
    <w:rsid w:val="00D01537"/>
    <w:rsid w:val="00D015E9"/>
    <w:rsid w:val="00D110DD"/>
    <w:rsid w:val="00D41D6A"/>
    <w:rsid w:val="00D46049"/>
    <w:rsid w:val="00D51511"/>
    <w:rsid w:val="00D537CA"/>
    <w:rsid w:val="00D70792"/>
    <w:rsid w:val="00D86BEF"/>
    <w:rsid w:val="00D92F55"/>
    <w:rsid w:val="00D93924"/>
    <w:rsid w:val="00D94709"/>
    <w:rsid w:val="00DB607B"/>
    <w:rsid w:val="00DC3D15"/>
    <w:rsid w:val="00DC5ACA"/>
    <w:rsid w:val="00DD2732"/>
    <w:rsid w:val="00DE7ABC"/>
    <w:rsid w:val="00E005D4"/>
    <w:rsid w:val="00E13892"/>
    <w:rsid w:val="00E25B55"/>
    <w:rsid w:val="00E33DB0"/>
    <w:rsid w:val="00E46EEB"/>
    <w:rsid w:val="00E6104F"/>
    <w:rsid w:val="00E612FE"/>
    <w:rsid w:val="00E76252"/>
    <w:rsid w:val="00E86A30"/>
    <w:rsid w:val="00EA50C1"/>
    <w:rsid w:val="00EB110A"/>
    <w:rsid w:val="00ED60CD"/>
    <w:rsid w:val="00F002E4"/>
    <w:rsid w:val="00F04ECA"/>
    <w:rsid w:val="00F1591D"/>
    <w:rsid w:val="00F60C9B"/>
    <w:rsid w:val="00F65E54"/>
    <w:rsid w:val="00F6785D"/>
    <w:rsid w:val="00F73D0D"/>
    <w:rsid w:val="00FA03E4"/>
    <w:rsid w:val="00FB66C2"/>
    <w:rsid w:val="00FD0650"/>
    <w:rsid w:val="00FD6CA4"/>
    <w:rsid w:val="00FE364E"/>
    <w:rsid w:val="00FE4F7F"/>
    <w:rsid w:val="00FE57CC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A338"/>
  <w15:docId w15:val="{072B2864-FD2A-4D0F-B393-DF114CA9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B1EE5"/>
  </w:style>
  <w:style w:type="paragraph" w:styleId="1">
    <w:name w:val="heading 1"/>
    <w:basedOn w:val="a0"/>
    <w:link w:val="11"/>
    <w:uiPriority w:val="9"/>
    <w:qFormat/>
    <w:rsid w:val="006E539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0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uiPriority w:val="9"/>
    <w:rsid w:val="006E53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1"/>
    <w:uiPriority w:val="99"/>
    <w:unhideWhenUsed/>
    <w:rsid w:val="006E5392"/>
    <w:rPr>
      <w:color w:val="0000FF" w:themeColor="hyperlink"/>
      <w:u w:val="single"/>
    </w:rPr>
  </w:style>
  <w:style w:type="character" w:customStyle="1" w:styleId="11">
    <w:name w:val="Заголовок 1 Знак1"/>
    <w:basedOn w:val="a1"/>
    <w:link w:val="1"/>
    <w:qFormat/>
    <w:rsid w:val="006E539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a">
    <w:name w:val="No Spacing"/>
    <w:qFormat/>
    <w:rsid w:val="006E5392"/>
    <w:pPr>
      <w:spacing w:after="0" w:line="240" w:lineRule="auto"/>
    </w:pPr>
    <w:rPr>
      <w:rFonts w:eastAsia="Calibri" w:cs="Times New Roman"/>
      <w:color w:val="00000A"/>
    </w:rPr>
  </w:style>
  <w:style w:type="paragraph" w:customStyle="1" w:styleId="13">
    <w:name w:val="Абзац списка1"/>
    <w:basedOn w:val="a0"/>
    <w:uiPriority w:val="34"/>
    <w:qFormat/>
    <w:rsid w:val="00990C38"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Preformatted">
    <w:name w:val="Preformatted"/>
    <w:basedOn w:val="a0"/>
    <w:qFormat/>
    <w:rsid w:val="00990C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1-">
    <w:name w:val="Рег. Заголовок 1-го уровня регламента"/>
    <w:qFormat/>
    <w:rsid w:val="00990C38"/>
    <w:pPr>
      <w:keepNext/>
      <w:spacing w:before="240" w:after="240"/>
    </w:pPr>
    <w:rPr>
      <w:rFonts w:ascii="Times New Roman" w:eastAsia="Calibri" w:hAnsi="Times New Roman" w:cs="SimSun"/>
      <w:iCs/>
      <w:color w:val="00000A"/>
      <w:sz w:val="28"/>
      <w:szCs w:val="28"/>
      <w:lang w:eastAsia="ru-RU" w:bidi="hi-IN"/>
    </w:rPr>
  </w:style>
  <w:style w:type="character" w:styleId="ab">
    <w:name w:val="FollowedHyperlink"/>
    <w:uiPriority w:val="99"/>
    <w:unhideWhenUsed/>
    <w:qFormat/>
    <w:rsid w:val="00106D95"/>
    <w:rPr>
      <w:color w:val="800080"/>
      <w:u w:val="single"/>
    </w:rPr>
  </w:style>
  <w:style w:type="character" w:styleId="ac">
    <w:name w:val="Unresolved Mention"/>
    <w:basedOn w:val="a1"/>
    <w:uiPriority w:val="99"/>
    <w:semiHidden/>
    <w:unhideWhenUsed/>
    <w:rsid w:val="007837BC"/>
    <w:rPr>
      <w:color w:val="605E5C"/>
      <w:shd w:val="clear" w:color="auto" w:fill="E1DFDD"/>
    </w:rPr>
  </w:style>
  <w:style w:type="paragraph" w:customStyle="1" w:styleId="ConsPlusNormal">
    <w:name w:val="ConsPlusNormal"/>
    <w:rsid w:val="00507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unhideWhenUsed/>
    <w:rsid w:val="00515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5151C1"/>
  </w:style>
  <w:style w:type="paragraph" w:styleId="af">
    <w:name w:val="footer"/>
    <w:basedOn w:val="a0"/>
    <w:link w:val="af0"/>
    <w:uiPriority w:val="99"/>
    <w:unhideWhenUsed/>
    <w:rsid w:val="00515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5151C1"/>
  </w:style>
  <w:style w:type="paragraph" w:customStyle="1" w:styleId="ConsPlusTitle">
    <w:name w:val="ConsPlusTitle"/>
    <w:uiPriority w:val="99"/>
    <w:rsid w:val="00890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A7ECD-8B9B-41FC-895E-103CE456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12</cp:revision>
  <cp:lastPrinted>2021-05-14T06:24:00Z</cp:lastPrinted>
  <dcterms:created xsi:type="dcterms:W3CDTF">2021-03-30T10:00:00Z</dcterms:created>
  <dcterms:modified xsi:type="dcterms:W3CDTF">2021-05-14T06:26:00Z</dcterms:modified>
</cp:coreProperties>
</file>