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FF8" w:rsidRDefault="00AC0FF8" w:rsidP="00AC0FF8">
      <w:pPr>
        <w:ind w:left="4956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AC0FF8" w:rsidRDefault="00AC0FF8" w:rsidP="00AC0FF8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AC0FF8" w:rsidRDefault="00AC0FF8" w:rsidP="00AC0FF8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Одинцовского городского округа </w:t>
      </w:r>
    </w:p>
    <w:p w:rsidR="00AC0FF8" w:rsidRDefault="00AC0FF8" w:rsidP="00AC0FF8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Московской области </w:t>
      </w:r>
    </w:p>
    <w:p w:rsidR="00AC0FF8" w:rsidRDefault="00AC0FF8" w:rsidP="00AC0FF8">
      <w:pPr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«___» _________ 2021 № ____ </w:t>
      </w:r>
    </w:p>
    <w:p w:rsidR="00AC0FF8" w:rsidRDefault="00AC0FF8" w:rsidP="00C07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F2F" w:rsidRDefault="00E10F2F" w:rsidP="00C07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10F2F" w:rsidRDefault="00E10F2F" w:rsidP="00C078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C0FF8" w:rsidRPr="00AC0FF8" w:rsidRDefault="00AC0FF8" w:rsidP="00C07891">
      <w:pPr>
        <w:jc w:val="center"/>
        <w:rPr>
          <w:rFonts w:ascii="Times New Roman" w:hAnsi="Times New Roman" w:cs="Times New Roman"/>
          <w:sz w:val="28"/>
          <w:szCs w:val="28"/>
        </w:rPr>
      </w:pPr>
      <w:r w:rsidRPr="00AC0FF8">
        <w:rPr>
          <w:rFonts w:ascii="Times New Roman" w:hAnsi="Times New Roman" w:cs="Times New Roman"/>
          <w:sz w:val="28"/>
          <w:szCs w:val="28"/>
        </w:rPr>
        <w:t>Изменения в Положение</w:t>
      </w:r>
      <w:r>
        <w:rPr>
          <w:rFonts w:ascii="Times New Roman" w:hAnsi="Times New Roman" w:cs="Times New Roman"/>
          <w:sz w:val="28"/>
          <w:szCs w:val="28"/>
        </w:rPr>
        <w:t xml:space="preserve"> о порядке выбытия муниципального имущества, относящегося к основным средствам (фондам), находящегося на балансе муниципальных унитарных предприятий, муниципальных учреждений </w:t>
      </w:r>
      <w:r w:rsidR="005663AE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и в казне Одинцовского городского округа Московской области, утвержденное решением Совета депутатов Одинцовского городского округа Московской области от 25.11.2020 № 4/20</w:t>
      </w:r>
      <w:r w:rsidRPr="00AC0F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F8" w:rsidRDefault="00AC0FF8" w:rsidP="00C078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7891" w:rsidRDefault="007845E2" w:rsidP="00C07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91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C07891">
        <w:rPr>
          <w:rFonts w:ascii="Times New Roman" w:hAnsi="Times New Roman" w:cs="Times New Roman"/>
          <w:b/>
          <w:sz w:val="28"/>
          <w:szCs w:val="28"/>
        </w:rPr>
        <w:t xml:space="preserve">. Особенности выбытия недвижимого имущества, </w:t>
      </w:r>
    </w:p>
    <w:p w:rsidR="00700E1D" w:rsidRDefault="007845E2" w:rsidP="00C07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91">
        <w:rPr>
          <w:rFonts w:ascii="Times New Roman" w:hAnsi="Times New Roman" w:cs="Times New Roman"/>
          <w:b/>
          <w:sz w:val="28"/>
          <w:szCs w:val="28"/>
        </w:rPr>
        <w:t xml:space="preserve">находящегося в казне Одинцовского городского округа </w:t>
      </w:r>
    </w:p>
    <w:p w:rsidR="00B1102A" w:rsidRPr="00C07891" w:rsidRDefault="007845E2" w:rsidP="00C0789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7891">
        <w:rPr>
          <w:rFonts w:ascii="Times New Roman" w:hAnsi="Times New Roman" w:cs="Times New Roman"/>
          <w:b/>
          <w:sz w:val="28"/>
          <w:szCs w:val="28"/>
        </w:rPr>
        <w:t>Московской области</w:t>
      </w:r>
    </w:p>
    <w:p w:rsidR="007845E2" w:rsidRDefault="007845E2">
      <w:pPr>
        <w:rPr>
          <w:rFonts w:ascii="Times New Roman" w:hAnsi="Times New Roman" w:cs="Times New Roman"/>
          <w:sz w:val="28"/>
          <w:szCs w:val="28"/>
        </w:rPr>
      </w:pPr>
    </w:p>
    <w:p w:rsidR="007845E2" w:rsidRDefault="000C2F03" w:rsidP="00A636A3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C07891">
        <w:rPr>
          <w:rFonts w:ascii="Times New Roman" w:hAnsi="Times New Roman" w:cs="Times New Roman"/>
          <w:sz w:val="28"/>
          <w:szCs w:val="28"/>
        </w:rPr>
        <w:t>Выбытие недвижимого имущества, находящегося в казне Одинцовского городского округа Московской области</w:t>
      </w:r>
      <w:r w:rsidR="007A154A">
        <w:rPr>
          <w:rFonts w:ascii="Times New Roman" w:hAnsi="Times New Roman" w:cs="Times New Roman"/>
          <w:sz w:val="28"/>
          <w:szCs w:val="28"/>
        </w:rPr>
        <w:t xml:space="preserve"> (далее – недвижимое имущество)</w:t>
      </w:r>
      <w:r w:rsidR="00C07891">
        <w:rPr>
          <w:rFonts w:ascii="Times New Roman" w:hAnsi="Times New Roman" w:cs="Times New Roman"/>
          <w:sz w:val="28"/>
          <w:szCs w:val="28"/>
        </w:rPr>
        <w:t>, может иметь место в случаях:</w:t>
      </w:r>
    </w:p>
    <w:p w:rsidR="00A636A3" w:rsidRDefault="00A636A3" w:rsidP="00A636A3">
      <w:pPr>
        <w:pStyle w:val="a4"/>
        <w:tabs>
          <w:tab w:val="left" w:pos="851"/>
        </w:tabs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распоряжения имуществом:</w:t>
      </w:r>
    </w:p>
    <w:p w:rsidR="00A636A3" w:rsidRDefault="00A636A3" w:rsidP="00A636A3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в оперативное управление;</w:t>
      </w:r>
    </w:p>
    <w:p w:rsidR="00A636A3" w:rsidRDefault="00A636A3" w:rsidP="00A636A3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передача в хозяйственное ведение;</w:t>
      </w:r>
    </w:p>
    <w:p w:rsidR="00A636A3" w:rsidRDefault="00A636A3" w:rsidP="00A636A3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приватизация</w:t>
      </w:r>
    </w:p>
    <w:p w:rsidR="00A636A3" w:rsidRDefault="00A636A3" w:rsidP="00A636A3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иные случаи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предусмотренные действующим законодательством;</w:t>
      </w:r>
    </w:p>
    <w:p w:rsidR="00A636A3" w:rsidRDefault="00A636A3" w:rsidP="00A636A3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списание и снятие с учета:</w:t>
      </w:r>
    </w:p>
    <w:p w:rsidR="00C07891" w:rsidRDefault="00C07891" w:rsidP="00C07891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морального и физического износа;</w:t>
      </w:r>
    </w:p>
    <w:p w:rsidR="00C07891" w:rsidRDefault="00C07891" w:rsidP="00C07891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ликвидации при авариях, стихийных бедствиях и иных чрезвычайных </w:t>
      </w:r>
      <w:r w:rsidR="00A636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ситуациях;</w:t>
      </w:r>
    </w:p>
    <w:p w:rsidR="00C07891" w:rsidRDefault="007A154A" w:rsidP="00C07891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7891">
        <w:rPr>
          <w:rFonts w:ascii="Times New Roman" w:hAnsi="Times New Roman" w:cs="Times New Roman"/>
          <w:sz w:val="28"/>
          <w:szCs w:val="28"/>
        </w:rPr>
        <w:t>частичной ликвидации при выполнении работ по реконструкции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154A" w:rsidRDefault="007A154A" w:rsidP="00C07891">
      <w:pPr>
        <w:pStyle w:val="a4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иных случаях, предусмотренных законодательством.</w:t>
      </w:r>
    </w:p>
    <w:p w:rsidR="007A154A" w:rsidRDefault="000C2F03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A154A">
        <w:rPr>
          <w:rFonts w:ascii="Times New Roman" w:hAnsi="Times New Roman" w:cs="Times New Roman"/>
          <w:sz w:val="28"/>
          <w:szCs w:val="28"/>
        </w:rPr>
        <w:t xml:space="preserve">. С целью определения целесообразности и пригодности </w:t>
      </w:r>
      <w:r w:rsidR="008522E0">
        <w:rPr>
          <w:rFonts w:ascii="Times New Roman" w:hAnsi="Times New Roman" w:cs="Times New Roman"/>
          <w:sz w:val="28"/>
          <w:szCs w:val="28"/>
        </w:rPr>
        <w:t xml:space="preserve">дальнейшего использования недвижимого имущества, возможности и эффективности его восстановления Комитет </w:t>
      </w:r>
      <w:r w:rsidR="00523D99">
        <w:rPr>
          <w:rFonts w:ascii="Times New Roman" w:hAnsi="Times New Roman" w:cs="Times New Roman"/>
          <w:sz w:val="28"/>
          <w:szCs w:val="28"/>
        </w:rPr>
        <w:t>подготавливает проект постановления</w:t>
      </w:r>
      <w:r w:rsidR="008522E0">
        <w:rPr>
          <w:rFonts w:ascii="Times New Roman" w:hAnsi="Times New Roman" w:cs="Times New Roman"/>
          <w:sz w:val="28"/>
          <w:szCs w:val="28"/>
        </w:rPr>
        <w:t xml:space="preserve"> о создании комиссии по обследованию объектов муниципальной собственности, составляющих имущество казны муниципального образования «Одинцовский городской округ Московской области</w:t>
      </w:r>
      <w:r w:rsidR="008F007E">
        <w:rPr>
          <w:rFonts w:ascii="Times New Roman" w:hAnsi="Times New Roman" w:cs="Times New Roman"/>
          <w:sz w:val="28"/>
          <w:szCs w:val="28"/>
        </w:rPr>
        <w:t>»</w:t>
      </w:r>
      <w:r w:rsidR="008522E0">
        <w:rPr>
          <w:rFonts w:ascii="Times New Roman" w:hAnsi="Times New Roman" w:cs="Times New Roman"/>
          <w:sz w:val="28"/>
          <w:szCs w:val="28"/>
        </w:rPr>
        <w:t xml:space="preserve"> (далее – Комиссия), в состав которой должны входить:</w:t>
      </w:r>
    </w:p>
    <w:p w:rsidR="008522E0" w:rsidRDefault="00DD32CA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8522E0">
        <w:rPr>
          <w:rFonts w:ascii="Times New Roman" w:hAnsi="Times New Roman" w:cs="Times New Roman"/>
          <w:sz w:val="28"/>
          <w:szCs w:val="28"/>
        </w:rPr>
        <w:t xml:space="preserve"> председатель Комиссии – заместитель председателя Комитета;</w:t>
      </w:r>
    </w:p>
    <w:p w:rsidR="008522E0" w:rsidRDefault="00DD32CA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9365B">
        <w:rPr>
          <w:rFonts w:ascii="Times New Roman" w:hAnsi="Times New Roman" w:cs="Times New Roman"/>
          <w:sz w:val="28"/>
          <w:szCs w:val="28"/>
        </w:rPr>
        <w:t xml:space="preserve"> члены комиссии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DD32CA" w:rsidRDefault="00DD32CA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 отдела по формированию муниципального имущества и государственной регистрации прав Комитета;</w:t>
      </w:r>
    </w:p>
    <w:p w:rsidR="00DD32CA" w:rsidRDefault="00DD32CA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представитель отдела ведения реестра и оформления прав на бесхозяйное имущество Комитета;</w:t>
      </w:r>
    </w:p>
    <w:p w:rsidR="00DD32CA" w:rsidRDefault="00DD32CA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 отдела бухгалтерского учета и отчетности Комитета;</w:t>
      </w:r>
    </w:p>
    <w:p w:rsidR="00DD32CA" w:rsidRDefault="00DD32CA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114F">
        <w:rPr>
          <w:rFonts w:ascii="Times New Roman" w:hAnsi="Times New Roman" w:cs="Times New Roman"/>
          <w:sz w:val="28"/>
          <w:szCs w:val="28"/>
        </w:rPr>
        <w:t>представитель Управления градостроительной деятельности Администрации Одинцовского городского округа;</w:t>
      </w:r>
    </w:p>
    <w:p w:rsidR="0023114F" w:rsidRDefault="0023114F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представитель Управления жилищно-коммунального хозяйства Администрации Одинцовского городского округа;</w:t>
      </w:r>
    </w:p>
    <w:p w:rsidR="0023114F" w:rsidRDefault="0023114F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представители иных </w:t>
      </w:r>
      <w:r w:rsidR="00700E1D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Одинцовского городского округа, эксперты, представители специализированных юридических лиц (по согласованию)</w:t>
      </w:r>
      <w:r w:rsidR="006B6D63">
        <w:rPr>
          <w:rFonts w:ascii="Times New Roman" w:hAnsi="Times New Roman" w:cs="Times New Roman"/>
          <w:sz w:val="28"/>
          <w:szCs w:val="28"/>
        </w:rPr>
        <w:t>.</w:t>
      </w:r>
    </w:p>
    <w:p w:rsidR="006B6D63" w:rsidRDefault="000C2F03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6B6D63">
        <w:rPr>
          <w:rFonts w:ascii="Times New Roman" w:hAnsi="Times New Roman" w:cs="Times New Roman"/>
          <w:sz w:val="28"/>
          <w:szCs w:val="28"/>
        </w:rPr>
        <w:t>. В компетенцию комиссии входит:</w:t>
      </w:r>
    </w:p>
    <w:p w:rsidR="00DD32CA" w:rsidRDefault="006B6D63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обследование недвижимого имущества, определение целесообразности и пригодности его дальнейшего использования</w:t>
      </w:r>
      <w:r w:rsidR="00401837">
        <w:rPr>
          <w:rFonts w:ascii="Times New Roman" w:hAnsi="Times New Roman" w:cs="Times New Roman"/>
          <w:sz w:val="28"/>
          <w:szCs w:val="28"/>
        </w:rPr>
        <w:t xml:space="preserve"> по прямому целевому назначению, либо по иному назначению</w:t>
      </w:r>
      <w:r>
        <w:rPr>
          <w:rFonts w:ascii="Times New Roman" w:hAnsi="Times New Roman" w:cs="Times New Roman"/>
          <w:sz w:val="28"/>
          <w:szCs w:val="28"/>
        </w:rPr>
        <w:t>, возможности и эффективно</w:t>
      </w:r>
      <w:r w:rsidR="002C009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C009D">
        <w:rPr>
          <w:rFonts w:ascii="Times New Roman" w:hAnsi="Times New Roman" w:cs="Times New Roman"/>
          <w:sz w:val="28"/>
          <w:szCs w:val="28"/>
        </w:rPr>
        <w:t xml:space="preserve"> его восстановления;</w:t>
      </w:r>
    </w:p>
    <w:p w:rsidR="00401837" w:rsidRDefault="00401837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возможности использования отдельных узлов, деталей и материалов выбывающего недвижимого имущества;</w:t>
      </w:r>
    </w:p>
    <w:p w:rsidR="00401837" w:rsidRDefault="00401837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установление экономической целесообразности и эффективности провед</w:t>
      </w:r>
      <w:r w:rsidR="000C2F03">
        <w:rPr>
          <w:rFonts w:ascii="Times New Roman" w:hAnsi="Times New Roman" w:cs="Times New Roman"/>
          <w:sz w:val="28"/>
          <w:szCs w:val="28"/>
        </w:rPr>
        <w:t>ения восстановительных работ недвижимого имущества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65190" w:rsidRDefault="00765190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007E">
        <w:rPr>
          <w:rFonts w:ascii="Times New Roman" w:hAnsi="Times New Roman" w:cs="Times New Roman"/>
          <w:sz w:val="28"/>
          <w:szCs w:val="28"/>
        </w:rPr>
        <w:t>оформление</w:t>
      </w:r>
      <w:r>
        <w:rPr>
          <w:rFonts w:ascii="Times New Roman" w:hAnsi="Times New Roman" w:cs="Times New Roman"/>
          <w:sz w:val="28"/>
          <w:szCs w:val="28"/>
        </w:rPr>
        <w:t xml:space="preserve"> заключения о возможности эксплуатации недвижимого имущества по прямому целевому назначению, по иному назначению, либо о его сносе и списании.</w:t>
      </w:r>
    </w:p>
    <w:p w:rsidR="00F84496" w:rsidRDefault="00F84496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 В случаях, установленных действующим законодательством, Комитет запрашивает в органах Администрации Одинцовскогоьгородск5ого округа, государственных и муниципальных учреждениях, иных организациях необходимые заключения и документы.</w:t>
      </w:r>
    </w:p>
    <w:p w:rsidR="00DC780B" w:rsidRDefault="00F84496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DC780B">
        <w:rPr>
          <w:rFonts w:ascii="Times New Roman" w:hAnsi="Times New Roman" w:cs="Times New Roman"/>
          <w:sz w:val="28"/>
          <w:szCs w:val="28"/>
        </w:rPr>
        <w:t xml:space="preserve">. Заключение комиссии оформляется Актом обследования объектов </w:t>
      </w:r>
      <w:r w:rsidR="0073648A">
        <w:rPr>
          <w:rFonts w:ascii="Times New Roman" w:hAnsi="Times New Roman" w:cs="Times New Roman"/>
          <w:sz w:val="28"/>
          <w:szCs w:val="28"/>
        </w:rPr>
        <w:t xml:space="preserve">недвижимого имущества находящихся в </w:t>
      </w:r>
      <w:r w:rsidR="00DC780B"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DC780B" w:rsidRDefault="000C2F03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496">
        <w:rPr>
          <w:rFonts w:ascii="Times New Roman" w:hAnsi="Times New Roman" w:cs="Times New Roman"/>
          <w:sz w:val="28"/>
          <w:szCs w:val="28"/>
        </w:rPr>
        <w:t>3</w:t>
      </w:r>
      <w:r w:rsidR="00DC780B">
        <w:rPr>
          <w:rFonts w:ascii="Times New Roman" w:hAnsi="Times New Roman" w:cs="Times New Roman"/>
          <w:sz w:val="28"/>
          <w:szCs w:val="28"/>
        </w:rPr>
        <w:t xml:space="preserve">. В случае заключения комиссии о сносе и списании </w:t>
      </w:r>
      <w:r w:rsidR="0073648A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DC780B"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914FDE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96418B">
        <w:rPr>
          <w:rFonts w:ascii="Times New Roman" w:hAnsi="Times New Roman" w:cs="Times New Roman"/>
          <w:sz w:val="28"/>
          <w:szCs w:val="28"/>
        </w:rPr>
        <w:t>разрабатывает</w:t>
      </w:r>
      <w:r w:rsidR="00914FDE">
        <w:rPr>
          <w:rFonts w:ascii="Times New Roman" w:hAnsi="Times New Roman" w:cs="Times New Roman"/>
          <w:sz w:val="28"/>
          <w:szCs w:val="28"/>
        </w:rPr>
        <w:t xml:space="preserve"> проект постановления Администрации Одинцовского городского округа</w:t>
      </w:r>
      <w:r w:rsidR="0096418B">
        <w:rPr>
          <w:rFonts w:ascii="Times New Roman" w:hAnsi="Times New Roman" w:cs="Times New Roman"/>
          <w:sz w:val="28"/>
          <w:szCs w:val="28"/>
        </w:rPr>
        <w:t>, который в обязательном порядке должен содержать:</w:t>
      </w:r>
    </w:p>
    <w:p w:rsidR="00B57B85" w:rsidRDefault="0096418B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поручение </w:t>
      </w:r>
      <w:r w:rsidR="00B57B85">
        <w:rPr>
          <w:rFonts w:ascii="Times New Roman" w:hAnsi="Times New Roman" w:cs="Times New Roman"/>
          <w:sz w:val="28"/>
          <w:szCs w:val="28"/>
        </w:rPr>
        <w:t>об осуществлении</w:t>
      </w:r>
      <w:r w:rsidR="000C2F03">
        <w:rPr>
          <w:rFonts w:ascii="Times New Roman" w:hAnsi="Times New Roman" w:cs="Times New Roman"/>
          <w:sz w:val="28"/>
          <w:szCs w:val="28"/>
        </w:rPr>
        <w:t xml:space="preserve"> снос</w:t>
      </w:r>
      <w:r w:rsidR="00B57B8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648A">
        <w:rPr>
          <w:rFonts w:ascii="Times New Roman" w:hAnsi="Times New Roman" w:cs="Times New Roman"/>
          <w:sz w:val="28"/>
          <w:szCs w:val="28"/>
        </w:rPr>
        <w:t xml:space="preserve">объектов </w:t>
      </w:r>
      <w:r>
        <w:rPr>
          <w:rFonts w:ascii="Times New Roman" w:hAnsi="Times New Roman" w:cs="Times New Roman"/>
          <w:sz w:val="28"/>
          <w:szCs w:val="28"/>
        </w:rPr>
        <w:t>недвижимого имущества</w:t>
      </w:r>
      <w:r w:rsidR="00700E1D">
        <w:rPr>
          <w:rFonts w:ascii="Times New Roman" w:hAnsi="Times New Roman" w:cs="Times New Roman"/>
          <w:sz w:val="28"/>
          <w:szCs w:val="28"/>
        </w:rPr>
        <w:t xml:space="preserve"> органу Администрации</w:t>
      </w:r>
      <w:r w:rsidR="000C2F03">
        <w:rPr>
          <w:rFonts w:ascii="Times New Roman" w:hAnsi="Times New Roman" w:cs="Times New Roman"/>
          <w:sz w:val="28"/>
          <w:szCs w:val="28"/>
        </w:rPr>
        <w:t xml:space="preserve"> Одинцовского городского округа</w:t>
      </w:r>
      <w:r w:rsidR="00700E1D">
        <w:rPr>
          <w:rFonts w:ascii="Times New Roman" w:hAnsi="Times New Roman" w:cs="Times New Roman"/>
          <w:sz w:val="28"/>
          <w:szCs w:val="28"/>
        </w:rPr>
        <w:t xml:space="preserve"> либо иному</w:t>
      </w:r>
      <w:r w:rsidR="00B57B85">
        <w:rPr>
          <w:rFonts w:ascii="Times New Roman" w:hAnsi="Times New Roman" w:cs="Times New Roman"/>
          <w:sz w:val="28"/>
          <w:szCs w:val="28"/>
        </w:rPr>
        <w:t xml:space="preserve"> юридическому лицу </w:t>
      </w:r>
    </w:p>
    <w:p w:rsidR="0007458A" w:rsidRPr="0007458A" w:rsidRDefault="00B57B85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458A" w:rsidRPr="0007458A">
        <w:rPr>
          <w:rFonts w:ascii="Times New Roman" w:hAnsi="Times New Roman" w:cs="Times New Roman"/>
          <w:sz w:val="28"/>
          <w:szCs w:val="28"/>
        </w:rPr>
        <w:t>поручение</w:t>
      </w:r>
      <w:r w:rsidR="0096418B" w:rsidRPr="0007458A">
        <w:rPr>
          <w:rFonts w:ascii="Times New Roman" w:hAnsi="Times New Roman" w:cs="Times New Roman"/>
          <w:sz w:val="28"/>
          <w:szCs w:val="28"/>
        </w:rPr>
        <w:t xml:space="preserve"> </w:t>
      </w:r>
      <w:r w:rsidR="0007458A" w:rsidRPr="0007458A">
        <w:rPr>
          <w:rFonts w:ascii="Times New Roman" w:hAnsi="Times New Roman" w:cs="Times New Roman"/>
          <w:sz w:val="28"/>
          <w:szCs w:val="28"/>
        </w:rPr>
        <w:t>органу</w:t>
      </w:r>
      <w:r w:rsidR="00700E1D" w:rsidRPr="0007458A">
        <w:rPr>
          <w:rFonts w:ascii="Times New Roman" w:hAnsi="Times New Roman" w:cs="Times New Roman"/>
          <w:sz w:val="28"/>
          <w:szCs w:val="28"/>
        </w:rPr>
        <w:t xml:space="preserve"> Администрации Одинцовск</w:t>
      </w:r>
      <w:r w:rsidR="0007458A" w:rsidRPr="0007458A">
        <w:rPr>
          <w:rFonts w:ascii="Times New Roman" w:hAnsi="Times New Roman" w:cs="Times New Roman"/>
          <w:sz w:val="28"/>
          <w:szCs w:val="28"/>
        </w:rPr>
        <w:t>ого городского округа, либо иному</w:t>
      </w:r>
      <w:r w:rsidR="00700E1D" w:rsidRPr="0007458A">
        <w:rPr>
          <w:rFonts w:ascii="Times New Roman" w:hAnsi="Times New Roman" w:cs="Times New Roman"/>
          <w:sz w:val="28"/>
          <w:szCs w:val="28"/>
        </w:rPr>
        <w:t xml:space="preserve"> </w:t>
      </w:r>
      <w:r w:rsidR="0007458A" w:rsidRPr="0007458A">
        <w:rPr>
          <w:rFonts w:ascii="Times New Roman" w:hAnsi="Times New Roman" w:cs="Times New Roman"/>
          <w:sz w:val="28"/>
          <w:szCs w:val="28"/>
        </w:rPr>
        <w:t>юридическому лицу</w:t>
      </w:r>
      <w:r w:rsidR="00511071">
        <w:rPr>
          <w:rFonts w:ascii="Times New Roman" w:hAnsi="Times New Roman" w:cs="Times New Roman"/>
          <w:sz w:val="28"/>
          <w:szCs w:val="28"/>
        </w:rPr>
        <w:t>, после завершения работ по сносу объектов недвижимого имущества, в течение 30 календарных дней, со дня прекращения существования объектов недвижимого имущества,</w:t>
      </w:r>
      <w:r w:rsidR="0007458A" w:rsidRPr="0007458A">
        <w:rPr>
          <w:rFonts w:ascii="Times New Roman" w:hAnsi="Times New Roman" w:cs="Times New Roman"/>
          <w:sz w:val="28"/>
          <w:szCs w:val="28"/>
        </w:rPr>
        <w:t xml:space="preserve"> предоставить</w:t>
      </w:r>
      <w:r w:rsidR="00511071">
        <w:rPr>
          <w:rFonts w:ascii="Times New Roman" w:hAnsi="Times New Roman" w:cs="Times New Roman"/>
          <w:sz w:val="28"/>
          <w:szCs w:val="28"/>
        </w:rPr>
        <w:t xml:space="preserve"> в Комитет</w:t>
      </w:r>
      <w:r w:rsidR="0007458A" w:rsidRPr="0007458A">
        <w:rPr>
          <w:rFonts w:ascii="Times New Roman" w:hAnsi="Times New Roman" w:cs="Times New Roman"/>
          <w:sz w:val="28"/>
          <w:szCs w:val="28"/>
        </w:rPr>
        <w:t xml:space="preserve"> подготовленный кадастровым инженером Акт обследования, </w:t>
      </w:r>
      <w:r w:rsidR="00511071">
        <w:rPr>
          <w:rFonts w:ascii="Times New Roman" w:hAnsi="Times New Roman" w:cs="Times New Roman"/>
          <w:sz w:val="28"/>
          <w:szCs w:val="28"/>
        </w:rPr>
        <w:t>подготовленный в результате проведения кадастровых работ в уставленном Федеральным законом порядке и отвечающий требованиям Федерального закона от 13.07.2015 № 218-ФЗ «О государственной регистрации недвижимости»</w:t>
      </w:r>
      <w:r w:rsidR="0007458A" w:rsidRPr="0007458A">
        <w:rPr>
          <w:rFonts w:ascii="Times New Roman" w:hAnsi="Times New Roman" w:cs="Times New Roman"/>
          <w:sz w:val="28"/>
          <w:szCs w:val="28"/>
        </w:rPr>
        <w:t>;</w:t>
      </w:r>
      <w:r w:rsidR="0096418B" w:rsidRPr="000745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18B" w:rsidRDefault="0007458A" w:rsidP="008522E0">
      <w:pPr>
        <w:pStyle w:val="a4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07458A">
        <w:rPr>
          <w:rFonts w:ascii="Times New Roman" w:hAnsi="Times New Roman" w:cs="Times New Roman"/>
          <w:sz w:val="28"/>
          <w:szCs w:val="28"/>
        </w:rPr>
        <w:t xml:space="preserve">оручение Комитету </w:t>
      </w:r>
      <w:r w:rsidR="0096418B" w:rsidRPr="0007458A">
        <w:rPr>
          <w:rFonts w:ascii="Times New Roman" w:hAnsi="Times New Roman" w:cs="Times New Roman"/>
          <w:sz w:val="28"/>
          <w:szCs w:val="28"/>
        </w:rPr>
        <w:t xml:space="preserve">внести соответствующие изменения в Реестр муниципального имущества Одинцовского городского округа, в </w:t>
      </w:r>
      <w:r w:rsidR="0096418B" w:rsidRPr="0007458A">
        <w:rPr>
          <w:rFonts w:ascii="Times New Roman" w:hAnsi="Times New Roman" w:cs="Times New Roman"/>
          <w:sz w:val="28"/>
          <w:szCs w:val="28"/>
        </w:rPr>
        <w:lastRenderedPageBreak/>
        <w:t>информационную систему «Муниципальная казна» и в Единый государственный реестр недвижимости.</w:t>
      </w:r>
    </w:p>
    <w:p w:rsidR="00C07891" w:rsidRDefault="00F84496" w:rsidP="00B73E0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193F8D">
        <w:rPr>
          <w:rFonts w:ascii="Times New Roman" w:hAnsi="Times New Roman" w:cs="Times New Roman"/>
          <w:sz w:val="28"/>
          <w:szCs w:val="28"/>
        </w:rPr>
        <w:t>. Списание</w:t>
      </w:r>
      <w:r w:rsidR="00B73E03">
        <w:rPr>
          <w:rFonts w:ascii="Times New Roman" w:hAnsi="Times New Roman" w:cs="Times New Roman"/>
          <w:sz w:val="28"/>
          <w:szCs w:val="28"/>
        </w:rPr>
        <w:t>, внесение изменений в Реестр муниципального имущества Одинцовского городского округа, в информационную систему «Муниципальная казна» и в Единый государственный реестр недвижимости осуществляются в порядке, установленном действующим законодательством и нормативными правовыми актами Одинцовского городского округа Московской области.</w:t>
      </w:r>
    </w:p>
    <w:p w:rsidR="0073648A" w:rsidRPr="008325F1" w:rsidRDefault="00523D99" w:rsidP="00B73E0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4496">
        <w:rPr>
          <w:rFonts w:ascii="Times New Roman" w:hAnsi="Times New Roman" w:cs="Times New Roman"/>
          <w:sz w:val="28"/>
          <w:szCs w:val="28"/>
        </w:rPr>
        <w:t>5</w:t>
      </w:r>
      <w:r w:rsidR="00B73E03">
        <w:rPr>
          <w:rFonts w:ascii="Times New Roman" w:hAnsi="Times New Roman" w:cs="Times New Roman"/>
          <w:sz w:val="28"/>
          <w:szCs w:val="28"/>
        </w:rPr>
        <w:t xml:space="preserve">. Действие настоящей главы не распространяется </w:t>
      </w:r>
      <w:r w:rsidR="00B73E03" w:rsidRPr="0073648A">
        <w:rPr>
          <w:rFonts w:ascii="Times New Roman" w:hAnsi="Times New Roman" w:cs="Times New Roman"/>
          <w:sz w:val="28"/>
          <w:szCs w:val="28"/>
        </w:rPr>
        <w:t xml:space="preserve">на выбытие </w:t>
      </w:r>
      <w:r w:rsidR="002A6CD5" w:rsidRPr="0073648A">
        <w:rPr>
          <w:rFonts w:ascii="Times New Roman" w:hAnsi="Times New Roman" w:cs="Times New Roman"/>
          <w:sz w:val="28"/>
          <w:szCs w:val="28"/>
        </w:rPr>
        <w:t>недвижимого им</w:t>
      </w:r>
      <w:r w:rsidR="00700E1D" w:rsidRPr="0073648A">
        <w:rPr>
          <w:rFonts w:ascii="Times New Roman" w:hAnsi="Times New Roman" w:cs="Times New Roman"/>
          <w:sz w:val="28"/>
          <w:szCs w:val="28"/>
        </w:rPr>
        <w:t xml:space="preserve">ущества при реализации инвестиционных </w:t>
      </w:r>
      <w:proofErr w:type="gramStart"/>
      <w:r w:rsidR="00700E1D" w:rsidRPr="0073648A">
        <w:rPr>
          <w:rFonts w:ascii="Times New Roman" w:hAnsi="Times New Roman" w:cs="Times New Roman"/>
          <w:sz w:val="28"/>
          <w:szCs w:val="28"/>
        </w:rPr>
        <w:t>проектов</w:t>
      </w:r>
      <w:r w:rsidR="008325F1">
        <w:rPr>
          <w:rFonts w:ascii="Times New Roman" w:hAnsi="Times New Roman" w:cs="Times New Roman"/>
          <w:sz w:val="28"/>
          <w:szCs w:val="28"/>
        </w:rPr>
        <w:t xml:space="preserve">, </w:t>
      </w:r>
      <w:r w:rsidR="008325F1" w:rsidRPr="008325F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325F1" w:rsidRPr="008325F1">
        <w:rPr>
          <w:rFonts w:ascii="Times New Roman" w:hAnsi="Times New Roman" w:cs="Times New Roman"/>
          <w:sz w:val="28"/>
          <w:szCs w:val="28"/>
        </w:rPr>
        <w:t>выбытия</w:t>
      </w:r>
      <w:proofErr w:type="gramEnd"/>
      <w:r w:rsidR="008325F1" w:rsidRPr="008325F1">
        <w:rPr>
          <w:rFonts w:ascii="Times New Roman" w:hAnsi="Times New Roman" w:cs="Times New Roman"/>
          <w:sz w:val="28"/>
          <w:szCs w:val="28"/>
        </w:rPr>
        <w:t xml:space="preserve"> жилых домов и многоквартирных домов</w:t>
      </w:r>
      <w:r w:rsidR="0073648A" w:rsidRPr="008325F1">
        <w:rPr>
          <w:rFonts w:ascii="Times New Roman" w:hAnsi="Times New Roman" w:cs="Times New Roman"/>
          <w:sz w:val="28"/>
          <w:szCs w:val="28"/>
        </w:rPr>
        <w:t>.</w:t>
      </w:r>
    </w:p>
    <w:p w:rsidR="0073648A" w:rsidRPr="007845E2" w:rsidRDefault="00523D99" w:rsidP="00B73E0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25F1">
        <w:rPr>
          <w:rFonts w:ascii="Times New Roman" w:hAnsi="Times New Roman" w:cs="Times New Roman"/>
          <w:sz w:val="28"/>
          <w:szCs w:val="28"/>
        </w:rPr>
        <w:t>2</w:t>
      </w:r>
      <w:r w:rsidR="00F84496">
        <w:rPr>
          <w:rFonts w:ascii="Times New Roman" w:hAnsi="Times New Roman" w:cs="Times New Roman"/>
          <w:sz w:val="28"/>
          <w:szCs w:val="28"/>
        </w:rPr>
        <w:t>6</w:t>
      </w:r>
      <w:r w:rsidR="0073648A" w:rsidRPr="008325F1">
        <w:rPr>
          <w:rFonts w:ascii="Times New Roman" w:hAnsi="Times New Roman" w:cs="Times New Roman"/>
          <w:sz w:val="28"/>
          <w:szCs w:val="28"/>
        </w:rPr>
        <w:t>. Подготовку проекта постановления на выбытие жилых домов и многоквартирных домов осуществляет Управление капитального строительства Администрации Одинцовского городского округа Московской области.</w:t>
      </w:r>
    </w:p>
    <w:sectPr w:rsidR="0073648A" w:rsidRPr="00784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316F7"/>
    <w:multiLevelType w:val="hybridMultilevel"/>
    <w:tmpl w:val="33D6ECAC"/>
    <w:lvl w:ilvl="0" w:tplc="86CA79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5C"/>
    <w:rsid w:val="0007458A"/>
    <w:rsid w:val="000C2F03"/>
    <w:rsid w:val="000E4B3D"/>
    <w:rsid w:val="0017485C"/>
    <w:rsid w:val="0019365B"/>
    <w:rsid w:val="00193F8D"/>
    <w:rsid w:val="0023114F"/>
    <w:rsid w:val="002A6CD5"/>
    <w:rsid w:val="002C009D"/>
    <w:rsid w:val="00401837"/>
    <w:rsid w:val="00430AAC"/>
    <w:rsid w:val="0044403F"/>
    <w:rsid w:val="004A2B23"/>
    <w:rsid w:val="004C64CF"/>
    <w:rsid w:val="004E4BC7"/>
    <w:rsid w:val="00511071"/>
    <w:rsid w:val="00523D99"/>
    <w:rsid w:val="005663AE"/>
    <w:rsid w:val="006B6D63"/>
    <w:rsid w:val="00700E1D"/>
    <w:rsid w:val="0073648A"/>
    <w:rsid w:val="00765190"/>
    <w:rsid w:val="007845E2"/>
    <w:rsid w:val="007A154A"/>
    <w:rsid w:val="007F50E5"/>
    <w:rsid w:val="008325F1"/>
    <w:rsid w:val="008522E0"/>
    <w:rsid w:val="008F007E"/>
    <w:rsid w:val="00914FDE"/>
    <w:rsid w:val="0096418B"/>
    <w:rsid w:val="00A636A3"/>
    <w:rsid w:val="00AC0FF8"/>
    <w:rsid w:val="00B1102A"/>
    <w:rsid w:val="00B57B85"/>
    <w:rsid w:val="00B73E03"/>
    <w:rsid w:val="00B80F19"/>
    <w:rsid w:val="00C07891"/>
    <w:rsid w:val="00D16FF9"/>
    <w:rsid w:val="00DC780B"/>
    <w:rsid w:val="00DD32CA"/>
    <w:rsid w:val="00E10F2F"/>
    <w:rsid w:val="00F13249"/>
    <w:rsid w:val="00F57B34"/>
    <w:rsid w:val="00F8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3451F-1946-4C0C-8927-74DA8790F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6FF9"/>
  </w:style>
  <w:style w:type="paragraph" w:styleId="1">
    <w:name w:val="heading 1"/>
    <w:basedOn w:val="a"/>
    <w:next w:val="a"/>
    <w:link w:val="10"/>
    <w:uiPriority w:val="9"/>
    <w:qFormat/>
    <w:rsid w:val="00D16F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16FF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16F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D16FF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16F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16F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16F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D16F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D16FF9"/>
  </w:style>
  <w:style w:type="paragraph" w:styleId="a4">
    <w:name w:val="List Paragraph"/>
    <w:basedOn w:val="a"/>
    <w:uiPriority w:val="34"/>
    <w:qFormat/>
    <w:rsid w:val="007845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F50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5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F4E36-A8A6-49BE-806D-686FC7B4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Логачёв Сергей Юрьевич</dc:creator>
  <cp:keywords/>
  <dc:description/>
  <cp:lastModifiedBy>Поздняков Сергей Николаевич</cp:lastModifiedBy>
  <cp:revision>2</cp:revision>
  <cp:lastPrinted>2021-08-23T08:23:00Z</cp:lastPrinted>
  <dcterms:created xsi:type="dcterms:W3CDTF">2021-08-23T10:58:00Z</dcterms:created>
  <dcterms:modified xsi:type="dcterms:W3CDTF">2021-08-23T10:58:00Z</dcterms:modified>
</cp:coreProperties>
</file>