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1" w:rsidRPr="00BD3C21" w:rsidRDefault="00BD3C21" w:rsidP="00BD3C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3C2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D3C21" w:rsidRPr="00BD3C21" w:rsidRDefault="00BD3C21" w:rsidP="00BD3C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3C2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D3C21" w:rsidRPr="00BD3C21" w:rsidRDefault="00BD3C21" w:rsidP="00BD3C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3C2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35166" w:rsidRDefault="00BD3C21" w:rsidP="00BD3C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D3C2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D3C21" w:rsidRPr="00F71335" w:rsidRDefault="00BD3C21" w:rsidP="00BD3C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30.06.2021 № 2296</w:t>
      </w:r>
    </w:p>
    <w:p w:rsidR="003C1296" w:rsidRPr="00F71335" w:rsidRDefault="003C129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F71335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F71335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721" w:rsidRPr="00F71335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:rsidR="00D14721" w:rsidRPr="00F71335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D14721" w:rsidRPr="00F71335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:rsidR="007D3852" w:rsidRPr="00F71335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на 2020 – 2024 годы</w:t>
      </w:r>
    </w:p>
    <w:p w:rsidR="00F35166" w:rsidRPr="00F71335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F71335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662" w:rsidRPr="00F71335" w:rsidRDefault="00F94564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proofErr w:type="gramStart"/>
      <w:r w:rsidRPr="00F71335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="00997632" w:rsidRPr="00F71335">
        <w:rPr>
          <w:rFonts w:ascii="Arial" w:hAnsi="Arial" w:cs="Arial"/>
          <w:sz w:val="24"/>
          <w:szCs w:val="24"/>
        </w:rPr>
        <w:t xml:space="preserve">  </w:t>
      </w:r>
      <w:r w:rsidRPr="00F71335">
        <w:rPr>
          <w:rFonts w:ascii="Arial" w:hAnsi="Arial" w:cs="Arial"/>
          <w:sz w:val="24"/>
          <w:szCs w:val="24"/>
        </w:rPr>
        <w:t>№ 313</w:t>
      </w:r>
      <w:r w:rsidR="00897BC7" w:rsidRPr="00F71335">
        <w:rPr>
          <w:rFonts w:ascii="Arial" w:hAnsi="Arial" w:cs="Arial"/>
          <w:sz w:val="24"/>
          <w:szCs w:val="24"/>
        </w:rPr>
        <w:t xml:space="preserve">, </w:t>
      </w:r>
      <w:r w:rsidR="005B64FC" w:rsidRPr="00F71335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программами, в связи с перераспределением и изменением объемов финансирования на 2021 год мероприятий, изменением перечня и значений показателей реализации </w:t>
      </w:r>
      <w:r w:rsidR="00D66B62" w:rsidRPr="00F71335">
        <w:rPr>
          <w:rFonts w:ascii="Arial" w:eastAsia="Calibri" w:hAnsi="Arial" w:cs="Arial"/>
          <w:sz w:val="24"/>
          <w:szCs w:val="24"/>
        </w:rPr>
        <w:t>муниципальной программы</w:t>
      </w:r>
      <w:proofErr w:type="gramEnd"/>
      <w:r w:rsidR="00D66B62" w:rsidRPr="00F71335">
        <w:rPr>
          <w:rFonts w:ascii="Arial" w:eastAsia="Calibri" w:hAnsi="Arial" w:cs="Arial"/>
          <w:sz w:val="24"/>
          <w:szCs w:val="24"/>
        </w:rPr>
        <w:t xml:space="preserve"> «</w:t>
      </w:r>
      <w:r w:rsidR="00D66B62" w:rsidRPr="00F71335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D66B62" w:rsidRPr="00F71335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AB6156" w:rsidRPr="00F71335">
        <w:rPr>
          <w:rFonts w:ascii="Arial" w:eastAsia="SimSun" w:hAnsi="Arial" w:cs="Arial"/>
          <w:bCs/>
          <w:sz w:val="24"/>
          <w:szCs w:val="24"/>
          <w:lang w:eastAsia="zh-CN"/>
        </w:rPr>
        <w:t xml:space="preserve">, </w:t>
      </w:r>
    </w:p>
    <w:p w:rsidR="00D14721" w:rsidRPr="00F71335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D270A0" w:rsidRPr="00F71335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F71335">
        <w:rPr>
          <w:rFonts w:ascii="Arial" w:hAnsi="Arial" w:cs="Arial"/>
          <w:sz w:val="24"/>
          <w:szCs w:val="24"/>
        </w:rPr>
        <w:t>:</w:t>
      </w:r>
    </w:p>
    <w:p w:rsidR="00D270A0" w:rsidRPr="00F71335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40AC" w:rsidRPr="00F71335" w:rsidRDefault="00CD3CAE" w:rsidP="002A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1335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F71335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F71335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F71335">
        <w:rPr>
          <w:rFonts w:ascii="Arial" w:hAnsi="Arial" w:cs="Arial"/>
          <w:sz w:val="24"/>
          <w:szCs w:val="24"/>
        </w:rPr>
        <w:t xml:space="preserve"> «</w:t>
      </w:r>
      <w:r w:rsidR="00F94564" w:rsidRPr="00F71335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F71335">
        <w:rPr>
          <w:rFonts w:ascii="Arial" w:hAnsi="Arial" w:cs="Arial"/>
          <w:sz w:val="24"/>
          <w:szCs w:val="24"/>
        </w:rPr>
        <w:t>» на 20</w:t>
      </w:r>
      <w:r w:rsidR="00F94564" w:rsidRPr="00F71335">
        <w:rPr>
          <w:rFonts w:ascii="Arial" w:hAnsi="Arial" w:cs="Arial"/>
          <w:sz w:val="24"/>
          <w:szCs w:val="24"/>
        </w:rPr>
        <w:t>20</w:t>
      </w:r>
      <w:r w:rsidRPr="00F71335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F71335">
        <w:rPr>
          <w:rFonts w:ascii="Arial" w:hAnsi="Arial" w:cs="Arial"/>
          <w:sz w:val="24"/>
          <w:szCs w:val="24"/>
        </w:rPr>
        <w:t>городского округа</w:t>
      </w:r>
      <w:r w:rsidRPr="00F71335">
        <w:rPr>
          <w:rFonts w:ascii="Arial" w:hAnsi="Arial" w:cs="Arial"/>
          <w:sz w:val="24"/>
          <w:szCs w:val="24"/>
        </w:rPr>
        <w:t xml:space="preserve"> от </w:t>
      </w:r>
      <w:r w:rsidR="00F94564" w:rsidRPr="00F71335">
        <w:rPr>
          <w:rFonts w:ascii="Arial" w:hAnsi="Arial" w:cs="Arial"/>
          <w:sz w:val="24"/>
          <w:szCs w:val="24"/>
        </w:rPr>
        <w:t>31.10.2019 № 1283</w:t>
      </w:r>
      <w:r w:rsidRPr="00F71335">
        <w:rPr>
          <w:rFonts w:ascii="Arial" w:hAnsi="Arial" w:cs="Arial"/>
          <w:sz w:val="24"/>
          <w:szCs w:val="24"/>
        </w:rPr>
        <w:t xml:space="preserve"> </w:t>
      </w:r>
      <w:r w:rsidR="00770E0D" w:rsidRPr="00F71335">
        <w:rPr>
          <w:rFonts w:ascii="Arial" w:hAnsi="Arial" w:cs="Arial"/>
          <w:sz w:val="24"/>
          <w:szCs w:val="24"/>
        </w:rPr>
        <w:t xml:space="preserve">(в редакции </w:t>
      </w:r>
      <w:r w:rsidR="00B265B5" w:rsidRPr="00F71335">
        <w:rPr>
          <w:rFonts w:ascii="Arial" w:hAnsi="Arial" w:cs="Arial"/>
          <w:sz w:val="24"/>
          <w:szCs w:val="24"/>
        </w:rPr>
        <w:t xml:space="preserve">от </w:t>
      </w:r>
      <w:r w:rsidR="009C1850" w:rsidRPr="00F71335">
        <w:rPr>
          <w:rFonts w:ascii="Arial" w:hAnsi="Arial" w:cs="Arial"/>
          <w:sz w:val="24"/>
          <w:szCs w:val="24"/>
        </w:rPr>
        <w:t>21.05</w:t>
      </w:r>
      <w:r w:rsidR="00026F3C" w:rsidRPr="00F71335">
        <w:rPr>
          <w:rFonts w:ascii="Arial" w:hAnsi="Arial" w:cs="Arial"/>
          <w:sz w:val="24"/>
          <w:szCs w:val="24"/>
        </w:rPr>
        <w:t xml:space="preserve">.2021 № </w:t>
      </w:r>
      <w:r w:rsidR="009C1850" w:rsidRPr="00F71335">
        <w:rPr>
          <w:rFonts w:ascii="Arial" w:hAnsi="Arial" w:cs="Arial"/>
          <w:sz w:val="24"/>
          <w:szCs w:val="24"/>
        </w:rPr>
        <w:t>1693</w:t>
      </w:r>
      <w:r w:rsidR="00770E0D" w:rsidRPr="00F71335">
        <w:rPr>
          <w:rFonts w:ascii="Arial" w:hAnsi="Arial" w:cs="Arial"/>
          <w:sz w:val="24"/>
          <w:szCs w:val="24"/>
        </w:rPr>
        <w:t xml:space="preserve">) </w:t>
      </w:r>
      <w:r w:rsidRPr="00F71335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F7133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2A40AC" w:rsidRPr="00F71335" w:rsidRDefault="00D14721" w:rsidP="00D14721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F71335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F71335">
        <w:rPr>
          <w:rFonts w:ascii="Arial" w:hAnsi="Arial" w:cs="Arial"/>
          <w:sz w:val="24"/>
          <w:szCs w:val="24"/>
        </w:rPr>
        <w:t>:»</w:t>
      </w:r>
      <w:proofErr w:type="gramEnd"/>
      <w:r w:rsidR="002A40AC" w:rsidRPr="00F7133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40AC" w:rsidRPr="00F71335" w:rsidRDefault="002A40AC" w:rsidP="002A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59"/>
        <w:gridCol w:w="1441"/>
        <w:gridCol w:w="1441"/>
        <w:gridCol w:w="1441"/>
        <w:gridCol w:w="1441"/>
        <w:gridCol w:w="1466"/>
      </w:tblGrid>
      <w:tr w:rsidR="00961C98" w:rsidRPr="00F71335" w:rsidTr="000A3197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961C98" w:rsidRPr="00F71335" w:rsidRDefault="00961C98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961C98" w:rsidRPr="00F71335" w:rsidRDefault="00961C98" w:rsidP="005A6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B7739" w:rsidRPr="00F71335" w:rsidTr="000A3197">
        <w:trPr>
          <w:trHeight w:val="300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B7739" w:rsidRPr="00F71335" w:rsidTr="00F314ED">
        <w:trPr>
          <w:trHeight w:val="31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739" w:rsidRPr="00F71335" w:rsidRDefault="00AB7739" w:rsidP="00AB7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C13F2" w:rsidRPr="00F71335" w:rsidTr="00F314ED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13F2" w:rsidRPr="00F71335" w:rsidTr="00F314ED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1 656 300,69000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865 330,01000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496 125,00000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13F2" w:rsidRPr="00F71335" w:rsidTr="00F314ED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11 984 506,14421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3 303 689,48908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2 383 944,96300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2 184 144,26300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  <w:tr w:rsidR="007C13F2" w:rsidRPr="00F71335" w:rsidTr="00F314ED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13F2" w:rsidRPr="00F71335" w:rsidTr="00F314ED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14 446 125,37421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4 387 038,51908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3 065 319,96300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2 306 568,50300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</w:tr>
    </w:tbl>
    <w:p w:rsidR="002A40AC" w:rsidRPr="00F71335" w:rsidRDefault="00D14721" w:rsidP="002A4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»;</w:t>
      </w:r>
    </w:p>
    <w:p w:rsidR="0085061C" w:rsidRPr="00F71335" w:rsidRDefault="0085061C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абзац четвертый </w:t>
      </w:r>
      <w:r w:rsidRPr="00F71335">
        <w:rPr>
          <w:rFonts w:ascii="Arial" w:hAnsi="Arial" w:cs="Arial"/>
          <w:sz w:val="24"/>
          <w:szCs w:val="24"/>
          <w:lang w:eastAsia="ru-RU"/>
        </w:rPr>
        <w:t>раздела 4 «</w:t>
      </w:r>
      <w:r w:rsidRPr="00F71335">
        <w:rPr>
          <w:rFonts w:ascii="Arial" w:hAnsi="Arial" w:cs="Arial"/>
          <w:sz w:val="24"/>
          <w:szCs w:val="24"/>
        </w:rPr>
        <w:t>Перечень и краткое описание подпрограмм муниципальной программы» Муниципальной программы изложить в следующей редакции:</w:t>
      </w:r>
    </w:p>
    <w:p w:rsidR="0085061C" w:rsidRPr="00F71335" w:rsidRDefault="0085061C" w:rsidP="008C01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«Основное мероприятие F2 «Формирование комфортной городской среды»</w:t>
      </w:r>
      <w:proofErr w:type="gramStart"/>
      <w:r w:rsidRPr="00F71335">
        <w:rPr>
          <w:rFonts w:ascii="Arial" w:hAnsi="Arial" w:cs="Arial"/>
          <w:sz w:val="24"/>
          <w:szCs w:val="24"/>
        </w:rPr>
        <w:t>;»</w:t>
      </w:r>
      <w:proofErr w:type="gramEnd"/>
      <w:r w:rsidRPr="00F71335">
        <w:rPr>
          <w:rFonts w:ascii="Arial" w:hAnsi="Arial" w:cs="Arial"/>
          <w:sz w:val="24"/>
          <w:szCs w:val="24"/>
        </w:rPr>
        <w:t>;</w:t>
      </w:r>
    </w:p>
    <w:p w:rsidR="008C01EF" w:rsidRPr="00F71335" w:rsidRDefault="008C01EF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абзац восемнадцатый </w:t>
      </w:r>
      <w:r w:rsidRPr="00F71335">
        <w:rPr>
          <w:rFonts w:ascii="Arial" w:hAnsi="Arial" w:cs="Arial"/>
          <w:sz w:val="24"/>
          <w:szCs w:val="24"/>
          <w:lang w:eastAsia="ru-RU"/>
        </w:rPr>
        <w:t>раздела 4 «</w:t>
      </w:r>
      <w:r w:rsidRPr="00F71335">
        <w:rPr>
          <w:rFonts w:ascii="Arial" w:hAnsi="Arial" w:cs="Arial"/>
          <w:sz w:val="24"/>
          <w:szCs w:val="24"/>
        </w:rPr>
        <w:t>Перечень и краткое описание подпрограмм муниципальной программы» Муниципальной программы изложить в следующей редакции:</w:t>
      </w:r>
    </w:p>
    <w:p w:rsidR="006B3AD7" w:rsidRPr="00F71335" w:rsidRDefault="006B3AD7" w:rsidP="008C01E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«Планируемые результаты реализации Программы с указанием количественных целевых показателей, характеризующих достижение цели и задач, представлены в Приложении 5 к муниципальной программе «Показатели реализации муниципальной программы «Формирование современной комфортной городской среды</w:t>
      </w:r>
      <w:proofErr w:type="gramStart"/>
      <w:r w:rsidR="005863AC" w:rsidRPr="00F71335">
        <w:rPr>
          <w:rFonts w:ascii="Arial" w:hAnsi="Arial" w:cs="Arial"/>
          <w:sz w:val="24"/>
          <w:szCs w:val="24"/>
        </w:rPr>
        <w:t>.</w:t>
      </w:r>
      <w:r w:rsidRPr="00F71335">
        <w:rPr>
          <w:rFonts w:ascii="Arial" w:hAnsi="Arial" w:cs="Arial"/>
          <w:sz w:val="24"/>
          <w:szCs w:val="24"/>
        </w:rPr>
        <w:t>»</w:t>
      </w:r>
      <w:r w:rsidR="005863AC" w:rsidRPr="00F71335">
        <w:rPr>
          <w:rFonts w:ascii="Arial" w:hAnsi="Arial" w:cs="Arial"/>
          <w:sz w:val="24"/>
          <w:szCs w:val="24"/>
        </w:rPr>
        <w:t>;</w:t>
      </w:r>
      <w:proofErr w:type="gramEnd"/>
    </w:p>
    <w:p w:rsidR="0085061C" w:rsidRPr="00F71335" w:rsidRDefault="0085061C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1335">
        <w:rPr>
          <w:rFonts w:ascii="Arial" w:hAnsi="Arial" w:cs="Arial"/>
          <w:sz w:val="24"/>
          <w:szCs w:val="24"/>
        </w:rPr>
        <w:t>абзац третий</w:t>
      </w:r>
      <w:r w:rsidR="00042E11" w:rsidRPr="00F71335">
        <w:rPr>
          <w:rFonts w:ascii="Arial" w:hAnsi="Arial" w:cs="Arial"/>
          <w:sz w:val="24"/>
          <w:szCs w:val="24"/>
        </w:rPr>
        <w:t xml:space="preserve"> </w:t>
      </w:r>
      <w:r w:rsidRPr="00F71335">
        <w:rPr>
          <w:rFonts w:ascii="Arial" w:hAnsi="Arial" w:cs="Arial"/>
          <w:sz w:val="24"/>
          <w:szCs w:val="24"/>
        </w:rPr>
        <w:t>раздела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области» Муниципальной программы изложить в следующей редакции:</w:t>
      </w:r>
      <w:proofErr w:type="gramEnd"/>
    </w:p>
    <w:p w:rsidR="0085061C" w:rsidRPr="00F71335" w:rsidRDefault="0085061C" w:rsidP="00850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«Основное мероприятие F2 «Формирование комфортной городской среды». </w:t>
      </w:r>
      <w:proofErr w:type="gramStart"/>
      <w:r w:rsidRPr="00F71335">
        <w:rPr>
          <w:rFonts w:ascii="Arial" w:hAnsi="Arial" w:cs="Arial"/>
          <w:sz w:val="24"/>
          <w:szCs w:val="24"/>
        </w:rPr>
        <w:t>Данное мероприятие</w:t>
      </w:r>
      <w:r w:rsidR="00874B23" w:rsidRPr="00F71335">
        <w:rPr>
          <w:rFonts w:ascii="Arial" w:hAnsi="Arial" w:cs="Arial"/>
          <w:sz w:val="24"/>
          <w:szCs w:val="24"/>
        </w:rPr>
        <w:t xml:space="preserve"> реализуется по следующим направлениям:</w:t>
      </w:r>
      <w:r w:rsidRPr="00F71335">
        <w:rPr>
          <w:rFonts w:ascii="Arial" w:hAnsi="Arial" w:cs="Arial"/>
          <w:sz w:val="24"/>
          <w:szCs w:val="24"/>
        </w:rPr>
        <w:t>»;</w:t>
      </w:r>
      <w:proofErr w:type="gramEnd"/>
    </w:p>
    <w:p w:rsidR="008C01EF" w:rsidRPr="00F71335" w:rsidRDefault="008C01EF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1335">
        <w:rPr>
          <w:rFonts w:ascii="Arial" w:hAnsi="Arial" w:cs="Arial"/>
          <w:sz w:val="24"/>
          <w:szCs w:val="24"/>
        </w:rPr>
        <w:t>абзац девятый раздела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области» Муниципальной программы изложить в следующей редакции:</w:t>
      </w:r>
      <w:proofErr w:type="gramEnd"/>
    </w:p>
    <w:p w:rsidR="00042E11" w:rsidRPr="00F71335" w:rsidRDefault="00042E11" w:rsidP="00850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«- устройство и капитальный ремонт систем наружного освещения в рамках реализации проекта «Светлый город»</w:t>
      </w:r>
      <w:proofErr w:type="gramStart"/>
      <w:r w:rsidRPr="00F71335">
        <w:rPr>
          <w:rFonts w:ascii="Arial" w:hAnsi="Arial" w:cs="Arial"/>
          <w:sz w:val="24"/>
          <w:szCs w:val="24"/>
        </w:rPr>
        <w:t>;»</w:t>
      </w:r>
      <w:proofErr w:type="gramEnd"/>
      <w:r w:rsidRPr="00F71335">
        <w:rPr>
          <w:rFonts w:ascii="Arial" w:hAnsi="Arial" w:cs="Arial"/>
          <w:sz w:val="24"/>
          <w:szCs w:val="24"/>
        </w:rPr>
        <w:t>;</w:t>
      </w:r>
    </w:p>
    <w:p w:rsidR="008C01EF" w:rsidRPr="00F71335" w:rsidRDefault="008C01EF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1335">
        <w:rPr>
          <w:rFonts w:ascii="Arial" w:hAnsi="Arial" w:cs="Arial"/>
          <w:sz w:val="24"/>
          <w:szCs w:val="24"/>
        </w:rPr>
        <w:t>абзац двадцать третий раздела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области» Муниципальной программы изложить в следующей редакции:</w:t>
      </w:r>
      <w:proofErr w:type="gramEnd"/>
    </w:p>
    <w:p w:rsidR="00042E11" w:rsidRPr="00F71335" w:rsidRDefault="00042E11" w:rsidP="00850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«- устройство и капитальный ремонт систем наружного освещения в рамках реализации проекта «Светлый город» за счет средств местного бюджета</w:t>
      </w:r>
      <w:proofErr w:type="gramStart"/>
      <w:r w:rsidRPr="00F71335">
        <w:rPr>
          <w:rFonts w:ascii="Arial" w:hAnsi="Arial" w:cs="Arial"/>
          <w:sz w:val="24"/>
          <w:szCs w:val="24"/>
        </w:rPr>
        <w:t>;»</w:t>
      </w:r>
      <w:proofErr w:type="gramEnd"/>
      <w:r w:rsidRPr="00F71335">
        <w:rPr>
          <w:rFonts w:ascii="Arial" w:hAnsi="Arial" w:cs="Arial"/>
          <w:sz w:val="24"/>
          <w:szCs w:val="24"/>
        </w:rPr>
        <w:t>;</w:t>
      </w:r>
    </w:p>
    <w:p w:rsidR="00EA2B51" w:rsidRPr="00F71335" w:rsidRDefault="00EA2B51" w:rsidP="008C01E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1335">
        <w:rPr>
          <w:rFonts w:ascii="Arial" w:hAnsi="Arial" w:cs="Arial"/>
          <w:sz w:val="24"/>
          <w:szCs w:val="24"/>
        </w:rPr>
        <w:t>абзац пятый раздела 5 «Обобщенная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</w:t>
      </w:r>
      <w:proofErr w:type="gramEnd"/>
      <w:r w:rsidRPr="00F713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335">
        <w:rPr>
          <w:rFonts w:ascii="Arial" w:hAnsi="Arial" w:cs="Arial"/>
          <w:sz w:val="24"/>
          <w:szCs w:val="24"/>
        </w:rPr>
        <w:lastRenderedPageBreak/>
        <w:t>обращениях</w:t>
      </w:r>
      <w:proofErr w:type="gramEnd"/>
      <w:r w:rsidRPr="00F71335">
        <w:rPr>
          <w:rFonts w:ascii="Arial" w:hAnsi="Arial" w:cs="Arial"/>
          <w:sz w:val="24"/>
          <w:szCs w:val="24"/>
        </w:rPr>
        <w:t xml:space="preserve"> Губернатора Московской области» Муниципальной программы исключить;</w:t>
      </w:r>
    </w:p>
    <w:p w:rsidR="002A40AC" w:rsidRPr="00F71335" w:rsidRDefault="00D14721" w:rsidP="008C01EF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71335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F71335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2A40AC" w:rsidRPr="00F71335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="002A40AC" w:rsidRPr="00F71335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F71335" w:rsidRDefault="002A40AC" w:rsidP="002A40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4"/>
        <w:gridCol w:w="1134"/>
        <w:gridCol w:w="1134"/>
        <w:gridCol w:w="1068"/>
        <w:gridCol w:w="850"/>
        <w:gridCol w:w="1201"/>
      </w:tblGrid>
      <w:tr w:rsidR="002A40AC" w:rsidRPr="00F71335" w:rsidTr="002F6EBF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F71335" w:rsidTr="002F6EBF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F71335" w:rsidTr="00F314ED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2 070 497,03355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1 101 001,54200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348 021,75200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4 172 044,03476</w:t>
            </w:r>
          </w:p>
        </w:tc>
      </w:tr>
      <w:tr w:rsidR="007C13F2" w:rsidRPr="00F71335" w:rsidTr="002A3E4F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165 350,94000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752 650,46000</w:t>
            </w:r>
          </w:p>
        </w:tc>
      </w:tr>
      <w:tr w:rsidR="007C13F2" w:rsidRPr="00F71335" w:rsidTr="002A3E4F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835 547,47000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496 125,00000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1 624 887,10000</w:t>
            </w:r>
          </w:p>
        </w:tc>
      </w:tr>
      <w:tr w:rsidR="007C13F2" w:rsidRPr="00F71335" w:rsidTr="002A3E4F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79 683,79721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1 069 598,62355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419 626,54200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225 597,51200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1 794 506,47476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13F2" w:rsidRPr="00F71335" w:rsidTr="002A3E4F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1 730 194,03355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841 001,54200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2 840 847,33441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127 850,94000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601 399,63000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434 375,00000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1 106 184,73000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1 000 943,46355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406 626,54200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1 606 811,66441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340 303,00000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260 000,00000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202 020,21000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1 331 196,70035</w:t>
            </w:r>
          </w:p>
        </w:tc>
      </w:tr>
      <w:tr w:rsidR="007C13F2" w:rsidRPr="00F71335" w:rsidTr="006E5643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624 799,52000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192 198,47000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234 147,84000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61 750,00000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518 702,37000</w:t>
            </w:r>
          </w:p>
        </w:tc>
      </w:tr>
      <w:tr w:rsidR="007C13F2" w:rsidRPr="00F71335" w:rsidTr="002A3E4F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68 655,16000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13 000,00000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79 595,97000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187 694,81035</w:t>
            </w:r>
          </w:p>
        </w:tc>
      </w:tr>
      <w:tr w:rsidR="007C13F2" w:rsidRPr="00F71335" w:rsidTr="002A3E4F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F2" w:rsidRPr="00F71335" w:rsidRDefault="007C13F2" w:rsidP="007C13F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2A40AC" w:rsidRPr="00F71335" w:rsidRDefault="00111723" w:rsidP="002A40AC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»;</w:t>
      </w:r>
    </w:p>
    <w:p w:rsidR="00C95A6B" w:rsidRPr="00F71335" w:rsidRDefault="00C95A6B" w:rsidP="008C01EF">
      <w:pPr>
        <w:pStyle w:val="a3"/>
        <w:widowControl w:val="0"/>
        <w:numPr>
          <w:ilvl w:val="0"/>
          <w:numId w:val="17"/>
        </w:numPr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абзац третий подраздела 9.2</w:t>
      </w:r>
      <w:r w:rsidR="000D5ACB" w:rsidRPr="00F71335">
        <w:rPr>
          <w:rFonts w:ascii="Arial" w:hAnsi="Arial" w:cs="Arial"/>
          <w:sz w:val="24"/>
          <w:szCs w:val="24"/>
        </w:rPr>
        <w:t xml:space="preserve"> «Описание подпрограммы «Комфортная городская среда» Муниципальной программы изложить в следующей редакции:</w:t>
      </w:r>
      <w:r w:rsidRPr="00F71335">
        <w:rPr>
          <w:rFonts w:ascii="Arial" w:hAnsi="Arial" w:cs="Arial"/>
          <w:sz w:val="24"/>
          <w:szCs w:val="24"/>
        </w:rPr>
        <w:t xml:space="preserve"> </w:t>
      </w:r>
    </w:p>
    <w:p w:rsidR="00C95A6B" w:rsidRPr="00F71335" w:rsidRDefault="000D5ACB" w:rsidP="00C95A6B">
      <w:pPr>
        <w:widowControl w:val="0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«- «Формирование комфортной городской среды»</w:t>
      </w:r>
      <w:proofErr w:type="gramStart"/>
      <w:r w:rsidRPr="00F71335">
        <w:rPr>
          <w:rFonts w:ascii="Arial" w:hAnsi="Arial" w:cs="Arial"/>
          <w:sz w:val="24"/>
          <w:szCs w:val="24"/>
        </w:rPr>
        <w:t>.»</w:t>
      </w:r>
      <w:proofErr w:type="gramEnd"/>
      <w:r w:rsidRPr="00F71335">
        <w:rPr>
          <w:rFonts w:ascii="Arial" w:hAnsi="Arial" w:cs="Arial"/>
          <w:sz w:val="24"/>
          <w:szCs w:val="24"/>
        </w:rPr>
        <w:t>;</w:t>
      </w:r>
    </w:p>
    <w:p w:rsidR="00C95A6B" w:rsidRPr="00F71335" w:rsidRDefault="00C95A6B" w:rsidP="008C01EF">
      <w:pPr>
        <w:pStyle w:val="a3"/>
        <w:widowControl w:val="0"/>
        <w:numPr>
          <w:ilvl w:val="0"/>
          <w:numId w:val="17"/>
        </w:numPr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абзац пятый подраздела 9.3</w:t>
      </w:r>
      <w:r w:rsidR="000D5ACB" w:rsidRPr="00F71335">
        <w:rPr>
          <w:rFonts w:ascii="Arial" w:hAnsi="Arial" w:cs="Arial"/>
          <w:sz w:val="24"/>
          <w:szCs w:val="24"/>
        </w:rPr>
        <w:t xml:space="preserve"> «Характеристика основных мероприятий подпрограммы «Комфортная городская среда» раздела 9 «Подпрограмма «Комфортная городская среда» Муниципальной программы изложить в следующей редакции:</w:t>
      </w:r>
      <w:r w:rsidRPr="00F71335">
        <w:rPr>
          <w:rFonts w:ascii="Arial" w:hAnsi="Arial" w:cs="Arial"/>
          <w:sz w:val="24"/>
          <w:szCs w:val="24"/>
        </w:rPr>
        <w:t xml:space="preserve"> </w:t>
      </w:r>
    </w:p>
    <w:p w:rsidR="00C95A6B" w:rsidRPr="00F71335" w:rsidRDefault="000D5ACB" w:rsidP="00C95A6B">
      <w:pPr>
        <w:widowControl w:val="0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«- «Формирование комфортной городской среды»</w:t>
      </w:r>
      <w:proofErr w:type="gramStart"/>
      <w:r w:rsidRPr="00F71335">
        <w:rPr>
          <w:rFonts w:ascii="Arial" w:hAnsi="Arial" w:cs="Arial"/>
          <w:sz w:val="24"/>
          <w:szCs w:val="24"/>
        </w:rPr>
        <w:t>.»</w:t>
      </w:r>
      <w:proofErr w:type="gramEnd"/>
      <w:r w:rsidRPr="00F71335">
        <w:rPr>
          <w:rFonts w:ascii="Arial" w:hAnsi="Arial" w:cs="Arial"/>
          <w:sz w:val="24"/>
          <w:szCs w:val="24"/>
        </w:rPr>
        <w:t>;</w:t>
      </w:r>
    </w:p>
    <w:p w:rsidR="002A40AC" w:rsidRPr="00F71335" w:rsidRDefault="00111723" w:rsidP="008C01EF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1335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>одраздел 10.1 «</w:t>
      </w:r>
      <w:r w:rsidR="002A40AC" w:rsidRPr="00F71335">
        <w:rPr>
          <w:rFonts w:ascii="Arial" w:hAnsi="Arial" w:cs="Arial"/>
          <w:sz w:val="24"/>
          <w:szCs w:val="24"/>
        </w:rPr>
        <w:t>Паспорт Подпрогр</w:t>
      </w:r>
      <w:r w:rsidR="00D217F3" w:rsidRPr="00F71335">
        <w:rPr>
          <w:rFonts w:ascii="Arial" w:hAnsi="Arial" w:cs="Arial"/>
          <w:sz w:val="24"/>
          <w:szCs w:val="24"/>
        </w:rPr>
        <w:t>аммы «Благоустройство территорий</w:t>
      </w:r>
      <w:r w:rsidR="002A40AC" w:rsidRPr="00F71335">
        <w:rPr>
          <w:rFonts w:ascii="Arial" w:hAnsi="Arial" w:cs="Arial"/>
          <w:sz w:val="24"/>
          <w:szCs w:val="24"/>
        </w:rPr>
        <w:t xml:space="preserve">» 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="002A40AC" w:rsidRPr="00F71335">
        <w:rPr>
          <w:rFonts w:ascii="Arial" w:hAnsi="Arial" w:cs="Arial"/>
          <w:sz w:val="24"/>
          <w:szCs w:val="24"/>
        </w:rPr>
        <w:t>«Подпрогр</w:t>
      </w:r>
      <w:r w:rsidR="00D217F3" w:rsidRPr="00F71335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F71335">
        <w:rPr>
          <w:rFonts w:ascii="Arial" w:hAnsi="Arial" w:cs="Arial"/>
          <w:sz w:val="24"/>
          <w:szCs w:val="24"/>
        </w:rPr>
        <w:t xml:space="preserve">» </w:t>
      </w:r>
      <w:r w:rsidR="002A40AC" w:rsidRPr="00F71335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A40AC" w:rsidRPr="00F71335" w:rsidRDefault="002A40AC" w:rsidP="002A40AC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«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993"/>
        <w:gridCol w:w="1181"/>
        <w:gridCol w:w="1181"/>
        <w:gridCol w:w="1182"/>
        <w:gridCol w:w="1181"/>
        <w:gridCol w:w="1181"/>
        <w:gridCol w:w="1182"/>
      </w:tblGrid>
      <w:tr w:rsidR="002A40AC" w:rsidRPr="00F71335" w:rsidTr="00F20971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A40AC" w:rsidRPr="00F71335" w:rsidTr="00F20971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A40AC" w:rsidRPr="00F71335" w:rsidTr="00F20971">
        <w:trPr>
          <w:trHeight w:val="89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40AC" w:rsidRPr="00F71335" w:rsidRDefault="002A40AC" w:rsidP="00AC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D63DB1" w:rsidRPr="00F71335" w:rsidTr="00F2097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2 216 221,33553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1 958 546,75100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10 169 507,50945</w:t>
            </w:r>
          </w:p>
        </w:tc>
      </w:tr>
      <w:tr w:rsidR="00D63DB1" w:rsidRPr="00F71335" w:rsidTr="00F2097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63DB1" w:rsidRPr="00F71335" w:rsidTr="00F2097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2 118 600,20841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2 216 221,33553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1 958 546,75100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10 169 507,50945</w:t>
            </w:r>
          </w:p>
        </w:tc>
      </w:tr>
      <w:tr w:rsidR="00D63DB1" w:rsidRPr="00F71335" w:rsidTr="00F2097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2 011 525,20153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9 191 214,29443</w:t>
            </w:r>
          </w:p>
        </w:tc>
      </w:tr>
      <w:tr w:rsidR="00D63DB1" w:rsidRPr="00F71335" w:rsidTr="00F2097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63DB1" w:rsidRPr="00F71335" w:rsidTr="00F2097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1 876 529,02790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2 011 525,20153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9 191 214,29443</w:t>
            </w:r>
          </w:p>
        </w:tc>
      </w:tr>
      <w:tr w:rsidR="00D63DB1" w:rsidRPr="00F71335" w:rsidTr="00F20971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204 696,13400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141 841,52500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978 293,21502</w:t>
            </w:r>
          </w:p>
        </w:tc>
      </w:tr>
      <w:tr w:rsidR="00D63DB1" w:rsidRPr="00F71335" w:rsidTr="00F20971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D63DB1" w:rsidRPr="00F71335" w:rsidTr="00F20971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3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204 696,13400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141 841,52500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D63DB1" w:rsidRPr="00F71335" w:rsidRDefault="00D63DB1" w:rsidP="00D63D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335">
              <w:rPr>
                <w:rFonts w:ascii="Arial" w:hAnsi="Arial" w:cs="Arial"/>
                <w:color w:val="000000"/>
                <w:sz w:val="24"/>
                <w:szCs w:val="24"/>
              </w:rPr>
              <w:t>978 293,21502</w:t>
            </w:r>
          </w:p>
        </w:tc>
      </w:tr>
    </w:tbl>
    <w:p w:rsidR="002A40AC" w:rsidRPr="00F71335" w:rsidRDefault="00111723" w:rsidP="00353F06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»;</w:t>
      </w:r>
    </w:p>
    <w:p w:rsidR="002B7685" w:rsidRPr="00F71335" w:rsidRDefault="002B7685" w:rsidP="008C01E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раздел 6 «Методика расчета значений планируемых результатов реализации муниципальной программы» изложить в редакции согласно приложению </w:t>
      </w:r>
      <w:r w:rsidR="00DB4994" w:rsidRPr="00F71335">
        <w:rPr>
          <w:rFonts w:ascii="Arial" w:hAnsi="Arial" w:cs="Arial"/>
          <w:sz w:val="24"/>
          <w:szCs w:val="24"/>
        </w:rPr>
        <w:t>1</w:t>
      </w:r>
      <w:r w:rsidRPr="00F71335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B7685" w:rsidRPr="00F71335" w:rsidRDefault="00DB4994" w:rsidP="008C01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1E1A92" w:rsidRPr="00F71335" w:rsidRDefault="00111723" w:rsidP="008C01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lastRenderedPageBreak/>
        <w:t>п</w:t>
      </w:r>
      <w:r w:rsidR="00652E12" w:rsidRPr="00F71335">
        <w:rPr>
          <w:rFonts w:ascii="Arial" w:hAnsi="Arial" w:cs="Arial"/>
          <w:sz w:val="24"/>
          <w:szCs w:val="24"/>
        </w:rPr>
        <w:t>риложени</w:t>
      </w:r>
      <w:r w:rsidR="001E1A92" w:rsidRPr="00F71335">
        <w:rPr>
          <w:rFonts w:ascii="Arial" w:hAnsi="Arial" w:cs="Arial"/>
          <w:sz w:val="24"/>
          <w:szCs w:val="24"/>
        </w:rPr>
        <w:t>е</w:t>
      </w:r>
      <w:r w:rsidR="00652E12" w:rsidRPr="00F71335">
        <w:rPr>
          <w:rFonts w:ascii="Arial" w:hAnsi="Arial" w:cs="Arial"/>
          <w:sz w:val="24"/>
          <w:szCs w:val="24"/>
        </w:rPr>
        <w:t xml:space="preserve"> </w:t>
      </w:r>
      <w:r w:rsidR="00711BFC" w:rsidRPr="00F71335">
        <w:rPr>
          <w:rFonts w:ascii="Arial" w:hAnsi="Arial" w:cs="Arial"/>
          <w:sz w:val="24"/>
          <w:szCs w:val="24"/>
        </w:rPr>
        <w:t>4</w:t>
      </w:r>
      <w:r w:rsidR="00D217F3" w:rsidRPr="00F71335">
        <w:rPr>
          <w:rFonts w:ascii="Arial" w:hAnsi="Arial" w:cs="Arial"/>
          <w:sz w:val="24"/>
          <w:szCs w:val="24"/>
        </w:rPr>
        <w:t xml:space="preserve"> </w:t>
      </w:r>
      <w:r w:rsidR="00652E12" w:rsidRPr="00F71335">
        <w:rPr>
          <w:rFonts w:ascii="Arial" w:hAnsi="Arial" w:cs="Arial"/>
          <w:sz w:val="24"/>
          <w:szCs w:val="24"/>
        </w:rPr>
        <w:t>к Муниципальной программе изложить в редакции согласно приложени</w:t>
      </w:r>
      <w:r w:rsidR="001E1A92" w:rsidRPr="00F71335">
        <w:rPr>
          <w:rFonts w:ascii="Arial" w:hAnsi="Arial" w:cs="Arial"/>
          <w:sz w:val="24"/>
          <w:szCs w:val="24"/>
        </w:rPr>
        <w:t>ю</w:t>
      </w:r>
      <w:r w:rsidR="00652E12" w:rsidRPr="00F71335">
        <w:rPr>
          <w:rFonts w:ascii="Arial" w:hAnsi="Arial" w:cs="Arial"/>
          <w:sz w:val="24"/>
          <w:szCs w:val="24"/>
        </w:rPr>
        <w:t xml:space="preserve"> </w:t>
      </w:r>
      <w:r w:rsidR="00DB4994" w:rsidRPr="00F71335">
        <w:rPr>
          <w:rFonts w:ascii="Arial" w:hAnsi="Arial" w:cs="Arial"/>
          <w:sz w:val="24"/>
          <w:szCs w:val="24"/>
        </w:rPr>
        <w:t>3</w:t>
      </w:r>
      <w:r w:rsidRPr="00F71335">
        <w:rPr>
          <w:rFonts w:ascii="Arial" w:hAnsi="Arial" w:cs="Arial"/>
          <w:sz w:val="24"/>
          <w:szCs w:val="24"/>
        </w:rPr>
        <w:t xml:space="preserve"> </w:t>
      </w:r>
      <w:r w:rsidR="00652E12" w:rsidRPr="00F71335">
        <w:rPr>
          <w:rFonts w:ascii="Arial" w:hAnsi="Arial" w:cs="Arial"/>
          <w:sz w:val="24"/>
          <w:szCs w:val="24"/>
        </w:rPr>
        <w:t>к настоящему постановлению</w:t>
      </w:r>
      <w:r w:rsidR="001E1A92" w:rsidRPr="00F71335">
        <w:rPr>
          <w:rFonts w:ascii="Arial" w:hAnsi="Arial" w:cs="Arial"/>
          <w:sz w:val="24"/>
          <w:szCs w:val="24"/>
        </w:rPr>
        <w:t>;</w:t>
      </w:r>
    </w:p>
    <w:p w:rsidR="00DB4994" w:rsidRPr="00F71335" w:rsidRDefault="00DB4994" w:rsidP="008C01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приложение 5 к Муниципальной программе изложить в редакции согласно приложению 4 к настоящему постановлению;</w:t>
      </w:r>
    </w:p>
    <w:p w:rsidR="00652E12" w:rsidRPr="00F71335" w:rsidRDefault="001E1A92" w:rsidP="008C01E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приложение 6 к Муниципальной программе изложить в редакции согласно приложению </w:t>
      </w:r>
      <w:r w:rsidR="00DB4994" w:rsidRPr="00F71335">
        <w:rPr>
          <w:rFonts w:ascii="Arial" w:hAnsi="Arial" w:cs="Arial"/>
          <w:sz w:val="24"/>
          <w:szCs w:val="24"/>
        </w:rPr>
        <w:t>5</w:t>
      </w:r>
      <w:r w:rsidRPr="00F71335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52E12" w:rsidRPr="00F71335">
        <w:rPr>
          <w:rFonts w:ascii="Arial" w:hAnsi="Arial" w:cs="Arial"/>
          <w:sz w:val="24"/>
          <w:szCs w:val="24"/>
        </w:rPr>
        <w:t>.</w:t>
      </w:r>
    </w:p>
    <w:p w:rsidR="00770E0D" w:rsidRPr="00F71335" w:rsidRDefault="00770E0D" w:rsidP="0011172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F71335" w:rsidRDefault="00770E0D" w:rsidP="00111723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F71335" w:rsidRDefault="00717C98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5C52" w:rsidRPr="00F71335" w:rsidRDefault="002D5C52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D5C52" w:rsidRPr="00F71335" w:rsidRDefault="002D5C52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F71335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1335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F71335">
        <w:rPr>
          <w:rFonts w:ascii="Arial" w:hAnsi="Arial" w:cs="Arial"/>
          <w:sz w:val="24"/>
          <w:szCs w:val="24"/>
        </w:rPr>
        <w:tab/>
      </w:r>
      <w:r w:rsidR="00A96F58" w:rsidRPr="00F71335">
        <w:rPr>
          <w:rFonts w:ascii="Arial" w:hAnsi="Arial" w:cs="Arial"/>
          <w:sz w:val="24"/>
          <w:szCs w:val="24"/>
        </w:rPr>
        <w:tab/>
      </w:r>
      <w:r w:rsidRPr="00F71335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:rsidR="005F2154" w:rsidRPr="00F71335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77B85" w:rsidRPr="00F71335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E3E" w:rsidRPr="00F71335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7B85" w:rsidRPr="00F71335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B85" w:rsidRPr="00F71335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C21" w:rsidRDefault="00BD3C2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3C21" w:rsidSect="00BD3C21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3C21" w:rsidRPr="00BD3C21" w:rsidRDefault="00BD3C21" w:rsidP="00BD3C21">
      <w:pPr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BD3C21" w:rsidRPr="00BD3C21" w:rsidRDefault="00BD3C21" w:rsidP="00BD3C21">
      <w:pPr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BD3C21" w:rsidRPr="00BD3C21" w:rsidRDefault="00BD3C21" w:rsidP="00BD3C21">
      <w:pPr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D3C21" w:rsidRPr="00BD3C21" w:rsidRDefault="00BD3C21" w:rsidP="00BD3C21">
      <w:pPr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от 30.06.2021 № 2296</w:t>
      </w:r>
    </w:p>
    <w:p w:rsidR="00BD3C21" w:rsidRPr="00BD3C21" w:rsidRDefault="00BD3C21" w:rsidP="00BD3C21">
      <w:pPr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</w:p>
    <w:p w:rsidR="00BD3C21" w:rsidRPr="00BD3C21" w:rsidRDefault="00BD3C21" w:rsidP="00BD3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C21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BD3C2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Методика </w:t>
      </w:r>
      <w:proofErr w:type="gramStart"/>
      <w:r w:rsidRPr="00BD3C21">
        <w:rPr>
          <w:rFonts w:ascii="Arial" w:eastAsia="Times New Roman" w:hAnsi="Arial" w:cs="Arial"/>
          <w:sz w:val="24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BD3C21" w:rsidRPr="00BD3C21" w:rsidRDefault="00BD3C21" w:rsidP="00BD3C21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2888"/>
        <w:gridCol w:w="1215"/>
        <w:gridCol w:w="3819"/>
        <w:gridCol w:w="3113"/>
        <w:gridCol w:w="2971"/>
      </w:tblGrid>
      <w:tr w:rsidR="00BD3C21" w:rsidRPr="00BD3C21" w:rsidTr="00BD3C21">
        <w:trPr>
          <w:trHeight w:val="276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D3C21" w:rsidRPr="00BD3C21" w:rsidTr="00BD3C21">
        <w:trPr>
          <w:trHeight w:val="28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D3C21" w:rsidRPr="00BD3C21" w:rsidTr="00BD3C21">
        <w:trPr>
          <w:trHeight w:val="319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Министерство благоустройства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Плановое значение показателя определяется в соответствии с адресным перечнем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Количество разработанных концепций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объектов, планируемых к благоустройству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по культуре Администрации Одинцовского городского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области;</w:t>
            </w:r>
          </w:p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области;</w:t>
            </w:r>
          </w:p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>детских игровых площадок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запланированных к установке в рамках реализации мероприятия Программы. Плановые значения устанавливаются на основании заявок, сформированных по согласованию с жителями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количество установленных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детских игровых площадок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реализации мероприятия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Программы.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за отчетный период указывается без учета достигнутого значения за предыдущий период (т.е. без нарастающего итога).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Dn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N x 100%,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Dn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проживающих в муниципальном образовании, на территории которого проводятся мероприятия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%;</w:t>
            </w:r>
            <w:proofErr w:type="gramEnd"/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 Московской области;</w:t>
            </w:r>
          </w:p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Реализованы проекты </w:t>
            </w:r>
            <w:proofErr w:type="gramStart"/>
            <w:r w:rsidRPr="00BD3C21">
              <w:rPr>
                <w:rFonts w:ascii="Arial" w:eastAsia="Calibri" w:hAnsi="Arial" w:cs="Arial"/>
                <w:sz w:val="24"/>
                <w:szCs w:val="24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 в малых городах и исторических поселениях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факт, 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>проекты-победители Всероссийского конкурса лучших проектов создания комфортной городской среды в малых городах и исторических поселениях, единица;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Calibri" w:hAnsi="Arial" w:cs="Arial"/>
                <w:sz w:val="24"/>
                <w:szCs w:val="24"/>
              </w:rPr>
              <w:t>Рфакт</w:t>
            </w:r>
            <w:proofErr w:type="spellEnd"/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 – это реализованные проекты-победители Всероссийского конкурса лучших проектов создания комфортной городской среды в малых городах и исторических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поселениях, единица.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объектов систем наружного освещения, в отношении 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 и прочих территорий на которых в рамках Программы запланированы мероприятия по устройству и капитальному ремонту систем наружного освещения, единиц;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 и прочих территорий на которых в рамках Программы проведены мероприятия по устройству и капитальному ремонту систем наружного освещения, единиц.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495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зданий, памятников и прочих объектов на которых в рамках Программы запланированы мероприятия по устройству и капитальному ремонту архитектурно-художественной подсветки, единиц;</w:t>
            </w:r>
            <w:proofErr w:type="gramEnd"/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зданий, памятников и прочих объектов на которых в рамках Программы проведены мероприятия по устройству и капитальному ремонту архитектурно-художественной подсветки, единиц.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парков, получивших правовой статус юридического лица и/или являющихся структурным подразделением учреждения культуры клубного типа (в том числе в соответствие с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заключенными соглашениями о предоставлении субсидии на благоустройство парков культуры и отдыха)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D3C21" w:rsidRPr="00BD3C21" w:rsidTr="00BD3C21">
        <w:trPr>
          <w:trHeight w:val="2118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Соответствие нормативу обеспеченности парками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Но=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*100, 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197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%=К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о/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посетителей в отчетном году,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.;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году,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1158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94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Площадь устраненных дефектов асфальтового покрытия дворовых территорий, в том числе проездов на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>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квадратный метр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показателя рассчитывается как площадь устраненных дефектов асфальтового покрытия дворовых территорий, в том числе проездов на дворовые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2894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01.03, 01.08, 01.13, 01.17, 01.20, 01.21, 01.22, утвержденные Постановлением Правительства МО от 17.10.2017 № 864/38 "Об утверждении государственной программы Московской области "Формирование современной комфортной городской среды"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Министерство благоустройства Московской области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оценки эффективности работы органов местного самоуправления Московской области (городских округов) по обеспечению достижения целевых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D3C21" w:rsidRPr="00BD3C21" w:rsidTr="00BD3C21">
        <w:trPr>
          <w:trHeight w:val="33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суммой единиц техники, приобретенной в отчетном году для нужд благоустройства территорий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BD3C21" w:rsidRPr="00BD3C21" w:rsidTr="00BD3C21">
        <w:trPr>
          <w:trHeight w:val="390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Значение показателя рассчитывается как отношение количества всех поступивших в Управление благоустройства обращений к количеству обращений, которые получен обоснованный ответ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2218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отношение количества муниципальных бюджетных учреждений, по которым было утверждено муниципальное задание на начало отчетного года к количеству муниципальных бюджетных учреждений, подавших отчет об успешном исполнении утвержденного муниципального задания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253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асфальтового покрытия дворовых территорий, находящегося в нормативном состоянии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метр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квадратный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Значение показателя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lastRenderedPageBreak/>
              <w:t>определяется площадью асфальтового покрытия дворовых территорий приведенных в надлежащее состояние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D3C21" w:rsidRPr="00BD3C21" w:rsidTr="00BD3C21">
        <w:trPr>
          <w:trHeight w:val="2602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</w:rPr>
              <w:t>Показатель определяется как отношение общей протяженности освещенных улиц, проездов, набережных, площадей на территории муниципального образования, соответствующей установленным нормативам, к общей протяженности освещенных улиц, проездов, набережных, площадей на территории муниципального образования, умноженное на 100%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 Московской области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Подпрограмма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D3C2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BD3C21" w:rsidRPr="00BD3C21" w:rsidTr="00BD3C21">
        <w:trPr>
          <w:trHeight w:val="2401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количество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подъездов, в которых планируется проведение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ремонтных работ в рамках реализации мероприятия Программы. Плановое значение показателя определяется в соответствии с Программой ремонта подъездов МКД МО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количество подъездов, в которых проведены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ремонтные работы в рамках реализации мероприятия Программы. Значение показателя определяется на основании 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D3C21" w:rsidRPr="00BD3C21" w:rsidTr="00BD3C21">
        <w:trPr>
          <w:trHeight w:val="390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D3C21" w:rsidRPr="00BD3C21" w:rsidTr="00BD3C21">
        <w:trPr>
          <w:trHeight w:val="390"/>
        </w:trPr>
        <w:tc>
          <w:tcPr>
            <w:tcW w:w="738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94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21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82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где: 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Кплан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это плановое количество площадей общего пользования в МКД, подлежащих дезинфекционной обработке в рамках реализации мероприятия Программы. Плановое значение показателя определяется в соответствии с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рограммой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ФСКГС МО</w:t>
            </w:r>
          </w:p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Кфакт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</w:t>
            </w:r>
            <w:r w:rsidRPr="00BD3C21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площадей общего пользования в МКД, на которых проведены работы по дезинфекционной обработке в рамках реализации мероприятия Программы. Значение показателя определяется на основании актов выполненных работ.</w:t>
            </w:r>
          </w:p>
        </w:tc>
        <w:tc>
          <w:tcPr>
            <w:tcW w:w="3119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77" w:type="dxa"/>
            <w:shd w:val="clear" w:color="auto" w:fill="auto"/>
          </w:tcPr>
          <w:p w:rsidR="00BD3C21" w:rsidRPr="00BD3C21" w:rsidRDefault="00BD3C21" w:rsidP="00BD3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BD3C21" w:rsidRPr="00BD3C21" w:rsidRDefault="00BD3C21" w:rsidP="00BD3C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».</w:t>
      </w:r>
    </w:p>
    <w:p w:rsidR="00BD3C21" w:rsidRPr="00BD3C21" w:rsidRDefault="00BD3C21" w:rsidP="00BD3C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3C21" w:rsidRPr="00BD3C21" w:rsidRDefault="00BD3C21" w:rsidP="00BD3C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877B85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C21" w:rsidRDefault="00BD3C2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D3C21" w:rsidSect="00BD3C21">
          <w:headerReference w:type="default" r:id="rId11"/>
          <w:pgSz w:w="16838" w:h="11906" w:orient="landscape"/>
          <w:pgMar w:top="1134" w:right="567" w:bottom="1134" w:left="1134" w:header="708" w:footer="708" w:gutter="0"/>
          <w:cols w:space="708"/>
          <w:docGrid w:linePitch="381"/>
        </w:sectPr>
      </w:pP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30.06.2021 № 2296</w:t>
      </w: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«Приложение 2</w:t>
      </w:r>
    </w:p>
    <w:p w:rsidR="00BD3C21" w:rsidRPr="00BD3C21" w:rsidRDefault="00BD3C21" w:rsidP="00BD3C21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BD3C21" w:rsidRPr="00BD3C21" w:rsidRDefault="00BD3C21" w:rsidP="00BD3C21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D3C21" w:rsidRPr="00BD3C21" w:rsidRDefault="00BD3C21" w:rsidP="00BD3C21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округа, сформированный по результатам инвентаризации и голосования в электронной форме в информационно-телекоммуникационной сети «Интернет» для выполнения работ по благоустройству дворовых территорий в 2020-2024 годах</w:t>
      </w:r>
    </w:p>
    <w:p w:rsidR="00BD3C21" w:rsidRPr="00BD3C21" w:rsidRDefault="00BD3C21" w:rsidP="00BD3C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6932"/>
        <w:gridCol w:w="1985"/>
      </w:tblGrid>
      <w:tr w:rsidR="00BD3C21" w:rsidRPr="00BD3C21" w:rsidTr="00C049EF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BD3C21" w:rsidRPr="00BD3C21" w:rsidTr="00C049EF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2019 - 2022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«Набережная» (Звенигород)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Захарово", парк "Захарово", Адрес п. Летний отдых, ул. Зеленая, д.1А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г. Одинцово, ул.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Дирекция парков Одинцовского городского округа", парк у воды (Виражи). Адрес: г. Одинцово, ул. М.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Бирюзова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2021 -2022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Одинцовский городской округ, Благоустройство комплекса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 гг.</w:t>
            </w:r>
          </w:p>
        </w:tc>
      </w:tr>
      <w:tr w:rsidR="00BD3C21" w:rsidRPr="00BD3C21" w:rsidTr="00C049EF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21" w:rsidRPr="00BD3C21" w:rsidRDefault="00BD3C21" w:rsidP="00BD3C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21" w:rsidRPr="00BD3C21" w:rsidRDefault="00BD3C21" w:rsidP="00BD3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BD3C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D3C21" w:rsidRPr="00BD3C21" w:rsidRDefault="00BD3C21" w:rsidP="00BD3C2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».</w:t>
      </w:r>
    </w:p>
    <w:p w:rsidR="00BD3C21" w:rsidRPr="00BD3C21" w:rsidRDefault="00BD3C21" w:rsidP="00BD3C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3C21" w:rsidRPr="00BD3C21" w:rsidRDefault="00BD3C21" w:rsidP="00BD3C2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3C21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</w:r>
      <w:r w:rsidRPr="00BD3C21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BD3C21" w:rsidRDefault="00BD3C2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1E1" w:rsidRDefault="00CB01E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B01E1" w:rsidSect="00227ED1">
          <w:headerReference w:type="default" r:id="rId12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38"/>
        <w:gridCol w:w="1421"/>
        <w:gridCol w:w="1239"/>
        <w:gridCol w:w="1239"/>
        <w:gridCol w:w="1239"/>
        <w:gridCol w:w="1239"/>
        <w:gridCol w:w="1239"/>
        <w:gridCol w:w="1239"/>
        <w:gridCol w:w="1239"/>
        <w:gridCol w:w="1041"/>
        <w:gridCol w:w="1094"/>
        <w:gridCol w:w="1601"/>
      </w:tblGrid>
      <w:tr w:rsidR="00CB01E1" w:rsidRPr="00CB01E1" w:rsidTr="00CB01E1">
        <w:trPr>
          <w:trHeight w:val="18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30.06.2021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2296</w:t>
            </w:r>
          </w:p>
        </w:tc>
      </w:tr>
      <w:tr w:rsidR="00CB01E1" w:rsidRPr="00CB01E1" w:rsidTr="00CB01E1">
        <w:trPr>
          <w:trHeight w:val="1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65"/>
        </w:trPr>
        <w:tc>
          <w:tcPr>
            <w:tcW w:w="29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CB01E1" w:rsidRPr="00CB01E1" w:rsidTr="00CB01E1">
        <w:trPr>
          <w:trHeight w:val="84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B01E1" w:rsidRPr="00CB01E1" w:rsidTr="00CB01E1">
        <w:trPr>
          <w:trHeight w:val="375"/>
        </w:trPr>
        <w:tc>
          <w:tcPr>
            <w:tcW w:w="2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1 221 577,26441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918 580,13355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01E1" w:rsidRPr="00CB01E1" w:rsidTr="00CB01E1">
        <w:trPr>
          <w:trHeight w:val="8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393 596,90000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393 596,90000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827 980,36441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524 983,23355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Комплексное благоустройство территорий муниципальных образован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 Московской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разработанных концепций благоустройства общественных территорий;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Количество разработан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проектов благоустройства общественных территорий</w:t>
            </w:r>
          </w:p>
        </w:tc>
      </w:tr>
      <w:tr w:rsidR="00CB01E1" w:rsidRPr="00CB01E1" w:rsidTr="00CB01E1">
        <w:trPr>
          <w:trHeight w:val="8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6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58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CB01E1" w:rsidRPr="00CB01E1" w:rsidTr="00CB01E1">
        <w:trPr>
          <w:trHeight w:val="9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1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4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контейнерных площадок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7 809,30437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CB01E1" w:rsidRPr="00CB01E1" w:rsidTr="00CB01E1">
        <w:trPr>
          <w:trHeight w:val="3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CB01E1" w:rsidRPr="00CB01E1" w:rsidTr="00CB01E1">
        <w:trPr>
          <w:trHeight w:val="28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 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38 473,20683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B01E1" w:rsidRPr="00CB01E1" w:rsidTr="00CB01E1">
        <w:trPr>
          <w:trHeight w:val="28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CB01E1" w:rsidRPr="00CB01E1" w:rsidTr="00CB01E1">
        <w:trPr>
          <w:trHeight w:val="36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CB01E1" w:rsidRPr="00CB01E1" w:rsidTr="00CB01E1">
        <w:trPr>
          <w:trHeight w:val="25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и установку детских игровых площадок на территории  парков культуры и отдыха Московской области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CB01E1" w:rsidRPr="00CB01E1" w:rsidTr="00CB01E1">
        <w:trPr>
          <w:trHeight w:val="20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 за счет средств местного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48 105,67474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43 347,14477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общественных территорий, реализованных без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привлечения средств федерального бюджета и бюджета Московской области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48 105,67474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43 347,14477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дворовых 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378 026,99270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145 513,24470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96 256,87400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378 026,99270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145 513,24470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96 256,87400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21 098,34153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21 098,34153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на которых реализованы мероприятия по устройству и капитальному ремонту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21 098,34153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21 098,34153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прилегающих к железнодорожным станциям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9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асфальтового покрытия дворовых 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105 202,13000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105 202,13000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Площадь устраненных дефектов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65 751,32000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65 751,32000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39 450,81000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39 450,81000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Улучшение архитектурно-художественного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объектов благоустройства, в отношении которых проведены мероприяти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по благоустройству, вне реализации национальных и федеральных проектов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благоустройству территорий общего пользования, связанных с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функционированием Московских центральных диаметров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5 780,96000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5 780,96000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реализации национальных 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федеральных проектов</w:t>
            </w: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3 613,10000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3 613,10000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2 167,86000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2 167,86000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улиц городов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Соответствие внешнего вида ограждений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региональным требованиям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2 950 466,77035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641 529,66035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1 151 916,90000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955 000,00000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9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5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1 231 290,20000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441 950,57000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5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966 526,11035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544 615,39000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273 625,00000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городской среды в части благоустройства общественных 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1 100 847,97035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CB01E1" w:rsidRPr="00CB01E1" w:rsidTr="00CB01E1">
        <w:trPr>
          <w:trHeight w:val="94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в малых городах и исторических поселениях – победител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ях Всероссийского конкурса лучших проектов создания комфортной городской среды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367 971,39000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297 971,39000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 и исторических поселениях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7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9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300 783,89000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5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1 082 579,69000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364 118,61000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территорий;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8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725 963,36000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246 550,34000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6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356 616,33000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117 568,27000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14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9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217 389,74000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9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135 868,58000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6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81 521,16000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88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наружного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 (Приложение 6 к муниципальной программе)</w:t>
            </w:r>
          </w:p>
        </w:tc>
      </w:tr>
      <w:tr w:rsidR="00CB01E1" w:rsidRPr="00CB01E1" w:rsidTr="00CB01E1">
        <w:trPr>
          <w:trHeight w:val="10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и установка детских игровых площадок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муниципальных образований Московской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детских игровых площадок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CB01E1" w:rsidRPr="00CB01E1" w:rsidTr="00CB01E1">
        <w:trPr>
          <w:trHeight w:val="84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Создание комфортной городской среды в малых городах и исторических поселениях -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 и исторических поселениях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7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9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8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(создание новых и (или) благоустройство существующих парков культуры и отдыха)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9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1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CB01E1" w:rsidRPr="00CB01E1" w:rsidTr="00CB01E1">
        <w:trPr>
          <w:trHeight w:val="9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480"/>
        </w:trPr>
        <w:tc>
          <w:tcPr>
            <w:tcW w:w="7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4 172 044,03476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2 070 497,03355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1 101 001,54200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348 021,75200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96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185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1 624 887,10000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835 547,47000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41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1 794 506,47476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1 069 598,62355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419 626,54200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225 597,51200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51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555"/>
        </w:trPr>
        <w:tc>
          <w:tcPr>
            <w:tcW w:w="2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CB01E1" w:rsidRPr="00CB01E1" w:rsidTr="00CB01E1">
        <w:trPr>
          <w:trHeight w:val="39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 Обеспечение комфортной среды проживания на территории муниципального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10 169 507,5094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2 118 600,2084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2 216 221,3355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1 964 318,4210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1 958 546,7510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1 911 820,79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округа; Комитет по культуре Администрации Одинцовского городского округа;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01E1" w:rsidRPr="00CB01E1" w:rsidTr="00CB01E1">
        <w:trPr>
          <w:trHeight w:val="20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10 169 507,50945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2 216 221,33553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7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объектов благоустройства, в </w:t>
            </w:r>
            <w:proofErr w:type="spell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1 155 871,13348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316 082,81439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не отработанных обращений жителей по вопросам связанным с содержание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территории Одинцовского городского округа</w:t>
            </w:r>
          </w:p>
        </w:tc>
      </w:tr>
      <w:tr w:rsidR="00CB01E1" w:rsidRPr="00CB01E1" w:rsidTr="00CB01E1">
        <w:trPr>
          <w:trHeight w:val="126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4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1 155 871,13348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316 082,81439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43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1 444 169,11711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310 807,87315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CB01E1" w:rsidRPr="00CB01E1" w:rsidTr="00CB01E1">
        <w:trPr>
          <w:trHeight w:val="2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27 123,89599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11 128,22685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CB01E1" w:rsidRPr="00CB01E1" w:rsidTr="00CB01E1">
        <w:trPr>
          <w:trHeight w:val="3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7 461 509,44143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1 547 217,57814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1 508 981,10700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осуществляющих работу с надлежащим качеством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CB01E1" w:rsidRPr="00CB01E1" w:rsidTr="00CB01E1">
        <w:trPr>
          <w:trHeight w:val="30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Организация оплачиваемых общественных работ, субботников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CB01E1" w:rsidRPr="00CB01E1" w:rsidTr="00CB01E1">
        <w:trPr>
          <w:trHeight w:val="29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Вывоз навалов мусора и снега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20 487,66100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3 495,69300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CB01E1" w:rsidRPr="00CB01E1" w:rsidTr="00CB01E1">
        <w:trPr>
          <w:trHeight w:val="29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60 346,26044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27 489,15000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CB01E1" w:rsidRPr="00CB01E1" w:rsidTr="00CB01E1">
        <w:trPr>
          <w:trHeight w:val="420"/>
        </w:trPr>
        <w:tc>
          <w:tcPr>
            <w:tcW w:w="7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"Благоустройство территории"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10 169 507,5094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2 118 600,2084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2 216 221,3355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1 964 318,4210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1 958 546,7510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1 911 820,79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02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5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10 169 507,50945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2 216 221,33553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1 958 546,75100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510"/>
        </w:trPr>
        <w:tc>
          <w:tcPr>
            <w:tcW w:w="2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01E1" w:rsidRPr="00CB01E1" w:rsidTr="00CB01E1">
        <w:trPr>
          <w:trHeight w:val="9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12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 (Приложение 6 к муниципальной программе)</w:t>
            </w:r>
          </w:p>
        </w:tc>
      </w:tr>
      <w:tr w:rsidR="00CB01E1" w:rsidRPr="00CB01E1" w:rsidTr="00CB01E1">
        <w:trPr>
          <w:trHeight w:val="97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9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6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установленных камер видеонаблюдения в подъездах МКД </w:t>
            </w:r>
          </w:p>
        </w:tc>
      </w:tr>
      <w:tr w:rsidR="00CB01E1" w:rsidRPr="00CB01E1" w:rsidTr="00CB01E1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01E1" w:rsidRPr="00CB01E1" w:rsidTr="00CB01E1">
        <w:trPr>
          <w:trHeight w:val="93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4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  <w:proofErr w:type="gramEnd"/>
          </w:p>
        </w:tc>
      </w:tr>
      <w:tr w:rsidR="00CB01E1" w:rsidRPr="00CB01E1" w:rsidTr="00CB01E1">
        <w:trPr>
          <w:trHeight w:val="85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2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6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7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40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обеззараживанию (дезинфекции) мест общего пользования многоквартирных жилых домов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CB01E1" w:rsidRPr="00CB01E1" w:rsidTr="00CB01E1">
        <w:trPr>
          <w:trHeight w:val="72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00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133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81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480"/>
        </w:trPr>
        <w:tc>
          <w:tcPr>
            <w:tcW w:w="7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104 573,83000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825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125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31 413,59000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395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20 492,16000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66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390"/>
        </w:trPr>
        <w:tc>
          <w:tcPr>
            <w:tcW w:w="7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14 446 125,37421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4 387 038,51908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3 065 319,96300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2 306 568,50300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99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752 650,46000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165 350,94000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32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1 656 300,69000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865 330,01000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496 125,00000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1515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11 984 506,14421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3 303 689,48908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2 383 944,96300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2 184 144,26300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540"/>
        </w:trPr>
        <w:tc>
          <w:tcPr>
            <w:tcW w:w="7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01E1" w:rsidRPr="00CB01E1" w:rsidTr="00CB01E1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  <w:t>А.А. Журавлев</w:t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lastRenderedPageBreak/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Председатель Комитета по культуре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  <w:t xml:space="preserve">И.Е. </w:t>
      </w:r>
      <w:proofErr w:type="spellStart"/>
      <w:r w:rsidRPr="00CB01E1">
        <w:rPr>
          <w:rFonts w:ascii="Arial" w:hAnsi="Arial" w:cs="Arial"/>
          <w:sz w:val="24"/>
          <w:szCs w:val="24"/>
        </w:rPr>
        <w:t>Ватрунина</w:t>
      </w:r>
      <w:proofErr w:type="spellEnd"/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Начальник Управления жилищно</w:t>
      </w:r>
      <w:r w:rsidR="00A90B2A">
        <w:rPr>
          <w:rFonts w:ascii="Arial" w:hAnsi="Arial" w:cs="Arial"/>
          <w:sz w:val="24"/>
          <w:szCs w:val="24"/>
        </w:rPr>
        <w:t>-коммунального хозяйства</w:t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>Т.Б. Тимошина</w:t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Начальник Управления бухгалтерского учета и отчетности, Главный бухгалтер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  <w:t>Н.А. Стародубова</w:t>
      </w: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68" w:type="dxa"/>
        <w:tblLook w:val="04A0" w:firstRow="1" w:lastRow="0" w:firstColumn="1" w:lastColumn="0" w:noHBand="0" w:noVBand="1"/>
      </w:tblPr>
      <w:tblGrid>
        <w:gridCol w:w="699"/>
        <w:gridCol w:w="2268"/>
        <w:gridCol w:w="1852"/>
        <w:gridCol w:w="1307"/>
        <w:gridCol w:w="1413"/>
        <w:gridCol w:w="1134"/>
        <w:gridCol w:w="1134"/>
        <w:gridCol w:w="1134"/>
        <w:gridCol w:w="4127"/>
      </w:tblGrid>
      <w:tr w:rsidR="00CB01E1" w:rsidRPr="00CB01E1" w:rsidTr="00CB01E1">
        <w:trPr>
          <w:trHeight w:val="20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30.06.2021 № 2296</w:t>
            </w:r>
          </w:p>
        </w:tc>
      </w:tr>
      <w:tr w:rsidR="00CB01E1" w:rsidRPr="00CB01E1" w:rsidTr="00CB01E1">
        <w:trPr>
          <w:trHeight w:val="79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</w:tbl>
    <w:p w:rsidR="00CB01E1" w:rsidRDefault="00CB01E1"/>
    <w:tbl>
      <w:tblPr>
        <w:tblW w:w="15068" w:type="dxa"/>
        <w:tblLook w:val="04A0" w:firstRow="1" w:lastRow="0" w:firstColumn="1" w:lastColumn="0" w:noHBand="0" w:noVBand="1"/>
      </w:tblPr>
      <w:tblGrid>
        <w:gridCol w:w="714"/>
        <w:gridCol w:w="2330"/>
        <w:gridCol w:w="1901"/>
        <w:gridCol w:w="1339"/>
        <w:gridCol w:w="1448"/>
        <w:gridCol w:w="1148"/>
        <w:gridCol w:w="1070"/>
        <w:gridCol w:w="1070"/>
        <w:gridCol w:w="1070"/>
        <w:gridCol w:w="1070"/>
        <w:gridCol w:w="1908"/>
      </w:tblGrid>
      <w:tr w:rsidR="00CB01E1" w:rsidRPr="00CB01E1" w:rsidTr="00CB01E1">
        <w:trPr>
          <w:trHeight w:val="1005"/>
        </w:trPr>
        <w:tc>
          <w:tcPr>
            <w:tcW w:w="15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CB01E1" w:rsidRPr="00CB01E1" w:rsidTr="00CB01E1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9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реализации муниципальной программы (подпрограммы) (показатель реализации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показателя                      на начало реализации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ы)</w:t>
            </w:r>
          </w:p>
        </w:tc>
      </w:tr>
      <w:tr w:rsidR="00CB01E1" w:rsidRPr="00CB01E1" w:rsidTr="00CB01E1">
        <w:trPr>
          <w:trHeight w:val="9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01E1" w:rsidRPr="00CB01E1" w:rsidTr="00CB01E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B01E1" w:rsidRPr="00CB01E1" w:rsidTr="00CB01E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CB01E1" w:rsidRPr="00CB01E1" w:rsidTr="00CB01E1">
        <w:trPr>
          <w:trHeight w:val="21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CB01E1" w:rsidRPr="00CB01E1" w:rsidTr="00CB01E1">
        <w:trPr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9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9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8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8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276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21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CB01E1" w:rsidRPr="00CB01E1" w:rsidTr="00CB01E1">
        <w:trPr>
          <w:trHeight w:val="16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 и капитальному ремонту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16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9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88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13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18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CB01E1" w:rsidRPr="00CB01E1" w:rsidTr="00CB01E1">
        <w:trPr>
          <w:trHeight w:val="21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72234,64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16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</w:t>
            </w: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благоустройству, вне реализации национальных и федеральных проектов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9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 - 45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99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</w:tr>
      <w:tr w:rsidR="00CB01E1" w:rsidRPr="00CB01E1" w:rsidTr="00CB01E1">
        <w:trPr>
          <w:trHeight w:val="21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18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30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CB01E1" w:rsidRPr="00CB01E1" w:rsidTr="00CB01E1">
        <w:trPr>
          <w:trHeight w:val="13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CB01E1" w:rsidRPr="00CB01E1" w:rsidTr="00CB01E1">
        <w:trPr>
          <w:trHeight w:val="17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CB01E1" w:rsidRPr="00CB01E1" w:rsidTr="00CB01E1">
        <w:trPr>
          <w:trHeight w:val="22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E1" w:rsidRPr="00CB01E1" w:rsidRDefault="00CB01E1" w:rsidP="00CB0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CB01E1" w:rsidRDefault="00CB01E1"/>
    <w:tbl>
      <w:tblPr>
        <w:tblW w:w="15068" w:type="dxa"/>
        <w:tblLook w:val="04A0" w:firstRow="1" w:lastRow="0" w:firstColumn="1" w:lastColumn="0" w:noHBand="0" w:noVBand="1"/>
      </w:tblPr>
      <w:tblGrid>
        <w:gridCol w:w="669"/>
        <w:gridCol w:w="2145"/>
        <w:gridCol w:w="1753"/>
        <w:gridCol w:w="1241"/>
        <w:gridCol w:w="1340"/>
        <w:gridCol w:w="1232"/>
        <w:gridCol w:w="1232"/>
        <w:gridCol w:w="1232"/>
        <w:gridCol w:w="1232"/>
        <w:gridCol w:w="1232"/>
        <w:gridCol w:w="1760"/>
      </w:tblGrid>
      <w:tr w:rsidR="00CB01E1" w:rsidRPr="00CB01E1" w:rsidTr="00CB01E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1E1" w:rsidRPr="00CB01E1" w:rsidRDefault="00CB01E1" w:rsidP="00CB01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01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Начальник Управления благоустройства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  <w:t>А.А. Журавлев</w:t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Председатель Комитета по культуре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 xml:space="preserve">           </w:t>
      </w:r>
      <w:r w:rsidRPr="00CB01E1">
        <w:rPr>
          <w:rFonts w:ascii="Arial" w:hAnsi="Arial" w:cs="Arial"/>
          <w:sz w:val="24"/>
          <w:szCs w:val="24"/>
        </w:rPr>
        <w:t xml:space="preserve">И.Е. </w:t>
      </w:r>
      <w:proofErr w:type="spellStart"/>
      <w:r w:rsidRPr="00CB01E1">
        <w:rPr>
          <w:rFonts w:ascii="Arial" w:hAnsi="Arial" w:cs="Arial"/>
          <w:sz w:val="24"/>
          <w:szCs w:val="24"/>
        </w:rPr>
        <w:t>Ватрунина</w:t>
      </w:r>
      <w:proofErr w:type="spellEnd"/>
    </w:p>
    <w:p w:rsidR="00CB01E1" w:rsidRP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lastRenderedPageBreak/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1E1">
        <w:rPr>
          <w:rFonts w:ascii="Arial" w:hAnsi="Arial" w:cs="Arial"/>
          <w:sz w:val="24"/>
          <w:szCs w:val="24"/>
        </w:rPr>
        <w:t>Начальник Управления жилищно-коммунального хозяйства</w:t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Pr="00CB01E1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 xml:space="preserve">            </w:t>
      </w:r>
      <w:r w:rsidRPr="00CB01E1">
        <w:rPr>
          <w:rFonts w:ascii="Arial" w:hAnsi="Arial" w:cs="Arial"/>
          <w:sz w:val="24"/>
          <w:szCs w:val="24"/>
        </w:rPr>
        <w:t>Т.Б. Тимошина</w:t>
      </w: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1E1" w:rsidRDefault="00CB01E1" w:rsidP="00CB0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59"/>
        <w:gridCol w:w="2112"/>
        <w:gridCol w:w="985"/>
        <w:gridCol w:w="1325"/>
        <w:gridCol w:w="1194"/>
        <w:gridCol w:w="1148"/>
        <w:gridCol w:w="1298"/>
        <w:gridCol w:w="1194"/>
        <w:gridCol w:w="1217"/>
        <w:gridCol w:w="875"/>
        <w:gridCol w:w="1304"/>
        <w:gridCol w:w="1757"/>
      </w:tblGrid>
      <w:tr w:rsidR="00DA6EA7" w:rsidRPr="00DA6EA7" w:rsidTr="00A90B2A">
        <w:trPr>
          <w:trHeight w:val="18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30.06.2021 № 2296</w:t>
            </w:r>
          </w:p>
        </w:tc>
      </w:tr>
      <w:tr w:rsidR="00DA6EA7" w:rsidRPr="00DA6EA7" w:rsidTr="00A90B2A">
        <w:trPr>
          <w:trHeight w:val="88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70"/>
        </w:trPr>
        <w:tc>
          <w:tcPr>
            <w:tcW w:w="24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DA6EA7" w:rsidRPr="00DA6EA7" w:rsidTr="00A90B2A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A6EA7" w:rsidRPr="00DA6EA7" w:rsidTr="00A90B2A">
        <w:trPr>
          <w:trHeight w:val="555"/>
        </w:trPr>
        <w:tc>
          <w:tcPr>
            <w:tcW w:w="24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39 605,39318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39 426,57994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федерального бюджета и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</w:tr>
      <w:tr w:rsidR="00DA6EA7" w:rsidRPr="00DA6EA7" w:rsidTr="00A90B2A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3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 и бюджета Московской области</w:t>
            </w:r>
          </w:p>
        </w:tc>
      </w:tr>
      <w:tr w:rsidR="00DA6EA7" w:rsidRPr="00DA6EA7" w:rsidTr="00A90B2A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8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Количество разработанных проектов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по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исторического центра г. Звенигород (ул. Почтовая, ул. Чехова) и городского парка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разработанных концепций благоустройства общественных территорий;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48 105,67474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43 347,14477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48 105,67474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43 347,14477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DA6EA7" w:rsidRPr="00DA6EA7" w:rsidTr="00A90B2A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ул. Ленина, ул.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объектов благоустройс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тва, в отношении которых проведены мероприятия по благоустройству, вне реализации национальных и федеральных проектов;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благоустройства, в отношении которых проведены мероприятия по благоустройству, вне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национальных и федеральных проектов;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</w:tr>
      <w:tr w:rsidR="00DA6EA7" w:rsidRPr="00DA6EA7" w:rsidTr="00A90B2A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113 142,92000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70 714,32000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42 428,60000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 "Создание и ремонт пешеходных коммуникаций"</w:t>
            </w:r>
          </w:p>
        </w:tc>
      </w:tr>
      <w:tr w:rsidR="00DA6EA7" w:rsidRPr="00DA6EA7" w:rsidTr="00A90B2A">
        <w:trPr>
          <w:trHeight w:val="10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Жукова,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Ново-Спортивная, д.4,6 до ДС № 11;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Пешеходная дорожка к ДС № 40 и № 65;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 до ДС № 6;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дорожка от ул. Ново-Спортивная,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11. Пешеходная дорожка от м-н 3 р-он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 Пешеходная дорожка от б-р Маршала Крылова, д.7 до Школы № 14;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15. Пешеходная дорожка от ул. Кутузовская, д.74А до Церкви;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Лесная, д. 26 до Школы «Светоч».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</w:tr>
      <w:tr w:rsidR="00DA6EA7" w:rsidRPr="00DA6EA7" w:rsidTr="00A90B2A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25 629,07000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9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16 018,16000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9 610,91000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123 415,35000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57 850,94000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19 283,65000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46 280,76000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3 очередь - водопад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1 100 847,97035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203 415,35000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682 650,46000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95 350,94000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227 550,16000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31 783,65000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190 647,35035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76 280,76000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Одинцовский городской округ. Благоустройство комплекса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40 312,50000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14 062,50000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центра Звенигорода (ул. Почтовая, ул. Чехова) и Городского парка для нужд Одинцовского городского округа. (Этап 1)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260 471,39000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260 471,39000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проекты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победителей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Всероссийского конкурса лучших проектов создания комфортной городской среды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260 471,39000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260 471,39000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367 971,39000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297 971,39000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67 187,50000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23 437,50000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300 783,89000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DA6EA7" w:rsidRPr="00DA6EA7" w:rsidTr="00A90B2A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Количество разработанных проектов благоустройства общественных территорий</w:t>
            </w:r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261 882,13000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248 788,02000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13 094,11000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объектов в составе гидротехнического сооружения, предназначенного для развития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парковой территории по адресу: Парк им. Малевича, пос. Раздоры, Одинцовского г.о. (ПИР)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11 303,00000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Количество разработанных проектов благоустройства общественных территорий</w:t>
            </w:r>
          </w:p>
        </w:tc>
      </w:tr>
      <w:tr w:rsidR="00DA6EA7" w:rsidRPr="00DA6EA7" w:rsidTr="00A90B2A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10 737,84000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565,16000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698 300,00000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436 437,50000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45 812,50000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261 862,50000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27 487,50000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центральной исторической части Звенигорода по ул. Московской. (Этап 1, 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79 515,61000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79 515,61000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A6EA7" w:rsidRPr="00DA6EA7" w:rsidTr="00A90B2A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79 515,61000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79 515,61000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1 082 579,69000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364 118,61000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625 000,00000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725 963,36000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246 550,34000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390 625,00000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356 616,33000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117 568,27000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234 375,00000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DA6EA7" w:rsidRPr="00DA6EA7" w:rsidTr="00A90B2A">
        <w:trPr>
          <w:trHeight w:val="5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DA6EA7" w:rsidRPr="00DA6EA7" w:rsidTr="00A90B2A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5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Кубинка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Одинцово, ул.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Толубко, д.1; ул. Вокзальная, д.39,39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Одинцово, ул. Маршала Бирюзова,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ст.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DA6EA7" w:rsidRPr="00DA6EA7" w:rsidTr="00A90B2A">
        <w:trPr>
          <w:trHeight w:val="12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6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150 191,22000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104 733,57000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7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4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93 869,51000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65 458,48000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56 321,71000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39 275,09000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г. Одинцово, ул. Триумфальная от КПП до Можайского ш.;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п. Заречье;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г. Голицыно, Петровское шоссе;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DA6EA7" w:rsidRPr="00DA6EA7" w:rsidTr="00A90B2A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6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22 576,96000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7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4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14 110,60000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8 466,36000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DA6EA7" w:rsidRPr="00DA6EA7" w:rsidTr="00A90B2A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г. Одинцово, ул.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Чистяковой, д.8;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Одинцово, Можайское шоссе, 104,110;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д. Марьино;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г. Одинцово, ул. Кутузовская, д. 4;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г. Одинцово, ул.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г. Звенигород, ул. Радужная, д. 6;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Звенигород,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Звенигород, ул. Калинина,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9. Одинцовский г.о., г. Звенигород,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Одинцовский г.о., г. Звенигород, стадион "Спартак", ул. Ивана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установленных детских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игровых площадок</w:t>
            </w:r>
          </w:p>
        </w:tc>
      </w:tr>
      <w:tr w:rsidR="00DA6EA7" w:rsidRPr="00DA6EA7" w:rsidTr="00A90B2A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5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2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6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40 101,02000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76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7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401,02000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Одинцовский городской округ.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Благоустройствокомплекса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улиц исторического центра Звенигорода (улица Почтовая и улица Чехова) и Городского парка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DA6EA7" w:rsidRPr="00DA6EA7" w:rsidTr="00A90B2A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84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8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0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DA6EA7" w:rsidRPr="00DA6EA7" w:rsidTr="00A90B2A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округа", парк у воды (Виражи). Адрес: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культуры и отдыха на территории Московской области, в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благоустроены зоны для досуга и отдыха населения</w:t>
            </w:r>
          </w:p>
        </w:tc>
      </w:tr>
      <w:tr w:rsidR="00DA6EA7" w:rsidRPr="00DA6EA7" w:rsidTr="00A90B2A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81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8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3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00"/>
        </w:trPr>
        <w:tc>
          <w:tcPr>
            <w:tcW w:w="24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DA6EA7" w:rsidRPr="00DA6EA7" w:rsidTr="00A90B2A">
        <w:trPr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DA6EA7" w:rsidRPr="00DA6EA7" w:rsidTr="00A90B2A">
        <w:trPr>
          <w:trHeight w:val="27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179 838,93948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277 127,98195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56 950,27159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3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184 543,51200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2 702 303,13909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576 253,50161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875 319,66916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175 453,42006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3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257 957,47248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407 663,18240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82 924,94946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3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211 315,14161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42 765,84570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143 790,66245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34 019,40166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18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(МБУ "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314 268,50000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429 897,86357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4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124 884,84693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7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374 305,31529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72 521,59816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118 954,05100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86 099,44200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15.15.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407 587,90202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85 742,08300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DA6EA7" w:rsidRPr="00DA6EA7" w:rsidTr="00A90B2A">
        <w:trPr>
          <w:trHeight w:val="154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7 461 509,44143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############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1 547 217,57814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1 508 981,10700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300"/>
        </w:trPr>
        <w:tc>
          <w:tcPr>
            <w:tcW w:w="24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DA6EA7" w:rsidRPr="00DA6EA7" w:rsidTr="00A90B2A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отремонтированных подъездов МКД</w:t>
            </w:r>
          </w:p>
        </w:tc>
      </w:tr>
      <w:tr w:rsidR="00DA6EA7" w:rsidRPr="00DA6EA7" w:rsidTr="00A90B2A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DA6EA7" w:rsidRPr="00DA6EA7" w:rsidTr="00A90B2A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320,15000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320,15000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DA6EA7" w:rsidRPr="00DA6EA7" w:rsidTr="00A90B2A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и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0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строительных конструкций с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в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региональной программы</w:t>
            </w:r>
            <w:proofErr w:type="gramEnd"/>
          </w:p>
        </w:tc>
      </w:tr>
      <w:tr w:rsidR="00DA6EA7" w:rsidRPr="00DA6EA7" w:rsidTr="00A90B2A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инженерных систем (электроснабжения, водоснабжения, водоотведения) с выдачей 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Звенигород, ул. Маяковского д. 19А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</w:t>
            </w: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DA6EA7" w:rsidRPr="00DA6EA7" w:rsidTr="00A90B2A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0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25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EA7" w:rsidRPr="00DA6EA7" w:rsidTr="00A90B2A">
        <w:trPr>
          <w:trHeight w:val="94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1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142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73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EA7" w:rsidRPr="00DA6EA7" w:rsidTr="00A90B2A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EA7" w:rsidRPr="00DA6EA7" w:rsidRDefault="00DA6EA7" w:rsidP="00DA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6E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DA6EA7" w:rsidRPr="00DA6EA7" w:rsidRDefault="00DA6EA7" w:rsidP="00DA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A7">
        <w:rPr>
          <w:rFonts w:ascii="Arial" w:hAnsi="Arial" w:cs="Arial"/>
          <w:sz w:val="24"/>
          <w:szCs w:val="24"/>
        </w:rPr>
        <w:t>Начальник Управ</w:t>
      </w:r>
      <w:r w:rsidR="00A90B2A">
        <w:rPr>
          <w:rFonts w:ascii="Arial" w:hAnsi="Arial" w:cs="Arial"/>
          <w:sz w:val="24"/>
          <w:szCs w:val="24"/>
        </w:rPr>
        <w:t>ления благоустройства</w:t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r w:rsidR="00A90B2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DA6EA7">
        <w:rPr>
          <w:rFonts w:ascii="Arial" w:hAnsi="Arial" w:cs="Arial"/>
          <w:sz w:val="24"/>
          <w:szCs w:val="24"/>
        </w:rPr>
        <w:t>А.А. Журавлев</w:t>
      </w:r>
    </w:p>
    <w:p w:rsidR="00DA6EA7" w:rsidRPr="00DA6EA7" w:rsidRDefault="00DA6EA7" w:rsidP="00DA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</w:p>
    <w:p w:rsidR="00DA6EA7" w:rsidRPr="00DA6EA7" w:rsidRDefault="00DA6EA7" w:rsidP="00DA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A7">
        <w:rPr>
          <w:rFonts w:ascii="Arial" w:hAnsi="Arial" w:cs="Arial"/>
          <w:sz w:val="24"/>
          <w:szCs w:val="24"/>
        </w:rPr>
        <w:t>Председатель Комитета по культуре</w:t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  <w:t xml:space="preserve">И.Е. </w:t>
      </w:r>
      <w:proofErr w:type="spellStart"/>
      <w:r w:rsidRPr="00DA6EA7">
        <w:rPr>
          <w:rFonts w:ascii="Arial" w:hAnsi="Arial" w:cs="Arial"/>
          <w:sz w:val="24"/>
          <w:szCs w:val="24"/>
        </w:rPr>
        <w:t>Ватрунина</w:t>
      </w:r>
      <w:proofErr w:type="spellEnd"/>
    </w:p>
    <w:p w:rsidR="00DA6EA7" w:rsidRPr="00DA6EA7" w:rsidRDefault="00DA6EA7" w:rsidP="00DA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</w:p>
    <w:p w:rsidR="00DA6EA7" w:rsidRPr="00F71335" w:rsidRDefault="00DA6EA7" w:rsidP="00DA6E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6EA7">
        <w:rPr>
          <w:rFonts w:ascii="Arial" w:hAnsi="Arial" w:cs="Arial"/>
          <w:sz w:val="24"/>
          <w:szCs w:val="24"/>
        </w:rPr>
        <w:t>Начальник Управления жилищно-коммунального хозяйства</w:t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</w:r>
      <w:r w:rsidRPr="00DA6EA7">
        <w:rPr>
          <w:rFonts w:ascii="Arial" w:hAnsi="Arial" w:cs="Arial"/>
          <w:sz w:val="24"/>
          <w:szCs w:val="24"/>
        </w:rPr>
        <w:tab/>
        <w:t>Т.Б. Тимошина</w:t>
      </w:r>
    </w:p>
    <w:sectPr w:rsidR="00DA6EA7" w:rsidRPr="00F71335" w:rsidSect="00CB01E1">
      <w:pgSz w:w="16838" w:h="11906" w:orient="landscape"/>
      <w:pgMar w:top="850" w:right="993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C0" w:rsidRDefault="002640C0" w:rsidP="00B265B5">
      <w:pPr>
        <w:spacing w:after="0" w:line="240" w:lineRule="auto"/>
      </w:pPr>
      <w:r>
        <w:separator/>
      </w:r>
    </w:p>
  </w:endnote>
  <w:endnote w:type="continuationSeparator" w:id="0">
    <w:p w:rsidR="002640C0" w:rsidRDefault="002640C0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C0" w:rsidRDefault="002640C0" w:rsidP="00B265B5">
      <w:pPr>
        <w:spacing w:after="0" w:line="240" w:lineRule="auto"/>
      </w:pPr>
      <w:r>
        <w:separator/>
      </w:r>
    </w:p>
  </w:footnote>
  <w:footnote w:type="continuationSeparator" w:id="0">
    <w:p w:rsidR="002640C0" w:rsidRDefault="002640C0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144344"/>
      <w:docPartObj>
        <w:docPartGallery w:val="Page Numbers (Top of Page)"/>
        <w:docPartUnique/>
      </w:docPartObj>
    </w:sdtPr>
    <w:sdtEndPr/>
    <w:sdtContent>
      <w:p w:rsidR="007D3852" w:rsidRDefault="007D3852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B2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B2" w:rsidRPr="006715B2" w:rsidRDefault="006715B2" w:rsidP="006715B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9" w:rsidRDefault="002640C0" w:rsidP="00A92479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79" w:rsidRDefault="002640C0" w:rsidP="00A9247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C877447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348F8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2"/>
  </w:num>
  <w:num w:numId="5">
    <w:abstractNumId w:val="16"/>
  </w:num>
  <w:num w:numId="6">
    <w:abstractNumId w:val="9"/>
  </w:num>
  <w:num w:numId="7">
    <w:abstractNumId w:val="21"/>
  </w:num>
  <w:num w:numId="8">
    <w:abstractNumId w:val="3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12"/>
  </w:num>
  <w:num w:numId="15">
    <w:abstractNumId w:val="6"/>
  </w:num>
  <w:num w:numId="16">
    <w:abstractNumId w:val="2"/>
  </w:num>
  <w:num w:numId="17">
    <w:abstractNumId w:val="14"/>
  </w:num>
  <w:num w:numId="18">
    <w:abstractNumId w:val="8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26F3C"/>
    <w:rsid w:val="000301A9"/>
    <w:rsid w:val="00042E11"/>
    <w:rsid w:val="0005596D"/>
    <w:rsid w:val="00055C91"/>
    <w:rsid w:val="000566E3"/>
    <w:rsid w:val="00074839"/>
    <w:rsid w:val="00083E3A"/>
    <w:rsid w:val="0008421B"/>
    <w:rsid w:val="00086632"/>
    <w:rsid w:val="00092574"/>
    <w:rsid w:val="000A3197"/>
    <w:rsid w:val="000B25AD"/>
    <w:rsid w:val="000C57C3"/>
    <w:rsid w:val="000D4453"/>
    <w:rsid w:val="000D4B62"/>
    <w:rsid w:val="000D59FC"/>
    <w:rsid w:val="000D5ACB"/>
    <w:rsid w:val="000F18B5"/>
    <w:rsid w:val="000F44C9"/>
    <w:rsid w:val="00104CAA"/>
    <w:rsid w:val="00107644"/>
    <w:rsid w:val="00111723"/>
    <w:rsid w:val="00111EC8"/>
    <w:rsid w:val="00116209"/>
    <w:rsid w:val="00132C15"/>
    <w:rsid w:val="0013317C"/>
    <w:rsid w:val="00133A84"/>
    <w:rsid w:val="00135662"/>
    <w:rsid w:val="00135F2C"/>
    <w:rsid w:val="00141D14"/>
    <w:rsid w:val="00142133"/>
    <w:rsid w:val="0016345D"/>
    <w:rsid w:val="0017337A"/>
    <w:rsid w:val="00173B12"/>
    <w:rsid w:val="0017578C"/>
    <w:rsid w:val="00195B5A"/>
    <w:rsid w:val="001B2FB7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21864"/>
    <w:rsid w:val="0022281A"/>
    <w:rsid w:val="00223354"/>
    <w:rsid w:val="00226247"/>
    <w:rsid w:val="0023384D"/>
    <w:rsid w:val="00237DC9"/>
    <w:rsid w:val="002439F8"/>
    <w:rsid w:val="00251EB1"/>
    <w:rsid w:val="00255891"/>
    <w:rsid w:val="00257C75"/>
    <w:rsid w:val="002640C0"/>
    <w:rsid w:val="00275568"/>
    <w:rsid w:val="002A3C30"/>
    <w:rsid w:val="002A40AC"/>
    <w:rsid w:val="002A41F0"/>
    <w:rsid w:val="002A6192"/>
    <w:rsid w:val="002B385A"/>
    <w:rsid w:val="002B5A07"/>
    <w:rsid w:val="002B67B6"/>
    <w:rsid w:val="002B7685"/>
    <w:rsid w:val="002C2E58"/>
    <w:rsid w:val="002C5A65"/>
    <w:rsid w:val="002C6D63"/>
    <w:rsid w:val="002D5C52"/>
    <w:rsid w:val="002E3423"/>
    <w:rsid w:val="002F6DC3"/>
    <w:rsid w:val="002F6EBF"/>
    <w:rsid w:val="00301EED"/>
    <w:rsid w:val="00306E3E"/>
    <w:rsid w:val="0030787E"/>
    <w:rsid w:val="0031255B"/>
    <w:rsid w:val="00317319"/>
    <w:rsid w:val="00321E06"/>
    <w:rsid w:val="00333672"/>
    <w:rsid w:val="003357CB"/>
    <w:rsid w:val="00353F06"/>
    <w:rsid w:val="00353F69"/>
    <w:rsid w:val="00370280"/>
    <w:rsid w:val="00375473"/>
    <w:rsid w:val="003856A9"/>
    <w:rsid w:val="003A1F37"/>
    <w:rsid w:val="003A39B2"/>
    <w:rsid w:val="003A46F5"/>
    <w:rsid w:val="003B6ECE"/>
    <w:rsid w:val="003C1296"/>
    <w:rsid w:val="003D0C22"/>
    <w:rsid w:val="003D2482"/>
    <w:rsid w:val="003D77FE"/>
    <w:rsid w:val="003F1BC3"/>
    <w:rsid w:val="004034FC"/>
    <w:rsid w:val="00405339"/>
    <w:rsid w:val="00407CAC"/>
    <w:rsid w:val="004107C7"/>
    <w:rsid w:val="00413921"/>
    <w:rsid w:val="00415D88"/>
    <w:rsid w:val="004172C0"/>
    <w:rsid w:val="004228AC"/>
    <w:rsid w:val="004261C1"/>
    <w:rsid w:val="00427808"/>
    <w:rsid w:val="00431D40"/>
    <w:rsid w:val="00434C3F"/>
    <w:rsid w:val="00440011"/>
    <w:rsid w:val="00464C3E"/>
    <w:rsid w:val="00466A0E"/>
    <w:rsid w:val="004707D8"/>
    <w:rsid w:val="00476AB1"/>
    <w:rsid w:val="004868F1"/>
    <w:rsid w:val="004900AF"/>
    <w:rsid w:val="00490890"/>
    <w:rsid w:val="00492675"/>
    <w:rsid w:val="004A012F"/>
    <w:rsid w:val="004A1D7A"/>
    <w:rsid w:val="004A38E4"/>
    <w:rsid w:val="004A555C"/>
    <w:rsid w:val="004B6DF2"/>
    <w:rsid w:val="004C51D0"/>
    <w:rsid w:val="004C5610"/>
    <w:rsid w:val="004D53C6"/>
    <w:rsid w:val="004F407B"/>
    <w:rsid w:val="004F56D6"/>
    <w:rsid w:val="005453DE"/>
    <w:rsid w:val="0055266B"/>
    <w:rsid w:val="00564AEF"/>
    <w:rsid w:val="00580227"/>
    <w:rsid w:val="005863AC"/>
    <w:rsid w:val="005A6F72"/>
    <w:rsid w:val="005B64FC"/>
    <w:rsid w:val="005C3179"/>
    <w:rsid w:val="005D4D53"/>
    <w:rsid w:val="005D5B3E"/>
    <w:rsid w:val="005E511C"/>
    <w:rsid w:val="005E5643"/>
    <w:rsid w:val="005E6822"/>
    <w:rsid w:val="005E7141"/>
    <w:rsid w:val="005F2154"/>
    <w:rsid w:val="005F53BF"/>
    <w:rsid w:val="005F55D4"/>
    <w:rsid w:val="005F74F4"/>
    <w:rsid w:val="00607131"/>
    <w:rsid w:val="00620CE8"/>
    <w:rsid w:val="00643B3B"/>
    <w:rsid w:val="006527C3"/>
    <w:rsid w:val="00652E12"/>
    <w:rsid w:val="0065774D"/>
    <w:rsid w:val="006660AF"/>
    <w:rsid w:val="006715B2"/>
    <w:rsid w:val="0068158B"/>
    <w:rsid w:val="006816C0"/>
    <w:rsid w:val="00693941"/>
    <w:rsid w:val="006A57A0"/>
    <w:rsid w:val="006B3AD7"/>
    <w:rsid w:val="006D674C"/>
    <w:rsid w:val="006E729F"/>
    <w:rsid w:val="006E7667"/>
    <w:rsid w:val="006F69AB"/>
    <w:rsid w:val="00704981"/>
    <w:rsid w:val="00711BFC"/>
    <w:rsid w:val="00717C98"/>
    <w:rsid w:val="00724525"/>
    <w:rsid w:val="00741C52"/>
    <w:rsid w:val="00743BFD"/>
    <w:rsid w:val="007547A8"/>
    <w:rsid w:val="00756C3C"/>
    <w:rsid w:val="00764624"/>
    <w:rsid w:val="00770E0D"/>
    <w:rsid w:val="007714DB"/>
    <w:rsid w:val="007802CE"/>
    <w:rsid w:val="007B1B1D"/>
    <w:rsid w:val="007B57B0"/>
    <w:rsid w:val="007C13F2"/>
    <w:rsid w:val="007D3852"/>
    <w:rsid w:val="007D3E09"/>
    <w:rsid w:val="007E53F4"/>
    <w:rsid w:val="007F4353"/>
    <w:rsid w:val="00806E33"/>
    <w:rsid w:val="00814CF1"/>
    <w:rsid w:val="0082233D"/>
    <w:rsid w:val="008246DE"/>
    <w:rsid w:val="0085061C"/>
    <w:rsid w:val="00874B23"/>
    <w:rsid w:val="00877B85"/>
    <w:rsid w:val="00890255"/>
    <w:rsid w:val="00890409"/>
    <w:rsid w:val="008954C6"/>
    <w:rsid w:val="00897BC7"/>
    <w:rsid w:val="008A1593"/>
    <w:rsid w:val="008C01EF"/>
    <w:rsid w:val="008C57E3"/>
    <w:rsid w:val="008C5E67"/>
    <w:rsid w:val="00903537"/>
    <w:rsid w:val="009130E5"/>
    <w:rsid w:val="009247D9"/>
    <w:rsid w:val="009270D1"/>
    <w:rsid w:val="0093340C"/>
    <w:rsid w:val="00936679"/>
    <w:rsid w:val="00943E70"/>
    <w:rsid w:val="00955170"/>
    <w:rsid w:val="00961C98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4A"/>
    <w:rsid w:val="009C1850"/>
    <w:rsid w:val="009C1CB8"/>
    <w:rsid w:val="009C37E9"/>
    <w:rsid w:val="009D0126"/>
    <w:rsid w:val="009E5679"/>
    <w:rsid w:val="009F2A25"/>
    <w:rsid w:val="00A054C4"/>
    <w:rsid w:val="00A11B09"/>
    <w:rsid w:val="00A3236C"/>
    <w:rsid w:val="00A42FE5"/>
    <w:rsid w:val="00A477D7"/>
    <w:rsid w:val="00A539CE"/>
    <w:rsid w:val="00A641AB"/>
    <w:rsid w:val="00A71C0F"/>
    <w:rsid w:val="00A72952"/>
    <w:rsid w:val="00A83C23"/>
    <w:rsid w:val="00A90B2A"/>
    <w:rsid w:val="00A910F4"/>
    <w:rsid w:val="00A96F58"/>
    <w:rsid w:val="00AB2ECC"/>
    <w:rsid w:val="00AB6156"/>
    <w:rsid w:val="00AB6D25"/>
    <w:rsid w:val="00AB7739"/>
    <w:rsid w:val="00AC3666"/>
    <w:rsid w:val="00AC3C2D"/>
    <w:rsid w:val="00AC7F1F"/>
    <w:rsid w:val="00AD5CB6"/>
    <w:rsid w:val="00AE0667"/>
    <w:rsid w:val="00AE0797"/>
    <w:rsid w:val="00AE39D0"/>
    <w:rsid w:val="00AF7174"/>
    <w:rsid w:val="00B00313"/>
    <w:rsid w:val="00B03FE5"/>
    <w:rsid w:val="00B0548A"/>
    <w:rsid w:val="00B265B5"/>
    <w:rsid w:val="00B30253"/>
    <w:rsid w:val="00B31D37"/>
    <w:rsid w:val="00B330D6"/>
    <w:rsid w:val="00B375A2"/>
    <w:rsid w:val="00B525C6"/>
    <w:rsid w:val="00B54212"/>
    <w:rsid w:val="00B651F3"/>
    <w:rsid w:val="00BA4C29"/>
    <w:rsid w:val="00BB1D9D"/>
    <w:rsid w:val="00BB34EF"/>
    <w:rsid w:val="00BC3A50"/>
    <w:rsid w:val="00BC4BB5"/>
    <w:rsid w:val="00BD3C21"/>
    <w:rsid w:val="00C12840"/>
    <w:rsid w:val="00C2410E"/>
    <w:rsid w:val="00C302B0"/>
    <w:rsid w:val="00C60CFF"/>
    <w:rsid w:val="00C70631"/>
    <w:rsid w:val="00C82A31"/>
    <w:rsid w:val="00C870DD"/>
    <w:rsid w:val="00C95A6B"/>
    <w:rsid w:val="00CA1F0A"/>
    <w:rsid w:val="00CB01E1"/>
    <w:rsid w:val="00CB1D99"/>
    <w:rsid w:val="00CC22C3"/>
    <w:rsid w:val="00CD3CAE"/>
    <w:rsid w:val="00CF7B96"/>
    <w:rsid w:val="00D1117E"/>
    <w:rsid w:val="00D12733"/>
    <w:rsid w:val="00D14721"/>
    <w:rsid w:val="00D2046E"/>
    <w:rsid w:val="00D217F3"/>
    <w:rsid w:val="00D270A0"/>
    <w:rsid w:val="00D30955"/>
    <w:rsid w:val="00D37668"/>
    <w:rsid w:val="00D40579"/>
    <w:rsid w:val="00D42723"/>
    <w:rsid w:val="00D45049"/>
    <w:rsid w:val="00D4630A"/>
    <w:rsid w:val="00D46D57"/>
    <w:rsid w:val="00D52D9D"/>
    <w:rsid w:val="00D63DB1"/>
    <w:rsid w:val="00D66B62"/>
    <w:rsid w:val="00D70E0D"/>
    <w:rsid w:val="00D84144"/>
    <w:rsid w:val="00D90495"/>
    <w:rsid w:val="00D90FA3"/>
    <w:rsid w:val="00D948EA"/>
    <w:rsid w:val="00D94C7A"/>
    <w:rsid w:val="00DA1E09"/>
    <w:rsid w:val="00DA6EA7"/>
    <w:rsid w:val="00DB4994"/>
    <w:rsid w:val="00DC7B01"/>
    <w:rsid w:val="00DD23A0"/>
    <w:rsid w:val="00DF78EC"/>
    <w:rsid w:val="00E26A00"/>
    <w:rsid w:val="00E370F5"/>
    <w:rsid w:val="00E533BE"/>
    <w:rsid w:val="00E54E94"/>
    <w:rsid w:val="00E636B9"/>
    <w:rsid w:val="00E63CDB"/>
    <w:rsid w:val="00E67E59"/>
    <w:rsid w:val="00E8081F"/>
    <w:rsid w:val="00E87AD5"/>
    <w:rsid w:val="00E93620"/>
    <w:rsid w:val="00E93BFF"/>
    <w:rsid w:val="00E93E6F"/>
    <w:rsid w:val="00EA2B51"/>
    <w:rsid w:val="00EA2DC1"/>
    <w:rsid w:val="00EB0074"/>
    <w:rsid w:val="00EC2502"/>
    <w:rsid w:val="00EC579B"/>
    <w:rsid w:val="00ED3AB4"/>
    <w:rsid w:val="00EE53BF"/>
    <w:rsid w:val="00F20971"/>
    <w:rsid w:val="00F30C57"/>
    <w:rsid w:val="00F314ED"/>
    <w:rsid w:val="00F35166"/>
    <w:rsid w:val="00F61D76"/>
    <w:rsid w:val="00F66376"/>
    <w:rsid w:val="00F71335"/>
    <w:rsid w:val="00F83414"/>
    <w:rsid w:val="00F84A77"/>
    <w:rsid w:val="00F876FA"/>
    <w:rsid w:val="00F90122"/>
    <w:rsid w:val="00F94564"/>
    <w:rsid w:val="00FA0E0F"/>
    <w:rsid w:val="00FB5572"/>
    <w:rsid w:val="00FD6EC2"/>
    <w:rsid w:val="00FE7858"/>
    <w:rsid w:val="00FF0BE3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CB01E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CB01E1"/>
    <w:rPr>
      <w:color w:val="954F72"/>
      <w:u w:val="single"/>
    </w:rPr>
  </w:style>
  <w:style w:type="paragraph" w:customStyle="1" w:styleId="xl63">
    <w:name w:val="xl63"/>
    <w:basedOn w:val="a"/>
    <w:rsid w:val="00CB01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CB01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01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A6E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A6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A6E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A6E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A6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A6E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A6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A6E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A6E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A6E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A6E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A6E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A6E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A6EA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A6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A6EA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A6E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A6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A6E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A6E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CB01E1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CB01E1"/>
    <w:rPr>
      <w:color w:val="954F72"/>
      <w:u w:val="single"/>
    </w:rPr>
  </w:style>
  <w:style w:type="paragraph" w:customStyle="1" w:styleId="xl63">
    <w:name w:val="xl63"/>
    <w:basedOn w:val="a"/>
    <w:rsid w:val="00CB01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CB01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B0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B0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B0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B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B01E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B01E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A6E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A6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A6E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A6E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A6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A6E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DA6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DA6E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A6E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DA6E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A6E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A6E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DA6E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A6EA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A6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A6EA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A6E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A6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A6E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A6E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69057E-AD5F-4E78-9A54-D1FA8DF8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118</Pages>
  <Words>16646</Words>
  <Characters>94883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156</cp:revision>
  <cp:lastPrinted>2021-07-21T15:00:00Z</cp:lastPrinted>
  <dcterms:created xsi:type="dcterms:W3CDTF">2020-05-20T12:59:00Z</dcterms:created>
  <dcterms:modified xsi:type="dcterms:W3CDTF">2021-09-07T07:16:00Z</dcterms:modified>
</cp:coreProperties>
</file>