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14" w:rsidRPr="00835A14" w:rsidRDefault="00835A14" w:rsidP="00835A14">
      <w:pPr>
        <w:widowControl w:val="0"/>
        <w:autoSpaceDE w:val="0"/>
        <w:autoSpaceDN w:val="0"/>
        <w:adjustRightInd w:val="0"/>
        <w:ind w:left="5954"/>
        <w:rPr>
          <w:sz w:val="28"/>
          <w:szCs w:val="28"/>
        </w:rPr>
      </w:pPr>
      <w:r w:rsidRPr="00835A14">
        <w:rPr>
          <w:sz w:val="28"/>
          <w:szCs w:val="28"/>
        </w:rPr>
        <w:t>Приложение</w:t>
      </w:r>
      <w:r w:rsidR="00BD4222">
        <w:rPr>
          <w:sz w:val="28"/>
          <w:szCs w:val="28"/>
        </w:rPr>
        <w:t xml:space="preserve"> </w:t>
      </w:r>
      <w:r w:rsidRPr="00835A14">
        <w:rPr>
          <w:sz w:val="28"/>
          <w:szCs w:val="28"/>
        </w:rPr>
        <w:t xml:space="preserve">к Постановлению </w:t>
      </w:r>
    </w:p>
    <w:p w:rsidR="00835A14" w:rsidRPr="00835A14" w:rsidRDefault="00835A14" w:rsidP="00835A14">
      <w:pPr>
        <w:widowControl w:val="0"/>
        <w:autoSpaceDE w:val="0"/>
        <w:autoSpaceDN w:val="0"/>
        <w:adjustRightInd w:val="0"/>
        <w:ind w:left="5954"/>
        <w:rPr>
          <w:sz w:val="28"/>
          <w:szCs w:val="28"/>
        </w:rPr>
      </w:pPr>
      <w:r w:rsidRPr="00835A14">
        <w:rPr>
          <w:sz w:val="28"/>
          <w:szCs w:val="28"/>
        </w:rPr>
        <w:t>Администрации Одинцовского</w:t>
      </w:r>
    </w:p>
    <w:p w:rsidR="00835A14" w:rsidRPr="00835A14" w:rsidRDefault="00835A14" w:rsidP="00835A14">
      <w:pPr>
        <w:widowControl w:val="0"/>
        <w:autoSpaceDE w:val="0"/>
        <w:autoSpaceDN w:val="0"/>
        <w:adjustRightInd w:val="0"/>
        <w:ind w:left="5954"/>
        <w:rPr>
          <w:sz w:val="28"/>
          <w:szCs w:val="28"/>
        </w:rPr>
      </w:pPr>
      <w:r w:rsidRPr="00835A14">
        <w:rPr>
          <w:sz w:val="28"/>
          <w:szCs w:val="28"/>
        </w:rPr>
        <w:t>городского округа</w:t>
      </w:r>
    </w:p>
    <w:p w:rsidR="00835A14" w:rsidRPr="00835A14" w:rsidRDefault="00B16177" w:rsidP="00835A14">
      <w:pPr>
        <w:widowControl w:val="0"/>
        <w:autoSpaceDE w:val="0"/>
        <w:autoSpaceDN w:val="0"/>
        <w:adjustRightInd w:val="0"/>
        <w:ind w:left="5954"/>
        <w:rPr>
          <w:sz w:val="28"/>
          <w:szCs w:val="28"/>
        </w:rPr>
      </w:pPr>
      <w:r>
        <w:rPr>
          <w:sz w:val="28"/>
          <w:szCs w:val="28"/>
        </w:rPr>
        <w:t xml:space="preserve">от 26.11.2021 </w:t>
      </w:r>
      <w:bookmarkStart w:id="0" w:name="_GoBack"/>
      <w:bookmarkEnd w:id="0"/>
      <w:r w:rsidR="00835A14" w:rsidRPr="00835A14">
        <w:rPr>
          <w:sz w:val="28"/>
          <w:szCs w:val="28"/>
        </w:rPr>
        <w:t>№</w:t>
      </w:r>
      <w:r>
        <w:rPr>
          <w:sz w:val="28"/>
          <w:szCs w:val="28"/>
        </w:rPr>
        <w:t xml:space="preserve"> 4285</w:t>
      </w:r>
    </w:p>
    <w:p w:rsidR="00835A14" w:rsidRDefault="00835A14" w:rsidP="00D25482">
      <w:pPr>
        <w:widowControl w:val="0"/>
        <w:autoSpaceDE w:val="0"/>
        <w:autoSpaceDN w:val="0"/>
        <w:adjustRightInd w:val="0"/>
        <w:ind w:firstLine="7088"/>
        <w:rPr>
          <w:sz w:val="20"/>
          <w:szCs w:val="20"/>
        </w:rPr>
      </w:pPr>
    </w:p>
    <w:p w:rsidR="00017CE5" w:rsidRDefault="00017CE5" w:rsidP="004C43AD">
      <w:pPr>
        <w:ind w:left="5664"/>
        <w:jc w:val="center"/>
        <w:rPr>
          <w:sz w:val="24"/>
          <w:szCs w:val="24"/>
        </w:rPr>
      </w:pPr>
    </w:p>
    <w:p w:rsidR="00017CE5" w:rsidRPr="00B14899" w:rsidRDefault="00017CE5" w:rsidP="00017CE5">
      <w:pPr>
        <w:ind w:left="5664"/>
        <w:jc w:val="center"/>
        <w:rPr>
          <w:sz w:val="28"/>
          <w:szCs w:val="28"/>
        </w:rPr>
      </w:pPr>
      <w:r>
        <w:rPr>
          <w:sz w:val="28"/>
          <w:szCs w:val="28"/>
        </w:rPr>
        <w:t>«</w:t>
      </w:r>
      <w:r w:rsidRPr="00B14899">
        <w:rPr>
          <w:sz w:val="28"/>
          <w:szCs w:val="28"/>
        </w:rPr>
        <w:t>Приложение 1</w:t>
      </w:r>
    </w:p>
    <w:p w:rsidR="00017CE5" w:rsidRPr="00B14899" w:rsidRDefault="00017CE5" w:rsidP="00017CE5">
      <w:pPr>
        <w:tabs>
          <w:tab w:val="left" w:pos="6804"/>
        </w:tabs>
        <w:jc w:val="center"/>
        <w:rPr>
          <w:sz w:val="28"/>
          <w:szCs w:val="28"/>
        </w:rPr>
      </w:pPr>
      <w:r w:rsidRPr="00B14899">
        <w:rPr>
          <w:sz w:val="28"/>
          <w:szCs w:val="28"/>
        </w:rPr>
        <w:t xml:space="preserve">                                                                            к Соглашению </w:t>
      </w:r>
    </w:p>
    <w:p w:rsidR="00017CE5" w:rsidRPr="00B14899" w:rsidRDefault="00017CE5" w:rsidP="00017CE5">
      <w:pPr>
        <w:tabs>
          <w:tab w:val="left" w:pos="6804"/>
        </w:tabs>
        <w:jc w:val="center"/>
        <w:rPr>
          <w:sz w:val="28"/>
          <w:szCs w:val="28"/>
        </w:rPr>
      </w:pPr>
      <w:r w:rsidRPr="00B14899">
        <w:rPr>
          <w:sz w:val="28"/>
          <w:szCs w:val="28"/>
        </w:rPr>
        <w:t xml:space="preserve">                                                                     </w:t>
      </w:r>
      <w:r>
        <w:rPr>
          <w:sz w:val="28"/>
          <w:szCs w:val="28"/>
        </w:rPr>
        <w:t xml:space="preserve"> </w:t>
      </w:r>
      <w:r w:rsidRPr="00B14899">
        <w:rPr>
          <w:sz w:val="28"/>
          <w:szCs w:val="28"/>
        </w:rPr>
        <w:t xml:space="preserve">от       </w:t>
      </w:r>
      <w:r>
        <w:rPr>
          <w:sz w:val="28"/>
          <w:szCs w:val="28"/>
        </w:rPr>
        <w:t xml:space="preserve"> </w:t>
      </w:r>
      <w:r w:rsidRPr="00B14899">
        <w:rPr>
          <w:sz w:val="28"/>
          <w:szCs w:val="28"/>
        </w:rPr>
        <w:t xml:space="preserve">  №        </w:t>
      </w:r>
    </w:p>
    <w:p w:rsidR="00017CE5" w:rsidRPr="00B14899" w:rsidRDefault="00017CE5" w:rsidP="00017CE5">
      <w:pPr>
        <w:tabs>
          <w:tab w:val="left" w:pos="6804"/>
        </w:tabs>
        <w:jc w:val="center"/>
        <w:rPr>
          <w:sz w:val="28"/>
          <w:szCs w:val="28"/>
        </w:rPr>
      </w:pPr>
    </w:p>
    <w:p w:rsidR="00017CE5" w:rsidRPr="00B14899" w:rsidRDefault="00017CE5" w:rsidP="00017CE5">
      <w:pPr>
        <w:tabs>
          <w:tab w:val="left" w:pos="6804"/>
        </w:tabs>
        <w:jc w:val="center"/>
        <w:rPr>
          <w:sz w:val="28"/>
          <w:szCs w:val="28"/>
        </w:rPr>
      </w:pPr>
    </w:p>
    <w:p w:rsidR="00017CE5" w:rsidRPr="00B14899" w:rsidRDefault="00017CE5" w:rsidP="00017CE5">
      <w:pPr>
        <w:jc w:val="center"/>
        <w:rPr>
          <w:sz w:val="28"/>
          <w:szCs w:val="28"/>
        </w:rPr>
      </w:pPr>
      <w:r w:rsidRPr="00B14899">
        <w:rPr>
          <w:sz w:val="28"/>
          <w:szCs w:val="28"/>
        </w:rPr>
        <w:t>Перечень</w:t>
      </w:r>
    </w:p>
    <w:p w:rsidR="00017CE5" w:rsidRPr="00B14899" w:rsidRDefault="00017CE5" w:rsidP="00017CE5">
      <w:pPr>
        <w:jc w:val="center"/>
        <w:rPr>
          <w:sz w:val="28"/>
          <w:szCs w:val="28"/>
        </w:rPr>
      </w:pPr>
      <w:r w:rsidRPr="00B14899">
        <w:rPr>
          <w:sz w:val="28"/>
          <w:szCs w:val="28"/>
        </w:rPr>
        <w:t>документов, представляемых для получения Субсидии</w:t>
      </w:r>
    </w:p>
    <w:p w:rsidR="00017CE5" w:rsidRPr="00B14899" w:rsidRDefault="00017CE5" w:rsidP="00017CE5">
      <w:pPr>
        <w:jc w:val="both"/>
        <w:rPr>
          <w:sz w:val="28"/>
          <w:szCs w:val="28"/>
        </w:rPr>
      </w:pPr>
      <w:r w:rsidRPr="00B14899">
        <w:rPr>
          <w:sz w:val="28"/>
          <w:szCs w:val="28"/>
        </w:rPr>
        <w:t> </w:t>
      </w:r>
    </w:p>
    <w:p w:rsidR="00017CE5" w:rsidRPr="00B14899" w:rsidRDefault="00017CE5" w:rsidP="00017CE5">
      <w:pPr>
        <w:widowControl w:val="0"/>
        <w:autoSpaceDE w:val="0"/>
        <w:autoSpaceDN w:val="0"/>
        <w:adjustRightInd w:val="0"/>
        <w:ind w:right="-5" w:firstLine="708"/>
        <w:contextualSpacing/>
        <w:jc w:val="both"/>
        <w:rPr>
          <w:sz w:val="28"/>
          <w:szCs w:val="28"/>
        </w:rPr>
      </w:pPr>
      <w:r w:rsidRPr="00B14899">
        <w:rPr>
          <w:sz w:val="28"/>
          <w:szCs w:val="28"/>
        </w:rPr>
        <w:t>1. </w:t>
      </w:r>
      <w:r>
        <w:rPr>
          <w:sz w:val="28"/>
          <w:szCs w:val="28"/>
        </w:rPr>
        <w:t>Предложение (заявк</w:t>
      </w:r>
      <w:r w:rsidR="009B6AC9">
        <w:rPr>
          <w:sz w:val="28"/>
          <w:szCs w:val="28"/>
        </w:rPr>
        <w:t>а</w:t>
      </w:r>
      <w:r>
        <w:rPr>
          <w:sz w:val="28"/>
          <w:szCs w:val="28"/>
        </w:rPr>
        <w:t>)</w:t>
      </w:r>
      <w:r w:rsidRPr="00B14899">
        <w:rPr>
          <w:sz w:val="28"/>
          <w:szCs w:val="28"/>
        </w:rPr>
        <w:t xml:space="preserve"> Получателя о предоставлении Субсидии по форме согласно приложению 1 к </w:t>
      </w:r>
      <w:r>
        <w:rPr>
          <w:sz w:val="28"/>
          <w:szCs w:val="28"/>
        </w:rPr>
        <w:t>Порядку предоставления субсидии</w:t>
      </w:r>
      <w:r w:rsidRPr="00B14899">
        <w:rPr>
          <w:sz w:val="28"/>
          <w:szCs w:val="28"/>
        </w:rPr>
        <w:t>;</w:t>
      </w:r>
    </w:p>
    <w:p w:rsidR="00017CE5" w:rsidRPr="00B14899" w:rsidRDefault="00017CE5" w:rsidP="00017CE5">
      <w:pPr>
        <w:widowControl w:val="0"/>
        <w:autoSpaceDE w:val="0"/>
        <w:autoSpaceDN w:val="0"/>
        <w:adjustRightInd w:val="0"/>
        <w:ind w:right="-5" w:firstLine="810"/>
        <w:contextualSpacing/>
        <w:jc w:val="both"/>
        <w:rPr>
          <w:sz w:val="28"/>
          <w:szCs w:val="28"/>
        </w:rPr>
      </w:pPr>
      <w:r w:rsidRPr="00B14899">
        <w:rPr>
          <w:sz w:val="28"/>
          <w:szCs w:val="28"/>
        </w:rPr>
        <w:t xml:space="preserve">2. Справка территориального органа Федеральной налоговой службы, подписанная ее руководителем (иным уполномоченным лицом) по состоянию </w:t>
      </w:r>
      <w:r>
        <w:rPr>
          <w:sz w:val="28"/>
          <w:szCs w:val="28"/>
        </w:rPr>
        <w:t>на дату подачи предложения (заявки) на получение субсидии</w:t>
      </w:r>
      <w:r w:rsidRPr="00B14899">
        <w:rPr>
          <w:sz w:val="28"/>
          <w:szCs w:val="28"/>
        </w:rPr>
        <w:t>, подтверждающая отсутствие у Получателя задолженности</w:t>
      </w:r>
      <w:r>
        <w:rPr>
          <w:sz w:val="28"/>
          <w:szCs w:val="28"/>
        </w:rPr>
        <w:t>:</w:t>
      </w:r>
      <w:r w:rsidRPr="00B14899">
        <w:rPr>
          <w:sz w:val="28"/>
          <w:szCs w:val="28"/>
        </w:rPr>
        <w:t xml:space="preserve">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17CE5" w:rsidRPr="00B14899" w:rsidRDefault="00017CE5" w:rsidP="00017CE5">
      <w:pPr>
        <w:ind w:firstLine="708"/>
        <w:jc w:val="both"/>
        <w:rPr>
          <w:sz w:val="28"/>
          <w:szCs w:val="28"/>
        </w:rPr>
      </w:pPr>
      <w:r>
        <w:rPr>
          <w:sz w:val="28"/>
          <w:szCs w:val="28"/>
        </w:rPr>
        <w:t>3</w:t>
      </w:r>
      <w:r w:rsidRPr="00B14899">
        <w:rPr>
          <w:sz w:val="28"/>
          <w:szCs w:val="28"/>
        </w:rPr>
        <w:t xml:space="preserve">. Письмо, подписанное руководителем или иным уполномоченным лицом, подтверждающее соответствие Получателя условиям, установленным подпунктами 3, 5 пункта 7 Порядка предоставления субсидии, и согласие Получателя на осуществление обязательных проверок, проводимых в соответствии с </w:t>
      </w:r>
      <w:hyperlink r:id="rId5" w:history="1">
        <w:r w:rsidRPr="00B14899">
          <w:rPr>
            <w:sz w:val="28"/>
            <w:szCs w:val="28"/>
          </w:rPr>
          <w:t xml:space="preserve">пунктом </w:t>
        </w:r>
      </w:hyperlink>
      <w:r w:rsidRPr="00B14899">
        <w:rPr>
          <w:sz w:val="28"/>
          <w:szCs w:val="28"/>
        </w:rPr>
        <w:t>25 Порядка предоставления субсидии, пунктом 4.1.6. настоящего Соглашения;</w:t>
      </w:r>
    </w:p>
    <w:p w:rsidR="00017CE5" w:rsidRPr="00B14899" w:rsidRDefault="00017CE5" w:rsidP="00017CE5">
      <w:pPr>
        <w:ind w:firstLine="708"/>
        <w:jc w:val="both"/>
        <w:rPr>
          <w:sz w:val="28"/>
          <w:szCs w:val="28"/>
        </w:rPr>
      </w:pPr>
      <w:r>
        <w:rPr>
          <w:sz w:val="28"/>
          <w:szCs w:val="28"/>
        </w:rPr>
        <w:t>4</w:t>
      </w:r>
      <w:r w:rsidRPr="00B14899">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один месяц до даты подачи предложения (заявки) на получение субсидии, содержащая сведения о Получателе;</w:t>
      </w:r>
    </w:p>
    <w:p w:rsidR="00017CE5" w:rsidRPr="00B14899" w:rsidRDefault="00017CE5" w:rsidP="00017CE5">
      <w:pPr>
        <w:ind w:firstLine="708"/>
        <w:jc w:val="both"/>
        <w:rPr>
          <w:sz w:val="28"/>
          <w:szCs w:val="28"/>
        </w:rPr>
      </w:pPr>
      <w:r>
        <w:rPr>
          <w:sz w:val="28"/>
          <w:szCs w:val="28"/>
        </w:rPr>
        <w:t>5</w:t>
      </w:r>
      <w:r w:rsidRPr="00B14899">
        <w:rPr>
          <w:sz w:val="28"/>
          <w:szCs w:val="28"/>
        </w:rPr>
        <w:t>. Заверенные руководителем Получателя копии учредительных документов;</w:t>
      </w:r>
    </w:p>
    <w:p w:rsidR="00017CE5" w:rsidRDefault="00017CE5" w:rsidP="00017CE5">
      <w:pPr>
        <w:ind w:firstLine="708"/>
        <w:jc w:val="both"/>
        <w:rPr>
          <w:sz w:val="28"/>
          <w:szCs w:val="28"/>
        </w:rPr>
      </w:pPr>
      <w:r>
        <w:rPr>
          <w:sz w:val="28"/>
          <w:szCs w:val="28"/>
        </w:rPr>
        <w:t>6</w:t>
      </w:r>
      <w:r w:rsidRPr="00B14899">
        <w:rPr>
          <w:sz w:val="28"/>
          <w:szCs w:val="28"/>
        </w:rPr>
        <w:t xml:space="preserve">. Копии </w:t>
      </w:r>
      <w:r>
        <w:rPr>
          <w:sz w:val="28"/>
          <w:szCs w:val="28"/>
        </w:rPr>
        <w:t xml:space="preserve">Свидетельства </w:t>
      </w:r>
      <w:r w:rsidRPr="008337CB">
        <w:rPr>
          <w:sz w:val="28"/>
          <w:szCs w:val="28"/>
        </w:rPr>
        <w:t>об осуществлении перевозок по маршрутам регулярных перевозок по нерегулируемым тарифам</w:t>
      </w:r>
      <w:r w:rsidRPr="00B14899">
        <w:rPr>
          <w:sz w:val="28"/>
          <w:szCs w:val="28"/>
        </w:rPr>
        <w:t>, заверенные руководителем или иным уполномоченным лицом Получателя субсидии и скрепленные оттиском печа</w:t>
      </w:r>
      <w:r>
        <w:rPr>
          <w:sz w:val="28"/>
          <w:szCs w:val="28"/>
        </w:rPr>
        <w:t>ти;</w:t>
      </w:r>
    </w:p>
    <w:p w:rsidR="00017CE5" w:rsidRDefault="00017CE5" w:rsidP="00017CE5">
      <w:pPr>
        <w:ind w:firstLine="708"/>
        <w:jc w:val="both"/>
        <w:rPr>
          <w:sz w:val="28"/>
          <w:szCs w:val="28"/>
        </w:rPr>
      </w:pPr>
      <w:r>
        <w:rPr>
          <w:sz w:val="28"/>
          <w:szCs w:val="28"/>
        </w:rPr>
        <w:t>7. П</w:t>
      </w:r>
      <w:r w:rsidRPr="00973B62">
        <w:rPr>
          <w:sz w:val="28"/>
          <w:szCs w:val="28"/>
        </w:rPr>
        <w:t>исьмо, подписанное руководителем или иным уполномоченным лицом, с указанием реквизитов Получателя Субсидии, на которые будет перечислятся Субсидия</w:t>
      </w:r>
      <w:r>
        <w:rPr>
          <w:sz w:val="28"/>
          <w:szCs w:val="28"/>
        </w:rPr>
        <w:t>.</w:t>
      </w:r>
    </w:p>
    <w:p w:rsidR="00017CE5" w:rsidRDefault="00017CE5" w:rsidP="00017CE5">
      <w:pPr>
        <w:jc w:val="center"/>
        <w:rPr>
          <w:sz w:val="24"/>
          <w:szCs w:val="24"/>
        </w:rPr>
      </w:pPr>
    </w:p>
    <w:p w:rsidR="00017CE5" w:rsidRDefault="00017CE5" w:rsidP="004C43AD">
      <w:pPr>
        <w:ind w:left="5664"/>
        <w:jc w:val="center"/>
        <w:rPr>
          <w:sz w:val="24"/>
          <w:szCs w:val="24"/>
        </w:rPr>
      </w:pPr>
    </w:p>
    <w:p w:rsidR="00017CE5" w:rsidRDefault="00017CE5" w:rsidP="004C43AD">
      <w:pPr>
        <w:ind w:left="5664"/>
        <w:jc w:val="center"/>
        <w:rPr>
          <w:sz w:val="24"/>
          <w:szCs w:val="24"/>
        </w:rPr>
      </w:pPr>
    </w:p>
    <w:p w:rsidR="004C43AD" w:rsidRPr="004625C9" w:rsidRDefault="004C43AD" w:rsidP="004C43AD">
      <w:pPr>
        <w:ind w:left="5664"/>
        <w:jc w:val="center"/>
        <w:rPr>
          <w:sz w:val="24"/>
          <w:szCs w:val="24"/>
        </w:rPr>
      </w:pPr>
      <w:r w:rsidRPr="004625C9">
        <w:rPr>
          <w:sz w:val="24"/>
          <w:szCs w:val="24"/>
        </w:rPr>
        <w:lastRenderedPageBreak/>
        <w:t xml:space="preserve">Приложение </w:t>
      </w:r>
      <w:r>
        <w:rPr>
          <w:sz w:val="24"/>
          <w:szCs w:val="24"/>
        </w:rPr>
        <w:t>2</w:t>
      </w:r>
    </w:p>
    <w:p w:rsidR="004C43AD" w:rsidRDefault="004C43AD" w:rsidP="004C43AD">
      <w:pPr>
        <w:tabs>
          <w:tab w:val="left" w:pos="6804"/>
        </w:tabs>
        <w:jc w:val="center"/>
        <w:rPr>
          <w:sz w:val="24"/>
          <w:szCs w:val="24"/>
        </w:rPr>
      </w:pPr>
      <w:r>
        <w:rPr>
          <w:sz w:val="24"/>
          <w:szCs w:val="24"/>
        </w:rPr>
        <w:t xml:space="preserve">                                                                                                </w:t>
      </w:r>
      <w:r w:rsidRPr="004625C9">
        <w:rPr>
          <w:sz w:val="24"/>
          <w:szCs w:val="24"/>
        </w:rPr>
        <w:t xml:space="preserve">к Соглашению </w:t>
      </w:r>
    </w:p>
    <w:p w:rsidR="004C43AD" w:rsidRPr="004625C9" w:rsidRDefault="004C43AD" w:rsidP="004C43AD">
      <w:pPr>
        <w:tabs>
          <w:tab w:val="left" w:pos="6804"/>
        </w:tabs>
        <w:jc w:val="center"/>
        <w:rPr>
          <w:sz w:val="24"/>
          <w:szCs w:val="24"/>
        </w:rPr>
      </w:pPr>
      <w:r>
        <w:rPr>
          <w:sz w:val="24"/>
          <w:szCs w:val="24"/>
        </w:rPr>
        <w:t xml:space="preserve">                                                                                             </w:t>
      </w:r>
      <w:r w:rsidRPr="004625C9">
        <w:rPr>
          <w:sz w:val="24"/>
          <w:szCs w:val="24"/>
        </w:rPr>
        <w:t xml:space="preserve">от             </w:t>
      </w:r>
      <w:r>
        <w:rPr>
          <w:sz w:val="24"/>
          <w:szCs w:val="24"/>
        </w:rPr>
        <w:t xml:space="preserve"> </w:t>
      </w:r>
      <w:r w:rsidRPr="004625C9">
        <w:rPr>
          <w:sz w:val="24"/>
          <w:szCs w:val="24"/>
        </w:rPr>
        <w:t xml:space="preserve">№        </w:t>
      </w:r>
    </w:p>
    <w:p w:rsidR="004C43AD" w:rsidRPr="004625C9" w:rsidRDefault="004C43AD" w:rsidP="004C43AD">
      <w:pPr>
        <w:tabs>
          <w:tab w:val="left" w:pos="6804"/>
        </w:tabs>
        <w:jc w:val="center"/>
        <w:rPr>
          <w:sz w:val="24"/>
          <w:szCs w:val="24"/>
        </w:rPr>
      </w:pPr>
    </w:p>
    <w:p w:rsidR="004C43AD" w:rsidRPr="004625C9" w:rsidRDefault="004C43AD" w:rsidP="004C43AD">
      <w:pPr>
        <w:tabs>
          <w:tab w:val="left" w:pos="6804"/>
        </w:tabs>
        <w:jc w:val="center"/>
        <w:rPr>
          <w:sz w:val="24"/>
          <w:szCs w:val="24"/>
        </w:rPr>
      </w:pPr>
    </w:p>
    <w:p w:rsidR="004C43AD" w:rsidRPr="004625C9" w:rsidRDefault="004C43AD" w:rsidP="004C43AD">
      <w:pPr>
        <w:jc w:val="center"/>
        <w:rPr>
          <w:rFonts w:ascii="Verdana" w:hAnsi="Verdana"/>
          <w:sz w:val="24"/>
          <w:szCs w:val="24"/>
        </w:rPr>
      </w:pPr>
      <w:r w:rsidRPr="004625C9">
        <w:rPr>
          <w:sz w:val="24"/>
          <w:szCs w:val="24"/>
        </w:rPr>
        <w:t>Перечень</w:t>
      </w:r>
    </w:p>
    <w:p w:rsidR="004C43AD" w:rsidRDefault="004C43AD" w:rsidP="004C43AD">
      <w:pPr>
        <w:ind w:firstLine="540"/>
        <w:jc w:val="center"/>
        <w:rPr>
          <w:sz w:val="24"/>
          <w:szCs w:val="24"/>
        </w:rPr>
      </w:pPr>
      <w:r>
        <w:rPr>
          <w:sz w:val="24"/>
          <w:szCs w:val="24"/>
        </w:rPr>
        <w:t>документов, подтверждающих</w:t>
      </w:r>
      <w:r w:rsidRPr="00073FD2">
        <w:rPr>
          <w:sz w:val="24"/>
          <w:szCs w:val="24"/>
        </w:rPr>
        <w:t xml:space="preserve"> недополученные доходы</w:t>
      </w:r>
    </w:p>
    <w:p w:rsidR="004C43AD" w:rsidRDefault="004C43AD" w:rsidP="004C43AD">
      <w:pPr>
        <w:ind w:firstLine="540"/>
        <w:jc w:val="both"/>
        <w:rPr>
          <w:sz w:val="24"/>
          <w:szCs w:val="24"/>
        </w:rPr>
      </w:pPr>
    </w:p>
    <w:p w:rsidR="004C43AD" w:rsidRDefault="004C43AD" w:rsidP="004C43AD">
      <w:pPr>
        <w:ind w:firstLine="540"/>
        <w:jc w:val="both"/>
        <w:rPr>
          <w:sz w:val="24"/>
          <w:szCs w:val="24"/>
        </w:rPr>
      </w:pPr>
    </w:p>
    <w:p w:rsidR="004C43AD" w:rsidRPr="001D5B3D" w:rsidRDefault="004C43AD" w:rsidP="004C43AD">
      <w:pPr>
        <w:ind w:firstLine="540"/>
        <w:jc w:val="both"/>
        <w:rPr>
          <w:rFonts w:ascii="Verdana" w:hAnsi="Verdana"/>
          <w:sz w:val="28"/>
          <w:szCs w:val="28"/>
        </w:rPr>
      </w:pPr>
      <w:r w:rsidRPr="001D5B3D">
        <w:rPr>
          <w:sz w:val="28"/>
          <w:szCs w:val="28"/>
        </w:rPr>
        <w:t>Информация:</w:t>
      </w:r>
    </w:p>
    <w:p w:rsidR="004C43AD" w:rsidRPr="001D5B3D" w:rsidRDefault="004C43AD" w:rsidP="004C43AD">
      <w:pPr>
        <w:spacing w:line="276" w:lineRule="auto"/>
        <w:ind w:firstLine="540"/>
        <w:jc w:val="both"/>
        <w:rPr>
          <w:rFonts w:ascii="Verdana" w:hAnsi="Verdana"/>
          <w:sz w:val="28"/>
          <w:szCs w:val="28"/>
        </w:rPr>
      </w:pPr>
      <w:r w:rsidRPr="001D5B3D">
        <w:rPr>
          <w:sz w:val="28"/>
          <w:szCs w:val="28"/>
        </w:rPr>
        <w:t xml:space="preserve">а) </w:t>
      </w:r>
      <w:r w:rsidRPr="004C43AD">
        <w:rPr>
          <w:sz w:val="28"/>
          <w:szCs w:val="28"/>
        </w:rPr>
        <w:t>об общем количестве поездок, совершенных отдельными категориями</w:t>
      </w:r>
      <w:r>
        <w:rPr>
          <w:sz w:val="28"/>
          <w:szCs w:val="28"/>
        </w:rPr>
        <w:t xml:space="preserve"> </w:t>
      </w:r>
      <w:r w:rsidRPr="004C43AD">
        <w:rPr>
          <w:sz w:val="28"/>
          <w:szCs w:val="28"/>
        </w:rPr>
        <w:t>граждан, и об объеме недополученных доходов в связи с перевозкой</w:t>
      </w:r>
      <w:r>
        <w:rPr>
          <w:sz w:val="28"/>
          <w:szCs w:val="28"/>
        </w:rPr>
        <w:t xml:space="preserve"> </w:t>
      </w:r>
      <w:r w:rsidRPr="004C43AD">
        <w:rPr>
          <w:sz w:val="28"/>
          <w:szCs w:val="28"/>
        </w:rPr>
        <w:t>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r w:rsidRPr="001D5B3D">
        <w:rPr>
          <w:sz w:val="28"/>
          <w:szCs w:val="28"/>
        </w:rPr>
        <w:t xml:space="preserve">, </w:t>
      </w:r>
      <w:r w:rsidRPr="001D5B3D">
        <w:rPr>
          <w:color w:val="000000" w:themeColor="text1"/>
          <w:sz w:val="28"/>
          <w:szCs w:val="28"/>
        </w:rPr>
        <w:t xml:space="preserve">согласно приложению 3 к </w:t>
      </w:r>
      <w:r w:rsidRPr="001D5B3D">
        <w:rPr>
          <w:sz w:val="28"/>
          <w:szCs w:val="28"/>
        </w:rPr>
        <w:t>настоящему Соглашению, подтвержденную государственным казенным учреждением Московской области «Центр безопасности дорожного движения Московской области»;</w:t>
      </w:r>
    </w:p>
    <w:p w:rsidR="004C43AD" w:rsidRDefault="004C43AD" w:rsidP="004C43AD">
      <w:pPr>
        <w:spacing w:line="276" w:lineRule="auto"/>
        <w:ind w:firstLine="540"/>
        <w:jc w:val="both"/>
        <w:rPr>
          <w:sz w:val="28"/>
          <w:szCs w:val="28"/>
        </w:rPr>
      </w:pPr>
      <w:r w:rsidRPr="001D5B3D">
        <w:rPr>
          <w:sz w:val="28"/>
          <w:szCs w:val="28"/>
        </w:rPr>
        <w:t xml:space="preserve">б) о размере субсидий из бюджета Одинцовского городского округа на возмещение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 </w:t>
      </w:r>
      <w:r w:rsidRPr="001D5B3D">
        <w:rPr>
          <w:color w:val="000000" w:themeColor="text1"/>
          <w:sz w:val="28"/>
          <w:szCs w:val="28"/>
        </w:rPr>
        <w:t xml:space="preserve">согласно приложению 4 к </w:t>
      </w:r>
      <w:r w:rsidRPr="001D5B3D">
        <w:rPr>
          <w:sz w:val="28"/>
          <w:szCs w:val="28"/>
        </w:rPr>
        <w:t>Соглашению.</w:t>
      </w: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017CE5" w:rsidRDefault="00017CE5" w:rsidP="004C43AD">
      <w:pPr>
        <w:spacing w:line="276" w:lineRule="auto"/>
        <w:ind w:firstLine="540"/>
        <w:jc w:val="both"/>
        <w:rPr>
          <w:sz w:val="28"/>
          <w:szCs w:val="28"/>
        </w:rPr>
      </w:pPr>
    </w:p>
    <w:p w:rsidR="00017CE5" w:rsidRDefault="00017CE5" w:rsidP="004C43AD">
      <w:pPr>
        <w:spacing w:line="276" w:lineRule="auto"/>
        <w:ind w:firstLine="540"/>
        <w:jc w:val="both"/>
        <w:rPr>
          <w:sz w:val="28"/>
          <w:szCs w:val="28"/>
        </w:rPr>
      </w:pPr>
    </w:p>
    <w:p w:rsidR="00017CE5" w:rsidRDefault="00017CE5" w:rsidP="004C43AD">
      <w:pPr>
        <w:spacing w:line="276" w:lineRule="auto"/>
        <w:ind w:firstLine="540"/>
        <w:jc w:val="both"/>
        <w:rPr>
          <w:sz w:val="28"/>
          <w:szCs w:val="28"/>
        </w:rPr>
      </w:pPr>
    </w:p>
    <w:p w:rsidR="00017CE5" w:rsidRDefault="00017CE5"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4C43AD">
      <w:pPr>
        <w:spacing w:line="276" w:lineRule="auto"/>
        <w:ind w:firstLine="540"/>
        <w:jc w:val="both"/>
        <w:rPr>
          <w:sz w:val="28"/>
          <w:szCs w:val="28"/>
        </w:rPr>
      </w:pPr>
    </w:p>
    <w:p w:rsidR="006B5BD8" w:rsidRDefault="006B5BD8" w:rsidP="006B5BD8">
      <w:pPr>
        <w:widowControl w:val="0"/>
        <w:autoSpaceDE w:val="0"/>
        <w:autoSpaceDN w:val="0"/>
        <w:adjustRightInd w:val="0"/>
        <w:ind w:firstLine="7088"/>
        <w:rPr>
          <w:sz w:val="20"/>
          <w:szCs w:val="20"/>
        </w:rPr>
      </w:pPr>
      <w:r w:rsidRPr="0061158B">
        <w:rPr>
          <w:sz w:val="20"/>
          <w:szCs w:val="20"/>
        </w:rPr>
        <w:t xml:space="preserve">Приложение </w:t>
      </w:r>
      <w:r>
        <w:rPr>
          <w:sz w:val="20"/>
          <w:szCs w:val="20"/>
        </w:rPr>
        <w:t>3</w:t>
      </w:r>
    </w:p>
    <w:p w:rsidR="006B5BD8" w:rsidRPr="0061158B" w:rsidRDefault="006B5BD8" w:rsidP="006B5BD8">
      <w:pPr>
        <w:widowControl w:val="0"/>
        <w:autoSpaceDE w:val="0"/>
        <w:autoSpaceDN w:val="0"/>
        <w:adjustRightInd w:val="0"/>
        <w:ind w:firstLine="7088"/>
        <w:rPr>
          <w:sz w:val="20"/>
          <w:szCs w:val="20"/>
        </w:rPr>
      </w:pPr>
    </w:p>
    <w:p w:rsidR="006B5BD8" w:rsidRDefault="006B5BD8" w:rsidP="006B5BD8">
      <w:pPr>
        <w:widowControl w:val="0"/>
        <w:autoSpaceDE w:val="0"/>
        <w:autoSpaceDN w:val="0"/>
        <w:adjustRightInd w:val="0"/>
        <w:ind w:firstLine="7088"/>
        <w:rPr>
          <w:sz w:val="20"/>
          <w:szCs w:val="20"/>
        </w:rPr>
      </w:pPr>
      <w:r w:rsidRPr="00CD5BF5">
        <w:rPr>
          <w:sz w:val="20"/>
          <w:szCs w:val="20"/>
        </w:rPr>
        <w:t xml:space="preserve">к </w:t>
      </w:r>
      <w:r>
        <w:rPr>
          <w:sz w:val="20"/>
          <w:szCs w:val="20"/>
        </w:rPr>
        <w:t xml:space="preserve">Соглашению </w:t>
      </w:r>
    </w:p>
    <w:p w:rsidR="006B5BD8" w:rsidRPr="0061158B" w:rsidRDefault="006B5BD8" w:rsidP="006B5BD8">
      <w:pPr>
        <w:widowControl w:val="0"/>
        <w:autoSpaceDE w:val="0"/>
        <w:autoSpaceDN w:val="0"/>
        <w:adjustRightInd w:val="0"/>
        <w:ind w:firstLine="7088"/>
        <w:rPr>
          <w:sz w:val="20"/>
          <w:szCs w:val="20"/>
        </w:rPr>
      </w:pPr>
      <w:r>
        <w:rPr>
          <w:sz w:val="20"/>
          <w:szCs w:val="20"/>
        </w:rPr>
        <w:t>от                   №</w:t>
      </w:r>
    </w:p>
    <w:p w:rsidR="006B5BD8" w:rsidRPr="0011621F" w:rsidRDefault="006B5BD8" w:rsidP="006B5BD8">
      <w:pPr>
        <w:widowControl w:val="0"/>
        <w:autoSpaceDE w:val="0"/>
        <w:autoSpaceDN w:val="0"/>
        <w:adjustRightInd w:val="0"/>
        <w:jc w:val="right"/>
        <w:rPr>
          <w:sz w:val="16"/>
          <w:szCs w:val="16"/>
        </w:rPr>
      </w:pPr>
    </w:p>
    <w:p w:rsidR="006B5BD8" w:rsidRDefault="006B5BD8" w:rsidP="006B5BD8">
      <w:pPr>
        <w:widowControl w:val="0"/>
        <w:autoSpaceDE w:val="0"/>
        <w:autoSpaceDN w:val="0"/>
        <w:adjustRightInd w:val="0"/>
        <w:jc w:val="right"/>
        <w:rPr>
          <w:sz w:val="20"/>
          <w:szCs w:val="20"/>
        </w:rPr>
      </w:pPr>
    </w:p>
    <w:p w:rsidR="006B5BD8" w:rsidRDefault="006B5BD8" w:rsidP="006B5BD8">
      <w:pPr>
        <w:widowControl w:val="0"/>
        <w:autoSpaceDE w:val="0"/>
        <w:autoSpaceDN w:val="0"/>
        <w:adjustRightInd w:val="0"/>
        <w:jc w:val="right"/>
        <w:rPr>
          <w:sz w:val="20"/>
          <w:szCs w:val="20"/>
        </w:rPr>
      </w:pPr>
      <w:r w:rsidRPr="007911D3">
        <w:rPr>
          <w:sz w:val="20"/>
          <w:szCs w:val="20"/>
        </w:rPr>
        <w:t>Форма</w:t>
      </w:r>
    </w:p>
    <w:p w:rsidR="006B5BD8" w:rsidRPr="007911D3" w:rsidRDefault="006B5BD8" w:rsidP="006B5BD8">
      <w:pPr>
        <w:widowControl w:val="0"/>
        <w:autoSpaceDE w:val="0"/>
        <w:autoSpaceDN w:val="0"/>
        <w:adjustRightInd w:val="0"/>
        <w:jc w:val="right"/>
        <w:rPr>
          <w:sz w:val="20"/>
          <w:szCs w:val="20"/>
        </w:rPr>
      </w:pPr>
    </w:p>
    <w:p w:rsidR="006B5BD8" w:rsidRPr="00F279CE" w:rsidRDefault="006B5BD8" w:rsidP="006B5BD8">
      <w:pPr>
        <w:widowControl w:val="0"/>
        <w:autoSpaceDE w:val="0"/>
        <w:autoSpaceDN w:val="0"/>
        <w:adjustRightInd w:val="0"/>
        <w:jc w:val="center"/>
      </w:pPr>
      <w:r w:rsidRPr="00F279CE">
        <w:t>ИНФОРМАЦИЯ</w:t>
      </w:r>
    </w:p>
    <w:p w:rsidR="006B5BD8" w:rsidRDefault="006B5BD8" w:rsidP="006B5BD8">
      <w:pPr>
        <w:widowControl w:val="0"/>
        <w:autoSpaceDE w:val="0"/>
        <w:autoSpaceDN w:val="0"/>
        <w:adjustRightInd w:val="0"/>
        <w:jc w:val="center"/>
      </w:pPr>
      <w:r>
        <w:t>об общем количестве поездок, совершенных отдельными категориями</w:t>
      </w:r>
    </w:p>
    <w:p w:rsidR="006B5BD8" w:rsidRDefault="006B5BD8" w:rsidP="006B5BD8">
      <w:pPr>
        <w:widowControl w:val="0"/>
        <w:autoSpaceDE w:val="0"/>
        <w:autoSpaceDN w:val="0"/>
        <w:adjustRightInd w:val="0"/>
        <w:jc w:val="center"/>
      </w:pPr>
      <w:r>
        <w:t>граждан, и об объеме недополученных доходов в связи с перевозкой</w:t>
      </w:r>
    </w:p>
    <w:p w:rsidR="006B5BD8" w:rsidRPr="00362FE1" w:rsidRDefault="006B5BD8" w:rsidP="006B5BD8">
      <w:pPr>
        <w:widowControl w:val="0"/>
        <w:autoSpaceDE w:val="0"/>
        <w:autoSpaceDN w:val="0"/>
        <w:adjustRightInd w:val="0"/>
        <w:jc w:val="center"/>
      </w:pPr>
      <w:r>
        <w:t xml:space="preserve">автомобильным транспортом по маршрутам регулярных перевозок по нерегулируемым тарифам отдельных </w:t>
      </w:r>
      <w:r w:rsidRPr="003456B0">
        <w:t>категорий граждан</w:t>
      </w:r>
      <w:r>
        <w:t>,</w:t>
      </w:r>
      <w:r w:rsidRPr="003456B0">
        <w:t xml:space="preserve"> </w:t>
      </w:r>
      <w:r w:rsidRPr="00362FE1">
        <w:t>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6B5BD8" w:rsidRPr="00F279CE" w:rsidRDefault="006B5BD8" w:rsidP="006B5BD8">
      <w:pPr>
        <w:widowControl w:val="0"/>
        <w:autoSpaceDE w:val="0"/>
        <w:autoSpaceDN w:val="0"/>
        <w:adjustRightInd w:val="0"/>
        <w:jc w:val="center"/>
      </w:pPr>
      <w:r w:rsidRPr="00F279CE">
        <w:t>за _____________________  20____ г.</w:t>
      </w:r>
    </w:p>
    <w:p w:rsidR="006B5BD8" w:rsidRDefault="006B5BD8" w:rsidP="006B5BD8">
      <w:pPr>
        <w:widowControl w:val="0"/>
        <w:autoSpaceDE w:val="0"/>
        <w:autoSpaceDN w:val="0"/>
        <w:adjustRightInd w:val="0"/>
        <w:jc w:val="center"/>
        <w:rPr>
          <w:sz w:val="20"/>
          <w:szCs w:val="20"/>
        </w:rPr>
      </w:pPr>
      <w:r w:rsidRPr="0011621F">
        <w:rPr>
          <w:sz w:val="20"/>
          <w:szCs w:val="20"/>
        </w:rPr>
        <w:t>(период)</w:t>
      </w:r>
    </w:p>
    <w:p w:rsidR="006B5BD8" w:rsidRPr="001D5B3D" w:rsidRDefault="006B5BD8" w:rsidP="004C43AD">
      <w:pPr>
        <w:spacing w:line="276" w:lineRule="auto"/>
        <w:ind w:firstLine="540"/>
        <w:jc w:val="both"/>
        <w:rPr>
          <w:rFonts w:ascii="Verdana" w:hAnsi="Verdana"/>
          <w:sz w:val="28"/>
          <w:szCs w:val="28"/>
        </w:rPr>
      </w:pPr>
    </w:p>
    <w:p w:rsidR="004C43AD" w:rsidRPr="004625C9" w:rsidRDefault="004C43AD" w:rsidP="004C43AD">
      <w:pPr>
        <w:spacing w:line="276" w:lineRule="auto"/>
        <w:jc w:val="center"/>
        <w:rPr>
          <w:rFonts w:ascii="Verdana" w:hAnsi="Verdana"/>
          <w:sz w:val="24"/>
          <w:szCs w:val="24"/>
        </w:rPr>
      </w:pPr>
    </w:p>
    <w:p w:rsidR="004C43AD" w:rsidRPr="004625C9" w:rsidRDefault="004C43AD" w:rsidP="004C43AD">
      <w:pPr>
        <w:spacing w:line="276" w:lineRule="auto"/>
        <w:jc w:val="both"/>
        <w:rPr>
          <w:rFonts w:ascii="Verdana" w:hAnsi="Verdana"/>
          <w:sz w:val="24"/>
          <w:szCs w:val="24"/>
        </w:rPr>
      </w:pPr>
      <w:r w:rsidRPr="004625C9">
        <w:rPr>
          <w:sz w:val="24"/>
          <w:szCs w:val="24"/>
        </w:rPr>
        <w:t> </w:t>
      </w:r>
    </w:p>
    <w:p w:rsidR="004C43AD" w:rsidRPr="004625C9" w:rsidRDefault="004C43AD" w:rsidP="004C43AD">
      <w:pPr>
        <w:spacing w:line="276" w:lineRule="auto"/>
        <w:ind w:firstLine="540"/>
        <w:jc w:val="both"/>
        <w:rPr>
          <w:sz w:val="24"/>
          <w:szCs w:val="24"/>
        </w:rPr>
      </w:pPr>
    </w:p>
    <w:p w:rsidR="004C43AD" w:rsidRDefault="004C43AD" w:rsidP="00D25482">
      <w:pPr>
        <w:widowControl w:val="0"/>
        <w:autoSpaceDE w:val="0"/>
        <w:autoSpaceDN w:val="0"/>
        <w:adjustRightInd w:val="0"/>
        <w:ind w:firstLine="7088"/>
        <w:rPr>
          <w:sz w:val="20"/>
          <w:szCs w:val="20"/>
        </w:rPr>
      </w:pPr>
    </w:p>
    <w:p w:rsidR="004C43AD" w:rsidRDefault="004C43AD" w:rsidP="00D25482">
      <w:pPr>
        <w:widowControl w:val="0"/>
        <w:autoSpaceDE w:val="0"/>
        <w:autoSpaceDN w:val="0"/>
        <w:adjustRightInd w:val="0"/>
        <w:ind w:firstLine="7088"/>
        <w:rPr>
          <w:sz w:val="20"/>
          <w:szCs w:val="20"/>
        </w:rPr>
      </w:pPr>
    </w:p>
    <w:p w:rsidR="004C43AD" w:rsidRDefault="004C43AD" w:rsidP="00D25482">
      <w:pPr>
        <w:widowControl w:val="0"/>
        <w:autoSpaceDE w:val="0"/>
        <w:autoSpaceDN w:val="0"/>
        <w:adjustRightInd w:val="0"/>
        <w:ind w:firstLine="7088"/>
        <w:rPr>
          <w:sz w:val="20"/>
          <w:szCs w:val="20"/>
        </w:rPr>
      </w:pPr>
    </w:p>
    <w:p w:rsidR="004C43AD" w:rsidRDefault="004C43AD" w:rsidP="00D25482">
      <w:pPr>
        <w:widowControl w:val="0"/>
        <w:autoSpaceDE w:val="0"/>
        <w:autoSpaceDN w:val="0"/>
        <w:adjustRightInd w:val="0"/>
        <w:ind w:firstLine="7088"/>
        <w:rPr>
          <w:sz w:val="20"/>
          <w:szCs w:val="20"/>
        </w:rPr>
      </w:pPr>
    </w:p>
    <w:p w:rsidR="004C43AD" w:rsidRDefault="004C43AD" w:rsidP="00D25482">
      <w:pPr>
        <w:widowControl w:val="0"/>
        <w:autoSpaceDE w:val="0"/>
        <w:autoSpaceDN w:val="0"/>
        <w:adjustRightInd w:val="0"/>
        <w:ind w:firstLine="7088"/>
        <w:rPr>
          <w:sz w:val="20"/>
          <w:szCs w:val="20"/>
        </w:rPr>
      </w:pPr>
    </w:p>
    <w:p w:rsidR="004C43AD" w:rsidRDefault="004C43AD" w:rsidP="00D25482">
      <w:pPr>
        <w:widowControl w:val="0"/>
        <w:autoSpaceDE w:val="0"/>
        <w:autoSpaceDN w:val="0"/>
        <w:adjustRightInd w:val="0"/>
        <w:ind w:firstLine="7088"/>
        <w:rPr>
          <w:sz w:val="20"/>
          <w:szCs w:val="20"/>
        </w:rPr>
      </w:pPr>
    </w:p>
    <w:sectPr w:rsidR="004C43AD" w:rsidSect="00D25482">
      <w:pgSz w:w="11906" w:h="16838"/>
      <w:pgMar w:top="1134" w:right="127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85"/>
    <w:rsid w:val="00017CE5"/>
    <w:rsid w:val="00032678"/>
    <w:rsid w:val="0011621F"/>
    <w:rsid w:val="001B091D"/>
    <w:rsid w:val="0024181E"/>
    <w:rsid w:val="00280F00"/>
    <w:rsid w:val="002B0947"/>
    <w:rsid w:val="003456B0"/>
    <w:rsid w:val="00362FE1"/>
    <w:rsid w:val="00365A95"/>
    <w:rsid w:val="004C43AD"/>
    <w:rsid w:val="00600917"/>
    <w:rsid w:val="006177C0"/>
    <w:rsid w:val="006618D3"/>
    <w:rsid w:val="00696DE0"/>
    <w:rsid w:val="006B5BD8"/>
    <w:rsid w:val="00724E35"/>
    <w:rsid w:val="007256FB"/>
    <w:rsid w:val="00832723"/>
    <w:rsid w:val="00835A14"/>
    <w:rsid w:val="00861A11"/>
    <w:rsid w:val="009062CF"/>
    <w:rsid w:val="0093110B"/>
    <w:rsid w:val="009337B5"/>
    <w:rsid w:val="009515BF"/>
    <w:rsid w:val="00994C7C"/>
    <w:rsid w:val="009B6AC9"/>
    <w:rsid w:val="00A32FA9"/>
    <w:rsid w:val="00B13F5E"/>
    <w:rsid w:val="00B16177"/>
    <w:rsid w:val="00B65B68"/>
    <w:rsid w:val="00BA0BBF"/>
    <w:rsid w:val="00BD4222"/>
    <w:rsid w:val="00C6527C"/>
    <w:rsid w:val="00C81B1A"/>
    <w:rsid w:val="00D25482"/>
    <w:rsid w:val="00D32B5F"/>
    <w:rsid w:val="00D44879"/>
    <w:rsid w:val="00DA2785"/>
    <w:rsid w:val="00DB2F0C"/>
    <w:rsid w:val="00E740DD"/>
    <w:rsid w:val="00EE42DA"/>
    <w:rsid w:val="00EE4CFD"/>
    <w:rsid w:val="00F279CE"/>
    <w:rsid w:val="00FC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8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1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C8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1B1A"/>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13F5E"/>
    <w:rPr>
      <w:rFonts w:ascii="Segoe UI" w:hAnsi="Segoe UI" w:cs="Segoe UI"/>
      <w:sz w:val="18"/>
      <w:szCs w:val="18"/>
    </w:rPr>
  </w:style>
  <w:style w:type="character" w:customStyle="1" w:styleId="a5">
    <w:name w:val="Текст выноски Знак"/>
    <w:basedOn w:val="a0"/>
    <w:link w:val="a4"/>
    <w:uiPriority w:val="99"/>
    <w:semiHidden/>
    <w:rsid w:val="00B13F5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8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81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C8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81B1A"/>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13F5E"/>
    <w:rPr>
      <w:rFonts w:ascii="Segoe UI" w:hAnsi="Segoe UI" w:cs="Segoe UI"/>
      <w:sz w:val="18"/>
      <w:szCs w:val="18"/>
    </w:rPr>
  </w:style>
  <w:style w:type="character" w:customStyle="1" w:styleId="a5">
    <w:name w:val="Текст выноски Знак"/>
    <w:basedOn w:val="a0"/>
    <w:link w:val="a4"/>
    <w:uiPriority w:val="99"/>
    <w:semiHidden/>
    <w:rsid w:val="00B13F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A039307B166C1F92B33BECC861B37CF1&amp;req=doc&amp;base=MOB&amp;n=288839&amp;dst=100145&amp;fld=134&amp;date=28.01.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L</dc:creator>
  <dc:description>exif_MSED_58d0e96f43ca4fcdc1a17caa6a1a00f104fd52dd872b7569cb2c130c1c3f7668</dc:description>
  <cp:lastModifiedBy>Зиминова Анна Юрьевна</cp:lastModifiedBy>
  <cp:revision>23</cp:revision>
  <cp:lastPrinted>2021-11-18T12:20:00Z</cp:lastPrinted>
  <dcterms:created xsi:type="dcterms:W3CDTF">2021-03-11T19:32:00Z</dcterms:created>
  <dcterms:modified xsi:type="dcterms:W3CDTF">2021-11-29T11:36:00Z</dcterms:modified>
</cp:coreProperties>
</file>