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E3" w:rsidRPr="000302E3" w:rsidRDefault="000302E3" w:rsidP="000302E3">
      <w:pPr>
        <w:jc w:val="center"/>
        <w:rPr>
          <w:rFonts w:ascii="Arial" w:eastAsia="Calibri" w:hAnsi="Arial" w:cs="Arial"/>
          <w:sz w:val="24"/>
          <w:szCs w:val="24"/>
        </w:rPr>
      </w:pPr>
      <w:r w:rsidRPr="000302E3">
        <w:rPr>
          <w:rFonts w:ascii="Arial" w:eastAsia="Calibri" w:hAnsi="Arial" w:cs="Arial"/>
          <w:sz w:val="24"/>
          <w:szCs w:val="24"/>
        </w:rPr>
        <w:t>АДМИНИСТРАЦИЯ</w:t>
      </w:r>
    </w:p>
    <w:p w:rsidR="000302E3" w:rsidRPr="000302E3" w:rsidRDefault="000302E3" w:rsidP="000302E3">
      <w:pPr>
        <w:jc w:val="center"/>
        <w:rPr>
          <w:rFonts w:ascii="Arial" w:eastAsia="Calibri" w:hAnsi="Arial" w:cs="Arial"/>
          <w:sz w:val="24"/>
          <w:szCs w:val="24"/>
        </w:rPr>
      </w:pPr>
      <w:r w:rsidRPr="000302E3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0302E3" w:rsidRPr="000302E3" w:rsidRDefault="000302E3" w:rsidP="000302E3">
      <w:pPr>
        <w:jc w:val="center"/>
        <w:rPr>
          <w:rFonts w:ascii="Arial" w:eastAsia="Calibri" w:hAnsi="Arial" w:cs="Arial"/>
          <w:sz w:val="24"/>
          <w:szCs w:val="24"/>
        </w:rPr>
      </w:pPr>
      <w:r w:rsidRPr="000302E3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0302E3" w:rsidRPr="000302E3" w:rsidRDefault="000302E3" w:rsidP="000302E3">
      <w:pPr>
        <w:jc w:val="center"/>
        <w:rPr>
          <w:rFonts w:ascii="Arial" w:eastAsia="Calibri" w:hAnsi="Arial" w:cs="Arial"/>
          <w:sz w:val="24"/>
          <w:szCs w:val="24"/>
        </w:rPr>
      </w:pPr>
      <w:r w:rsidRPr="000302E3">
        <w:rPr>
          <w:rFonts w:ascii="Arial" w:eastAsia="Calibri" w:hAnsi="Arial" w:cs="Arial"/>
          <w:sz w:val="24"/>
          <w:szCs w:val="24"/>
        </w:rPr>
        <w:t>ПОСТАНОВЛЕНИЕ</w:t>
      </w:r>
    </w:p>
    <w:p w:rsidR="000302E3" w:rsidRPr="000302E3" w:rsidRDefault="000302E3" w:rsidP="000302E3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302E3">
        <w:rPr>
          <w:rFonts w:ascii="Arial" w:eastAsia="Calibri" w:hAnsi="Arial" w:cs="Arial"/>
          <w:sz w:val="24"/>
          <w:szCs w:val="24"/>
        </w:rPr>
        <w:t>22.02.2022 № 680</w:t>
      </w:r>
    </w:p>
    <w:p w:rsidR="00CA185F" w:rsidRDefault="00CA185F" w:rsidP="000302E3">
      <w:pPr>
        <w:pStyle w:val="1"/>
        <w:keepNext w:val="0"/>
        <w:widowControl w:val="0"/>
        <w:jc w:val="center"/>
        <w:rPr>
          <w:sz w:val="24"/>
          <w:szCs w:val="24"/>
        </w:rPr>
      </w:pPr>
    </w:p>
    <w:p w:rsidR="00CA185F" w:rsidRDefault="00CA185F" w:rsidP="00CA185F">
      <w:pPr>
        <w:pStyle w:val="1"/>
        <w:keepNext w:val="0"/>
        <w:widowControl w:val="0"/>
        <w:rPr>
          <w:sz w:val="24"/>
          <w:szCs w:val="24"/>
        </w:rPr>
      </w:pPr>
    </w:p>
    <w:p w:rsidR="00CA185F" w:rsidRDefault="00CA185F" w:rsidP="00CA185F">
      <w:pPr>
        <w:pStyle w:val="1"/>
        <w:keepNext w:val="0"/>
        <w:widowControl w:val="0"/>
        <w:rPr>
          <w:sz w:val="24"/>
          <w:szCs w:val="24"/>
        </w:rPr>
      </w:pPr>
    </w:p>
    <w:p w:rsidR="00CA185F" w:rsidRDefault="00CA185F" w:rsidP="00CA185F">
      <w:pPr>
        <w:pStyle w:val="1"/>
        <w:keepNext w:val="0"/>
        <w:widowControl w:val="0"/>
        <w:rPr>
          <w:sz w:val="24"/>
          <w:szCs w:val="24"/>
        </w:rPr>
      </w:pPr>
    </w:p>
    <w:p w:rsidR="00CA185F" w:rsidRDefault="00CA185F" w:rsidP="00CA185F">
      <w:pPr>
        <w:pStyle w:val="1"/>
        <w:keepNext w:val="0"/>
        <w:widowControl w:val="0"/>
        <w:rPr>
          <w:sz w:val="24"/>
          <w:szCs w:val="24"/>
        </w:rPr>
      </w:pPr>
    </w:p>
    <w:p w:rsidR="00CA185F" w:rsidRDefault="00CA185F" w:rsidP="00CA185F">
      <w:pPr>
        <w:pStyle w:val="1"/>
        <w:keepNext w:val="0"/>
        <w:widowControl w:val="0"/>
        <w:rPr>
          <w:sz w:val="24"/>
          <w:szCs w:val="24"/>
        </w:rPr>
      </w:pPr>
    </w:p>
    <w:p w:rsidR="00CA185F" w:rsidRDefault="00CA185F" w:rsidP="00CA185F">
      <w:pPr>
        <w:pStyle w:val="1"/>
        <w:keepNext w:val="0"/>
        <w:widowControl w:val="0"/>
        <w:rPr>
          <w:sz w:val="24"/>
          <w:szCs w:val="24"/>
        </w:rPr>
      </w:pPr>
    </w:p>
    <w:p w:rsidR="00CA185F" w:rsidRDefault="00CA185F" w:rsidP="00CA185F">
      <w:pPr>
        <w:pStyle w:val="1"/>
        <w:keepNext w:val="0"/>
        <w:widowControl w:val="0"/>
        <w:rPr>
          <w:sz w:val="24"/>
          <w:szCs w:val="24"/>
        </w:rPr>
      </w:pPr>
    </w:p>
    <w:p w:rsidR="00CA185F" w:rsidRDefault="00CA185F" w:rsidP="00CA185F">
      <w:pPr>
        <w:pStyle w:val="1"/>
        <w:keepNext w:val="0"/>
        <w:widowControl w:val="0"/>
        <w:rPr>
          <w:sz w:val="24"/>
          <w:szCs w:val="24"/>
        </w:rPr>
      </w:pPr>
    </w:p>
    <w:p w:rsidR="00CA185F" w:rsidRPr="008C40B7" w:rsidRDefault="00CA185F" w:rsidP="00CA185F">
      <w:pPr>
        <w:widowControl w:val="0"/>
        <w:rPr>
          <w:sz w:val="24"/>
          <w:szCs w:val="24"/>
        </w:rPr>
      </w:pPr>
    </w:p>
    <w:p w:rsidR="00CA185F" w:rsidRDefault="00CA185F" w:rsidP="00CA185F">
      <w:pPr>
        <w:pStyle w:val="1"/>
        <w:keepNext w:val="0"/>
        <w:widowControl w:val="0"/>
        <w:rPr>
          <w:sz w:val="24"/>
          <w:szCs w:val="24"/>
        </w:rPr>
      </w:pPr>
    </w:p>
    <w:p w:rsidR="00CA185F" w:rsidRDefault="00CA185F" w:rsidP="00CA185F">
      <w:pPr>
        <w:pStyle w:val="1"/>
        <w:keepNext w:val="0"/>
        <w:widowControl w:val="0"/>
        <w:rPr>
          <w:sz w:val="24"/>
          <w:szCs w:val="24"/>
        </w:rPr>
      </w:pPr>
    </w:p>
    <w:p w:rsidR="00B90FE7" w:rsidRPr="00631EEE" w:rsidRDefault="00B90FE7" w:rsidP="00B90FE7">
      <w:pPr>
        <w:rPr>
          <w:sz w:val="10"/>
          <w:szCs w:val="10"/>
        </w:rPr>
      </w:pPr>
    </w:p>
    <w:p w:rsidR="00DF751D" w:rsidRPr="00BF0E02" w:rsidRDefault="00CA185F" w:rsidP="00CA185F">
      <w:pPr>
        <w:pStyle w:val="1"/>
        <w:keepNext w:val="0"/>
        <w:widowControl w:val="0"/>
        <w:ind w:firstLine="0"/>
        <w:jc w:val="center"/>
        <w:rPr>
          <w:szCs w:val="28"/>
        </w:rPr>
      </w:pPr>
      <w:r w:rsidRPr="00BF0E02">
        <w:rPr>
          <w:szCs w:val="28"/>
        </w:rPr>
        <w:t xml:space="preserve">О подготовке и проведении </w:t>
      </w:r>
      <w:proofErr w:type="spellStart"/>
      <w:r w:rsidRPr="00BF0E02">
        <w:rPr>
          <w:szCs w:val="28"/>
        </w:rPr>
        <w:t>противопаводковых</w:t>
      </w:r>
      <w:proofErr w:type="spellEnd"/>
      <w:r w:rsidRPr="00BF0E02">
        <w:rPr>
          <w:szCs w:val="28"/>
        </w:rPr>
        <w:t xml:space="preserve"> и </w:t>
      </w:r>
      <w:proofErr w:type="spellStart"/>
      <w:r w:rsidRPr="00BF0E02">
        <w:rPr>
          <w:szCs w:val="28"/>
        </w:rPr>
        <w:t>противополоводных</w:t>
      </w:r>
      <w:proofErr w:type="spellEnd"/>
      <w:r w:rsidRPr="00BF0E02">
        <w:rPr>
          <w:szCs w:val="28"/>
        </w:rPr>
        <w:t xml:space="preserve"> мероприятий на территории Одинцовского городского округа </w:t>
      </w:r>
    </w:p>
    <w:p w:rsidR="00CA185F" w:rsidRPr="00BF0E02" w:rsidRDefault="00DF751D" w:rsidP="00CA185F">
      <w:pPr>
        <w:pStyle w:val="1"/>
        <w:keepNext w:val="0"/>
        <w:widowControl w:val="0"/>
        <w:ind w:firstLine="0"/>
        <w:jc w:val="center"/>
        <w:rPr>
          <w:szCs w:val="28"/>
        </w:rPr>
      </w:pPr>
      <w:r w:rsidRPr="00BF0E02">
        <w:rPr>
          <w:szCs w:val="28"/>
        </w:rPr>
        <w:t xml:space="preserve">Московской области </w:t>
      </w:r>
      <w:r w:rsidR="00CA185F" w:rsidRPr="00BF0E02">
        <w:rPr>
          <w:szCs w:val="28"/>
        </w:rPr>
        <w:t>в 202</w:t>
      </w:r>
      <w:r w:rsidRPr="00BF0E02">
        <w:rPr>
          <w:szCs w:val="28"/>
        </w:rPr>
        <w:t>2</w:t>
      </w:r>
      <w:r w:rsidR="00CA185F" w:rsidRPr="00BF0E02">
        <w:rPr>
          <w:szCs w:val="28"/>
        </w:rPr>
        <w:t xml:space="preserve"> году</w:t>
      </w:r>
    </w:p>
    <w:p w:rsidR="00CA185F" w:rsidRPr="00631EEE" w:rsidRDefault="00CA185F" w:rsidP="00CA185F">
      <w:pPr>
        <w:pStyle w:val="a3"/>
        <w:widowControl w:val="0"/>
        <w:rPr>
          <w:sz w:val="25"/>
          <w:szCs w:val="25"/>
          <w:highlight w:val="yellow"/>
        </w:rPr>
      </w:pPr>
    </w:p>
    <w:p w:rsidR="00CA185F" w:rsidRPr="00D37964" w:rsidRDefault="00CA185F" w:rsidP="00CA185F">
      <w:pPr>
        <w:pStyle w:val="a3"/>
        <w:widowControl w:val="0"/>
        <w:rPr>
          <w:sz w:val="26"/>
          <w:szCs w:val="26"/>
          <w:highlight w:val="yellow"/>
        </w:rPr>
      </w:pPr>
    </w:p>
    <w:p w:rsidR="00CA185F" w:rsidRPr="00BF0E02" w:rsidRDefault="00CA185F" w:rsidP="00CA185F">
      <w:pPr>
        <w:pStyle w:val="a3"/>
        <w:widowControl w:val="0"/>
        <w:rPr>
          <w:szCs w:val="28"/>
        </w:rPr>
      </w:pPr>
      <w:r w:rsidRPr="00D37964">
        <w:rPr>
          <w:sz w:val="26"/>
          <w:szCs w:val="26"/>
        </w:rPr>
        <w:t>В</w:t>
      </w:r>
      <w:r w:rsidRPr="00BF0E02">
        <w:rPr>
          <w:szCs w:val="28"/>
        </w:rPr>
        <w:t xml:space="preserve"> целях устойчивой работы объектов экономики и жизнеобеспечения населения в период возможного весеннего половодья и летне-осенних паводков</w:t>
      </w:r>
      <w:r w:rsidR="00D37964">
        <w:rPr>
          <w:szCs w:val="28"/>
        </w:rPr>
        <w:t>,</w:t>
      </w:r>
      <w:r w:rsidRPr="00BF0E02">
        <w:rPr>
          <w:szCs w:val="28"/>
        </w:rPr>
        <w:t xml:space="preserve"> </w:t>
      </w:r>
      <w:r w:rsidR="00D37964" w:rsidRPr="0024053A">
        <w:rPr>
          <w:szCs w:val="28"/>
        </w:rPr>
        <w:t xml:space="preserve">управления и межведомственного взаимодействия, сбора </w:t>
      </w:r>
      <w:r w:rsidR="00D37964">
        <w:rPr>
          <w:szCs w:val="28"/>
        </w:rPr>
        <w:t xml:space="preserve">и </w:t>
      </w:r>
      <w:r w:rsidR="00D37964" w:rsidRPr="0024053A">
        <w:rPr>
          <w:szCs w:val="28"/>
        </w:rPr>
        <w:t xml:space="preserve">обобщения информации, </w:t>
      </w:r>
      <w:r w:rsidR="00D37964">
        <w:rPr>
          <w:szCs w:val="28"/>
        </w:rPr>
        <w:t xml:space="preserve">а также </w:t>
      </w:r>
      <w:r w:rsidR="00D37964" w:rsidRPr="0024053A">
        <w:rPr>
          <w:szCs w:val="28"/>
        </w:rPr>
        <w:t xml:space="preserve">своевременного принятия решений по выполнению </w:t>
      </w:r>
      <w:proofErr w:type="spellStart"/>
      <w:r w:rsidR="00D37964" w:rsidRPr="0024053A">
        <w:rPr>
          <w:szCs w:val="28"/>
        </w:rPr>
        <w:t>противопаводковых</w:t>
      </w:r>
      <w:proofErr w:type="spellEnd"/>
      <w:r w:rsidR="00D37964" w:rsidRPr="0024053A">
        <w:rPr>
          <w:szCs w:val="28"/>
        </w:rPr>
        <w:t xml:space="preserve"> и </w:t>
      </w:r>
      <w:proofErr w:type="spellStart"/>
      <w:r w:rsidR="00D37964" w:rsidRPr="0024053A">
        <w:rPr>
          <w:szCs w:val="28"/>
        </w:rPr>
        <w:t>противополоводных</w:t>
      </w:r>
      <w:proofErr w:type="spellEnd"/>
      <w:r w:rsidR="00D37964" w:rsidRPr="0024053A">
        <w:rPr>
          <w:szCs w:val="28"/>
        </w:rPr>
        <w:t xml:space="preserve"> мероприятий </w:t>
      </w:r>
      <w:r w:rsidRPr="00BF0E02">
        <w:rPr>
          <w:szCs w:val="28"/>
        </w:rPr>
        <w:t xml:space="preserve">на территории Одинцовского городского округа </w:t>
      </w:r>
      <w:r w:rsidR="00DF751D" w:rsidRPr="00BF0E02">
        <w:rPr>
          <w:szCs w:val="28"/>
        </w:rPr>
        <w:t>Московской области</w:t>
      </w:r>
      <w:r w:rsidRPr="00BF0E02">
        <w:rPr>
          <w:szCs w:val="28"/>
        </w:rPr>
        <w:t xml:space="preserve">, </w:t>
      </w:r>
    </w:p>
    <w:p w:rsidR="00CA185F" w:rsidRPr="00631EEE" w:rsidRDefault="00CA185F" w:rsidP="00CA185F">
      <w:pPr>
        <w:widowControl w:val="0"/>
        <w:jc w:val="center"/>
        <w:rPr>
          <w:sz w:val="25"/>
          <w:szCs w:val="25"/>
        </w:rPr>
      </w:pPr>
    </w:p>
    <w:p w:rsidR="00CA185F" w:rsidRPr="00BF0E02" w:rsidRDefault="00CA185F" w:rsidP="00CA185F">
      <w:pPr>
        <w:widowControl w:val="0"/>
        <w:jc w:val="center"/>
        <w:rPr>
          <w:sz w:val="28"/>
          <w:szCs w:val="28"/>
        </w:rPr>
      </w:pPr>
      <w:r w:rsidRPr="00BF0E02">
        <w:rPr>
          <w:sz w:val="28"/>
          <w:szCs w:val="28"/>
        </w:rPr>
        <w:t>ПОСТАНОВЛЯЮ:</w:t>
      </w:r>
    </w:p>
    <w:p w:rsidR="00CA185F" w:rsidRPr="00631EEE" w:rsidRDefault="00CA185F" w:rsidP="00CA185F">
      <w:pPr>
        <w:widowControl w:val="0"/>
        <w:jc w:val="center"/>
        <w:rPr>
          <w:sz w:val="25"/>
          <w:szCs w:val="25"/>
          <w:highlight w:val="yellow"/>
        </w:rPr>
      </w:pPr>
    </w:p>
    <w:p w:rsidR="00CA185F" w:rsidRPr="00BF0E02" w:rsidRDefault="00CA185F" w:rsidP="003F2EB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F0E02">
        <w:rPr>
          <w:sz w:val="28"/>
          <w:szCs w:val="28"/>
        </w:rPr>
        <w:t xml:space="preserve">1. Утвердить </w:t>
      </w:r>
      <w:r w:rsidR="001C0B03">
        <w:rPr>
          <w:sz w:val="28"/>
          <w:szCs w:val="28"/>
        </w:rPr>
        <w:t xml:space="preserve">прилагаемый </w:t>
      </w:r>
      <w:r w:rsidRPr="00BF0E02">
        <w:rPr>
          <w:sz w:val="28"/>
          <w:szCs w:val="28"/>
        </w:rPr>
        <w:t xml:space="preserve">План подготовки и проведения </w:t>
      </w:r>
      <w:proofErr w:type="spellStart"/>
      <w:r w:rsidRPr="00BF0E02">
        <w:rPr>
          <w:sz w:val="28"/>
          <w:szCs w:val="28"/>
        </w:rPr>
        <w:t>противопаводковых</w:t>
      </w:r>
      <w:proofErr w:type="spellEnd"/>
      <w:r w:rsidRPr="00BF0E02">
        <w:rPr>
          <w:sz w:val="28"/>
          <w:szCs w:val="28"/>
        </w:rPr>
        <w:t xml:space="preserve"> и </w:t>
      </w:r>
      <w:proofErr w:type="spellStart"/>
      <w:r w:rsidRPr="00BF0E02">
        <w:rPr>
          <w:sz w:val="28"/>
          <w:szCs w:val="28"/>
        </w:rPr>
        <w:t>противополоводных</w:t>
      </w:r>
      <w:proofErr w:type="spellEnd"/>
      <w:r w:rsidRPr="00BF0E02">
        <w:rPr>
          <w:sz w:val="28"/>
          <w:szCs w:val="28"/>
        </w:rPr>
        <w:t xml:space="preserve"> мероприятий на территории Одинцовского городского округа </w:t>
      </w:r>
      <w:r w:rsidR="00DF751D" w:rsidRPr="00BF0E02">
        <w:rPr>
          <w:sz w:val="28"/>
          <w:szCs w:val="28"/>
        </w:rPr>
        <w:t xml:space="preserve">Московской области </w:t>
      </w:r>
      <w:r w:rsidRPr="00BF0E02">
        <w:rPr>
          <w:sz w:val="28"/>
          <w:szCs w:val="28"/>
        </w:rPr>
        <w:t>в 202</w:t>
      </w:r>
      <w:r w:rsidR="00DF751D" w:rsidRPr="00BF0E02">
        <w:rPr>
          <w:sz w:val="28"/>
          <w:szCs w:val="28"/>
        </w:rPr>
        <w:t>2</w:t>
      </w:r>
      <w:r w:rsidRPr="00BF0E02">
        <w:rPr>
          <w:sz w:val="28"/>
          <w:szCs w:val="28"/>
        </w:rPr>
        <w:t xml:space="preserve"> году.</w:t>
      </w:r>
    </w:p>
    <w:p w:rsidR="00BF0E02" w:rsidRPr="00BF0E02" w:rsidRDefault="00BF0E02" w:rsidP="003F2EB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24053A">
        <w:rPr>
          <w:sz w:val="28"/>
          <w:szCs w:val="28"/>
        </w:rPr>
        <w:t>2. </w:t>
      </w:r>
      <w:r w:rsidR="00D37964">
        <w:rPr>
          <w:sz w:val="28"/>
          <w:szCs w:val="28"/>
        </w:rPr>
        <w:t>С</w:t>
      </w:r>
      <w:r w:rsidRPr="0024053A">
        <w:rPr>
          <w:sz w:val="28"/>
          <w:szCs w:val="28"/>
        </w:rPr>
        <w:t xml:space="preserve">оздать Оперативный штаб по предупреждению и ликвидации подтоплений (затоплений) </w:t>
      </w:r>
      <w:r w:rsidR="00463B18">
        <w:rPr>
          <w:sz w:val="28"/>
          <w:szCs w:val="28"/>
        </w:rPr>
        <w:t xml:space="preserve">во время половодья и паводков </w:t>
      </w:r>
      <w:r w:rsidRPr="0024053A">
        <w:rPr>
          <w:sz w:val="28"/>
          <w:szCs w:val="28"/>
        </w:rPr>
        <w:t>на территории Одинцовского городского округа Московской области и утвердить его состав (прилагается).</w:t>
      </w:r>
    </w:p>
    <w:p w:rsidR="00CA185F" w:rsidRPr="00BF0E02" w:rsidRDefault="00BF0E02" w:rsidP="00CA185F">
      <w:pPr>
        <w:widowControl w:val="0"/>
        <w:ind w:firstLine="709"/>
        <w:jc w:val="both"/>
        <w:rPr>
          <w:sz w:val="28"/>
          <w:szCs w:val="28"/>
        </w:rPr>
      </w:pPr>
      <w:r w:rsidRPr="00BF0E02">
        <w:rPr>
          <w:sz w:val="28"/>
          <w:szCs w:val="28"/>
        </w:rPr>
        <w:t>3</w:t>
      </w:r>
      <w:r w:rsidR="00CA185F" w:rsidRPr="00BF0E02">
        <w:rPr>
          <w:sz w:val="28"/>
          <w:szCs w:val="28"/>
        </w:rPr>
        <w:t>. </w:t>
      </w:r>
      <w:r w:rsidR="0088117F">
        <w:rPr>
          <w:sz w:val="28"/>
          <w:szCs w:val="28"/>
        </w:rPr>
        <w:t xml:space="preserve">Первому заместителю Главы </w:t>
      </w:r>
      <w:r w:rsidR="0088117F" w:rsidRPr="00BF0E02">
        <w:rPr>
          <w:sz w:val="28"/>
          <w:szCs w:val="28"/>
        </w:rPr>
        <w:t>Администрации Одинцовского городского округа Московской области</w:t>
      </w:r>
      <w:r w:rsidR="0088117F">
        <w:rPr>
          <w:sz w:val="28"/>
          <w:szCs w:val="28"/>
        </w:rPr>
        <w:t xml:space="preserve">, заместителям Главы </w:t>
      </w:r>
      <w:r w:rsidR="0088117F" w:rsidRPr="00BF0E02">
        <w:rPr>
          <w:sz w:val="28"/>
          <w:szCs w:val="28"/>
        </w:rPr>
        <w:t>Администрации Одинцовского городского округа Московской области</w:t>
      </w:r>
      <w:r w:rsidR="0088117F">
        <w:rPr>
          <w:sz w:val="28"/>
          <w:szCs w:val="28"/>
        </w:rPr>
        <w:t xml:space="preserve"> (по линии ответственности), н</w:t>
      </w:r>
      <w:r w:rsidR="00CA185F" w:rsidRPr="00BF0E02">
        <w:rPr>
          <w:sz w:val="28"/>
          <w:szCs w:val="28"/>
        </w:rPr>
        <w:t xml:space="preserve">ачальникам Территориальных управлений Администрации Одинцовского городского округа </w:t>
      </w:r>
      <w:r w:rsidR="00DF751D" w:rsidRPr="00BF0E02">
        <w:rPr>
          <w:sz w:val="28"/>
          <w:szCs w:val="28"/>
        </w:rPr>
        <w:t xml:space="preserve">Московской области </w:t>
      </w:r>
      <w:r w:rsidR="00CA185F" w:rsidRPr="00BF0E02">
        <w:rPr>
          <w:sz w:val="28"/>
          <w:szCs w:val="28"/>
        </w:rPr>
        <w:t>назначить ответственных должностных лиц за выполнение мероприятий Плана и организовать работу по его выполнению.</w:t>
      </w:r>
    </w:p>
    <w:p w:rsidR="00CA185F" w:rsidRPr="00BF0E02" w:rsidRDefault="00BF0E02" w:rsidP="00CA185F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BF0E02">
        <w:rPr>
          <w:sz w:val="28"/>
          <w:szCs w:val="28"/>
        </w:rPr>
        <w:t>4</w:t>
      </w:r>
      <w:r w:rsidR="00CA185F" w:rsidRPr="00BF0E02">
        <w:rPr>
          <w:sz w:val="28"/>
          <w:szCs w:val="28"/>
        </w:rPr>
        <w:t xml:space="preserve">. Рекомендовать руководителям организаций и предприятий осуществляющих свою деятельность на территории Одинцовского городского </w:t>
      </w:r>
      <w:r w:rsidR="00CA185F" w:rsidRPr="00BF0E02">
        <w:rPr>
          <w:sz w:val="28"/>
          <w:szCs w:val="28"/>
        </w:rPr>
        <w:lastRenderedPageBreak/>
        <w:t>округа</w:t>
      </w:r>
      <w:r w:rsidR="00DF751D" w:rsidRPr="00BF0E02">
        <w:rPr>
          <w:sz w:val="28"/>
          <w:szCs w:val="28"/>
        </w:rPr>
        <w:t xml:space="preserve"> Московской области</w:t>
      </w:r>
      <w:r w:rsidR="00CA185F" w:rsidRPr="00BF0E02">
        <w:rPr>
          <w:sz w:val="28"/>
          <w:szCs w:val="28"/>
        </w:rPr>
        <w:t>, независимо от форм собственности и ведомственной принадлежности, принять к руководству План и организовать работу по его выполнению.</w:t>
      </w:r>
    </w:p>
    <w:p w:rsidR="00CA185F" w:rsidRPr="00BF0E02" w:rsidRDefault="00BF0E02" w:rsidP="00CA185F">
      <w:pPr>
        <w:widowControl w:val="0"/>
        <w:ind w:firstLine="709"/>
        <w:jc w:val="both"/>
        <w:rPr>
          <w:sz w:val="28"/>
          <w:szCs w:val="28"/>
        </w:rPr>
      </w:pPr>
      <w:r w:rsidRPr="00BF0E02">
        <w:rPr>
          <w:color w:val="000000"/>
          <w:sz w:val="28"/>
          <w:szCs w:val="28"/>
        </w:rPr>
        <w:t>5</w:t>
      </w:r>
      <w:r w:rsidR="00CA185F" w:rsidRPr="00BF0E02">
        <w:rPr>
          <w:color w:val="000000"/>
          <w:sz w:val="28"/>
          <w:szCs w:val="28"/>
        </w:rPr>
        <w:t>.</w:t>
      </w:r>
      <w:r w:rsidR="00CA185F" w:rsidRPr="00BF0E02">
        <w:rPr>
          <w:sz w:val="28"/>
          <w:szCs w:val="28"/>
        </w:rPr>
        <w:t> Опубликовать настоящее постановление в официальных средствах массовой информации и разместить на официальном сайте Одинцовского городского округа</w:t>
      </w:r>
      <w:r w:rsidR="00DF751D" w:rsidRPr="00BF0E02">
        <w:rPr>
          <w:sz w:val="28"/>
          <w:szCs w:val="28"/>
        </w:rPr>
        <w:t xml:space="preserve"> Московской области в сети «Интернет»</w:t>
      </w:r>
      <w:r w:rsidR="00CA185F" w:rsidRPr="00BF0E02">
        <w:rPr>
          <w:sz w:val="28"/>
          <w:szCs w:val="28"/>
        </w:rPr>
        <w:t>.</w:t>
      </w:r>
    </w:p>
    <w:p w:rsidR="00CA185F" w:rsidRPr="00BF0E02" w:rsidRDefault="00BF0E02" w:rsidP="00CA185F">
      <w:pPr>
        <w:widowControl w:val="0"/>
        <w:ind w:firstLine="709"/>
        <w:jc w:val="both"/>
        <w:rPr>
          <w:sz w:val="28"/>
          <w:szCs w:val="28"/>
        </w:rPr>
      </w:pPr>
      <w:r w:rsidRPr="00BF0E02">
        <w:rPr>
          <w:sz w:val="28"/>
          <w:szCs w:val="28"/>
        </w:rPr>
        <w:t>6</w:t>
      </w:r>
      <w:r w:rsidR="00CA185F" w:rsidRPr="00BF0E02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CA185F" w:rsidRPr="00BF0E02" w:rsidRDefault="00BF0E02" w:rsidP="00CA185F">
      <w:pPr>
        <w:widowControl w:val="0"/>
        <w:ind w:firstLine="709"/>
        <w:jc w:val="both"/>
        <w:rPr>
          <w:sz w:val="28"/>
          <w:szCs w:val="28"/>
        </w:rPr>
      </w:pPr>
      <w:r w:rsidRPr="00BF0E02">
        <w:rPr>
          <w:sz w:val="28"/>
          <w:szCs w:val="28"/>
        </w:rPr>
        <w:t>7</w:t>
      </w:r>
      <w:r w:rsidR="00CA185F" w:rsidRPr="00BF0E02">
        <w:rPr>
          <w:sz w:val="28"/>
          <w:szCs w:val="28"/>
        </w:rPr>
        <w:t xml:space="preserve">. Контроль за выполнением настоящего постановления возложить </w:t>
      </w:r>
      <w:r w:rsidR="003F2EBF" w:rsidRPr="00BF0E02">
        <w:rPr>
          <w:sz w:val="28"/>
          <w:szCs w:val="28"/>
        </w:rPr>
        <w:br/>
      </w:r>
      <w:r w:rsidR="00CA185F" w:rsidRPr="00BF0E02">
        <w:rPr>
          <w:sz w:val="28"/>
          <w:szCs w:val="28"/>
        </w:rPr>
        <w:t xml:space="preserve">на заместителя Главы Администрации Одинцовского городского округа </w:t>
      </w:r>
      <w:r w:rsidR="00CA185F" w:rsidRPr="00BF0E02">
        <w:rPr>
          <w:sz w:val="28"/>
          <w:szCs w:val="28"/>
        </w:rPr>
        <w:br/>
      </w:r>
      <w:proofErr w:type="spellStart"/>
      <w:r w:rsidR="00CA185F" w:rsidRPr="00BF0E02">
        <w:rPr>
          <w:sz w:val="28"/>
          <w:szCs w:val="28"/>
        </w:rPr>
        <w:t>Ширманова</w:t>
      </w:r>
      <w:proofErr w:type="spellEnd"/>
      <w:r w:rsidR="00CA185F" w:rsidRPr="00BF0E02">
        <w:rPr>
          <w:sz w:val="28"/>
          <w:szCs w:val="28"/>
        </w:rPr>
        <w:t xml:space="preserve"> М.В.</w:t>
      </w:r>
    </w:p>
    <w:p w:rsidR="00CA185F" w:rsidRPr="00BF0E02" w:rsidRDefault="00CA185F" w:rsidP="00CA185F">
      <w:pPr>
        <w:widowControl w:val="0"/>
        <w:ind w:firstLine="567"/>
        <w:jc w:val="both"/>
        <w:rPr>
          <w:sz w:val="28"/>
          <w:szCs w:val="28"/>
        </w:rPr>
      </w:pPr>
    </w:p>
    <w:p w:rsidR="00CA185F" w:rsidRPr="00BF0E02" w:rsidRDefault="00CA185F" w:rsidP="00CA185F">
      <w:pPr>
        <w:widowControl w:val="0"/>
        <w:ind w:firstLine="567"/>
        <w:jc w:val="both"/>
        <w:rPr>
          <w:sz w:val="28"/>
          <w:szCs w:val="28"/>
        </w:rPr>
      </w:pPr>
    </w:p>
    <w:p w:rsidR="00CA185F" w:rsidRPr="00BF0E02" w:rsidRDefault="00CA185F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  <w:r w:rsidRPr="00BF0E02">
        <w:rPr>
          <w:rFonts w:ascii="Times New Roman" w:hAnsi="Times New Roman"/>
          <w:sz w:val="28"/>
          <w:szCs w:val="28"/>
        </w:rPr>
        <w:t xml:space="preserve">Глава Одинцовского городского округа                                  </w:t>
      </w:r>
      <w:r w:rsidR="003E4CE8" w:rsidRPr="00BF0E02">
        <w:rPr>
          <w:rFonts w:ascii="Times New Roman" w:hAnsi="Times New Roman"/>
          <w:sz w:val="28"/>
          <w:szCs w:val="28"/>
        </w:rPr>
        <w:t xml:space="preserve">   </w:t>
      </w:r>
      <w:r w:rsidRPr="00BF0E02">
        <w:rPr>
          <w:rFonts w:ascii="Times New Roman" w:hAnsi="Times New Roman"/>
          <w:sz w:val="28"/>
          <w:szCs w:val="28"/>
        </w:rPr>
        <w:t xml:space="preserve">        А.Р. Иванов</w:t>
      </w:r>
    </w:p>
    <w:p w:rsidR="00BF0E02" w:rsidRDefault="00BF0E02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F0E02" w:rsidRDefault="00BF0E02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F0E02" w:rsidRDefault="00BF0E02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F0E02" w:rsidRDefault="00BF0E02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F0E02" w:rsidRDefault="00BF0E02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4BE6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F0E02" w:rsidRDefault="00BF0E02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F0E02" w:rsidRDefault="00BF0E02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F0E02" w:rsidRDefault="00BF0E02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F0E02" w:rsidRDefault="00BF0E02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0E02" w:rsidRPr="00BF0E02" w:rsidRDefault="00BF0E02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BF0E02" w:rsidRPr="00BF0E02" w:rsidSect="00F06A0A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9"/>
    <w:rsid w:val="000302E3"/>
    <w:rsid w:val="00114299"/>
    <w:rsid w:val="00133F4A"/>
    <w:rsid w:val="001A4216"/>
    <w:rsid w:val="001C0B03"/>
    <w:rsid w:val="001C628D"/>
    <w:rsid w:val="0024053A"/>
    <w:rsid w:val="003E4CE8"/>
    <w:rsid w:val="003F2EBF"/>
    <w:rsid w:val="00463B18"/>
    <w:rsid w:val="0048433D"/>
    <w:rsid w:val="004A261F"/>
    <w:rsid w:val="0062765E"/>
    <w:rsid w:val="00631EEE"/>
    <w:rsid w:val="006D023F"/>
    <w:rsid w:val="006F0893"/>
    <w:rsid w:val="00784BE6"/>
    <w:rsid w:val="0088117F"/>
    <w:rsid w:val="00927645"/>
    <w:rsid w:val="00927EBD"/>
    <w:rsid w:val="00931CF0"/>
    <w:rsid w:val="009904A6"/>
    <w:rsid w:val="00AD7413"/>
    <w:rsid w:val="00B76D38"/>
    <w:rsid w:val="00B90FE7"/>
    <w:rsid w:val="00BF0E02"/>
    <w:rsid w:val="00CA185F"/>
    <w:rsid w:val="00D37964"/>
    <w:rsid w:val="00DF7369"/>
    <w:rsid w:val="00DF751D"/>
    <w:rsid w:val="00F032F1"/>
    <w:rsid w:val="00F0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85F"/>
    <w:pPr>
      <w:keepNext/>
      <w:ind w:firstLine="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A185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A1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A18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A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A0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F0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85F"/>
    <w:pPr>
      <w:keepNext/>
      <w:ind w:firstLine="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A185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A1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A18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A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A0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F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Геннадий Викторович</dc:creator>
  <cp:keywords/>
  <dc:description/>
  <cp:lastModifiedBy>Зиминова Анна Юрьевна</cp:lastModifiedBy>
  <cp:revision>16</cp:revision>
  <cp:lastPrinted>2022-02-24T07:01:00Z</cp:lastPrinted>
  <dcterms:created xsi:type="dcterms:W3CDTF">2022-02-16T08:23:00Z</dcterms:created>
  <dcterms:modified xsi:type="dcterms:W3CDTF">2022-02-24T11:10:00Z</dcterms:modified>
</cp:coreProperties>
</file>