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E" w:rsidRDefault="001F5070" w:rsidP="00E13E5C">
      <w:pPr>
        <w:pStyle w:val="a7"/>
        <w:tabs>
          <w:tab w:val="left" w:pos="6237"/>
        </w:tabs>
        <w:spacing w:before="3120" w:after="120"/>
        <w:ind w:right="0" w:firstLine="0"/>
        <w:jc w:val="center"/>
        <w:rPr>
          <w:szCs w:val="24"/>
        </w:rPr>
      </w:pPr>
      <w:r w:rsidRPr="00B3153D">
        <w:rPr>
          <w:szCs w:val="24"/>
        </w:rPr>
        <w:t>О</w:t>
      </w:r>
      <w:r w:rsidR="007D60DF">
        <w:rPr>
          <w:szCs w:val="24"/>
        </w:rPr>
        <w:t xml:space="preserve">б утверждении </w:t>
      </w:r>
      <w:r w:rsidR="00953464">
        <w:rPr>
          <w:szCs w:val="24"/>
        </w:rPr>
        <w:t>п</w:t>
      </w:r>
      <w:r w:rsidR="007941FA">
        <w:rPr>
          <w:szCs w:val="24"/>
        </w:rPr>
        <w:t>орядк</w:t>
      </w:r>
      <w:r w:rsidR="00710B56">
        <w:rPr>
          <w:szCs w:val="24"/>
        </w:rPr>
        <w:t>а</w:t>
      </w:r>
      <w:r w:rsidR="007D60DF">
        <w:rPr>
          <w:szCs w:val="24"/>
        </w:rPr>
        <w:t xml:space="preserve"> предоставления государственн</w:t>
      </w:r>
      <w:r w:rsidR="00710B56">
        <w:rPr>
          <w:szCs w:val="24"/>
        </w:rPr>
        <w:t>ой</w:t>
      </w:r>
      <w:r w:rsidR="007D60DF">
        <w:rPr>
          <w:szCs w:val="24"/>
        </w:rPr>
        <w:t xml:space="preserve"> </w:t>
      </w:r>
      <w:r w:rsidR="008D6D3B">
        <w:rPr>
          <w:szCs w:val="24"/>
        </w:rPr>
        <w:t>услуг</w:t>
      </w:r>
      <w:r w:rsidR="00710B56">
        <w:rPr>
          <w:szCs w:val="24"/>
        </w:rPr>
        <w:t>и</w:t>
      </w:r>
      <w:r w:rsidR="008D6D3B">
        <w:rPr>
          <w:szCs w:val="24"/>
        </w:rPr>
        <w:t xml:space="preserve"> </w:t>
      </w:r>
      <w:r w:rsidR="00C76664" w:rsidRPr="00C76664">
        <w:rPr>
          <w:szCs w:val="24"/>
        </w:rPr>
        <w:t>«Утверждение схемы раздела или объединения земельных участков, государственная собственность на которые не разграничена»</w:t>
      </w:r>
      <w:r w:rsidR="00C76664">
        <w:rPr>
          <w:szCs w:val="24"/>
        </w:rPr>
        <w:t xml:space="preserve"> </w:t>
      </w:r>
      <w:r w:rsidR="00373269" w:rsidRPr="00CA7FC0">
        <w:rPr>
          <w:szCs w:val="24"/>
        </w:rPr>
        <w:t xml:space="preserve">на территории Одинцовского </w:t>
      </w:r>
      <w:r w:rsidR="00E13E5C">
        <w:rPr>
          <w:szCs w:val="24"/>
        </w:rPr>
        <w:t>городского округа</w:t>
      </w:r>
      <w:r w:rsidR="00373269" w:rsidRPr="00CA7FC0">
        <w:rPr>
          <w:szCs w:val="24"/>
        </w:rPr>
        <w:t xml:space="preserve"> Московской области</w:t>
      </w:r>
    </w:p>
    <w:p w:rsidR="00E13E5C" w:rsidRPr="00E13E5C" w:rsidRDefault="00E13E5C" w:rsidP="00E13E5C">
      <w:pPr>
        <w:pStyle w:val="a4"/>
      </w:pPr>
    </w:p>
    <w:p w:rsidR="00651F3E" w:rsidRPr="00C618FF" w:rsidRDefault="00651F3E">
      <w:pPr>
        <w:rPr>
          <w:sz w:val="16"/>
          <w:szCs w:val="16"/>
        </w:rPr>
      </w:pPr>
      <w:r w:rsidRPr="008D3713">
        <w:rPr>
          <w:sz w:val="24"/>
          <w:szCs w:val="24"/>
        </w:rPr>
        <w:t xml:space="preserve">                      </w:t>
      </w:r>
    </w:p>
    <w:p w:rsidR="009D150E" w:rsidRPr="008D3713" w:rsidRDefault="00E52AFD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>В</w:t>
      </w:r>
      <w:r w:rsidR="009D150E" w:rsidRPr="008D3713">
        <w:rPr>
          <w:szCs w:val="24"/>
        </w:rPr>
        <w:t xml:space="preserve"> </w:t>
      </w:r>
      <w:r w:rsidR="00AC031B">
        <w:rPr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>
        <w:rPr>
          <w:szCs w:val="24"/>
        </w:rPr>
        <w:t xml:space="preserve">Законами Московской области </w:t>
      </w:r>
      <w:r w:rsidR="00581FCB" w:rsidRPr="008D3713">
        <w:rPr>
          <w:szCs w:val="24"/>
        </w:rPr>
        <w:t xml:space="preserve"> </w:t>
      </w:r>
      <w:r w:rsidR="00581FCB">
        <w:rPr>
          <w:szCs w:val="24"/>
        </w:rPr>
        <w:t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="00581FCB" w:rsidRPr="00004387">
        <w:rPr>
          <w:szCs w:val="24"/>
        </w:rPr>
        <w:t xml:space="preserve"> </w:t>
      </w:r>
      <w:r w:rsidR="00004387">
        <w:rPr>
          <w:szCs w:val="24"/>
        </w:rPr>
        <w:t xml:space="preserve"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</w:t>
      </w:r>
      <w:r w:rsidR="001E4E58">
        <w:rPr>
          <w:szCs w:val="24"/>
        </w:rPr>
        <w:br/>
      </w:r>
      <w:r w:rsidR="00004387">
        <w:rPr>
          <w:szCs w:val="24"/>
        </w:rPr>
        <w:t xml:space="preserve">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1E4E58">
        <w:rPr>
          <w:szCs w:val="24"/>
        </w:rPr>
        <w:br/>
      </w:r>
      <w:r w:rsidR="00004387">
        <w:rPr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004387" w:rsidRPr="00004387">
        <w:rPr>
          <w:szCs w:val="24"/>
        </w:rPr>
        <w:t xml:space="preserve"> </w:t>
      </w:r>
      <w:r w:rsidR="00004387">
        <w:rPr>
          <w:szCs w:val="24"/>
        </w:rPr>
        <w:t>Распоряжени</w:t>
      </w:r>
      <w:r w:rsidR="00710B56">
        <w:rPr>
          <w:szCs w:val="24"/>
        </w:rPr>
        <w:t>ем</w:t>
      </w:r>
      <w:r w:rsidR="00004387">
        <w:rPr>
          <w:szCs w:val="24"/>
        </w:rPr>
        <w:t xml:space="preserve"> Министерства имущественных отношений Московской области от </w:t>
      </w:r>
      <w:r w:rsidR="00710B56">
        <w:rPr>
          <w:szCs w:val="24"/>
        </w:rPr>
        <w:t>11</w:t>
      </w:r>
      <w:r w:rsidR="00004387">
        <w:rPr>
          <w:szCs w:val="24"/>
        </w:rPr>
        <w:t>.</w:t>
      </w:r>
      <w:r w:rsidR="007865F1">
        <w:rPr>
          <w:szCs w:val="24"/>
        </w:rPr>
        <w:t>01</w:t>
      </w:r>
      <w:r w:rsidR="00004387">
        <w:rPr>
          <w:szCs w:val="24"/>
        </w:rPr>
        <w:t>.</w:t>
      </w:r>
      <w:r w:rsidR="00E13E5C">
        <w:rPr>
          <w:szCs w:val="24"/>
        </w:rPr>
        <w:t>202</w:t>
      </w:r>
      <w:r w:rsidR="00710B56">
        <w:rPr>
          <w:szCs w:val="24"/>
        </w:rPr>
        <w:t>2</w:t>
      </w:r>
      <w:r w:rsidR="00004387">
        <w:rPr>
          <w:szCs w:val="24"/>
        </w:rPr>
        <w:t xml:space="preserve"> </w:t>
      </w:r>
      <w:r w:rsidR="007865F1">
        <w:rPr>
          <w:szCs w:val="24"/>
        </w:rPr>
        <w:t>№</w:t>
      </w:r>
      <w:r w:rsidR="007865F1" w:rsidRPr="001C0423">
        <w:rPr>
          <w:szCs w:val="24"/>
        </w:rPr>
        <w:t xml:space="preserve"> 1</w:t>
      </w:r>
      <w:r w:rsidR="007865F1">
        <w:rPr>
          <w:szCs w:val="24"/>
        </w:rPr>
        <w:t>5</w:t>
      </w:r>
      <w:r w:rsidR="007865F1" w:rsidRPr="001C0423">
        <w:rPr>
          <w:szCs w:val="24"/>
        </w:rPr>
        <w:t>ВР-</w:t>
      </w:r>
      <w:r w:rsidR="00710B56">
        <w:rPr>
          <w:szCs w:val="24"/>
        </w:rPr>
        <w:t>9</w:t>
      </w:r>
      <w:r w:rsidR="007865F1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710B56" w:rsidRPr="00710B56">
        <w:rPr>
          <w:szCs w:val="24"/>
        </w:rPr>
        <w:t xml:space="preserve">Утверждение схемы раздела или объединения </w:t>
      </w:r>
      <w:r w:rsidR="007865F1" w:rsidRPr="00B0037C">
        <w:rPr>
          <w:szCs w:val="24"/>
        </w:rPr>
        <w:t>земельных участков, государственная собственн</w:t>
      </w:r>
      <w:r w:rsidR="00710B56">
        <w:rPr>
          <w:szCs w:val="24"/>
        </w:rPr>
        <w:t>ость на которые не разграничена</w:t>
      </w:r>
      <w:r w:rsidR="007865F1" w:rsidRPr="001C0423">
        <w:rPr>
          <w:szCs w:val="24"/>
        </w:rPr>
        <w:t>»</w:t>
      </w:r>
      <w:r w:rsidR="007865F1">
        <w:rPr>
          <w:szCs w:val="24"/>
        </w:rPr>
        <w:t>,</w:t>
      </w:r>
      <w:r w:rsidR="007865F1" w:rsidRPr="007865F1">
        <w:rPr>
          <w:szCs w:val="24"/>
        </w:rPr>
        <w:t xml:space="preserve"> </w:t>
      </w:r>
    </w:p>
    <w:p w:rsidR="00651F3E" w:rsidRDefault="00052137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 xml:space="preserve"> </w:t>
      </w:r>
    </w:p>
    <w:p w:rsidR="00E13E5C" w:rsidRPr="00C618FF" w:rsidRDefault="00E13E5C" w:rsidP="00F7387D">
      <w:pPr>
        <w:pStyle w:val="a4"/>
        <w:ind w:firstLine="720"/>
        <w:rPr>
          <w:sz w:val="16"/>
          <w:szCs w:val="16"/>
        </w:rPr>
      </w:pPr>
    </w:p>
    <w:p w:rsidR="00651F3E" w:rsidRPr="008D3713" w:rsidRDefault="00651F3E" w:rsidP="00F7387D">
      <w:pPr>
        <w:pStyle w:val="a3"/>
        <w:ind w:firstLine="720"/>
        <w:jc w:val="center"/>
        <w:rPr>
          <w:sz w:val="24"/>
          <w:szCs w:val="24"/>
        </w:rPr>
      </w:pPr>
      <w:r w:rsidRPr="008D3713">
        <w:rPr>
          <w:sz w:val="24"/>
          <w:szCs w:val="24"/>
        </w:rPr>
        <w:t>П О С Т А Н О В Л Я Ю:</w:t>
      </w:r>
    </w:p>
    <w:p w:rsidR="00651F3E" w:rsidRDefault="00651F3E" w:rsidP="00F7387D">
      <w:pPr>
        <w:jc w:val="both"/>
        <w:rPr>
          <w:sz w:val="16"/>
          <w:szCs w:val="16"/>
        </w:rPr>
      </w:pPr>
    </w:p>
    <w:p w:rsidR="00E13E5C" w:rsidRPr="00C618FF" w:rsidRDefault="00E13E5C" w:rsidP="00F7387D">
      <w:pPr>
        <w:jc w:val="both"/>
        <w:rPr>
          <w:sz w:val="16"/>
          <w:szCs w:val="16"/>
        </w:rPr>
      </w:pPr>
    </w:p>
    <w:p w:rsidR="00A26768" w:rsidRPr="007865F1" w:rsidRDefault="003C2622" w:rsidP="00F7387D">
      <w:pPr>
        <w:pStyle w:val="a3"/>
        <w:ind w:firstLine="720"/>
        <w:rPr>
          <w:sz w:val="24"/>
          <w:szCs w:val="24"/>
        </w:rPr>
      </w:pPr>
      <w:r w:rsidRPr="007865F1">
        <w:rPr>
          <w:sz w:val="24"/>
          <w:szCs w:val="24"/>
        </w:rPr>
        <w:t xml:space="preserve">1. </w:t>
      </w:r>
      <w:r w:rsidR="006B1659" w:rsidRPr="007865F1">
        <w:rPr>
          <w:sz w:val="24"/>
          <w:szCs w:val="24"/>
        </w:rPr>
        <w:t xml:space="preserve">Утвердить </w:t>
      </w:r>
      <w:r w:rsidR="001E4E58" w:rsidRPr="007865F1">
        <w:rPr>
          <w:sz w:val="24"/>
          <w:szCs w:val="24"/>
        </w:rPr>
        <w:t>П</w:t>
      </w:r>
      <w:r w:rsidR="006B1659" w:rsidRPr="007865F1">
        <w:rPr>
          <w:sz w:val="24"/>
          <w:szCs w:val="24"/>
        </w:rPr>
        <w:t>оряд</w:t>
      </w:r>
      <w:r w:rsidR="000250A8" w:rsidRPr="007865F1">
        <w:rPr>
          <w:sz w:val="24"/>
          <w:szCs w:val="24"/>
        </w:rPr>
        <w:t>ок</w:t>
      </w:r>
      <w:r w:rsidR="006B1659" w:rsidRPr="007865F1">
        <w:rPr>
          <w:sz w:val="24"/>
          <w:szCs w:val="24"/>
        </w:rPr>
        <w:t xml:space="preserve"> предоставления государственн</w:t>
      </w:r>
      <w:r w:rsidR="000250A8" w:rsidRPr="007865F1">
        <w:rPr>
          <w:sz w:val="24"/>
          <w:szCs w:val="24"/>
        </w:rPr>
        <w:t>ой</w:t>
      </w:r>
      <w:r w:rsidR="006B1659" w:rsidRPr="007865F1">
        <w:rPr>
          <w:sz w:val="24"/>
          <w:szCs w:val="24"/>
        </w:rPr>
        <w:t xml:space="preserve"> услуг</w:t>
      </w:r>
      <w:r w:rsidR="000250A8" w:rsidRPr="007865F1">
        <w:rPr>
          <w:sz w:val="24"/>
          <w:szCs w:val="24"/>
        </w:rPr>
        <w:t>и</w:t>
      </w:r>
      <w:r w:rsidR="006B1659" w:rsidRPr="007865F1">
        <w:rPr>
          <w:sz w:val="24"/>
          <w:szCs w:val="24"/>
        </w:rPr>
        <w:t xml:space="preserve"> «</w:t>
      </w:r>
      <w:r w:rsidR="00710B56" w:rsidRPr="00710B56">
        <w:rPr>
          <w:sz w:val="24"/>
          <w:szCs w:val="24"/>
        </w:rPr>
        <w:t xml:space="preserve">Утверждение схемы раздела или объединения </w:t>
      </w:r>
      <w:r w:rsidR="007865F1" w:rsidRPr="007865F1">
        <w:rPr>
          <w:sz w:val="24"/>
          <w:szCs w:val="24"/>
        </w:rPr>
        <w:t>земельных участков, государственная собственн</w:t>
      </w:r>
      <w:r w:rsidR="00710B56">
        <w:rPr>
          <w:sz w:val="24"/>
          <w:szCs w:val="24"/>
        </w:rPr>
        <w:t>ость на которые не разграничена</w:t>
      </w:r>
      <w:r w:rsidR="006B1659" w:rsidRPr="007865F1">
        <w:rPr>
          <w:sz w:val="24"/>
          <w:szCs w:val="24"/>
        </w:rPr>
        <w:t>»</w:t>
      </w:r>
      <w:r w:rsidR="002247E2" w:rsidRPr="007865F1">
        <w:rPr>
          <w:sz w:val="24"/>
          <w:szCs w:val="24"/>
        </w:rPr>
        <w:t xml:space="preserve"> </w:t>
      </w:r>
      <w:r w:rsidR="00572F1D" w:rsidRPr="007865F1">
        <w:rPr>
          <w:sz w:val="24"/>
          <w:szCs w:val="24"/>
        </w:rPr>
        <w:t xml:space="preserve">на территории Одинцовского </w:t>
      </w:r>
      <w:r w:rsidR="00E13E5C" w:rsidRPr="007865F1">
        <w:rPr>
          <w:sz w:val="24"/>
          <w:szCs w:val="24"/>
        </w:rPr>
        <w:t>городского округа</w:t>
      </w:r>
      <w:r w:rsidR="00572F1D" w:rsidRPr="007865F1">
        <w:rPr>
          <w:sz w:val="24"/>
          <w:szCs w:val="24"/>
        </w:rPr>
        <w:t xml:space="preserve"> Московской области </w:t>
      </w:r>
      <w:r w:rsidR="002247E2" w:rsidRPr="007865F1">
        <w:rPr>
          <w:sz w:val="24"/>
          <w:szCs w:val="24"/>
        </w:rPr>
        <w:t>(прилагается)</w:t>
      </w:r>
      <w:r w:rsidR="006B1659" w:rsidRPr="007865F1">
        <w:rPr>
          <w:sz w:val="24"/>
          <w:szCs w:val="24"/>
        </w:rPr>
        <w:t>.</w:t>
      </w:r>
    </w:p>
    <w:p w:rsidR="009C6F24" w:rsidRDefault="00710B56" w:rsidP="000F012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9C6F24" w:rsidRPr="00E13E5C">
        <w:rPr>
          <w:sz w:val="24"/>
          <w:szCs w:val="24"/>
        </w:rPr>
        <w:t>. Опубликовать настоящее постановление в</w:t>
      </w:r>
      <w:r w:rsidR="002247E2" w:rsidRPr="00E13E5C">
        <w:rPr>
          <w:sz w:val="24"/>
          <w:szCs w:val="24"/>
        </w:rPr>
        <w:t xml:space="preserve"> </w:t>
      </w:r>
      <w:r w:rsidR="000F0121" w:rsidRPr="00E13E5C">
        <w:rPr>
          <w:sz w:val="24"/>
          <w:szCs w:val="24"/>
        </w:rPr>
        <w:t>официальных средствах</w:t>
      </w:r>
      <w:r w:rsidR="000F0121" w:rsidRPr="000F0121">
        <w:rPr>
          <w:sz w:val="24"/>
          <w:szCs w:val="24"/>
        </w:rPr>
        <w:t xml:space="preserve"> массовой информации Одинцовского </w:t>
      </w:r>
      <w:r w:rsidR="0046310B">
        <w:rPr>
          <w:sz w:val="24"/>
          <w:szCs w:val="24"/>
        </w:rPr>
        <w:t>городского округа</w:t>
      </w:r>
      <w:r w:rsidR="000F0121">
        <w:rPr>
          <w:sz w:val="24"/>
          <w:szCs w:val="24"/>
        </w:rPr>
        <w:t xml:space="preserve"> </w:t>
      </w:r>
      <w:r w:rsidR="009C6F24">
        <w:rPr>
          <w:sz w:val="24"/>
          <w:szCs w:val="24"/>
        </w:rPr>
        <w:t>Московской области</w:t>
      </w:r>
      <w:r w:rsidR="00A56B1B">
        <w:rPr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8D5F31">
        <w:rPr>
          <w:sz w:val="24"/>
          <w:szCs w:val="24"/>
        </w:rPr>
        <w:t xml:space="preserve"> в сети Интернет</w:t>
      </w:r>
      <w:r w:rsidR="009C6F24">
        <w:rPr>
          <w:sz w:val="24"/>
          <w:szCs w:val="24"/>
        </w:rPr>
        <w:t>.</w:t>
      </w:r>
    </w:p>
    <w:p w:rsidR="009C6F24" w:rsidRDefault="00710B56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9C6F24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46310B" w:rsidRDefault="00710B56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03E2A" w:rsidRPr="0046310B">
        <w:rPr>
          <w:sz w:val="24"/>
          <w:szCs w:val="24"/>
        </w:rPr>
        <w:t xml:space="preserve">. Контроль за </w:t>
      </w:r>
      <w:r w:rsidR="0046310B" w:rsidRPr="0046310B">
        <w:rPr>
          <w:sz w:val="24"/>
          <w:szCs w:val="24"/>
        </w:rPr>
        <w:t xml:space="preserve">выполнением </w:t>
      </w:r>
      <w:r w:rsidR="00D03E2A" w:rsidRPr="0046310B">
        <w:rPr>
          <w:sz w:val="24"/>
          <w:szCs w:val="24"/>
        </w:rPr>
        <w:t xml:space="preserve">настоящего постановления возложить на </w:t>
      </w:r>
      <w:r w:rsidR="0046310B" w:rsidRPr="0046310B">
        <w:rPr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46310B">
        <w:rPr>
          <w:sz w:val="24"/>
          <w:szCs w:val="24"/>
        </w:rPr>
        <w:t xml:space="preserve"> Тесля</w:t>
      </w:r>
      <w:r w:rsidR="00957DF0">
        <w:rPr>
          <w:sz w:val="24"/>
          <w:szCs w:val="24"/>
        </w:rPr>
        <w:t xml:space="preserve"> А.А.</w:t>
      </w:r>
      <w:r w:rsidR="000F0121" w:rsidRPr="0046310B">
        <w:rPr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="0046310B">
        <w:rPr>
          <w:sz w:val="24"/>
          <w:szCs w:val="24"/>
        </w:rPr>
        <w:t>городского округа</w:t>
      </w:r>
      <w:r w:rsidR="000F0121" w:rsidRPr="0046310B">
        <w:rPr>
          <w:sz w:val="24"/>
          <w:szCs w:val="24"/>
        </w:rPr>
        <w:t xml:space="preserve"> </w:t>
      </w:r>
      <w:r w:rsidR="006D3C0C" w:rsidRPr="0046310B">
        <w:rPr>
          <w:sz w:val="24"/>
          <w:szCs w:val="24"/>
        </w:rPr>
        <w:t xml:space="preserve">                 </w:t>
      </w:r>
      <w:r w:rsidR="0046310B">
        <w:rPr>
          <w:sz w:val="24"/>
          <w:szCs w:val="24"/>
        </w:rPr>
        <w:t xml:space="preserve">                            </w:t>
      </w:r>
      <w:r w:rsidR="000F0121" w:rsidRPr="0046310B">
        <w:rPr>
          <w:sz w:val="24"/>
          <w:szCs w:val="24"/>
        </w:rPr>
        <w:t>Гинтова</w:t>
      </w:r>
      <w:r w:rsidR="00957DF0">
        <w:rPr>
          <w:sz w:val="24"/>
          <w:szCs w:val="24"/>
        </w:rPr>
        <w:t xml:space="preserve"> Д.В</w:t>
      </w:r>
      <w:r w:rsidR="0046310B">
        <w:rPr>
          <w:sz w:val="24"/>
          <w:szCs w:val="24"/>
        </w:rPr>
        <w:t>.</w:t>
      </w:r>
    </w:p>
    <w:p w:rsidR="00651F3E" w:rsidRDefault="00651F3E">
      <w:pPr>
        <w:rPr>
          <w:sz w:val="24"/>
          <w:szCs w:val="24"/>
        </w:rPr>
      </w:pPr>
    </w:p>
    <w:p w:rsidR="009C6F24" w:rsidRDefault="009C6F24">
      <w:pPr>
        <w:rPr>
          <w:sz w:val="24"/>
          <w:szCs w:val="24"/>
        </w:rPr>
      </w:pPr>
    </w:p>
    <w:p w:rsidR="0046310B" w:rsidRPr="002B4F4F" w:rsidRDefault="0046310B" w:rsidP="0046310B">
      <w:pPr>
        <w:pStyle w:val="a5"/>
        <w:tabs>
          <w:tab w:val="clear" w:pos="6237"/>
        </w:tabs>
        <w:spacing w:before="0"/>
        <w:ind w:firstLine="0"/>
        <w:rPr>
          <w:szCs w:val="24"/>
        </w:rPr>
      </w:pPr>
      <w:r w:rsidRPr="002B4F4F">
        <w:rPr>
          <w:szCs w:val="24"/>
        </w:rPr>
        <w:t>Глава Одинцовского городского округа</w:t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  <w:t xml:space="preserve">                    А.Р. Иванов</w:t>
      </w:r>
    </w:p>
    <w:p w:rsidR="0046310B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</w:p>
    <w:p w:rsidR="000B65D7" w:rsidRDefault="0046310B" w:rsidP="004B3150">
      <w:pPr>
        <w:pStyle w:val="a5"/>
        <w:tabs>
          <w:tab w:val="left" w:pos="708"/>
        </w:tabs>
        <w:spacing w:before="0" w:line="20" w:lineRule="atLeast"/>
        <w:ind w:firstLine="0"/>
        <w:rPr>
          <w:i/>
          <w:szCs w:val="24"/>
        </w:rPr>
      </w:pPr>
      <w:r w:rsidRPr="00822980">
        <w:rPr>
          <w:szCs w:val="24"/>
        </w:rPr>
        <w:t>Верно: начальник общего отдела</w:t>
      </w:r>
      <w:r w:rsidRPr="00822980">
        <w:rPr>
          <w:szCs w:val="24"/>
        </w:rPr>
        <w:tab/>
      </w:r>
      <w:r w:rsidRPr="00822980">
        <w:rPr>
          <w:szCs w:val="24"/>
        </w:rPr>
        <w:tab/>
        <w:t xml:space="preserve">                    Е.П. Кочеткова</w:t>
      </w:r>
      <w:bookmarkStart w:id="0" w:name="_GoBack"/>
      <w:bookmarkEnd w:id="0"/>
    </w:p>
    <w:sectPr w:rsidR="000B65D7" w:rsidSect="004B3150">
      <w:pgSz w:w="11906" w:h="16838"/>
      <w:pgMar w:top="1440" w:right="70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6FAB"/>
    <w:rsid w:val="00487B56"/>
    <w:rsid w:val="004A72AE"/>
    <w:rsid w:val="004A7625"/>
    <w:rsid w:val="004B3150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0B56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F3ABE"/>
    <w:rsid w:val="008102DB"/>
    <w:rsid w:val="00815A0A"/>
    <w:rsid w:val="008258A0"/>
    <w:rsid w:val="0084279F"/>
    <w:rsid w:val="00842E40"/>
    <w:rsid w:val="0084528E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5F31"/>
    <w:rsid w:val="008D6D3B"/>
    <w:rsid w:val="008F093F"/>
    <w:rsid w:val="00907287"/>
    <w:rsid w:val="00910FC3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7666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37A00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AE7D5-9AF6-4B3F-B26E-5E165E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 внесении изменения в постановление</vt:lpstr>
      <vt:lpstr>Заместитель Главы Администрации – </vt:lpstr>
      <vt:lpstr>начальник Управления правового обеспечения </vt:lpstr>
      <vt:lpstr>Администрации Одинцовского городского округа                                    </vt:lpstr>
      <vt:lpstr/>
    </vt:vector>
  </TitlesOfParts>
  <Company>ООО "Земля"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Бубенникова Инна Алексеевна</cp:lastModifiedBy>
  <cp:revision>3</cp:revision>
  <cp:lastPrinted>2022-03-21T12:48:00Z</cp:lastPrinted>
  <dcterms:created xsi:type="dcterms:W3CDTF">2022-03-22T08:24:00Z</dcterms:created>
  <dcterms:modified xsi:type="dcterms:W3CDTF">2022-03-22T08:25:00Z</dcterms:modified>
</cp:coreProperties>
</file>