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47" w:rsidRPr="00161A47" w:rsidRDefault="00161A47" w:rsidP="00161A4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61A47">
        <w:rPr>
          <w:rFonts w:ascii="Arial" w:eastAsia="Calibri" w:hAnsi="Arial" w:cs="Arial"/>
          <w:sz w:val="24"/>
          <w:szCs w:val="24"/>
        </w:rPr>
        <w:t>АДМИНИСТРАЦИЯ</w:t>
      </w:r>
    </w:p>
    <w:p w:rsidR="00161A47" w:rsidRPr="00161A47" w:rsidRDefault="00161A47" w:rsidP="00161A4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61A47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161A47" w:rsidRPr="00161A47" w:rsidRDefault="00161A47" w:rsidP="00161A4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61A47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161A47" w:rsidRPr="00161A47" w:rsidRDefault="00161A47" w:rsidP="00161A4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61A47">
        <w:rPr>
          <w:rFonts w:ascii="Arial" w:eastAsia="Calibri" w:hAnsi="Arial" w:cs="Arial"/>
          <w:sz w:val="24"/>
          <w:szCs w:val="24"/>
        </w:rPr>
        <w:t>ПОСТАНОВЛЕНИЕ</w:t>
      </w:r>
    </w:p>
    <w:p w:rsidR="00161A47" w:rsidRPr="00161A47" w:rsidRDefault="00161A47" w:rsidP="00161A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61A47">
        <w:rPr>
          <w:rFonts w:ascii="Arial" w:eastAsia="Calibri" w:hAnsi="Arial" w:cs="Arial"/>
          <w:sz w:val="24"/>
          <w:szCs w:val="24"/>
        </w:rPr>
        <w:t>29.03.2022 № 1210</w:t>
      </w:r>
    </w:p>
    <w:p w:rsidR="0052403C" w:rsidRPr="00161A47" w:rsidRDefault="0052403C" w:rsidP="003130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52403C" w:rsidRPr="00161A47" w:rsidTr="0052403C">
        <w:tc>
          <w:tcPr>
            <w:tcW w:w="5382" w:type="dxa"/>
          </w:tcPr>
          <w:p w:rsidR="0052403C" w:rsidRPr="00161A47" w:rsidRDefault="0052403C" w:rsidP="005240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0207" w:rsidRPr="00161A47" w:rsidRDefault="00983656" w:rsidP="009836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1A47">
        <w:rPr>
          <w:rFonts w:ascii="Arial" w:hAnsi="Arial" w:cs="Arial"/>
          <w:sz w:val="24"/>
          <w:szCs w:val="24"/>
        </w:rPr>
        <w:t xml:space="preserve">Об утверждении значения коэффициента, </w:t>
      </w:r>
    </w:p>
    <w:p w:rsidR="00983656" w:rsidRPr="00161A47" w:rsidRDefault="00983656" w:rsidP="009836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1A47">
        <w:rPr>
          <w:rFonts w:ascii="Arial" w:hAnsi="Arial" w:cs="Arial"/>
          <w:sz w:val="24"/>
          <w:szCs w:val="24"/>
        </w:rPr>
        <w:t>корректирующего кадастровую стоимость 1 кв. метра земельного участка под кладбищем, на территории которого предоставляются места для создания семейных (родовых) захоронений в Одинцовском городском округе Московской области</w:t>
      </w:r>
    </w:p>
    <w:p w:rsidR="00983656" w:rsidRPr="00161A47" w:rsidRDefault="00983656" w:rsidP="009836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D71" w:rsidRPr="00161A47" w:rsidRDefault="00CB0C7B" w:rsidP="00CB0C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61A47">
        <w:rPr>
          <w:rFonts w:ascii="Arial" w:hAnsi="Arial" w:cs="Arial"/>
          <w:sz w:val="24"/>
          <w:szCs w:val="24"/>
        </w:rPr>
        <w:t xml:space="preserve">В </w:t>
      </w:r>
      <w:r w:rsidR="00983656" w:rsidRPr="00161A47">
        <w:rPr>
          <w:rFonts w:ascii="Arial" w:hAnsi="Arial" w:cs="Arial"/>
          <w:sz w:val="24"/>
          <w:szCs w:val="24"/>
        </w:rPr>
        <w:t xml:space="preserve">соответствии с федеральными законами </w:t>
      </w:r>
      <w:r w:rsidR="00616000" w:rsidRPr="00161A47">
        <w:rPr>
          <w:rFonts w:ascii="Arial" w:hAnsi="Arial" w:cs="Arial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983656" w:rsidRPr="00161A47">
        <w:rPr>
          <w:rFonts w:ascii="Arial" w:hAnsi="Arial" w:cs="Arial"/>
          <w:sz w:val="24"/>
          <w:szCs w:val="24"/>
        </w:rPr>
        <w:t>от 12.01.1996 № 8-ФЗ «О погребении и похоронном деле», Законом Московской области от 17.07.2007 № 115/2007-ОЗ «О погребении и похоронном деле в Московской области», постановлением Правительства Московской области от 17.10.2016 № 740/36 «Об утверждении Порядка предоставления гражданам мест для создания семейных (родовых) захоронений и</w:t>
      </w:r>
      <w:proofErr w:type="gramEnd"/>
      <w:r w:rsidR="00983656" w:rsidRPr="00161A4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83656" w:rsidRPr="00161A47">
        <w:rPr>
          <w:rFonts w:ascii="Arial" w:hAnsi="Arial" w:cs="Arial"/>
          <w:sz w:val="24"/>
          <w:szCs w:val="24"/>
        </w:rPr>
        <w:t xml:space="preserve">Методики расчета платы за предоставление места для создания семейного (родового) захоронения», распоряжением Главного управления региональной безопасности Московской области от 25.12.2019 № 53-РГУ </w:t>
      </w:r>
      <w:r w:rsidR="00A97C13" w:rsidRPr="00161A47">
        <w:rPr>
          <w:rFonts w:ascii="Arial" w:hAnsi="Arial" w:cs="Arial"/>
          <w:sz w:val="24"/>
          <w:szCs w:val="24"/>
        </w:rPr>
        <w:t xml:space="preserve">      </w:t>
      </w:r>
      <w:r w:rsidR="00983656" w:rsidRPr="00161A47">
        <w:rPr>
          <w:rFonts w:ascii="Arial" w:hAnsi="Arial" w:cs="Arial"/>
          <w:sz w:val="24"/>
          <w:szCs w:val="24"/>
        </w:rPr>
        <w:t xml:space="preserve">«О реализации отдельных положений законодательства Московской области по предоставлению мест захоронения для создания семейных (родовых) захоронений на общественных и военных мемориальных кладбищах, расположенных на территории Московской области», </w:t>
      </w:r>
      <w:r w:rsidR="00432D71" w:rsidRPr="00161A47">
        <w:rPr>
          <w:rFonts w:ascii="Arial" w:hAnsi="Arial" w:cs="Arial"/>
          <w:sz w:val="24"/>
          <w:szCs w:val="24"/>
        </w:rPr>
        <w:t>постановлением Администрации Одинцовского городского округа «Об организации похоронного дела в Одинцовском городском</w:t>
      </w:r>
      <w:proofErr w:type="gramEnd"/>
      <w:r w:rsidR="00432D71" w:rsidRPr="00161A47">
        <w:rPr>
          <w:rFonts w:ascii="Arial" w:hAnsi="Arial" w:cs="Arial"/>
          <w:sz w:val="24"/>
          <w:szCs w:val="24"/>
        </w:rPr>
        <w:t xml:space="preserve"> округе Московской области»</w:t>
      </w:r>
      <w:r w:rsidRPr="00161A47">
        <w:rPr>
          <w:rFonts w:ascii="Arial" w:hAnsi="Arial" w:cs="Arial"/>
          <w:sz w:val="24"/>
          <w:szCs w:val="24"/>
        </w:rPr>
        <w:t>, руководствуясь Уставом Одинцовского городского округа</w:t>
      </w:r>
      <w:r w:rsidR="00983656" w:rsidRPr="00161A47">
        <w:rPr>
          <w:rFonts w:ascii="Arial" w:hAnsi="Arial" w:cs="Arial"/>
          <w:sz w:val="24"/>
          <w:szCs w:val="24"/>
        </w:rPr>
        <w:t xml:space="preserve"> </w:t>
      </w:r>
    </w:p>
    <w:p w:rsidR="00CB0C7B" w:rsidRPr="00161A47" w:rsidRDefault="00CB0C7B" w:rsidP="00432D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D71" w:rsidRPr="00161A47" w:rsidRDefault="00983656" w:rsidP="00CB0C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1A47">
        <w:rPr>
          <w:rFonts w:ascii="Arial" w:hAnsi="Arial" w:cs="Arial"/>
          <w:sz w:val="24"/>
          <w:szCs w:val="24"/>
        </w:rPr>
        <w:t>ПОСТАНОВЛЯЕТ:</w:t>
      </w:r>
    </w:p>
    <w:p w:rsidR="00CB0C7B" w:rsidRPr="00161A47" w:rsidRDefault="00CB0C7B" w:rsidP="00CB0C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5614" w:rsidRPr="00161A47" w:rsidRDefault="00983656" w:rsidP="00CB0C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1A47">
        <w:rPr>
          <w:rFonts w:ascii="Arial" w:hAnsi="Arial" w:cs="Arial"/>
          <w:sz w:val="24"/>
          <w:szCs w:val="24"/>
        </w:rPr>
        <w:t>1. Утвердить значение коэффициента</w:t>
      </w:r>
      <w:r w:rsidR="00135614" w:rsidRPr="00161A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614" w:rsidRPr="00161A47">
        <w:rPr>
          <w:rFonts w:ascii="Arial" w:hAnsi="Arial" w:cs="Arial"/>
          <w:sz w:val="24"/>
          <w:szCs w:val="24"/>
        </w:rPr>
        <w:t>Ккор</w:t>
      </w:r>
      <w:proofErr w:type="spellEnd"/>
      <w:r w:rsidRPr="00161A47">
        <w:rPr>
          <w:rFonts w:ascii="Arial" w:hAnsi="Arial" w:cs="Arial"/>
          <w:sz w:val="24"/>
          <w:szCs w:val="24"/>
        </w:rPr>
        <w:t xml:space="preserve">, корректирующего кадастровую стоимость 1 кв. метра земельного участка под кладбищем, на территории которого предоставляются места для создания семейных (родовых) захоронений, применяемого для расчета платы за предоставление мест для создания семейных (родовых) захоронений </w:t>
      </w:r>
      <w:r w:rsidR="00CB0C7B" w:rsidRPr="00161A47">
        <w:rPr>
          <w:rFonts w:ascii="Arial" w:hAnsi="Arial" w:cs="Arial"/>
          <w:sz w:val="24"/>
          <w:szCs w:val="24"/>
        </w:rPr>
        <w:t xml:space="preserve">в соответствии </w:t>
      </w:r>
      <w:r w:rsidR="00ED204A" w:rsidRPr="00161A47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ED204A" w:rsidRPr="00161A47">
        <w:rPr>
          <w:rFonts w:ascii="Arial" w:hAnsi="Arial" w:cs="Arial"/>
          <w:sz w:val="24"/>
          <w:szCs w:val="24"/>
        </w:rPr>
        <w:t xml:space="preserve"> </w:t>
      </w:r>
      <w:r w:rsidR="00CB0C7B" w:rsidRPr="00161A47">
        <w:rPr>
          <w:rFonts w:ascii="Arial" w:hAnsi="Arial" w:cs="Arial"/>
          <w:sz w:val="24"/>
          <w:szCs w:val="24"/>
        </w:rPr>
        <w:t>с прил</w:t>
      </w:r>
      <w:r w:rsidR="00135614" w:rsidRPr="00161A47">
        <w:rPr>
          <w:rFonts w:ascii="Arial" w:hAnsi="Arial" w:cs="Arial"/>
          <w:sz w:val="24"/>
          <w:szCs w:val="24"/>
        </w:rPr>
        <w:t>агаемой таблицей</w:t>
      </w:r>
    </w:p>
    <w:p w:rsidR="00D70D02" w:rsidRPr="00161A47" w:rsidRDefault="00D70D02" w:rsidP="00CB0C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10206" w:type="dxa"/>
        <w:tblLook w:val="04A0" w:firstRow="1" w:lastRow="0" w:firstColumn="1" w:lastColumn="0" w:noHBand="0" w:noVBand="1"/>
      </w:tblPr>
      <w:tblGrid>
        <w:gridCol w:w="7433"/>
        <w:gridCol w:w="2773"/>
      </w:tblGrid>
      <w:tr w:rsidR="00304C40" w:rsidRPr="00161A47" w:rsidTr="00161A47">
        <w:tc>
          <w:tcPr>
            <w:tcW w:w="6807" w:type="dxa"/>
          </w:tcPr>
          <w:p w:rsidR="00304C40" w:rsidRPr="00161A47" w:rsidRDefault="00304C40" w:rsidP="001B522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61A47">
              <w:rPr>
                <w:rFonts w:ascii="Arial" w:hAnsi="Arial" w:cs="Arial"/>
                <w:sz w:val="24"/>
                <w:szCs w:val="24"/>
              </w:rPr>
              <w:t>Кадастровая стоимость 1 кв. метра земельного участка под кладбищем, на территории которого предоставляется место для создания семейного (родового) захоронения (</w:t>
            </w:r>
            <w:proofErr w:type="spellStart"/>
            <w:r w:rsidRPr="00161A47">
              <w:rPr>
                <w:rFonts w:ascii="Arial" w:hAnsi="Arial" w:cs="Arial"/>
                <w:sz w:val="24"/>
                <w:szCs w:val="24"/>
              </w:rPr>
              <w:t>СТзук</w:t>
            </w:r>
            <w:proofErr w:type="spellEnd"/>
            <w:r w:rsidRPr="00161A4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39" w:type="dxa"/>
          </w:tcPr>
          <w:p w:rsidR="00304C40" w:rsidRPr="00161A47" w:rsidRDefault="00304C40" w:rsidP="00793FC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1A47">
              <w:rPr>
                <w:rFonts w:ascii="Arial" w:hAnsi="Arial" w:cs="Arial"/>
                <w:sz w:val="24"/>
                <w:szCs w:val="24"/>
              </w:rPr>
              <w:t xml:space="preserve">Значение коэффициента </w:t>
            </w:r>
            <w:proofErr w:type="spellStart"/>
            <w:r w:rsidRPr="00161A47">
              <w:rPr>
                <w:rFonts w:ascii="Arial" w:hAnsi="Arial" w:cs="Arial"/>
                <w:sz w:val="24"/>
                <w:szCs w:val="24"/>
              </w:rPr>
              <w:t>К</w:t>
            </w:r>
            <w:r w:rsidR="00793FC4" w:rsidRPr="00161A47">
              <w:rPr>
                <w:rFonts w:ascii="Arial" w:hAnsi="Arial" w:cs="Arial"/>
                <w:sz w:val="24"/>
                <w:szCs w:val="24"/>
              </w:rPr>
              <w:t>кор</w:t>
            </w:r>
            <w:proofErr w:type="spellEnd"/>
          </w:p>
        </w:tc>
      </w:tr>
      <w:tr w:rsidR="0048737B" w:rsidRPr="00161A47" w:rsidTr="00161A47">
        <w:tc>
          <w:tcPr>
            <w:tcW w:w="6807" w:type="dxa"/>
            <w:vAlign w:val="bottom"/>
          </w:tcPr>
          <w:p w:rsidR="0048737B" w:rsidRPr="00161A47" w:rsidRDefault="00040AC9" w:rsidP="004873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1A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до 7</w:t>
            </w:r>
            <w:r w:rsidR="0048737B" w:rsidRPr="00161A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 рублей</w:t>
            </w:r>
          </w:p>
        </w:tc>
        <w:tc>
          <w:tcPr>
            <w:tcW w:w="2539" w:type="dxa"/>
            <w:vAlign w:val="bottom"/>
          </w:tcPr>
          <w:p w:rsidR="0048737B" w:rsidRPr="00161A47" w:rsidRDefault="00040AC9" w:rsidP="004873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1A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8737B" w:rsidRPr="00161A47" w:rsidTr="00161A47">
        <w:tc>
          <w:tcPr>
            <w:tcW w:w="6807" w:type="dxa"/>
            <w:vAlign w:val="bottom"/>
          </w:tcPr>
          <w:p w:rsidR="0048737B" w:rsidRPr="00161A47" w:rsidRDefault="00040AC9" w:rsidP="00040A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1A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от 700</w:t>
            </w:r>
            <w:r w:rsidR="0048737B" w:rsidRPr="00161A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рубля до </w:t>
            </w:r>
            <w:r w:rsidRPr="00161A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1000</w:t>
            </w:r>
            <w:r w:rsidR="0048737B" w:rsidRPr="00161A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рублей</w:t>
            </w:r>
          </w:p>
        </w:tc>
        <w:tc>
          <w:tcPr>
            <w:tcW w:w="2539" w:type="dxa"/>
            <w:vAlign w:val="bottom"/>
          </w:tcPr>
          <w:p w:rsidR="0048737B" w:rsidRPr="00161A47" w:rsidRDefault="0048737B" w:rsidP="00B861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1A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2,</w:t>
            </w:r>
            <w:r w:rsidR="00040AC9" w:rsidRPr="00161A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8737B" w:rsidRPr="00161A47" w:rsidTr="00161A47">
        <w:tc>
          <w:tcPr>
            <w:tcW w:w="6807" w:type="dxa"/>
            <w:vAlign w:val="bottom"/>
          </w:tcPr>
          <w:p w:rsidR="0048737B" w:rsidRPr="00161A47" w:rsidRDefault="00040AC9" w:rsidP="00040A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1A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от 1000</w:t>
            </w:r>
            <w:r w:rsidR="0048737B" w:rsidRPr="00161A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рубля до </w:t>
            </w:r>
            <w:r w:rsidRPr="00161A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1700</w:t>
            </w:r>
            <w:r w:rsidR="0048737B" w:rsidRPr="00161A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рублей</w:t>
            </w:r>
          </w:p>
        </w:tc>
        <w:tc>
          <w:tcPr>
            <w:tcW w:w="2539" w:type="dxa"/>
            <w:vAlign w:val="bottom"/>
          </w:tcPr>
          <w:p w:rsidR="0048737B" w:rsidRPr="00161A47" w:rsidRDefault="00040AC9" w:rsidP="004873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1A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8737B" w:rsidRPr="00161A47" w:rsidTr="00161A47">
        <w:tc>
          <w:tcPr>
            <w:tcW w:w="6807" w:type="dxa"/>
            <w:vAlign w:val="bottom"/>
          </w:tcPr>
          <w:p w:rsidR="0048737B" w:rsidRPr="00161A47" w:rsidRDefault="00040AC9" w:rsidP="00B861E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1A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от 1700</w:t>
            </w:r>
            <w:r w:rsidR="0048737B" w:rsidRPr="00161A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рубля до 3</w:t>
            </w:r>
            <w:r w:rsidRPr="00161A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</w:t>
            </w:r>
            <w:r w:rsidR="0048737B" w:rsidRPr="00161A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 рублей</w:t>
            </w:r>
          </w:p>
        </w:tc>
        <w:tc>
          <w:tcPr>
            <w:tcW w:w="2539" w:type="dxa"/>
            <w:vAlign w:val="bottom"/>
          </w:tcPr>
          <w:p w:rsidR="0048737B" w:rsidRPr="00161A47" w:rsidRDefault="0048737B" w:rsidP="00B861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1A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1,</w:t>
            </w:r>
            <w:r w:rsidR="00040AC9" w:rsidRPr="00161A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8737B" w:rsidRPr="00161A47" w:rsidTr="00161A47">
        <w:tc>
          <w:tcPr>
            <w:tcW w:w="6807" w:type="dxa"/>
            <w:vAlign w:val="bottom"/>
          </w:tcPr>
          <w:p w:rsidR="0048737B" w:rsidRPr="00161A47" w:rsidRDefault="0048737B" w:rsidP="00B861E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1A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от 3</w:t>
            </w:r>
            <w:r w:rsidR="00040AC9" w:rsidRPr="00161A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000</w:t>
            </w:r>
            <w:r w:rsidRPr="00161A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рубл</w:t>
            </w:r>
            <w:r w:rsidR="00793FC4" w:rsidRPr="00161A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ь</w:t>
            </w:r>
            <w:r w:rsidRPr="00161A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и более</w:t>
            </w:r>
          </w:p>
        </w:tc>
        <w:tc>
          <w:tcPr>
            <w:tcW w:w="2539" w:type="dxa"/>
            <w:vAlign w:val="bottom"/>
          </w:tcPr>
          <w:p w:rsidR="0048737B" w:rsidRPr="00161A47" w:rsidRDefault="00040AC9" w:rsidP="004873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61A4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48737B" w:rsidRPr="00161A47" w:rsidRDefault="00983656" w:rsidP="00CB0C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1A47">
        <w:rPr>
          <w:rFonts w:ascii="Arial" w:hAnsi="Arial" w:cs="Arial"/>
          <w:sz w:val="24"/>
          <w:szCs w:val="24"/>
        </w:rPr>
        <w:t xml:space="preserve"> </w:t>
      </w:r>
    </w:p>
    <w:p w:rsidR="00432D71" w:rsidRPr="00161A47" w:rsidRDefault="00256F7B" w:rsidP="00256F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1A47">
        <w:rPr>
          <w:rFonts w:ascii="Arial" w:hAnsi="Arial" w:cs="Arial"/>
          <w:sz w:val="24"/>
          <w:szCs w:val="24"/>
        </w:rPr>
        <w:t>2.</w:t>
      </w:r>
      <w:r w:rsidR="00983656" w:rsidRPr="00161A47">
        <w:rPr>
          <w:rFonts w:ascii="Arial" w:hAnsi="Arial" w:cs="Arial"/>
          <w:sz w:val="24"/>
          <w:szCs w:val="24"/>
        </w:rPr>
        <w:t xml:space="preserve"> Денежные средства за предоставление мест для создания семейного (родового) захоронения зачисляются в бюджет </w:t>
      </w:r>
      <w:r w:rsidRPr="00161A47">
        <w:rPr>
          <w:rFonts w:ascii="Arial" w:hAnsi="Arial" w:cs="Arial"/>
          <w:sz w:val="24"/>
          <w:szCs w:val="24"/>
        </w:rPr>
        <w:t xml:space="preserve">Одинцовского </w:t>
      </w:r>
      <w:r w:rsidR="00983656" w:rsidRPr="00161A47">
        <w:rPr>
          <w:rFonts w:ascii="Arial" w:hAnsi="Arial" w:cs="Arial"/>
          <w:sz w:val="24"/>
          <w:szCs w:val="24"/>
        </w:rPr>
        <w:t xml:space="preserve">городского округа Московской области. </w:t>
      </w:r>
    </w:p>
    <w:p w:rsidR="00B02CB4" w:rsidRPr="00161A47" w:rsidRDefault="00B02CB4" w:rsidP="00B02CB4">
      <w:pPr>
        <w:pStyle w:val="headertext"/>
        <w:tabs>
          <w:tab w:val="left" w:pos="426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161A47">
        <w:rPr>
          <w:rFonts w:ascii="Arial" w:hAnsi="Arial" w:cs="Arial"/>
          <w:color w:val="000000" w:themeColor="text1"/>
        </w:rPr>
        <w:t xml:space="preserve">3. </w:t>
      </w:r>
      <w:r w:rsidRPr="00161A47">
        <w:rPr>
          <w:rFonts w:ascii="Arial" w:hAnsi="Arial" w:cs="Arial"/>
        </w:rPr>
        <w:t>Опубликовать настоящее постановление в средствах массовой информации Одинцовского городского округа и разместить на официальном сайте Одинцовского городского округа и в сети интернет</w:t>
      </w:r>
      <w:r w:rsidRPr="00161A47">
        <w:rPr>
          <w:rFonts w:ascii="Arial" w:hAnsi="Arial" w:cs="Arial"/>
          <w:color w:val="000000" w:themeColor="text1"/>
        </w:rPr>
        <w:t>.</w:t>
      </w:r>
    </w:p>
    <w:p w:rsidR="00B02CB4" w:rsidRPr="00161A47" w:rsidRDefault="00B02CB4" w:rsidP="00B02CB4">
      <w:pPr>
        <w:pStyle w:val="header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161A47">
        <w:rPr>
          <w:rFonts w:ascii="Arial" w:hAnsi="Arial" w:cs="Arial"/>
          <w:color w:val="000000" w:themeColor="text1"/>
        </w:rPr>
        <w:t>4.  Настоящее постановление  вступает в силу со дня его  официального опубликования.</w:t>
      </w:r>
    </w:p>
    <w:p w:rsidR="00B02CB4" w:rsidRPr="00161A47" w:rsidRDefault="00B02CB4" w:rsidP="00B02CB4">
      <w:pPr>
        <w:pStyle w:val="header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61A47">
        <w:rPr>
          <w:rFonts w:ascii="Arial" w:hAnsi="Arial" w:cs="Arial"/>
        </w:rPr>
        <w:lastRenderedPageBreak/>
        <w:t xml:space="preserve">5. </w:t>
      </w:r>
      <w:proofErr w:type="gramStart"/>
      <w:r w:rsidRPr="00161A47">
        <w:rPr>
          <w:rFonts w:ascii="Arial" w:hAnsi="Arial" w:cs="Arial"/>
        </w:rPr>
        <w:t>Контроль за</w:t>
      </w:r>
      <w:proofErr w:type="gramEnd"/>
      <w:r w:rsidRPr="00161A47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Одинцовского городского округа Кондрацкого П.В.</w:t>
      </w:r>
    </w:p>
    <w:p w:rsidR="00B02CB4" w:rsidRPr="00161A47" w:rsidRDefault="00B02CB4" w:rsidP="00256F7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72F48" w:rsidRPr="00161A47" w:rsidRDefault="00072F48" w:rsidP="00983656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02CB4" w:rsidRPr="00161A47" w:rsidRDefault="00B02CB4" w:rsidP="009836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463E" w:rsidRPr="00161A47" w:rsidRDefault="00CC6495" w:rsidP="00CC64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1A47">
        <w:rPr>
          <w:rFonts w:ascii="Arial" w:hAnsi="Arial" w:cs="Arial"/>
          <w:sz w:val="24"/>
          <w:szCs w:val="24"/>
        </w:rPr>
        <w:t>Глав</w:t>
      </w:r>
      <w:r w:rsidR="00E648F3" w:rsidRPr="00161A47">
        <w:rPr>
          <w:rFonts w:ascii="Arial" w:hAnsi="Arial" w:cs="Arial"/>
          <w:sz w:val="24"/>
          <w:szCs w:val="24"/>
        </w:rPr>
        <w:t>а</w:t>
      </w:r>
      <w:r w:rsidRPr="00161A47">
        <w:rPr>
          <w:rFonts w:ascii="Arial" w:hAnsi="Arial" w:cs="Arial"/>
          <w:sz w:val="24"/>
          <w:szCs w:val="24"/>
        </w:rPr>
        <w:t xml:space="preserve"> Одинцовского городского округа                       </w:t>
      </w:r>
      <w:r w:rsidR="00161A47">
        <w:rPr>
          <w:rFonts w:ascii="Arial" w:hAnsi="Arial" w:cs="Arial"/>
          <w:sz w:val="24"/>
          <w:szCs w:val="24"/>
        </w:rPr>
        <w:t xml:space="preserve">                        </w:t>
      </w:r>
      <w:r w:rsidRPr="00161A47">
        <w:rPr>
          <w:rFonts w:ascii="Arial" w:hAnsi="Arial" w:cs="Arial"/>
          <w:sz w:val="24"/>
          <w:szCs w:val="24"/>
        </w:rPr>
        <w:t xml:space="preserve">           </w:t>
      </w:r>
      <w:r w:rsidR="00E648F3" w:rsidRPr="00161A47">
        <w:rPr>
          <w:rFonts w:ascii="Arial" w:hAnsi="Arial" w:cs="Arial"/>
          <w:sz w:val="24"/>
          <w:szCs w:val="24"/>
        </w:rPr>
        <w:t>А.Р. Иванов</w:t>
      </w:r>
    </w:p>
    <w:p w:rsidR="008A463E" w:rsidRPr="00161A47" w:rsidRDefault="008A463E" w:rsidP="008D15DF">
      <w:pPr>
        <w:spacing w:after="0" w:line="240" w:lineRule="auto"/>
        <w:ind w:firstLine="425"/>
        <w:rPr>
          <w:rFonts w:ascii="Arial" w:hAnsi="Arial" w:cs="Arial"/>
          <w:sz w:val="24"/>
          <w:szCs w:val="24"/>
        </w:rPr>
      </w:pPr>
    </w:p>
    <w:p w:rsidR="00BD1326" w:rsidRPr="00161A47" w:rsidRDefault="00BD1326" w:rsidP="008409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6393" w:rsidRPr="00161A47" w:rsidRDefault="00056393" w:rsidP="003130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56393" w:rsidRPr="00161A47" w:rsidRDefault="00056393" w:rsidP="003130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56393" w:rsidRPr="00161A47" w:rsidRDefault="00056393" w:rsidP="003130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56393" w:rsidRPr="00161A47" w:rsidRDefault="00056393" w:rsidP="003130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56393" w:rsidRPr="00161A47" w:rsidRDefault="00056393" w:rsidP="003130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56393" w:rsidRPr="00161A47" w:rsidRDefault="00056393" w:rsidP="003130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56393" w:rsidRPr="00161A47" w:rsidRDefault="00056393" w:rsidP="003130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56393" w:rsidRPr="00161A47" w:rsidRDefault="00056393" w:rsidP="003130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56393" w:rsidRPr="00161A47" w:rsidRDefault="00056393" w:rsidP="003130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56393" w:rsidRPr="00161A47" w:rsidRDefault="00056393" w:rsidP="003130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56393" w:rsidRPr="00161A47" w:rsidRDefault="00056393" w:rsidP="003130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56393" w:rsidRPr="00161A47" w:rsidRDefault="00056393" w:rsidP="003130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56393" w:rsidRPr="00161A47" w:rsidRDefault="00056393" w:rsidP="003130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70D02" w:rsidRPr="00161A47" w:rsidRDefault="00D70D02" w:rsidP="003130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D01EA" w:rsidRPr="00161A47" w:rsidRDefault="005D01EA" w:rsidP="003130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035F6" w:rsidRPr="00161A47" w:rsidRDefault="003035F6" w:rsidP="00303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035F6" w:rsidRPr="00161A47" w:rsidRDefault="003035F6" w:rsidP="00303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035F6" w:rsidRPr="00161A47" w:rsidRDefault="003035F6" w:rsidP="00303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035F6" w:rsidRPr="00161A47" w:rsidRDefault="003035F6" w:rsidP="00303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035F6" w:rsidRPr="00161A47" w:rsidRDefault="003035F6" w:rsidP="003035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861E4" w:rsidRPr="00161A47" w:rsidRDefault="00B861E4" w:rsidP="003035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861E4" w:rsidRPr="00161A47" w:rsidRDefault="00B861E4" w:rsidP="003035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035F6" w:rsidRPr="00161A47" w:rsidRDefault="003035F6" w:rsidP="003035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035F6" w:rsidRPr="00161A47" w:rsidRDefault="003035F6" w:rsidP="003035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A6386" w:rsidRPr="00161A47" w:rsidRDefault="006A6386" w:rsidP="003035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A6386" w:rsidRPr="00161A47" w:rsidRDefault="006A6386" w:rsidP="003035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A6386" w:rsidRPr="00161A47" w:rsidRDefault="006A6386" w:rsidP="003035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A6386" w:rsidRPr="00161A47" w:rsidRDefault="006A6386" w:rsidP="003035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A6386" w:rsidRPr="00161A47" w:rsidRDefault="006A6386" w:rsidP="003035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A6386" w:rsidRPr="00161A47" w:rsidRDefault="006A6386" w:rsidP="003035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A6386" w:rsidRPr="00161A47" w:rsidRDefault="006A6386" w:rsidP="003035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A6386" w:rsidRPr="00161A47" w:rsidRDefault="006A6386" w:rsidP="003035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A6386" w:rsidRPr="00161A47" w:rsidRDefault="006A6386" w:rsidP="003035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sectPr w:rsidR="006A6386" w:rsidRPr="00161A47" w:rsidSect="007C22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AA2"/>
    <w:multiLevelType w:val="hybridMultilevel"/>
    <w:tmpl w:val="9A9A8990"/>
    <w:lvl w:ilvl="0" w:tplc="2EEEA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E20651"/>
    <w:multiLevelType w:val="multilevel"/>
    <w:tmpl w:val="F990C8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D0"/>
    <w:rsid w:val="00040AC9"/>
    <w:rsid w:val="00041C18"/>
    <w:rsid w:val="00056393"/>
    <w:rsid w:val="00072F48"/>
    <w:rsid w:val="0008644B"/>
    <w:rsid w:val="00093650"/>
    <w:rsid w:val="001047A2"/>
    <w:rsid w:val="00135614"/>
    <w:rsid w:val="00161A47"/>
    <w:rsid w:val="001818AF"/>
    <w:rsid w:val="00197B02"/>
    <w:rsid w:val="001A668B"/>
    <w:rsid w:val="001F63AA"/>
    <w:rsid w:val="00223264"/>
    <w:rsid w:val="00256F7B"/>
    <w:rsid w:val="0027745C"/>
    <w:rsid w:val="002B0FCD"/>
    <w:rsid w:val="002B397B"/>
    <w:rsid w:val="002C6A0F"/>
    <w:rsid w:val="002D3FCF"/>
    <w:rsid w:val="003019C8"/>
    <w:rsid w:val="003035F6"/>
    <w:rsid w:val="00304C40"/>
    <w:rsid w:val="00313027"/>
    <w:rsid w:val="003413ED"/>
    <w:rsid w:val="0035209A"/>
    <w:rsid w:val="003B3AF2"/>
    <w:rsid w:val="003D0207"/>
    <w:rsid w:val="00402B91"/>
    <w:rsid w:val="00413844"/>
    <w:rsid w:val="00413A67"/>
    <w:rsid w:val="00420C62"/>
    <w:rsid w:val="00432D71"/>
    <w:rsid w:val="0048020C"/>
    <w:rsid w:val="00484880"/>
    <w:rsid w:val="0048737B"/>
    <w:rsid w:val="004B1CCC"/>
    <w:rsid w:val="004D1E3B"/>
    <w:rsid w:val="005177B7"/>
    <w:rsid w:val="0052403C"/>
    <w:rsid w:val="005525E3"/>
    <w:rsid w:val="00563551"/>
    <w:rsid w:val="005B295C"/>
    <w:rsid w:val="005D01EA"/>
    <w:rsid w:val="005E0AFB"/>
    <w:rsid w:val="005E6ECC"/>
    <w:rsid w:val="00616000"/>
    <w:rsid w:val="006178A6"/>
    <w:rsid w:val="006568A7"/>
    <w:rsid w:val="006617D4"/>
    <w:rsid w:val="006873B0"/>
    <w:rsid w:val="006A6386"/>
    <w:rsid w:val="006D7A63"/>
    <w:rsid w:val="00706810"/>
    <w:rsid w:val="007712AD"/>
    <w:rsid w:val="00793FC4"/>
    <w:rsid w:val="00795EB1"/>
    <w:rsid w:val="007C05A4"/>
    <w:rsid w:val="007C2254"/>
    <w:rsid w:val="007F14B7"/>
    <w:rsid w:val="00836E00"/>
    <w:rsid w:val="008409A8"/>
    <w:rsid w:val="00866A4F"/>
    <w:rsid w:val="00890ED0"/>
    <w:rsid w:val="0089134F"/>
    <w:rsid w:val="008A463E"/>
    <w:rsid w:val="008B0BEB"/>
    <w:rsid w:val="008D15DF"/>
    <w:rsid w:val="00902909"/>
    <w:rsid w:val="00931D1D"/>
    <w:rsid w:val="00983656"/>
    <w:rsid w:val="009A1EC1"/>
    <w:rsid w:val="009C142F"/>
    <w:rsid w:val="009C35EE"/>
    <w:rsid w:val="00A117F3"/>
    <w:rsid w:val="00A125BF"/>
    <w:rsid w:val="00A6444A"/>
    <w:rsid w:val="00A97C13"/>
    <w:rsid w:val="00AA512C"/>
    <w:rsid w:val="00AC52CE"/>
    <w:rsid w:val="00B02CB4"/>
    <w:rsid w:val="00B16477"/>
    <w:rsid w:val="00B3121F"/>
    <w:rsid w:val="00B340E7"/>
    <w:rsid w:val="00B5293A"/>
    <w:rsid w:val="00B66B4C"/>
    <w:rsid w:val="00B80A23"/>
    <w:rsid w:val="00B861E4"/>
    <w:rsid w:val="00BD1326"/>
    <w:rsid w:val="00BE65F9"/>
    <w:rsid w:val="00BF7B4B"/>
    <w:rsid w:val="00C455A7"/>
    <w:rsid w:val="00C533C5"/>
    <w:rsid w:val="00C60B0E"/>
    <w:rsid w:val="00C94B57"/>
    <w:rsid w:val="00C94CCD"/>
    <w:rsid w:val="00CB0C7B"/>
    <w:rsid w:val="00CC6495"/>
    <w:rsid w:val="00CE4830"/>
    <w:rsid w:val="00D37656"/>
    <w:rsid w:val="00D70D02"/>
    <w:rsid w:val="00DC6770"/>
    <w:rsid w:val="00E10762"/>
    <w:rsid w:val="00E648F3"/>
    <w:rsid w:val="00EC35CF"/>
    <w:rsid w:val="00ED204A"/>
    <w:rsid w:val="00ED5424"/>
    <w:rsid w:val="00F02EA0"/>
    <w:rsid w:val="00F13EFE"/>
    <w:rsid w:val="00F33184"/>
    <w:rsid w:val="00F51003"/>
    <w:rsid w:val="00F65FC4"/>
    <w:rsid w:val="00F75534"/>
    <w:rsid w:val="00F76FEB"/>
    <w:rsid w:val="00FB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5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36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6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09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9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891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13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913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81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39"/>
    <w:rsid w:val="00C9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A46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2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B9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5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36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6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09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9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891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13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913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81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39"/>
    <w:rsid w:val="00C9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A46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2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B9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BC2E6-5F07-4C97-AA76-70A1E769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Кошель Наталья Николаевна</dc:creator>
  <cp:lastModifiedBy>Зиминова Анна Юрьевна</cp:lastModifiedBy>
  <cp:revision>4</cp:revision>
  <cp:lastPrinted>2022-03-30T07:04:00Z</cp:lastPrinted>
  <dcterms:created xsi:type="dcterms:W3CDTF">2022-04-04T13:12:00Z</dcterms:created>
  <dcterms:modified xsi:type="dcterms:W3CDTF">2022-04-04T13:14:00Z</dcterms:modified>
</cp:coreProperties>
</file>