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CA32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Предписание </w:t>
      </w:r>
    </w:p>
    <w:p w14:paraId="1AB58E2C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21BF5B1" w14:textId="0A0FC1BA" w:rsidR="003E04CB" w:rsidRPr="00791E43" w:rsidRDefault="00791E43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г.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Одинцово                         </w:t>
      </w:r>
      <w:r w:rsidRPr="00791E4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gramStart"/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791E43">
        <w:rPr>
          <w:rFonts w:ascii="Times New Roman" w:hAnsi="Times New Roman" w:cs="Times New Roman"/>
          <w:sz w:val="27"/>
          <w:szCs w:val="27"/>
        </w:rPr>
        <w:t>04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Pr="00791E43">
        <w:rPr>
          <w:rFonts w:ascii="Times New Roman" w:hAnsi="Times New Roman" w:cs="Times New Roman"/>
          <w:sz w:val="27"/>
          <w:szCs w:val="27"/>
        </w:rPr>
        <w:t>марта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>2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0D4E19CE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43D10DD" w14:textId="1FA2B893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омиссией по решению вопросов о демонтаже </w:t>
      </w:r>
      <w:r w:rsidRPr="00791E43">
        <w:rPr>
          <w:rFonts w:ascii="Times New Roman" w:hAnsi="Times New Roman" w:cs="Times New Roman"/>
          <w:sz w:val="27"/>
          <w:szCs w:val="27"/>
        </w:rPr>
        <w:t xml:space="preserve">самовольно установленных некапитальных объектов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на основании Акта о выявлении самовольно установленного некапитального объекта от «</w:t>
      </w:r>
      <w:r w:rsidR="006C1A74" w:rsidRPr="00791E43">
        <w:rPr>
          <w:rFonts w:ascii="Times New Roman" w:hAnsi="Times New Roman" w:cs="Times New Roman"/>
          <w:sz w:val="27"/>
          <w:szCs w:val="27"/>
        </w:rPr>
        <w:t>0</w:t>
      </w:r>
      <w:r w:rsidR="00791E43" w:rsidRPr="00791E43">
        <w:rPr>
          <w:rFonts w:ascii="Times New Roman" w:hAnsi="Times New Roman" w:cs="Times New Roman"/>
          <w:sz w:val="27"/>
          <w:szCs w:val="27"/>
        </w:rPr>
        <w:t>4</w:t>
      </w:r>
      <w:r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FD6185">
        <w:rPr>
          <w:rFonts w:ascii="Times New Roman" w:hAnsi="Times New Roman" w:cs="Times New Roman"/>
          <w:sz w:val="27"/>
          <w:szCs w:val="27"/>
        </w:rPr>
        <w:t>марта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="00791E43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791E43" w:rsidRPr="00791E43">
        <w:rPr>
          <w:rFonts w:ascii="Times New Roman" w:hAnsi="Times New Roman" w:cs="Times New Roman"/>
          <w:sz w:val="27"/>
          <w:szCs w:val="27"/>
        </w:rPr>
        <w:t>г.</w:t>
      </w:r>
      <w:r w:rsidRPr="00791E43">
        <w:rPr>
          <w:rFonts w:ascii="Times New Roman" w:hAnsi="Times New Roman" w:cs="Times New Roman"/>
          <w:sz w:val="27"/>
          <w:szCs w:val="27"/>
        </w:rPr>
        <w:t xml:space="preserve"> установлено, что некапитальны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791E43" w:rsidRPr="00791E43">
        <w:rPr>
          <w:rFonts w:ascii="Times New Roman" w:hAnsi="Times New Roman" w:cs="Times New Roman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 xml:space="preserve">: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гаражны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металлически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бокс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>, изготовленны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из металла, расположенны</w:t>
      </w:r>
      <w:r w:rsidR="00791E43" w:rsidRPr="00791E43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Одинцовский городской округ, 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Звенигород, </w:t>
      </w:r>
      <w:proofErr w:type="spellStart"/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мкр</w:t>
      </w:r>
      <w:proofErr w:type="spellEnd"/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. Восточный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FD61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ул. П</w:t>
      </w:r>
      <w:bookmarkStart w:id="0" w:name="_GoBack"/>
      <w:bookmarkEnd w:id="0"/>
      <w:r w:rsidR="00FD6185">
        <w:rPr>
          <w:rFonts w:ascii="Times New Roman" w:hAnsi="Times New Roman" w:cs="Times New Roman"/>
          <w:color w:val="000000" w:themeColor="text1"/>
          <w:sz w:val="27"/>
          <w:szCs w:val="27"/>
        </w:rPr>
        <w:t>олевая,</w:t>
      </w:r>
      <w:r w:rsidR="00791E43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вблизи д. </w:t>
      </w:r>
      <w:r w:rsidR="00FD6185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91E43">
        <w:rPr>
          <w:rFonts w:ascii="Times New Roman" w:hAnsi="Times New Roman" w:cs="Times New Roman"/>
          <w:sz w:val="27"/>
          <w:szCs w:val="27"/>
        </w:rPr>
        <w:t>самовольно установлен</w:t>
      </w:r>
      <w:r w:rsidR="00791E43" w:rsidRPr="00791E43">
        <w:rPr>
          <w:rFonts w:ascii="Times New Roman" w:hAnsi="Times New Roman" w:cs="Times New Roman"/>
          <w:sz w:val="27"/>
          <w:szCs w:val="27"/>
        </w:rPr>
        <w:t>ы</w:t>
      </w:r>
      <w:r w:rsidRPr="00791E43">
        <w:rPr>
          <w:rFonts w:ascii="Times New Roman" w:hAnsi="Times New Roman" w:cs="Times New Roman"/>
          <w:sz w:val="27"/>
          <w:szCs w:val="27"/>
        </w:rPr>
        <w:t xml:space="preserve"> и использу</w:t>
      </w:r>
      <w:r w:rsidR="00791E43" w:rsidRPr="00791E43">
        <w:rPr>
          <w:rFonts w:ascii="Times New Roman" w:hAnsi="Times New Roman" w:cs="Times New Roman"/>
          <w:sz w:val="27"/>
          <w:szCs w:val="27"/>
        </w:rPr>
        <w:t>ю</w:t>
      </w:r>
      <w:r w:rsidRPr="00791E43">
        <w:rPr>
          <w:rFonts w:ascii="Times New Roman" w:hAnsi="Times New Roman" w:cs="Times New Roman"/>
          <w:sz w:val="27"/>
          <w:szCs w:val="27"/>
        </w:rPr>
        <w:t>тся на земельном участке, не отведенном (предоставленном) для этих целей в установленном порядке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1E43">
        <w:rPr>
          <w:rFonts w:ascii="Times New Roman" w:hAnsi="Times New Roman" w:cs="Times New Roman"/>
          <w:sz w:val="27"/>
          <w:szCs w:val="27"/>
        </w:rPr>
        <w:t xml:space="preserve">находящемся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государственная собственность на который не разграничена.</w:t>
      </w:r>
    </w:p>
    <w:p w14:paraId="75BCCC9E" w14:textId="414485EF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п. 2 </w:t>
      </w:r>
      <w:hyperlink r:id="rId4" w:history="1">
        <w:r w:rsidRPr="00791E43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76</w:t>
        </w:r>
      </w:hyperlink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Земельного кодекса РФ владельцу необходимо освободить незаконно занятый земельный участок и демонтировать вышеуказанный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 в срок до «</w:t>
      </w:r>
      <w:r w:rsidR="006C1A74" w:rsidRPr="00791E43">
        <w:rPr>
          <w:rFonts w:ascii="Times New Roman" w:hAnsi="Times New Roman" w:cs="Times New Roman"/>
          <w:sz w:val="27"/>
          <w:szCs w:val="27"/>
        </w:rPr>
        <w:t>0</w:t>
      </w:r>
      <w:r w:rsidR="00791E43" w:rsidRPr="00791E43">
        <w:rPr>
          <w:rFonts w:ascii="Times New Roman" w:hAnsi="Times New Roman" w:cs="Times New Roman"/>
          <w:sz w:val="27"/>
          <w:szCs w:val="27"/>
        </w:rPr>
        <w:t>4</w:t>
      </w:r>
      <w:r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791E43" w:rsidRPr="00791E43">
        <w:rPr>
          <w:rFonts w:ascii="Times New Roman" w:hAnsi="Times New Roman" w:cs="Times New Roman"/>
          <w:sz w:val="27"/>
          <w:szCs w:val="27"/>
        </w:rPr>
        <w:t>апреля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202</w:t>
      </w:r>
      <w:r w:rsidR="00791E43" w:rsidRPr="00791E43">
        <w:rPr>
          <w:rFonts w:ascii="Times New Roman" w:hAnsi="Times New Roman" w:cs="Times New Roman"/>
          <w:sz w:val="27"/>
          <w:szCs w:val="27"/>
        </w:rPr>
        <w:t>2</w:t>
      </w:r>
      <w:r w:rsidRPr="00791E43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702BD89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F2E1F96" w14:textId="77777777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В случае невыполнения данного предписания будет осуществлен принудительный демонтаж и эвакуация самовольно установленного некапитального объекта в место временного хранения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с последующим взысканием с владельца демонтированного самовольно установленного некапитального объекта произведенных расходов.</w:t>
      </w:r>
    </w:p>
    <w:p w14:paraId="577EB022" w14:textId="57FC8C09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Контактный телефон межведомственной Комиссии: 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+7 495 181-90-00 доб. 4322</w:t>
      </w:r>
      <w:r w:rsidRPr="00791E43">
        <w:rPr>
          <w:rFonts w:ascii="Times New Roman" w:eastAsiaTheme="minorHAnsi" w:hAnsi="Times New Roman" w:cs="Times New Roman"/>
          <w:b/>
          <w:bCs/>
          <w:color w:val="000000" w:themeColor="text1"/>
          <w:sz w:val="27"/>
          <w:szCs w:val="27"/>
        </w:rPr>
        <w:t>.</w:t>
      </w:r>
    </w:p>
    <w:p w14:paraId="3237DEE5" w14:textId="4396F843" w:rsidR="003E04CB" w:rsidRPr="00791E43" w:rsidRDefault="003E04CB" w:rsidP="003E04CB">
      <w:pPr>
        <w:pStyle w:val="ConsPlusNonformat"/>
        <w:ind w:firstLine="567"/>
        <w:rPr>
          <w:rFonts w:ascii="Times New Roman" w:hAnsi="Times New Roman" w:cs="Times New Roman"/>
          <w:sz w:val="27"/>
          <w:szCs w:val="27"/>
        </w:rPr>
      </w:pPr>
    </w:p>
    <w:p w14:paraId="246EC92A" w14:textId="34E8943F" w:rsidR="003E04CB" w:rsidRPr="00791E43" w:rsidRDefault="003E04CB" w:rsidP="00791E43">
      <w:pPr>
        <w:pStyle w:val="ConsPlusNonformat"/>
        <w:ind w:firstLine="142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Председатель 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омиссии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6C1A74" w:rsidRPr="00791E4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91E43">
        <w:rPr>
          <w:rFonts w:ascii="Times New Roman" w:hAnsi="Times New Roman" w:cs="Times New Roman"/>
          <w:sz w:val="27"/>
          <w:szCs w:val="27"/>
        </w:rPr>
        <w:t>__________/</w:t>
      </w:r>
      <w:proofErr w:type="spellStart"/>
      <w:r w:rsidRPr="00791E43">
        <w:rPr>
          <w:rFonts w:ascii="Times New Roman" w:hAnsi="Times New Roman" w:cs="Times New Roman"/>
          <w:sz w:val="27"/>
          <w:szCs w:val="27"/>
        </w:rPr>
        <w:t>А.А.Журавлев</w:t>
      </w:r>
      <w:proofErr w:type="spellEnd"/>
    </w:p>
    <w:p w14:paraId="6EF0AB77" w14:textId="77777777" w:rsidR="003E04CB" w:rsidRPr="006C1A74" w:rsidRDefault="003E04CB" w:rsidP="003E04CB">
      <w:pPr>
        <w:pStyle w:val="ConsPlusNonformat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21EED87D" w14:textId="77777777" w:rsidR="003E04CB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8C79E" w14:textId="77777777" w:rsidR="00494039" w:rsidRDefault="00494039"/>
    <w:sectPr w:rsidR="00494039" w:rsidSect="00791E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B"/>
    <w:rsid w:val="003E04CB"/>
    <w:rsid w:val="00494039"/>
    <w:rsid w:val="00626789"/>
    <w:rsid w:val="0067759F"/>
    <w:rsid w:val="006C1A74"/>
    <w:rsid w:val="00791E43"/>
    <w:rsid w:val="00F26C19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258"/>
  <w15:docId w15:val="{F6F3B2FD-132F-42ED-8599-1578637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D3A5AFA17AEBD278820A9737D5B45184CFA8C46757B0AD883765E03400B8BAF9A129DE4C1B0406790FAB23ACF70B53472A77DA4050F9A6y0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9250934199@mail.ru</dc:creator>
  <cp:lastModifiedBy>Ветрова Валентина Ветрова</cp:lastModifiedBy>
  <cp:revision>2</cp:revision>
  <cp:lastPrinted>2022-03-29T14:20:00Z</cp:lastPrinted>
  <dcterms:created xsi:type="dcterms:W3CDTF">2022-03-29T14:21:00Z</dcterms:created>
  <dcterms:modified xsi:type="dcterms:W3CDTF">2022-03-29T14:21:00Z</dcterms:modified>
</cp:coreProperties>
</file>