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486A1" w14:textId="77777777" w:rsidR="00B12BB4" w:rsidRPr="00B12BB4" w:rsidRDefault="00B12BB4" w:rsidP="00B12BB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12BB4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3CAD8B8E" w14:textId="77777777" w:rsidR="00B12BB4" w:rsidRPr="00B12BB4" w:rsidRDefault="00B12BB4" w:rsidP="00B12BB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12BB4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68CFA1D9" w14:textId="77777777" w:rsidR="00B12BB4" w:rsidRPr="00B12BB4" w:rsidRDefault="00B12BB4" w:rsidP="00B12BB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12BB4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0080E4D1" w14:textId="77777777" w:rsidR="00B12BB4" w:rsidRPr="00B12BB4" w:rsidRDefault="00B12BB4" w:rsidP="00B12BB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12BB4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13B000A8" w14:textId="6BD6D760" w:rsidR="00F4311B" w:rsidRPr="002006DA" w:rsidRDefault="00B12BB4" w:rsidP="00B12BB4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B12BB4">
        <w:rPr>
          <w:rFonts w:ascii="Arial" w:eastAsia="Calibri" w:hAnsi="Arial" w:cs="Arial"/>
          <w:sz w:val="24"/>
          <w:szCs w:val="24"/>
          <w:lang w:eastAsia="ru-RU"/>
        </w:rPr>
        <w:t>25.07.2022 № 3379</w:t>
      </w:r>
    </w:p>
    <w:p w14:paraId="6215ED51" w14:textId="77777777" w:rsidR="00F4311B" w:rsidRPr="002006DA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2006DA">
        <w:rPr>
          <w:rFonts w:ascii="Times New Roman" w:hAnsi="Times New Roman" w:cs="Times New Roman"/>
          <w:color w:val="FFFFFF" w:themeColor="background1"/>
          <w:sz w:val="32"/>
          <w:szCs w:val="32"/>
        </w:rPr>
        <w:t>ОДИНЦОВСКОГО</w:t>
      </w:r>
    </w:p>
    <w:p w14:paraId="7E3E36C8" w14:textId="77777777" w:rsidR="00F4311B" w:rsidRPr="002006DA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2006DA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МУНИЦИПАЛЬНОГО РАЙОНА </w:t>
      </w:r>
    </w:p>
    <w:p w14:paraId="33C88840" w14:textId="77777777" w:rsidR="00F4311B" w:rsidRPr="002006DA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2006DA">
        <w:rPr>
          <w:rFonts w:ascii="Times New Roman" w:hAnsi="Times New Roman" w:cs="Times New Roman"/>
          <w:color w:val="FFFFFF" w:themeColor="background1"/>
          <w:sz w:val="32"/>
          <w:szCs w:val="32"/>
        </w:rPr>
        <w:t>МОСКОВСКОЙ ОБЛАСТИ</w:t>
      </w:r>
    </w:p>
    <w:p w14:paraId="2F1FC0D0" w14:textId="77777777" w:rsidR="00F4311B" w:rsidRPr="002006DA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14:paraId="160E754B" w14:textId="77777777" w:rsidR="008528AA" w:rsidRDefault="008528AA" w:rsidP="00603FA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14:paraId="7034C2ED" w14:textId="02C0508D" w:rsidR="006A7F98" w:rsidRPr="002006DA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006DA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ПОСТАНОВЛ</w:t>
      </w:r>
    </w:p>
    <w:p w14:paraId="5C7F17CA" w14:textId="0860E0A4" w:rsidR="00F4311B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08F81" w14:textId="13FC5993" w:rsidR="00F4311B" w:rsidRDefault="00347F97" w:rsidP="00157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93A4" wp14:editId="150E1FB7">
                <wp:simplePos x="0" y="0"/>
                <wp:positionH relativeFrom="column">
                  <wp:posOffset>-100330</wp:posOffset>
                </wp:positionH>
                <wp:positionV relativeFrom="paragraph">
                  <wp:posOffset>250190</wp:posOffset>
                </wp:positionV>
                <wp:extent cx="6461760" cy="9220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B0CE098" w14:textId="5080547B" w:rsidR="00D97975" w:rsidRPr="00D97975" w:rsidRDefault="0057761C" w:rsidP="00BA5B4C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BA5B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 утверждении Положения о Комиссии </w:t>
                            </w:r>
                            <w:r w:rsidR="00BA5B4C" w:rsidRPr="000A73C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 рассмотрению предложений (заявок) на получение субсидий</w:t>
                            </w:r>
                            <w:r w:rsidR="00BA5B4C" w:rsidRPr="00C76D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5B4C" w:rsidRPr="005B6D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 бюджета Одинцовского городского округа Московской области на финансовую поддержку общественных объединений добровольной пожарной охраны</w:t>
                            </w:r>
                          </w:p>
                          <w:p w14:paraId="6CE80E3F" w14:textId="08D83F9B" w:rsidR="00E66332" w:rsidRPr="002006DA" w:rsidRDefault="00E66332" w:rsidP="00347F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9pt;margin-top:19.7pt;width:508.8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2UXAIAAKAEAAAOAAAAZHJzL2Uyb0RvYy54bWysVE1v2zAMvQ/YfxB0T/0BJ2mMOoWbIMOA&#10;oi3QFj0rstwYsCVNUmpnw/77nuSk7bqdhl0UinymyPfIXFwOXUtehLGNkgVNzmJKhOSqauRzQR8f&#10;NpNzSqxjsmKtkqKgB2Hp5fLzp4te5yJVO9VWwhAkkTbvdUF3zuk8iizfiY7ZM6WFRLBWpmMOV/Mc&#10;VYb1yN61URrHs6hXptJGcWEtvOsxSJchf10L7m7r2gpH2oKiNhdOE86tP6PlBcufDdO7hh/LYP9Q&#10;RccaiUdfU62ZY2Rvmj9SdQ03yqranXHVRaquGy5CD+gmiT90c79jWoReQI7VrzTZ/5eW37zcGdJU&#10;0I4SyTpI9CAGR67UQBLPTq9tDtC9BswNcHvk0W/h9E0Pten8L9ohiIPnwyu3PhmHc5bNkvkMIY7Y&#10;Ik3jNJAfvX2tjXVfhOqINwpqoF2glL1cW4cXAT1B/GNSbZq2Dfq18jcHgKNHhAEYv2Y5KoHpkb6m&#10;IM6P1XSelvPpYjIrp8kkS+LzSVnG6WS9KeMyzjarRXb107eLnKfvI0/J2Lq33LAdjnxsVXUATUaN&#10;Y2Y13zTo5ZpZd8cM5grtY1fcLY66VX1B1dGiZKfM97/5PR5yI0pJjzktqP22Z0ZQ0n6VGIRFkmV+&#10;sMMlQzu4mPeR7fuI3HcrhVWA2KgumB7v2pNZG9U9YaVK/ypCTHK8XVB3Mldu3B6sJBdlGUAYZc3c&#10;tbzX3Kf2FHulHoYnZvRRTgf6btRpoln+QdURO8pY7p2qmyC5J3hkFRL4C9YgiHFcWb9n7+8B9fbH&#10;svwFAAD//wMAUEsDBBQABgAIAAAAIQBfb98B3wAAAAsBAAAPAAAAZHJzL2Rvd25yZXYueG1sTI/N&#10;bsIwEITvSLyDtUi9gR0aEKRxEGrVayvoj9SbiZckaryOYkPSt+9yam+7s6OZb/Pd6FpxxT40njQk&#10;CwUCqfS2oUrD+9vzfAMiREPWtJ5Qww8G2BXTSW4y6wc64PUYK8EhFDKjoY6xy6QMZY3OhIXvkPh2&#10;9r0zkde+krY3A4e7Vi6VWktnGuKG2nT4WGP5fbw4DR8v56/PVL1WT27VDX5UktxWan03G/cPICKO&#10;8c8MN3xGh4KZTv5CNohWwzxZMXrUcL9NQdwMSiWsnHjapGuQRS7//1D8AgAA//8DAFBLAQItABQA&#10;BgAIAAAAIQC2gziS/gAAAOEBAAATAAAAAAAAAAAAAAAAAAAAAABbQ29udGVudF9UeXBlc10ueG1s&#10;UEsBAi0AFAAGAAgAAAAhADj9If/WAAAAlAEAAAsAAAAAAAAAAAAAAAAALwEAAF9yZWxzLy5yZWxz&#10;UEsBAi0AFAAGAAgAAAAhAO1grZRcAgAAoAQAAA4AAAAAAAAAAAAAAAAALgIAAGRycy9lMm9Eb2Mu&#10;eG1sUEsBAi0AFAAGAAgAAAAhAF9v3wHfAAAACwEAAA8AAAAAAAAAAAAAAAAAtgQAAGRycy9kb3du&#10;cmV2LnhtbFBLBQYAAAAABAAEAPMAAADCBQAAAAA=&#10;" filled="f" stroked="f">
                <v:textbox>
                  <w:txbxContent>
                    <w:p w14:paraId="6B0CE098" w14:textId="5080547B" w:rsidR="00D97975" w:rsidRPr="00D97975" w:rsidRDefault="0057761C" w:rsidP="00BA5B4C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BA5B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 утверждении</w:t>
                      </w:r>
                      <w:r w:rsidR="00BA5B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Положени</w:t>
                      </w:r>
                      <w:r w:rsidR="00BA5B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</w:t>
                      </w:r>
                      <w:r w:rsidR="00BA5B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 Комиссии </w:t>
                      </w:r>
                      <w:r w:rsidR="00BA5B4C" w:rsidRPr="000A73C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 рассмотрению предложений (заявок) на получение субсидий</w:t>
                      </w:r>
                      <w:r w:rsidR="00BA5B4C" w:rsidRPr="00C76D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BA5B4C" w:rsidRPr="005B6D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 бюджета Одинцовского городского округа Московской области на финансовую поддержку общественных объединений добровольной пожарной охраны</w:t>
                      </w:r>
                    </w:p>
                    <w:p w14:paraId="6CE80E3F" w14:textId="08D83F9B" w:rsidR="00E66332" w:rsidRPr="002006DA" w:rsidRDefault="00E66332" w:rsidP="00347F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EC47B" w14:textId="6C51AA3A" w:rsidR="00CC7F58" w:rsidRPr="00347F97" w:rsidRDefault="00CC7F58" w:rsidP="0015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787FE" w14:textId="203D70CE" w:rsidR="00F4311B" w:rsidRDefault="000017A4" w:rsidP="00D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A47">
        <w:rPr>
          <w:rFonts w:ascii="Times New Roman" w:hAnsi="Times New Roman" w:cs="Times New Roman"/>
          <w:sz w:val="28"/>
          <w:szCs w:val="28"/>
        </w:rPr>
        <w:t>В соответствии со статьей 78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70A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D70A47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06.10.2003 № 131-ФЗ «Об общих принципах организации местного самоуправления в Российской Федерации», </w:t>
        </w:r>
      </w:hyperlink>
      <w:r w:rsidRPr="00D70A4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18.09.2020 № 1492 </w:t>
      </w:r>
      <w:r w:rsidRPr="00D70A4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D7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7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услуг, и о признании утратившими силу </w:t>
      </w:r>
      <w:r w:rsidRPr="008D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0" w:history="1">
        <w:r w:rsidRPr="008D1C07">
          <w:rPr>
            <w:rFonts w:ascii="Times New Roman" w:hAnsi="Times New Roman" w:cs="Times New Roman"/>
            <w:sz w:val="28"/>
            <w:szCs w:val="28"/>
          </w:rPr>
          <w:t xml:space="preserve">Законом Московской области </w:t>
        </w:r>
      </w:hyperlink>
      <w:r w:rsidRPr="008D1C07">
        <w:rPr>
          <w:rFonts w:ascii="Times New Roman" w:hAnsi="Times New Roman" w:cs="Times New Roman"/>
          <w:sz w:val="28"/>
          <w:szCs w:val="28"/>
        </w:rPr>
        <w:t xml:space="preserve">от 15.07.2011 № 126/2011-ОЗ «О государственной поддержке общественных объединений добровольной пожарной охраны и добровольных пожарных в Московской области», Уставом Одинцовского городского округа Московской области, </w:t>
      </w:r>
      <w:r w:rsidRPr="008D1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Одинцовского городского округа Московской области от 27.10.2021 № 10/29 «</w:t>
      </w:r>
      <w:r w:rsidRPr="008D1C0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D1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C07">
        <w:rPr>
          <w:rFonts w:ascii="Times New Roman" w:hAnsi="Times New Roman" w:cs="Times New Roman"/>
          <w:sz w:val="28"/>
          <w:szCs w:val="28"/>
        </w:rPr>
        <w:t xml:space="preserve">утверждении форм поддержки общественных объединений добровольной пожарной охраны и добровольных пожарных </w:t>
      </w:r>
      <w:r w:rsidRPr="008D1C07">
        <w:rPr>
          <w:rFonts w:ascii="Times New Roman" w:hAnsi="Times New Roman" w:cs="Times New Roman"/>
          <w:bCs/>
          <w:sz w:val="28"/>
          <w:szCs w:val="28"/>
        </w:rPr>
        <w:t>в Одинцовском городском округе Московской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45385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D45385" w:rsidRPr="00D45385">
        <w:rPr>
          <w:rFonts w:ascii="Times New Roman" w:hAnsi="Times New Roman" w:cs="Times New Roman"/>
          <w:sz w:val="28"/>
          <w:szCs w:val="28"/>
        </w:rPr>
        <w:t>предоставления субсидий из бюджета Одинцовского городского округа Московской области на финансовую поддержку общественных объединений добровольной пожарной охраны</w:t>
      </w:r>
      <w:r w:rsidR="00743FC0" w:rsidRPr="00743FC0">
        <w:rPr>
          <w:rFonts w:ascii="Times New Roman" w:hAnsi="Times New Roman" w:cs="Times New Roman"/>
          <w:sz w:val="28"/>
          <w:szCs w:val="28"/>
        </w:rPr>
        <w:t>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43FC0" w:rsidRPr="00743FC0">
        <w:rPr>
          <w:rFonts w:ascii="Times New Roman" w:hAnsi="Times New Roman" w:cs="Times New Roman"/>
          <w:sz w:val="28"/>
          <w:szCs w:val="28"/>
        </w:rPr>
        <w:t>нным постановлением Администрации Одинцовского город</w:t>
      </w:r>
      <w:r w:rsidR="00D45385">
        <w:rPr>
          <w:rFonts w:ascii="Times New Roman" w:hAnsi="Times New Roman" w:cs="Times New Roman"/>
          <w:sz w:val="28"/>
          <w:szCs w:val="28"/>
        </w:rPr>
        <w:t xml:space="preserve">ского округа Московской области </w:t>
      </w:r>
      <w:r w:rsidR="00743FC0" w:rsidRPr="00743FC0">
        <w:rPr>
          <w:rFonts w:ascii="Times New Roman" w:hAnsi="Times New Roman" w:cs="Times New Roman"/>
          <w:sz w:val="28"/>
          <w:szCs w:val="28"/>
        </w:rPr>
        <w:t xml:space="preserve">от </w:t>
      </w:r>
      <w:r w:rsidR="00D45385">
        <w:rPr>
          <w:rFonts w:ascii="Times New Roman" w:hAnsi="Times New Roman" w:cs="Times New Roman"/>
          <w:sz w:val="28"/>
          <w:szCs w:val="28"/>
        </w:rPr>
        <w:t>31.05.2022 № 2264</w:t>
      </w:r>
      <w:r w:rsidR="00B03673" w:rsidRPr="000C6B8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14:paraId="320B184C" w14:textId="77777777" w:rsidR="00C51712" w:rsidRPr="00347F97" w:rsidRDefault="00C51712" w:rsidP="00C5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8E35A" w14:textId="77777777" w:rsidR="00F4311B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B8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FDF7974" w14:textId="77777777" w:rsidR="00E5549C" w:rsidRPr="000C6B82" w:rsidRDefault="00E5549C" w:rsidP="0015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CC75E" w14:textId="68013307" w:rsidR="00A9228A" w:rsidRDefault="00A9228A" w:rsidP="00A9228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</w:t>
      </w:r>
      <w:r w:rsidRPr="000A73CB">
        <w:rPr>
          <w:rFonts w:ascii="Times New Roman" w:hAnsi="Times New Roman"/>
          <w:sz w:val="28"/>
          <w:szCs w:val="28"/>
        </w:rPr>
        <w:t>по рассмотрению предложений (заявок) на получение субсидий</w:t>
      </w:r>
      <w:r w:rsidRPr="00C76DDA">
        <w:rPr>
          <w:rFonts w:ascii="Times New Roman" w:hAnsi="Times New Roman" w:cs="Times New Roman"/>
          <w:sz w:val="28"/>
          <w:szCs w:val="28"/>
        </w:rPr>
        <w:t xml:space="preserve"> </w:t>
      </w:r>
      <w:r w:rsidRPr="005B6DB1">
        <w:rPr>
          <w:rFonts w:ascii="Times New Roman" w:hAnsi="Times New Roman" w:cs="Times New Roman"/>
          <w:sz w:val="28"/>
          <w:szCs w:val="28"/>
        </w:rPr>
        <w:t>из бюджета Одинцовского городского округа Московской области на финансовую поддержку общественных объединений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30754943" w14:textId="6266F31C" w:rsidR="00D61AF4" w:rsidRPr="006374DE" w:rsidRDefault="00A9228A" w:rsidP="00A9228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6DDA">
        <w:rPr>
          <w:rFonts w:ascii="Times New Roman" w:hAnsi="Times New Roman" w:cs="Times New Roman"/>
          <w:sz w:val="28"/>
          <w:szCs w:val="28"/>
        </w:rPr>
        <w:t xml:space="preserve"> </w:t>
      </w:r>
      <w:r w:rsidR="00D61AF4" w:rsidRPr="0086167B">
        <w:rPr>
          <w:rFonts w:ascii="Times New Roman" w:hAnsi="Times New Roman" w:cs="Times New Roman"/>
          <w:sz w:val="28"/>
          <w:szCs w:val="28"/>
        </w:rPr>
        <w:t>Опуб</w:t>
      </w:r>
      <w:r w:rsidR="002041A5">
        <w:rPr>
          <w:rFonts w:ascii="Times New Roman" w:hAnsi="Times New Roman" w:cs="Times New Roman"/>
          <w:sz w:val="28"/>
          <w:szCs w:val="28"/>
        </w:rPr>
        <w:t>ликовать</w:t>
      </w:r>
      <w:r w:rsidR="006374DE">
        <w:rPr>
          <w:rFonts w:ascii="Times New Roman" w:hAnsi="Times New Roman" w:cs="Times New Roman"/>
          <w:sz w:val="28"/>
          <w:szCs w:val="28"/>
        </w:rPr>
        <w:t xml:space="preserve"> </w:t>
      </w:r>
      <w:r w:rsidR="0074574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B09C2" w:rsidRPr="008B09C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6167B" w:rsidRPr="008B09C2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16167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6167B" w:rsidRPr="008B09C2">
        <w:rPr>
          <w:rFonts w:ascii="Times New Roman" w:hAnsi="Times New Roman" w:cs="Times New Roman"/>
          <w:sz w:val="28"/>
          <w:szCs w:val="28"/>
        </w:rPr>
        <w:t xml:space="preserve"> </w:t>
      </w:r>
      <w:r w:rsidR="008B09C2" w:rsidRPr="008B09C2">
        <w:rPr>
          <w:rFonts w:ascii="Times New Roman" w:hAnsi="Times New Roman" w:cs="Times New Roman"/>
          <w:sz w:val="28"/>
          <w:szCs w:val="28"/>
        </w:rPr>
        <w:t>Московской об</w:t>
      </w:r>
      <w:r w:rsidR="00745740">
        <w:rPr>
          <w:rFonts w:ascii="Times New Roman" w:hAnsi="Times New Roman" w:cs="Times New Roman"/>
          <w:sz w:val="28"/>
          <w:szCs w:val="28"/>
        </w:rPr>
        <w:t>ласти</w:t>
      </w:r>
      <w:r w:rsidR="00A84F75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534B0E">
        <w:rPr>
          <w:rFonts w:ascii="Times New Roman" w:hAnsi="Times New Roman" w:cs="Times New Roman"/>
          <w:sz w:val="28"/>
          <w:szCs w:val="28"/>
        </w:rPr>
        <w:t>.</w:t>
      </w:r>
      <w:r w:rsidR="006374DE" w:rsidRPr="00637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4CC2A" w14:textId="13A0B261" w:rsidR="000E074E" w:rsidRPr="00A9228A" w:rsidRDefault="000017A4" w:rsidP="00D55F2F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8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C34E6A">
        <w:rPr>
          <w:rFonts w:ascii="Times New Roman" w:hAnsi="Times New Roman"/>
          <w:sz w:val="28"/>
          <w:szCs w:val="28"/>
        </w:rPr>
        <w:t>подписания</w:t>
      </w:r>
      <w:r w:rsidR="000E074E" w:rsidRPr="00A9228A">
        <w:rPr>
          <w:rFonts w:ascii="Times New Roman" w:hAnsi="Times New Roman" w:cs="Times New Roman"/>
          <w:sz w:val="28"/>
          <w:szCs w:val="28"/>
        </w:rPr>
        <w:t>.</w:t>
      </w:r>
    </w:p>
    <w:p w14:paraId="71F51BE5" w14:textId="6EB04E09" w:rsidR="00F4311B" w:rsidRPr="002006DA" w:rsidRDefault="002006DA" w:rsidP="00D55F2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BC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103C15">
        <w:rPr>
          <w:rFonts w:ascii="Times New Roman" w:hAnsi="Times New Roman" w:cs="Times New Roman"/>
          <w:sz w:val="28"/>
          <w:szCs w:val="28"/>
        </w:rPr>
        <w:t xml:space="preserve"> </w:t>
      </w:r>
      <w:r w:rsidR="00103C15" w:rsidRPr="00677BC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C5788">
        <w:rPr>
          <w:rFonts w:ascii="Times New Roman" w:hAnsi="Times New Roman" w:cs="Times New Roman"/>
          <w:sz w:val="28"/>
          <w:szCs w:val="28"/>
        </w:rPr>
        <w:t>Главы</w:t>
      </w:r>
      <w:r w:rsidR="00103C15" w:rsidRPr="00677BC0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9C578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03C15" w:rsidRPr="00677BC0">
        <w:rPr>
          <w:rFonts w:ascii="Times New Roman" w:hAnsi="Times New Roman" w:cs="Times New Roman"/>
          <w:sz w:val="28"/>
          <w:szCs w:val="28"/>
        </w:rPr>
        <w:t xml:space="preserve"> Мо</w:t>
      </w:r>
      <w:r w:rsidR="004F6FD6">
        <w:rPr>
          <w:rFonts w:ascii="Times New Roman" w:hAnsi="Times New Roman" w:cs="Times New Roman"/>
          <w:sz w:val="28"/>
          <w:szCs w:val="28"/>
        </w:rPr>
        <w:t xml:space="preserve">сковской области </w:t>
      </w:r>
      <w:proofErr w:type="spellStart"/>
      <w:r w:rsidR="003420C6">
        <w:rPr>
          <w:rFonts w:ascii="Times New Roman" w:hAnsi="Times New Roman" w:cs="Times New Roman"/>
          <w:sz w:val="28"/>
          <w:szCs w:val="28"/>
        </w:rPr>
        <w:t>Ширманова</w:t>
      </w:r>
      <w:proofErr w:type="spellEnd"/>
      <w:r w:rsidR="003420C6">
        <w:rPr>
          <w:rFonts w:ascii="Times New Roman" w:hAnsi="Times New Roman" w:cs="Times New Roman"/>
          <w:sz w:val="28"/>
          <w:szCs w:val="28"/>
        </w:rPr>
        <w:t xml:space="preserve"> М.В</w:t>
      </w:r>
      <w:r w:rsidR="00573BAF">
        <w:rPr>
          <w:rFonts w:ascii="Times New Roman" w:hAnsi="Times New Roman" w:cs="Times New Roman"/>
          <w:sz w:val="28"/>
          <w:szCs w:val="28"/>
        </w:rPr>
        <w:t>.</w:t>
      </w:r>
      <w:r w:rsidR="004F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9D774" w14:textId="77777777" w:rsidR="003420C6" w:rsidRDefault="003420C6" w:rsidP="00CC3490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7A8C9" w14:textId="77777777" w:rsidR="0082641E" w:rsidRPr="002006DA" w:rsidRDefault="0082641E" w:rsidP="00CC3490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B1C47" w14:textId="77985F3D" w:rsidR="00842CCD" w:rsidRDefault="009C5788" w:rsidP="00F24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82641E">
        <w:rPr>
          <w:rFonts w:ascii="Times New Roman" w:hAnsi="Times New Roman" w:cs="Times New Roman"/>
          <w:sz w:val="28"/>
          <w:szCs w:val="28"/>
        </w:rPr>
        <w:tab/>
      </w:r>
      <w:r w:rsidR="0082641E">
        <w:rPr>
          <w:rFonts w:ascii="Times New Roman" w:hAnsi="Times New Roman" w:cs="Times New Roman"/>
          <w:sz w:val="28"/>
          <w:szCs w:val="28"/>
        </w:rPr>
        <w:tab/>
      </w:r>
      <w:r w:rsidR="0082641E">
        <w:rPr>
          <w:rFonts w:ascii="Times New Roman" w:hAnsi="Times New Roman" w:cs="Times New Roman"/>
          <w:sz w:val="28"/>
          <w:szCs w:val="28"/>
        </w:rPr>
        <w:tab/>
      </w:r>
      <w:r w:rsidR="0082641E">
        <w:rPr>
          <w:rFonts w:ascii="Times New Roman" w:hAnsi="Times New Roman" w:cs="Times New Roman"/>
          <w:sz w:val="28"/>
          <w:szCs w:val="28"/>
        </w:rPr>
        <w:tab/>
      </w:r>
      <w:r w:rsidR="0082641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14:paraId="53EDECAE" w14:textId="77777777" w:rsidR="00BA5B4C" w:rsidRPr="00D70A47" w:rsidRDefault="00BA5B4C" w:rsidP="00BA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9DA2AE" w14:textId="77777777" w:rsidR="00BA5B4C" w:rsidRPr="00D70A47" w:rsidRDefault="00BA5B4C" w:rsidP="00BA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9CE06C" w14:textId="77777777" w:rsidR="00BA5B4C" w:rsidRPr="00D70A47" w:rsidRDefault="00BA5B4C" w:rsidP="00BA5B4C">
      <w:pPr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A4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455A6960" w14:textId="77777777" w:rsidR="00BA5B4C" w:rsidRPr="00D70A47" w:rsidRDefault="00BA5B4C" w:rsidP="00BA5B4C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0A47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14:paraId="38894F0F" w14:textId="57FE16A5" w:rsidR="00BA5B4C" w:rsidRPr="00D70A47" w:rsidRDefault="00BA5B4C" w:rsidP="00BA5B4C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0A47">
        <w:rPr>
          <w:rFonts w:ascii="Times New Roman" w:hAnsi="Times New Roman" w:cs="Times New Roman"/>
          <w:sz w:val="28"/>
          <w:szCs w:val="28"/>
        </w:rPr>
        <w:t xml:space="preserve">от </w:t>
      </w:r>
      <w:r w:rsidR="00B12BB4">
        <w:rPr>
          <w:rFonts w:ascii="Times New Roman" w:hAnsi="Times New Roman" w:cs="Times New Roman"/>
          <w:sz w:val="28"/>
          <w:szCs w:val="28"/>
        </w:rPr>
        <w:t>25.07.2022 № 3379</w:t>
      </w:r>
    </w:p>
    <w:p w14:paraId="06AABB5C" w14:textId="77777777" w:rsidR="00BA5B4C" w:rsidRPr="00D70A47" w:rsidRDefault="00BA5B4C" w:rsidP="00BA5B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E261C8" w14:textId="77777777" w:rsidR="00BA5B4C" w:rsidRPr="00D70A47" w:rsidRDefault="00BA5B4C" w:rsidP="00BA5B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CE19B0" w14:textId="77777777" w:rsidR="00BA5B4C" w:rsidRDefault="00BA5B4C" w:rsidP="00BA5B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0A47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eastAsia="Calibri"/>
          <w:sz w:val="28"/>
          <w:szCs w:val="28"/>
        </w:rPr>
        <w:t>ложение</w:t>
      </w:r>
    </w:p>
    <w:p w14:paraId="56BC3B38" w14:textId="0476FA74" w:rsidR="00BA5B4C" w:rsidRPr="00D70A47" w:rsidRDefault="00BA5B4C" w:rsidP="00BA5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0A73CB">
        <w:rPr>
          <w:rFonts w:ascii="Times New Roman" w:hAnsi="Times New Roman"/>
          <w:sz w:val="28"/>
          <w:szCs w:val="28"/>
        </w:rPr>
        <w:t>по рассмотрению предложений (заявок) на получение субсидий</w:t>
      </w:r>
      <w:r w:rsidRPr="00C76DDA">
        <w:rPr>
          <w:rFonts w:ascii="Times New Roman" w:hAnsi="Times New Roman" w:cs="Times New Roman"/>
          <w:sz w:val="28"/>
          <w:szCs w:val="28"/>
        </w:rPr>
        <w:t xml:space="preserve"> </w:t>
      </w:r>
      <w:r w:rsidRPr="005B6DB1">
        <w:rPr>
          <w:rFonts w:ascii="Times New Roman" w:hAnsi="Times New Roman" w:cs="Times New Roman"/>
          <w:sz w:val="28"/>
          <w:szCs w:val="28"/>
        </w:rPr>
        <w:t>из бюджета Одинцовского городского округа Московской области на финансовую поддержку общественных объединений добровольной пожарной охраны</w:t>
      </w:r>
    </w:p>
    <w:p w14:paraId="0E38BBB9" w14:textId="77777777" w:rsidR="00BA5B4C" w:rsidRPr="00D70A47" w:rsidRDefault="00BA5B4C" w:rsidP="00BA5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865CA8" w14:textId="77777777" w:rsidR="00BA5B4C" w:rsidRPr="00D70A47" w:rsidRDefault="00BA5B4C" w:rsidP="00BA5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A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70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14:paraId="0A9D7892" w14:textId="77777777" w:rsidR="00BA5B4C" w:rsidRPr="00D70A47" w:rsidRDefault="00BA5B4C" w:rsidP="00BA5B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71CDB" w14:textId="767DC30A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BA5B4C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0A73CB">
        <w:rPr>
          <w:rFonts w:ascii="Times New Roman" w:hAnsi="Times New Roman"/>
          <w:sz w:val="28"/>
          <w:szCs w:val="28"/>
        </w:rPr>
        <w:t>по рассмотрению предложений (заявок) на получение субсидий</w:t>
      </w:r>
      <w:r w:rsidRPr="00C76DDA">
        <w:rPr>
          <w:rFonts w:ascii="Times New Roman" w:hAnsi="Times New Roman" w:cs="Times New Roman"/>
          <w:sz w:val="28"/>
          <w:szCs w:val="28"/>
        </w:rPr>
        <w:t xml:space="preserve"> </w:t>
      </w:r>
      <w:r w:rsidRPr="005B6DB1">
        <w:rPr>
          <w:rFonts w:ascii="Times New Roman" w:hAnsi="Times New Roman" w:cs="Times New Roman"/>
          <w:sz w:val="28"/>
          <w:szCs w:val="28"/>
        </w:rPr>
        <w:t>из бюджета Одинцовского городского округа Московской области на финансовую поддержку общественных объединений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B4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5B4C">
        <w:rPr>
          <w:rFonts w:ascii="Times New Roman" w:hAnsi="Times New Roman" w:cs="Times New Roman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z w:val="28"/>
          <w:szCs w:val="28"/>
        </w:rPr>
        <w:t xml:space="preserve"> создаё</w:t>
      </w:r>
      <w:r w:rsidRPr="00BA5B4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5B4C">
        <w:rPr>
          <w:rFonts w:ascii="Times New Roman" w:hAnsi="Times New Roman" w:cs="Times New Roman"/>
          <w:sz w:val="28"/>
          <w:szCs w:val="28"/>
        </w:rPr>
        <w:t xml:space="preserve"> целью проведения оценки представленных участниками отбора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BA5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предмет их соответствия</w:t>
      </w:r>
      <w:r w:rsidRPr="00BA5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целесообразности принятия предложения (заявки) на получение субсидии и предоставлении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олучателю субсидии или об отклонении предложения (заявки) на получение субсидии</w:t>
      </w:r>
      <w:proofErr w:type="gramEnd"/>
      <w:r w:rsidRPr="00C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олучателя субсидии и отказе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40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Pr="00BA5B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8AD0A8" w14:textId="6AE971DC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Ко</w:t>
      </w:r>
      <w:r w:rsidRPr="00BA5B4C">
        <w:rPr>
          <w:rFonts w:ascii="Times New Roman" w:hAnsi="Times New Roman" w:cs="Times New Roman"/>
          <w:sz w:val="28"/>
          <w:szCs w:val="28"/>
        </w:rPr>
        <w:t xml:space="preserve">миссия формируется из должностных лиц Администрации </w:t>
      </w:r>
      <w:r w:rsidRPr="005B6DB1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BA5B4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Администрации. В состав Комиссии входят председатель Комиссии, заместитель председателя Комиссии, секретарь </w:t>
      </w:r>
      <w:r w:rsidRPr="00BA5B4C">
        <w:rPr>
          <w:rFonts w:ascii="Times New Roman" w:hAnsi="Times New Roman" w:cs="Times New Roman"/>
          <w:sz w:val="28"/>
          <w:szCs w:val="28"/>
        </w:rPr>
        <w:lastRenderedPageBreak/>
        <w:t>Комиссии и члены Комиссии. Комиссия является коллегиальным органом, численность которого составляет не менее 5 человек.</w:t>
      </w:r>
    </w:p>
    <w:p w14:paraId="2973815E" w14:textId="011CF70D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3.</w:t>
      </w:r>
      <w:r w:rsidR="002575A3">
        <w:rPr>
          <w:rFonts w:ascii="Times New Roman" w:hAnsi="Times New Roman" w:cs="Times New Roman"/>
          <w:sz w:val="28"/>
          <w:szCs w:val="28"/>
        </w:rPr>
        <w:tab/>
        <w:t>О</w:t>
      </w:r>
      <w:r w:rsidRPr="00BA5B4C">
        <w:rPr>
          <w:rFonts w:ascii="Times New Roman" w:hAnsi="Times New Roman" w:cs="Times New Roman"/>
          <w:sz w:val="28"/>
          <w:szCs w:val="28"/>
        </w:rPr>
        <w:t>рганиз</w:t>
      </w:r>
      <w:r w:rsidR="002575A3">
        <w:rPr>
          <w:rFonts w:ascii="Times New Roman" w:hAnsi="Times New Roman" w:cs="Times New Roman"/>
          <w:sz w:val="28"/>
          <w:szCs w:val="28"/>
        </w:rPr>
        <w:t>ацию</w:t>
      </w:r>
      <w:r w:rsidRPr="00BA5B4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575A3">
        <w:rPr>
          <w:rFonts w:ascii="Times New Roman" w:hAnsi="Times New Roman" w:cs="Times New Roman"/>
          <w:sz w:val="28"/>
          <w:szCs w:val="28"/>
        </w:rPr>
        <w:t>й</w:t>
      </w:r>
      <w:r w:rsidRPr="00BA5B4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575A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575A3">
        <w:rPr>
          <w:rFonts w:ascii="Times New Roman" w:hAnsi="Times New Roman"/>
          <w:sz w:val="28"/>
          <w:szCs w:val="28"/>
        </w:rPr>
        <w:t>Управление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 Московской области</w:t>
      </w:r>
      <w:r w:rsidRPr="00BA5B4C">
        <w:rPr>
          <w:rFonts w:ascii="Times New Roman" w:hAnsi="Times New Roman" w:cs="Times New Roman"/>
          <w:sz w:val="28"/>
          <w:szCs w:val="28"/>
        </w:rPr>
        <w:t>.</w:t>
      </w:r>
    </w:p>
    <w:p w14:paraId="4F36BFCD" w14:textId="0D0FC346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ab/>
        <w:t>4.</w:t>
      </w:r>
      <w:r w:rsidR="002575A3">
        <w:rPr>
          <w:rFonts w:ascii="Times New Roman" w:hAnsi="Times New Roman" w:cs="Times New Roman"/>
          <w:sz w:val="28"/>
          <w:szCs w:val="28"/>
        </w:rPr>
        <w:tab/>
      </w:r>
      <w:r w:rsidRPr="00BA5B4C">
        <w:rPr>
          <w:rFonts w:ascii="Times New Roman" w:hAnsi="Times New Roman" w:cs="Times New Roman"/>
          <w:sz w:val="28"/>
          <w:szCs w:val="28"/>
        </w:rPr>
        <w:t xml:space="preserve">Комиссия в рамках своих полномочий </w:t>
      </w:r>
      <w:proofErr w:type="gramStart"/>
      <w:r w:rsidRPr="00BA5B4C">
        <w:rPr>
          <w:rFonts w:ascii="Times New Roman" w:hAnsi="Times New Roman" w:cs="Times New Roman"/>
          <w:sz w:val="28"/>
          <w:szCs w:val="28"/>
        </w:rPr>
        <w:t>осуществляет следующие обязанности</w:t>
      </w:r>
      <w:proofErr w:type="gramEnd"/>
      <w:r w:rsidRPr="00BA5B4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68EE59" w14:textId="5F1AA121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B4C">
        <w:rPr>
          <w:rFonts w:ascii="Times New Roman" w:hAnsi="Times New Roman" w:cs="Times New Roman"/>
          <w:sz w:val="28"/>
          <w:szCs w:val="28"/>
        </w:rPr>
        <w:t>- рассматривает документы, представленные участниками отбора для участия в конкурсе, осуществляет проверку на соответствие предоставленных документов требованиям, установленным Порядком</w:t>
      </w:r>
      <w:r w:rsidR="002575A3" w:rsidRPr="002575A3">
        <w:rPr>
          <w:rFonts w:ascii="Times New Roman" w:hAnsi="Times New Roman" w:cs="Times New Roman"/>
          <w:sz w:val="28"/>
          <w:szCs w:val="28"/>
        </w:rPr>
        <w:t xml:space="preserve"> </w:t>
      </w:r>
      <w:r w:rsidR="002575A3" w:rsidRPr="00D45385">
        <w:rPr>
          <w:rFonts w:ascii="Times New Roman" w:hAnsi="Times New Roman" w:cs="Times New Roman"/>
          <w:sz w:val="28"/>
          <w:szCs w:val="28"/>
        </w:rPr>
        <w:t>предоставления субсидий из бюджета Одинцовского городского округа Московской области на финансовую поддержку общественных объединений добровольной пожарной охраны</w:t>
      </w:r>
      <w:r w:rsidR="002575A3" w:rsidRPr="00743FC0">
        <w:rPr>
          <w:rFonts w:ascii="Times New Roman" w:hAnsi="Times New Roman" w:cs="Times New Roman"/>
          <w:sz w:val="28"/>
          <w:szCs w:val="28"/>
        </w:rPr>
        <w:t>, утвержд</w:t>
      </w:r>
      <w:r w:rsidR="002575A3">
        <w:rPr>
          <w:rFonts w:ascii="Times New Roman" w:hAnsi="Times New Roman" w:cs="Times New Roman"/>
          <w:sz w:val="28"/>
          <w:szCs w:val="28"/>
        </w:rPr>
        <w:t>ё</w:t>
      </w:r>
      <w:r w:rsidR="002575A3" w:rsidRPr="00743FC0">
        <w:rPr>
          <w:rFonts w:ascii="Times New Roman" w:hAnsi="Times New Roman" w:cs="Times New Roman"/>
          <w:sz w:val="28"/>
          <w:szCs w:val="28"/>
        </w:rPr>
        <w:t>нным постановлением Администрации Одинцовского город</w:t>
      </w:r>
      <w:r w:rsidR="002575A3">
        <w:rPr>
          <w:rFonts w:ascii="Times New Roman" w:hAnsi="Times New Roman" w:cs="Times New Roman"/>
          <w:sz w:val="28"/>
          <w:szCs w:val="28"/>
        </w:rPr>
        <w:t xml:space="preserve">ского округа Московской области </w:t>
      </w:r>
      <w:r w:rsidR="002575A3" w:rsidRPr="00743FC0">
        <w:rPr>
          <w:rFonts w:ascii="Times New Roman" w:hAnsi="Times New Roman" w:cs="Times New Roman"/>
          <w:sz w:val="28"/>
          <w:szCs w:val="28"/>
        </w:rPr>
        <w:t xml:space="preserve">от </w:t>
      </w:r>
      <w:r w:rsidR="002575A3">
        <w:rPr>
          <w:rFonts w:ascii="Times New Roman" w:hAnsi="Times New Roman" w:cs="Times New Roman"/>
          <w:sz w:val="28"/>
          <w:szCs w:val="28"/>
        </w:rPr>
        <w:t>31.05.2022 № 2264</w:t>
      </w:r>
      <w:r w:rsidR="00246CF4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BA5B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E8C7BC4" w14:textId="77D80237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определяет получателей субсидий по итогам конкурсного отбора, определяет</w:t>
      </w:r>
      <w:r w:rsidR="002575A3">
        <w:rPr>
          <w:rFonts w:ascii="Times New Roman" w:hAnsi="Times New Roman" w:cs="Times New Roman"/>
          <w:sz w:val="28"/>
          <w:szCs w:val="28"/>
        </w:rPr>
        <w:t xml:space="preserve"> размер субсидий</w:t>
      </w:r>
      <w:r w:rsidRPr="00BA5B4C">
        <w:rPr>
          <w:rFonts w:ascii="Times New Roman" w:hAnsi="Times New Roman" w:cs="Times New Roman"/>
          <w:sz w:val="28"/>
          <w:szCs w:val="28"/>
        </w:rPr>
        <w:t>.</w:t>
      </w:r>
    </w:p>
    <w:p w14:paraId="3E74C0DB" w14:textId="6A3822BF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5.</w:t>
      </w:r>
      <w:r w:rsidR="002575A3">
        <w:rPr>
          <w:rFonts w:ascii="Times New Roman" w:hAnsi="Times New Roman" w:cs="Times New Roman"/>
          <w:sz w:val="28"/>
          <w:szCs w:val="28"/>
        </w:rPr>
        <w:tab/>
      </w:r>
      <w:r w:rsidRPr="00BA5B4C">
        <w:rPr>
          <w:rFonts w:ascii="Times New Roman" w:hAnsi="Times New Roman" w:cs="Times New Roman"/>
          <w:sz w:val="28"/>
          <w:szCs w:val="28"/>
        </w:rPr>
        <w:t>Комиссия правомочна решать вопросы, отнес</w:t>
      </w:r>
      <w:r w:rsidR="002575A3">
        <w:rPr>
          <w:rFonts w:ascii="Times New Roman" w:hAnsi="Times New Roman" w:cs="Times New Roman"/>
          <w:sz w:val="28"/>
          <w:szCs w:val="28"/>
        </w:rPr>
        <w:t>ё</w:t>
      </w:r>
      <w:r w:rsidRPr="00BA5B4C">
        <w:rPr>
          <w:rFonts w:ascii="Times New Roman" w:hAnsi="Times New Roman" w:cs="Times New Roman"/>
          <w:sz w:val="28"/>
          <w:szCs w:val="28"/>
        </w:rPr>
        <w:t>нные к е</w:t>
      </w:r>
      <w:r w:rsidR="002575A3">
        <w:rPr>
          <w:rFonts w:ascii="Times New Roman" w:hAnsi="Times New Roman" w:cs="Times New Roman"/>
          <w:sz w:val="28"/>
          <w:szCs w:val="28"/>
        </w:rPr>
        <w:t>ё</w:t>
      </w:r>
      <w:r w:rsidRPr="00BA5B4C">
        <w:rPr>
          <w:rFonts w:ascii="Times New Roman" w:hAnsi="Times New Roman" w:cs="Times New Roman"/>
          <w:sz w:val="28"/>
          <w:szCs w:val="28"/>
        </w:rPr>
        <w:t xml:space="preserve"> компетенции, в составе не менее половины членов Комиссии</w:t>
      </w:r>
      <w:r w:rsidR="00F913D1">
        <w:rPr>
          <w:rFonts w:ascii="Times New Roman" w:hAnsi="Times New Roman" w:cs="Times New Roman"/>
          <w:sz w:val="28"/>
          <w:szCs w:val="28"/>
        </w:rPr>
        <w:t>. При голосовании каждый член К</w:t>
      </w:r>
      <w:r w:rsidRPr="00BA5B4C">
        <w:rPr>
          <w:rFonts w:ascii="Times New Roman" w:hAnsi="Times New Roman" w:cs="Times New Roman"/>
          <w:sz w:val="28"/>
          <w:szCs w:val="28"/>
        </w:rPr>
        <w:t>омиссии имеет один голос. В случае равенства голосов решающим считается голос председательствующего на заседании Комиссии. Комиссия принимает решение о победител</w:t>
      </w:r>
      <w:r w:rsidR="00246CF4">
        <w:rPr>
          <w:rFonts w:ascii="Times New Roman" w:hAnsi="Times New Roman" w:cs="Times New Roman"/>
          <w:sz w:val="28"/>
          <w:szCs w:val="28"/>
        </w:rPr>
        <w:t>е</w:t>
      </w:r>
      <w:r w:rsidRPr="00BA5B4C">
        <w:rPr>
          <w:rFonts w:ascii="Times New Roman" w:hAnsi="Times New Roman" w:cs="Times New Roman"/>
          <w:sz w:val="28"/>
          <w:szCs w:val="28"/>
        </w:rPr>
        <w:t xml:space="preserve"> открытым голосованием.</w:t>
      </w:r>
    </w:p>
    <w:p w14:paraId="3FBBFFFE" w14:textId="2E016C52" w:rsidR="00BA5B4C" w:rsidRPr="00BA5B4C" w:rsidRDefault="00246CF4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5B4C" w:rsidRPr="00BA5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A5B4C" w:rsidRPr="00BA5B4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2A587E34" w14:textId="024BB94F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Комиссии;</w:t>
      </w:r>
    </w:p>
    <w:p w14:paraId="1FEE5CF2" w14:textId="5D17D35E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определяет место, дату и время проведения заседаний Комиссии;</w:t>
      </w:r>
    </w:p>
    <w:p w14:paraId="16707167" w14:textId="67BF432F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14:paraId="72BB4CD0" w14:textId="3CDDF818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обеспечивает соблюдение порядка работы Комиссии;</w:t>
      </w:r>
    </w:p>
    <w:p w14:paraId="167EC3F2" w14:textId="374C2ED8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14:paraId="182FE279" w14:textId="77777777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определяет порядок рассмотрения документов участников отбора;</w:t>
      </w:r>
    </w:p>
    <w:p w14:paraId="00100158" w14:textId="25D77E66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контролирует в пределах своей компетенции исполнение решений, принятых Комиссией;</w:t>
      </w:r>
    </w:p>
    <w:p w14:paraId="01104817" w14:textId="35DF1967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Комиссии;</w:t>
      </w:r>
    </w:p>
    <w:p w14:paraId="68AA59E5" w14:textId="77777777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осуществляет иные полномочия в установленном порядке.</w:t>
      </w:r>
    </w:p>
    <w:p w14:paraId="6A478EE2" w14:textId="676C2FAC" w:rsidR="00BA5B4C" w:rsidRPr="00BA5B4C" w:rsidRDefault="00246CF4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5B4C" w:rsidRPr="00BA5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A5B4C" w:rsidRPr="00BA5B4C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14:paraId="564162EB" w14:textId="4A8DE141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исполняет обязанности председателя Комиссии в случае его отсутствия, а также по его поручению;</w:t>
      </w:r>
    </w:p>
    <w:p w14:paraId="257CC403" w14:textId="5F34D211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выполняет иные поручения председателя Комиссии.</w:t>
      </w:r>
    </w:p>
    <w:p w14:paraId="3E787D7C" w14:textId="20307CF1" w:rsidR="00BA5B4C" w:rsidRPr="00BA5B4C" w:rsidRDefault="00246CF4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5B4C" w:rsidRPr="00BA5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A5B4C" w:rsidRPr="00BA5B4C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2F72C215" w14:textId="43D520E3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вед</w:t>
      </w:r>
      <w:r w:rsidR="00246CF4">
        <w:rPr>
          <w:rFonts w:ascii="Times New Roman" w:hAnsi="Times New Roman" w:cs="Times New Roman"/>
          <w:sz w:val="28"/>
          <w:szCs w:val="28"/>
        </w:rPr>
        <w:t>ё</w:t>
      </w:r>
      <w:r w:rsidRPr="00BA5B4C">
        <w:rPr>
          <w:rFonts w:ascii="Times New Roman" w:hAnsi="Times New Roman" w:cs="Times New Roman"/>
          <w:sz w:val="28"/>
          <w:szCs w:val="28"/>
        </w:rPr>
        <w:t>т делопроизводство Комиссии;</w:t>
      </w:r>
    </w:p>
    <w:p w14:paraId="608C76C5" w14:textId="71FABB91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информирует членов Комиссии о месте и времени проведения заседания Комиссии, обеспечивает их необходимыми справочно-информационными материалами;</w:t>
      </w:r>
    </w:p>
    <w:p w14:paraId="07B546ED" w14:textId="4A20B18B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вед</w:t>
      </w:r>
      <w:r w:rsidR="00246CF4">
        <w:rPr>
          <w:rFonts w:ascii="Times New Roman" w:hAnsi="Times New Roman" w:cs="Times New Roman"/>
          <w:sz w:val="28"/>
          <w:szCs w:val="28"/>
        </w:rPr>
        <w:t>ё</w:t>
      </w:r>
      <w:r w:rsidRPr="00BA5B4C">
        <w:rPr>
          <w:rFonts w:ascii="Times New Roman" w:hAnsi="Times New Roman" w:cs="Times New Roman"/>
          <w:sz w:val="28"/>
          <w:szCs w:val="28"/>
        </w:rPr>
        <w:t>т протокол заседания Комиссии;</w:t>
      </w:r>
    </w:p>
    <w:p w14:paraId="506EA007" w14:textId="4233FFD4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lastRenderedPageBreak/>
        <w:t>- принимает поступающие в Комиссию документы и материалы, проверяет правильность их оформления, готовит их для рассмотрения на заседании Комиссии;</w:t>
      </w:r>
    </w:p>
    <w:p w14:paraId="3EFE13A5" w14:textId="0AC2A1B6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подписывает совместно с председателем протоколы заседаний Комиссии;</w:t>
      </w:r>
    </w:p>
    <w:p w14:paraId="34447862" w14:textId="38C5A5AD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оформляет решения Комиссии;</w:t>
      </w:r>
    </w:p>
    <w:p w14:paraId="41CB2077" w14:textId="763C729B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 xml:space="preserve">- информирует участников конкурса о решении Комиссии по результатам конкурса в срок не позднее </w:t>
      </w:r>
      <w:r w:rsidR="00246CF4">
        <w:rPr>
          <w:rFonts w:ascii="Times New Roman" w:hAnsi="Times New Roman" w:cs="Times New Roman"/>
          <w:sz w:val="28"/>
          <w:szCs w:val="28"/>
        </w:rPr>
        <w:t>пяти</w:t>
      </w:r>
      <w:r w:rsidRPr="00BA5B4C">
        <w:rPr>
          <w:rFonts w:ascii="Times New Roman" w:hAnsi="Times New Roman" w:cs="Times New Roman"/>
          <w:sz w:val="28"/>
          <w:szCs w:val="28"/>
        </w:rPr>
        <w:t xml:space="preserve"> дней со дня подведения итогов конкурса;</w:t>
      </w:r>
    </w:p>
    <w:p w14:paraId="28A95F68" w14:textId="0B300593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обеспечивает хранение протоколов заседаний Комиссии в течение тр</w:t>
      </w:r>
      <w:r w:rsidR="00246CF4">
        <w:rPr>
          <w:rFonts w:ascii="Times New Roman" w:hAnsi="Times New Roman" w:cs="Times New Roman"/>
          <w:sz w:val="28"/>
          <w:szCs w:val="28"/>
        </w:rPr>
        <w:t>ё</w:t>
      </w:r>
      <w:r w:rsidRPr="00BA5B4C">
        <w:rPr>
          <w:rFonts w:ascii="Times New Roman" w:hAnsi="Times New Roman" w:cs="Times New Roman"/>
          <w:sz w:val="28"/>
          <w:szCs w:val="28"/>
        </w:rPr>
        <w:t>х лет со дня подведения итогов конкурса;</w:t>
      </w:r>
    </w:p>
    <w:p w14:paraId="04BDDB06" w14:textId="2C618636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осуществляет иные функции в соответствии с Порядком и поручениями председателя Комиссии.</w:t>
      </w:r>
    </w:p>
    <w:p w14:paraId="0288182D" w14:textId="34864A8C" w:rsidR="00BA5B4C" w:rsidRPr="00BA5B4C" w:rsidRDefault="00246CF4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5B4C" w:rsidRPr="00BA5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A5B4C" w:rsidRPr="00BA5B4C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3A142328" w14:textId="0350F332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участвуют в заседаниях Комиссии;</w:t>
      </w:r>
    </w:p>
    <w:p w14:paraId="319580D6" w14:textId="71423F6F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вносят предложения по вопросам, относящимся к компетенции Комиссии;</w:t>
      </w:r>
    </w:p>
    <w:p w14:paraId="4F7C7146" w14:textId="592A90CD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выполняют поручения председателя Комиссии;</w:t>
      </w:r>
    </w:p>
    <w:p w14:paraId="74127AF8" w14:textId="77777777" w:rsidR="00BA5B4C" w:rsidRPr="00BA5B4C" w:rsidRDefault="00BA5B4C" w:rsidP="00BA5B4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знакомятся с соответствующими нормативными, информационными, справочными материалами;</w:t>
      </w:r>
    </w:p>
    <w:p w14:paraId="0404758E" w14:textId="77777777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рассматривают заявки на участие в конкурсе;</w:t>
      </w:r>
    </w:p>
    <w:p w14:paraId="3A1E8CFF" w14:textId="7CD21B16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- подписывают решения Комиссии.</w:t>
      </w:r>
    </w:p>
    <w:p w14:paraId="337540BA" w14:textId="72BC3A38" w:rsidR="00BA5B4C" w:rsidRPr="00BA5B4C" w:rsidRDefault="00BA5B4C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B4C">
        <w:rPr>
          <w:rFonts w:ascii="Times New Roman" w:hAnsi="Times New Roman" w:cs="Times New Roman"/>
          <w:sz w:val="28"/>
          <w:szCs w:val="28"/>
        </w:rPr>
        <w:t>1</w:t>
      </w:r>
      <w:r w:rsidR="00246CF4">
        <w:rPr>
          <w:rFonts w:ascii="Times New Roman" w:hAnsi="Times New Roman" w:cs="Times New Roman"/>
          <w:sz w:val="28"/>
          <w:szCs w:val="28"/>
        </w:rPr>
        <w:t>0.</w:t>
      </w:r>
      <w:r w:rsidR="00246CF4">
        <w:rPr>
          <w:rFonts w:ascii="Times New Roman" w:hAnsi="Times New Roman" w:cs="Times New Roman"/>
          <w:sz w:val="28"/>
          <w:szCs w:val="28"/>
        </w:rPr>
        <w:tab/>
      </w:r>
      <w:r w:rsidR="00F913D1">
        <w:rPr>
          <w:rFonts w:ascii="Times New Roman" w:hAnsi="Times New Roman" w:cs="Times New Roman"/>
          <w:sz w:val="28"/>
          <w:szCs w:val="28"/>
        </w:rPr>
        <w:t>Комиссия вправе</w:t>
      </w:r>
      <w:r w:rsidRPr="00BA5B4C">
        <w:rPr>
          <w:rFonts w:ascii="Times New Roman" w:hAnsi="Times New Roman" w:cs="Times New Roman"/>
          <w:sz w:val="28"/>
          <w:szCs w:val="28"/>
        </w:rPr>
        <w:t xml:space="preserve"> запрашивать в пределах своей компетенц</w:t>
      </w:r>
      <w:proofErr w:type="gramStart"/>
      <w:r w:rsidRPr="00BA5B4C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BA5B4C">
        <w:rPr>
          <w:rFonts w:ascii="Times New Roman" w:hAnsi="Times New Roman" w:cs="Times New Roman"/>
          <w:sz w:val="28"/>
          <w:szCs w:val="28"/>
        </w:rPr>
        <w:t>рганов государственной власти, органов местного самоуправления, иных органов и организаций необходимые док</w:t>
      </w:r>
      <w:r w:rsidR="00F913D1">
        <w:rPr>
          <w:rFonts w:ascii="Times New Roman" w:hAnsi="Times New Roman" w:cs="Times New Roman"/>
          <w:sz w:val="28"/>
          <w:szCs w:val="28"/>
        </w:rPr>
        <w:t>ументы, материалы и информацию.</w:t>
      </w:r>
    </w:p>
    <w:p w14:paraId="3B202927" w14:textId="5C724960" w:rsidR="00BA5B4C" w:rsidRDefault="00246CF4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A5B4C" w:rsidRPr="00BA5B4C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протоколом, который подписывают члены комиссии, присутствовавшие на заседании.</w:t>
      </w:r>
    </w:p>
    <w:p w14:paraId="2775D319" w14:textId="77777777" w:rsidR="00246CF4" w:rsidRDefault="00246CF4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E303D25" w14:textId="77777777" w:rsidR="00246CF4" w:rsidRDefault="00246CF4" w:rsidP="00BA5B4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B519C9" w14:textId="77777777" w:rsidR="00101ED6" w:rsidRDefault="00101ED6" w:rsidP="00101E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14:paraId="6EAB2097" w14:textId="77777777" w:rsidR="00101ED6" w:rsidRDefault="00101ED6" w:rsidP="00101E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М.В. Ширманов</w:t>
      </w:r>
    </w:p>
    <w:p w14:paraId="55CEAB4A" w14:textId="32BBFBBC" w:rsidR="00246CF4" w:rsidRPr="00BA5B4C" w:rsidRDefault="00246CF4" w:rsidP="00101ED6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46CF4" w:rsidRPr="00BA5B4C" w:rsidSect="00F969AA">
      <w:pgSz w:w="11900" w:h="16840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F93AE" w14:textId="77777777" w:rsidR="002E5B69" w:rsidRDefault="002E5B69" w:rsidP="00C4489D">
      <w:pPr>
        <w:spacing w:after="0" w:line="240" w:lineRule="auto"/>
      </w:pPr>
      <w:r>
        <w:separator/>
      </w:r>
    </w:p>
  </w:endnote>
  <w:endnote w:type="continuationSeparator" w:id="0">
    <w:p w14:paraId="3A64E1CD" w14:textId="77777777" w:rsidR="002E5B69" w:rsidRDefault="002E5B69" w:rsidP="00C4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27820" w14:textId="77777777" w:rsidR="002E5B69" w:rsidRDefault="002E5B69" w:rsidP="00C4489D">
      <w:pPr>
        <w:spacing w:after="0" w:line="240" w:lineRule="auto"/>
      </w:pPr>
      <w:r>
        <w:separator/>
      </w:r>
    </w:p>
  </w:footnote>
  <w:footnote w:type="continuationSeparator" w:id="0">
    <w:p w14:paraId="72BA0393" w14:textId="77777777" w:rsidR="002E5B69" w:rsidRDefault="002E5B69" w:rsidP="00C4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DE5"/>
    <w:multiLevelType w:val="hybridMultilevel"/>
    <w:tmpl w:val="142E82DC"/>
    <w:lvl w:ilvl="0" w:tplc="EECE03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4DEB"/>
    <w:multiLevelType w:val="hybridMultilevel"/>
    <w:tmpl w:val="113CB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081EB5"/>
    <w:multiLevelType w:val="hybridMultilevel"/>
    <w:tmpl w:val="81E48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E0B1F1E"/>
    <w:multiLevelType w:val="hybridMultilevel"/>
    <w:tmpl w:val="5DB432D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1B"/>
    <w:rsid w:val="000017A4"/>
    <w:rsid w:val="00016429"/>
    <w:rsid w:val="0002255A"/>
    <w:rsid w:val="00024D74"/>
    <w:rsid w:val="000417E8"/>
    <w:rsid w:val="0005758E"/>
    <w:rsid w:val="00081A75"/>
    <w:rsid w:val="000837DB"/>
    <w:rsid w:val="000B432F"/>
    <w:rsid w:val="000C19A9"/>
    <w:rsid w:val="000C6B82"/>
    <w:rsid w:val="000D4B64"/>
    <w:rsid w:val="000E074E"/>
    <w:rsid w:val="000E6C13"/>
    <w:rsid w:val="000F063D"/>
    <w:rsid w:val="000F6983"/>
    <w:rsid w:val="000F7A96"/>
    <w:rsid w:val="000F7E87"/>
    <w:rsid w:val="00101ED6"/>
    <w:rsid w:val="00103C15"/>
    <w:rsid w:val="00106C6A"/>
    <w:rsid w:val="0011391C"/>
    <w:rsid w:val="0015763B"/>
    <w:rsid w:val="0016167B"/>
    <w:rsid w:val="00167760"/>
    <w:rsid w:val="00167D9D"/>
    <w:rsid w:val="001B77CB"/>
    <w:rsid w:val="001C4DF5"/>
    <w:rsid w:val="001D0011"/>
    <w:rsid w:val="001F3B41"/>
    <w:rsid w:val="002006DA"/>
    <w:rsid w:val="00202E55"/>
    <w:rsid w:val="002041A5"/>
    <w:rsid w:val="00207053"/>
    <w:rsid w:val="00222835"/>
    <w:rsid w:val="002437A8"/>
    <w:rsid w:val="00246CF4"/>
    <w:rsid w:val="00255DF8"/>
    <w:rsid w:val="002575A3"/>
    <w:rsid w:val="00265527"/>
    <w:rsid w:val="00283F16"/>
    <w:rsid w:val="002947A5"/>
    <w:rsid w:val="002A7E64"/>
    <w:rsid w:val="002B72BE"/>
    <w:rsid w:val="002C3465"/>
    <w:rsid w:val="002D0E9D"/>
    <w:rsid w:val="002D3D90"/>
    <w:rsid w:val="002E5B69"/>
    <w:rsid w:val="002E6BC4"/>
    <w:rsid w:val="002F233D"/>
    <w:rsid w:val="002F72CE"/>
    <w:rsid w:val="00330509"/>
    <w:rsid w:val="00331475"/>
    <w:rsid w:val="00337F40"/>
    <w:rsid w:val="003420C6"/>
    <w:rsid w:val="0034766F"/>
    <w:rsid w:val="0034784E"/>
    <w:rsid w:val="00347F97"/>
    <w:rsid w:val="00354929"/>
    <w:rsid w:val="00355998"/>
    <w:rsid w:val="00392827"/>
    <w:rsid w:val="003A2F57"/>
    <w:rsid w:val="003B474B"/>
    <w:rsid w:val="003C67F7"/>
    <w:rsid w:val="003D7980"/>
    <w:rsid w:val="00421901"/>
    <w:rsid w:val="00421A93"/>
    <w:rsid w:val="0044442F"/>
    <w:rsid w:val="00445776"/>
    <w:rsid w:val="00461FED"/>
    <w:rsid w:val="004850C6"/>
    <w:rsid w:val="004B3275"/>
    <w:rsid w:val="004D0072"/>
    <w:rsid w:val="004D2B14"/>
    <w:rsid w:val="004E17C2"/>
    <w:rsid w:val="004E3023"/>
    <w:rsid w:val="004F6FD6"/>
    <w:rsid w:val="00505A7B"/>
    <w:rsid w:val="005127FF"/>
    <w:rsid w:val="00534B0E"/>
    <w:rsid w:val="00537DBD"/>
    <w:rsid w:val="00542BE9"/>
    <w:rsid w:val="005442A6"/>
    <w:rsid w:val="00573BAF"/>
    <w:rsid w:val="00576C83"/>
    <w:rsid w:val="0057761C"/>
    <w:rsid w:val="005962A9"/>
    <w:rsid w:val="005B6DB1"/>
    <w:rsid w:val="005C7FA7"/>
    <w:rsid w:val="005E02FB"/>
    <w:rsid w:val="005E27E1"/>
    <w:rsid w:val="005F6D36"/>
    <w:rsid w:val="005F7208"/>
    <w:rsid w:val="00601F17"/>
    <w:rsid w:val="00603FAC"/>
    <w:rsid w:val="0060786E"/>
    <w:rsid w:val="00616180"/>
    <w:rsid w:val="006332A5"/>
    <w:rsid w:val="006374DE"/>
    <w:rsid w:val="00690BF7"/>
    <w:rsid w:val="0069414D"/>
    <w:rsid w:val="006A2546"/>
    <w:rsid w:val="006A7F98"/>
    <w:rsid w:val="006C40E6"/>
    <w:rsid w:val="006D5815"/>
    <w:rsid w:val="006F54DD"/>
    <w:rsid w:val="00710DE4"/>
    <w:rsid w:val="00710EC1"/>
    <w:rsid w:val="007175D8"/>
    <w:rsid w:val="00734B07"/>
    <w:rsid w:val="0073711B"/>
    <w:rsid w:val="00740E7D"/>
    <w:rsid w:val="00743FC0"/>
    <w:rsid w:val="00745740"/>
    <w:rsid w:val="007567A6"/>
    <w:rsid w:val="00791A4B"/>
    <w:rsid w:val="007A0047"/>
    <w:rsid w:val="007B6B5A"/>
    <w:rsid w:val="007C7ECB"/>
    <w:rsid w:val="007D1C69"/>
    <w:rsid w:val="007D7AF5"/>
    <w:rsid w:val="007E4627"/>
    <w:rsid w:val="007E50CA"/>
    <w:rsid w:val="0081671E"/>
    <w:rsid w:val="0082641E"/>
    <w:rsid w:val="00830DDA"/>
    <w:rsid w:val="00842CCD"/>
    <w:rsid w:val="00851BDD"/>
    <w:rsid w:val="008528AA"/>
    <w:rsid w:val="00874B97"/>
    <w:rsid w:val="0088273F"/>
    <w:rsid w:val="00883B12"/>
    <w:rsid w:val="008B09C2"/>
    <w:rsid w:val="008B1DBB"/>
    <w:rsid w:val="008B29C4"/>
    <w:rsid w:val="0091635B"/>
    <w:rsid w:val="009422FD"/>
    <w:rsid w:val="00942A51"/>
    <w:rsid w:val="00953889"/>
    <w:rsid w:val="00955EFE"/>
    <w:rsid w:val="009631CF"/>
    <w:rsid w:val="00972D90"/>
    <w:rsid w:val="009B6C83"/>
    <w:rsid w:val="009C5788"/>
    <w:rsid w:val="009E5589"/>
    <w:rsid w:val="00A55CCD"/>
    <w:rsid w:val="00A84F75"/>
    <w:rsid w:val="00A9228A"/>
    <w:rsid w:val="00AA1E0E"/>
    <w:rsid w:val="00AB2457"/>
    <w:rsid w:val="00AD0568"/>
    <w:rsid w:val="00AD4267"/>
    <w:rsid w:val="00AE02FA"/>
    <w:rsid w:val="00AF6A84"/>
    <w:rsid w:val="00B02253"/>
    <w:rsid w:val="00B03673"/>
    <w:rsid w:val="00B05346"/>
    <w:rsid w:val="00B12BB4"/>
    <w:rsid w:val="00B306E4"/>
    <w:rsid w:val="00B5181C"/>
    <w:rsid w:val="00B847CF"/>
    <w:rsid w:val="00BA5B4C"/>
    <w:rsid w:val="00BD04D9"/>
    <w:rsid w:val="00BD6929"/>
    <w:rsid w:val="00BE1F7F"/>
    <w:rsid w:val="00C04958"/>
    <w:rsid w:val="00C066A3"/>
    <w:rsid w:val="00C34E6A"/>
    <w:rsid w:val="00C435E0"/>
    <w:rsid w:val="00C4489D"/>
    <w:rsid w:val="00C51712"/>
    <w:rsid w:val="00C73A3D"/>
    <w:rsid w:val="00C8557B"/>
    <w:rsid w:val="00CA2F8A"/>
    <w:rsid w:val="00CB1961"/>
    <w:rsid w:val="00CB61AD"/>
    <w:rsid w:val="00CC3490"/>
    <w:rsid w:val="00CC7F58"/>
    <w:rsid w:val="00CE0509"/>
    <w:rsid w:val="00CE5E04"/>
    <w:rsid w:val="00CF0565"/>
    <w:rsid w:val="00CF2A1B"/>
    <w:rsid w:val="00D00FB7"/>
    <w:rsid w:val="00D16351"/>
    <w:rsid w:val="00D24105"/>
    <w:rsid w:val="00D26C48"/>
    <w:rsid w:val="00D30415"/>
    <w:rsid w:val="00D36FED"/>
    <w:rsid w:val="00D45385"/>
    <w:rsid w:val="00D50C8E"/>
    <w:rsid w:val="00D55F2F"/>
    <w:rsid w:val="00D5754C"/>
    <w:rsid w:val="00D61AF4"/>
    <w:rsid w:val="00D66271"/>
    <w:rsid w:val="00D72B18"/>
    <w:rsid w:val="00D778C9"/>
    <w:rsid w:val="00D779F0"/>
    <w:rsid w:val="00D968EB"/>
    <w:rsid w:val="00D97975"/>
    <w:rsid w:val="00DA69CD"/>
    <w:rsid w:val="00DB2DF9"/>
    <w:rsid w:val="00DB4F6E"/>
    <w:rsid w:val="00DD7E41"/>
    <w:rsid w:val="00DF24FE"/>
    <w:rsid w:val="00E057B6"/>
    <w:rsid w:val="00E13B8A"/>
    <w:rsid w:val="00E3677E"/>
    <w:rsid w:val="00E5549C"/>
    <w:rsid w:val="00E66332"/>
    <w:rsid w:val="00E73930"/>
    <w:rsid w:val="00E877DD"/>
    <w:rsid w:val="00EA1961"/>
    <w:rsid w:val="00EC42E4"/>
    <w:rsid w:val="00ED346B"/>
    <w:rsid w:val="00EE6129"/>
    <w:rsid w:val="00F24927"/>
    <w:rsid w:val="00F30909"/>
    <w:rsid w:val="00F31A5B"/>
    <w:rsid w:val="00F4311B"/>
    <w:rsid w:val="00F54B9F"/>
    <w:rsid w:val="00F56F39"/>
    <w:rsid w:val="00F57EA4"/>
    <w:rsid w:val="00F82981"/>
    <w:rsid w:val="00F913D1"/>
    <w:rsid w:val="00F969AA"/>
    <w:rsid w:val="00FD5EA5"/>
    <w:rsid w:val="00FE0241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08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89D"/>
    <w:rPr>
      <w:rFonts w:eastAsia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89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89D"/>
    <w:rPr>
      <w:rFonts w:eastAsia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89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58116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76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4429-43DC-4522-8B5F-D8AE53AD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carbon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Neretin</dc:creator>
  <cp:lastModifiedBy>Зиминова Анна Юрьевна</cp:lastModifiedBy>
  <cp:revision>13</cp:revision>
  <cp:lastPrinted>2022-07-21T10:36:00Z</cp:lastPrinted>
  <dcterms:created xsi:type="dcterms:W3CDTF">2022-07-13T09:56:00Z</dcterms:created>
  <dcterms:modified xsi:type="dcterms:W3CDTF">2022-07-26T09:58:00Z</dcterms:modified>
</cp:coreProperties>
</file>