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2" w:rsidRDefault="00804602" w:rsidP="00ED7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</w:t>
      </w:r>
      <w:r w:rsidR="00BE217A">
        <w:rPr>
          <w:sz w:val="28"/>
          <w:szCs w:val="28"/>
        </w:rPr>
        <w:t xml:space="preserve">и дополнений </w:t>
      </w:r>
      <w:r w:rsidRPr="001E423F">
        <w:rPr>
          <w:sz w:val="28"/>
          <w:szCs w:val="28"/>
        </w:rPr>
        <w:t xml:space="preserve">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7B5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>в связи с перераспределением и изменение</w:t>
      </w:r>
      <w:r w:rsidR="00C97347">
        <w:rPr>
          <w:sz w:val="28"/>
          <w:szCs w:val="28"/>
        </w:rPr>
        <w:t>м объемов финансирования на 2022</w:t>
      </w:r>
      <w:r w:rsidR="009016AE">
        <w:rPr>
          <w:sz w:val="28"/>
          <w:szCs w:val="28"/>
        </w:rPr>
        <w:t xml:space="preserve"> год</w:t>
      </w:r>
      <w:r w:rsidR="00F00DDD" w:rsidRPr="00F00DDD">
        <w:rPr>
          <w:sz w:val="28"/>
          <w:szCs w:val="28"/>
        </w:rPr>
        <w:t xml:space="preserve"> и плановый период до 2024 года</w:t>
      </w:r>
      <w:r w:rsidR="00F00DDD">
        <w:rPr>
          <w:sz w:val="28"/>
          <w:szCs w:val="28"/>
        </w:rPr>
        <w:t xml:space="preserve"> </w:t>
      </w:r>
      <w:r w:rsidR="00F00DDD" w:rsidRPr="00F00DDD">
        <w:rPr>
          <w:sz w:val="28"/>
          <w:szCs w:val="28"/>
        </w:rPr>
        <w:t xml:space="preserve">мероприятий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="006705F2">
        <w:rPr>
          <w:sz w:val="28"/>
          <w:szCs w:val="28"/>
        </w:rPr>
        <w:t xml:space="preserve">, </w:t>
      </w:r>
    </w:p>
    <w:p w:rsidR="006B5543" w:rsidRDefault="006B5543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1BEF" w:rsidRPr="000B5E92" w:rsidRDefault="00E61BEF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1726A9">
        <w:rPr>
          <w:sz w:val="28"/>
          <w:szCs w:val="28"/>
        </w:rPr>
        <w:t xml:space="preserve"> (в редакции </w:t>
      </w:r>
      <w:r w:rsidR="001726A9" w:rsidRPr="005115E3">
        <w:rPr>
          <w:sz w:val="28"/>
          <w:szCs w:val="28"/>
        </w:rPr>
        <w:t xml:space="preserve">от </w:t>
      </w:r>
      <w:r w:rsidR="005115E3" w:rsidRPr="005115E3">
        <w:rPr>
          <w:sz w:val="28"/>
          <w:szCs w:val="28"/>
        </w:rPr>
        <w:t>11.07</w:t>
      </w:r>
      <w:r w:rsidR="00961936" w:rsidRPr="005115E3">
        <w:rPr>
          <w:sz w:val="28"/>
          <w:szCs w:val="28"/>
        </w:rPr>
        <w:t>.</w:t>
      </w:r>
      <w:r w:rsidR="001726A9" w:rsidRPr="005115E3">
        <w:rPr>
          <w:sz w:val="28"/>
          <w:szCs w:val="28"/>
        </w:rPr>
        <w:t>2022</w:t>
      </w:r>
      <w:r w:rsidR="00AE63B3" w:rsidRPr="005115E3">
        <w:rPr>
          <w:sz w:val="28"/>
          <w:szCs w:val="28"/>
        </w:rPr>
        <w:t xml:space="preserve"> № </w:t>
      </w:r>
      <w:r w:rsidR="005115E3" w:rsidRPr="005115E3">
        <w:rPr>
          <w:sz w:val="28"/>
          <w:szCs w:val="28"/>
        </w:rPr>
        <w:t>3092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BE217A">
        <w:rPr>
          <w:sz w:val="28"/>
          <w:szCs w:val="28"/>
        </w:rPr>
        <w:t xml:space="preserve"> и дополнения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057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  <w:gridCol w:w="1559"/>
      </w:tblGrid>
      <w:tr w:rsidR="004D05AB" w:rsidRPr="004D05AB" w:rsidTr="00B9290B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B9290B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ED4AE0" w:rsidRPr="004D05AB" w:rsidTr="00ED4AE0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4D05AB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1 400 307,54933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373 717,62377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324 957,11728</w:t>
            </w:r>
          </w:p>
        </w:tc>
      </w:tr>
      <w:tr w:rsidR="00ED4AE0" w:rsidRPr="004D05AB" w:rsidTr="00ED4AE0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4D05AB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31 504 506,48960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6 667 773,69545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6 278 937,72347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6 301 802,29224</w:t>
            </w:r>
          </w:p>
        </w:tc>
      </w:tr>
      <w:tr w:rsidR="00ED4AE0" w:rsidRPr="004D05AB" w:rsidTr="00ED4AE0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4D05AB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17 087 483,99059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3 648 400,00630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3 545 905,56137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3 522 018,02946</w:t>
            </w:r>
          </w:p>
        </w:tc>
      </w:tr>
      <w:tr w:rsidR="00ED4AE0" w:rsidRPr="004D05AB" w:rsidTr="00ED4AE0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4D05AB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B4468B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4468B">
              <w:rPr>
                <w:rFonts w:eastAsia="Calibri"/>
                <w:sz w:val="18"/>
                <w:szCs w:val="18"/>
              </w:rPr>
              <w:t>2 053 336,71359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B4468B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4468B">
              <w:rPr>
                <w:rFonts w:eastAsia="Calibri"/>
                <w:sz w:val="18"/>
                <w:szCs w:val="18"/>
              </w:rPr>
              <w:t>500 852,38621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433 751,72900</w:t>
            </w:r>
          </w:p>
        </w:tc>
      </w:tr>
      <w:tr w:rsidR="006072A9" w:rsidRPr="004D05AB" w:rsidTr="00102502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D05A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ED4AE0" w:rsidRPr="004D05AB" w:rsidTr="00ED4AE0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610E15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B4468B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4468B">
              <w:rPr>
                <w:rFonts w:eastAsia="Calibri"/>
                <w:sz w:val="18"/>
                <w:szCs w:val="18"/>
              </w:rPr>
              <w:t>52 159 180,44511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B4468B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4468B">
              <w:rPr>
                <w:rFonts w:eastAsia="Calibri"/>
                <w:sz w:val="18"/>
                <w:szCs w:val="18"/>
              </w:rPr>
              <w:t>11 213 935,11373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10 587 864,61358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10 605 720,56998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6E731D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237A0B">
        <w:rPr>
          <w:bCs/>
          <w:sz w:val="28"/>
          <w:szCs w:val="28"/>
        </w:rPr>
        <w:t xml:space="preserve"> </w:t>
      </w:r>
      <w:r w:rsidR="006E731D" w:rsidRPr="006E731D">
        <w:rPr>
          <w:bCs/>
          <w:sz w:val="28"/>
          <w:szCs w:val="28"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</w:t>
      </w:r>
      <w:bookmarkStart w:id="0" w:name="_GoBack"/>
      <w:bookmarkEnd w:id="0"/>
      <w:r w:rsidR="006E731D" w:rsidRPr="006E731D">
        <w:rPr>
          <w:bCs/>
          <w:sz w:val="28"/>
          <w:szCs w:val="28"/>
        </w:rPr>
        <w:t>ю;</w:t>
      </w:r>
    </w:p>
    <w:p w:rsidR="00FC5DC3" w:rsidRPr="00237A0B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6E731D">
        <w:rPr>
          <w:sz w:val="28"/>
          <w:szCs w:val="28"/>
        </w:rPr>
        <w:t xml:space="preserve">3)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846C84" w:rsidRDefault="006E731D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E731D">
        <w:rPr>
          <w:sz w:val="28"/>
          <w:szCs w:val="28"/>
        </w:rPr>
        <w:t>4</w:t>
      </w:r>
      <w:r w:rsidR="00846C84">
        <w:rPr>
          <w:sz w:val="28"/>
          <w:szCs w:val="28"/>
        </w:rPr>
        <w:t xml:space="preserve">) </w:t>
      </w:r>
      <w:r w:rsidR="00846C84" w:rsidRPr="00846C84">
        <w:rPr>
          <w:sz w:val="28"/>
          <w:szCs w:val="28"/>
        </w:rPr>
        <w:t xml:space="preserve">подраздел 9.1 </w:t>
      </w:r>
      <w:r w:rsidR="00846C84" w:rsidRPr="00846C84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="00846C84" w:rsidRPr="00846C84">
        <w:rPr>
          <w:b/>
          <w:bCs/>
          <w:sz w:val="28"/>
          <w:szCs w:val="28"/>
        </w:rPr>
        <w:t xml:space="preserve"> </w:t>
      </w:r>
      <w:r w:rsidR="00846C84" w:rsidRPr="00846C84">
        <w:rPr>
          <w:sz w:val="28"/>
          <w:szCs w:val="28"/>
        </w:rPr>
        <w:t xml:space="preserve">Муниципальной программы изложить </w:t>
      </w:r>
      <w:r w:rsidR="00237A0B">
        <w:rPr>
          <w:sz w:val="28"/>
          <w:szCs w:val="28"/>
        </w:rPr>
        <w:t>в ре</w:t>
      </w:r>
      <w:r>
        <w:rPr>
          <w:sz w:val="28"/>
          <w:szCs w:val="28"/>
        </w:rPr>
        <w:t>дакции согласно приложению 3</w:t>
      </w:r>
      <w:r w:rsidR="00846C84" w:rsidRPr="00846C84">
        <w:rPr>
          <w:sz w:val="28"/>
          <w:szCs w:val="28"/>
        </w:rPr>
        <w:t xml:space="preserve"> к настоящему постановлению;</w:t>
      </w:r>
    </w:p>
    <w:p w:rsidR="00B22CED" w:rsidRDefault="006E731D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E731D">
        <w:rPr>
          <w:sz w:val="28"/>
          <w:szCs w:val="28"/>
        </w:rPr>
        <w:t>5</w:t>
      </w:r>
      <w:r w:rsidR="00B22CED">
        <w:rPr>
          <w:sz w:val="28"/>
          <w:szCs w:val="28"/>
        </w:rPr>
        <w:t xml:space="preserve">) </w:t>
      </w:r>
      <w:r w:rsidR="00B22CED" w:rsidRPr="00B22CED">
        <w:rPr>
          <w:sz w:val="28"/>
          <w:szCs w:val="28"/>
        </w:rPr>
        <w:t xml:space="preserve">подраздел 11.1 </w:t>
      </w:r>
      <w:r w:rsidR="00B22CED" w:rsidRPr="00B22CED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="00B22CED" w:rsidRPr="00B22CED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4</w:t>
      </w:r>
      <w:r w:rsidR="00B22CED" w:rsidRPr="00B22CED">
        <w:rPr>
          <w:sz w:val="28"/>
          <w:szCs w:val="28"/>
        </w:rPr>
        <w:t xml:space="preserve"> к настоящему постановлению;</w:t>
      </w:r>
    </w:p>
    <w:p w:rsidR="006D2426" w:rsidRDefault="006E731D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E731D">
        <w:rPr>
          <w:bCs/>
          <w:sz w:val="28"/>
          <w:szCs w:val="28"/>
        </w:rPr>
        <w:t>6)</w:t>
      </w:r>
      <w:r w:rsidR="00715D20">
        <w:rPr>
          <w:bCs/>
          <w:sz w:val="28"/>
          <w:szCs w:val="28"/>
        </w:rPr>
        <w:t xml:space="preserve">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5</w:t>
      </w:r>
      <w:r w:rsidR="008A286E">
        <w:rPr>
          <w:sz w:val="28"/>
          <w:szCs w:val="28"/>
        </w:rPr>
        <w:t xml:space="preserve"> </w:t>
      </w:r>
      <w:r w:rsidR="003B1E16">
        <w:rPr>
          <w:sz w:val="28"/>
          <w:szCs w:val="28"/>
        </w:rPr>
        <w:t>к настоящему постановлению;</w:t>
      </w:r>
    </w:p>
    <w:p w:rsidR="00B64C95" w:rsidRPr="00B64C95" w:rsidRDefault="00637B1D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64C95" w:rsidRPr="00B64C95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  <w:sectPr w:rsidR="00B64C95" w:rsidRPr="00B64C95" w:rsidSect="006E731D">
          <w:headerReference w:type="default" r:id="rId8"/>
          <w:headerReference w:type="first" r:id="rId9"/>
          <w:type w:val="continuous"/>
          <w:pgSz w:w="11906" w:h="16838"/>
          <w:pgMar w:top="1134" w:right="851" w:bottom="1304" w:left="1701" w:header="709" w:footer="454" w:gutter="0"/>
          <w:pgNumType w:start="1"/>
          <w:cols w:space="708"/>
          <w:titlePg/>
          <w:docGrid w:linePitch="360"/>
        </w:sectPr>
      </w:pPr>
      <w:r w:rsidRPr="00B64C95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9630B4" w:rsidRDefault="009630B4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31D" w:rsidRDefault="006E731D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530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826ABC" w:rsidRPr="00491F7D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491F7D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147530" w:rsidRDefault="00826ABC" w:rsidP="007F50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26ABC" w:rsidRPr="00147530" w:rsidSect="00EE221B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6584"/>
      <w:docPartObj>
        <w:docPartGallery w:val="Page Numbers (Top of Page)"/>
        <w:docPartUnique/>
      </w:docPartObj>
    </w:sdtPr>
    <w:sdtEndPr/>
    <w:sdtContent>
      <w:p w:rsidR="00B64C95" w:rsidRDefault="00B64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8B">
          <w:rPr>
            <w:noProof/>
          </w:rPr>
          <w:t>2</w:t>
        </w:r>
        <w:r>
          <w:fldChar w:fldCharType="end"/>
        </w:r>
      </w:p>
    </w:sdtContent>
  </w:sdt>
  <w:p w:rsidR="00B64C95" w:rsidRDefault="00B64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95" w:rsidRDefault="00B64C95">
    <w:pPr>
      <w:pStyle w:val="a7"/>
      <w:jc w:val="center"/>
    </w:pPr>
  </w:p>
  <w:p w:rsidR="00B64C95" w:rsidRDefault="00B64C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7D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B32E-D795-4EE7-AED5-B529906C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501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4400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192</cp:revision>
  <cp:lastPrinted>2022-04-06T10:00:00Z</cp:lastPrinted>
  <dcterms:created xsi:type="dcterms:W3CDTF">2021-02-12T13:08:00Z</dcterms:created>
  <dcterms:modified xsi:type="dcterms:W3CDTF">2022-08-18T11:36:00Z</dcterms:modified>
</cp:coreProperties>
</file>