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84E2D" w14:textId="22FDF2F8" w:rsidR="00786F01" w:rsidRPr="00500238" w:rsidRDefault="00786F01" w:rsidP="00F7073E">
      <w:pPr>
        <w:rPr>
          <w:rFonts w:ascii="Arial" w:hAnsi="Arial" w:cs="Arial"/>
          <w:sz w:val="24"/>
          <w:szCs w:val="24"/>
        </w:rPr>
      </w:pPr>
    </w:p>
    <w:p w14:paraId="3534CC69" w14:textId="77777777" w:rsidR="004879ED" w:rsidRPr="004879ED" w:rsidRDefault="004879ED" w:rsidP="004879ED">
      <w:pPr>
        <w:jc w:val="center"/>
        <w:rPr>
          <w:rFonts w:ascii="Arial" w:eastAsia="Calibri" w:hAnsi="Arial" w:cs="Arial"/>
          <w:sz w:val="24"/>
          <w:szCs w:val="24"/>
        </w:rPr>
      </w:pPr>
      <w:r w:rsidRPr="004879ED">
        <w:rPr>
          <w:rFonts w:ascii="Arial" w:eastAsia="Calibri" w:hAnsi="Arial" w:cs="Arial"/>
          <w:sz w:val="24"/>
          <w:szCs w:val="24"/>
        </w:rPr>
        <w:t>АДМИНИСТРАЦИЯ</w:t>
      </w:r>
    </w:p>
    <w:p w14:paraId="4592B6B4" w14:textId="77777777" w:rsidR="004879ED" w:rsidRPr="004879ED" w:rsidRDefault="004879ED" w:rsidP="004879ED">
      <w:pPr>
        <w:jc w:val="center"/>
        <w:rPr>
          <w:rFonts w:ascii="Arial" w:eastAsia="Calibri" w:hAnsi="Arial" w:cs="Arial"/>
          <w:sz w:val="24"/>
          <w:szCs w:val="24"/>
        </w:rPr>
      </w:pPr>
      <w:r w:rsidRPr="004879ED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2877FA13" w14:textId="77777777" w:rsidR="004879ED" w:rsidRPr="004879ED" w:rsidRDefault="004879ED" w:rsidP="004879ED">
      <w:pPr>
        <w:jc w:val="center"/>
        <w:rPr>
          <w:rFonts w:ascii="Arial" w:eastAsia="Calibri" w:hAnsi="Arial" w:cs="Arial"/>
          <w:sz w:val="24"/>
          <w:szCs w:val="24"/>
        </w:rPr>
      </w:pPr>
      <w:r w:rsidRPr="004879ED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1DC166D9" w14:textId="77777777" w:rsidR="004879ED" w:rsidRPr="004879ED" w:rsidRDefault="004879ED" w:rsidP="004879ED">
      <w:pPr>
        <w:jc w:val="center"/>
        <w:rPr>
          <w:rFonts w:ascii="Arial" w:eastAsia="Calibri" w:hAnsi="Arial" w:cs="Arial"/>
          <w:sz w:val="24"/>
          <w:szCs w:val="24"/>
        </w:rPr>
      </w:pPr>
      <w:r w:rsidRPr="004879ED">
        <w:rPr>
          <w:rFonts w:ascii="Arial" w:eastAsia="Calibri" w:hAnsi="Arial" w:cs="Arial"/>
          <w:sz w:val="24"/>
          <w:szCs w:val="24"/>
        </w:rPr>
        <w:t>ПОСТАНОВЛЕНИЕ</w:t>
      </w:r>
    </w:p>
    <w:p w14:paraId="035EE2C6" w14:textId="1F93524C" w:rsidR="00A04A40" w:rsidRPr="00500238" w:rsidRDefault="004879ED" w:rsidP="004879ED">
      <w:pPr>
        <w:jc w:val="center"/>
        <w:rPr>
          <w:rFonts w:ascii="Arial" w:hAnsi="Arial" w:cs="Arial"/>
          <w:sz w:val="24"/>
          <w:szCs w:val="24"/>
        </w:rPr>
      </w:pPr>
      <w:r w:rsidRPr="00500238">
        <w:rPr>
          <w:rFonts w:ascii="Arial" w:eastAsia="Calibri" w:hAnsi="Arial" w:cs="Arial"/>
          <w:sz w:val="24"/>
          <w:szCs w:val="24"/>
        </w:rPr>
        <w:t>05.10.2022 № 5468</w:t>
      </w:r>
    </w:p>
    <w:p w14:paraId="68DC5AFE" w14:textId="6089D7F1" w:rsidR="00281428" w:rsidRPr="00500238" w:rsidRDefault="00281428" w:rsidP="00F7073E">
      <w:pPr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500238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4D682B70" w:rsidR="00923EF6" w:rsidRPr="00500238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30573AEF" w14:textId="77777777" w:rsidR="00A04A40" w:rsidRPr="00500238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14:paraId="6F6C23C4" w14:textId="6873D8CF" w:rsidR="002230B5" w:rsidRPr="00500238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 внесении изменений</w:t>
            </w:r>
            <w:r w:rsidR="004B5ECD"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06B" w:rsidRPr="0050023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A474F" w:rsidRPr="00500238">
              <w:rPr>
                <w:rFonts w:ascii="Arial" w:hAnsi="Arial" w:cs="Arial"/>
                <w:sz w:val="24"/>
                <w:szCs w:val="24"/>
              </w:rPr>
              <w:t xml:space="preserve">муниципальную </w:t>
            </w:r>
            <w:r w:rsidRPr="00500238">
              <w:rPr>
                <w:rFonts w:ascii="Arial" w:hAnsi="Arial" w:cs="Arial"/>
                <w:sz w:val="24"/>
                <w:szCs w:val="24"/>
              </w:rPr>
              <w:t>программу</w:t>
            </w:r>
          </w:p>
          <w:p w14:paraId="178ADD8F" w14:textId="41268F8D" w:rsidR="00281428" w:rsidRPr="00500238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Одинцовского </w:t>
            </w:r>
            <w:r w:rsidR="00782325" w:rsidRPr="00500238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 w:rsidR="007B559F"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500238">
              <w:rPr>
                <w:rFonts w:ascii="Arial" w:hAnsi="Arial" w:cs="Arial"/>
                <w:sz w:val="24"/>
                <w:szCs w:val="24"/>
              </w:rPr>
              <w:t>«</w:t>
            </w:r>
            <w:r w:rsidR="000824C8" w:rsidRPr="00500238">
              <w:rPr>
                <w:rFonts w:ascii="Arial" w:hAnsi="Arial" w:cs="Arial"/>
                <w:sz w:val="24"/>
                <w:szCs w:val="24"/>
              </w:rPr>
              <w:t>Предпринимательство</w:t>
            </w:r>
            <w:r w:rsidR="00782325" w:rsidRPr="00500238">
              <w:rPr>
                <w:rFonts w:ascii="Arial" w:hAnsi="Arial" w:cs="Arial"/>
                <w:sz w:val="24"/>
                <w:szCs w:val="24"/>
              </w:rPr>
              <w:t>»</w:t>
            </w:r>
            <w:r w:rsidR="007B559F"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2325" w:rsidRPr="00500238">
              <w:rPr>
                <w:rFonts w:ascii="Arial" w:hAnsi="Arial" w:cs="Arial"/>
                <w:sz w:val="24"/>
                <w:szCs w:val="24"/>
              </w:rPr>
              <w:t>на 2020-2024 годы</w:t>
            </w:r>
          </w:p>
        </w:tc>
      </w:tr>
    </w:tbl>
    <w:p w14:paraId="4F817E26" w14:textId="1D7CB519" w:rsidR="00C979E5" w:rsidRPr="00500238" w:rsidRDefault="00C979E5" w:rsidP="000E2B9E">
      <w:pPr>
        <w:jc w:val="both"/>
        <w:rPr>
          <w:rFonts w:ascii="Arial" w:eastAsia="Calibri" w:hAnsi="Arial" w:cs="Arial"/>
          <w:sz w:val="24"/>
          <w:szCs w:val="24"/>
        </w:rPr>
      </w:pPr>
    </w:p>
    <w:p w14:paraId="543C447E" w14:textId="77777777" w:rsidR="00A04A40" w:rsidRPr="00500238" w:rsidRDefault="00A04A40" w:rsidP="000E2B9E">
      <w:pPr>
        <w:jc w:val="both"/>
        <w:rPr>
          <w:rFonts w:ascii="Arial" w:eastAsia="Calibri" w:hAnsi="Arial" w:cs="Arial"/>
          <w:sz w:val="24"/>
          <w:szCs w:val="24"/>
        </w:rPr>
      </w:pPr>
    </w:p>
    <w:p w14:paraId="35D15431" w14:textId="23CBA990" w:rsidR="00C979E5" w:rsidRPr="00500238" w:rsidRDefault="00C979E5" w:rsidP="000E2B9E">
      <w:pPr>
        <w:ind w:firstLine="708"/>
        <w:jc w:val="both"/>
        <w:rPr>
          <w:rFonts w:ascii="Arial" w:hAnsi="Arial" w:cs="Arial"/>
          <w:vanish/>
          <w:sz w:val="24"/>
          <w:szCs w:val="24"/>
          <w:specVanish/>
        </w:rPr>
      </w:pPr>
      <w:proofErr w:type="gramStart"/>
      <w:r w:rsidRPr="00500238">
        <w:rPr>
          <w:rFonts w:ascii="Arial" w:hAnsi="Arial" w:cs="Arial"/>
          <w:sz w:val="24"/>
          <w:szCs w:val="24"/>
        </w:rPr>
        <w:t xml:space="preserve">В соответствии с </w:t>
      </w:r>
      <w:r w:rsidR="00782325" w:rsidRPr="00500238">
        <w:rPr>
          <w:rFonts w:ascii="Arial" w:eastAsia="Calibri" w:hAnsi="Arial" w:cs="Arial"/>
          <w:sz w:val="24"/>
          <w:szCs w:val="24"/>
          <w:lang w:eastAsia="en-US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782325" w:rsidRPr="00500238">
        <w:rPr>
          <w:rFonts w:ascii="Arial" w:hAnsi="Arial" w:cs="Arial"/>
          <w:sz w:val="24"/>
          <w:szCs w:val="24"/>
        </w:rPr>
        <w:t>20.08.2019 № 313</w:t>
      </w:r>
      <w:r w:rsidRPr="00500238">
        <w:rPr>
          <w:rFonts w:ascii="Arial" w:hAnsi="Arial" w:cs="Arial"/>
          <w:sz w:val="24"/>
          <w:szCs w:val="24"/>
        </w:rPr>
        <w:t>,</w:t>
      </w:r>
      <w:r w:rsidR="002A1CBB" w:rsidRPr="00500238">
        <w:rPr>
          <w:rFonts w:ascii="Arial" w:hAnsi="Arial" w:cs="Arial"/>
          <w:sz w:val="24"/>
          <w:szCs w:val="24"/>
        </w:rPr>
        <w:t xml:space="preserve"> в </w:t>
      </w:r>
      <w:r w:rsidR="005C77F5" w:rsidRPr="00500238">
        <w:rPr>
          <w:rFonts w:ascii="Arial" w:hAnsi="Arial" w:cs="Arial"/>
          <w:sz w:val="24"/>
          <w:szCs w:val="24"/>
        </w:rPr>
        <w:t>связи</w:t>
      </w:r>
      <w:r w:rsidR="00856ED8" w:rsidRPr="00500238">
        <w:rPr>
          <w:rFonts w:ascii="Arial" w:hAnsi="Arial" w:cs="Arial"/>
          <w:sz w:val="24"/>
          <w:szCs w:val="24"/>
        </w:rPr>
        <w:t xml:space="preserve"> с</w:t>
      </w:r>
      <w:r w:rsidR="005C77F5" w:rsidRPr="00500238">
        <w:rPr>
          <w:rFonts w:ascii="Arial" w:hAnsi="Arial" w:cs="Arial"/>
          <w:sz w:val="24"/>
          <w:szCs w:val="24"/>
        </w:rPr>
        <w:t xml:space="preserve"> </w:t>
      </w:r>
      <w:r w:rsidR="000824C8" w:rsidRPr="00500238">
        <w:rPr>
          <w:rFonts w:ascii="Arial" w:hAnsi="Arial" w:cs="Arial"/>
          <w:sz w:val="24"/>
          <w:szCs w:val="24"/>
        </w:rPr>
        <w:t>перераспределением</w:t>
      </w:r>
      <w:r w:rsidR="00282129" w:rsidRPr="00500238">
        <w:rPr>
          <w:rFonts w:ascii="Arial" w:hAnsi="Arial" w:cs="Arial"/>
          <w:sz w:val="24"/>
          <w:szCs w:val="24"/>
        </w:rPr>
        <w:t xml:space="preserve"> объемов </w:t>
      </w:r>
      <w:r w:rsidR="00856ED8" w:rsidRPr="00500238">
        <w:rPr>
          <w:rFonts w:ascii="Arial" w:hAnsi="Arial" w:cs="Arial"/>
          <w:sz w:val="24"/>
          <w:szCs w:val="24"/>
        </w:rPr>
        <w:t>финансирования</w:t>
      </w:r>
      <w:r w:rsidR="003C1705" w:rsidRPr="00500238">
        <w:rPr>
          <w:rFonts w:ascii="Arial" w:hAnsi="Arial" w:cs="Arial"/>
          <w:sz w:val="24"/>
          <w:szCs w:val="24"/>
        </w:rPr>
        <w:t xml:space="preserve"> за счет средств бюджета Одинцовского городского округа Московской области</w:t>
      </w:r>
      <w:r w:rsidR="00856ED8" w:rsidRPr="00500238">
        <w:rPr>
          <w:rFonts w:ascii="Arial" w:hAnsi="Arial" w:cs="Arial"/>
          <w:sz w:val="24"/>
          <w:szCs w:val="24"/>
        </w:rPr>
        <w:t xml:space="preserve"> на</w:t>
      </w:r>
      <w:r w:rsidR="00DA6396" w:rsidRPr="00500238">
        <w:rPr>
          <w:rFonts w:ascii="Arial" w:hAnsi="Arial" w:cs="Arial"/>
          <w:sz w:val="24"/>
          <w:szCs w:val="24"/>
        </w:rPr>
        <w:t xml:space="preserve"> </w:t>
      </w:r>
      <w:r w:rsidR="00856ED8" w:rsidRPr="00500238">
        <w:rPr>
          <w:rFonts w:ascii="Arial" w:hAnsi="Arial" w:cs="Arial"/>
          <w:sz w:val="24"/>
          <w:szCs w:val="24"/>
        </w:rPr>
        <w:t>202</w:t>
      </w:r>
      <w:r w:rsidR="000824C8" w:rsidRPr="00500238">
        <w:rPr>
          <w:rFonts w:ascii="Arial" w:hAnsi="Arial" w:cs="Arial"/>
          <w:sz w:val="24"/>
          <w:szCs w:val="24"/>
        </w:rPr>
        <w:t>2</w:t>
      </w:r>
      <w:r w:rsidR="00856ED8" w:rsidRPr="00500238">
        <w:rPr>
          <w:rFonts w:ascii="Arial" w:hAnsi="Arial" w:cs="Arial"/>
          <w:sz w:val="24"/>
          <w:szCs w:val="24"/>
        </w:rPr>
        <w:t xml:space="preserve"> </w:t>
      </w:r>
      <w:r w:rsidR="00A61666" w:rsidRPr="00500238">
        <w:rPr>
          <w:rFonts w:ascii="Arial" w:hAnsi="Arial" w:cs="Arial"/>
          <w:sz w:val="24"/>
          <w:szCs w:val="24"/>
        </w:rPr>
        <w:t xml:space="preserve">год </w:t>
      </w:r>
      <w:r w:rsidR="00AE0E2A" w:rsidRPr="00500238">
        <w:rPr>
          <w:rFonts w:ascii="Arial" w:hAnsi="Arial" w:cs="Arial"/>
          <w:sz w:val="24"/>
          <w:szCs w:val="24"/>
        </w:rPr>
        <w:t xml:space="preserve">мероприятий </w:t>
      </w:r>
      <w:r w:rsidR="000824C8" w:rsidRPr="00500238">
        <w:rPr>
          <w:rFonts w:ascii="Arial" w:hAnsi="Arial" w:cs="Arial"/>
          <w:sz w:val="24"/>
          <w:szCs w:val="24"/>
        </w:rPr>
        <w:t xml:space="preserve">подпрограммы «Развитие потребительского рынка и услуг на территории муниципального образования Московской области» </w:t>
      </w:r>
      <w:r w:rsidR="005C77F5" w:rsidRPr="00500238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E60557" w:rsidRPr="00500238">
        <w:rPr>
          <w:rFonts w:ascii="Arial" w:hAnsi="Arial" w:cs="Arial"/>
          <w:sz w:val="24"/>
          <w:szCs w:val="24"/>
        </w:rPr>
        <w:t>Одинцовского городского</w:t>
      </w:r>
      <w:proofErr w:type="gramEnd"/>
      <w:r w:rsidR="00E60557" w:rsidRPr="00500238">
        <w:rPr>
          <w:rFonts w:ascii="Arial" w:hAnsi="Arial" w:cs="Arial"/>
          <w:sz w:val="24"/>
          <w:szCs w:val="24"/>
        </w:rPr>
        <w:t xml:space="preserve"> округа Московской области «</w:t>
      </w:r>
      <w:r w:rsidR="000824C8" w:rsidRPr="00500238">
        <w:rPr>
          <w:rFonts w:ascii="Arial" w:hAnsi="Arial" w:cs="Arial"/>
          <w:sz w:val="24"/>
          <w:szCs w:val="24"/>
        </w:rPr>
        <w:t>Предпринимательство</w:t>
      </w:r>
      <w:r w:rsidR="00633ECF" w:rsidRPr="00500238">
        <w:rPr>
          <w:rFonts w:ascii="Arial" w:hAnsi="Arial" w:cs="Arial"/>
          <w:sz w:val="24"/>
          <w:szCs w:val="24"/>
        </w:rPr>
        <w:t xml:space="preserve">» </w:t>
      </w:r>
      <w:r w:rsidR="00E60557" w:rsidRPr="00500238">
        <w:rPr>
          <w:rFonts w:ascii="Arial" w:hAnsi="Arial" w:cs="Arial"/>
          <w:sz w:val="24"/>
          <w:szCs w:val="24"/>
        </w:rPr>
        <w:t>на 2020-2024 годы,</w:t>
      </w:r>
    </w:p>
    <w:p w14:paraId="3A97B438" w14:textId="675CDBB2" w:rsidR="00DC2E8D" w:rsidRPr="00500238" w:rsidRDefault="00633ECF" w:rsidP="000E2B9E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ru-RU"/>
        </w:rPr>
      </w:pPr>
      <w:r w:rsidRPr="00500238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7AD43699" w14:textId="77777777" w:rsidR="00A32F33" w:rsidRPr="00500238" w:rsidRDefault="00A32F33" w:rsidP="000E2B9E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22E62B7" w14:textId="26DE4865" w:rsidR="00C979E5" w:rsidRPr="00500238" w:rsidRDefault="00C979E5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500238">
        <w:rPr>
          <w:rFonts w:ascii="Arial" w:hAnsi="Arial" w:cs="Arial"/>
          <w:sz w:val="24"/>
          <w:szCs w:val="24"/>
        </w:rPr>
        <w:t>ПОСТАНОВЛЯЮ:</w:t>
      </w:r>
    </w:p>
    <w:p w14:paraId="388C0B95" w14:textId="77777777" w:rsidR="007C3BE0" w:rsidRPr="00500238" w:rsidRDefault="007C3BE0" w:rsidP="007C3BE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14:paraId="610A3CF3" w14:textId="044CC2B6" w:rsidR="00813F48" w:rsidRPr="00500238" w:rsidRDefault="00C979E5" w:rsidP="000E2B9E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00238">
        <w:rPr>
          <w:rFonts w:ascii="Arial" w:eastAsia="Calibri" w:hAnsi="Arial" w:cs="Arial"/>
          <w:sz w:val="24"/>
          <w:szCs w:val="24"/>
        </w:rPr>
        <w:t xml:space="preserve">1. Внести в муниципальную программу </w:t>
      </w:r>
      <w:r w:rsidR="00E40694" w:rsidRPr="00500238">
        <w:rPr>
          <w:rFonts w:ascii="Arial" w:hAnsi="Arial" w:cs="Arial"/>
          <w:sz w:val="24"/>
          <w:szCs w:val="24"/>
        </w:rPr>
        <w:t>Одинцовского городского округа Московской области «</w:t>
      </w:r>
      <w:r w:rsidR="000824C8" w:rsidRPr="00500238">
        <w:rPr>
          <w:rFonts w:ascii="Arial" w:hAnsi="Arial" w:cs="Arial"/>
          <w:sz w:val="24"/>
          <w:szCs w:val="24"/>
        </w:rPr>
        <w:t>Предпринимательство</w:t>
      </w:r>
      <w:r w:rsidR="00E40694" w:rsidRPr="00500238">
        <w:rPr>
          <w:rFonts w:ascii="Arial" w:hAnsi="Arial" w:cs="Arial"/>
          <w:sz w:val="24"/>
          <w:szCs w:val="24"/>
        </w:rPr>
        <w:t>» на 2020-2024 годы</w:t>
      </w:r>
      <w:r w:rsidRPr="00500238">
        <w:rPr>
          <w:rFonts w:ascii="Arial" w:eastAsia="Calibri" w:hAnsi="Arial" w:cs="Arial"/>
          <w:sz w:val="24"/>
          <w:szCs w:val="24"/>
        </w:rPr>
        <w:t xml:space="preserve">, утвержденную постановлением Администрации Одинцовского </w:t>
      </w:r>
      <w:r w:rsidR="00E40694" w:rsidRPr="00500238">
        <w:rPr>
          <w:rFonts w:ascii="Arial" w:hAnsi="Arial" w:cs="Arial"/>
          <w:sz w:val="24"/>
          <w:szCs w:val="24"/>
        </w:rPr>
        <w:t xml:space="preserve">городского округа Московской области </w:t>
      </w:r>
      <w:r w:rsidRPr="00500238">
        <w:rPr>
          <w:rFonts w:ascii="Arial" w:hAnsi="Arial" w:cs="Arial"/>
          <w:sz w:val="24"/>
          <w:szCs w:val="24"/>
        </w:rPr>
        <w:t xml:space="preserve">от </w:t>
      </w:r>
      <w:r w:rsidR="000824C8" w:rsidRPr="00500238">
        <w:rPr>
          <w:rFonts w:ascii="Arial" w:hAnsi="Arial" w:cs="Arial"/>
          <w:sz w:val="24"/>
          <w:szCs w:val="24"/>
        </w:rPr>
        <w:t>31</w:t>
      </w:r>
      <w:r w:rsidR="00E40694" w:rsidRPr="00500238">
        <w:rPr>
          <w:rFonts w:ascii="Arial" w:hAnsi="Arial" w:cs="Arial"/>
          <w:sz w:val="24"/>
          <w:szCs w:val="24"/>
        </w:rPr>
        <w:t>.10.2019</w:t>
      </w:r>
      <w:r w:rsidRPr="00500238">
        <w:rPr>
          <w:rFonts w:ascii="Arial" w:hAnsi="Arial" w:cs="Arial"/>
          <w:sz w:val="24"/>
          <w:szCs w:val="24"/>
        </w:rPr>
        <w:t xml:space="preserve"> № </w:t>
      </w:r>
      <w:r w:rsidR="000824C8" w:rsidRPr="00500238">
        <w:rPr>
          <w:rFonts w:ascii="Arial" w:hAnsi="Arial" w:cs="Arial"/>
          <w:sz w:val="24"/>
          <w:szCs w:val="24"/>
        </w:rPr>
        <w:t>1280</w:t>
      </w:r>
      <w:r w:rsidR="00130660" w:rsidRPr="00500238">
        <w:rPr>
          <w:rFonts w:ascii="Arial" w:hAnsi="Arial" w:cs="Arial"/>
          <w:sz w:val="24"/>
          <w:szCs w:val="24"/>
        </w:rPr>
        <w:t xml:space="preserve"> (в редакции от </w:t>
      </w:r>
      <w:r w:rsidR="000824C8" w:rsidRPr="00500238">
        <w:rPr>
          <w:rFonts w:ascii="Arial" w:hAnsi="Arial" w:cs="Arial"/>
          <w:color w:val="000000" w:themeColor="text1"/>
          <w:sz w:val="24"/>
          <w:szCs w:val="24"/>
        </w:rPr>
        <w:t>15</w:t>
      </w:r>
      <w:r w:rsidR="00130660" w:rsidRPr="00500238">
        <w:rPr>
          <w:rFonts w:ascii="Arial" w:hAnsi="Arial" w:cs="Arial"/>
          <w:color w:val="000000" w:themeColor="text1"/>
          <w:sz w:val="24"/>
          <w:szCs w:val="24"/>
        </w:rPr>
        <w:t>.</w:t>
      </w:r>
      <w:r w:rsidR="000824C8" w:rsidRPr="00500238">
        <w:rPr>
          <w:rFonts w:ascii="Arial" w:hAnsi="Arial" w:cs="Arial"/>
          <w:color w:val="000000" w:themeColor="text1"/>
          <w:sz w:val="24"/>
          <w:szCs w:val="24"/>
        </w:rPr>
        <w:t>07</w:t>
      </w:r>
      <w:r w:rsidR="00130660" w:rsidRPr="00500238">
        <w:rPr>
          <w:rFonts w:ascii="Arial" w:hAnsi="Arial" w:cs="Arial"/>
          <w:color w:val="000000" w:themeColor="text1"/>
          <w:sz w:val="24"/>
          <w:szCs w:val="24"/>
        </w:rPr>
        <w:t>.202</w:t>
      </w:r>
      <w:r w:rsidR="00C74C45" w:rsidRPr="00500238">
        <w:rPr>
          <w:rFonts w:ascii="Arial" w:hAnsi="Arial" w:cs="Arial"/>
          <w:color w:val="000000" w:themeColor="text1"/>
          <w:sz w:val="24"/>
          <w:szCs w:val="24"/>
        </w:rPr>
        <w:t>2</w:t>
      </w:r>
      <w:r w:rsidR="00130660" w:rsidRPr="00500238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3C1705" w:rsidRPr="00500238">
        <w:rPr>
          <w:rFonts w:ascii="Arial" w:hAnsi="Arial" w:cs="Arial"/>
          <w:color w:val="000000" w:themeColor="text1"/>
          <w:sz w:val="24"/>
          <w:szCs w:val="24"/>
        </w:rPr>
        <w:t>3</w:t>
      </w:r>
      <w:r w:rsidR="000824C8" w:rsidRPr="00500238">
        <w:rPr>
          <w:rFonts w:ascii="Arial" w:hAnsi="Arial" w:cs="Arial"/>
          <w:color w:val="000000" w:themeColor="text1"/>
          <w:sz w:val="24"/>
          <w:szCs w:val="24"/>
        </w:rPr>
        <w:t>218</w:t>
      </w:r>
      <w:r w:rsidR="00DC2E8D" w:rsidRPr="00500238">
        <w:rPr>
          <w:rFonts w:ascii="Arial" w:hAnsi="Arial" w:cs="Arial"/>
          <w:sz w:val="24"/>
          <w:szCs w:val="24"/>
        </w:rPr>
        <w:t xml:space="preserve">) </w:t>
      </w:r>
      <w:r w:rsidRPr="00500238">
        <w:rPr>
          <w:rFonts w:ascii="Arial" w:eastAsia="Calibri" w:hAnsi="Arial" w:cs="Arial"/>
          <w:sz w:val="24"/>
          <w:szCs w:val="24"/>
        </w:rPr>
        <w:t>(далее – Муниципальная программа), следующие изменения:</w:t>
      </w:r>
    </w:p>
    <w:p w14:paraId="20C79A3A" w14:textId="21AC9A9E" w:rsidR="007F354D" w:rsidRPr="00500238" w:rsidRDefault="000824C8" w:rsidP="00AC15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0238">
        <w:rPr>
          <w:rFonts w:ascii="Arial" w:hAnsi="Arial" w:cs="Arial"/>
          <w:sz w:val="24"/>
          <w:szCs w:val="24"/>
        </w:rPr>
        <w:t>1</w:t>
      </w:r>
      <w:r w:rsidR="007B559F" w:rsidRPr="00500238">
        <w:rPr>
          <w:rFonts w:ascii="Arial" w:hAnsi="Arial" w:cs="Arial"/>
          <w:sz w:val="24"/>
          <w:szCs w:val="24"/>
        </w:rPr>
        <w:t xml:space="preserve">) </w:t>
      </w:r>
      <w:r w:rsidR="00330F11" w:rsidRPr="00500238">
        <w:rPr>
          <w:rFonts w:ascii="Arial" w:hAnsi="Arial" w:cs="Arial"/>
          <w:sz w:val="24"/>
          <w:szCs w:val="24"/>
        </w:rPr>
        <w:t>приложение 1 к Муниципальной программе изложить в редакции согласно приложению к настоящему постановлению.</w:t>
      </w:r>
    </w:p>
    <w:p w14:paraId="37F9276A" w14:textId="2C52050A" w:rsidR="00BC11EF" w:rsidRPr="00500238" w:rsidRDefault="004036AD" w:rsidP="00AC155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00238">
        <w:rPr>
          <w:rFonts w:ascii="Arial" w:hAnsi="Arial" w:cs="Arial"/>
          <w:sz w:val="24"/>
          <w:szCs w:val="24"/>
        </w:rPr>
        <w:t>2</w:t>
      </w:r>
      <w:r w:rsidR="00BC11EF" w:rsidRPr="00500238">
        <w:rPr>
          <w:rFonts w:ascii="Arial" w:hAnsi="Arial" w:cs="Arial"/>
          <w:sz w:val="24"/>
          <w:szCs w:val="24"/>
        </w:rPr>
        <w:t>.</w:t>
      </w:r>
      <w:r w:rsidR="00DA6396" w:rsidRPr="00500238">
        <w:rPr>
          <w:rFonts w:ascii="Arial" w:hAnsi="Arial" w:cs="Arial"/>
          <w:sz w:val="24"/>
          <w:szCs w:val="24"/>
        </w:rPr>
        <w:t xml:space="preserve"> 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6C69E40C" w14:textId="352BFF47" w:rsidR="00961C3F" w:rsidRPr="00500238" w:rsidRDefault="00961C3F" w:rsidP="00AC155C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500238">
        <w:rPr>
          <w:rFonts w:ascii="Arial" w:hAnsi="Arial" w:cs="Arial"/>
          <w:sz w:val="24"/>
          <w:szCs w:val="24"/>
        </w:rPr>
        <w:t>3.</w:t>
      </w:r>
      <w:r w:rsidR="00DA6396" w:rsidRPr="00500238">
        <w:rPr>
          <w:rFonts w:ascii="Arial" w:hAnsi="Arial" w:cs="Arial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16A44427" w14:textId="36D75B38" w:rsidR="00EF4F18" w:rsidRPr="00500238" w:rsidRDefault="00EF4F18" w:rsidP="00FF35CA">
      <w:pPr>
        <w:jc w:val="both"/>
        <w:rPr>
          <w:rFonts w:ascii="Arial" w:hAnsi="Arial" w:cs="Arial"/>
          <w:sz w:val="24"/>
          <w:szCs w:val="24"/>
        </w:rPr>
      </w:pPr>
    </w:p>
    <w:p w14:paraId="0A25D9BA" w14:textId="52617BDE" w:rsidR="000824C8" w:rsidRPr="00500238" w:rsidRDefault="000824C8" w:rsidP="00FF35CA">
      <w:pPr>
        <w:jc w:val="both"/>
        <w:rPr>
          <w:rFonts w:ascii="Arial" w:hAnsi="Arial" w:cs="Arial"/>
          <w:sz w:val="24"/>
          <w:szCs w:val="24"/>
        </w:rPr>
      </w:pPr>
    </w:p>
    <w:p w14:paraId="6766CCE7" w14:textId="1B7AA22D" w:rsidR="00D954A9" w:rsidRPr="00500238" w:rsidRDefault="00D954A9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  <w:r w:rsidRPr="00500238">
        <w:rPr>
          <w:rFonts w:ascii="Arial" w:hAnsi="Arial" w:cs="Arial"/>
          <w:sz w:val="24"/>
          <w:szCs w:val="24"/>
        </w:rPr>
        <w:t>Глав</w:t>
      </w:r>
      <w:r w:rsidR="00EB185A" w:rsidRPr="00500238">
        <w:rPr>
          <w:rFonts w:ascii="Arial" w:hAnsi="Arial" w:cs="Arial"/>
          <w:sz w:val="24"/>
          <w:szCs w:val="24"/>
        </w:rPr>
        <w:t>а</w:t>
      </w:r>
      <w:r w:rsidRPr="00500238">
        <w:rPr>
          <w:rFonts w:ascii="Arial" w:hAnsi="Arial" w:cs="Arial"/>
          <w:sz w:val="24"/>
          <w:szCs w:val="24"/>
        </w:rPr>
        <w:t xml:space="preserve"> Одинцовского</w:t>
      </w:r>
      <w:r w:rsidR="00EB409C" w:rsidRPr="00500238">
        <w:rPr>
          <w:rFonts w:ascii="Arial" w:hAnsi="Arial" w:cs="Arial"/>
          <w:sz w:val="24"/>
          <w:szCs w:val="24"/>
        </w:rPr>
        <w:t xml:space="preserve"> </w:t>
      </w:r>
      <w:r w:rsidRPr="00500238">
        <w:rPr>
          <w:rFonts w:ascii="Arial" w:hAnsi="Arial" w:cs="Arial"/>
          <w:sz w:val="24"/>
          <w:szCs w:val="24"/>
        </w:rPr>
        <w:t xml:space="preserve">городского округа     </w:t>
      </w:r>
      <w:r w:rsidRPr="00500238">
        <w:rPr>
          <w:rFonts w:ascii="Arial" w:hAnsi="Arial" w:cs="Arial"/>
          <w:sz w:val="24"/>
          <w:szCs w:val="24"/>
        </w:rPr>
        <w:tab/>
      </w:r>
      <w:r w:rsidRPr="00500238">
        <w:rPr>
          <w:rFonts w:ascii="Arial" w:hAnsi="Arial" w:cs="Arial"/>
          <w:sz w:val="24"/>
          <w:szCs w:val="24"/>
        </w:rPr>
        <w:tab/>
        <w:t xml:space="preserve">                 </w:t>
      </w:r>
      <w:r w:rsidR="00EB409C" w:rsidRPr="00500238">
        <w:rPr>
          <w:rFonts w:ascii="Arial" w:hAnsi="Arial" w:cs="Arial"/>
          <w:sz w:val="24"/>
          <w:szCs w:val="24"/>
        </w:rPr>
        <w:t xml:space="preserve">   </w:t>
      </w:r>
      <w:r w:rsidRPr="00500238">
        <w:rPr>
          <w:rFonts w:ascii="Arial" w:hAnsi="Arial" w:cs="Arial"/>
          <w:sz w:val="24"/>
          <w:szCs w:val="24"/>
        </w:rPr>
        <w:tab/>
      </w:r>
      <w:r w:rsidR="00EB409C" w:rsidRPr="00500238">
        <w:rPr>
          <w:rFonts w:ascii="Arial" w:hAnsi="Arial" w:cs="Arial"/>
          <w:sz w:val="24"/>
          <w:szCs w:val="24"/>
        </w:rPr>
        <w:t xml:space="preserve">   </w:t>
      </w:r>
      <w:r w:rsidR="002C0986">
        <w:rPr>
          <w:rFonts w:ascii="Arial" w:hAnsi="Arial" w:cs="Arial"/>
          <w:sz w:val="24"/>
          <w:szCs w:val="24"/>
        </w:rPr>
        <w:t xml:space="preserve">               </w:t>
      </w:r>
      <w:r w:rsidR="00EB409C" w:rsidRPr="00500238">
        <w:rPr>
          <w:rFonts w:ascii="Arial" w:hAnsi="Arial" w:cs="Arial"/>
          <w:sz w:val="24"/>
          <w:szCs w:val="24"/>
        </w:rPr>
        <w:t xml:space="preserve">  </w:t>
      </w:r>
      <w:r w:rsidR="00DA298F" w:rsidRPr="00500238">
        <w:rPr>
          <w:rFonts w:ascii="Arial" w:hAnsi="Arial" w:cs="Arial"/>
          <w:sz w:val="24"/>
          <w:szCs w:val="24"/>
        </w:rPr>
        <w:t>А</w:t>
      </w:r>
      <w:r w:rsidRPr="00500238">
        <w:rPr>
          <w:rFonts w:ascii="Arial" w:hAnsi="Arial" w:cs="Arial"/>
          <w:sz w:val="24"/>
          <w:szCs w:val="24"/>
        </w:rPr>
        <w:t>.</w:t>
      </w:r>
      <w:r w:rsidR="00DA298F" w:rsidRPr="00500238">
        <w:rPr>
          <w:rFonts w:ascii="Arial" w:hAnsi="Arial" w:cs="Arial"/>
          <w:sz w:val="24"/>
          <w:szCs w:val="24"/>
        </w:rPr>
        <w:t>Р</w:t>
      </w:r>
      <w:r w:rsidRPr="00500238">
        <w:rPr>
          <w:rFonts w:ascii="Arial" w:hAnsi="Arial" w:cs="Arial"/>
          <w:sz w:val="24"/>
          <w:szCs w:val="24"/>
        </w:rPr>
        <w:t>.</w:t>
      </w:r>
      <w:r w:rsidR="00EB409C" w:rsidRPr="00500238">
        <w:rPr>
          <w:rFonts w:ascii="Arial" w:hAnsi="Arial" w:cs="Arial"/>
          <w:sz w:val="24"/>
          <w:szCs w:val="24"/>
        </w:rPr>
        <w:t xml:space="preserve"> </w:t>
      </w:r>
      <w:r w:rsidR="00DA298F" w:rsidRPr="00500238">
        <w:rPr>
          <w:rFonts w:ascii="Arial" w:hAnsi="Arial" w:cs="Arial"/>
          <w:sz w:val="24"/>
          <w:szCs w:val="24"/>
        </w:rPr>
        <w:t>Иванов</w:t>
      </w:r>
      <w:r w:rsidR="00EB409C" w:rsidRPr="00500238">
        <w:rPr>
          <w:rFonts w:ascii="Arial" w:hAnsi="Arial" w:cs="Arial"/>
          <w:sz w:val="24"/>
          <w:szCs w:val="24"/>
        </w:rPr>
        <w:t xml:space="preserve"> </w:t>
      </w:r>
    </w:p>
    <w:p w14:paraId="29D0573B" w14:textId="5CFBC85B" w:rsidR="00ED7218" w:rsidRPr="00500238" w:rsidRDefault="00ED7218" w:rsidP="00EB409C">
      <w:pPr>
        <w:pStyle w:val="ConsPlusNormal"/>
        <w:ind w:right="-286"/>
        <w:rPr>
          <w:rFonts w:ascii="Arial" w:hAnsi="Arial" w:cs="Arial"/>
          <w:sz w:val="24"/>
          <w:szCs w:val="24"/>
        </w:rPr>
      </w:pPr>
    </w:p>
    <w:p w14:paraId="3FD7172B" w14:textId="2CFFD323" w:rsidR="00A04A40" w:rsidRPr="00500238" w:rsidRDefault="00A04A40" w:rsidP="0052487A">
      <w:pPr>
        <w:rPr>
          <w:rFonts w:ascii="Arial" w:hAnsi="Arial" w:cs="Arial"/>
          <w:sz w:val="24"/>
          <w:szCs w:val="24"/>
        </w:rPr>
      </w:pPr>
    </w:p>
    <w:p w14:paraId="6C523473" w14:textId="77777777" w:rsidR="004879ED" w:rsidRPr="00500238" w:rsidRDefault="004879ED" w:rsidP="0052487A">
      <w:pPr>
        <w:rPr>
          <w:rFonts w:ascii="Arial" w:hAnsi="Arial" w:cs="Arial"/>
          <w:sz w:val="24"/>
          <w:szCs w:val="24"/>
        </w:rPr>
        <w:sectPr w:rsidR="004879ED" w:rsidRPr="00500238" w:rsidSect="00AB3584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1" w:bottom="709" w:left="1418" w:header="709" w:footer="227" w:gutter="0"/>
          <w:cols w:space="708"/>
          <w:titlePg/>
          <w:docGrid w:linePitch="360"/>
        </w:sectPr>
      </w:pPr>
    </w:p>
    <w:p w14:paraId="55CFCBB1" w14:textId="77777777" w:rsidR="00500238" w:rsidRPr="00500238" w:rsidRDefault="00500238" w:rsidP="004879ED">
      <w:pPr>
        <w:rPr>
          <w:rFonts w:ascii="Arial" w:hAnsi="Arial" w:cs="Arial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88"/>
        <w:gridCol w:w="2038"/>
        <w:gridCol w:w="1084"/>
        <w:gridCol w:w="1345"/>
        <w:gridCol w:w="1124"/>
        <w:gridCol w:w="1045"/>
        <w:gridCol w:w="1045"/>
        <w:gridCol w:w="1045"/>
        <w:gridCol w:w="1045"/>
        <w:gridCol w:w="1045"/>
        <w:gridCol w:w="1399"/>
        <w:gridCol w:w="2650"/>
      </w:tblGrid>
      <w:tr w:rsidR="002C0986" w:rsidRPr="00500238" w14:paraId="736A542B" w14:textId="77777777" w:rsidTr="002C0986">
        <w:trPr>
          <w:trHeight w:val="20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7B9D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E38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229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847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12F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5A2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DA6EC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39A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B86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37E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855F" w14:textId="2D5B2B7E" w:rsidR="00500238" w:rsidRPr="00500238" w:rsidRDefault="00500238" w:rsidP="002C0986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к постановлению Администрации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Одинцовского городского округа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Московской области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от</w:t>
            </w:r>
            <w:r w:rsidR="002C0986">
              <w:rPr>
                <w:rFonts w:ascii="Arial" w:hAnsi="Arial" w:cs="Arial"/>
                <w:sz w:val="24"/>
                <w:szCs w:val="24"/>
              </w:rPr>
              <w:t xml:space="preserve"> 05.10.2022 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2C0986">
              <w:rPr>
                <w:rFonts w:ascii="Arial" w:hAnsi="Arial" w:cs="Arial"/>
                <w:sz w:val="24"/>
                <w:szCs w:val="24"/>
              </w:rPr>
              <w:t>5468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«Приложение 1 к муниципальной программе</w:t>
            </w:r>
          </w:p>
        </w:tc>
      </w:tr>
      <w:tr w:rsidR="00500238" w:rsidRPr="00500238" w14:paraId="1A694088" w14:textId="77777777" w:rsidTr="002C0986">
        <w:trPr>
          <w:trHeight w:val="705"/>
        </w:trPr>
        <w:tc>
          <w:tcPr>
            <w:tcW w:w="1554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2BDA7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Перечень мероприятий муниципальной программы</w:t>
            </w:r>
            <w:r w:rsidRPr="00500238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 Одинцовского городского округа Московской области  «Предпринимательство»</w:t>
            </w:r>
          </w:p>
        </w:tc>
      </w:tr>
      <w:tr w:rsidR="002C0986" w:rsidRPr="00500238" w14:paraId="48148023" w14:textId="77777777" w:rsidTr="002C0986">
        <w:trPr>
          <w:trHeight w:val="5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DD5C7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50023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50023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86B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Мероприятия  по реализации программы/подпрограммы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ACD34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32187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2817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Всего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(тыс. руб.)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DE7C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Объем финансирования  по годам (</w:t>
            </w:r>
            <w:proofErr w:type="spellStart"/>
            <w:r w:rsidRPr="00500238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500238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00238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500238">
              <w:rPr>
                <w:rFonts w:ascii="Arial" w:hAnsi="Arial" w:cs="Arial"/>
                <w:sz w:val="24"/>
                <w:szCs w:val="24"/>
              </w:rPr>
              <w:t>.)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1E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00238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500238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B2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Результаты выполнения  мероприятия</w:t>
            </w:r>
          </w:p>
        </w:tc>
      </w:tr>
      <w:tr w:rsidR="002C0986" w:rsidRPr="00500238" w14:paraId="53A2C47F" w14:textId="77777777" w:rsidTr="002C0986">
        <w:trPr>
          <w:trHeight w:val="11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A30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BF27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130F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02C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C44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F5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3B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144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316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F49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53F0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024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86" w:rsidRPr="00500238" w14:paraId="6514A046" w14:textId="77777777" w:rsidTr="002C0986">
        <w:trPr>
          <w:trHeight w:val="4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206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778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DEF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85A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C61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97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32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053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4C8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5D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F03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59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500238" w:rsidRPr="00500238" w14:paraId="4F8A2548" w14:textId="77777777" w:rsidTr="002C0986">
        <w:trPr>
          <w:trHeight w:val="3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93E4" w14:textId="2B39C832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148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177255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Подпрограмма «Инвестиции»</w:t>
            </w:r>
          </w:p>
        </w:tc>
      </w:tr>
      <w:tr w:rsidR="00500238" w:rsidRPr="00500238" w14:paraId="559ED928" w14:textId="77777777" w:rsidTr="002C0986">
        <w:trPr>
          <w:trHeight w:val="1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5256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CFFD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Основное мероприятие 02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Создание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E22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8FF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93F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F18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C3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Действующие индустриальные парки и промышленные площадки</w:t>
            </w:r>
          </w:p>
        </w:tc>
      </w:tr>
      <w:tr w:rsidR="00500238" w:rsidRPr="00500238" w14:paraId="152B52C5" w14:textId="77777777" w:rsidTr="002C0986">
        <w:trPr>
          <w:trHeight w:val="10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B67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B789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Стимулирование инвестиционной деятельности муниципальных образований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DC3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EFD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5DDE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D9A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F94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Повышение инвестиционной привлекательности округа</w:t>
            </w:r>
          </w:p>
        </w:tc>
      </w:tr>
      <w:tr w:rsidR="00500238" w:rsidRPr="00500238" w14:paraId="0CABBAED" w14:textId="77777777" w:rsidTr="002C0986">
        <w:trPr>
          <w:trHeight w:val="23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FC9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59C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02.06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7CE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16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ADDF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603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B70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00238">
              <w:rPr>
                <w:rFonts w:ascii="Arial" w:hAnsi="Arial" w:cs="Arial"/>
                <w:sz w:val="24"/>
                <w:szCs w:val="24"/>
              </w:rPr>
              <w:t>Увеличентие</w:t>
            </w:r>
            <w:proofErr w:type="spellEnd"/>
            <w:r w:rsidRPr="00500238">
              <w:rPr>
                <w:rFonts w:ascii="Arial" w:hAnsi="Arial" w:cs="Arial"/>
                <w:sz w:val="24"/>
                <w:szCs w:val="24"/>
              </w:rPr>
              <w:t xml:space="preserve"> количества:  привлеченных инвесторов, подготовленных коммерческих предложений; организованных мероприятий с презентацией округа; проведенных личных встреч Главы с представителями бизнеса</w:t>
            </w:r>
          </w:p>
        </w:tc>
      </w:tr>
      <w:tr w:rsidR="00500238" w:rsidRPr="00500238" w14:paraId="72B46376" w14:textId="77777777" w:rsidTr="002C0986">
        <w:trPr>
          <w:trHeight w:val="1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C3B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7A82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07 </w:t>
            </w:r>
            <w:r w:rsidRPr="0050023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500238">
              <w:rPr>
                <w:rFonts w:ascii="Arial" w:hAnsi="Arial" w:cs="Arial"/>
                <w:sz w:val="24"/>
                <w:szCs w:val="24"/>
              </w:rPr>
              <w:t>Организация работ по поддержке и развитию промышленного потенциала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4D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3A7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65E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236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9B8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Поддержка и развитие </w:t>
            </w:r>
            <w:proofErr w:type="spellStart"/>
            <w:r w:rsidRPr="00500238">
              <w:rPr>
                <w:rFonts w:ascii="Arial" w:hAnsi="Arial" w:cs="Arial"/>
                <w:sz w:val="24"/>
                <w:szCs w:val="24"/>
              </w:rPr>
              <w:t>промышленнных</w:t>
            </w:r>
            <w:proofErr w:type="spellEnd"/>
            <w:r w:rsidRPr="00500238">
              <w:rPr>
                <w:rFonts w:ascii="Arial" w:hAnsi="Arial" w:cs="Arial"/>
                <w:sz w:val="24"/>
                <w:szCs w:val="24"/>
              </w:rPr>
              <w:t xml:space="preserve"> предприятий округа</w:t>
            </w:r>
          </w:p>
        </w:tc>
      </w:tr>
      <w:tr w:rsidR="00500238" w:rsidRPr="00500238" w14:paraId="1D93E61C" w14:textId="77777777" w:rsidTr="002C0986">
        <w:trPr>
          <w:trHeight w:val="13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8DA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BC7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07.01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Проведение мероприятий по погашению задолженности по выплате заработной платы в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28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1BD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2F4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по труду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8F8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по труду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708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Отсутствие задолженности по выплате заработной платы  на предприятиях округа </w:t>
            </w:r>
          </w:p>
        </w:tc>
      </w:tr>
      <w:tr w:rsidR="00500238" w:rsidRPr="00500238" w14:paraId="0879FE65" w14:textId="77777777" w:rsidTr="002C0986">
        <w:trPr>
          <w:trHeight w:val="10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709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9E47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07.02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Проведение выставок вакансий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F2B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5588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051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 по труду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368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по труду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89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Организация выставок вакансий на территории округа</w:t>
            </w:r>
          </w:p>
        </w:tc>
      </w:tr>
      <w:tr w:rsidR="00500238" w:rsidRPr="00500238" w14:paraId="0621733D" w14:textId="77777777" w:rsidTr="002C0986">
        <w:trPr>
          <w:trHeight w:val="13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0B6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8C4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07.03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22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30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5282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11C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95D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Увеличение количества новых рабочих мест с целью  расширения производства на территории округа.</w:t>
            </w:r>
          </w:p>
        </w:tc>
      </w:tr>
      <w:tr w:rsidR="00500238" w:rsidRPr="00500238" w14:paraId="77642D27" w14:textId="77777777" w:rsidTr="002C0986">
        <w:trPr>
          <w:trHeight w:val="10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90A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F1D1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07.04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Создание и открытие новых промышленных предприятий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184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6D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14C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66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94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Увеличение вновь созданных промышленных предприятий округа</w:t>
            </w:r>
          </w:p>
        </w:tc>
      </w:tr>
      <w:tr w:rsidR="00500238" w:rsidRPr="00500238" w14:paraId="3C7AF0BD" w14:textId="77777777" w:rsidTr="002C0986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34B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355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07.05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Заключение трехстороннего соглашения об увеличении заработной платы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08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39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4B1D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по труду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0B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по труду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D17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Наличие Трехстороннего соглашения</w:t>
            </w:r>
          </w:p>
        </w:tc>
      </w:tr>
      <w:tr w:rsidR="00500238" w:rsidRPr="00500238" w14:paraId="6526734A" w14:textId="77777777" w:rsidTr="002C0986">
        <w:trPr>
          <w:trHeight w:val="13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5E1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2.6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FC97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07.06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Увеличение числа работников прошедших обучение, за счет чего повысилась квалификация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5D1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9E5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FDF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 по труду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148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по труду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D3F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Увеличение числа обученных работников для повышения их квалификации</w:t>
            </w:r>
          </w:p>
        </w:tc>
      </w:tr>
      <w:tr w:rsidR="00500238" w:rsidRPr="00500238" w14:paraId="2B643C21" w14:textId="77777777" w:rsidTr="002C0986">
        <w:trPr>
          <w:trHeight w:val="14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1CAA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2.7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9452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07.07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Увеличение предприятий с высокопроизводительными рабочими местами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87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9D8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B941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69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06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Рост числа предприятий с высокопроизводительными рабочими местами на </w:t>
            </w:r>
            <w:proofErr w:type="spellStart"/>
            <w:r w:rsidRPr="00500238">
              <w:rPr>
                <w:rFonts w:ascii="Arial" w:hAnsi="Arial" w:cs="Arial"/>
                <w:sz w:val="24"/>
                <w:szCs w:val="24"/>
              </w:rPr>
              <w:t>территори</w:t>
            </w:r>
            <w:proofErr w:type="spellEnd"/>
            <w:r w:rsidRPr="00500238">
              <w:rPr>
                <w:rFonts w:ascii="Arial" w:hAnsi="Arial" w:cs="Arial"/>
                <w:sz w:val="24"/>
                <w:szCs w:val="24"/>
              </w:rPr>
              <w:t xml:space="preserve"> округа</w:t>
            </w:r>
          </w:p>
        </w:tc>
      </w:tr>
      <w:tr w:rsidR="00500238" w:rsidRPr="00500238" w14:paraId="2D1B3DC0" w14:textId="77777777" w:rsidTr="002C0986">
        <w:trPr>
          <w:trHeight w:val="630"/>
        </w:trPr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3829F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F649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3374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95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795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00238" w:rsidRPr="00500238" w14:paraId="2ACCB2C9" w14:textId="77777777" w:rsidTr="002C0986">
        <w:trPr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CB03E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1E48F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17F7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4CA7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7680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C35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5CC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00238" w:rsidRPr="00500238" w14:paraId="3250E6C6" w14:textId="77777777" w:rsidTr="002C0986">
        <w:trPr>
          <w:trHeight w:val="3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9719" w14:textId="487D079E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48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F857E5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Подпрограмма «Развитие конкуренции»</w:t>
            </w:r>
          </w:p>
        </w:tc>
      </w:tr>
      <w:tr w:rsidR="002C0986" w:rsidRPr="00500238" w14:paraId="558583C9" w14:textId="77777777" w:rsidTr="002C0986">
        <w:trPr>
          <w:trHeight w:val="26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1A1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B361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01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Реализация комплекса мер по развитию сферы закупок в соответствии с Федеральным законом № 44-ФЗ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425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D77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608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86711,00000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E28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41278,00000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137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45433,00000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A551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D25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0BC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9A2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AC7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конкуренции.</w:t>
            </w:r>
          </w:p>
        </w:tc>
      </w:tr>
      <w:tr w:rsidR="002C0986" w:rsidRPr="00500238" w14:paraId="57C7C939" w14:textId="77777777" w:rsidTr="002C0986">
        <w:trPr>
          <w:trHeight w:val="14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D8A1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1.1. </w:t>
            </w:r>
          </w:p>
        </w:tc>
        <w:tc>
          <w:tcPr>
            <w:tcW w:w="2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7668D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01.01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 xml:space="preserve">Привлечение специализированной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организации к осуществлению закупок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131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7AB28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E7C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86711,00000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E41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41278,00000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E03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45433,00000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E4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F8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F6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406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493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Централизация муниципальных закупок.</w:t>
            </w:r>
          </w:p>
        </w:tc>
      </w:tr>
      <w:tr w:rsidR="002C0986" w:rsidRPr="00500238" w14:paraId="5DF5D03B" w14:textId="77777777" w:rsidTr="002C0986">
        <w:trPr>
          <w:trHeight w:val="1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F6341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F7C6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08F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95A4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0A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86581,46811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FF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41148,46811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520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45433,00000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14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FB9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771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0D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B10F2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86" w:rsidRPr="00500238" w14:paraId="3EE2CD9D" w14:textId="77777777" w:rsidTr="002C0986">
        <w:trPr>
          <w:trHeight w:val="11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49BD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3BD7D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387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898E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38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129,53189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33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129,53189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98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67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509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59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CC3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МКУ "ЦМТ"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395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38" w:rsidRPr="00500238" w14:paraId="21644F4A" w14:textId="77777777" w:rsidTr="002C0986">
        <w:trPr>
          <w:trHeight w:val="3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DD2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B25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01.02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 xml:space="preserve">Организация методологического сопровождения деятельности государственных и муниципальных заказчиков, бюджетных учреждений Московской области, муниципальных бюджетных учреждений, государственных унитарных предприятий Московской области, муниципальных унитарных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предприятий в сфере закупок для обеспечения государственных и муниципальных нужд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30E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45E5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A52C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A95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35C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конкуренции.</w:t>
            </w:r>
          </w:p>
        </w:tc>
      </w:tr>
      <w:tr w:rsidR="00500238" w:rsidRPr="00500238" w14:paraId="120BF162" w14:textId="77777777" w:rsidTr="002C0986">
        <w:trPr>
          <w:trHeight w:val="26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2999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CA57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Основное мероприятие 02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Развитие конкурентной среды в рамках Федерального закона № 44-ФЗ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F2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0A747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E032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613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3CB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конкуренции.</w:t>
            </w:r>
          </w:p>
        </w:tc>
      </w:tr>
      <w:tr w:rsidR="00500238" w:rsidRPr="00500238" w14:paraId="3B44C622" w14:textId="77777777" w:rsidTr="002C0986">
        <w:trPr>
          <w:trHeight w:val="20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047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FDDC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Информирование общественности о предполагаемых потребностях в товарах (работах, услугах) в рамках размещения информации об осуществлении закупок и проведении иных конкурентных процедур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52D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C32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C2F6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E1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МКУ "ЦМЗ"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435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Информированность общественности о предполагаемых закупках с целью привлечения дополнительных участников закупок. Реализация принципа открытости и прозрачности.</w:t>
            </w:r>
          </w:p>
        </w:tc>
      </w:tr>
      <w:tr w:rsidR="00500238" w:rsidRPr="00500238" w14:paraId="66D6BF42" w14:textId="77777777" w:rsidTr="002C0986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CA0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AFC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Основное мероприятие 04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 xml:space="preserve">Реализация комплекса мер по содействию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развитию конкуренции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50B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3288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087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220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8F5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00238" w:rsidRPr="00500238" w14:paraId="7C422F68" w14:textId="77777777" w:rsidTr="002C0986">
        <w:trPr>
          <w:trHeight w:val="20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46F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2E1C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04.01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Формирование и изменение перечня рынков для содействия развитию конкуренции в муниципальном образовании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285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9EE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3672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D9D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1B4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Наличие утвержденного перечня рынков по содействию развитию конкуренции в Одинцовском городском округе Московской области.  Размещение актуальной информации на официальном сайте округа</w:t>
            </w:r>
          </w:p>
        </w:tc>
      </w:tr>
      <w:tr w:rsidR="00500238" w:rsidRPr="00500238" w14:paraId="29319128" w14:textId="77777777" w:rsidTr="002C0986">
        <w:trPr>
          <w:trHeight w:val="23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A6F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3.2.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00B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04.02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Разработка и корректировка плана мероприятий («дорожной карты») по содействию развитию конкуренции в муниципальном образовании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1BA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F30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5F17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7D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4AF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Наличие утвержденного Плана мероприятий («дорожной карты») по содействию развитию конкуренции в Одинцовском городском округе Московской области. Размещение актуальной информации на официальном сайте округа</w:t>
            </w:r>
          </w:p>
        </w:tc>
      </w:tr>
      <w:tr w:rsidR="00500238" w:rsidRPr="00500238" w14:paraId="31DF52B7" w14:textId="77777777" w:rsidTr="002C0986">
        <w:trPr>
          <w:trHeight w:val="3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A6E5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E6E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04.03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Проведение мониторинга состояния и развития конкурентной среды на рынках товаров, работ и услуг на территории муниципального образования Московской области и анализ его результатов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E6B1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C01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8DD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45E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A67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Выявление административных барьеров развития конкурентной среды, формирование предложений по их устранению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Выявление потребностей предпринимателей в формах и методах поддержки органами  местного самоуправления Московской области. Улучшение предпринимательского климата в округе</w:t>
            </w:r>
          </w:p>
        </w:tc>
      </w:tr>
      <w:tr w:rsidR="00500238" w:rsidRPr="00500238" w14:paraId="644997F5" w14:textId="77777777" w:rsidTr="002C0986">
        <w:trPr>
          <w:trHeight w:val="26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F96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3.4.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530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04.04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Подготовка ежегодного доклада «Информационный доклад о внедрении стандарта развития конкуренции на территории муниципального образования Московской области»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54B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BF2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630B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F8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7F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Наличие утвержденного «Информационного доклада о внедрении стандарта развития конкуренции на территории Одинцовского городского округа Московской области». Ежегодное представление информационного доклада в Комитет по конкурентной политики Московской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области</w:t>
            </w:r>
          </w:p>
        </w:tc>
      </w:tr>
      <w:tr w:rsidR="00500238" w:rsidRPr="00500238" w14:paraId="58209F09" w14:textId="77777777" w:rsidTr="002C0986">
        <w:trPr>
          <w:trHeight w:val="23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7864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7C17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04.05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B4F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8E45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6A53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E2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E9B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Размещение актуальной информации о состоянии конкурентной среды и деятельности по содействию развитию конкуренции на официальном сайте Одинцовского городского округа  в разделе "Конкурентная среда" https://odin.ru/main/static.asp?id=1483</w:t>
            </w:r>
          </w:p>
        </w:tc>
      </w:tr>
      <w:tr w:rsidR="002C0986" w:rsidRPr="00500238" w14:paraId="193C61F8" w14:textId="77777777" w:rsidTr="002C0986">
        <w:trPr>
          <w:trHeight w:val="360"/>
        </w:trPr>
        <w:tc>
          <w:tcPr>
            <w:tcW w:w="3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1F445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F50C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27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86711,00000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723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41278,00000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B1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45433,00000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B3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89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69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6EE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C0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0986" w:rsidRPr="00500238" w14:paraId="2254012A" w14:textId="77777777" w:rsidTr="002C0986">
        <w:trPr>
          <w:trHeight w:val="942"/>
        </w:trPr>
        <w:tc>
          <w:tcPr>
            <w:tcW w:w="3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3060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9F1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1B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86711,00000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B7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41278,00000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8E4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45433,00000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D3F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AD7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FA0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8E16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C6C4F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38" w:rsidRPr="00500238" w14:paraId="10964BA3" w14:textId="77777777" w:rsidTr="002C0986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703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48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C9A9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Подпрограмма «Развитие малого и среднего предпринимательства»</w:t>
            </w:r>
          </w:p>
        </w:tc>
      </w:tr>
      <w:tr w:rsidR="002C0986" w:rsidRPr="00500238" w14:paraId="53CB0060" w14:textId="77777777" w:rsidTr="002C0986">
        <w:trPr>
          <w:trHeight w:val="1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6DA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A82EA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Основное мероприятие 02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 xml:space="preserve">Реализация механизмов муниципальной поддержки субъектов малого и среднего предпринимательства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4B8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6A7D8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FFB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100080,00000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8E5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20080,00000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1D7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20F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2840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76A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E59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159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0986" w:rsidRPr="00500238" w14:paraId="1FFD7E25" w14:textId="77777777" w:rsidTr="002C0986">
        <w:trPr>
          <w:trHeight w:val="16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42A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1FF0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02.01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00E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233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F74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340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F25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FE5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F458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BB9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E6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96D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Увеличение числа созданных рабочих мест субъектами малого и среднего предпринимательства</w:t>
            </w:r>
          </w:p>
        </w:tc>
      </w:tr>
      <w:tr w:rsidR="002C0986" w:rsidRPr="00500238" w14:paraId="59D738D0" w14:textId="77777777" w:rsidTr="002C0986">
        <w:trPr>
          <w:trHeight w:val="2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0D7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2E4C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02.02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0FE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A36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A77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65233,90757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4BC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15764,13757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550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13469,77000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F24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12000,00000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BC1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12000,00000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411C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12000,00000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AFD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E648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Увеличение количества субъектов малого и среднего предпринимательства</w:t>
            </w:r>
          </w:p>
        </w:tc>
      </w:tr>
      <w:tr w:rsidR="002C0986" w:rsidRPr="00500238" w14:paraId="73125803" w14:textId="77777777" w:rsidTr="002C0986">
        <w:trPr>
          <w:trHeight w:val="16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698B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B52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02.03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 xml:space="preserve">Частичная компенсация затрат субъектам малого и среднего предпринимательства, осуществляющим деятельность в сфере социального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F00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4777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4A9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34846,09243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683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4315,86243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705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6530,23000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0D6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8000,00000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D57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8000,00000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7D0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8000,00000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920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C76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Увеличение темпов по приросту субъектов малого и среднего предпринимательства</w:t>
            </w:r>
          </w:p>
        </w:tc>
      </w:tr>
      <w:tr w:rsidR="002C0986" w:rsidRPr="00500238" w14:paraId="2BDDA35E" w14:textId="77777777" w:rsidTr="002C0986">
        <w:trPr>
          <w:trHeight w:val="10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61A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1E99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Основное мероприятие 08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Популяризация предпринимательства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CDD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81E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8D5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7A68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9EA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FC7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BAC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16E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ED9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B65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Увеличение количества вновь созданных предприятий малого и среднего бизнеса в сфере производства и услуг</w:t>
            </w:r>
          </w:p>
        </w:tc>
      </w:tr>
      <w:tr w:rsidR="002C0986" w:rsidRPr="00500238" w14:paraId="048503E3" w14:textId="77777777" w:rsidTr="002C0986">
        <w:trPr>
          <w:trHeight w:val="10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181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8352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08.01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Реализация мероприятий по популяризации малого и среднего предпринимательства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A25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2E0F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EDB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270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DF9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4A5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CDFE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508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252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 экономического развития   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342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500238">
              <w:rPr>
                <w:rFonts w:ascii="Arial" w:hAnsi="Arial" w:cs="Arial"/>
                <w:sz w:val="24"/>
                <w:szCs w:val="24"/>
              </w:rPr>
              <w:t>занятых</w:t>
            </w:r>
            <w:proofErr w:type="gramEnd"/>
            <w:r w:rsidRPr="00500238">
              <w:rPr>
                <w:rFonts w:ascii="Arial" w:hAnsi="Arial" w:cs="Arial"/>
                <w:sz w:val="24"/>
                <w:szCs w:val="24"/>
              </w:rPr>
              <w:t xml:space="preserve"> в сфере малого и среднего предпринимательства</w:t>
            </w:r>
          </w:p>
        </w:tc>
      </w:tr>
      <w:tr w:rsidR="002C0986" w:rsidRPr="00500238" w14:paraId="74D47CCA" w14:textId="77777777" w:rsidTr="002C0986">
        <w:trPr>
          <w:trHeight w:val="315"/>
        </w:trPr>
        <w:tc>
          <w:tcPr>
            <w:tcW w:w="3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C4D2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B6AE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1DE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100080,00000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22C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20080,00000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0F8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8DF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904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AF7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4BC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2D6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C0986" w:rsidRPr="00500238" w14:paraId="1D413A42" w14:textId="77777777" w:rsidTr="002C0986">
        <w:trPr>
          <w:trHeight w:val="1125"/>
        </w:trPr>
        <w:tc>
          <w:tcPr>
            <w:tcW w:w="3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45050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B5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518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100080,00000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B01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20080,00000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F6E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337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D4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AD0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20000,00000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36132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4A6D7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00238" w:rsidRPr="00500238" w14:paraId="6CED9555" w14:textId="77777777" w:rsidTr="002C0986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4B9A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48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27CE1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Подпрограмма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2C0986" w:rsidRPr="00500238" w14:paraId="7DBA6FFA" w14:textId="77777777" w:rsidTr="002C0986">
        <w:trPr>
          <w:trHeight w:val="22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D6A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0A1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01                                                        </w:t>
            </w:r>
            <w:r w:rsidRPr="00500238">
              <w:rPr>
                <w:rFonts w:ascii="Arial" w:hAnsi="Arial" w:cs="Arial"/>
                <w:sz w:val="24"/>
                <w:szCs w:val="24"/>
              </w:rPr>
              <w:t>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794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D5CF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13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15744,50000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794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2144,50000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378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AEA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0B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5DA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8A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E31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Развитие современных форм торговли, совершенствование системы товародвижения, насыщение рынка товарами, повышение культуры торгового обслуживания, совершенствование механизмов защиты прав потребителей и т.д.</w:t>
            </w:r>
          </w:p>
        </w:tc>
      </w:tr>
      <w:tr w:rsidR="00500238" w:rsidRPr="00500238" w14:paraId="6426F391" w14:textId="77777777" w:rsidTr="002C0986">
        <w:trPr>
          <w:trHeight w:val="14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BC9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9101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 .01                                                                                                                                   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   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D8F3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A94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77A7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EC8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координации в сфере торговли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E8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Обеспечение современными мощностями инфраструктуры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потребительского рынка и услуг и повышение качества обслуживания</w:t>
            </w:r>
          </w:p>
        </w:tc>
      </w:tr>
      <w:tr w:rsidR="00500238" w:rsidRPr="00500238" w14:paraId="689587A0" w14:textId="77777777" w:rsidTr="002C0986">
        <w:trPr>
          <w:trHeight w:val="19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F48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3D6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 02                                                               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ярмарок с участием субъектов малого и среднего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предпринимательства и производителей сельскохозяйственной продукции Московской области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830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F48E8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C9EB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8F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координации в сфере общественного питания и ярмарочной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6BB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 xml:space="preserve">Популяризация ярмарочных мероприятий среди населения. </w:t>
            </w:r>
          </w:p>
        </w:tc>
      </w:tr>
      <w:tr w:rsidR="00500238" w:rsidRPr="00500238" w14:paraId="4EF3039E" w14:textId="77777777" w:rsidTr="002C0986">
        <w:trPr>
          <w:trHeight w:val="26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E2C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14CF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01.03                                                             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103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88C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A9F2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7E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координации в сфере торговли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C65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Оказание содействия социально-незащищенным категориям граждан в приобретении товаров. Популяризация "социальных" акций среди хозяйствующих </w:t>
            </w:r>
            <w:proofErr w:type="spellStart"/>
            <w:r w:rsidRPr="00500238">
              <w:rPr>
                <w:rFonts w:ascii="Arial" w:hAnsi="Arial" w:cs="Arial"/>
                <w:sz w:val="24"/>
                <w:szCs w:val="24"/>
              </w:rPr>
              <w:t>субьектов</w:t>
            </w:r>
            <w:proofErr w:type="spellEnd"/>
            <w:r w:rsidRPr="00500238">
              <w:rPr>
                <w:rFonts w:ascii="Arial" w:hAnsi="Arial" w:cs="Arial"/>
                <w:sz w:val="24"/>
                <w:szCs w:val="24"/>
              </w:rPr>
              <w:t>, осуществляющих деятельность в сфере потребительского рынка и услуг.</w:t>
            </w:r>
          </w:p>
        </w:tc>
      </w:tr>
      <w:tr w:rsidR="002C0986" w:rsidRPr="00500238" w14:paraId="693FB88C" w14:textId="77777777" w:rsidTr="002C0986">
        <w:trPr>
          <w:trHeight w:val="28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975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E7B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01.05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C5D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0282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A38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209,87500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341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FDF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5D68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209,87500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0B4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BE9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6C7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координации в сфере торговли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75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Размещение объектов потребительского рынка и услуг с учетом потребности в данных объектах и их доступности и в соответствии с требованиями законодательства </w:t>
            </w:r>
          </w:p>
        </w:tc>
      </w:tr>
      <w:tr w:rsidR="002C0986" w:rsidRPr="00500238" w14:paraId="55FA1F04" w14:textId="77777777" w:rsidTr="002C0986">
        <w:trPr>
          <w:trHeight w:val="16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BD2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1.5.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1843F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01.06                                             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жителей городского округа услугами связи,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общественного питания, торговли и бытового обслуживания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B4C5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5FC7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46E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15534,62500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340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2144,50000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7E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078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3190,12500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276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68D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3400,00000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38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Управление развития потребительского рынка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0D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Размещение объектов потребительского рынка и услуг с учетом потребности в данных объектах и их доступности</w:t>
            </w:r>
          </w:p>
        </w:tc>
      </w:tr>
      <w:tr w:rsidR="00500238" w:rsidRPr="00500238" w14:paraId="72E5AB4F" w14:textId="77777777" w:rsidTr="002C0986">
        <w:trPr>
          <w:trHeight w:val="28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B76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4AF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01.07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                                         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413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F5F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575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83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Управление развития потребительского рынка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F4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Оказание содействия фермерам, имеющим собственное подсобное хозяйство и  производителям сельскохозяйственной продукции Одинцовского городского округа в  реализации с/х продукции собственного производства</w:t>
            </w:r>
          </w:p>
        </w:tc>
      </w:tr>
      <w:tr w:rsidR="00500238" w:rsidRPr="00500238" w14:paraId="5CD89A51" w14:textId="77777777" w:rsidTr="002C0986">
        <w:trPr>
          <w:trHeight w:val="28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E8B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1.7.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876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01.08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Предоставление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3D7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2022-2024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A742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8A4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D1C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Управление развития потребительского рынка и услуг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0B1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Оказание содействия субъектам малого или среднего предпринимательства в предоставлении мест мобильной торговли</w:t>
            </w:r>
          </w:p>
        </w:tc>
      </w:tr>
      <w:tr w:rsidR="00500238" w:rsidRPr="00500238" w14:paraId="39C6D62D" w14:textId="77777777" w:rsidTr="002C0986">
        <w:trPr>
          <w:trHeight w:val="19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064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E4DAC" w14:textId="77777777" w:rsidR="00500238" w:rsidRPr="00500238" w:rsidRDefault="00500238" w:rsidP="00500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02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99C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160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8B16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38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координации в сфере общественного питания и ярмарочной деятельности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C8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Обеспечение жителей Одинцовского городского округа современными высокотехнологичными услугами общественного питания, развитие современных форм оказания услуг</w:t>
            </w:r>
          </w:p>
        </w:tc>
      </w:tr>
      <w:tr w:rsidR="00500238" w:rsidRPr="00500238" w14:paraId="1514157E" w14:textId="77777777" w:rsidTr="002C0986">
        <w:trPr>
          <w:trHeight w:val="19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428F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D22FF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02.01                                                                      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Содействие увеличению уровня обеспеченности населения муниципального образования Московской области предприятиями общественного питания     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493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5569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E913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585F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отдел координации в сфере общественного питания и ярмарочной деятельности</w:t>
            </w: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CA77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Размещение объектов потребительского рынка и услуг с учетом потребности в данных объектах и их доступности</w:t>
            </w:r>
          </w:p>
        </w:tc>
      </w:tr>
      <w:tr w:rsidR="00500238" w:rsidRPr="00500238" w14:paraId="58BBA6D1" w14:textId="77777777" w:rsidTr="002C0986">
        <w:trPr>
          <w:trHeight w:val="15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499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A58F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Основное мероприятие 03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Развитие сферы бытовых услуг на территории муниципального образования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1CE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1F2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6662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9C1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координации в сфере бытовых услуг и придорожного сервиса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FC58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Повышение уровня обслуживания населения и качества предоставляемых услуг</w:t>
            </w:r>
          </w:p>
        </w:tc>
      </w:tr>
      <w:tr w:rsidR="00500238" w:rsidRPr="00500238" w14:paraId="3107D19B" w14:textId="77777777" w:rsidTr="002C0986">
        <w:trPr>
          <w:trHeight w:val="171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7A8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E49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03.01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Содействие увеличению уровня обеспеченности населения муниципального образования Московской </w:t>
            </w: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области  предприятиями бытового обслуживания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EA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DE7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8FD6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3C9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координации в сфере бытовых услуг и придорожного сервиса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DC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Повышение уровня обслуживания населения и качества предоставляемых услуг</w:t>
            </w:r>
          </w:p>
        </w:tc>
      </w:tr>
      <w:tr w:rsidR="00500238" w:rsidRPr="00500238" w14:paraId="34C888C1" w14:textId="77777777" w:rsidTr="002C0986">
        <w:trPr>
          <w:trHeight w:val="2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02E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7FD82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   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Развитие объектов дорожного и придорожного сервиса (автосервис, </w:t>
            </w:r>
            <w:proofErr w:type="spellStart"/>
            <w:r w:rsidRPr="00500238">
              <w:rPr>
                <w:rFonts w:ascii="Arial" w:hAnsi="Arial" w:cs="Arial"/>
                <w:sz w:val="24"/>
                <w:szCs w:val="24"/>
              </w:rPr>
              <w:t>шиномонтаж</w:t>
            </w:r>
            <w:proofErr w:type="spellEnd"/>
            <w:r w:rsidRPr="00500238">
              <w:rPr>
                <w:rFonts w:ascii="Arial" w:hAnsi="Arial" w:cs="Arial"/>
                <w:sz w:val="24"/>
                <w:szCs w:val="24"/>
              </w:rPr>
              <w:t xml:space="preserve">, автомойка, </w:t>
            </w:r>
            <w:proofErr w:type="spellStart"/>
            <w:r w:rsidRPr="00500238">
              <w:rPr>
                <w:rFonts w:ascii="Arial" w:hAnsi="Arial" w:cs="Arial"/>
                <w:sz w:val="24"/>
                <w:szCs w:val="24"/>
              </w:rPr>
              <w:t>автокомплекс</w:t>
            </w:r>
            <w:proofErr w:type="spellEnd"/>
            <w:r w:rsidRPr="0050023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500238">
              <w:rPr>
                <w:rFonts w:ascii="Arial" w:hAnsi="Arial" w:cs="Arial"/>
                <w:sz w:val="24"/>
                <w:szCs w:val="24"/>
              </w:rPr>
              <w:t>автотехцентр</w:t>
            </w:r>
            <w:proofErr w:type="spellEnd"/>
            <w:r w:rsidRPr="00500238">
              <w:rPr>
                <w:rFonts w:ascii="Arial" w:hAnsi="Arial" w:cs="Arial"/>
                <w:sz w:val="24"/>
                <w:szCs w:val="24"/>
              </w:rPr>
              <w:t>) (далее – ОДС) на территории муниципального образования Московской области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5053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2602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FE23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00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координации в сфере бытовых услуг и придорожного сервиса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4882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Повышение уровня обслуживания населения и качества предоставляемых услуг</w:t>
            </w:r>
          </w:p>
        </w:tc>
      </w:tr>
      <w:tr w:rsidR="00500238" w:rsidRPr="00500238" w14:paraId="2C2CCC94" w14:textId="77777777" w:rsidTr="002C0986">
        <w:trPr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32A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D32B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Основное мероприятие 04</w:t>
            </w:r>
            <w:r w:rsidRPr="00500238">
              <w:rPr>
                <w:rFonts w:ascii="Arial" w:hAnsi="Arial" w:cs="Arial"/>
                <w:sz w:val="24"/>
                <w:szCs w:val="24"/>
              </w:rPr>
              <w:br/>
              <w:t>Участие в организации региональной системы защиты прав потребителей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D49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7E2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EFF2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</w:t>
            </w:r>
            <w:proofErr w:type="gramStart"/>
            <w:r w:rsidRPr="00500238">
              <w:rPr>
                <w:rFonts w:ascii="Arial" w:hAnsi="Arial" w:cs="Arial"/>
                <w:sz w:val="24"/>
                <w:szCs w:val="24"/>
              </w:rPr>
              <w:t>деятельности отдела защиты прав потребителей</w:t>
            </w:r>
            <w:proofErr w:type="gramEnd"/>
            <w:r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270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защиты прав потребителей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0ECF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Получение гражданами квалифицированной помощи по вопросам  защиты прав потребителей</w:t>
            </w:r>
          </w:p>
        </w:tc>
      </w:tr>
      <w:tr w:rsidR="00500238" w:rsidRPr="00500238" w14:paraId="279694E3" w14:textId="77777777" w:rsidTr="002C0986">
        <w:trPr>
          <w:trHeight w:val="12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182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F6C5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04.01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Рассмотрение обращений и жалоб, консультация граждан по вопросам защиты прав потребителей                                     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2A74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169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505C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</w:t>
            </w:r>
            <w:proofErr w:type="gramStart"/>
            <w:r w:rsidRPr="00500238">
              <w:rPr>
                <w:rFonts w:ascii="Arial" w:hAnsi="Arial" w:cs="Arial"/>
                <w:sz w:val="24"/>
                <w:szCs w:val="24"/>
              </w:rPr>
              <w:t>деятельности отдела защиты прав потребителей</w:t>
            </w:r>
            <w:proofErr w:type="gramEnd"/>
            <w:r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C2D1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защиты прав потребителей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AC1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Получение гражданами квалифицированной помощи по вопросам  защиты прав потребителей</w:t>
            </w:r>
          </w:p>
        </w:tc>
      </w:tr>
      <w:tr w:rsidR="00500238" w:rsidRPr="00500238" w14:paraId="750A3B7E" w14:textId="77777777" w:rsidTr="002C0986">
        <w:trPr>
          <w:trHeight w:val="10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99D6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4.2.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8AA0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Мероприятие 04.02</w:t>
            </w:r>
            <w:r w:rsidRPr="00500238">
              <w:rPr>
                <w:rFonts w:ascii="Arial" w:hAnsi="Arial" w:cs="Arial"/>
                <w:sz w:val="24"/>
                <w:szCs w:val="24"/>
              </w:rPr>
              <w:t xml:space="preserve">                               Обращения в суды по вопросу защиты прав потребителей    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D47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2020-2024 годы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F036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21A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В пределах средств, предусмотренных на обеспечение </w:t>
            </w:r>
            <w:proofErr w:type="gramStart"/>
            <w:r w:rsidRPr="00500238">
              <w:rPr>
                <w:rFonts w:ascii="Arial" w:hAnsi="Arial" w:cs="Arial"/>
                <w:sz w:val="24"/>
                <w:szCs w:val="24"/>
              </w:rPr>
              <w:t>деятельности отдела защиты прав потребителей</w:t>
            </w:r>
            <w:proofErr w:type="gramEnd"/>
            <w:r w:rsidRPr="005002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6C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 xml:space="preserve">отдел защиты прав потребителей 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068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Получение гражданами квалифицированной помощи по вопросам  защиты прав потребителей</w:t>
            </w:r>
          </w:p>
        </w:tc>
      </w:tr>
      <w:tr w:rsidR="002C0986" w:rsidRPr="00500238" w14:paraId="1BE49D4E" w14:textId="77777777" w:rsidTr="002C0986">
        <w:trPr>
          <w:trHeight w:val="499"/>
        </w:trPr>
        <w:tc>
          <w:tcPr>
            <w:tcW w:w="3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3867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82FD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E6E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15744,50000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C7D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2144,50000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5FF9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A28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20E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294B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E0E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389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0986" w:rsidRPr="00500238" w14:paraId="02F346FA" w14:textId="77777777" w:rsidTr="002C0986">
        <w:trPr>
          <w:trHeight w:val="1005"/>
        </w:trPr>
        <w:tc>
          <w:tcPr>
            <w:tcW w:w="3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36AA4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CFC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8D5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15744,50000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C5C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2144,50000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ED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DD4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E41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3B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3400,00000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BAB1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FCC7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986" w:rsidRPr="00500238" w14:paraId="5424348A" w14:textId="77777777" w:rsidTr="002C0986">
        <w:trPr>
          <w:trHeight w:val="405"/>
        </w:trPr>
        <w:tc>
          <w:tcPr>
            <w:tcW w:w="3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68736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0AC6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047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202535,50000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9F27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63502,50000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50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68833,00000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AF2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CABC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5973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23400,00000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71BD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14C8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C0986" w:rsidRPr="00500238" w14:paraId="4A5430EE" w14:textId="77777777" w:rsidTr="002C0986">
        <w:trPr>
          <w:trHeight w:val="1122"/>
        </w:trPr>
        <w:tc>
          <w:tcPr>
            <w:tcW w:w="3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083F4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D7C0" w14:textId="77777777" w:rsidR="00500238" w:rsidRPr="00500238" w:rsidRDefault="00500238" w:rsidP="005002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564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202535,50000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05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63502,50000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DA10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68833,00000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6895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14FE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23400,00000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073A" w14:textId="77777777" w:rsidR="00500238" w:rsidRPr="00500238" w:rsidRDefault="00500238" w:rsidP="0050023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00238">
              <w:rPr>
                <w:rFonts w:ascii="Arial" w:hAnsi="Arial" w:cs="Arial"/>
                <w:bCs/>
                <w:sz w:val="24"/>
                <w:szCs w:val="24"/>
              </w:rPr>
              <w:t>23400,00000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0353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7D6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238" w:rsidRPr="00500238" w14:paraId="2A125B97" w14:textId="77777777" w:rsidTr="002C0986">
        <w:trPr>
          <w:trHeight w:val="31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E5FEDE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F4D6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88EA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655B2" w14:textId="77777777" w:rsidR="00500238" w:rsidRPr="00500238" w:rsidRDefault="00500238" w:rsidP="005002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14:paraId="7F9A2557" w14:textId="77777777" w:rsidR="00500238" w:rsidRPr="00500238" w:rsidRDefault="00500238">
      <w:pPr>
        <w:rPr>
          <w:rFonts w:ascii="Arial" w:hAnsi="Arial" w:cs="Arial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500238" w:rsidRPr="00500238" w14:paraId="5A65B590" w14:textId="77777777" w:rsidTr="002C0986">
        <w:trPr>
          <w:trHeight w:val="737"/>
        </w:trPr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7617" w14:textId="22D68DEB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00238">
              <w:rPr>
                <w:rFonts w:ascii="Arial" w:hAnsi="Arial" w:cs="Arial"/>
                <w:sz w:val="24"/>
                <w:szCs w:val="24"/>
              </w:rPr>
              <w:t>Заместитель Главы Администрации                                                                                                                                П.В. Кондрацкий</w:t>
            </w:r>
          </w:p>
          <w:p w14:paraId="50581FB4" w14:textId="77777777" w:rsidR="00500238" w:rsidRPr="00500238" w:rsidRDefault="00500238" w:rsidP="00500238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СОГЛАСОВАНО:</w:t>
            </w:r>
          </w:p>
          <w:p w14:paraId="6DF490D9" w14:textId="4F697838" w:rsidR="00500238" w:rsidRPr="00500238" w:rsidRDefault="00500238" w:rsidP="002C0986">
            <w:pPr>
              <w:rPr>
                <w:rFonts w:ascii="Arial" w:hAnsi="Arial" w:cs="Arial"/>
                <w:sz w:val="24"/>
                <w:szCs w:val="24"/>
              </w:rPr>
            </w:pPr>
            <w:r w:rsidRPr="00500238">
              <w:rPr>
                <w:rFonts w:ascii="Arial" w:hAnsi="Arial" w:cs="Arial"/>
                <w:sz w:val="24"/>
                <w:szCs w:val="24"/>
              </w:rPr>
              <w:t>Начальник Управления бухгалтерского учета и отчетности - Главный бухгалтер                                                    Н.А. Стародубова</w:t>
            </w:r>
          </w:p>
        </w:tc>
      </w:tr>
      <w:bookmarkEnd w:id="0"/>
    </w:tbl>
    <w:p w14:paraId="1FC61BC5" w14:textId="77777777" w:rsidR="00500238" w:rsidRPr="00500238" w:rsidRDefault="00500238" w:rsidP="004879ED">
      <w:pPr>
        <w:rPr>
          <w:rFonts w:ascii="Arial" w:hAnsi="Arial" w:cs="Arial"/>
          <w:sz w:val="24"/>
          <w:szCs w:val="24"/>
        </w:rPr>
      </w:pPr>
    </w:p>
    <w:sectPr w:rsidR="00500238" w:rsidRPr="00500238" w:rsidSect="004879ED">
      <w:pgSz w:w="16838" w:h="11906" w:orient="landscape" w:code="9"/>
      <w:pgMar w:top="1134" w:right="567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06EFC" w14:textId="77777777" w:rsidR="00EF1F14" w:rsidRDefault="00EF1F14">
      <w:r>
        <w:separator/>
      </w:r>
    </w:p>
  </w:endnote>
  <w:endnote w:type="continuationSeparator" w:id="0">
    <w:p w14:paraId="48A75D70" w14:textId="77777777" w:rsidR="00EF1F14" w:rsidRDefault="00EF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55665" w14:textId="77777777" w:rsidR="00EF1F14" w:rsidRDefault="00EF1F14">
      <w:r>
        <w:separator/>
      </w:r>
    </w:p>
  </w:footnote>
  <w:footnote w:type="continuationSeparator" w:id="0">
    <w:p w14:paraId="78D6D43F" w14:textId="77777777" w:rsidR="00EF1F14" w:rsidRDefault="00EF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030668"/>
      <w:docPartObj>
        <w:docPartGallery w:val="Page Numbers (Top of Page)"/>
        <w:docPartUnique/>
      </w:docPartObj>
    </w:sdtPr>
    <w:sdtEndPr/>
    <w:sdtContent>
      <w:p w14:paraId="1FC343D6" w14:textId="2CC2858C" w:rsidR="00FD3152" w:rsidRDefault="00FD31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86">
          <w:rPr>
            <w:noProof/>
          </w:rPr>
          <w:t>23</w:t>
        </w:r>
        <w:r>
          <w:fldChar w:fldCharType="end"/>
        </w:r>
      </w:p>
    </w:sdtContent>
  </w:sdt>
  <w:p w14:paraId="1BDF5BC3" w14:textId="62CFF6F8" w:rsidR="000B0CCC" w:rsidRDefault="000B0C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54FC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2378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251A"/>
    <w:rsid w:val="00052AAF"/>
    <w:rsid w:val="00055321"/>
    <w:rsid w:val="00055B6D"/>
    <w:rsid w:val="00061C09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578"/>
    <w:rsid w:val="000F62BF"/>
    <w:rsid w:val="000F695A"/>
    <w:rsid w:val="0010094F"/>
    <w:rsid w:val="0010152D"/>
    <w:rsid w:val="001018D3"/>
    <w:rsid w:val="00102449"/>
    <w:rsid w:val="001031AE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7D7"/>
    <w:rsid w:val="00133AE6"/>
    <w:rsid w:val="0013434E"/>
    <w:rsid w:val="001347AD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69A8"/>
    <w:rsid w:val="0018796C"/>
    <w:rsid w:val="001905FA"/>
    <w:rsid w:val="00190A43"/>
    <w:rsid w:val="00192148"/>
    <w:rsid w:val="00192673"/>
    <w:rsid w:val="00192835"/>
    <w:rsid w:val="00192B3D"/>
    <w:rsid w:val="00194E20"/>
    <w:rsid w:val="0019704B"/>
    <w:rsid w:val="00197B2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6BA"/>
    <w:rsid w:val="001D5F4F"/>
    <w:rsid w:val="001D6CD6"/>
    <w:rsid w:val="001D7EC0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41C"/>
    <w:rsid w:val="001F721F"/>
    <w:rsid w:val="001F7F27"/>
    <w:rsid w:val="002007C3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60A24"/>
    <w:rsid w:val="00261CB6"/>
    <w:rsid w:val="0026279B"/>
    <w:rsid w:val="00262823"/>
    <w:rsid w:val="00263067"/>
    <w:rsid w:val="00263267"/>
    <w:rsid w:val="0026347B"/>
    <w:rsid w:val="0026519B"/>
    <w:rsid w:val="00265DFC"/>
    <w:rsid w:val="00266A1E"/>
    <w:rsid w:val="00272836"/>
    <w:rsid w:val="00274164"/>
    <w:rsid w:val="00275442"/>
    <w:rsid w:val="0027607C"/>
    <w:rsid w:val="00280903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C0986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18B6"/>
    <w:rsid w:val="00322CF7"/>
    <w:rsid w:val="003238DC"/>
    <w:rsid w:val="00324A12"/>
    <w:rsid w:val="003257A3"/>
    <w:rsid w:val="003258B8"/>
    <w:rsid w:val="00330CE5"/>
    <w:rsid w:val="00330DF3"/>
    <w:rsid w:val="00330F11"/>
    <w:rsid w:val="00332C06"/>
    <w:rsid w:val="00332F3C"/>
    <w:rsid w:val="00336968"/>
    <w:rsid w:val="00336C7E"/>
    <w:rsid w:val="0033723A"/>
    <w:rsid w:val="003414A6"/>
    <w:rsid w:val="00341AFB"/>
    <w:rsid w:val="00342A53"/>
    <w:rsid w:val="00343C0D"/>
    <w:rsid w:val="00343D36"/>
    <w:rsid w:val="00343EF7"/>
    <w:rsid w:val="00347107"/>
    <w:rsid w:val="0034722F"/>
    <w:rsid w:val="003503E7"/>
    <w:rsid w:val="00350A59"/>
    <w:rsid w:val="00351CDC"/>
    <w:rsid w:val="003526AC"/>
    <w:rsid w:val="003548D4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E3E"/>
    <w:rsid w:val="0038406B"/>
    <w:rsid w:val="0038436B"/>
    <w:rsid w:val="0039012D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6AD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201BA"/>
    <w:rsid w:val="0042049C"/>
    <w:rsid w:val="00421022"/>
    <w:rsid w:val="0042166F"/>
    <w:rsid w:val="00421BCB"/>
    <w:rsid w:val="00423A5D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9ED"/>
    <w:rsid w:val="00487B1D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A48"/>
    <w:rsid w:val="004C4CBA"/>
    <w:rsid w:val="004C7716"/>
    <w:rsid w:val="004D03D5"/>
    <w:rsid w:val="004D0FA3"/>
    <w:rsid w:val="004D1074"/>
    <w:rsid w:val="004D14E7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238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26BA"/>
    <w:rsid w:val="00590570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ECF"/>
    <w:rsid w:val="00636B07"/>
    <w:rsid w:val="00636BAF"/>
    <w:rsid w:val="00636EFA"/>
    <w:rsid w:val="00637809"/>
    <w:rsid w:val="00642313"/>
    <w:rsid w:val="00642BC0"/>
    <w:rsid w:val="006431D5"/>
    <w:rsid w:val="00643487"/>
    <w:rsid w:val="00644AD9"/>
    <w:rsid w:val="00647DF6"/>
    <w:rsid w:val="006501A5"/>
    <w:rsid w:val="00651DB3"/>
    <w:rsid w:val="00653552"/>
    <w:rsid w:val="006544C0"/>
    <w:rsid w:val="00657269"/>
    <w:rsid w:val="00662FF8"/>
    <w:rsid w:val="006630EF"/>
    <w:rsid w:val="00663171"/>
    <w:rsid w:val="0066372C"/>
    <w:rsid w:val="00663847"/>
    <w:rsid w:val="006657E5"/>
    <w:rsid w:val="006666EE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3614"/>
    <w:rsid w:val="006D4AF0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73BB"/>
    <w:rsid w:val="006F742A"/>
    <w:rsid w:val="006F74F5"/>
    <w:rsid w:val="0070039B"/>
    <w:rsid w:val="00704D2B"/>
    <w:rsid w:val="00706D19"/>
    <w:rsid w:val="00707F8B"/>
    <w:rsid w:val="00710219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54D"/>
    <w:rsid w:val="007F3A90"/>
    <w:rsid w:val="007F612D"/>
    <w:rsid w:val="007F6765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E09"/>
    <w:rsid w:val="00853497"/>
    <w:rsid w:val="00853FD4"/>
    <w:rsid w:val="00854F02"/>
    <w:rsid w:val="00856ED8"/>
    <w:rsid w:val="008574BB"/>
    <w:rsid w:val="00857F74"/>
    <w:rsid w:val="0086362B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4B9D"/>
    <w:rsid w:val="008C5D62"/>
    <w:rsid w:val="008D0EDF"/>
    <w:rsid w:val="008D1A52"/>
    <w:rsid w:val="008D4061"/>
    <w:rsid w:val="008D4B36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259B"/>
    <w:rsid w:val="009529BD"/>
    <w:rsid w:val="00952D4F"/>
    <w:rsid w:val="00954331"/>
    <w:rsid w:val="009544E8"/>
    <w:rsid w:val="0095517A"/>
    <w:rsid w:val="00955F6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5039"/>
    <w:rsid w:val="009C6F1F"/>
    <w:rsid w:val="009D150A"/>
    <w:rsid w:val="009D1D06"/>
    <w:rsid w:val="009D2280"/>
    <w:rsid w:val="009D2F62"/>
    <w:rsid w:val="009D3088"/>
    <w:rsid w:val="009D7D94"/>
    <w:rsid w:val="009E18D5"/>
    <w:rsid w:val="009E54FF"/>
    <w:rsid w:val="009E5844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6086"/>
    <w:rsid w:val="00A66C64"/>
    <w:rsid w:val="00A679FE"/>
    <w:rsid w:val="00A72190"/>
    <w:rsid w:val="00A72C85"/>
    <w:rsid w:val="00A74015"/>
    <w:rsid w:val="00A76811"/>
    <w:rsid w:val="00A77BC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584"/>
    <w:rsid w:val="00AB377D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2511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1EA"/>
    <w:rsid w:val="00B07E77"/>
    <w:rsid w:val="00B11100"/>
    <w:rsid w:val="00B11526"/>
    <w:rsid w:val="00B12680"/>
    <w:rsid w:val="00B145BD"/>
    <w:rsid w:val="00B14CD9"/>
    <w:rsid w:val="00B1661C"/>
    <w:rsid w:val="00B16939"/>
    <w:rsid w:val="00B16F06"/>
    <w:rsid w:val="00B16F3E"/>
    <w:rsid w:val="00B21184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528B"/>
    <w:rsid w:val="00B75EA1"/>
    <w:rsid w:val="00B7646E"/>
    <w:rsid w:val="00B7667F"/>
    <w:rsid w:val="00B76952"/>
    <w:rsid w:val="00B77F5E"/>
    <w:rsid w:val="00B831C6"/>
    <w:rsid w:val="00B841D5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6745"/>
    <w:rsid w:val="00BA744C"/>
    <w:rsid w:val="00BB0C6D"/>
    <w:rsid w:val="00BB3A05"/>
    <w:rsid w:val="00BB41E5"/>
    <w:rsid w:val="00BB54DA"/>
    <w:rsid w:val="00BB609C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3A78"/>
    <w:rsid w:val="00BD4312"/>
    <w:rsid w:val="00BD469A"/>
    <w:rsid w:val="00BD574D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567D"/>
    <w:rsid w:val="00C26C24"/>
    <w:rsid w:val="00C308B8"/>
    <w:rsid w:val="00C3210F"/>
    <w:rsid w:val="00C33B94"/>
    <w:rsid w:val="00C34E3E"/>
    <w:rsid w:val="00C35E27"/>
    <w:rsid w:val="00C3642A"/>
    <w:rsid w:val="00C3702E"/>
    <w:rsid w:val="00C37D76"/>
    <w:rsid w:val="00C40C5F"/>
    <w:rsid w:val="00C41108"/>
    <w:rsid w:val="00C41A11"/>
    <w:rsid w:val="00C420C0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93"/>
    <w:rsid w:val="00C83E34"/>
    <w:rsid w:val="00C84B21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29A7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6281"/>
    <w:rsid w:val="00E17BCD"/>
    <w:rsid w:val="00E20520"/>
    <w:rsid w:val="00E20EB6"/>
    <w:rsid w:val="00E21802"/>
    <w:rsid w:val="00E220C7"/>
    <w:rsid w:val="00E233CB"/>
    <w:rsid w:val="00E235A8"/>
    <w:rsid w:val="00E23911"/>
    <w:rsid w:val="00E23F52"/>
    <w:rsid w:val="00E2690E"/>
    <w:rsid w:val="00E30DE7"/>
    <w:rsid w:val="00E35B76"/>
    <w:rsid w:val="00E35D4A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CE9"/>
    <w:rsid w:val="00E537CD"/>
    <w:rsid w:val="00E55F09"/>
    <w:rsid w:val="00E56FC7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1F14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266C"/>
    <w:rsid w:val="00FA2A7D"/>
    <w:rsid w:val="00FA457B"/>
    <w:rsid w:val="00FA5108"/>
    <w:rsid w:val="00FA5E81"/>
    <w:rsid w:val="00FA6884"/>
    <w:rsid w:val="00FA68D4"/>
    <w:rsid w:val="00FA79E3"/>
    <w:rsid w:val="00FB22DA"/>
    <w:rsid w:val="00FB2DBE"/>
    <w:rsid w:val="00FB43B2"/>
    <w:rsid w:val="00FB451F"/>
    <w:rsid w:val="00FB4F30"/>
    <w:rsid w:val="00FB66B9"/>
    <w:rsid w:val="00FC0587"/>
    <w:rsid w:val="00FC37A3"/>
    <w:rsid w:val="00FC3AC4"/>
    <w:rsid w:val="00FC3D70"/>
    <w:rsid w:val="00FC509C"/>
    <w:rsid w:val="00FC5A0B"/>
    <w:rsid w:val="00FC76DF"/>
    <w:rsid w:val="00FD18A1"/>
    <w:rsid w:val="00FD2030"/>
    <w:rsid w:val="00FD3152"/>
    <w:rsid w:val="00FD4213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188A8-F86A-4074-A97F-19EA6BBD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24</Pages>
  <Words>3827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Зиминова Анна Юрьевна</cp:lastModifiedBy>
  <cp:revision>5</cp:revision>
  <cp:lastPrinted>2022-09-27T13:14:00Z</cp:lastPrinted>
  <dcterms:created xsi:type="dcterms:W3CDTF">2022-09-27T12:22:00Z</dcterms:created>
  <dcterms:modified xsi:type="dcterms:W3CDTF">2022-10-06T13:34:00Z</dcterms:modified>
</cp:coreProperties>
</file>