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F" w:rsidRPr="00F5533C" w:rsidRDefault="006A52BF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533C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A52BF" w:rsidRPr="00F5533C" w:rsidRDefault="006A52BF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533C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6A52BF" w:rsidRPr="00F5533C" w:rsidRDefault="006A52BF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533C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6A52BF" w:rsidRPr="00F5533C" w:rsidRDefault="006A52BF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533C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A52BF" w:rsidRPr="00F5533C" w:rsidRDefault="006A52BF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533C">
        <w:rPr>
          <w:rFonts w:ascii="Arial" w:hAnsi="Arial" w:cs="Arial"/>
          <w:sz w:val="24"/>
          <w:szCs w:val="24"/>
          <w:lang w:eastAsia="ru-RU"/>
        </w:rPr>
        <w:t>24.10.2022 № 6017</w:t>
      </w:r>
    </w:p>
    <w:p w:rsidR="003E7B5C" w:rsidRPr="00F5533C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042E9" w:rsidRPr="00F5533C" w:rsidRDefault="005042E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F5533C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F5533C">
        <w:rPr>
          <w:rFonts w:ascii="Arial" w:hAnsi="Arial" w:cs="Arial"/>
          <w:b w:val="0"/>
          <w:sz w:val="24"/>
          <w:szCs w:val="24"/>
        </w:rPr>
        <w:t>О</w:t>
      </w:r>
      <w:r w:rsidR="00DB59F3" w:rsidRPr="00F5533C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F5533C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F5533C">
        <w:rPr>
          <w:rFonts w:ascii="Arial" w:hAnsi="Arial" w:cs="Arial"/>
          <w:b w:val="0"/>
          <w:sz w:val="24"/>
          <w:szCs w:val="24"/>
        </w:rPr>
        <w:t>в</w:t>
      </w:r>
      <w:r w:rsidRPr="00F5533C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F5533C">
        <w:rPr>
          <w:rFonts w:ascii="Arial" w:hAnsi="Arial" w:cs="Arial"/>
          <w:b w:val="0"/>
          <w:sz w:val="24"/>
          <w:szCs w:val="24"/>
        </w:rPr>
        <w:t>ую</w:t>
      </w:r>
      <w:r w:rsidRPr="00F5533C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F5533C">
        <w:rPr>
          <w:rFonts w:ascii="Arial" w:hAnsi="Arial" w:cs="Arial"/>
          <w:b w:val="0"/>
          <w:sz w:val="24"/>
          <w:szCs w:val="24"/>
        </w:rPr>
        <w:t>у</w:t>
      </w:r>
      <w:r w:rsidRPr="00F5533C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F5533C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F5533C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F5533C">
        <w:rPr>
          <w:rFonts w:ascii="Arial" w:hAnsi="Arial" w:cs="Arial"/>
          <w:b w:val="0"/>
          <w:sz w:val="24"/>
          <w:szCs w:val="24"/>
        </w:rPr>
        <w:t>«</w:t>
      </w:r>
      <w:r w:rsidR="00E66746" w:rsidRPr="00F5533C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F5533C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F5533C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F5533C">
        <w:rPr>
          <w:rFonts w:ascii="Arial" w:hAnsi="Arial" w:cs="Arial"/>
          <w:b w:val="0"/>
          <w:sz w:val="24"/>
          <w:szCs w:val="24"/>
        </w:rPr>
        <w:t>на 2020-202</w:t>
      </w:r>
      <w:r w:rsidR="00D2717D" w:rsidRPr="00F5533C">
        <w:rPr>
          <w:rFonts w:ascii="Arial" w:hAnsi="Arial" w:cs="Arial"/>
          <w:b w:val="0"/>
          <w:sz w:val="24"/>
          <w:szCs w:val="24"/>
        </w:rPr>
        <w:t>6</w:t>
      </w:r>
      <w:r w:rsidR="00A947BB" w:rsidRPr="00F5533C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F5533C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F5533C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F5533C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533C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F5533C">
        <w:rPr>
          <w:rFonts w:ascii="Arial" w:hAnsi="Arial" w:cs="Arial"/>
          <w:sz w:val="24"/>
          <w:szCs w:val="24"/>
        </w:rPr>
        <w:t>П</w:t>
      </w:r>
      <w:r w:rsidR="005C6DAC" w:rsidRPr="00F5533C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F5533C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F5533C">
        <w:rPr>
          <w:rFonts w:ascii="Arial" w:hAnsi="Arial" w:cs="Arial"/>
          <w:sz w:val="24"/>
          <w:szCs w:val="24"/>
        </w:rPr>
        <w:t>от 20.08.2019 №313</w:t>
      </w:r>
      <w:r w:rsidR="0001729C" w:rsidRPr="00F5533C">
        <w:rPr>
          <w:rFonts w:ascii="Arial" w:hAnsi="Arial" w:cs="Arial"/>
          <w:sz w:val="24"/>
          <w:szCs w:val="24"/>
        </w:rPr>
        <w:t>,</w:t>
      </w:r>
      <w:r w:rsidR="00D74640" w:rsidRPr="00F5533C">
        <w:rPr>
          <w:rFonts w:ascii="Arial" w:hAnsi="Arial" w:cs="Arial"/>
          <w:sz w:val="24"/>
          <w:szCs w:val="24"/>
        </w:rPr>
        <w:t xml:space="preserve"> </w:t>
      </w:r>
      <w:r w:rsidR="009B4D3D" w:rsidRPr="00F5533C">
        <w:rPr>
          <w:rFonts w:ascii="Arial" w:hAnsi="Arial" w:cs="Arial"/>
          <w:sz w:val="24"/>
          <w:szCs w:val="24"/>
        </w:rPr>
        <w:t xml:space="preserve">в </w:t>
      </w:r>
      <w:r w:rsidR="0020587B" w:rsidRPr="00F5533C">
        <w:rPr>
          <w:rFonts w:ascii="Arial" w:hAnsi="Arial" w:cs="Arial"/>
          <w:sz w:val="24"/>
          <w:szCs w:val="24"/>
        </w:rPr>
        <w:t xml:space="preserve">связи </w:t>
      </w:r>
      <w:r w:rsidR="00FE5565" w:rsidRPr="00F5533C">
        <w:rPr>
          <w:rFonts w:ascii="Arial" w:hAnsi="Arial" w:cs="Arial"/>
          <w:sz w:val="24"/>
          <w:szCs w:val="24"/>
        </w:rPr>
        <w:t xml:space="preserve">изменением </w:t>
      </w:r>
      <w:r w:rsidR="004568A1" w:rsidRPr="00F5533C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F5533C">
        <w:rPr>
          <w:rFonts w:ascii="Arial" w:hAnsi="Arial" w:cs="Arial"/>
          <w:sz w:val="24"/>
          <w:szCs w:val="24"/>
        </w:rPr>
        <w:t xml:space="preserve"> </w:t>
      </w:r>
      <w:r w:rsidR="00280E33" w:rsidRPr="00F5533C">
        <w:rPr>
          <w:rFonts w:ascii="Arial" w:hAnsi="Arial" w:cs="Arial"/>
          <w:sz w:val="24"/>
          <w:szCs w:val="24"/>
        </w:rPr>
        <w:t>на 2022</w:t>
      </w:r>
      <w:r w:rsidR="00E65208" w:rsidRPr="00F5533C">
        <w:rPr>
          <w:rFonts w:ascii="Arial" w:hAnsi="Arial" w:cs="Arial"/>
          <w:sz w:val="24"/>
          <w:szCs w:val="24"/>
        </w:rPr>
        <w:t>-2023</w:t>
      </w:r>
      <w:r w:rsidR="00220D2E" w:rsidRPr="00F5533C">
        <w:rPr>
          <w:rFonts w:ascii="Arial" w:hAnsi="Arial" w:cs="Arial"/>
          <w:sz w:val="24"/>
          <w:szCs w:val="24"/>
        </w:rPr>
        <w:t xml:space="preserve"> </w:t>
      </w:r>
      <w:r w:rsidR="00503303" w:rsidRPr="00F5533C">
        <w:rPr>
          <w:rFonts w:ascii="Arial" w:hAnsi="Arial" w:cs="Arial"/>
          <w:sz w:val="24"/>
          <w:szCs w:val="24"/>
        </w:rPr>
        <w:t>год</w:t>
      </w:r>
      <w:r w:rsidR="00E65208" w:rsidRPr="00F5533C">
        <w:rPr>
          <w:rFonts w:ascii="Arial" w:hAnsi="Arial" w:cs="Arial"/>
          <w:sz w:val="24"/>
          <w:szCs w:val="24"/>
        </w:rPr>
        <w:t>ы</w:t>
      </w:r>
      <w:r w:rsidR="00220D2E" w:rsidRPr="00F5533C">
        <w:rPr>
          <w:rFonts w:ascii="Arial" w:hAnsi="Arial" w:cs="Arial"/>
          <w:sz w:val="24"/>
          <w:szCs w:val="24"/>
        </w:rPr>
        <w:t xml:space="preserve"> </w:t>
      </w:r>
      <w:r w:rsidR="004D23B8" w:rsidRPr="00F5533C">
        <w:rPr>
          <w:rFonts w:ascii="Arial" w:hAnsi="Arial" w:cs="Arial"/>
          <w:sz w:val="24"/>
          <w:szCs w:val="24"/>
        </w:rPr>
        <w:t>мероприятий</w:t>
      </w:r>
      <w:r w:rsidR="003B38C1" w:rsidRPr="00F5533C">
        <w:rPr>
          <w:rFonts w:ascii="Arial" w:hAnsi="Arial" w:cs="Arial"/>
          <w:sz w:val="24"/>
          <w:szCs w:val="24"/>
        </w:rPr>
        <w:t>,</w:t>
      </w:r>
      <w:r w:rsidR="00B94CA2" w:rsidRPr="00F5533C">
        <w:rPr>
          <w:rFonts w:ascii="Arial" w:hAnsi="Arial" w:cs="Arial"/>
          <w:sz w:val="24"/>
          <w:szCs w:val="24"/>
        </w:rPr>
        <w:t xml:space="preserve"> значений показателей реализации,</w:t>
      </w:r>
      <w:r w:rsidR="003B38C1" w:rsidRPr="00F5533C">
        <w:rPr>
          <w:rFonts w:ascii="Arial" w:hAnsi="Arial" w:cs="Arial"/>
          <w:sz w:val="24"/>
          <w:szCs w:val="24"/>
        </w:rPr>
        <w:t xml:space="preserve"> адресного перечня по строите</w:t>
      </w:r>
      <w:r w:rsidR="00F91A01" w:rsidRPr="00F5533C">
        <w:rPr>
          <w:rFonts w:ascii="Arial" w:hAnsi="Arial" w:cs="Arial"/>
          <w:sz w:val="24"/>
          <w:szCs w:val="24"/>
        </w:rPr>
        <w:t>льству и реконструкции объектов</w:t>
      </w:r>
      <w:r w:rsidR="004D23B8" w:rsidRPr="00F5533C">
        <w:rPr>
          <w:rFonts w:ascii="Arial" w:hAnsi="Arial" w:cs="Arial"/>
          <w:sz w:val="24"/>
          <w:szCs w:val="24"/>
        </w:rPr>
        <w:t xml:space="preserve"> </w:t>
      </w:r>
      <w:r w:rsidR="004568A1" w:rsidRPr="00F5533C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F5533C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F5533C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ПОСТАНОВЛЯЮ</w:t>
      </w:r>
      <w:r w:rsidR="00D85162" w:rsidRPr="00F5533C">
        <w:rPr>
          <w:rFonts w:ascii="Arial" w:hAnsi="Arial" w:cs="Arial"/>
          <w:sz w:val="24"/>
          <w:szCs w:val="24"/>
        </w:rPr>
        <w:t>:</w:t>
      </w:r>
    </w:p>
    <w:p w:rsidR="00921129" w:rsidRPr="00F5533C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F5533C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F5533C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F5533C">
        <w:rPr>
          <w:rFonts w:ascii="Arial" w:hAnsi="Arial" w:cs="Arial"/>
          <w:sz w:val="24"/>
          <w:szCs w:val="24"/>
        </w:rPr>
        <w:t xml:space="preserve">на </w:t>
      </w:r>
      <w:r w:rsidR="00F20FC0" w:rsidRPr="00F5533C">
        <w:rPr>
          <w:rFonts w:ascii="Arial" w:hAnsi="Arial" w:cs="Arial"/>
          <w:sz w:val="24"/>
          <w:szCs w:val="24"/>
        </w:rPr>
        <w:t>20</w:t>
      </w:r>
      <w:r w:rsidR="005B69D8" w:rsidRPr="00F5533C">
        <w:rPr>
          <w:rFonts w:ascii="Arial" w:hAnsi="Arial" w:cs="Arial"/>
          <w:sz w:val="24"/>
          <w:szCs w:val="24"/>
        </w:rPr>
        <w:t>20</w:t>
      </w:r>
      <w:r w:rsidR="0051731E" w:rsidRPr="00F5533C">
        <w:rPr>
          <w:rFonts w:ascii="Arial" w:hAnsi="Arial" w:cs="Arial"/>
          <w:sz w:val="24"/>
          <w:szCs w:val="24"/>
        </w:rPr>
        <w:t>-</w:t>
      </w:r>
      <w:r w:rsidR="00F20FC0" w:rsidRPr="00F5533C">
        <w:rPr>
          <w:rFonts w:ascii="Arial" w:hAnsi="Arial" w:cs="Arial"/>
          <w:sz w:val="24"/>
          <w:szCs w:val="24"/>
        </w:rPr>
        <w:t>202</w:t>
      </w:r>
      <w:r w:rsidR="00D2717D" w:rsidRPr="00F5533C">
        <w:rPr>
          <w:rFonts w:ascii="Arial" w:hAnsi="Arial" w:cs="Arial"/>
          <w:sz w:val="24"/>
          <w:szCs w:val="24"/>
        </w:rPr>
        <w:t>6</w:t>
      </w:r>
      <w:r w:rsidR="001D3680" w:rsidRPr="00F5533C">
        <w:rPr>
          <w:rFonts w:ascii="Arial" w:hAnsi="Arial" w:cs="Arial"/>
          <w:sz w:val="24"/>
          <w:szCs w:val="24"/>
        </w:rPr>
        <w:t xml:space="preserve"> годы</w:t>
      </w:r>
      <w:r w:rsidRPr="00F5533C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F5533C">
        <w:rPr>
          <w:rFonts w:ascii="Arial" w:hAnsi="Arial" w:cs="Arial"/>
          <w:sz w:val="24"/>
          <w:szCs w:val="24"/>
        </w:rPr>
        <w:t>т</w:t>
      </w:r>
      <w:r w:rsidRPr="00F5533C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F5533C">
        <w:rPr>
          <w:rFonts w:ascii="Arial" w:hAnsi="Arial" w:cs="Arial"/>
          <w:sz w:val="24"/>
          <w:szCs w:val="24"/>
        </w:rPr>
        <w:t xml:space="preserve"> (в редакции от </w:t>
      </w:r>
      <w:r w:rsidR="003B38C1" w:rsidRPr="00F5533C">
        <w:rPr>
          <w:rFonts w:ascii="Arial" w:hAnsi="Arial" w:cs="Arial"/>
          <w:sz w:val="24"/>
          <w:szCs w:val="24"/>
        </w:rPr>
        <w:t>06.09.2022 № 4472</w:t>
      </w:r>
      <w:r w:rsidR="005375C1" w:rsidRPr="00F5533C">
        <w:rPr>
          <w:rFonts w:ascii="Arial" w:hAnsi="Arial" w:cs="Arial"/>
          <w:sz w:val="24"/>
          <w:szCs w:val="24"/>
        </w:rPr>
        <w:t>)</w:t>
      </w:r>
      <w:r w:rsidRPr="00F5533C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F5533C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ab/>
        <w:t>1)</w:t>
      </w:r>
      <w:r w:rsidR="004B4927" w:rsidRPr="00F5533C">
        <w:rPr>
          <w:rFonts w:ascii="Arial" w:hAnsi="Arial" w:cs="Arial"/>
          <w:sz w:val="24"/>
          <w:szCs w:val="24"/>
        </w:rPr>
        <w:t xml:space="preserve"> </w:t>
      </w:r>
      <w:r w:rsidR="000603F0" w:rsidRPr="00F5533C">
        <w:rPr>
          <w:rFonts w:ascii="Arial" w:hAnsi="Arial" w:cs="Arial"/>
          <w:sz w:val="24"/>
          <w:szCs w:val="24"/>
        </w:rPr>
        <w:t>в</w:t>
      </w:r>
      <w:r w:rsidR="008D4C9A" w:rsidRPr="00F5533C">
        <w:rPr>
          <w:rFonts w:ascii="Arial" w:hAnsi="Arial" w:cs="Arial"/>
          <w:sz w:val="24"/>
          <w:szCs w:val="24"/>
        </w:rPr>
        <w:t xml:space="preserve"> </w:t>
      </w:r>
      <w:r w:rsidR="009B4D3D" w:rsidRPr="00F5533C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F5533C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F5533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B4D3D" w:rsidRPr="00F5533C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1074"/>
        <w:gridCol w:w="1074"/>
        <w:gridCol w:w="1074"/>
        <w:gridCol w:w="1074"/>
        <w:gridCol w:w="1074"/>
        <w:gridCol w:w="941"/>
        <w:gridCol w:w="942"/>
        <w:gridCol w:w="943"/>
      </w:tblGrid>
      <w:tr w:rsidR="007526B5" w:rsidRPr="00F5533C" w:rsidTr="006A52B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F5533C" w:rsidTr="006A52BF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F5533C" w:rsidTr="006A52B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C640E0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5222921,43100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C0308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2786997,52200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F71F2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327268,30200</w:t>
            </w:r>
            <w:r w:rsidR="00892516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F5533C" w:rsidTr="006A52B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60A42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5834</w:t>
            </w:r>
            <w:r w:rsidR="00C640E0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433,82900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60A42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1154</w:t>
            </w:r>
            <w:r w:rsidR="006C0308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169,97079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F71F2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967579,64500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F5533C" w:rsidTr="006A52B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60A42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11057</w:t>
            </w:r>
            <w:r w:rsidR="00C640E0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355,26000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60A42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3941</w:t>
            </w:r>
            <w:r w:rsidR="006C0308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167,49279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6F71F2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1294847,947</w:t>
            </w:r>
            <w:r w:rsidR="00892516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F5533C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F5533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F5533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C50B9" w:rsidRPr="00F5533C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»;</w:t>
      </w:r>
    </w:p>
    <w:p w:rsidR="00132D95" w:rsidRPr="00F5533C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:rsidR="0051731E" w:rsidRPr="00F5533C" w:rsidRDefault="00637FA0" w:rsidP="006A5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53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1731E" w:rsidRPr="00F5533C">
        <w:rPr>
          <w:rFonts w:ascii="Arial" w:eastAsia="Times New Roman" w:hAnsi="Arial" w:cs="Arial"/>
          <w:sz w:val="24"/>
          <w:szCs w:val="24"/>
          <w:lang w:eastAsia="ru-RU"/>
        </w:rPr>
        <w:t>2) подраздел 5.1 раздела 5 «Подпрограмма «Пассажирский транспорт общего пользования» Муниципальной программы изложить в следующей редакции:</w:t>
      </w:r>
    </w:p>
    <w:p w:rsidR="0051731E" w:rsidRPr="00F5533C" w:rsidRDefault="00F91A01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5533C">
        <w:rPr>
          <w:rFonts w:ascii="Arial" w:eastAsiaTheme="minorEastAsia" w:hAnsi="Arial" w:cs="Arial"/>
          <w:sz w:val="24"/>
          <w:szCs w:val="24"/>
          <w:lang w:eastAsia="ru-RU"/>
        </w:rPr>
        <w:t>«5</w:t>
      </w:r>
      <w:r w:rsidR="0051731E" w:rsidRPr="00F5533C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51731E" w:rsidRPr="00F5533C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51731E" w:rsidRPr="00F5533C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51731E" w:rsidRPr="00F5533C" w:rsidRDefault="0051731E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51731E" w:rsidRPr="00F5533C" w:rsidTr="006A52B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1731E" w:rsidRPr="00F5533C" w:rsidTr="006A52BF"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51731E" w:rsidRPr="00F5533C" w:rsidTr="006A52BF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</w:t>
            </w:r>
          </w:p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1731E" w:rsidRPr="00F5533C" w:rsidTr="006A52BF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200490,05000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 w:rsidP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235725,83203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 w:rsidP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1145159,02279</w:t>
            </w:r>
          </w:p>
        </w:tc>
      </w:tr>
      <w:tr w:rsidR="0051731E" w:rsidRPr="00F5533C" w:rsidTr="006A52BF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88483,00000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58400,00000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427854,00000</w:t>
            </w:r>
          </w:p>
        </w:tc>
      </w:tr>
      <w:tr w:rsidR="0051731E" w:rsidRPr="00F5533C" w:rsidTr="006A52BF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F5533C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177325,83203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F5533C" w:rsidRDefault="0051731E" w:rsidP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717305,02279</w:t>
            </w:r>
          </w:p>
        </w:tc>
      </w:tr>
    </w:tbl>
    <w:p w:rsidR="0051731E" w:rsidRPr="00F5533C" w:rsidRDefault="0051731E" w:rsidP="0051731E">
      <w:pPr>
        <w:pStyle w:val="a3"/>
        <w:widowControl w:val="0"/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»;</w:t>
      </w:r>
    </w:p>
    <w:p w:rsidR="00FC6D11" w:rsidRPr="00F5533C" w:rsidRDefault="0051731E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3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F5533C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F5533C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F55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F5533C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F5533C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F5533C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F5533C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5533C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F5533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5533C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F5533C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F5533C" w:rsidTr="006A52BF">
        <w:tc>
          <w:tcPr>
            <w:tcW w:w="1398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F5533C" w:rsidTr="006A52BF">
        <w:tc>
          <w:tcPr>
            <w:tcW w:w="1398" w:type="dxa"/>
            <w:vMerge w:val="restart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</w:t>
            </w: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F5533C" w:rsidTr="006A52B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2021 </w:t>
            </w: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709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2023 </w:t>
            </w: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2025</w:t>
            </w:r>
          </w:p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F5533C" w:rsidTr="006A52B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F5533C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F5533C" w:rsidRDefault="00E40255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F5533C" w:rsidRDefault="00343304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3657763,93376</w:t>
            </w:r>
          </w:p>
        </w:tc>
        <w:tc>
          <w:tcPr>
            <w:tcW w:w="709" w:type="dxa"/>
          </w:tcPr>
          <w:p w:rsidR="00D11D9D" w:rsidRPr="00F5533C" w:rsidRDefault="00A37DE7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975275,22000</w:t>
            </w:r>
          </w:p>
        </w:tc>
        <w:tc>
          <w:tcPr>
            <w:tcW w:w="708" w:type="dxa"/>
          </w:tcPr>
          <w:p w:rsidR="00D11D9D" w:rsidRPr="00F5533C" w:rsidRDefault="00BB1692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5533C" w:rsidRDefault="00343304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9605714,62529</w:t>
            </w:r>
          </w:p>
        </w:tc>
      </w:tr>
      <w:tr w:rsidR="00D11D9D" w:rsidRPr="00F5533C" w:rsidTr="006A52B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F5533C" w:rsidRDefault="00344640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F5533C" w:rsidRDefault="00C06F3B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F5533C" w:rsidRDefault="00A37DE7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2728597,52200</w:t>
            </w:r>
          </w:p>
        </w:tc>
        <w:tc>
          <w:tcPr>
            <w:tcW w:w="709" w:type="dxa"/>
          </w:tcPr>
          <w:p w:rsidR="00D11D9D" w:rsidRPr="00F5533C" w:rsidRDefault="00A37DE7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259074,30200</w:t>
            </w:r>
          </w:p>
        </w:tc>
        <w:tc>
          <w:tcPr>
            <w:tcW w:w="708" w:type="dxa"/>
          </w:tcPr>
          <w:p w:rsidR="00D11D9D" w:rsidRPr="00F5533C" w:rsidRDefault="00BB1692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F5533C" w:rsidRDefault="00D11D9D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F5533C" w:rsidRDefault="00A37DE7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4795067,43100</w:t>
            </w:r>
          </w:p>
        </w:tc>
      </w:tr>
      <w:tr w:rsidR="00D11D9D" w:rsidRPr="00F5533C" w:rsidTr="006A52BF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F5533C" w:rsidRDefault="00D11D9D" w:rsidP="00F312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F5533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F5533C" w:rsidRDefault="00E40255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F5533C" w:rsidRDefault="00343304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929166,41176</w:t>
            </w:r>
          </w:p>
        </w:tc>
        <w:tc>
          <w:tcPr>
            <w:tcW w:w="709" w:type="dxa"/>
          </w:tcPr>
          <w:p w:rsidR="00D11D9D" w:rsidRPr="00F5533C" w:rsidRDefault="00A37DE7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716200,91800</w:t>
            </w:r>
          </w:p>
        </w:tc>
        <w:tc>
          <w:tcPr>
            <w:tcW w:w="708" w:type="dxa"/>
          </w:tcPr>
          <w:p w:rsidR="00D11D9D" w:rsidRPr="00F5533C" w:rsidRDefault="00BB1692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F5533C" w:rsidRDefault="00A41416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F5533C" w:rsidRDefault="00A41416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F5533C" w:rsidRDefault="00343304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4810647,19429</w:t>
            </w:r>
          </w:p>
        </w:tc>
      </w:tr>
    </w:tbl>
    <w:p w:rsidR="00975279" w:rsidRPr="00F5533C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5533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C314D8" w:rsidRPr="00F5533C" w:rsidRDefault="00D62C4E" w:rsidP="00C31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3</w:t>
      </w:r>
      <w:r w:rsidR="00BC7D2F" w:rsidRPr="00F5533C">
        <w:rPr>
          <w:rFonts w:ascii="Arial" w:hAnsi="Arial" w:cs="Arial"/>
          <w:sz w:val="24"/>
          <w:szCs w:val="24"/>
        </w:rPr>
        <w:t xml:space="preserve">) приложения </w:t>
      </w:r>
      <w:r w:rsidR="00323ACA" w:rsidRPr="00F5533C">
        <w:rPr>
          <w:rFonts w:ascii="Arial" w:hAnsi="Arial" w:cs="Arial"/>
          <w:sz w:val="24"/>
          <w:szCs w:val="24"/>
        </w:rPr>
        <w:t>1</w:t>
      </w:r>
      <w:r w:rsidR="00C314D8" w:rsidRPr="00F5533C">
        <w:rPr>
          <w:rFonts w:ascii="Arial" w:hAnsi="Arial" w:cs="Arial"/>
          <w:sz w:val="24"/>
          <w:szCs w:val="24"/>
        </w:rPr>
        <w:t>,</w:t>
      </w:r>
      <w:r w:rsidRPr="00F5533C">
        <w:rPr>
          <w:rFonts w:ascii="Arial" w:hAnsi="Arial" w:cs="Arial"/>
          <w:sz w:val="24"/>
          <w:szCs w:val="24"/>
        </w:rPr>
        <w:t>2,3</w:t>
      </w:r>
      <w:r w:rsidR="00C314D8" w:rsidRPr="00F5533C">
        <w:rPr>
          <w:rFonts w:ascii="Arial" w:hAnsi="Arial" w:cs="Arial"/>
          <w:sz w:val="24"/>
          <w:szCs w:val="24"/>
        </w:rPr>
        <w:t xml:space="preserve"> к Муниципальной программе изложить в ред</w:t>
      </w:r>
      <w:r w:rsidR="00BC7D2F" w:rsidRPr="00F5533C">
        <w:rPr>
          <w:rFonts w:ascii="Arial" w:hAnsi="Arial" w:cs="Arial"/>
          <w:sz w:val="24"/>
          <w:szCs w:val="24"/>
        </w:rPr>
        <w:t>акции согласно приложениям 1, 2</w:t>
      </w:r>
      <w:r w:rsidRPr="00F5533C">
        <w:rPr>
          <w:rFonts w:ascii="Arial" w:hAnsi="Arial" w:cs="Arial"/>
          <w:sz w:val="24"/>
          <w:szCs w:val="24"/>
        </w:rPr>
        <w:t>, 3</w:t>
      </w:r>
      <w:r w:rsidR="00C314D8" w:rsidRPr="00F5533C">
        <w:rPr>
          <w:rFonts w:ascii="Arial" w:hAnsi="Arial" w:cs="Arial"/>
          <w:sz w:val="24"/>
          <w:szCs w:val="24"/>
        </w:rPr>
        <w:t xml:space="preserve"> соответственно к настоящему постановлению.</w:t>
      </w:r>
    </w:p>
    <w:p w:rsidR="00C314D8" w:rsidRPr="00F5533C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eastAsia="SimSun" w:hAnsi="Arial" w:cs="Arial"/>
          <w:bCs/>
          <w:sz w:val="24"/>
          <w:szCs w:val="24"/>
        </w:rPr>
        <w:t xml:space="preserve">2. </w:t>
      </w:r>
      <w:r w:rsidRPr="00F5533C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F5533C">
        <w:rPr>
          <w:rFonts w:ascii="Arial" w:eastAsia="SimSun" w:hAnsi="Arial" w:cs="Arial"/>
          <w:bCs/>
          <w:sz w:val="24"/>
          <w:szCs w:val="24"/>
        </w:rPr>
        <w:t xml:space="preserve">Одинцовского городского округа Московской области </w:t>
      </w:r>
      <w:r w:rsidRPr="00F5533C">
        <w:rPr>
          <w:rFonts w:ascii="Arial" w:hAnsi="Arial" w:cs="Arial"/>
          <w:sz w:val="24"/>
          <w:szCs w:val="24"/>
        </w:rPr>
        <w:t>в сети «Интернет».</w:t>
      </w:r>
    </w:p>
    <w:p w:rsidR="00C314D8" w:rsidRPr="00F5533C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2E5E" w:rsidRPr="00F5533C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F5533C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F5533C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Г</w:t>
      </w:r>
      <w:r w:rsidR="000E5631" w:rsidRPr="00F5533C">
        <w:rPr>
          <w:rFonts w:ascii="Arial" w:hAnsi="Arial" w:cs="Arial"/>
          <w:sz w:val="24"/>
          <w:szCs w:val="24"/>
        </w:rPr>
        <w:t>лав</w:t>
      </w:r>
      <w:r w:rsidR="001F350F" w:rsidRPr="00F5533C">
        <w:rPr>
          <w:rFonts w:ascii="Arial" w:hAnsi="Arial" w:cs="Arial"/>
          <w:sz w:val="24"/>
          <w:szCs w:val="24"/>
        </w:rPr>
        <w:t>а</w:t>
      </w:r>
      <w:r w:rsidR="000E5631" w:rsidRPr="00F5533C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F5533C">
        <w:rPr>
          <w:rFonts w:ascii="Arial" w:hAnsi="Arial" w:cs="Arial"/>
          <w:sz w:val="24"/>
          <w:szCs w:val="24"/>
        </w:rPr>
        <w:tab/>
      </w:r>
      <w:r w:rsidR="00B95E3D" w:rsidRPr="00F5533C">
        <w:rPr>
          <w:rFonts w:ascii="Arial" w:hAnsi="Arial" w:cs="Arial"/>
          <w:sz w:val="24"/>
          <w:szCs w:val="24"/>
        </w:rPr>
        <w:t xml:space="preserve">               </w:t>
      </w:r>
      <w:r w:rsidRPr="00F5533C">
        <w:rPr>
          <w:rFonts w:ascii="Arial" w:hAnsi="Arial" w:cs="Arial"/>
          <w:sz w:val="24"/>
          <w:szCs w:val="24"/>
        </w:rPr>
        <w:t xml:space="preserve">   </w:t>
      </w:r>
      <w:r w:rsidR="001B3D42" w:rsidRPr="00F5533C">
        <w:rPr>
          <w:rFonts w:ascii="Arial" w:hAnsi="Arial" w:cs="Arial"/>
          <w:sz w:val="24"/>
          <w:szCs w:val="24"/>
        </w:rPr>
        <w:t xml:space="preserve">       </w:t>
      </w:r>
      <w:r w:rsidRPr="00F5533C">
        <w:rPr>
          <w:rFonts w:ascii="Arial" w:hAnsi="Arial" w:cs="Arial"/>
          <w:sz w:val="24"/>
          <w:szCs w:val="24"/>
        </w:rPr>
        <w:t xml:space="preserve">     </w:t>
      </w:r>
      <w:r w:rsidR="006D31F0" w:rsidRPr="00F5533C">
        <w:rPr>
          <w:rFonts w:ascii="Arial" w:hAnsi="Arial" w:cs="Arial"/>
          <w:sz w:val="24"/>
          <w:szCs w:val="24"/>
        </w:rPr>
        <w:t xml:space="preserve"> </w:t>
      </w:r>
      <w:r w:rsidR="00A63EB3" w:rsidRPr="00F5533C">
        <w:rPr>
          <w:rFonts w:ascii="Arial" w:hAnsi="Arial" w:cs="Arial"/>
          <w:sz w:val="24"/>
          <w:szCs w:val="24"/>
        </w:rPr>
        <w:t xml:space="preserve">         </w:t>
      </w:r>
      <w:r w:rsidR="00660A42" w:rsidRPr="00F5533C">
        <w:rPr>
          <w:rFonts w:ascii="Arial" w:hAnsi="Arial" w:cs="Arial"/>
          <w:sz w:val="24"/>
          <w:szCs w:val="24"/>
        </w:rPr>
        <w:t xml:space="preserve"> </w:t>
      </w:r>
      <w:r w:rsidR="001F350F" w:rsidRPr="00F5533C">
        <w:rPr>
          <w:rFonts w:ascii="Arial" w:hAnsi="Arial" w:cs="Arial"/>
          <w:sz w:val="24"/>
          <w:szCs w:val="24"/>
        </w:rPr>
        <w:t>А.Р.</w:t>
      </w:r>
      <w:r w:rsidR="004D23B8" w:rsidRPr="00F5533C">
        <w:rPr>
          <w:rFonts w:ascii="Arial" w:hAnsi="Arial" w:cs="Arial"/>
          <w:sz w:val="24"/>
          <w:szCs w:val="24"/>
        </w:rPr>
        <w:t xml:space="preserve"> </w:t>
      </w:r>
      <w:r w:rsidR="001F350F" w:rsidRPr="00F5533C">
        <w:rPr>
          <w:rFonts w:ascii="Arial" w:hAnsi="Arial" w:cs="Arial"/>
          <w:sz w:val="24"/>
          <w:szCs w:val="24"/>
        </w:rPr>
        <w:t>Иванов</w:t>
      </w:r>
    </w:p>
    <w:p w:rsidR="006A52BF" w:rsidRPr="00F5533C" w:rsidRDefault="006A52B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6A52BF" w:rsidRPr="00F5533C" w:rsidSect="006A52B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95"/>
        <w:gridCol w:w="1286"/>
        <w:gridCol w:w="876"/>
        <w:gridCol w:w="1072"/>
        <w:gridCol w:w="1178"/>
        <w:gridCol w:w="1016"/>
        <w:gridCol w:w="1142"/>
        <w:gridCol w:w="1097"/>
        <w:gridCol w:w="989"/>
        <w:gridCol w:w="1043"/>
        <w:gridCol w:w="4692"/>
      </w:tblGrid>
      <w:tr w:rsidR="006A52BF" w:rsidRPr="00F5533C" w:rsidTr="00F3121E">
        <w:trPr>
          <w:trHeight w:val="10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N61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24.10.2022 № 6017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A52BF" w:rsidRPr="00F5533C" w:rsidRDefault="006A52BF" w:rsidP="006A5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  <w:tr w:rsidR="006A52BF" w:rsidRPr="00F5533C" w:rsidTr="00F3121E">
        <w:trPr>
          <w:trHeight w:val="43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30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6A52BF" w:rsidRPr="00F5533C" w:rsidTr="006A52BF">
        <w:trPr>
          <w:trHeight w:val="30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</w:tbl>
    <w:p w:rsidR="006A52BF" w:rsidRPr="00F5533C" w:rsidRDefault="006A52BF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4"/>
        <w:gridCol w:w="1415"/>
        <w:gridCol w:w="1011"/>
        <w:gridCol w:w="1247"/>
        <w:gridCol w:w="901"/>
        <w:gridCol w:w="901"/>
        <w:gridCol w:w="901"/>
        <w:gridCol w:w="901"/>
        <w:gridCol w:w="901"/>
        <w:gridCol w:w="901"/>
        <w:gridCol w:w="901"/>
        <w:gridCol w:w="901"/>
        <w:gridCol w:w="1329"/>
        <w:gridCol w:w="2142"/>
      </w:tblGrid>
      <w:tr w:rsidR="006A52BF" w:rsidRPr="00F5533C" w:rsidTr="006A52BF">
        <w:trPr>
          <w:trHeight w:val="33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42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6A52BF" w:rsidRPr="00F5533C" w:rsidTr="006A52BF">
        <w:trPr>
          <w:trHeight w:val="81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6A52BF" w:rsidRPr="00F5533C" w:rsidTr="006A52BF">
        <w:trPr>
          <w:trHeight w:val="458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Pr="00F5533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1 145 159,02279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235 725,83203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106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290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717 305,02279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177 325,83203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3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1 069 379,00000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229 919,00000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6A52BF" w:rsidRPr="00F5533C" w:rsidTr="006A52BF">
        <w:trPr>
          <w:trHeight w:val="116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374 718,00000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48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694 661,00000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171 519,00000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39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22 644,02279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5 806,83203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6A52BF" w:rsidRPr="00F5533C" w:rsidTr="006A52BF">
        <w:trPr>
          <w:trHeight w:val="42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Финансовое обеспечение расходов, связанных с принятием решения о возмещении транспортным организациям недополуч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картой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6A52BF" w:rsidRPr="00F5533C" w:rsidTr="006A52BF">
        <w:trPr>
          <w:trHeight w:val="458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1 145 159,02279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235 725,83203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420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578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717 305,02279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177 325,83203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6A52BF" w:rsidRPr="00F5533C" w:rsidTr="006A52BF">
        <w:trPr>
          <w:trHeight w:val="40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 местного значения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2 608 590,09214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613 372,15257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1 767 397,77957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227 820,16000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ости дорожного движения;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A52BF" w:rsidRPr="00F5533C" w:rsidTr="006A52BF">
        <w:trPr>
          <w:trHeight w:val="82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2 404 689,43100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1 652 408,52200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182 477,30200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09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203 900,66114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114 989,25757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45 342,85800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80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2 531 263,00100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1 739 377,23400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192 082,16000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6A52BF" w:rsidRPr="00F5533C" w:rsidTr="006A52BF">
        <w:trPr>
          <w:trHeight w:val="810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2 404 689,43100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1 652 408,52200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182 477,30200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260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126 573,57000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86 968,71200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9 604,85800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3495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F5533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28 020,54557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35 738,00000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объектов "Строительство подъезда к мкр.№9 от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область", "Строительство автомобильной дороги Можайское шоссе-Покровское-Ястребки до СНИ "Клин", "Строительство дополнительного выезда из ЖК "Гусарская баллада"</w:t>
            </w:r>
          </w:p>
        </w:tc>
      </w:tr>
      <w:tr w:rsidR="006A52BF" w:rsidRPr="00F5533C" w:rsidTr="006A52BF">
        <w:trPr>
          <w:trHeight w:val="51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Ремонт, капитальный ремонт сети автомобильных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дорог, мостов и путепроводов местного значения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6 997 124,53315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1 890 366,15419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747 455,06000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79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2 390 378,00000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1 076 189,00000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06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4 606 746,53315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814 177,15419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670 858,06000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69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2 602 477,04700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1 132 831,00000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122 165,00000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146 257,00000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6A52BF" w:rsidRPr="00F5533C" w:rsidTr="006A52BF">
        <w:trPr>
          <w:trHeight w:val="1200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2 385 637,00000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1 076 189,00000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110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216 840,04700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56 642,00000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45 568,00000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54 554,00000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20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36 114,74037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9 461,94902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движения, 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6A52BF" w:rsidRPr="00F5533C" w:rsidTr="006A52BF">
        <w:trPr>
          <w:trHeight w:val="34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еских и дачных некоммерческих объединений граждан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6A52BF" w:rsidRPr="00F5533C" w:rsidTr="006A52BF">
        <w:trPr>
          <w:trHeight w:val="78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142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28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граждан за счет средств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6A52BF" w:rsidRPr="00F5533C" w:rsidTr="006A52BF">
        <w:trPr>
          <w:trHeight w:val="135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4 352 771,88046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747 245,87185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625 290,06000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620 886,00000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6A52BF" w:rsidRPr="00F5533C" w:rsidTr="006A52BF">
        <w:trPr>
          <w:trHeight w:val="111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дорожного движения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6A52BF" w:rsidRPr="00F5533C" w:rsidTr="006A52BF">
        <w:trPr>
          <w:trHeight w:val="13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6A52BF" w:rsidRPr="00F5533C" w:rsidTr="006A52BF">
        <w:trPr>
          <w:trHeight w:val="480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9 605 714,62529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3 657 763,93376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975 275,22000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398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4 795 067,43100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2 728 597,52200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259 074,30200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540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4 810 647,19429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929 166,41176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716 200,91800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6A52BF" w:rsidRPr="00F5533C" w:rsidTr="006A52BF">
        <w:trPr>
          <w:trHeight w:val="1335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Создание условий для реализации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333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дорого и осуществление дорожной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6A52BF" w:rsidRPr="00F5533C" w:rsidTr="006A52BF">
        <w:trPr>
          <w:trHeight w:val="46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</w:t>
            </w: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и иных объектов капитального строительства</w:t>
            </w:r>
          </w:p>
        </w:tc>
      </w:tr>
      <w:tr w:rsidR="006A52BF" w:rsidRPr="00F5533C" w:rsidTr="006A52BF">
        <w:trPr>
          <w:trHeight w:val="409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420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80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11 057 355,26000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3 941 167,49279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1 294 847,94700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52BF" w:rsidRPr="00F5533C" w:rsidTr="006A52BF">
        <w:trPr>
          <w:trHeight w:val="465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5 222 921,43100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2 786 997,52200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327 268,30200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2BF" w:rsidRPr="00F5533C" w:rsidTr="006A52BF">
        <w:trPr>
          <w:trHeight w:val="495"/>
        </w:trPr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5 834 433,82900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1 154 169,97079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967 579,64500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52BF" w:rsidRPr="00F5533C" w:rsidRDefault="006A52BF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A52BF" w:rsidRPr="00F5533C" w:rsidTr="006A52BF">
        <w:trPr>
          <w:trHeight w:val="391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".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                    С.В. Жабина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6A52BF" w:rsidRPr="00F5533C" w:rsidRDefault="006A52BF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 главный бухгалтер                                                                       Н.А. Стародубова</w:t>
            </w:r>
          </w:p>
          <w:p w:rsidR="00F3121E" w:rsidRPr="00F5533C" w:rsidRDefault="00F3121E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121E" w:rsidRPr="00F5533C" w:rsidRDefault="00F3121E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121E" w:rsidRPr="00F5533C" w:rsidRDefault="00F3121E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Приложение 2 к Постановлению Администрации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Одинцовского городского округа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от 24.10.2022 № 6017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«Приложение 2 к муниципальной программе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реализации муниципальной программы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>«Развитие и функционирование дорожно-транспортного комплекса»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4742" w:type="dxa"/>
              <w:tblLook w:val="04A0" w:firstRow="1" w:lastRow="0" w:firstColumn="1" w:lastColumn="0" w:noHBand="0" w:noVBand="1"/>
            </w:tblPr>
            <w:tblGrid>
              <w:gridCol w:w="513"/>
              <w:gridCol w:w="1541"/>
              <w:gridCol w:w="1424"/>
              <w:gridCol w:w="1442"/>
              <w:gridCol w:w="1195"/>
              <w:gridCol w:w="1351"/>
              <w:gridCol w:w="216"/>
              <w:gridCol w:w="1290"/>
              <w:gridCol w:w="1007"/>
              <w:gridCol w:w="216"/>
              <w:gridCol w:w="471"/>
              <w:gridCol w:w="216"/>
              <w:gridCol w:w="444"/>
              <w:gridCol w:w="216"/>
              <w:gridCol w:w="441"/>
              <w:gridCol w:w="216"/>
              <w:gridCol w:w="469"/>
              <w:gridCol w:w="216"/>
              <w:gridCol w:w="216"/>
              <w:gridCol w:w="1442"/>
              <w:gridCol w:w="10"/>
              <w:gridCol w:w="8"/>
            </w:tblGrid>
            <w:tr w:rsidR="00F3121E" w:rsidRPr="00F5533C" w:rsidTr="00F3121E">
              <w:trPr>
                <w:trHeight w:val="690"/>
              </w:trPr>
              <w:tc>
                <w:tcPr>
                  <w:tcW w:w="703" w:type="dxa"/>
                  <w:vMerge w:val="restart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1823" w:type="dxa"/>
                  <w:vMerge w:val="restart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Показатели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реализации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1438" w:type="dxa"/>
                  <w:vMerge w:val="restart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Тип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показателя</w:t>
                  </w:r>
                </w:p>
              </w:tc>
              <w:tc>
                <w:tcPr>
                  <w:tcW w:w="1418" w:type="dxa"/>
                  <w:vMerge w:val="restart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135" w:type="dxa"/>
                  <w:vMerge w:val="restart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Базовое значение на начало реализации программы</w:t>
                  </w:r>
                </w:p>
              </w:tc>
              <w:tc>
                <w:tcPr>
                  <w:tcW w:w="5271" w:type="dxa"/>
                  <w:gridSpan w:val="14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Планируемое значение по годам реализации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Номер и название основного мероприятия в перечне мероприятий подпрограммы</w:t>
                  </w:r>
                </w:p>
              </w:tc>
            </w:tr>
            <w:tr w:rsidR="00F3121E" w:rsidRPr="00F5533C" w:rsidTr="00F3121E">
              <w:trPr>
                <w:gridAfter w:val="2"/>
                <w:wAfter w:w="27" w:type="dxa"/>
                <w:trHeight w:val="690"/>
              </w:trPr>
              <w:tc>
                <w:tcPr>
                  <w:tcW w:w="703" w:type="dxa"/>
                  <w:vMerge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3" w:type="dxa"/>
                  <w:vMerge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3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2020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77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708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851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70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2026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21E" w:rsidRPr="00F5533C" w:rsidTr="00F3121E">
              <w:trPr>
                <w:gridAfter w:val="2"/>
                <w:wAfter w:w="27" w:type="dxa"/>
              </w:trPr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2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3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783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77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</w:tr>
            <w:tr w:rsidR="00F3121E" w:rsidRPr="00F5533C" w:rsidTr="00F3121E"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3419" w:type="dxa"/>
                  <w:gridSpan w:val="21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Подпрограмма «Пассажирский транспорт общего пользования»</w:t>
                  </w:r>
                </w:p>
              </w:tc>
            </w:tr>
            <w:tr w:rsidR="00F3121E" w:rsidRPr="00F5533C" w:rsidTr="00F3121E">
              <w:trPr>
                <w:gridAfter w:val="1"/>
                <w:wAfter w:w="14" w:type="dxa"/>
              </w:trPr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  <w:tc>
                <w:tcPr>
                  <w:tcW w:w="182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Соблюдение расписания на автобусных маршрутах</w:t>
                  </w:r>
                </w:p>
              </w:tc>
              <w:tc>
                <w:tcPr>
                  <w:tcW w:w="143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Приоритетный </w:t>
                  </w:r>
                </w:p>
              </w:tc>
              <w:tc>
                <w:tcPr>
                  <w:tcW w:w="141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Процент</w:t>
                  </w:r>
                </w:p>
              </w:tc>
              <w:tc>
                <w:tcPr>
                  <w:tcW w:w="113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83</w:t>
                  </w:r>
                </w:p>
              </w:tc>
              <w:tc>
                <w:tcPr>
                  <w:tcW w:w="73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81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73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740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740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      </w:r>
                </w:p>
              </w:tc>
            </w:tr>
            <w:tr w:rsidR="00F3121E" w:rsidRPr="00F5533C" w:rsidTr="00F3121E"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3419" w:type="dxa"/>
                  <w:gridSpan w:val="21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Подпрограмма «Дороги Подмосковья»</w:t>
                  </w:r>
                </w:p>
              </w:tc>
            </w:tr>
            <w:tr w:rsidR="00F3121E" w:rsidRPr="00F5533C" w:rsidTr="00F3121E">
              <w:trPr>
                <w:gridAfter w:val="1"/>
                <w:wAfter w:w="14" w:type="dxa"/>
              </w:trPr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182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Объемы ввода в эксплуатацию после строительства (реконструк</w:t>
                  </w: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ции) объектов дорожного хозяйства местного значения</w:t>
                  </w:r>
                </w:p>
              </w:tc>
              <w:tc>
                <w:tcPr>
                  <w:tcW w:w="143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Отраслевой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Приоритеный</w:t>
                  </w:r>
                  <w:proofErr w:type="spell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показатель</w:t>
                  </w:r>
                </w:p>
              </w:tc>
              <w:tc>
                <w:tcPr>
                  <w:tcW w:w="141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км</w:t>
                  </w:r>
                  <w:proofErr w:type="gram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пог.м</w:t>
                  </w:r>
                  <w:proofErr w:type="spell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1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02. Строительство и реконструкция автомобильных дорог </w:t>
                  </w: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местного значения.</w:t>
                  </w:r>
                </w:p>
              </w:tc>
            </w:tr>
            <w:tr w:rsidR="00F3121E" w:rsidRPr="00F5533C" w:rsidTr="00F3121E">
              <w:trPr>
                <w:gridAfter w:val="1"/>
                <w:wAfter w:w="14" w:type="dxa"/>
              </w:trPr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2.2.</w:t>
                  </w:r>
                </w:p>
              </w:tc>
              <w:tc>
                <w:tcPr>
                  <w:tcW w:w="182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Ремонт (капитальный ремонт) сети автомобильных дорог общего пользования местного значения</w:t>
                  </w:r>
                </w:p>
              </w:tc>
              <w:tc>
                <w:tcPr>
                  <w:tcW w:w="143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Отраслевой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Приоритетный показатель</w:t>
                  </w:r>
                </w:p>
              </w:tc>
              <w:tc>
                <w:tcPr>
                  <w:tcW w:w="141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км</w:t>
                  </w:r>
                  <w:proofErr w:type="gram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тыс.кв.м</w:t>
                  </w:r>
                  <w:proofErr w:type="spell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40,46/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216,809</w:t>
                  </w:r>
                </w:p>
              </w:tc>
              <w:tc>
                <w:tcPr>
                  <w:tcW w:w="73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19,42/126,822</w:t>
                  </w:r>
                </w:p>
              </w:tc>
              <w:tc>
                <w:tcPr>
                  <w:tcW w:w="81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67,344/471,382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33,6/271,8</w:t>
                  </w:r>
                </w:p>
              </w:tc>
              <w:tc>
                <w:tcPr>
                  <w:tcW w:w="73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40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05. Ремонт, капитальный ремонт сети автомобильных дорог, мостов и путепроводов местного значения.</w:t>
                  </w:r>
                </w:p>
              </w:tc>
            </w:tr>
            <w:tr w:rsidR="00F3121E" w:rsidRPr="00F5533C" w:rsidTr="00F3121E">
              <w:trPr>
                <w:gridAfter w:val="1"/>
                <w:wAfter w:w="14" w:type="dxa"/>
              </w:trPr>
              <w:tc>
                <w:tcPr>
                  <w:tcW w:w="70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2.3.</w:t>
                  </w:r>
                </w:p>
              </w:tc>
              <w:tc>
                <w:tcPr>
                  <w:tcW w:w="1823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  <w:proofErr w:type="spell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погибщих</w:t>
                  </w:r>
                  <w:proofErr w:type="spell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в дорожно-транспортных происшествиях, человек на 100 тысяч населения</w:t>
                  </w:r>
                </w:p>
              </w:tc>
              <w:tc>
                <w:tcPr>
                  <w:tcW w:w="143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Рейтинг-45</w:t>
                  </w:r>
                </w:p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Приоритетный показатель</w:t>
                  </w:r>
                </w:p>
              </w:tc>
              <w:tc>
                <w:tcPr>
                  <w:tcW w:w="1418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Чел./100 </w:t>
                  </w:r>
                  <w:proofErr w:type="spell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тыс</w:t>
                  </w:r>
                  <w:proofErr w:type="gramStart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аселения</w:t>
                  </w:r>
                  <w:proofErr w:type="spellEnd"/>
                </w:p>
              </w:tc>
              <w:tc>
                <w:tcPr>
                  <w:tcW w:w="1135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10,62</w:t>
                  </w:r>
                </w:p>
              </w:tc>
              <w:tc>
                <w:tcPr>
                  <w:tcW w:w="739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11,76</w:t>
                  </w:r>
                </w:p>
              </w:tc>
              <w:tc>
                <w:tcPr>
                  <w:tcW w:w="81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10,53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9,477</w:t>
                  </w:r>
                </w:p>
              </w:tc>
              <w:tc>
                <w:tcPr>
                  <w:tcW w:w="739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9,5</w:t>
                  </w:r>
                </w:p>
              </w:tc>
              <w:tc>
                <w:tcPr>
                  <w:tcW w:w="740" w:type="dxa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9,5</w:t>
                  </w:r>
                </w:p>
              </w:tc>
              <w:tc>
                <w:tcPr>
                  <w:tcW w:w="740" w:type="dxa"/>
                  <w:gridSpan w:val="2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9,5</w:t>
                  </w:r>
                </w:p>
              </w:tc>
              <w:tc>
                <w:tcPr>
                  <w:tcW w:w="740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9,5</w:t>
                  </w:r>
                </w:p>
              </w:tc>
              <w:tc>
                <w:tcPr>
                  <w:tcW w:w="2334" w:type="dxa"/>
                  <w:gridSpan w:val="3"/>
                </w:tcPr>
                <w:p w:rsidR="00F3121E" w:rsidRPr="00F5533C" w:rsidRDefault="00F3121E" w:rsidP="00F3121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5533C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05. Ремонт, капитальный ремонт сети автомобильных дорог, мостов и путепроводов местного значения.</w:t>
                  </w:r>
                </w:p>
              </w:tc>
            </w:tr>
          </w:tbl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  <w:p w:rsidR="00F3121E" w:rsidRPr="00F5533C" w:rsidRDefault="00F3121E" w:rsidP="00F3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533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управления транспорта, дорожной инфраструктуры и БДД                                                            С.В. Жабина                                                                                  </w:t>
            </w:r>
          </w:p>
          <w:p w:rsidR="00F3121E" w:rsidRPr="00F5533C" w:rsidRDefault="00F3121E" w:rsidP="006A5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078D" w:rsidRPr="00F5533C" w:rsidRDefault="0074078D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21E" w:rsidRPr="00F5533C" w:rsidRDefault="00F3121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36"/>
        <w:gridCol w:w="1142"/>
        <w:gridCol w:w="2261"/>
        <w:gridCol w:w="1037"/>
        <w:gridCol w:w="1037"/>
        <w:gridCol w:w="1143"/>
        <w:gridCol w:w="1037"/>
        <w:gridCol w:w="1037"/>
        <w:gridCol w:w="1037"/>
        <w:gridCol w:w="4019"/>
      </w:tblGrid>
      <w:tr w:rsidR="00952EBE" w:rsidRPr="00F5533C" w:rsidTr="00952EBE">
        <w:trPr>
          <w:trHeight w:val="12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Одинцовского городского округа </w:t>
            </w: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24.10.2022 № 6017</w:t>
            </w: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 Приложение  3 к муниципальной программе</w:t>
            </w:r>
          </w:p>
        </w:tc>
      </w:tr>
    </w:tbl>
    <w:p w:rsidR="00952EBE" w:rsidRPr="00F5533C" w:rsidRDefault="00952EBE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7"/>
        <w:gridCol w:w="1334"/>
        <w:gridCol w:w="2681"/>
        <w:gridCol w:w="1006"/>
        <w:gridCol w:w="922"/>
        <w:gridCol w:w="1333"/>
        <w:gridCol w:w="1178"/>
        <w:gridCol w:w="788"/>
        <w:gridCol w:w="653"/>
        <w:gridCol w:w="788"/>
        <w:gridCol w:w="788"/>
        <w:gridCol w:w="788"/>
        <w:gridCol w:w="1005"/>
        <w:gridCol w:w="1105"/>
      </w:tblGrid>
      <w:tr w:rsidR="00952EBE" w:rsidRPr="00F5533C" w:rsidTr="00952EBE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Московской области,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6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строительства/реконструкции/капитального ремонта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1E7EA3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952EBE" w:rsidRPr="00F5533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952EBE" w:rsidRPr="00F5533C" w:rsidTr="00952EBE">
        <w:trPr>
          <w:trHeight w:val="193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2EBE" w:rsidRPr="00F5533C" w:rsidTr="00952EBE">
        <w:trPr>
          <w:trHeight w:val="61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952EBE" w:rsidRPr="00F5533C" w:rsidTr="00952EBE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2 531 263,00100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1 739 377,23400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192 082,16000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952EBE" w:rsidRPr="00F5533C" w:rsidTr="00952EBE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2 404 689,43100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1 652 408,52200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182 477,30200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126 573,57000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86 968,71200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9 604,85800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1890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1 263 469,8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2 358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415,00100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599 803,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1 634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114,23400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124 497,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Одинцовского городского округа</w:t>
            </w:r>
          </w:p>
        </w:tc>
      </w:tr>
      <w:tr w:rsidR="00952EBE" w:rsidRPr="00F5533C" w:rsidTr="00952EBE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2 240 484,43100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1 552 408,52200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118 272,30200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117 930,57000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81 705,71200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6 224,85800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обеспечению транспортной доступности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уковка</w:t>
            </w:r>
            <w:proofErr w:type="spellEnd"/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172 848,00000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105 263,00000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67 585,00000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952EBE" w:rsidRPr="00F5533C" w:rsidTr="00952EBE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164 205,00000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64 205,00000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9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8 643,0000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5 263,0000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3 380,0000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40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28 020,54557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952EBE" w:rsidRPr="00F5533C" w:rsidTr="00952EBE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28 020,54557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33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13568,54557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27 137,09114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952EBE" w:rsidRPr="00F5533C" w:rsidTr="00952EBE">
        <w:trPr>
          <w:trHeight w:val="8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EBE" w:rsidRPr="00F5533C" w:rsidTr="00952EBE">
        <w:trPr>
          <w:trHeight w:val="15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14 452,00000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952EBE" w:rsidRPr="00F5533C" w:rsidTr="00952EBE">
        <w:trPr>
          <w:trHeight w:val="15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дополнительного выезда из ЖК "Гусарская баллада"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(Разработка проектной документации)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BE" w:rsidRPr="00F5533C" w:rsidRDefault="00952EBE" w:rsidP="00952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</w:tbl>
    <w:p w:rsidR="00952EBE" w:rsidRPr="00F5533C" w:rsidRDefault="00952EBE" w:rsidP="00952EBE">
      <w:pPr>
        <w:jc w:val="right"/>
        <w:rPr>
          <w:rFonts w:ascii="Arial" w:hAnsi="Arial" w:cs="Arial"/>
          <w:sz w:val="24"/>
          <w:szCs w:val="24"/>
        </w:rPr>
      </w:pPr>
      <w:r w:rsidRPr="00F5533C">
        <w:rPr>
          <w:rFonts w:ascii="Arial" w:hAnsi="Arial" w:cs="Arial"/>
          <w:sz w:val="24"/>
          <w:szCs w:val="24"/>
        </w:rPr>
        <w:t>".</w:t>
      </w:r>
    </w:p>
    <w:p w:rsidR="00952EBE" w:rsidRPr="00F5533C" w:rsidRDefault="00952EBE" w:rsidP="00952EBE">
      <w:pPr>
        <w:jc w:val="both"/>
        <w:rPr>
          <w:rFonts w:ascii="Arial" w:hAnsi="Arial" w:cs="Arial"/>
          <w:sz w:val="24"/>
          <w:szCs w:val="24"/>
        </w:rPr>
      </w:pPr>
      <w:r w:rsidRPr="00F55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Начальник управления транспорта, дорожной инфраструктуры и безопасности дорожного движения                     С.В. Жабина</w:t>
      </w:r>
    </w:p>
    <w:p w:rsidR="00F3121E" w:rsidRPr="00F5533C" w:rsidRDefault="00F3121E" w:rsidP="00952EBE">
      <w:pPr>
        <w:widowControl w:val="0"/>
        <w:pBdr>
          <w:top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121E" w:rsidRPr="00F5533C" w:rsidSect="006A52BF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A3" w:rsidRDefault="001E7EA3" w:rsidP="004E5462">
      <w:pPr>
        <w:spacing w:after="0" w:line="240" w:lineRule="auto"/>
      </w:pPr>
      <w:r>
        <w:separator/>
      </w:r>
    </w:p>
  </w:endnote>
  <w:endnote w:type="continuationSeparator" w:id="0">
    <w:p w:rsidR="001E7EA3" w:rsidRDefault="001E7EA3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A3" w:rsidRDefault="001E7EA3" w:rsidP="004E5462">
      <w:pPr>
        <w:spacing w:after="0" w:line="240" w:lineRule="auto"/>
      </w:pPr>
      <w:r>
        <w:separator/>
      </w:r>
    </w:p>
  </w:footnote>
  <w:footnote w:type="continuationSeparator" w:id="0">
    <w:p w:rsidR="001E7EA3" w:rsidRDefault="001E7EA3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F3121E" w:rsidRDefault="00F312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3C">
          <w:rPr>
            <w:noProof/>
          </w:rPr>
          <w:t>5</w:t>
        </w:r>
        <w:r>
          <w:fldChar w:fldCharType="end"/>
        </w:r>
      </w:p>
    </w:sdtContent>
  </w:sdt>
  <w:p w:rsidR="00F3121E" w:rsidRDefault="00F312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2C1B"/>
    <w:rsid w:val="00014353"/>
    <w:rsid w:val="00016890"/>
    <w:rsid w:val="0001729C"/>
    <w:rsid w:val="00023B93"/>
    <w:rsid w:val="0002705C"/>
    <w:rsid w:val="0002768C"/>
    <w:rsid w:val="00031A9E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34B7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2CF5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E7EA3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01BE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1D80"/>
    <w:rsid w:val="002D3469"/>
    <w:rsid w:val="002D609A"/>
    <w:rsid w:val="002D7D0F"/>
    <w:rsid w:val="002E0010"/>
    <w:rsid w:val="002E05C6"/>
    <w:rsid w:val="002E2898"/>
    <w:rsid w:val="002E3732"/>
    <w:rsid w:val="002E49B5"/>
    <w:rsid w:val="002E6472"/>
    <w:rsid w:val="002E6C66"/>
    <w:rsid w:val="002F2E0A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23ACA"/>
    <w:rsid w:val="00330C0A"/>
    <w:rsid w:val="00336CA2"/>
    <w:rsid w:val="00343304"/>
    <w:rsid w:val="00344640"/>
    <w:rsid w:val="00344F76"/>
    <w:rsid w:val="003464CE"/>
    <w:rsid w:val="00360330"/>
    <w:rsid w:val="00363DBA"/>
    <w:rsid w:val="00367F84"/>
    <w:rsid w:val="003712AF"/>
    <w:rsid w:val="00371351"/>
    <w:rsid w:val="003724CE"/>
    <w:rsid w:val="003735B5"/>
    <w:rsid w:val="00375036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38C1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C3A90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31E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30FB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2950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0A42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A52BF"/>
    <w:rsid w:val="006B0988"/>
    <w:rsid w:val="006B1C0F"/>
    <w:rsid w:val="006B3B15"/>
    <w:rsid w:val="006B4E1A"/>
    <w:rsid w:val="006B5477"/>
    <w:rsid w:val="006C0308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6F71F2"/>
    <w:rsid w:val="00701CBA"/>
    <w:rsid w:val="007125D7"/>
    <w:rsid w:val="007177E0"/>
    <w:rsid w:val="007325A0"/>
    <w:rsid w:val="0073351E"/>
    <w:rsid w:val="00735161"/>
    <w:rsid w:val="0074078D"/>
    <w:rsid w:val="00743735"/>
    <w:rsid w:val="00745ECD"/>
    <w:rsid w:val="00746F03"/>
    <w:rsid w:val="0075089A"/>
    <w:rsid w:val="007526B5"/>
    <w:rsid w:val="00752A52"/>
    <w:rsid w:val="00753988"/>
    <w:rsid w:val="0075467B"/>
    <w:rsid w:val="00755E60"/>
    <w:rsid w:val="00757181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25BB"/>
    <w:rsid w:val="007F3399"/>
    <w:rsid w:val="007F54A6"/>
    <w:rsid w:val="00800359"/>
    <w:rsid w:val="00815309"/>
    <w:rsid w:val="00816C46"/>
    <w:rsid w:val="008365EB"/>
    <w:rsid w:val="00840E1A"/>
    <w:rsid w:val="00840E91"/>
    <w:rsid w:val="0084739E"/>
    <w:rsid w:val="008474D4"/>
    <w:rsid w:val="008568CF"/>
    <w:rsid w:val="00856B5D"/>
    <w:rsid w:val="00857D3D"/>
    <w:rsid w:val="00866605"/>
    <w:rsid w:val="008668C1"/>
    <w:rsid w:val="00873738"/>
    <w:rsid w:val="00877163"/>
    <w:rsid w:val="00880739"/>
    <w:rsid w:val="0088362A"/>
    <w:rsid w:val="00885A8C"/>
    <w:rsid w:val="00892516"/>
    <w:rsid w:val="00892955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C9A"/>
    <w:rsid w:val="008D703B"/>
    <w:rsid w:val="008E3951"/>
    <w:rsid w:val="008E5D13"/>
    <w:rsid w:val="008E6628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2EBE"/>
    <w:rsid w:val="00953B13"/>
    <w:rsid w:val="0096080B"/>
    <w:rsid w:val="00965160"/>
    <w:rsid w:val="00965AF9"/>
    <w:rsid w:val="00965B0B"/>
    <w:rsid w:val="009728F3"/>
    <w:rsid w:val="009728F4"/>
    <w:rsid w:val="00975279"/>
    <w:rsid w:val="00980A6D"/>
    <w:rsid w:val="00985B35"/>
    <w:rsid w:val="0098761F"/>
    <w:rsid w:val="00994A29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09BC"/>
    <w:rsid w:val="009D13E0"/>
    <w:rsid w:val="009D22AC"/>
    <w:rsid w:val="009D694E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2B05"/>
    <w:rsid w:val="00A143DB"/>
    <w:rsid w:val="00A14F1A"/>
    <w:rsid w:val="00A24511"/>
    <w:rsid w:val="00A30691"/>
    <w:rsid w:val="00A3070D"/>
    <w:rsid w:val="00A3366E"/>
    <w:rsid w:val="00A3643D"/>
    <w:rsid w:val="00A36F94"/>
    <w:rsid w:val="00A37DE7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0222"/>
    <w:rsid w:val="00AA46AF"/>
    <w:rsid w:val="00AA5410"/>
    <w:rsid w:val="00AA5E19"/>
    <w:rsid w:val="00AC00EC"/>
    <w:rsid w:val="00AC6A0B"/>
    <w:rsid w:val="00AE2948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4CA2"/>
    <w:rsid w:val="00B95AC5"/>
    <w:rsid w:val="00B95E3D"/>
    <w:rsid w:val="00BA2EC4"/>
    <w:rsid w:val="00BA35C3"/>
    <w:rsid w:val="00BA5A50"/>
    <w:rsid w:val="00BB0DFF"/>
    <w:rsid w:val="00BB1692"/>
    <w:rsid w:val="00BB27F0"/>
    <w:rsid w:val="00BB7546"/>
    <w:rsid w:val="00BC068B"/>
    <w:rsid w:val="00BC09D4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17CE3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640E0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2C4E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520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28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599D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21E"/>
    <w:rsid w:val="00F3172D"/>
    <w:rsid w:val="00F32E47"/>
    <w:rsid w:val="00F36B79"/>
    <w:rsid w:val="00F430DA"/>
    <w:rsid w:val="00F43388"/>
    <w:rsid w:val="00F43556"/>
    <w:rsid w:val="00F4517F"/>
    <w:rsid w:val="00F46D70"/>
    <w:rsid w:val="00F46D93"/>
    <w:rsid w:val="00F46F92"/>
    <w:rsid w:val="00F47C99"/>
    <w:rsid w:val="00F51281"/>
    <w:rsid w:val="00F5165A"/>
    <w:rsid w:val="00F54571"/>
    <w:rsid w:val="00F5533C"/>
    <w:rsid w:val="00F560FE"/>
    <w:rsid w:val="00F5638D"/>
    <w:rsid w:val="00F573B0"/>
    <w:rsid w:val="00F576A7"/>
    <w:rsid w:val="00F63B4A"/>
    <w:rsid w:val="00F63C8D"/>
    <w:rsid w:val="00F67EE7"/>
    <w:rsid w:val="00F7464C"/>
    <w:rsid w:val="00F80111"/>
    <w:rsid w:val="00F8318B"/>
    <w:rsid w:val="00F90276"/>
    <w:rsid w:val="00F91A01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E31FF"/>
    <w:rsid w:val="00FE5565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3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B289-C082-4222-9967-C282DE5A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76</cp:revision>
  <cp:lastPrinted>2022-10-20T09:15:00Z</cp:lastPrinted>
  <dcterms:created xsi:type="dcterms:W3CDTF">2022-06-20T08:46:00Z</dcterms:created>
  <dcterms:modified xsi:type="dcterms:W3CDTF">2022-10-25T08:00:00Z</dcterms:modified>
</cp:coreProperties>
</file>