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Pr="009B4867" w:rsidRDefault="009B4867" w:rsidP="00ED7C79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9B4867">
        <w:rPr>
          <w:color w:val="FFFFFF" w:themeColor="background1"/>
          <w:sz w:val="28"/>
          <w:szCs w:val="28"/>
        </w:rPr>
        <w:t>ПРОЕКТ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 xml:space="preserve">м объемов финансирования </w:t>
      </w:r>
      <w:r w:rsidR="006C0F65">
        <w:rPr>
          <w:sz w:val="28"/>
          <w:szCs w:val="28"/>
        </w:rPr>
        <w:t xml:space="preserve">мероприятий </w:t>
      </w:r>
      <w:r w:rsidR="00C97347">
        <w:rPr>
          <w:sz w:val="28"/>
          <w:szCs w:val="28"/>
        </w:rPr>
        <w:t>на 2022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</w:t>
      </w:r>
      <w:r w:rsidR="00FB4417">
        <w:rPr>
          <w:sz w:val="28"/>
          <w:szCs w:val="28"/>
        </w:rPr>
        <w:t>до 2024</w:t>
      </w:r>
      <w:r w:rsidR="00F00DDD" w:rsidRPr="00F00DDD">
        <w:rPr>
          <w:sz w:val="28"/>
          <w:szCs w:val="28"/>
        </w:rPr>
        <w:t xml:space="preserve"> года</w:t>
      </w:r>
      <w:r w:rsidR="006C0F65">
        <w:rPr>
          <w:sz w:val="28"/>
          <w:szCs w:val="28"/>
        </w:rPr>
        <w:t>,</w:t>
      </w:r>
      <w:r w:rsidR="00F00DDD">
        <w:rPr>
          <w:sz w:val="28"/>
          <w:szCs w:val="28"/>
        </w:rPr>
        <w:t xml:space="preserve"> </w:t>
      </w:r>
      <w:r w:rsidR="00051F91" w:rsidRPr="00051F91">
        <w:rPr>
          <w:sz w:val="28"/>
          <w:szCs w:val="28"/>
        </w:rPr>
        <w:t xml:space="preserve">изменением </w:t>
      </w:r>
      <w:r w:rsidR="009D7125">
        <w:rPr>
          <w:sz w:val="28"/>
          <w:szCs w:val="28"/>
        </w:rPr>
        <w:t>перечня</w:t>
      </w:r>
      <w:r w:rsidR="00051F91">
        <w:rPr>
          <w:sz w:val="28"/>
          <w:szCs w:val="28"/>
        </w:rPr>
        <w:t xml:space="preserve"> мероприятий, </w:t>
      </w:r>
      <w:r w:rsidR="00051F91" w:rsidRPr="00051F91">
        <w:rPr>
          <w:sz w:val="28"/>
          <w:szCs w:val="28"/>
        </w:rPr>
        <w:t>перечня и значений</w:t>
      </w:r>
      <w:r w:rsidR="00051F91">
        <w:rPr>
          <w:sz w:val="28"/>
          <w:szCs w:val="28"/>
        </w:rPr>
        <w:t xml:space="preserve"> показателей </w:t>
      </w:r>
      <w:r w:rsidR="006C0F65">
        <w:rPr>
          <w:sz w:val="28"/>
          <w:szCs w:val="28"/>
        </w:rPr>
        <w:t>реализации</w:t>
      </w:r>
      <w:r w:rsidR="00F00DDD" w:rsidRPr="00F00DDD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  <w:bookmarkStart w:id="0" w:name="_GoBack"/>
      <w:bookmarkEnd w:id="0"/>
    </w:p>
    <w:p w:rsidR="00E61BEF" w:rsidRPr="000B5E92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</w:t>
      </w:r>
      <w:r w:rsidR="001726A9" w:rsidRPr="005115E3">
        <w:rPr>
          <w:sz w:val="28"/>
          <w:szCs w:val="28"/>
        </w:rPr>
        <w:t xml:space="preserve">от </w:t>
      </w:r>
      <w:r w:rsidR="00C00CAA">
        <w:rPr>
          <w:sz w:val="28"/>
          <w:szCs w:val="28"/>
        </w:rPr>
        <w:t>19.08</w:t>
      </w:r>
      <w:r w:rsidR="00961936" w:rsidRPr="005115E3">
        <w:rPr>
          <w:sz w:val="28"/>
          <w:szCs w:val="28"/>
        </w:rPr>
        <w:t>.</w:t>
      </w:r>
      <w:r w:rsidR="001726A9" w:rsidRPr="005115E3">
        <w:rPr>
          <w:sz w:val="28"/>
          <w:szCs w:val="28"/>
        </w:rPr>
        <w:t>2022</w:t>
      </w:r>
      <w:r w:rsidR="00AE63B3" w:rsidRPr="005115E3">
        <w:rPr>
          <w:sz w:val="28"/>
          <w:szCs w:val="28"/>
        </w:rPr>
        <w:t xml:space="preserve"> № </w:t>
      </w:r>
      <w:r w:rsidR="00C00CAA">
        <w:rPr>
          <w:sz w:val="28"/>
          <w:szCs w:val="28"/>
        </w:rPr>
        <w:t>3932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FB4417" w:rsidRPr="004D05AB" w:rsidTr="00FB4417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D05A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1 407 973,54933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381 383,62377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FB4417" w:rsidRPr="004D05AB" w:rsidTr="00FB4417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D05A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31 565 755,62580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6 693 935,69545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6 314 024,85967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FB4417" w:rsidRPr="004D05AB" w:rsidTr="00FB4417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D05A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17 097 554,42604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3 669 794,87995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3 534 581,12317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FB4417" w:rsidRPr="004D05AB" w:rsidTr="00FB4417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D05A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2 039 477,85749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486 993,53011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FB4417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FB4417" w:rsidRPr="004D05AB" w:rsidTr="00FB4417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610E15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52 224 307,16066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11 255 299,13128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10 611 627,31158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FB4417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B4417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FB4417" w:rsidRDefault="00FB4417" w:rsidP="00FB441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4417">
        <w:rPr>
          <w:sz w:val="28"/>
          <w:szCs w:val="28"/>
        </w:rPr>
        <w:t xml:space="preserve">подраздел 9.1 </w:t>
      </w:r>
      <w:r w:rsidRPr="00FB4417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Pr="00FB4417">
        <w:rPr>
          <w:b/>
          <w:bCs/>
          <w:sz w:val="28"/>
          <w:szCs w:val="28"/>
        </w:rPr>
        <w:t xml:space="preserve"> </w:t>
      </w:r>
      <w:r w:rsidRPr="00FB4417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B22CED" w:rsidRDefault="00FB4417" w:rsidP="00FB441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F5E">
        <w:rPr>
          <w:sz w:val="28"/>
          <w:szCs w:val="28"/>
        </w:rPr>
        <w:t xml:space="preserve">) </w:t>
      </w:r>
      <w:r w:rsidR="00B22CED" w:rsidRPr="00B22CED">
        <w:rPr>
          <w:sz w:val="28"/>
          <w:szCs w:val="28"/>
        </w:rPr>
        <w:t xml:space="preserve">подраздел 11.1 </w:t>
      </w:r>
      <w:r w:rsidR="00B22CED" w:rsidRPr="00B22CED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B22CED" w:rsidRPr="00B22CED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4</w:t>
      </w:r>
      <w:r w:rsidR="00B22CED" w:rsidRPr="00B22CED">
        <w:rPr>
          <w:sz w:val="28"/>
          <w:szCs w:val="28"/>
        </w:rPr>
        <w:t xml:space="preserve"> к настоящему постановлению;</w:t>
      </w:r>
    </w:p>
    <w:p w:rsidR="006D2426" w:rsidRDefault="00FB4417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E731D" w:rsidRPr="006E731D">
        <w:rPr>
          <w:bCs/>
          <w:sz w:val="28"/>
          <w:szCs w:val="28"/>
        </w:rPr>
        <w:t>)</w:t>
      </w:r>
      <w:r w:rsidR="00715D20">
        <w:rPr>
          <w:bCs/>
          <w:sz w:val="28"/>
          <w:szCs w:val="28"/>
        </w:rPr>
        <w:t xml:space="preserve">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5</w:t>
      </w:r>
      <w:r w:rsidR="008A286E">
        <w:rPr>
          <w:sz w:val="28"/>
          <w:szCs w:val="28"/>
        </w:rPr>
        <w:t xml:space="preserve"> </w:t>
      </w:r>
      <w:r w:rsidR="003B1E16">
        <w:rPr>
          <w:sz w:val="28"/>
          <w:szCs w:val="28"/>
        </w:rPr>
        <w:t>к настоящему постановлению;</w:t>
      </w:r>
    </w:p>
    <w:p w:rsidR="00FD285F" w:rsidRDefault="00FB4417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285F">
        <w:rPr>
          <w:sz w:val="28"/>
          <w:szCs w:val="28"/>
        </w:rPr>
        <w:t>) приложение 2</w:t>
      </w:r>
      <w:r w:rsidR="00FD285F" w:rsidRPr="00FD285F"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</w:rPr>
        <w:t>6</w:t>
      </w:r>
      <w:r w:rsidR="00FD285F" w:rsidRPr="00FD285F">
        <w:rPr>
          <w:sz w:val="28"/>
          <w:szCs w:val="28"/>
        </w:rPr>
        <w:t xml:space="preserve"> к настоящему постановлению</w:t>
      </w:r>
      <w:r w:rsidR="000F0726">
        <w:rPr>
          <w:sz w:val="28"/>
          <w:szCs w:val="28"/>
        </w:rPr>
        <w:t>;</w:t>
      </w:r>
    </w:p>
    <w:p w:rsidR="000F0726" w:rsidRDefault="00FB4417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0726">
        <w:rPr>
          <w:sz w:val="28"/>
          <w:szCs w:val="28"/>
        </w:rPr>
        <w:t>) раздел 2</w:t>
      </w:r>
      <w:r w:rsidR="000F0726" w:rsidRPr="005D19E7">
        <w:rPr>
          <w:sz w:val="28"/>
          <w:szCs w:val="28"/>
        </w:rPr>
        <w:t xml:space="preserve"> «Подпрограмма «</w:t>
      </w:r>
      <w:r w:rsidR="000F0726" w:rsidRPr="00D869F5">
        <w:rPr>
          <w:sz w:val="28"/>
          <w:szCs w:val="28"/>
        </w:rPr>
        <w:t>Общее образование</w:t>
      </w:r>
      <w:r w:rsidR="000F0726" w:rsidRPr="005D19E7">
        <w:rPr>
          <w:sz w:val="28"/>
          <w:szCs w:val="28"/>
        </w:rPr>
        <w:t xml:space="preserve">» приложения </w:t>
      </w:r>
      <w:r w:rsidR="000F0726">
        <w:rPr>
          <w:sz w:val="28"/>
          <w:szCs w:val="28"/>
        </w:rPr>
        <w:t>3 к М</w:t>
      </w:r>
      <w:r w:rsidR="000F0726" w:rsidRPr="005D19E7">
        <w:rPr>
          <w:sz w:val="28"/>
          <w:szCs w:val="28"/>
        </w:rPr>
        <w:t>униципальной</w:t>
      </w:r>
      <w:r w:rsidR="000F0726">
        <w:rPr>
          <w:sz w:val="28"/>
          <w:szCs w:val="28"/>
        </w:rPr>
        <w:t xml:space="preserve"> программе дополнить строкой 2.20</w:t>
      </w:r>
      <w:r w:rsidR="000F0726" w:rsidRPr="005D19E7">
        <w:rPr>
          <w:sz w:val="28"/>
          <w:szCs w:val="28"/>
        </w:rPr>
        <w:t xml:space="preserve"> </w:t>
      </w:r>
      <w:r w:rsidR="000F0726" w:rsidRPr="00386699">
        <w:rPr>
          <w:sz w:val="28"/>
          <w:szCs w:val="28"/>
        </w:rPr>
        <w:t>следующего содержания</w:t>
      </w:r>
      <w:r w:rsidR="000F0726">
        <w:rPr>
          <w:sz w:val="28"/>
          <w:szCs w:val="28"/>
        </w:rPr>
        <w:t>:</w:t>
      </w:r>
    </w:p>
    <w:p w:rsidR="00FB4417" w:rsidRDefault="00FB4417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0F0726" w:rsidRDefault="000F0726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6"/>
        <w:gridCol w:w="2685"/>
        <w:gridCol w:w="548"/>
        <w:gridCol w:w="2760"/>
        <w:gridCol w:w="1947"/>
        <w:gridCol w:w="1340"/>
      </w:tblGrid>
      <w:tr w:rsidR="00AA4D3C" w:rsidTr="00AA4D3C">
        <w:tc>
          <w:tcPr>
            <w:tcW w:w="636" w:type="dxa"/>
          </w:tcPr>
          <w:p w:rsidR="00AA4D3C" w:rsidRPr="00D869F5" w:rsidRDefault="00AA4D3C" w:rsidP="00AA4D3C">
            <w:r>
              <w:t>2.20</w:t>
            </w:r>
            <w:r w:rsidRPr="00D869F5">
              <w:t xml:space="preserve"> </w:t>
            </w:r>
          </w:p>
        </w:tc>
        <w:tc>
          <w:tcPr>
            <w:tcW w:w="2685" w:type="dxa"/>
          </w:tcPr>
          <w:p w:rsidR="00AA4D3C" w:rsidRPr="00895A10" w:rsidRDefault="00AA4D3C" w:rsidP="00AA4D3C">
            <w:r w:rsidRPr="003354B6"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548" w:type="dxa"/>
          </w:tcPr>
          <w:p w:rsidR="00AA4D3C" w:rsidRPr="00895A10" w:rsidRDefault="00AA4D3C" w:rsidP="00AA4D3C">
            <w:r>
              <w:t>ед.</w:t>
            </w:r>
          </w:p>
        </w:tc>
        <w:tc>
          <w:tcPr>
            <w:tcW w:w="2760" w:type="dxa"/>
          </w:tcPr>
          <w:p w:rsidR="00AA4D3C" w:rsidRPr="006048B6" w:rsidRDefault="00AA4D3C" w:rsidP="00AA4D3C">
            <w:r w:rsidRPr="006048B6"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47" w:type="dxa"/>
          </w:tcPr>
          <w:p w:rsidR="00AA4D3C" w:rsidRDefault="00AA4D3C" w:rsidP="00AA4D3C">
            <w:r w:rsidRPr="006048B6">
              <w:t>Ведомственные данные</w:t>
            </w:r>
          </w:p>
        </w:tc>
        <w:tc>
          <w:tcPr>
            <w:tcW w:w="1340" w:type="dxa"/>
          </w:tcPr>
          <w:p w:rsidR="00AA4D3C" w:rsidRDefault="00AA4D3C" w:rsidP="00AA4D3C">
            <w:r w:rsidRPr="00895A10">
              <w:t>квартал, полугодие, 9 месяцев, год</w:t>
            </w:r>
          </w:p>
        </w:tc>
      </w:tr>
    </w:tbl>
    <w:p w:rsidR="000F0726" w:rsidRDefault="000F0726" w:rsidP="000F0726">
      <w:pPr>
        <w:autoSpaceDE w:val="0"/>
        <w:autoSpaceDN w:val="0"/>
        <w:adjustRightInd w:val="0"/>
        <w:spacing w:line="276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64C95" w:rsidRPr="00B64C95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9E5974">
          <w:headerReference w:type="default" r:id="rId8"/>
          <w:headerReference w:type="first" r:id="rId9"/>
          <w:type w:val="continuous"/>
          <w:pgSz w:w="11906" w:h="16838"/>
          <w:pgMar w:top="1134" w:right="851" w:bottom="851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974" w:rsidRDefault="009E5974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4D3C" w:rsidRDefault="00AA4D3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6715" w:rsidRPr="00315F5E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315F5E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15F5E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315F5E" w:rsidRPr="00315F5E" w:rsidRDefault="00315F5E" w:rsidP="00315F5E">
      <w:pPr>
        <w:rPr>
          <w:bCs/>
          <w:iCs/>
          <w:sz w:val="28"/>
          <w:szCs w:val="28"/>
        </w:rPr>
      </w:pPr>
      <w:r w:rsidRPr="00315F5E">
        <w:rPr>
          <w:bCs/>
          <w:iCs/>
          <w:sz w:val="28"/>
          <w:szCs w:val="28"/>
        </w:rPr>
        <w:t>Заместитель Главы Администрации                                          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25">
          <w:rPr>
            <w:noProof/>
          </w:rPr>
          <w:t>3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26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3ECA-4F61-47BF-928C-57D96A7E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582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5063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209</cp:revision>
  <cp:lastPrinted>2022-10-20T13:46:00Z</cp:lastPrinted>
  <dcterms:created xsi:type="dcterms:W3CDTF">2021-02-12T13:08:00Z</dcterms:created>
  <dcterms:modified xsi:type="dcterms:W3CDTF">2022-10-25T09:07:00Z</dcterms:modified>
</cp:coreProperties>
</file>