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722564394"/>
        <w:docPartObj>
          <w:docPartGallery w:val="Cover Pages"/>
          <w:docPartUnique/>
        </w:docPartObj>
      </w:sdtPr>
      <w:sdtEndPr>
        <w:rPr>
          <w:rFonts w:ascii="Times New Roman" w:hAnsi="Times New Roman" w:cs="Times New Roman"/>
          <w:sz w:val="28"/>
          <w:szCs w:val="28"/>
          <w:highlight w:val="yellow"/>
        </w:rPr>
      </w:sdtEndPr>
      <w:sdtContent>
        <w:p w14:paraId="4C333034" w14:textId="6AE21021" w:rsidR="00541F98" w:rsidRDefault="00541F98"/>
        <w:p w14:paraId="5AD5A509" w14:textId="622502DD" w:rsidR="00541F98" w:rsidRDefault="00E341A3" w:rsidP="00E341A3">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Одинцовского городского округа </w:t>
          </w:r>
        </w:p>
        <w:p w14:paraId="40EBCAC7" w14:textId="15770A65" w:rsidR="00E341A3" w:rsidRPr="00A0318A" w:rsidRDefault="00EE0531" w:rsidP="00E341A3">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о</w:t>
          </w:r>
          <w:r w:rsidR="00E341A3">
            <w:rPr>
              <w:rFonts w:ascii="Times New Roman" w:hAnsi="Times New Roman" w:cs="Times New Roman"/>
              <w:sz w:val="28"/>
              <w:szCs w:val="28"/>
            </w:rPr>
            <w:t>т ______ № ______</w:t>
          </w:r>
        </w:p>
        <w:p w14:paraId="51293019" w14:textId="77777777" w:rsidR="00541F98" w:rsidRDefault="00541F98" w:rsidP="00541F98">
          <w:pPr>
            <w:spacing w:after="0" w:line="240" w:lineRule="auto"/>
            <w:rPr>
              <w:rFonts w:ascii="Times New Roman" w:hAnsi="Times New Roman" w:cs="Times New Roman"/>
              <w:b/>
              <w:sz w:val="28"/>
              <w:szCs w:val="28"/>
            </w:rPr>
          </w:pPr>
        </w:p>
        <w:p w14:paraId="34270327" w14:textId="77777777" w:rsidR="00541F98" w:rsidRDefault="00541F98" w:rsidP="00541F98">
          <w:pPr>
            <w:spacing w:after="0" w:line="240" w:lineRule="auto"/>
            <w:rPr>
              <w:rFonts w:ascii="Times New Roman" w:hAnsi="Times New Roman" w:cs="Times New Roman"/>
              <w:sz w:val="24"/>
              <w:szCs w:val="24"/>
            </w:rPr>
          </w:pPr>
        </w:p>
        <w:p w14:paraId="57B0C15D" w14:textId="77777777" w:rsidR="00541F98" w:rsidRDefault="00541F98" w:rsidP="00541F98">
          <w:pPr>
            <w:spacing w:after="0" w:line="240" w:lineRule="auto"/>
            <w:ind w:left="5103"/>
            <w:rPr>
              <w:rFonts w:ascii="Times New Roman" w:hAnsi="Times New Roman" w:cs="Times New Roman"/>
              <w:sz w:val="24"/>
              <w:szCs w:val="24"/>
            </w:rPr>
          </w:pPr>
        </w:p>
        <w:p w14:paraId="32F6F097" w14:textId="77777777" w:rsidR="00541F98" w:rsidRPr="00013969" w:rsidRDefault="00541F98" w:rsidP="00541F98">
          <w:pPr>
            <w:spacing w:after="0" w:line="240" w:lineRule="auto"/>
            <w:ind w:left="5103"/>
            <w:rPr>
              <w:rFonts w:ascii="Times New Roman" w:hAnsi="Times New Roman" w:cs="Times New Roman"/>
              <w:sz w:val="24"/>
              <w:szCs w:val="24"/>
            </w:rPr>
          </w:pPr>
        </w:p>
        <w:p w14:paraId="4678A899" w14:textId="77777777" w:rsidR="00541F98" w:rsidRPr="00013969" w:rsidRDefault="00541F98" w:rsidP="00541F98">
          <w:pPr>
            <w:spacing w:after="0" w:line="240" w:lineRule="auto"/>
            <w:rPr>
              <w:rFonts w:ascii="Times New Roman" w:hAnsi="Times New Roman" w:cs="Times New Roman"/>
              <w:sz w:val="24"/>
              <w:szCs w:val="24"/>
            </w:rPr>
          </w:pPr>
        </w:p>
        <w:p w14:paraId="1DE8C3F6" w14:textId="77777777" w:rsidR="00541F98" w:rsidRPr="00013969" w:rsidRDefault="00541F98" w:rsidP="00541F98">
          <w:pPr>
            <w:spacing w:after="0" w:line="240" w:lineRule="auto"/>
            <w:rPr>
              <w:rFonts w:ascii="Times New Roman" w:hAnsi="Times New Roman" w:cs="Times New Roman"/>
              <w:sz w:val="24"/>
              <w:szCs w:val="24"/>
            </w:rPr>
          </w:pPr>
        </w:p>
        <w:p w14:paraId="05B267B2" w14:textId="77777777" w:rsidR="00541F98" w:rsidRPr="00013969" w:rsidRDefault="00541F98" w:rsidP="00541F98">
          <w:pPr>
            <w:spacing w:after="0" w:line="240" w:lineRule="auto"/>
            <w:rPr>
              <w:rFonts w:ascii="Times New Roman" w:hAnsi="Times New Roman" w:cs="Times New Roman"/>
              <w:sz w:val="24"/>
              <w:szCs w:val="24"/>
            </w:rPr>
          </w:pPr>
        </w:p>
        <w:p w14:paraId="2840DB67" w14:textId="77777777" w:rsidR="00541F98" w:rsidRPr="00013969" w:rsidRDefault="00541F98" w:rsidP="00541F98">
          <w:pPr>
            <w:spacing w:after="0" w:line="240" w:lineRule="auto"/>
            <w:rPr>
              <w:rFonts w:ascii="Times New Roman" w:hAnsi="Times New Roman" w:cs="Times New Roman"/>
              <w:sz w:val="24"/>
              <w:szCs w:val="24"/>
            </w:rPr>
          </w:pPr>
        </w:p>
        <w:p w14:paraId="5B2DB9AF" w14:textId="77777777" w:rsidR="00541F98" w:rsidRPr="00013969" w:rsidRDefault="00541F98" w:rsidP="00541F98">
          <w:pPr>
            <w:spacing w:after="0" w:line="240" w:lineRule="auto"/>
            <w:rPr>
              <w:rFonts w:ascii="Times New Roman" w:hAnsi="Times New Roman" w:cs="Times New Roman"/>
              <w:sz w:val="24"/>
              <w:szCs w:val="24"/>
            </w:rPr>
          </w:pPr>
        </w:p>
        <w:p w14:paraId="0439626B" w14:textId="77777777" w:rsidR="00541F98" w:rsidRPr="00013969" w:rsidRDefault="00541F98" w:rsidP="00541F98">
          <w:pPr>
            <w:spacing w:after="0" w:line="240" w:lineRule="auto"/>
            <w:rPr>
              <w:rFonts w:ascii="Times New Roman" w:hAnsi="Times New Roman" w:cs="Times New Roman"/>
              <w:sz w:val="24"/>
              <w:szCs w:val="24"/>
            </w:rPr>
          </w:pPr>
        </w:p>
        <w:p w14:paraId="28814F4E" w14:textId="77777777" w:rsidR="00541F98" w:rsidRPr="00013969" w:rsidRDefault="00541F98" w:rsidP="00541F98">
          <w:pPr>
            <w:spacing w:after="0" w:line="240" w:lineRule="auto"/>
            <w:rPr>
              <w:rFonts w:ascii="Times New Roman" w:hAnsi="Times New Roman" w:cs="Times New Roman"/>
              <w:sz w:val="24"/>
              <w:szCs w:val="24"/>
            </w:rPr>
          </w:pPr>
        </w:p>
        <w:p w14:paraId="03CC322A" w14:textId="77777777" w:rsidR="00541F98" w:rsidRDefault="00541F98" w:rsidP="00541F98">
          <w:pPr>
            <w:spacing w:after="0" w:line="240" w:lineRule="auto"/>
            <w:rPr>
              <w:rFonts w:ascii="Times New Roman" w:hAnsi="Times New Roman" w:cs="Times New Roman"/>
              <w:sz w:val="24"/>
              <w:szCs w:val="24"/>
            </w:rPr>
          </w:pPr>
        </w:p>
        <w:p w14:paraId="4BAD2C08" w14:textId="77777777" w:rsidR="00541F98" w:rsidRDefault="00541F98" w:rsidP="00541F98">
          <w:pPr>
            <w:spacing w:after="0" w:line="240" w:lineRule="auto"/>
            <w:rPr>
              <w:rFonts w:ascii="Times New Roman" w:hAnsi="Times New Roman" w:cs="Times New Roman"/>
              <w:sz w:val="24"/>
              <w:szCs w:val="24"/>
            </w:rPr>
          </w:pPr>
        </w:p>
        <w:p w14:paraId="4D7F0047" w14:textId="77777777" w:rsidR="00541F98" w:rsidRDefault="00541F98" w:rsidP="00541F98">
          <w:pPr>
            <w:spacing w:after="0" w:line="240" w:lineRule="auto"/>
            <w:rPr>
              <w:rFonts w:ascii="Times New Roman" w:hAnsi="Times New Roman" w:cs="Times New Roman"/>
              <w:sz w:val="24"/>
              <w:szCs w:val="24"/>
            </w:rPr>
          </w:pPr>
        </w:p>
        <w:p w14:paraId="1C3A87AD" w14:textId="77777777" w:rsidR="00541F98" w:rsidRDefault="00541F98" w:rsidP="00541F98">
          <w:pPr>
            <w:spacing w:after="0" w:line="240" w:lineRule="auto"/>
            <w:rPr>
              <w:rFonts w:ascii="Times New Roman" w:hAnsi="Times New Roman" w:cs="Times New Roman"/>
              <w:sz w:val="24"/>
              <w:szCs w:val="24"/>
            </w:rPr>
          </w:pPr>
        </w:p>
        <w:p w14:paraId="0C73B032" w14:textId="77777777" w:rsidR="00541F98" w:rsidRPr="00013969" w:rsidRDefault="00541F98" w:rsidP="00541F98">
          <w:pPr>
            <w:spacing w:after="0" w:line="240" w:lineRule="auto"/>
            <w:rPr>
              <w:rFonts w:ascii="Times New Roman" w:hAnsi="Times New Roman" w:cs="Times New Roman"/>
              <w:sz w:val="24"/>
              <w:szCs w:val="24"/>
            </w:rPr>
          </w:pPr>
        </w:p>
        <w:p w14:paraId="4D3B386B" w14:textId="77777777" w:rsidR="00541F98" w:rsidRPr="00013969" w:rsidRDefault="00541F98" w:rsidP="00541F98">
          <w:pPr>
            <w:spacing w:after="0" w:line="240" w:lineRule="auto"/>
            <w:rPr>
              <w:rFonts w:ascii="Times New Roman" w:hAnsi="Times New Roman" w:cs="Times New Roman"/>
              <w:sz w:val="24"/>
              <w:szCs w:val="24"/>
            </w:rPr>
          </w:pPr>
        </w:p>
        <w:p w14:paraId="73F03AEF" w14:textId="10210A89" w:rsidR="00541F98" w:rsidRPr="00013969" w:rsidRDefault="004E1259" w:rsidP="004E1259">
          <w:pPr>
            <w:tabs>
              <w:tab w:val="center" w:pos="4819"/>
              <w:tab w:val="left" w:pos="889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541F98" w:rsidRPr="00013969">
            <w:rPr>
              <w:rFonts w:ascii="Times New Roman" w:hAnsi="Times New Roman" w:cs="Times New Roman"/>
              <w:b/>
              <w:bCs/>
              <w:sz w:val="24"/>
              <w:szCs w:val="24"/>
            </w:rPr>
            <w:t xml:space="preserve">МУНИЦИПАЛЬНАЯ ПРОГРАММА </w:t>
          </w:r>
          <w:r>
            <w:rPr>
              <w:rFonts w:ascii="Times New Roman" w:hAnsi="Times New Roman" w:cs="Times New Roman"/>
              <w:b/>
              <w:bCs/>
              <w:sz w:val="24"/>
              <w:szCs w:val="24"/>
            </w:rPr>
            <w:tab/>
          </w:r>
        </w:p>
        <w:p w14:paraId="6211C966" w14:textId="77777777" w:rsidR="00541F98" w:rsidRPr="00013969" w:rsidRDefault="00541F98" w:rsidP="00541F98">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ОДИНЦОВСКОГО ГОРОДСКОГО ОКРУГА </w:t>
          </w:r>
        </w:p>
        <w:p w14:paraId="5F684185" w14:textId="77777777" w:rsidR="00541F98" w:rsidRPr="00013969" w:rsidRDefault="00541F98" w:rsidP="00541F98">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МОСКОВСКОЙ ОБЛАСТИ </w:t>
          </w:r>
        </w:p>
        <w:p w14:paraId="3DA661A2" w14:textId="77777777" w:rsidR="00541F98" w:rsidRPr="00013969" w:rsidRDefault="00541F98" w:rsidP="00541F98">
          <w:pPr>
            <w:spacing w:after="0" w:line="240" w:lineRule="auto"/>
            <w:jc w:val="center"/>
            <w:rPr>
              <w:rFonts w:ascii="Times New Roman" w:hAnsi="Times New Roman" w:cs="Times New Roman"/>
              <w:b/>
              <w:bCs/>
              <w:sz w:val="24"/>
              <w:szCs w:val="24"/>
            </w:rPr>
          </w:pPr>
          <w:r w:rsidRPr="00013969">
            <w:rPr>
              <w:rFonts w:ascii="Times New Roman" w:hAnsi="Times New Roman" w:cs="Times New Roman"/>
              <w:b/>
              <w:bCs/>
              <w:sz w:val="24"/>
              <w:szCs w:val="24"/>
            </w:rPr>
            <w:t xml:space="preserve">«ЗДРАВООХРАНЕНИЕ» </w:t>
          </w:r>
        </w:p>
        <w:p w14:paraId="32FC6748" w14:textId="77777777" w:rsidR="00541F98" w:rsidRPr="00013969" w:rsidRDefault="00541F98" w:rsidP="00541F98">
          <w:pPr>
            <w:spacing w:after="0" w:line="240" w:lineRule="auto"/>
            <w:jc w:val="center"/>
            <w:rPr>
              <w:rFonts w:ascii="Times New Roman" w:hAnsi="Times New Roman" w:cs="Times New Roman"/>
              <w:b/>
              <w:bCs/>
              <w:sz w:val="24"/>
              <w:szCs w:val="24"/>
            </w:rPr>
          </w:pPr>
        </w:p>
        <w:p w14:paraId="1813106C" w14:textId="77777777" w:rsidR="00541F98" w:rsidRPr="00013969" w:rsidRDefault="00541F98" w:rsidP="00541F98">
          <w:pPr>
            <w:spacing w:after="0" w:line="240" w:lineRule="auto"/>
            <w:jc w:val="center"/>
            <w:rPr>
              <w:rFonts w:ascii="Times New Roman" w:hAnsi="Times New Roman" w:cs="Times New Roman"/>
              <w:b/>
              <w:bCs/>
              <w:sz w:val="24"/>
              <w:szCs w:val="24"/>
            </w:rPr>
          </w:pPr>
          <w:r w:rsidRPr="00493EAE">
            <w:rPr>
              <w:rFonts w:ascii="Times New Roman" w:hAnsi="Times New Roman" w:cs="Times New Roman"/>
              <w:b/>
              <w:bCs/>
              <w:sz w:val="24"/>
              <w:szCs w:val="24"/>
            </w:rPr>
            <w:t>НА 2023-2027</w:t>
          </w:r>
          <w:r w:rsidRPr="00013969">
            <w:rPr>
              <w:rFonts w:ascii="Times New Roman" w:hAnsi="Times New Roman" w:cs="Times New Roman"/>
              <w:b/>
              <w:bCs/>
              <w:sz w:val="24"/>
              <w:szCs w:val="24"/>
            </w:rPr>
            <w:t xml:space="preserve"> ГОДЫ</w:t>
          </w:r>
        </w:p>
        <w:p w14:paraId="2E69BBDA" w14:textId="77777777" w:rsidR="00541F98" w:rsidRPr="00013969" w:rsidRDefault="00541F98" w:rsidP="00541F98">
          <w:pPr>
            <w:spacing w:after="0" w:line="240" w:lineRule="auto"/>
            <w:jc w:val="center"/>
            <w:rPr>
              <w:rFonts w:ascii="Times New Roman" w:hAnsi="Times New Roman" w:cs="Times New Roman"/>
              <w:sz w:val="24"/>
              <w:szCs w:val="24"/>
            </w:rPr>
          </w:pPr>
        </w:p>
        <w:p w14:paraId="29587203" w14:textId="77777777" w:rsidR="00541F98" w:rsidRPr="00013969" w:rsidRDefault="00541F98" w:rsidP="00541F98">
          <w:pPr>
            <w:spacing w:after="0" w:line="240" w:lineRule="auto"/>
            <w:jc w:val="center"/>
            <w:rPr>
              <w:rFonts w:ascii="Times New Roman" w:hAnsi="Times New Roman" w:cs="Times New Roman"/>
              <w:sz w:val="24"/>
              <w:szCs w:val="24"/>
            </w:rPr>
          </w:pPr>
        </w:p>
        <w:p w14:paraId="411AB26F" w14:textId="77777777" w:rsidR="00541F98" w:rsidRPr="00013969" w:rsidRDefault="00541F98" w:rsidP="00541F98">
          <w:pPr>
            <w:spacing w:after="0" w:line="240" w:lineRule="auto"/>
            <w:jc w:val="center"/>
            <w:rPr>
              <w:rFonts w:ascii="Times New Roman" w:hAnsi="Times New Roman" w:cs="Times New Roman"/>
              <w:sz w:val="24"/>
              <w:szCs w:val="24"/>
            </w:rPr>
          </w:pPr>
        </w:p>
        <w:p w14:paraId="383C21E5" w14:textId="77777777" w:rsidR="00541F98" w:rsidRPr="00013969" w:rsidRDefault="00541F98" w:rsidP="00541F98">
          <w:pPr>
            <w:spacing w:after="0" w:line="240" w:lineRule="auto"/>
            <w:jc w:val="center"/>
            <w:rPr>
              <w:rFonts w:ascii="Times New Roman" w:hAnsi="Times New Roman" w:cs="Times New Roman"/>
              <w:sz w:val="24"/>
              <w:szCs w:val="24"/>
            </w:rPr>
          </w:pPr>
        </w:p>
        <w:p w14:paraId="75ED124C" w14:textId="77777777" w:rsidR="00541F98" w:rsidRPr="00013969" w:rsidRDefault="00541F98" w:rsidP="00541F98">
          <w:pPr>
            <w:spacing w:after="0" w:line="240" w:lineRule="auto"/>
            <w:jc w:val="center"/>
            <w:rPr>
              <w:rFonts w:ascii="Times New Roman" w:hAnsi="Times New Roman" w:cs="Times New Roman"/>
              <w:sz w:val="24"/>
              <w:szCs w:val="24"/>
            </w:rPr>
          </w:pPr>
        </w:p>
        <w:p w14:paraId="22E3F216" w14:textId="77777777" w:rsidR="00541F98" w:rsidRPr="00013969" w:rsidRDefault="00541F98" w:rsidP="00541F98">
          <w:pPr>
            <w:spacing w:after="0" w:line="240" w:lineRule="auto"/>
            <w:jc w:val="center"/>
            <w:rPr>
              <w:rFonts w:ascii="Times New Roman" w:hAnsi="Times New Roman" w:cs="Times New Roman"/>
              <w:sz w:val="24"/>
              <w:szCs w:val="24"/>
            </w:rPr>
          </w:pPr>
        </w:p>
        <w:p w14:paraId="1DCAEEDD" w14:textId="77777777" w:rsidR="00541F98" w:rsidRPr="00013969" w:rsidRDefault="00541F98" w:rsidP="00541F98">
          <w:pPr>
            <w:spacing w:after="0" w:line="240" w:lineRule="auto"/>
            <w:jc w:val="center"/>
            <w:rPr>
              <w:rFonts w:ascii="Times New Roman" w:hAnsi="Times New Roman" w:cs="Times New Roman"/>
              <w:sz w:val="24"/>
              <w:szCs w:val="24"/>
            </w:rPr>
          </w:pPr>
        </w:p>
        <w:p w14:paraId="0D3A68F5" w14:textId="77777777" w:rsidR="00541F98" w:rsidRPr="00013969" w:rsidRDefault="00541F98" w:rsidP="00541F98">
          <w:pPr>
            <w:spacing w:after="0" w:line="240" w:lineRule="auto"/>
            <w:jc w:val="center"/>
            <w:rPr>
              <w:rFonts w:ascii="Times New Roman" w:hAnsi="Times New Roman" w:cs="Times New Roman"/>
              <w:sz w:val="24"/>
              <w:szCs w:val="24"/>
            </w:rPr>
          </w:pPr>
        </w:p>
        <w:p w14:paraId="14D93C39" w14:textId="77777777" w:rsidR="00541F98" w:rsidRPr="00013969" w:rsidRDefault="00541F98" w:rsidP="00541F98">
          <w:pPr>
            <w:spacing w:after="0" w:line="240" w:lineRule="auto"/>
            <w:jc w:val="center"/>
            <w:rPr>
              <w:rFonts w:ascii="Times New Roman" w:hAnsi="Times New Roman" w:cs="Times New Roman"/>
              <w:sz w:val="24"/>
              <w:szCs w:val="24"/>
            </w:rPr>
          </w:pPr>
        </w:p>
        <w:p w14:paraId="6CE8198A" w14:textId="77777777" w:rsidR="00541F98" w:rsidRPr="00013969" w:rsidRDefault="00541F98" w:rsidP="00541F98">
          <w:pPr>
            <w:spacing w:after="0" w:line="240" w:lineRule="auto"/>
            <w:jc w:val="center"/>
            <w:rPr>
              <w:rFonts w:ascii="Times New Roman" w:hAnsi="Times New Roman" w:cs="Times New Roman"/>
              <w:sz w:val="24"/>
              <w:szCs w:val="24"/>
            </w:rPr>
          </w:pPr>
        </w:p>
        <w:p w14:paraId="1F28C43D" w14:textId="77777777" w:rsidR="00541F98" w:rsidRPr="00013969" w:rsidRDefault="00541F98" w:rsidP="00541F98">
          <w:pPr>
            <w:spacing w:after="0" w:line="240" w:lineRule="auto"/>
            <w:jc w:val="center"/>
            <w:rPr>
              <w:rFonts w:ascii="Times New Roman" w:hAnsi="Times New Roman" w:cs="Times New Roman"/>
              <w:sz w:val="24"/>
              <w:szCs w:val="24"/>
            </w:rPr>
          </w:pPr>
        </w:p>
        <w:p w14:paraId="79FD0A6F" w14:textId="77777777" w:rsidR="00541F98" w:rsidRPr="00013969" w:rsidRDefault="00541F98" w:rsidP="00541F98">
          <w:pPr>
            <w:spacing w:after="0" w:line="240" w:lineRule="auto"/>
            <w:jc w:val="center"/>
            <w:rPr>
              <w:rFonts w:ascii="Times New Roman" w:hAnsi="Times New Roman" w:cs="Times New Roman"/>
              <w:sz w:val="24"/>
              <w:szCs w:val="24"/>
            </w:rPr>
          </w:pPr>
        </w:p>
        <w:p w14:paraId="7B863FF4" w14:textId="77777777" w:rsidR="00541F98" w:rsidRPr="00013969" w:rsidRDefault="00541F98" w:rsidP="00541F98">
          <w:pPr>
            <w:spacing w:after="0" w:line="240" w:lineRule="auto"/>
            <w:jc w:val="center"/>
            <w:rPr>
              <w:rFonts w:ascii="Times New Roman" w:hAnsi="Times New Roman" w:cs="Times New Roman"/>
              <w:sz w:val="24"/>
              <w:szCs w:val="24"/>
            </w:rPr>
          </w:pPr>
        </w:p>
        <w:p w14:paraId="685068C0" w14:textId="77777777" w:rsidR="00541F98" w:rsidRPr="00013969" w:rsidRDefault="00541F98" w:rsidP="00541F98">
          <w:pPr>
            <w:spacing w:after="0" w:line="240" w:lineRule="auto"/>
            <w:jc w:val="center"/>
            <w:rPr>
              <w:rFonts w:ascii="Times New Roman" w:hAnsi="Times New Roman" w:cs="Times New Roman"/>
              <w:sz w:val="24"/>
              <w:szCs w:val="24"/>
            </w:rPr>
          </w:pPr>
        </w:p>
        <w:p w14:paraId="6FCF8A5A" w14:textId="77777777" w:rsidR="00541F98" w:rsidRPr="00013969" w:rsidRDefault="00541F98" w:rsidP="00541F98">
          <w:pPr>
            <w:spacing w:after="0" w:line="240" w:lineRule="auto"/>
            <w:jc w:val="center"/>
            <w:rPr>
              <w:rFonts w:ascii="Times New Roman" w:hAnsi="Times New Roman" w:cs="Times New Roman"/>
              <w:sz w:val="24"/>
              <w:szCs w:val="24"/>
            </w:rPr>
          </w:pPr>
        </w:p>
        <w:p w14:paraId="07FBA186" w14:textId="77777777" w:rsidR="00541F98" w:rsidRPr="00013969" w:rsidRDefault="00541F98" w:rsidP="00541F98">
          <w:pPr>
            <w:spacing w:after="0" w:line="240" w:lineRule="auto"/>
            <w:jc w:val="center"/>
            <w:rPr>
              <w:rFonts w:ascii="Times New Roman" w:hAnsi="Times New Roman" w:cs="Times New Roman"/>
              <w:sz w:val="24"/>
              <w:szCs w:val="24"/>
            </w:rPr>
          </w:pPr>
        </w:p>
        <w:p w14:paraId="328A8AB1" w14:textId="77777777" w:rsidR="000071FA" w:rsidRDefault="000071FA" w:rsidP="000071FA">
          <w:pPr>
            <w:rPr>
              <w:rFonts w:ascii="Times New Roman" w:hAnsi="Times New Roman" w:cs="Times New Roman"/>
              <w:sz w:val="24"/>
              <w:szCs w:val="24"/>
            </w:rPr>
          </w:pPr>
        </w:p>
        <w:p w14:paraId="5ED6EFBA" w14:textId="05AF5633" w:rsidR="00885C79" w:rsidRPr="000071FA" w:rsidRDefault="006F753E" w:rsidP="000071FA">
          <w:pPr>
            <w:rPr>
              <w:rFonts w:ascii="Times New Roman" w:hAnsi="Times New Roman" w:cs="Times New Roman"/>
              <w:sz w:val="28"/>
              <w:szCs w:val="28"/>
              <w:highlight w:val="yellow"/>
            </w:rPr>
          </w:pPr>
        </w:p>
      </w:sdtContent>
    </w:sdt>
    <w:p w14:paraId="2898EB28" w14:textId="77777777" w:rsidR="005522AC" w:rsidRPr="00013969" w:rsidRDefault="005522AC" w:rsidP="00881BE3">
      <w:pPr>
        <w:spacing w:after="0" w:line="240" w:lineRule="auto"/>
        <w:jc w:val="center"/>
        <w:rPr>
          <w:rFonts w:ascii="Times New Roman" w:hAnsi="Times New Roman" w:cs="Times New Roman"/>
          <w:sz w:val="24"/>
          <w:szCs w:val="24"/>
        </w:rPr>
      </w:pPr>
    </w:p>
    <w:p w14:paraId="538EB61B" w14:textId="24ED01B4" w:rsidR="00A10DAF" w:rsidRPr="00013969" w:rsidRDefault="00A10DAF" w:rsidP="00881BE3">
      <w:pPr>
        <w:spacing w:after="0" w:line="240" w:lineRule="auto"/>
        <w:jc w:val="center"/>
        <w:rPr>
          <w:rFonts w:ascii="Times New Roman" w:hAnsi="Times New Roman" w:cs="Times New Roman"/>
          <w:sz w:val="24"/>
          <w:szCs w:val="24"/>
        </w:rPr>
      </w:pPr>
    </w:p>
    <w:p w14:paraId="09D3A8ED" w14:textId="77777777" w:rsidR="009500F9" w:rsidRPr="00C201E9" w:rsidRDefault="00A10DAF" w:rsidP="004C09C3">
      <w:pPr>
        <w:pStyle w:val="a3"/>
        <w:numPr>
          <w:ilvl w:val="0"/>
          <w:numId w:val="6"/>
        </w:numPr>
        <w:spacing w:after="0" w:line="240" w:lineRule="auto"/>
        <w:jc w:val="center"/>
        <w:rPr>
          <w:rFonts w:ascii="Times New Roman" w:hAnsi="Times New Roman" w:cs="Times New Roman"/>
          <w:b/>
          <w:sz w:val="24"/>
          <w:szCs w:val="24"/>
        </w:rPr>
      </w:pPr>
      <w:r w:rsidRPr="00C201E9">
        <w:rPr>
          <w:rFonts w:ascii="Times New Roman" w:hAnsi="Times New Roman" w:cs="Times New Roman"/>
          <w:b/>
          <w:sz w:val="24"/>
          <w:szCs w:val="24"/>
        </w:rPr>
        <w:lastRenderedPageBreak/>
        <w:t xml:space="preserve">ПАСПОРТ МУНИЦИПАЛЬНОЙ ПРОГРАММЫ </w:t>
      </w:r>
      <w:r w:rsidR="004C09C3" w:rsidRPr="00C201E9">
        <w:rPr>
          <w:rFonts w:ascii="Times New Roman" w:hAnsi="Times New Roman" w:cs="Times New Roman"/>
          <w:b/>
          <w:sz w:val="24"/>
          <w:szCs w:val="24"/>
        </w:rPr>
        <w:t>ОДИНЦОВСКОГО ГОРОДСКОГО ОКРУГА МОСКОВСКОЙ ОБЛАСТИ</w:t>
      </w:r>
      <w:r w:rsidRPr="00C201E9">
        <w:rPr>
          <w:rFonts w:ascii="Times New Roman" w:hAnsi="Times New Roman" w:cs="Times New Roman"/>
          <w:b/>
          <w:sz w:val="24"/>
          <w:szCs w:val="24"/>
        </w:rPr>
        <w:br/>
        <w:t>«</w:t>
      </w:r>
      <w:r w:rsidR="00013969" w:rsidRPr="00C201E9">
        <w:rPr>
          <w:rFonts w:ascii="Times New Roman" w:hAnsi="Times New Roman" w:cs="Times New Roman"/>
          <w:b/>
          <w:sz w:val="24"/>
          <w:szCs w:val="24"/>
        </w:rPr>
        <w:t xml:space="preserve">ЗДРАВООХРАНЕНИЕ» </w:t>
      </w:r>
    </w:p>
    <w:p w14:paraId="2C09E776" w14:textId="40004B09" w:rsidR="00A10DAF" w:rsidRPr="00C201E9" w:rsidRDefault="00013969" w:rsidP="009500F9">
      <w:pPr>
        <w:pStyle w:val="a3"/>
        <w:spacing w:after="0" w:line="240" w:lineRule="auto"/>
        <w:jc w:val="center"/>
        <w:rPr>
          <w:rFonts w:ascii="Times New Roman" w:hAnsi="Times New Roman" w:cs="Times New Roman"/>
          <w:b/>
          <w:sz w:val="24"/>
          <w:szCs w:val="24"/>
        </w:rPr>
      </w:pPr>
      <w:r w:rsidRPr="0039009A">
        <w:rPr>
          <w:rFonts w:ascii="Times New Roman" w:hAnsi="Times New Roman" w:cs="Times New Roman"/>
          <w:b/>
          <w:sz w:val="24"/>
          <w:szCs w:val="24"/>
        </w:rPr>
        <w:t xml:space="preserve">НА </w:t>
      </w:r>
      <w:r w:rsidR="00A65F22" w:rsidRPr="0039009A">
        <w:rPr>
          <w:rFonts w:ascii="Times New Roman" w:hAnsi="Times New Roman" w:cs="Times New Roman"/>
          <w:b/>
          <w:sz w:val="24"/>
          <w:szCs w:val="24"/>
        </w:rPr>
        <w:t xml:space="preserve">2023-2027 </w:t>
      </w:r>
      <w:r w:rsidRPr="0039009A">
        <w:rPr>
          <w:rFonts w:ascii="Times New Roman" w:hAnsi="Times New Roman" w:cs="Times New Roman"/>
          <w:b/>
          <w:sz w:val="24"/>
          <w:szCs w:val="24"/>
        </w:rPr>
        <w:t>ГОДЫ</w:t>
      </w:r>
    </w:p>
    <w:p w14:paraId="54AA5280" w14:textId="7AA41AC3" w:rsidR="004C09C3" w:rsidRDefault="004C09C3" w:rsidP="004C09C3">
      <w:pPr>
        <w:pStyle w:val="a3"/>
        <w:spacing w:after="0" w:line="240" w:lineRule="auto"/>
        <w:rPr>
          <w:rFonts w:ascii="Times New Roman" w:hAnsi="Times New Roman" w:cs="Times New Roman"/>
          <w:sz w:val="24"/>
          <w:szCs w:val="24"/>
        </w:rPr>
      </w:pPr>
    </w:p>
    <w:p w14:paraId="04A39F48" w14:textId="77777777" w:rsidR="005522AC" w:rsidRPr="00013969" w:rsidRDefault="005522AC" w:rsidP="004C09C3">
      <w:pPr>
        <w:pStyle w:val="a3"/>
        <w:spacing w:after="0" w:line="240" w:lineRule="auto"/>
        <w:rPr>
          <w:rFonts w:ascii="Times New Roman" w:hAnsi="Times New Roman" w:cs="Times New Roman"/>
          <w:sz w:val="24"/>
          <w:szCs w:val="24"/>
        </w:rPr>
      </w:pPr>
    </w:p>
    <w:tbl>
      <w:tblPr>
        <w:tblW w:w="5192" w:type="pct"/>
        <w:tblCellSpacing w:w="5" w:type="nil"/>
        <w:tblInd w:w="-5" w:type="dxa"/>
        <w:tblLayout w:type="fixed"/>
        <w:tblCellMar>
          <w:left w:w="75" w:type="dxa"/>
          <w:right w:w="75" w:type="dxa"/>
        </w:tblCellMar>
        <w:tblLook w:val="0000" w:firstRow="0" w:lastRow="0" w:firstColumn="0" w:lastColumn="0" w:noHBand="0" w:noVBand="0"/>
      </w:tblPr>
      <w:tblGrid>
        <w:gridCol w:w="2724"/>
        <w:gridCol w:w="1277"/>
        <w:gridCol w:w="1242"/>
        <w:gridCol w:w="1146"/>
        <w:gridCol w:w="1150"/>
        <w:gridCol w:w="1148"/>
        <w:gridCol w:w="1286"/>
        <w:gridCol w:w="8"/>
        <w:gridCol w:w="16"/>
      </w:tblGrid>
      <w:tr w:rsidR="00A62A76" w:rsidRPr="00013969" w14:paraId="19E74E16" w14:textId="77777777" w:rsidTr="00E71BF9">
        <w:trPr>
          <w:trHeight w:val="442"/>
          <w:tblCellSpacing w:w="5" w:type="nil"/>
        </w:trPr>
        <w:tc>
          <w:tcPr>
            <w:tcW w:w="1363" w:type="pct"/>
            <w:tcBorders>
              <w:top w:val="single" w:sz="4" w:space="0" w:color="auto"/>
              <w:left w:val="single" w:sz="4" w:space="0" w:color="auto"/>
              <w:bottom w:val="single" w:sz="4" w:space="0" w:color="auto"/>
              <w:right w:val="single" w:sz="4" w:space="0" w:color="auto"/>
            </w:tcBorders>
          </w:tcPr>
          <w:p w14:paraId="193F7DED"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Координатор муниципальной</w:t>
            </w:r>
            <w:r w:rsidRPr="00013969">
              <w:rPr>
                <w:rFonts w:ascii="Times New Roman" w:hAnsi="Times New Roman" w:cs="Times New Roman"/>
                <w:sz w:val="24"/>
                <w:szCs w:val="24"/>
              </w:rPr>
              <w:br/>
              <w:t xml:space="preserve">программы </w:t>
            </w:r>
          </w:p>
        </w:tc>
        <w:tc>
          <w:tcPr>
            <w:tcW w:w="3637" w:type="pct"/>
            <w:gridSpan w:val="8"/>
            <w:tcBorders>
              <w:top w:val="single" w:sz="4" w:space="0" w:color="auto"/>
              <w:left w:val="single" w:sz="4" w:space="0" w:color="auto"/>
              <w:bottom w:val="single" w:sz="4" w:space="0" w:color="auto"/>
              <w:right w:val="single" w:sz="4" w:space="0" w:color="auto"/>
            </w:tcBorders>
          </w:tcPr>
          <w:p w14:paraId="33CEA6F2" w14:textId="05F7FEDA" w:rsidR="00A62A76" w:rsidRPr="00013969" w:rsidRDefault="00237569" w:rsidP="00881BE3">
            <w:pPr>
              <w:pStyle w:val="ConsPlusCell"/>
              <w:ind w:right="72"/>
              <w:jc w:val="both"/>
              <w:rPr>
                <w:rFonts w:ascii="Times New Roman" w:hAnsi="Times New Roman" w:cs="Times New Roman"/>
                <w:sz w:val="24"/>
                <w:szCs w:val="24"/>
              </w:rPr>
            </w:pPr>
            <w:r w:rsidRPr="00A452F5">
              <w:rPr>
                <w:rFonts w:ascii="Times New Roman" w:hAnsi="Times New Roman" w:cs="Times New Roman"/>
                <w:color w:val="000000" w:themeColor="text1"/>
                <w:sz w:val="24"/>
                <w:szCs w:val="24"/>
              </w:rPr>
              <w:t>Заместитель</w:t>
            </w:r>
            <w:r w:rsidR="00A62A76" w:rsidRPr="00A452F5">
              <w:rPr>
                <w:rFonts w:ascii="Times New Roman" w:hAnsi="Times New Roman" w:cs="Times New Roman"/>
                <w:color w:val="000000" w:themeColor="text1"/>
                <w:sz w:val="24"/>
                <w:szCs w:val="24"/>
              </w:rPr>
              <w:t xml:space="preserve"> Главы Администрации Одинцовского городского округа </w:t>
            </w:r>
            <w:r w:rsidR="00D5549B" w:rsidRPr="00A452F5">
              <w:rPr>
                <w:rFonts w:ascii="Times New Roman" w:hAnsi="Times New Roman" w:cs="Times New Roman"/>
                <w:color w:val="000000" w:themeColor="text1"/>
                <w:sz w:val="24"/>
                <w:szCs w:val="24"/>
              </w:rPr>
              <w:t xml:space="preserve">Московской области </w:t>
            </w:r>
            <w:r w:rsidR="00A13FE2" w:rsidRPr="00A452F5">
              <w:rPr>
                <w:rFonts w:ascii="Times New Roman" w:hAnsi="Times New Roman" w:cs="Times New Roman"/>
                <w:color w:val="000000" w:themeColor="text1"/>
                <w:sz w:val="24"/>
                <w:szCs w:val="24"/>
              </w:rPr>
              <w:t>О.В. Дмитриев</w:t>
            </w:r>
          </w:p>
        </w:tc>
      </w:tr>
      <w:tr w:rsidR="00A62A76" w:rsidRPr="00013969" w14:paraId="65E80E12" w14:textId="77777777" w:rsidTr="00E71BF9">
        <w:trPr>
          <w:trHeight w:val="442"/>
          <w:tblCellSpacing w:w="5" w:type="nil"/>
        </w:trPr>
        <w:tc>
          <w:tcPr>
            <w:tcW w:w="1363" w:type="pct"/>
            <w:tcBorders>
              <w:top w:val="single" w:sz="4" w:space="0" w:color="auto"/>
              <w:left w:val="single" w:sz="4" w:space="0" w:color="auto"/>
              <w:bottom w:val="single" w:sz="4" w:space="0" w:color="auto"/>
              <w:right w:val="single" w:sz="4" w:space="0" w:color="auto"/>
            </w:tcBorders>
          </w:tcPr>
          <w:p w14:paraId="59AB4FFF" w14:textId="67485788" w:rsidR="00A62A76" w:rsidRPr="00013969" w:rsidRDefault="00262B51" w:rsidP="00262B51">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программы </w:t>
            </w:r>
          </w:p>
        </w:tc>
        <w:tc>
          <w:tcPr>
            <w:tcW w:w="3637" w:type="pct"/>
            <w:gridSpan w:val="8"/>
            <w:tcBorders>
              <w:top w:val="single" w:sz="4" w:space="0" w:color="auto"/>
              <w:left w:val="single" w:sz="4" w:space="0" w:color="auto"/>
              <w:bottom w:val="single" w:sz="4" w:space="0" w:color="auto"/>
              <w:right w:val="single" w:sz="4" w:space="0" w:color="auto"/>
            </w:tcBorders>
            <w:vAlign w:val="center"/>
          </w:tcPr>
          <w:p w14:paraId="1C28D7B5" w14:textId="1E9B3765" w:rsidR="00A62A76" w:rsidRPr="00013969" w:rsidRDefault="00A62A76" w:rsidP="004C09C3">
            <w:pPr>
              <w:pStyle w:val="ConsPlusCell"/>
              <w:ind w:right="72"/>
              <w:jc w:val="both"/>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w:t>
            </w:r>
            <w:r w:rsidR="004C09C3" w:rsidRPr="00013969">
              <w:rPr>
                <w:rFonts w:ascii="Times New Roman" w:hAnsi="Times New Roman" w:cs="Times New Roman"/>
                <w:sz w:val="24"/>
                <w:szCs w:val="24"/>
              </w:rPr>
              <w:t xml:space="preserve">го городского округа Московской </w:t>
            </w:r>
            <w:r w:rsidRPr="00013969">
              <w:rPr>
                <w:rFonts w:ascii="Times New Roman" w:hAnsi="Times New Roman" w:cs="Times New Roman"/>
                <w:sz w:val="24"/>
                <w:szCs w:val="24"/>
              </w:rPr>
              <w:t xml:space="preserve">области </w:t>
            </w:r>
            <w:r w:rsidRPr="00013969">
              <w:rPr>
                <w:rFonts w:ascii="Times New Roman" w:hAnsi="Times New Roman" w:cs="Times New Roman"/>
                <w:sz w:val="24"/>
                <w:szCs w:val="24"/>
              </w:rPr>
              <w:br/>
            </w:r>
          </w:p>
        </w:tc>
      </w:tr>
      <w:tr w:rsidR="00A62A76" w:rsidRPr="00013969" w14:paraId="1E2520EE" w14:textId="77777777" w:rsidTr="00E71BF9">
        <w:trPr>
          <w:trHeight w:val="442"/>
          <w:tblCellSpacing w:w="5" w:type="nil"/>
        </w:trPr>
        <w:tc>
          <w:tcPr>
            <w:tcW w:w="1363" w:type="pct"/>
            <w:tcBorders>
              <w:left w:val="single" w:sz="4" w:space="0" w:color="auto"/>
              <w:bottom w:val="single" w:sz="4" w:space="0" w:color="auto"/>
              <w:right w:val="single" w:sz="4" w:space="0" w:color="auto"/>
            </w:tcBorders>
          </w:tcPr>
          <w:p w14:paraId="1270C825" w14:textId="77777777"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 xml:space="preserve">Цели муниципальной программы </w:t>
            </w:r>
          </w:p>
        </w:tc>
        <w:tc>
          <w:tcPr>
            <w:tcW w:w="3637" w:type="pct"/>
            <w:gridSpan w:val="8"/>
            <w:tcBorders>
              <w:left w:val="single" w:sz="4" w:space="0" w:color="auto"/>
              <w:bottom w:val="single" w:sz="4" w:space="0" w:color="auto"/>
              <w:right w:val="single" w:sz="4" w:space="0" w:color="auto"/>
            </w:tcBorders>
          </w:tcPr>
          <w:p w14:paraId="3EF79C50" w14:textId="77777777" w:rsidR="006F2D6F" w:rsidRDefault="00A460B1" w:rsidP="006F2D6F">
            <w:pPr>
              <w:pStyle w:val="ConsPlusCell"/>
              <w:ind w:right="72"/>
              <w:jc w:val="both"/>
              <w:rPr>
                <w:rFonts w:ascii="Times New Roman" w:eastAsia="Times New Roman" w:hAnsi="Times New Roman" w:cs="Times New Roman"/>
                <w:sz w:val="24"/>
                <w:szCs w:val="24"/>
              </w:rPr>
            </w:pPr>
            <w:r w:rsidRPr="00013969">
              <w:rPr>
                <w:rFonts w:ascii="Times New Roman" w:eastAsia="Times New Roman" w:hAnsi="Times New Roman" w:cs="Times New Roman"/>
                <w:sz w:val="24"/>
                <w:szCs w:val="24"/>
              </w:rPr>
              <w:t xml:space="preserve">Улучшение состояния здоровья населения и увеличение продолжительности жизни. </w:t>
            </w:r>
          </w:p>
          <w:p w14:paraId="0BBAF3BC" w14:textId="1268C644" w:rsidR="00A62A76" w:rsidRPr="00013969" w:rsidRDefault="00A13FE2" w:rsidP="00E76C0A">
            <w:pPr>
              <w:pStyle w:val="ConsPlusCell"/>
              <w:ind w:right="72"/>
              <w:jc w:val="both"/>
              <w:rPr>
                <w:rFonts w:ascii="Times New Roman" w:hAnsi="Times New Roman" w:cs="Times New Roman"/>
                <w:sz w:val="24"/>
                <w:szCs w:val="24"/>
              </w:rPr>
            </w:pPr>
            <w:r>
              <w:rPr>
                <w:rFonts w:ascii="Times New Roman" w:eastAsia="Times New Roman" w:hAnsi="Times New Roman" w:cs="Times New Roman"/>
                <w:sz w:val="24"/>
                <w:szCs w:val="24"/>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w:t>
            </w:r>
            <w:r w:rsidR="00E907F9">
              <w:rPr>
                <w:rFonts w:ascii="Times New Roman" w:eastAsia="Times New Roman" w:hAnsi="Times New Roman" w:cs="Times New Roman"/>
                <w:sz w:val="24"/>
                <w:szCs w:val="24"/>
              </w:rPr>
              <w:t>ов и диспансеризации населения</w:t>
            </w:r>
            <w:r w:rsidR="00237569" w:rsidRPr="00A452F5">
              <w:rPr>
                <w:rFonts w:ascii="Times New Roman" w:eastAsia="Times New Roman" w:hAnsi="Times New Roman" w:cs="Times New Roman"/>
                <w:color w:val="000000" w:themeColor="text1"/>
                <w:sz w:val="24"/>
                <w:szCs w:val="24"/>
              </w:rPr>
              <w:t xml:space="preserve">, </w:t>
            </w:r>
            <w:r w:rsidR="0023756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привлечение и закрепление медицинских кадров в государственных учреждениях здравоохранения</w:t>
            </w:r>
            <w:r w:rsidR="00A460B1" w:rsidRPr="00013969">
              <w:rPr>
                <w:rFonts w:ascii="Times New Roman" w:eastAsia="Times New Roman" w:hAnsi="Times New Roman" w:cs="Times New Roman"/>
                <w:sz w:val="24"/>
                <w:szCs w:val="24"/>
              </w:rPr>
              <w:t xml:space="preserve"> </w:t>
            </w:r>
            <w:r w:rsidR="004C09C3" w:rsidRPr="00013969">
              <w:rPr>
                <w:rFonts w:ascii="Times New Roman" w:eastAsia="Times New Roman" w:hAnsi="Times New Roman" w:cs="Times New Roman"/>
                <w:sz w:val="24"/>
                <w:szCs w:val="24"/>
              </w:rPr>
              <w:t xml:space="preserve">Одинцовского городского округа </w:t>
            </w:r>
            <w:r w:rsidR="00A460B1" w:rsidRPr="00013969">
              <w:rPr>
                <w:rFonts w:ascii="Times New Roman" w:eastAsia="Times New Roman" w:hAnsi="Times New Roman" w:cs="Times New Roman"/>
                <w:sz w:val="24"/>
                <w:szCs w:val="24"/>
              </w:rPr>
              <w:t>Московской области</w:t>
            </w:r>
          </w:p>
        </w:tc>
      </w:tr>
      <w:tr w:rsidR="00A62A76" w:rsidRPr="00013969" w14:paraId="44A732B8" w14:textId="77777777" w:rsidTr="00E71BF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14:paraId="116D15B1" w14:textId="77777777" w:rsidR="00A62A76" w:rsidRPr="00013969" w:rsidRDefault="00A62A76" w:rsidP="00881BE3">
            <w:pPr>
              <w:pStyle w:val="ConsPlusNormal"/>
              <w:rPr>
                <w:rFonts w:ascii="Times New Roman" w:hAnsi="Times New Roman" w:cs="Times New Roman"/>
                <w:sz w:val="24"/>
                <w:szCs w:val="24"/>
              </w:rPr>
            </w:pPr>
            <w:r w:rsidRPr="00013969">
              <w:rPr>
                <w:rFonts w:ascii="Times New Roman" w:hAnsi="Times New Roman" w:cs="Times New Roman"/>
                <w:sz w:val="24"/>
                <w:szCs w:val="24"/>
              </w:rPr>
              <w:t>Перечень подпрограмм</w:t>
            </w:r>
          </w:p>
        </w:tc>
        <w:tc>
          <w:tcPr>
            <w:tcW w:w="3637" w:type="pct"/>
            <w:gridSpan w:val="8"/>
          </w:tcPr>
          <w:p w14:paraId="2E18CC5A" w14:textId="71490200" w:rsidR="00A460B1" w:rsidRPr="00013969" w:rsidRDefault="00582B5A" w:rsidP="00A13FE2">
            <w:pPr>
              <w:pStyle w:val="ConsPlusNormal"/>
              <w:ind w:left="33" w:right="7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w:t>
            </w:r>
            <w:r w:rsidR="00A13FE2">
              <w:rPr>
                <w:rFonts w:ascii="Times New Roman" w:hAnsi="Times New Roman" w:cs="Times New Roman"/>
                <w:sz w:val="24"/>
                <w:szCs w:val="24"/>
              </w:rPr>
              <w:t>«</w:t>
            </w:r>
            <w:r w:rsidR="00A460B1" w:rsidRPr="00013969">
              <w:rPr>
                <w:rFonts w:ascii="Times New Roman" w:hAnsi="Times New Roman" w:cs="Times New Roman"/>
                <w:sz w:val="24"/>
                <w:szCs w:val="24"/>
              </w:rPr>
              <w:t>Профилактика заболеваний и формирование здорового образа жизни. Развитие первичной медико-санитарной помощи</w:t>
            </w:r>
            <w:r w:rsidR="00A13FE2">
              <w:rPr>
                <w:rFonts w:ascii="Times New Roman" w:hAnsi="Times New Roman" w:cs="Times New Roman"/>
                <w:sz w:val="24"/>
                <w:szCs w:val="24"/>
              </w:rPr>
              <w:t>».</w:t>
            </w:r>
          </w:p>
          <w:p w14:paraId="042CC5A6" w14:textId="279E7D8F" w:rsidR="00A62A76" w:rsidRPr="00013969" w:rsidRDefault="00582B5A" w:rsidP="00A13FE2">
            <w:pPr>
              <w:pStyle w:val="ConsPlusNormal"/>
              <w:ind w:left="33" w:right="72"/>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sidR="00A13FE2">
              <w:rPr>
                <w:rFonts w:ascii="Times New Roman" w:hAnsi="Times New Roman" w:cs="Times New Roman"/>
                <w:sz w:val="24"/>
                <w:szCs w:val="24"/>
              </w:rPr>
              <w:t>«</w:t>
            </w:r>
            <w:r w:rsidR="00A460B1" w:rsidRPr="00013969">
              <w:rPr>
                <w:rFonts w:ascii="Times New Roman" w:hAnsi="Times New Roman" w:cs="Times New Roman"/>
                <w:sz w:val="24"/>
                <w:szCs w:val="24"/>
              </w:rPr>
              <w:t>Финансовое обеспечение системы организации медицинской помощи</w:t>
            </w:r>
            <w:r w:rsidR="00A13FE2">
              <w:rPr>
                <w:rFonts w:ascii="Times New Roman" w:hAnsi="Times New Roman" w:cs="Times New Roman"/>
                <w:sz w:val="24"/>
                <w:szCs w:val="24"/>
              </w:rPr>
              <w:t>».</w:t>
            </w:r>
          </w:p>
        </w:tc>
      </w:tr>
      <w:tr w:rsidR="00A62A76" w:rsidRPr="00013969" w14:paraId="7A72489C" w14:textId="77777777" w:rsidTr="00E71BF9">
        <w:trPr>
          <w:trHeight w:val="239"/>
          <w:tblCellSpacing w:w="5" w:type="nil"/>
        </w:trPr>
        <w:tc>
          <w:tcPr>
            <w:tcW w:w="1363" w:type="pct"/>
            <w:vMerge w:val="restart"/>
            <w:tcBorders>
              <w:top w:val="single" w:sz="4" w:space="0" w:color="auto"/>
              <w:left w:val="single" w:sz="4" w:space="0" w:color="auto"/>
              <w:bottom w:val="single" w:sz="4" w:space="0" w:color="auto"/>
              <w:right w:val="single" w:sz="4" w:space="0" w:color="auto"/>
            </w:tcBorders>
          </w:tcPr>
          <w:p w14:paraId="5D518646" w14:textId="4159323A" w:rsidR="00A62A76" w:rsidRPr="00013969" w:rsidRDefault="00A62A76"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 xml:space="preserve">Источники финансирования    </w:t>
            </w:r>
            <w:r w:rsidRPr="00013969">
              <w:rPr>
                <w:rFonts w:ascii="Times New Roman" w:hAnsi="Times New Roman" w:cs="Times New Roman"/>
                <w:sz w:val="24"/>
                <w:szCs w:val="24"/>
              </w:rPr>
              <w:br/>
              <w:t xml:space="preserve">муниципальной программы,  </w:t>
            </w:r>
            <w:r w:rsidRPr="00013969">
              <w:rPr>
                <w:rFonts w:ascii="Times New Roman" w:hAnsi="Times New Roman" w:cs="Times New Roman"/>
                <w:sz w:val="24"/>
                <w:szCs w:val="24"/>
              </w:rPr>
              <w:br/>
              <w:t>в том числе по годам:</w:t>
            </w:r>
          </w:p>
        </w:tc>
        <w:tc>
          <w:tcPr>
            <w:tcW w:w="3637" w:type="pct"/>
            <w:gridSpan w:val="8"/>
            <w:tcBorders>
              <w:left w:val="single" w:sz="4" w:space="0" w:color="auto"/>
              <w:bottom w:val="single" w:sz="4" w:space="0" w:color="auto"/>
              <w:right w:val="single" w:sz="4" w:space="0" w:color="auto"/>
            </w:tcBorders>
          </w:tcPr>
          <w:p w14:paraId="5E67AB1E" w14:textId="77777777" w:rsidR="00C2192E" w:rsidRDefault="00C2192E" w:rsidP="00881BE3">
            <w:pPr>
              <w:pStyle w:val="ConsPlusCell"/>
              <w:jc w:val="center"/>
              <w:rPr>
                <w:rFonts w:ascii="Times New Roman" w:hAnsi="Times New Roman" w:cs="Times New Roman"/>
                <w:sz w:val="24"/>
                <w:szCs w:val="24"/>
              </w:rPr>
            </w:pPr>
          </w:p>
          <w:p w14:paraId="1B990592" w14:textId="3E730A87" w:rsidR="00A62A76" w:rsidRPr="00582B5A" w:rsidRDefault="00A62A76" w:rsidP="00881BE3">
            <w:pPr>
              <w:pStyle w:val="ConsPlusCell"/>
              <w:jc w:val="center"/>
              <w:rPr>
                <w:rFonts w:ascii="Times New Roman" w:hAnsi="Times New Roman" w:cs="Times New Roman"/>
                <w:sz w:val="24"/>
                <w:szCs w:val="24"/>
              </w:rPr>
            </w:pPr>
            <w:r w:rsidRPr="00013969">
              <w:rPr>
                <w:rFonts w:ascii="Times New Roman" w:hAnsi="Times New Roman" w:cs="Times New Roman"/>
                <w:sz w:val="24"/>
                <w:szCs w:val="24"/>
              </w:rPr>
              <w:t>Расходы (тыс. рублей)</w:t>
            </w:r>
          </w:p>
          <w:p w14:paraId="58777938" w14:textId="77777777" w:rsidR="00A62A76" w:rsidRPr="00582B5A" w:rsidRDefault="00A62A76" w:rsidP="00881BE3">
            <w:pPr>
              <w:pStyle w:val="ConsPlusCell"/>
              <w:rPr>
                <w:rFonts w:ascii="Times New Roman" w:hAnsi="Times New Roman" w:cs="Times New Roman"/>
                <w:sz w:val="24"/>
                <w:szCs w:val="24"/>
              </w:rPr>
            </w:pPr>
          </w:p>
        </w:tc>
      </w:tr>
      <w:tr w:rsidR="00A62A76" w:rsidRPr="00013969" w14:paraId="7F2C574F" w14:textId="77777777" w:rsidTr="00E71BF9">
        <w:trPr>
          <w:gridAfter w:val="1"/>
          <w:wAfter w:w="8" w:type="pct"/>
          <w:trHeight w:val="576"/>
          <w:tblCellSpacing w:w="5" w:type="nil"/>
        </w:trPr>
        <w:tc>
          <w:tcPr>
            <w:tcW w:w="1363" w:type="pct"/>
            <w:vMerge/>
            <w:tcBorders>
              <w:top w:val="single" w:sz="4" w:space="0" w:color="auto"/>
              <w:left w:val="single" w:sz="4" w:space="0" w:color="auto"/>
              <w:bottom w:val="single" w:sz="4" w:space="0" w:color="auto"/>
              <w:right w:val="single" w:sz="4" w:space="0" w:color="auto"/>
            </w:tcBorders>
          </w:tcPr>
          <w:p w14:paraId="0D587EC3" w14:textId="77777777" w:rsidR="00A62A76" w:rsidRPr="00013969" w:rsidRDefault="00A62A76" w:rsidP="00881BE3">
            <w:pPr>
              <w:pStyle w:val="ConsPlusCell"/>
              <w:rPr>
                <w:rFonts w:ascii="Times New Roman" w:hAnsi="Times New Roman" w:cs="Times New Roman"/>
                <w:sz w:val="24"/>
                <w:szCs w:val="24"/>
              </w:rPr>
            </w:pPr>
          </w:p>
        </w:tc>
        <w:tc>
          <w:tcPr>
            <w:tcW w:w="639" w:type="pct"/>
            <w:tcBorders>
              <w:left w:val="single" w:sz="4" w:space="0" w:color="auto"/>
              <w:bottom w:val="single" w:sz="4" w:space="0" w:color="auto"/>
              <w:right w:val="single" w:sz="4" w:space="0" w:color="auto"/>
            </w:tcBorders>
            <w:vAlign w:val="center"/>
          </w:tcPr>
          <w:p w14:paraId="1703BC82" w14:textId="77777777" w:rsidR="00A62A76" w:rsidRPr="00013969" w:rsidRDefault="00A62A76" w:rsidP="00881BE3">
            <w:pPr>
              <w:pStyle w:val="ConsPlusCell"/>
              <w:jc w:val="center"/>
              <w:rPr>
                <w:rFonts w:ascii="Times New Roman" w:hAnsi="Times New Roman" w:cs="Times New Roman"/>
                <w:sz w:val="24"/>
                <w:szCs w:val="24"/>
              </w:rPr>
            </w:pPr>
            <w:r w:rsidRPr="00013969">
              <w:rPr>
                <w:rFonts w:ascii="Times New Roman" w:hAnsi="Times New Roman" w:cs="Times New Roman"/>
                <w:sz w:val="24"/>
                <w:szCs w:val="24"/>
              </w:rPr>
              <w:t>Всего</w:t>
            </w:r>
          </w:p>
        </w:tc>
        <w:tc>
          <w:tcPr>
            <w:tcW w:w="621" w:type="pct"/>
            <w:tcBorders>
              <w:left w:val="single" w:sz="4" w:space="0" w:color="auto"/>
              <w:bottom w:val="single" w:sz="4" w:space="0" w:color="auto"/>
              <w:right w:val="single" w:sz="4" w:space="0" w:color="auto"/>
            </w:tcBorders>
            <w:vAlign w:val="center"/>
          </w:tcPr>
          <w:p w14:paraId="05638D83" w14:textId="67B10530" w:rsidR="00A62A76" w:rsidRPr="00493EAE" w:rsidRDefault="00A65F22" w:rsidP="00881BE3">
            <w:pPr>
              <w:pStyle w:val="ConsPlusNormal"/>
              <w:jc w:val="center"/>
              <w:rPr>
                <w:rFonts w:ascii="Times New Roman" w:hAnsi="Times New Roman" w:cs="Times New Roman"/>
                <w:sz w:val="24"/>
                <w:szCs w:val="24"/>
              </w:rPr>
            </w:pPr>
            <w:r w:rsidRPr="00493EAE">
              <w:rPr>
                <w:rFonts w:ascii="Times New Roman" w:hAnsi="Times New Roman" w:cs="Times New Roman"/>
                <w:sz w:val="24"/>
                <w:szCs w:val="24"/>
              </w:rPr>
              <w:t>2023</w:t>
            </w:r>
            <w:r w:rsidR="00A62A76" w:rsidRPr="00493EAE">
              <w:rPr>
                <w:rFonts w:ascii="Times New Roman" w:hAnsi="Times New Roman" w:cs="Times New Roman"/>
                <w:sz w:val="24"/>
                <w:szCs w:val="24"/>
              </w:rPr>
              <w:t xml:space="preserve"> год</w:t>
            </w:r>
          </w:p>
        </w:tc>
        <w:tc>
          <w:tcPr>
            <w:tcW w:w="573" w:type="pct"/>
            <w:tcBorders>
              <w:left w:val="single" w:sz="4" w:space="0" w:color="auto"/>
              <w:bottom w:val="single" w:sz="4" w:space="0" w:color="auto"/>
              <w:right w:val="single" w:sz="4" w:space="0" w:color="auto"/>
            </w:tcBorders>
            <w:vAlign w:val="center"/>
          </w:tcPr>
          <w:p w14:paraId="57389C9A" w14:textId="2F0B0DA4" w:rsidR="00A62A76" w:rsidRPr="00493EAE" w:rsidRDefault="00A65F22" w:rsidP="00881BE3">
            <w:pPr>
              <w:pStyle w:val="ConsPlusNormal"/>
              <w:jc w:val="center"/>
              <w:rPr>
                <w:rFonts w:ascii="Times New Roman" w:hAnsi="Times New Roman" w:cs="Times New Roman"/>
                <w:sz w:val="24"/>
                <w:szCs w:val="24"/>
              </w:rPr>
            </w:pPr>
            <w:r w:rsidRPr="00493EAE">
              <w:rPr>
                <w:rFonts w:ascii="Times New Roman" w:hAnsi="Times New Roman" w:cs="Times New Roman"/>
                <w:sz w:val="24"/>
                <w:szCs w:val="24"/>
              </w:rPr>
              <w:t>2024</w:t>
            </w:r>
            <w:r w:rsidR="00A62A76" w:rsidRPr="00493EAE">
              <w:rPr>
                <w:rFonts w:ascii="Times New Roman" w:hAnsi="Times New Roman" w:cs="Times New Roman"/>
                <w:sz w:val="24"/>
                <w:szCs w:val="24"/>
              </w:rPr>
              <w:t xml:space="preserve"> год</w:t>
            </w:r>
          </w:p>
        </w:tc>
        <w:tc>
          <w:tcPr>
            <w:tcW w:w="575" w:type="pct"/>
            <w:tcBorders>
              <w:left w:val="single" w:sz="4" w:space="0" w:color="auto"/>
              <w:bottom w:val="single" w:sz="4" w:space="0" w:color="auto"/>
              <w:right w:val="single" w:sz="4" w:space="0" w:color="auto"/>
            </w:tcBorders>
            <w:vAlign w:val="center"/>
          </w:tcPr>
          <w:p w14:paraId="31DC9AC2" w14:textId="60C6CFBB" w:rsidR="00A62A76" w:rsidRPr="00493EAE" w:rsidRDefault="00FB18AA" w:rsidP="00881BE3">
            <w:pPr>
              <w:pStyle w:val="ConsPlusNormal"/>
              <w:jc w:val="center"/>
              <w:rPr>
                <w:rFonts w:ascii="Times New Roman" w:hAnsi="Times New Roman" w:cs="Times New Roman"/>
                <w:sz w:val="24"/>
                <w:szCs w:val="24"/>
              </w:rPr>
            </w:pPr>
            <w:r w:rsidRPr="00493EAE">
              <w:rPr>
                <w:rFonts w:ascii="Times New Roman" w:hAnsi="Times New Roman" w:cs="Times New Roman"/>
                <w:sz w:val="24"/>
                <w:szCs w:val="24"/>
              </w:rPr>
              <w:t>20</w:t>
            </w:r>
            <w:r w:rsidR="00A62A76" w:rsidRPr="00493EAE">
              <w:rPr>
                <w:rFonts w:ascii="Times New Roman" w:hAnsi="Times New Roman" w:cs="Times New Roman"/>
                <w:sz w:val="24"/>
                <w:szCs w:val="24"/>
              </w:rPr>
              <w:t>2</w:t>
            </w:r>
            <w:r w:rsidR="00A65F22" w:rsidRPr="00493EAE">
              <w:rPr>
                <w:rFonts w:ascii="Times New Roman" w:hAnsi="Times New Roman" w:cs="Times New Roman"/>
                <w:sz w:val="24"/>
                <w:szCs w:val="24"/>
              </w:rPr>
              <w:t>5</w:t>
            </w:r>
            <w:r w:rsidR="00A62A76" w:rsidRPr="00493EAE">
              <w:rPr>
                <w:rFonts w:ascii="Times New Roman" w:hAnsi="Times New Roman" w:cs="Times New Roman"/>
                <w:sz w:val="24"/>
                <w:szCs w:val="24"/>
              </w:rPr>
              <w:t xml:space="preserve"> год</w:t>
            </w:r>
          </w:p>
        </w:tc>
        <w:tc>
          <w:tcPr>
            <w:tcW w:w="574" w:type="pct"/>
            <w:tcBorders>
              <w:left w:val="single" w:sz="4" w:space="0" w:color="auto"/>
              <w:bottom w:val="single" w:sz="4" w:space="0" w:color="auto"/>
              <w:right w:val="single" w:sz="4" w:space="0" w:color="auto"/>
            </w:tcBorders>
            <w:vAlign w:val="center"/>
          </w:tcPr>
          <w:p w14:paraId="7729E402" w14:textId="60D53EE3" w:rsidR="00A62A76" w:rsidRPr="00493EAE" w:rsidRDefault="00A65F22" w:rsidP="00881BE3">
            <w:pPr>
              <w:pStyle w:val="ConsPlusNormal"/>
              <w:jc w:val="center"/>
              <w:rPr>
                <w:rFonts w:ascii="Times New Roman" w:hAnsi="Times New Roman" w:cs="Times New Roman"/>
                <w:sz w:val="24"/>
                <w:szCs w:val="24"/>
              </w:rPr>
            </w:pPr>
            <w:r w:rsidRPr="00493EAE">
              <w:rPr>
                <w:rFonts w:ascii="Times New Roman" w:hAnsi="Times New Roman" w:cs="Times New Roman"/>
                <w:sz w:val="24"/>
                <w:szCs w:val="24"/>
              </w:rPr>
              <w:t>2026</w:t>
            </w:r>
            <w:r w:rsidR="00A62A76" w:rsidRPr="00493EAE">
              <w:rPr>
                <w:rFonts w:ascii="Times New Roman" w:hAnsi="Times New Roman" w:cs="Times New Roman"/>
                <w:sz w:val="24"/>
                <w:szCs w:val="24"/>
              </w:rPr>
              <w:t xml:space="preserve"> год</w:t>
            </w:r>
          </w:p>
        </w:tc>
        <w:tc>
          <w:tcPr>
            <w:tcW w:w="647" w:type="pct"/>
            <w:gridSpan w:val="2"/>
            <w:tcBorders>
              <w:left w:val="single" w:sz="4" w:space="0" w:color="auto"/>
              <w:bottom w:val="single" w:sz="4" w:space="0" w:color="auto"/>
              <w:right w:val="single" w:sz="4" w:space="0" w:color="auto"/>
            </w:tcBorders>
            <w:vAlign w:val="center"/>
          </w:tcPr>
          <w:p w14:paraId="1D1D1145" w14:textId="7E98B6B5" w:rsidR="00A62A76" w:rsidRPr="00493EAE" w:rsidRDefault="00A65F22" w:rsidP="00013969">
            <w:pPr>
              <w:pStyle w:val="ConsPlusNormal"/>
              <w:jc w:val="center"/>
              <w:rPr>
                <w:rFonts w:ascii="Times New Roman" w:hAnsi="Times New Roman" w:cs="Times New Roman"/>
                <w:sz w:val="24"/>
                <w:szCs w:val="24"/>
              </w:rPr>
            </w:pPr>
            <w:r w:rsidRPr="00493EAE">
              <w:rPr>
                <w:rFonts w:ascii="Times New Roman" w:hAnsi="Times New Roman" w:cs="Times New Roman"/>
                <w:sz w:val="24"/>
                <w:szCs w:val="24"/>
              </w:rPr>
              <w:t>2027</w:t>
            </w:r>
            <w:r w:rsidR="00A62A76" w:rsidRPr="00493EAE">
              <w:rPr>
                <w:rFonts w:ascii="Times New Roman" w:hAnsi="Times New Roman" w:cs="Times New Roman"/>
                <w:sz w:val="24"/>
                <w:szCs w:val="24"/>
              </w:rPr>
              <w:t xml:space="preserve"> год</w:t>
            </w:r>
          </w:p>
        </w:tc>
      </w:tr>
      <w:tr w:rsidR="00833D0F" w:rsidRPr="00013969" w14:paraId="5BD29D49" w14:textId="77777777" w:rsidTr="00E71BF9">
        <w:trPr>
          <w:gridAfter w:val="1"/>
          <w:wAfter w:w="8" w:type="pct"/>
          <w:trHeight w:val="407"/>
          <w:tblCellSpacing w:w="5" w:type="nil"/>
        </w:trPr>
        <w:tc>
          <w:tcPr>
            <w:tcW w:w="1363" w:type="pct"/>
            <w:tcBorders>
              <w:left w:val="single" w:sz="4" w:space="0" w:color="auto"/>
              <w:bottom w:val="single" w:sz="4" w:space="0" w:color="auto"/>
              <w:right w:val="single" w:sz="4" w:space="0" w:color="auto"/>
            </w:tcBorders>
          </w:tcPr>
          <w:p w14:paraId="611B117B" w14:textId="77777777" w:rsidR="00A460B1" w:rsidRDefault="00833D0F"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Средства бюджета Одинцовского городского округа</w:t>
            </w:r>
          </w:p>
          <w:p w14:paraId="15D1697F" w14:textId="7DB9EF37" w:rsidR="00262B51" w:rsidRPr="00013969" w:rsidRDefault="00262B51" w:rsidP="00881BE3">
            <w:pPr>
              <w:pStyle w:val="ConsPlusCell"/>
              <w:rPr>
                <w:rFonts w:ascii="Times New Roman" w:hAnsi="Times New Roman" w:cs="Times New Roman"/>
                <w:sz w:val="24"/>
                <w:szCs w:val="24"/>
              </w:rPr>
            </w:pPr>
          </w:p>
        </w:tc>
        <w:tc>
          <w:tcPr>
            <w:tcW w:w="639" w:type="pct"/>
            <w:tcBorders>
              <w:left w:val="single" w:sz="4" w:space="0" w:color="auto"/>
              <w:bottom w:val="single" w:sz="4" w:space="0" w:color="auto"/>
              <w:right w:val="single" w:sz="4" w:space="0" w:color="auto"/>
            </w:tcBorders>
            <w:vAlign w:val="center"/>
          </w:tcPr>
          <w:p w14:paraId="3EA87558" w14:textId="54AD8C1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21" w:type="pct"/>
            <w:tcBorders>
              <w:left w:val="single" w:sz="4" w:space="0" w:color="auto"/>
              <w:bottom w:val="single" w:sz="4" w:space="0" w:color="auto"/>
              <w:right w:val="single" w:sz="4" w:space="0" w:color="auto"/>
            </w:tcBorders>
            <w:vAlign w:val="center"/>
          </w:tcPr>
          <w:p w14:paraId="5FAA924D" w14:textId="7738557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left w:val="single" w:sz="4" w:space="0" w:color="auto"/>
              <w:bottom w:val="single" w:sz="4" w:space="0" w:color="auto"/>
              <w:right w:val="single" w:sz="4" w:space="0" w:color="auto"/>
            </w:tcBorders>
            <w:vAlign w:val="center"/>
          </w:tcPr>
          <w:p w14:paraId="2DBB6BF1" w14:textId="2FBAE10B"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left w:val="single" w:sz="4" w:space="0" w:color="auto"/>
              <w:bottom w:val="single" w:sz="4" w:space="0" w:color="auto"/>
              <w:right w:val="single" w:sz="4" w:space="0" w:color="auto"/>
            </w:tcBorders>
            <w:vAlign w:val="center"/>
          </w:tcPr>
          <w:p w14:paraId="0A28B979" w14:textId="6303BEE0"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left w:val="single" w:sz="4" w:space="0" w:color="auto"/>
              <w:bottom w:val="single" w:sz="4" w:space="0" w:color="auto"/>
              <w:right w:val="single" w:sz="4" w:space="0" w:color="auto"/>
            </w:tcBorders>
            <w:vAlign w:val="center"/>
          </w:tcPr>
          <w:p w14:paraId="575FFDEB" w14:textId="2468A15E"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7" w:type="pct"/>
            <w:gridSpan w:val="2"/>
            <w:tcBorders>
              <w:left w:val="single" w:sz="4" w:space="0" w:color="auto"/>
              <w:bottom w:val="single" w:sz="4" w:space="0" w:color="auto"/>
              <w:right w:val="single" w:sz="4" w:space="0" w:color="auto"/>
            </w:tcBorders>
            <w:vAlign w:val="center"/>
          </w:tcPr>
          <w:p w14:paraId="189D0B99" w14:textId="63938475" w:rsidR="00833D0F" w:rsidRPr="000038BA" w:rsidRDefault="00013969" w:rsidP="00881BE3">
            <w:pPr>
              <w:pStyle w:val="ConsPlusCell"/>
              <w:jc w:val="center"/>
              <w:rPr>
                <w:rFonts w:ascii="Times New Roman" w:hAnsi="Times New Roman" w:cs="Times New Roman"/>
                <w:sz w:val="24"/>
                <w:szCs w:val="24"/>
              </w:rPr>
            </w:pPr>
            <w:r w:rsidRPr="000038BA">
              <w:rPr>
                <w:rFonts w:ascii="Times New Roman" w:hAnsi="Times New Roman" w:cs="Times New Roman"/>
                <w:sz w:val="24"/>
                <w:szCs w:val="24"/>
              </w:rPr>
              <w:t>0,00</w:t>
            </w:r>
          </w:p>
        </w:tc>
      </w:tr>
      <w:tr w:rsidR="00A460B1" w:rsidRPr="00013969" w14:paraId="54AB7C64" w14:textId="77777777" w:rsidTr="00E71BF9">
        <w:trPr>
          <w:gridAfter w:val="1"/>
          <w:wAfter w:w="8" w:type="pct"/>
          <w:trHeight w:val="290"/>
          <w:tblCellSpacing w:w="5" w:type="nil"/>
        </w:trPr>
        <w:tc>
          <w:tcPr>
            <w:tcW w:w="1363" w:type="pct"/>
            <w:tcBorders>
              <w:top w:val="single" w:sz="4" w:space="0" w:color="auto"/>
              <w:left w:val="single" w:sz="4" w:space="0" w:color="auto"/>
              <w:bottom w:val="single" w:sz="4" w:space="0" w:color="auto"/>
              <w:right w:val="single" w:sz="4" w:space="0" w:color="auto"/>
            </w:tcBorders>
          </w:tcPr>
          <w:p w14:paraId="56F6535E" w14:textId="77777777" w:rsidR="00A460B1" w:rsidRPr="00013969" w:rsidRDefault="00A460B1" w:rsidP="00881BE3">
            <w:pPr>
              <w:pStyle w:val="ConsPlusCell"/>
              <w:rPr>
                <w:rFonts w:ascii="Times New Roman" w:hAnsi="Times New Roman" w:cs="Times New Roman"/>
                <w:sz w:val="24"/>
                <w:szCs w:val="24"/>
              </w:rPr>
            </w:pPr>
            <w:r w:rsidRPr="00013969">
              <w:rPr>
                <w:rFonts w:ascii="Times New Roman" w:hAnsi="Times New Roman" w:cs="Times New Roman"/>
                <w:sz w:val="24"/>
                <w:szCs w:val="24"/>
              </w:rPr>
              <w:t>Внебюджетные источники</w:t>
            </w:r>
          </w:p>
          <w:p w14:paraId="39E8D5E8" w14:textId="77777777" w:rsidR="00A460B1" w:rsidRPr="00013969" w:rsidRDefault="00A460B1" w:rsidP="00881BE3">
            <w:pPr>
              <w:pStyle w:val="ConsPlusCell"/>
              <w:rPr>
                <w:rFonts w:ascii="Times New Roman" w:hAnsi="Times New Roman" w:cs="Times New Roman"/>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14:paraId="06716F70" w14:textId="0C7A4E2F"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21" w:type="pct"/>
            <w:tcBorders>
              <w:top w:val="single" w:sz="4" w:space="0" w:color="auto"/>
              <w:left w:val="single" w:sz="4" w:space="0" w:color="auto"/>
              <w:bottom w:val="single" w:sz="4" w:space="0" w:color="auto"/>
              <w:right w:val="single" w:sz="4" w:space="0" w:color="auto"/>
            </w:tcBorders>
            <w:vAlign w:val="center"/>
          </w:tcPr>
          <w:p w14:paraId="48CCDE99" w14:textId="2BEAF6B2"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top w:val="single" w:sz="4" w:space="0" w:color="auto"/>
              <w:left w:val="single" w:sz="4" w:space="0" w:color="auto"/>
              <w:bottom w:val="single" w:sz="4" w:space="0" w:color="auto"/>
              <w:right w:val="single" w:sz="4" w:space="0" w:color="auto"/>
            </w:tcBorders>
            <w:vAlign w:val="center"/>
          </w:tcPr>
          <w:p w14:paraId="76847549" w14:textId="2063EA5E"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top w:val="single" w:sz="4" w:space="0" w:color="auto"/>
              <w:left w:val="single" w:sz="4" w:space="0" w:color="auto"/>
              <w:bottom w:val="single" w:sz="4" w:space="0" w:color="auto"/>
              <w:right w:val="single" w:sz="4" w:space="0" w:color="auto"/>
            </w:tcBorders>
            <w:vAlign w:val="center"/>
          </w:tcPr>
          <w:p w14:paraId="52946C54" w14:textId="39460421"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top w:val="single" w:sz="4" w:space="0" w:color="auto"/>
              <w:left w:val="single" w:sz="4" w:space="0" w:color="auto"/>
              <w:bottom w:val="single" w:sz="4" w:space="0" w:color="auto"/>
              <w:right w:val="single" w:sz="4" w:space="0" w:color="auto"/>
            </w:tcBorders>
            <w:vAlign w:val="center"/>
          </w:tcPr>
          <w:p w14:paraId="230CA144" w14:textId="38F1E25A" w:rsidR="00A460B1"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3462FDB3" w14:textId="454C1D28" w:rsidR="00A460B1" w:rsidRPr="000038BA" w:rsidRDefault="00013969" w:rsidP="00881BE3">
            <w:pPr>
              <w:pStyle w:val="ConsPlusCell"/>
              <w:jc w:val="center"/>
              <w:rPr>
                <w:rFonts w:ascii="Times New Roman" w:hAnsi="Times New Roman" w:cs="Times New Roman"/>
                <w:sz w:val="24"/>
                <w:szCs w:val="24"/>
              </w:rPr>
            </w:pPr>
            <w:r w:rsidRPr="000038BA">
              <w:rPr>
                <w:rFonts w:ascii="Times New Roman" w:hAnsi="Times New Roman" w:cs="Times New Roman"/>
                <w:sz w:val="24"/>
                <w:szCs w:val="24"/>
              </w:rPr>
              <w:t>0,00</w:t>
            </w:r>
          </w:p>
        </w:tc>
      </w:tr>
      <w:tr w:rsidR="00833D0F" w:rsidRPr="00013969" w14:paraId="129960D8" w14:textId="77777777" w:rsidTr="00E71BF9">
        <w:trPr>
          <w:gridAfter w:val="2"/>
          <w:wAfter w:w="12" w:type="pct"/>
          <w:trHeight w:val="275"/>
          <w:tblCellSpacing w:w="5" w:type="nil"/>
        </w:trPr>
        <w:tc>
          <w:tcPr>
            <w:tcW w:w="1363" w:type="pct"/>
            <w:tcBorders>
              <w:left w:val="single" w:sz="4" w:space="0" w:color="auto"/>
              <w:bottom w:val="single" w:sz="4" w:space="0" w:color="auto"/>
              <w:right w:val="single" w:sz="4" w:space="0" w:color="auto"/>
            </w:tcBorders>
          </w:tcPr>
          <w:p w14:paraId="42E91F61" w14:textId="77777777" w:rsidR="00833D0F" w:rsidRPr="00013969" w:rsidRDefault="00833D0F" w:rsidP="00881BE3">
            <w:pPr>
              <w:pStyle w:val="ConsPlusCell"/>
              <w:rPr>
                <w:rFonts w:ascii="Times New Roman" w:hAnsi="Times New Roman" w:cs="Times New Roman"/>
                <w:bCs/>
                <w:sz w:val="24"/>
                <w:szCs w:val="24"/>
              </w:rPr>
            </w:pPr>
            <w:r w:rsidRPr="00013969">
              <w:rPr>
                <w:rFonts w:ascii="Times New Roman" w:hAnsi="Times New Roman" w:cs="Times New Roman"/>
                <w:bCs/>
                <w:sz w:val="24"/>
                <w:szCs w:val="24"/>
              </w:rPr>
              <w:t>Всего, в том числе по годам:</w:t>
            </w:r>
          </w:p>
          <w:p w14:paraId="51CFE34A" w14:textId="77777777" w:rsidR="00A460B1" w:rsidRPr="00013969" w:rsidRDefault="00A460B1" w:rsidP="00881BE3">
            <w:pPr>
              <w:pStyle w:val="ConsPlusCell"/>
              <w:rPr>
                <w:rFonts w:ascii="Times New Roman" w:hAnsi="Times New Roman" w:cs="Times New Roman"/>
                <w:bCs/>
                <w:sz w:val="24"/>
                <w:szCs w:val="24"/>
              </w:rPr>
            </w:pPr>
          </w:p>
        </w:tc>
        <w:tc>
          <w:tcPr>
            <w:tcW w:w="639" w:type="pct"/>
            <w:tcBorders>
              <w:left w:val="single" w:sz="4" w:space="0" w:color="auto"/>
              <w:bottom w:val="single" w:sz="4" w:space="0" w:color="auto"/>
              <w:right w:val="single" w:sz="4" w:space="0" w:color="auto"/>
            </w:tcBorders>
            <w:vAlign w:val="center"/>
          </w:tcPr>
          <w:p w14:paraId="173C1400" w14:textId="7565CC75"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21" w:type="pct"/>
            <w:tcBorders>
              <w:left w:val="single" w:sz="4" w:space="0" w:color="auto"/>
              <w:bottom w:val="single" w:sz="4" w:space="0" w:color="auto"/>
              <w:right w:val="single" w:sz="4" w:space="0" w:color="auto"/>
            </w:tcBorders>
            <w:vAlign w:val="center"/>
          </w:tcPr>
          <w:p w14:paraId="76D7F17A" w14:textId="1EBA1F9A"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3" w:type="pct"/>
            <w:tcBorders>
              <w:left w:val="single" w:sz="4" w:space="0" w:color="auto"/>
              <w:bottom w:val="single" w:sz="4" w:space="0" w:color="auto"/>
              <w:right w:val="single" w:sz="4" w:space="0" w:color="auto"/>
            </w:tcBorders>
            <w:vAlign w:val="center"/>
          </w:tcPr>
          <w:p w14:paraId="5557DF56" w14:textId="2D8D2F7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5" w:type="pct"/>
            <w:tcBorders>
              <w:left w:val="single" w:sz="4" w:space="0" w:color="auto"/>
              <w:bottom w:val="single" w:sz="4" w:space="0" w:color="auto"/>
              <w:right w:val="single" w:sz="4" w:space="0" w:color="auto"/>
            </w:tcBorders>
            <w:vAlign w:val="center"/>
          </w:tcPr>
          <w:p w14:paraId="271FD690" w14:textId="197AAF1F"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574" w:type="pct"/>
            <w:tcBorders>
              <w:left w:val="single" w:sz="4" w:space="0" w:color="auto"/>
              <w:bottom w:val="single" w:sz="4" w:space="0" w:color="auto"/>
              <w:right w:val="single" w:sz="4" w:space="0" w:color="auto"/>
            </w:tcBorders>
            <w:vAlign w:val="center"/>
          </w:tcPr>
          <w:p w14:paraId="0B771082" w14:textId="459A9419" w:rsidR="00833D0F" w:rsidRPr="00013969" w:rsidRDefault="00013969" w:rsidP="00881BE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643" w:type="pct"/>
            <w:tcBorders>
              <w:left w:val="single" w:sz="4" w:space="0" w:color="auto"/>
              <w:bottom w:val="single" w:sz="4" w:space="0" w:color="auto"/>
              <w:right w:val="single" w:sz="4" w:space="0" w:color="auto"/>
            </w:tcBorders>
            <w:vAlign w:val="center"/>
          </w:tcPr>
          <w:p w14:paraId="71C0F58F" w14:textId="78F03989" w:rsidR="00833D0F" w:rsidRPr="000038BA" w:rsidRDefault="00013969" w:rsidP="00881BE3">
            <w:pPr>
              <w:pStyle w:val="ConsPlusCell"/>
              <w:jc w:val="center"/>
              <w:rPr>
                <w:rFonts w:ascii="Times New Roman" w:hAnsi="Times New Roman" w:cs="Times New Roman"/>
                <w:sz w:val="24"/>
                <w:szCs w:val="24"/>
              </w:rPr>
            </w:pPr>
            <w:r w:rsidRPr="000038BA">
              <w:rPr>
                <w:rFonts w:ascii="Times New Roman" w:hAnsi="Times New Roman" w:cs="Times New Roman"/>
                <w:sz w:val="24"/>
                <w:szCs w:val="24"/>
              </w:rPr>
              <w:t>0,00</w:t>
            </w:r>
          </w:p>
        </w:tc>
      </w:tr>
    </w:tbl>
    <w:p w14:paraId="33670C57" w14:textId="1351370E" w:rsidR="00A10DAF" w:rsidRPr="00013969" w:rsidRDefault="00A10DAF" w:rsidP="00881BE3">
      <w:pPr>
        <w:spacing w:after="0" w:line="240" w:lineRule="auto"/>
        <w:jc w:val="center"/>
        <w:rPr>
          <w:rFonts w:ascii="Times New Roman" w:hAnsi="Times New Roman" w:cs="Times New Roman"/>
          <w:sz w:val="24"/>
          <w:szCs w:val="24"/>
        </w:rPr>
      </w:pPr>
    </w:p>
    <w:p w14:paraId="242756AB" w14:textId="77777777" w:rsidR="00881BE3" w:rsidRDefault="00881BE3" w:rsidP="00E8206A">
      <w:pPr>
        <w:spacing w:after="0" w:line="240" w:lineRule="auto"/>
        <w:rPr>
          <w:rFonts w:ascii="Times New Roman" w:hAnsi="Times New Roman" w:cs="Times New Roman"/>
          <w:sz w:val="24"/>
          <w:szCs w:val="24"/>
        </w:rPr>
      </w:pPr>
    </w:p>
    <w:p w14:paraId="5D619BA3" w14:textId="77777777" w:rsidR="00013969" w:rsidRDefault="00013969" w:rsidP="00E8206A">
      <w:pPr>
        <w:spacing w:after="0" w:line="240" w:lineRule="auto"/>
        <w:rPr>
          <w:rFonts w:ascii="Times New Roman" w:hAnsi="Times New Roman" w:cs="Times New Roman"/>
          <w:sz w:val="24"/>
          <w:szCs w:val="24"/>
        </w:rPr>
      </w:pPr>
    </w:p>
    <w:p w14:paraId="049CB53A" w14:textId="77777777" w:rsidR="00013969" w:rsidRDefault="00013969" w:rsidP="00E8206A">
      <w:pPr>
        <w:spacing w:after="0" w:line="240" w:lineRule="auto"/>
        <w:rPr>
          <w:rFonts w:ascii="Times New Roman" w:hAnsi="Times New Roman" w:cs="Times New Roman"/>
          <w:sz w:val="24"/>
          <w:szCs w:val="24"/>
        </w:rPr>
      </w:pPr>
    </w:p>
    <w:p w14:paraId="74036E39" w14:textId="77F0CD1B" w:rsidR="00013969" w:rsidRDefault="00013969" w:rsidP="00E8206A">
      <w:pPr>
        <w:spacing w:after="0" w:line="240" w:lineRule="auto"/>
        <w:rPr>
          <w:rFonts w:ascii="Times New Roman" w:hAnsi="Times New Roman" w:cs="Times New Roman"/>
          <w:sz w:val="24"/>
          <w:szCs w:val="24"/>
        </w:rPr>
      </w:pPr>
    </w:p>
    <w:p w14:paraId="42A86BA1" w14:textId="3794E57D" w:rsidR="00013969" w:rsidRDefault="00013969" w:rsidP="00E8206A">
      <w:pPr>
        <w:spacing w:after="0" w:line="240" w:lineRule="auto"/>
        <w:rPr>
          <w:rFonts w:ascii="Times New Roman" w:hAnsi="Times New Roman" w:cs="Times New Roman"/>
          <w:sz w:val="24"/>
          <w:szCs w:val="24"/>
        </w:rPr>
      </w:pPr>
    </w:p>
    <w:p w14:paraId="6634BED4" w14:textId="36198586" w:rsidR="00F739CA" w:rsidRDefault="004E1259" w:rsidP="004E1259">
      <w:pPr>
        <w:tabs>
          <w:tab w:val="left" w:pos="24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C24406C" w14:textId="0BAA01BE" w:rsidR="004E1259" w:rsidRDefault="004E1259" w:rsidP="004E1259">
      <w:pPr>
        <w:tabs>
          <w:tab w:val="left" w:pos="2415"/>
        </w:tabs>
        <w:spacing w:after="0" w:line="240" w:lineRule="auto"/>
        <w:rPr>
          <w:rFonts w:ascii="Times New Roman" w:hAnsi="Times New Roman" w:cs="Times New Roman"/>
          <w:sz w:val="24"/>
          <w:szCs w:val="24"/>
        </w:rPr>
      </w:pPr>
    </w:p>
    <w:p w14:paraId="14119DCF" w14:textId="2B012327" w:rsidR="002F5EC6" w:rsidRDefault="002F5EC6" w:rsidP="004E1259">
      <w:pPr>
        <w:tabs>
          <w:tab w:val="left" w:pos="2415"/>
        </w:tabs>
        <w:spacing w:after="0" w:line="240" w:lineRule="auto"/>
        <w:rPr>
          <w:rFonts w:ascii="Times New Roman" w:hAnsi="Times New Roman" w:cs="Times New Roman"/>
          <w:sz w:val="24"/>
          <w:szCs w:val="24"/>
        </w:rPr>
      </w:pPr>
    </w:p>
    <w:p w14:paraId="65AE69D5" w14:textId="77777777" w:rsidR="002F5EC6" w:rsidRDefault="002F5EC6" w:rsidP="004E1259">
      <w:pPr>
        <w:tabs>
          <w:tab w:val="left" w:pos="2415"/>
        </w:tabs>
        <w:spacing w:after="0" w:line="240" w:lineRule="auto"/>
        <w:rPr>
          <w:rFonts w:ascii="Times New Roman" w:hAnsi="Times New Roman" w:cs="Times New Roman"/>
          <w:sz w:val="24"/>
          <w:szCs w:val="24"/>
        </w:rPr>
      </w:pPr>
    </w:p>
    <w:p w14:paraId="34396264" w14:textId="4ED321AC" w:rsidR="00E32D89" w:rsidRDefault="00E32D89" w:rsidP="004E1259">
      <w:pPr>
        <w:tabs>
          <w:tab w:val="left" w:pos="2415"/>
        </w:tabs>
        <w:spacing w:after="0" w:line="240" w:lineRule="auto"/>
        <w:rPr>
          <w:rFonts w:ascii="Times New Roman" w:hAnsi="Times New Roman" w:cs="Times New Roman"/>
          <w:sz w:val="24"/>
          <w:szCs w:val="24"/>
        </w:rPr>
      </w:pPr>
    </w:p>
    <w:p w14:paraId="14BF9862" w14:textId="74D0988D" w:rsidR="00E32D89" w:rsidRDefault="00E32D89" w:rsidP="004E1259">
      <w:pPr>
        <w:tabs>
          <w:tab w:val="left" w:pos="2415"/>
        </w:tabs>
        <w:spacing w:after="0" w:line="240" w:lineRule="auto"/>
        <w:rPr>
          <w:rFonts w:ascii="Times New Roman" w:hAnsi="Times New Roman" w:cs="Times New Roman"/>
          <w:sz w:val="24"/>
          <w:szCs w:val="24"/>
        </w:rPr>
      </w:pPr>
    </w:p>
    <w:p w14:paraId="333A40E4" w14:textId="77B984FD" w:rsidR="00D670D0" w:rsidRPr="005D4BCC" w:rsidRDefault="00EA2C4A" w:rsidP="005D4BCC">
      <w:pPr>
        <w:pStyle w:val="ConsPlusNormal"/>
        <w:numPr>
          <w:ilvl w:val="0"/>
          <w:numId w:val="6"/>
        </w:numPr>
        <w:adjustRightInd/>
        <w:spacing w:after="240" w:line="276" w:lineRule="auto"/>
        <w:jc w:val="center"/>
        <w:rPr>
          <w:rFonts w:ascii="Times New Roman" w:hAnsi="Times New Roman" w:cs="Times New Roman"/>
          <w:b/>
          <w:bCs/>
          <w:sz w:val="28"/>
          <w:szCs w:val="28"/>
        </w:rPr>
      </w:pPr>
      <w:r w:rsidRPr="004A5B32">
        <w:rPr>
          <w:rFonts w:ascii="Times New Roman" w:hAnsi="Times New Roman" w:cs="Times New Roman"/>
          <w:b/>
          <w:bCs/>
          <w:sz w:val="28"/>
          <w:szCs w:val="28"/>
        </w:rPr>
        <w:t xml:space="preserve">Общая </w:t>
      </w:r>
      <w:r w:rsidR="005F0C41" w:rsidRPr="004A5B32">
        <w:rPr>
          <w:rFonts w:ascii="Times New Roman" w:hAnsi="Times New Roman" w:cs="Times New Roman"/>
          <w:b/>
          <w:bCs/>
          <w:sz w:val="28"/>
          <w:szCs w:val="28"/>
        </w:rPr>
        <w:t xml:space="preserve">характеристика сферы реализации </w:t>
      </w:r>
      <w:r w:rsidR="003B1856">
        <w:rPr>
          <w:rFonts w:ascii="Times New Roman" w:hAnsi="Times New Roman" w:cs="Times New Roman"/>
          <w:b/>
          <w:bCs/>
          <w:sz w:val="28"/>
          <w:szCs w:val="28"/>
        </w:rPr>
        <w:t>муниципальной программы</w:t>
      </w:r>
      <w:r w:rsidR="005F0C41" w:rsidRPr="004A5B32">
        <w:rPr>
          <w:rFonts w:ascii="Times New Roman" w:hAnsi="Times New Roman" w:cs="Times New Roman"/>
          <w:b/>
          <w:bCs/>
          <w:sz w:val="28"/>
          <w:szCs w:val="28"/>
        </w:rPr>
        <w:t xml:space="preserve">, </w:t>
      </w:r>
      <w:r w:rsidR="005865D1" w:rsidRPr="004A5B32">
        <w:rPr>
          <w:rFonts w:ascii="Times New Roman" w:hAnsi="Times New Roman" w:cs="Times New Roman"/>
          <w:b/>
          <w:bCs/>
          <w:sz w:val="28"/>
          <w:szCs w:val="28"/>
        </w:rPr>
        <w:t>содержание проблемы</w:t>
      </w:r>
      <w:r w:rsidR="00FE4634">
        <w:rPr>
          <w:rFonts w:ascii="Times New Roman" w:hAnsi="Times New Roman" w:cs="Times New Roman"/>
          <w:b/>
          <w:bCs/>
          <w:sz w:val="28"/>
          <w:szCs w:val="28"/>
        </w:rPr>
        <w:t xml:space="preserve"> и обоснование </w:t>
      </w:r>
      <w:r w:rsidR="00FC36B2">
        <w:rPr>
          <w:rFonts w:ascii="Times New Roman" w:hAnsi="Times New Roman" w:cs="Times New Roman"/>
          <w:b/>
          <w:bCs/>
          <w:sz w:val="28"/>
          <w:szCs w:val="28"/>
        </w:rPr>
        <w:br/>
        <w:t xml:space="preserve">необходимости её </w:t>
      </w:r>
      <w:r w:rsidR="005865D1" w:rsidRPr="005D4BCC">
        <w:rPr>
          <w:rFonts w:ascii="Times New Roman" w:hAnsi="Times New Roman" w:cs="Times New Roman"/>
          <w:b/>
          <w:bCs/>
          <w:sz w:val="28"/>
          <w:szCs w:val="28"/>
        </w:rPr>
        <w:t>решения программными методами</w:t>
      </w:r>
    </w:p>
    <w:p w14:paraId="0C90AF2D" w14:textId="1C01ADCE" w:rsidR="00D670D0" w:rsidRPr="00B13821" w:rsidRDefault="00B00749" w:rsidP="00C10F77">
      <w:pPr>
        <w:pStyle w:val="ConsPlusNormal"/>
        <w:spacing w:after="240" w:line="276" w:lineRule="auto"/>
        <w:ind w:firstLine="709"/>
        <w:jc w:val="both"/>
        <w:rPr>
          <w:rFonts w:ascii="Times New Roman" w:hAnsi="Times New Roman" w:cs="Times New Roman"/>
          <w:sz w:val="28"/>
          <w:szCs w:val="28"/>
        </w:rPr>
      </w:pPr>
      <w:r w:rsidRPr="00B13821">
        <w:rPr>
          <w:rFonts w:ascii="Times New Roman" w:hAnsi="Times New Roman" w:cs="Times New Roman"/>
          <w:sz w:val="28"/>
          <w:szCs w:val="28"/>
        </w:rPr>
        <w:t xml:space="preserve">Разработка и принятие муниципальной программы Одинцовского городского округа Московской области «Здравоохранение» на 2023-2027 года является необходимым условием для реализации мер, предусмотренных </w:t>
      </w:r>
      <w:r w:rsidR="00A65F22" w:rsidRPr="00B13821">
        <w:rPr>
          <w:rFonts w:ascii="Times New Roman" w:hAnsi="Times New Roman" w:cs="Times New Roman"/>
          <w:sz w:val="28"/>
          <w:szCs w:val="28"/>
        </w:rPr>
        <w:t>Ука</w:t>
      </w:r>
      <w:r w:rsidR="00AD6D98" w:rsidRPr="00B13821">
        <w:rPr>
          <w:rFonts w:ascii="Times New Roman" w:hAnsi="Times New Roman" w:cs="Times New Roman"/>
          <w:sz w:val="28"/>
          <w:szCs w:val="28"/>
        </w:rPr>
        <w:t>зом Президента РФ от 21.07.2020 </w:t>
      </w:r>
      <w:r w:rsidR="00A65F22" w:rsidRPr="00B13821">
        <w:rPr>
          <w:rFonts w:ascii="Times New Roman" w:hAnsi="Times New Roman" w:cs="Times New Roman"/>
          <w:sz w:val="28"/>
          <w:szCs w:val="28"/>
        </w:rPr>
        <w:t>г. № 474 «О национальных целях развития Российской Федерации на период до 2030 года»</w:t>
      </w:r>
      <w:r w:rsidR="00D670D0" w:rsidRPr="00B13821">
        <w:rPr>
          <w:rFonts w:ascii="Times New Roman" w:hAnsi="Times New Roman" w:cs="Times New Roman"/>
          <w:sz w:val="28"/>
          <w:szCs w:val="28"/>
        </w:rPr>
        <w:t xml:space="preserve"> </w:t>
      </w:r>
      <w:r w:rsidR="009E01E5" w:rsidRPr="00B13821">
        <w:rPr>
          <w:rFonts w:ascii="Times New Roman" w:hAnsi="Times New Roman" w:cs="Times New Roman"/>
          <w:sz w:val="28"/>
          <w:szCs w:val="28"/>
        </w:rPr>
        <w:t xml:space="preserve">и </w:t>
      </w:r>
      <w:r w:rsidR="00D670D0" w:rsidRPr="00B13821">
        <w:rPr>
          <w:rFonts w:ascii="Times New Roman" w:hAnsi="Times New Roman" w:cs="Times New Roman"/>
          <w:sz w:val="28"/>
          <w:szCs w:val="28"/>
        </w:rPr>
        <w:t>Государственной программой Московской области «Здравоохранение Подмосковья» на 2019-2024 годы,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1F0244E2" w14:textId="39943C3C" w:rsidR="00C10F77" w:rsidRPr="007F35CE" w:rsidRDefault="0032775A" w:rsidP="00C10F77">
      <w:pPr>
        <w:pStyle w:val="af"/>
        <w:shd w:val="clear" w:color="auto" w:fill="FFFFFF"/>
        <w:spacing w:before="210" w:beforeAutospacing="0" w:after="0" w:afterAutospacing="0" w:line="276" w:lineRule="auto"/>
        <w:ind w:firstLine="540"/>
        <w:jc w:val="both"/>
        <w:rPr>
          <w:rFonts w:eastAsiaTheme="minorEastAsia"/>
          <w:sz w:val="28"/>
          <w:szCs w:val="28"/>
        </w:rPr>
      </w:pPr>
      <w:r w:rsidRPr="007F35CE">
        <w:rPr>
          <w:rFonts w:eastAsiaTheme="minorEastAsia"/>
          <w:sz w:val="28"/>
          <w:szCs w:val="28"/>
        </w:rPr>
        <w:t>Согласно п. 14</w:t>
      </w:r>
      <w:r w:rsidR="0097242A" w:rsidRPr="007F35CE">
        <w:rPr>
          <w:rFonts w:eastAsiaTheme="minorEastAsia"/>
          <w:sz w:val="28"/>
          <w:szCs w:val="28"/>
        </w:rPr>
        <w:t xml:space="preserve"> статьи 16 Федерального закона </w:t>
      </w:r>
      <w:r w:rsidR="00AF4EB3">
        <w:rPr>
          <w:rFonts w:eastAsiaTheme="minorEastAsia"/>
          <w:sz w:val="28"/>
          <w:szCs w:val="28"/>
        </w:rPr>
        <w:t>от 06.10.2003</w:t>
      </w:r>
      <w:r w:rsidRPr="007F35CE">
        <w:rPr>
          <w:rFonts w:eastAsiaTheme="minorEastAsia"/>
          <w:sz w:val="28"/>
          <w:szCs w:val="28"/>
        </w:rPr>
        <w:t xml:space="preserve"> №</w:t>
      </w:r>
      <w:r w:rsidR="00C10F77" w:rsidRPr="007F35CE">
        <w:rPr>
          <w:rFonts w:eastAsiaTheme="minorEastAsia"/>
          <w:sz w:val="28"/>
          <w:szCs w:val="28"/>
        </w:rPr>
        <w:t> </w:t>
      </w:r>
      <w:r w:rsidR="00AF4EB3">
        <w:rPr>
          <w:rFonts w:eastAsiaTheme="minorEastAsia"/>
          <w:sz w:val="28"/>
          <w:szCs w:val="28"/>
        </w:rPr>
        <w:t>131</w:t>
      </w:r>
      <w:r w:rsidRPr="007F35CE">
        <w:rPr>
          <w:rFonts w:eastAsiaTheme="minorEastAsia"/>
          <w:sz w:val="28"/>
          <w:szCs w:val="28"/>
        </w:rPr>
        <w:t xml:space="preserve">-ФЗ </w:t>
      </w:r>
      <w:r w:rsidR="0097242A" w:rsidRPr="007F35CE">
        <w:rPr>
          <w:rFonts w:eastAsiaTheme="minorEastAsia"/>
          <w:sz w:val="28"/>
          <w:szCs w:val="28"/>
        </w:rPr>
        <w:t>«Об </w:t>
      </w:r>
      <w:r w:rsidRPr="007F35CE">
        <w:rPr>
          <w:rFonts w:eastAsiaTheme="minorEastAsia"/>
          <w:sz w:val="28"/>
          <w:szCs w:val="28"/>
        </w:rPr>
        <w:t xml:space="preserve">общих принципах организации местного самоуправления </w:t>
      </w:r>
      <w:r w:rsidR="00AF4EB3">
        <w:rPr>
          <w:rFonts w:eastAsiaTheme="minorEastAsia"/>
          <w:sz w:val="28"/>
          <w:szCs w:val="28"/>
        </w:rPr>
        <w:t>в Российской Федерации» создаются условия</w:t>
      </w:r>
      <w:r w:rsidRPr="007F35CE">
        <w:rPr>
          <w:rFonts w:eastAsiaTheme="minorEastAsia"/>
          <w:sz w:val="28"/>
          <w:szCs w:val="28"/>
        </w:rPr>
        <w:t xml:space="preserve"> для оказания </w:t>
      </w:r>
      <w:r w:rsidR="0097242A" w:rsidRPr="007F35CE">
        <w:rPr>
          <w:rFonts w:eastAsiaTheme="minorEastAsia"/>
          <w:sz w:val="28"/>
          <w:szCs w:val="28"/>
        </w:rPr>
        <w:t>медицинской помощи населению на </w:t>
      </w:r>
      <w:r w:rsidRPr="007F35CE">
        <w:rPr>
          <w:rFonts w:eastAsiaTheme="minorEastAsia"/>
          <w:sz w:val="28"/>
          <w:szCs w:val="28"/>
        </w:rPr>
        <w:t xml:space="preserve">территории </w:t>
      </w:r>
      <w:r w:rsidR="00AF4EB3">
        <w:rPr>
          <w:rFonts w:eastAsiaTheme="minorEastAsia"/>
          <w:sz w:val="28"/>
          <w:szCs w:val="28"/>
        </w:rPr>
        <w:t>городского округа</w:t>
      </w:r>
      <w:r w:rsidRPr="007F35CE">
        <w:rPr>
          <w:rFonts w:eastAsiaTheme="minorEastAsia"/>
          <w:sz w:val="28"/>
          <w:szCs w:val="28"/>
        </w:rPr>
        <w:t xml:space="preserve"> в соответствии с территориальной программой государственных гарантий бесплатного оказан</w:t>
      </w:r>
      <w:r w:rsidR="00A07B69" w:rsidRPr="007F35CE">
        <w:rPr>
          <w:rFonts w:eastAsiaTheme="minorEastAsia"/>
          <w:sz w:val="28"/>
          <w:szCs w:val="28"/>
        </w:rPr>
        <w:t xml:space="preserve">ия гражданам медицинской помощи. </w:t>
      </w:r>
    </w:p>
    <w:p w14:paraId="340F272A" w14:textId="40017908" w:rsidR="00FD4B37" w:rsidRPr="00A07B69" w:rsidRDefault="00FD4B37" w:rsidP="00C10F77">
      <w:pPr>
        <w:pStyle w:val="af"/>
        <w:shd w:val="clear" w:color="auto" w:fill="FFFFFF"/>
        <w:spacing w:before="210" w:beforeAutospacing="0" w:after="0" w:afterAutospacing="0" w:line="276" w:lineRule="auto"/>
        <w:ind w:firstLine="540"/>
        <w:jc w:val="both"/>
        <w:rPr>
          <w:rFonts w:eastAsiaTheme="minorEastAsia"/>
          <w:sz w:val="28"/>
          <w:szCs w:val="28"/>
        </w:rPr>
      </w:pPr>
      <w:r w:rsidRPr="007F35CE">
        <w:rPr>
          <w:sz w:val="28"/>
          <w:szCs w:val="28"/>
        </w:rPr>
        <w:t>На территории городского</w:t>
      </w:r>
      <w:r w:rsidRPr="00B13821">
        <w:rPr>
          <w:sz w:val="28"/>
          <w:szCs w:val="28"/>
        </w:rPr>
        <w:t xml:space="preserve"> округа м</w:t>
      </w:r>
      <w:r w:rsidR="009E01E5" w:rsidRPr="00B13821">
        <w:rPr>
          <w:sz w:val="28"/>
          <w:szCs w:val="28"/>
        </w:rPr>
        <w:t>едицинская помощь оказывается в </w:t>
      </w:r>
      <w:r w:rsidRPr="00B13821">
        <w:rPr>
          <w:sz w:val="28"/>
          <w:szCs w:val="28"/>
        </w:rPr>
        <w:t>следующих медицинских организациях государственной системы здравоохранения Московской области: ГБУЗ Московской области «Одинцовская областная больница», ГБУЗ Московской области «Московский областной клинический противотуберкулезный диспансер» филиал «Одинцовский», ГАУЗ Московской области «Одинцовский кожно-венерологический диспансер», ГБУЗ Московской области «Московский</w:t>
      </w:r>
      <w:r w:rsidRPr="00FD4B37">
        <w:rPr>
          <w:sz w:val="28"/>
          <w:szCs w:val="28"/>
        </w:rPr>
        <w:t xml:space="preserve"> областной клинический наркологический диспансер» филиал № 7, ГАУЗ МО «Клинический центр восстановительной медицины и реабилитации», </w:t>
      </w:r>
      <w:r w:rsidR="008E58FC">
        <w:rPr>
          <w:sz w:val="28"/>
          <w:szCs w:val="28"/>
        </w:rPr>
        <w:t>Региональным</w:t>
      </w:r>
      <w:r w:rsidR="008E58FC" w:rsidRPr="008E58FC">
        <w:rPr>
          <w:sz w:val="28"/>
          <w:szCs w:val="28"/>
        </w:rPr>
        <w:t xml:space="preserve"> объединение</w:t>
      </w:r>
      <w:r w:rsidR="008E58FC">
        <w:rPr>
          <w:sz w:val="28"/>
          <w:szCs w:val="28"/>
        </w:rPr>
        <w:t>м</w:t>
      </w:r>
      <w:r w:rsidR="008E58FC" w:rsidRPr="008E58FC">
        <w:rPr>
          <w:sz w:val="28"/>
          <w:szCs w:val="28"/>
        </w:rPr>
        <w:t xml:space="preserve"> № 2</w:t>
      </w:r>
      <w:r w:rsidR="008E58FC">
        <w:rPr>
          <w:sz w:val="28"/>
          <w:szCs w:val="28"/>
        </w:rPr>
        <w:t xml:space="preserve"> </w:t>
      </w:r>
      <w:r w:rsidRPr="00FD4B37">
        <w:rPr>
          <w:sz w:val="28"/>
          <w:szCs w:val="28"/>
        </w:rPr>
        <w:t>ГБУЗ Московской области «Московская областная станция скорой медицинской</w:t>
      </w:r>
      <w:r w:rsidR="00BF6344">
        <w:rPr>
          <w:sz w:val="28"/>
          <w:szCs w:val="28"/>
        </w:rPr>
        <w:t xml:space="preserve"> помощи»: Одинцовская, Голицынская</w:t>
      </w:r>
      <w:r w:rsidR="00CA6BD5">
        <w:rPr>
          <w:sz w:val="28"/>
          <w:szCs w:val="28"/>
        </w:rPr>
        <w:t>,</w:t>
      </w:r>
      <w:r w:rsidRPr="00FD4B37">
        <w:rPr>
          <w:sz w:val="28"/>
          <w:szCs w:val="28"/>
        </w:rPr>
        <w:t xml:space="preserve"> Нико</w:t>
      </w:r>
      <w:r w:rsidR="00BF6344">
        <w:rPr>
          <w:sz w:val="28"/>
          <w:szCs w:val="28"/>
        </w:rPr>
        <w:t>льская и Звенигородская подстанции</w:t>
      </w:r>
      <w:r w:rsidRPr="00FD4B37">
        <w:rPr>
          <w:sz w:val="28"/>
          <w:szCs w:val="28"/>
        </w:rPr>
        <w:t>.</w:t>
      </w:r>
    </w:p>
    <w:p w14:paraId="2D411D7E" w14:textId="77777777" w:rsidR="008E561A" w:rsidRDefault="009330C0" w:rsidP="00C10F77">
      <w:pPr>
        <w:pStyle w:val="ConsPlusNormal"/>
        <w:spacing w:after="240" w:line="276" w:lineRule="auto"/>
        <w:ind w:firstLine="709"/>
        <w:jc w:val="both"/>
        <w:rPr>
          <w:rFonts w:ascii="Times New Roman" w:hAnsi="Times New Roman" w:cs="Times New Roman"/>
          <w:sz w:val="28"/>
          <w:szCs w:val="28"/>
        </w:rPr>
      </w:pPr>
      <w:r w:rsidRPr="004A5B32">
        <w:rPr>
          <w:rFonts w:ascii="Times New Roman" w:hAnsi="Times New Roman" w:cs="Times New Roman"/>
          <w:sz w:val="28"/>
          <w:szCs w:val="28"/>
        </w:rPr>
        <w:t>Одним из важнейших направлений деятельности Министерства здравоохранения Московской области является реализация мер государственной политики, направленных на снижение смерт</w:t>
      </w:r>
      <w:r w:rsidR="004F0BC6">
        <w:rPr>
          <w:rFonts w:ascii="Times New Roman" w:hAnsi="Times New Roman" w:cs="Times New Roman"/>
          <w:sz w:val="28"/>
          <w:szCs w:val="28"/>
        </w:rPr>
        <w:t>ности населения прежде всего от </w:t>
      </w:r>
      <w:r w:rsidRPr="004A5B32">
        <w:rPr>
          <w:rFonts w:ascii="Times New Roman" w:hAnsi="Times New Roman" w:cs="Times New Roman"/>
          <w:sz w:val="28"/>
          <w:szCs w:val="28"/>
        </w:rPr>
        <w:t xml:space="preserve">основных причин смерти, профилактику, своевременное выявление на ранних </w:t>
      </w:r>
      <w:r w:rsidRPr="004A5B32">
        <w:rPr>
          <w:rFonts w:ascii="Times New Roman" w:hAnsi="Times New Roman" w:cs="Times New Roman"/>
          <w:sz w:val="28"/>
          <w:szCs w:val="28"/>
        </w:rPr>
        <w:lastRenderedPageBreak/>
        <w:t>стадиях и лечение заболеваний, которые даю</w:t>
      </w:r>
      <w:r>
        <w:rPr>
          <w:rFonts w:ascii="Times New Roman" w:hAnsi="Times New Roman" w:cs="Times New Roman"/>
          <w:sz w:val="28"/>
          <w:szCs w:val="28"/>
        </w:rPr>
        <w:t>т</w:t>
      </w:r>
      <w:r w:rsidRPr="004A5B32">
        <w:rPr>
          <w:rFonts w:ascii="Times New Roman" w:hAnsi="Times New Roman" w:cs="Times New Roman"/>
          <w:sz w:val="28"/>
          <w:szCs w:val="28"/>
        </w:rPr>
        <w:t xml:space="preserve">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r w:rsidR="00484E5E">
        <w:rPr>
          <w:rFonts w:ascii="Times New Roman" w:hAnsi="Times New Roman" w:cs="Times New Roman"/>
          <w:sz w:val="28"/>
          <w:szCs w:val="28"/>
        </w:rPr>
        <w:t xml:space="preserve"> </w:t>
      </w:r>
    </w:p>
    <w:p w14:paraId="1ED5159D" w14:textId="083E80D1" w:rsidR="009330C0" w:rsidRPr="004A5B32" w:rsidRDefault="009330C0" w:rsidP="00C10F77">
      <w:pPr>
        <w:pStyle w:val="ConsPlusNormal"/>
        <w:spacing w:after="240" w:line="276" w:lineRule="auto"/>
        <w:ind w:firstLine="709"/>
        <w:jc w:val="both"/>
        <w:rPr>
          <w:rFonts w:ascii="Times New Roman" w:hAnsi="Times New Roman" w:cs="Times New Roman"/>
          <w:sz w:val="28"/>
          <w:szCs w:val="28"/>
        </w:rPr>
      </w:pPr>
      <w:r w:rsidRPr="004A5B32">
        <w:rPr>
          <w:rFonts w:ascii="Times New Roman" w:hAnsi="Times New Roman" w:cs="Times New Roman"/>
          <w:sz w:val="28"/>
          <w:szCs w:val="28"/>
        </w:rPr>
        <w:t xml:space="preserve">Главной задачей системы здравоохранения Одинцовского городского округа Московской области </w:t>
      </w:r>
      <w:r w:rsidR="00A256C7">
        <w:rPr>
          <w:rFonts w:ascii="Times New Roman" w:hAnsi="Times New Roman" w:cs="Times New Roman"/>
          <w:sz w:val="28"/>
          <w:szCs w:val="28"/>
        </w:rPr>
        <w:t xml:space="preserve">(далее – городской округ) </w:t>
      </w:r>
      <w:r w:rsidRPr="004A5B32">
        <w:rPr>
          <w:rFonts w:ascii="Times New Roman" w:hAnsi="Times New Roman" w:cs="Times New Roman"/>
          <w:sz w:val="28"/>
          <w:szCs w:val="28"/>
        </w:rPr>
        <w:t>является организация доступной и качественной медицинской помощи населению.</w:t>
      </w:r>
    </w:p>
    <w:p w14:paraId="1CF5CBBD" w14:textId="3AAB0A2D" w:rsidR="00C66B09" w:rsidRPr="00A452F5" w:rsidRDefault="00F739CA"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Целями муниципальной программы </w:t>
      </w:r>
      <w:r w:rsidR="00C66B09" w:rsidRPr="00A452F5">
        <w:rPr>
          <w:rFonts w:ascii="Times New Roman" w:hAnsi="Times New Roman" w:cs="Times New Roman"/>
          <w:color w:val="000000" w:themeColor="text1"/>
          <w:sz w:val="28"/>
          <w:szCs w:val="28"/>
        </w:rPr>
        <w:t>являются:</w:t>
      </w:r>
    </w:p>
    <w:p w14:paraId="3A147675" w14:textId="489D7E9F" w:rsidR="0066003F" w:rsidRPr="0066003F" w:rsidRDefault="004231C1"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66003F" w:rsidRPr="0066003F">
        <w:rPr>
          <w:rFonts w:ascii="Times New Roman" w:hAnsi="Times New Roman" w:cs="Times New Roman"/>
          <w:color w:val="000000" w:themeColor="text1"/>
          <w:sz w:val="28"/>
          <w:szCs w:val="28"/>
        </w:rPr>
        <w:t>лучшение состояния здоровья населения и уве</w:t>
      </w:r>
      <w:r w:rsidR="00B82E14">
        <w:rPr>
          <w:rFonts w:ascii="Times New Roman" w:hAnsi="Times New Roman" w:cs="Times New Roman"/>
          <w:color w:val="000000" w:themeColor="text1"/>
          <w:sz w:val="28"/>
          <w:szCs w:val="28"/>
        </w:rPr>
        <w:t>личение продолжительности жизни;</w:t>
      </w:r>
      <w:r w:rsidR="0066003F" w:rsidRPr="0066003F">
        <w:rPr>
          <w:rFonts w:ascii="Times New Roman" w:hAnsi="Times New Roman" w:cs="Times New Roman"/>
          <w:color w:val="000000" w:themeColor="text1"/>
          <w:sz w:val="28"/>
          <w:szCs w:val="28"/>
        </w:rPr>
        <w:t xml:space="preserve"> </w:t>
      </w:r>
    </w:p>
    <w:p w14:paraId="0ACBAFD3" w14:textId="11A38628" w:rsidR="0066003F" w:rsidRPr="0066003F" w:rsidRDefault="004231C1"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66003F" w:rsidRPr="0066003F">
        <w:rPr>
          <w:rFonts w:ascii="Times New Roman" w:hAnsi="Times New Roman" w:cs="Times New Roman"/>
          <w:color w:val="000000" w:themeColor="text1"/>
          <w:sz w:val="28"/>
          <w:szCs w:val="28"/>
        </w:rPr>
        <w:t>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w:t>
      </w:r>
      <w:r w:rsidR="0069317B">
        <w:rPr>
          <w:rFonts w:ascii="Times New Roman" w:hAnsi="Times New Roman" w:cs="Times New Roman"/>
          <w:color w:val="000000" w:themeColor="text1"/>
          <w:sz w:val="28"/>
          <w:szCs w:val="28"/>
        </w:rPr>
        <w:t>оведение медицинских осмотров и </w:t>
      </w:r>
      <w:r w:rsidR="0066003F" w:rsidRPr="0066003F">
        <w:rPr>
          <w:rFonts w:ascii="Times New Roman" w:hAnsi="Times New Roman" w:cs="Times New Roman"/>
          <w:color w:val="000000" w:themeColor="text1"/>
          <w:sz w:val="28"/>
          <w:szCs w:val="28"/>
        </w:rPr>
        <w:t>диспансеризации населения</w:t>
      </w:r>
      <w:r w:rsidR="0066003F">
        <w:rPr>
          <w:rFonts w:ascii="Times New Roman" w:hAnsi="Times New Roman" w:cs="Times New Roman"/>
          <w:color w:val="000000" w:themeColor="text1"/>
          <w:sz w:val="28"/>
          <w:szCs w:val="28"/>
        </w:rPr>
        <w:t>;</w:t>
      </w:r>
    </w:p>
    <w:p w14:paraId="59915988" w14:textId="1D3CB581" w:rsidR="0066003F" w:rsidRDefault="0066003F" w:rsidP="0069317B">
      <w:pPr>
        <w:pStyle w:val="ConsPlusNormal"/>
        <w:spacing w:line="276" w:lineRule="auto"/>
        <w:ind w:firstLine="709"/>
        <w:jc w:val="both"/>
        <w:rPr>
          <w:rFonts w:ascii="Times New Roman" w:hAnsi="Times New Roman" w:cs="Times New Roman"/>
          <w:color w:val="000000" w:themeColor="text1"/>
          <w:sz w:val="28"/>
          <w:szCs w:val="28"/>
        </w:rPr>
      </w:pPr>
      <w:r w:rsidRPr="0066003F">
        <w:rPr>
          <w:rFonts w:ascii="Times New Roman" w:hAnsi="Times New Roman" w:cs="Times New Roman"/>
          <w:color w:val="000000" w:themeColor="text1"/>
          <w:sz w:val="28"/>
          <w:szCs w:val="28"/>
        </w:rPr>
        <w:t>-</w:t>
      </w:r>
      <w:r w:rsidR="004231C1">
        <w:rPr>
          <w:rFonts w:ascii="Times New Roman" w:hAnsi="Times New Roman" w:cs="Times New Roman"/>
          <w:color w:val="000000" w:themeColor="text1"/>
          <w:sz w:val="28"/>
          <w:szCs w:val="28"/>
        </w:rPr>
        <w:t xml:space="preserve"> п</w:t>
      </w:r>
      <w:r w:rsidRPr="0066003F">
        <w:rPr>
          <w:rFonts w:ascii="Times New Roman" w:hAnsi="Times New Roman" w:cs="Times New Roman"/>
          <w:color w:val="000000" w:themeColor="text1"/>
          <w:sz w:val="28"/>
          <w:szCs w:val="28"/>
        </w:rPr>
        <w:t>ривлечение и закрепление медицинских кадров в государственных учреждениях здравоохранения Одинцовского городского округа Московской области</w:t>
      </w:r>
      <w:r w:rsidR="004231C1">
        <w:rPr>
          <w:rFonts w:ascii="Times New Roman" w:hAnsi="Times New Roman" w:cs="Times New Roman"/>
          <w:color w:val="000000" w:themeColor="text1"/>
          <w:sz w:val="28"/>
          <w:szCs w:val="28"/>
        </w:rPr>
        <w:t>.</w:t>
      </w:r>
    </w:p>
    <w:p w14:paraId="69DD42D9" w14:textId="2A71FB4F" w:rsidR="00F739CA" w:rsidRDefault="00F739CA"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достижения целей</w:t>
      </w:r>
      <w:r w:rsidR="00184BCF">
        <w:rPr>
          <w:rFonts w:ascii="Times New Roman" w:hAnsi="Times New Roman" w:cs="Times New Roman"/>
          <w:color w:val="000000" w:themeColor="text1"/>
          <w:sz w:val="28"/>
          <w:szCs w:val="28"/>
        </w:rPr>
        <w:t xml:space="preserve"> муниципальной программы </w:t>
      </w:r>
      <w:r w:rsidR="00206028" w:rsidRPr="00206028">
        <w:rPr>
          <w:rFonts w:ascii="Times New Roman" w:hAnsi="Times New Roman" w:cs="Times New Roman"/>
          <w:color w:val="000000" w:themeColor="text1"/>
          <w:sz w:val="28"/>
          <w:szCs w:val="28"/>
        </w:rPr>
        <w:t xml:space="preserve">Одинцовского городского округа Московской области </w:t>
      </w:r>
      <w:r w:rsidR="00184BCF">
        <w:rPr>
          <w:rFonts w:ascii="Times New Roman" w:hAnsi="Times New Roman" w:cs="Times New Roman"/>
          <w:color w:val="000000" w:themeColor="text1"/>
          <w:sz w:val="28"/>
          <w:szCs w:val="28"/>
        </w:rPr>
        <w:t>«Здравоохранение»</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разработан</w:t>
      </w:r>
      <w:r>
        <w:rPr>
          <w:rFonts w:ascii="Times New Roman" w:hAnsi="Times New Roman" w:cs="Times New Roman"/>
          <w:color w:val="000000" w:themeColor="text1"/>
          <w:sz w:val="28"/>
          <w:szCs w:val="28"/>
        </w:rPr>
        <w:t xml:space="preserve">ы </w:t>
      </w:r>
      <w:r w:rsidRPr="00A452F5">
        <w:rPr>
          <w:rFonts w:ascii="Times New Roman" w:hAnsi="Times New Roman" w:cs="Times New Roman"/>
          <w:color w:val="000000" w:themeColor="text1"/>
          <w:sz w:val="28"/>
          <w:szCs w:val="28"/>
        </w:rPr>
        <w:t>подпрограмм</w:t>
      </w:r>
      <w:r>
        <w:rPr>
          <w:rFonts w:ascii="Times New Roman" w:hAnsi="Times New Roman" w:cs="Times New Roman"/>
          <w:color w:val="000000" w:themeColor="text1"/>
          <w:sz w:val="28"/>
          <w:szCs w:val="28"/>
        </w:rPr>
        <w:t>ы</w:t>
      </w:r>
      <w:r w:rsidRPr="00A452F5">
        <w:rPr>
          <w:rFonts w:ascii="Times New Roman" w:hAnsi="Times New Roman" w:cs="Times New Roman"/>
          <w:color w:val="000000" w:themeColor="text1"/>
          <w:sz w:val="28"/>
          <w:szCs w:val="28"/>
        </w:rPr>
        <w:t>:</w:t>
      </w:r>
    </w:p>
    <w:p w14:paraId="383844EE" w14:textId="4CB15D54" w:rsidR="0031078C" w:rsidRPr="0031078C" w:rsidRDefault="0031078C"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1078C">
        <w:rPr>
          <w:rFonts w:ascii="Times New Roman" w:hAnsi="Times New Roman" w:cs="Times New Roman"/>
          <w:color w:val="000000" w:themeColor="text1"/>
          <w:sz w:val="28"/>
          <w:szCs w:val="28"/>
        </w:rPr>
        <w:t>«Профилактика заболеваний и формирование здорового образа жизни. Развитие перв</w:t>
      </w:r>
      <w:r w:rsidR="00B82E14">
        <w:rPr>
          <w:rFonts w:ascii="Times New Roman" w:hAnsi="Times New Roman" w:cs="Times New Roman"/>
          <w:color w:val="000000" w:themeColor="text1"/>
          <w:sz w:val="28"/>
          <w:szCs w:val="28"/>
        </w:rPr>
        <w:t>ичной медико-санитарной помощи»;</w:t>
      </w:r>
    </w:p>
    <w:p w14:paraId="0A04D02C" w14:textId="6CF9B185" w:rsidR="0031078C" w:rsidRDefault="0031078C" w:rsidP="0069317B">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1078C">
        <w:rPr>
          <w:rFonts w:ascii="Times New Roman" w:hAnsi="Times New Roman" w:cs="Times New Roman"/>
          <w:color w:val="000000" w:themeColor="text1"/>
          <w:sz w:val="28"/>
          <w:szCs w:val="28"/>
        </w:rPr>
        <w:t>«Финансовое обеспечение системы организации медицинской помощи».</w:t>
      </w:r>
    </w:p>
    <w:p w14:paraId="2B490FBE" w14:textId="6FB2215E" w:rsidR="00153E86" w:rsidRDefault="00153E86" w:rsidP="0069317B">
      <w:pPr>
        <w:spacing w:line="276" w:lineRule="auto"/>
        <w:ind w:firstLine="709"/>
        <w:jc w:val="both"/>
        <w:rPr>
          <w:rFonts w:ascii="Times New Roman" w:hAnsi="Times New Roman" w:cs="Times New Roman"/>
          <w:sz w:val="28"/>
          <w:szCs w:val="28"/>
        </w:rPr>
      </w:pPr>
      <w:r w:rsidRPr="00DE44C1">
        <w:rPr>
          <w:rFonts w:ascii="Times New Roman" w:hAnsi="Times New Roman" w:cs="Times New Roman"/>
          <w:sz w:val="28"/>
          <w:szCs w:val="28"/>
        </w:rPr>
        <w:t>Стратегия формирования здорового образа жизни населения, профилактики и контроля неинфекционных заболеваний на период до 2025 года (далее - Стратегия)</w:t>
      </w:r>
      <w:r>
        <w:rPr>
          <w:rFonts w:ascii="Times New Roman" w:hAnsi="Times New Roman" w:cs="Times New Roman"/>
          <w:sz w:val="28"/>
          <w:szCs w:val="28"/>
        </w:rPr>
        <w:t xml:space="preserve">, утвержденная приказом </w:t>
      </w:r>
      <w:r w:rsidRPr="00031B0E">
        <w:rPr>
          <w:rFonts w:ascii="Times New Roman" w:hAnsi="Times New Roman" w:cs="Times New Roman"/>
          <w:sz w:val="28"/>
          <w:szCs w:val="28"/>
        </w:rPr>
        <w:t xml:space="preserve">Министерства здравоохранения Российской Федерации </w:t>
      </w:r>
      <w:r>
        <w:rPr>
          <w:rFonts w:ascii="Times New Roman" w:hAnsi="Times New Roman" w:cs="Times New Roman"/>
          <w:sz w:val="28"/>
          <w:szCs w:val="28"/>
        </w:rPr>
        <w:t>от 15.01.2020 </w:t>
      </w:r>
      <w:r w:rsidR="00D27BEE">
        <w:rPr>
          <w:rFonts w:ascii="Times New Roman" w:hAnsi="Times New Roman" w:cs="Times New Roman"/>
          <w:sz w:val="28"/>
          <w:szCs w:val="28"/>
        </w:rPr>
        <w:t>г. № </w:t>
      </w:r>
      <w:r w:rsidRPr="00031B0E">
        <w:rPr>
          <w:rFonts w:ascii="Times New Roman" w:hAnsi="Times New Roman" w:cs="Times New Roman"/>
          <w:sz w:val="28"/>
          <w:szCs w:val="28"/>
        </w:rPr>
        <w:t>8 «Об утверждении Стратегии формирования здорового образа жизни населения, профилактики и контроля неинфекционных забо</w:t>
      </w:r>
      <w:r>
        <w:rPr>
          <w:rFonts w:ascii="Times New Roman" w:hAnsi="Times New Roman" w:cs="Times New Roman"/>
          <w:sz w:val="28"/>
          <w:szCs w:val="28"/>
        </w:rPr>
        <w:t>леваний на период до 2025 года»</w:t>
      </w:r>
      <w:r w:rsidRPr="00DE44C1">
        <w:rPr>
          <w:rFonts w:ascii="Times New Roman" w:hAnsi="Times New Roman" w:cs="Times New Roman"/>
          <w:sz w:val="28"/>
          <w:szCs w:val="28"/>
        </w:rPr>
        <w:t xml:space="preserve"> определяет цели, задачи и принципы государственной политики Российской Федерации в области общественного здоровья, направленные на обеспечение национальных интересов и реализацию стратегических национальных приоритетов в сфере формирования здорового образа жизни и профилактики неинфекционных заболеваний у населения Российской Федерации на долгосрочную перспективу.</w:t>
      </w:r>
    </w:p>
    <w:p w14:paraId="2CEDBBC0" w14:textId="35C2C134" w:rsidR="00153E86" w:rsidRPr="001A7DE6" w:rsidRDefault="00153E86" w:rsidP="00C10F77">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Согласно </w:t>
      </w:r>
      <w:r w:rsidR="001A7DE6" w:rsidRPr="001A7DE6">
        <w:rPr>
          <w:rFonts w:ascii="Times New Roman" w:hAnsi="Times New Roman" w:cs="Times New Roman"/>
          <w:sz w:val="28"/>
          <w:szCs w:val="28"/>
        </w:rPr>
        <w:t>прогнозу долгосрочного социально-экономического развития Российской Федерации,</w:t>
      </w:r>
      <w:r w:rsidRPr="001A7DE6">
        <w:rPr>
          <w:rFonts w:ascii="Times New Roman" w:hAnsi="Times New Roman" w:cs="Times New Roman"/>
          <w:sz w:val="28"/>
          <w:szCs w:val="28"/>
        </w:rPr>
        <w:t xml:space="preserve"> на период до 2030 года, акцент </w:t>
      </w:r>
      <w:r w:rsidR="001A7DE6" w:rsidRPr="001A7DE6">
        <w:rPr>
          <w:rFonts w:ascii="Times New Roman" w:hAnsi="Times New Roman" w:cs="Times New Roman"/>
          <w:sz w:val="28"/>
          <w:szCs w:val="28"/>
        </w:rPr>
        <w:t>государственной демографической политики,</w:t>
      </w:r>
      <w:r w:rsidRPr="001A7DE6">
        <w:rPr>
          <w:rFonts w:ascii="Times New Roman" w:hAnsi="Times New Roman" w:cs="Times New Roman"/>
          <w:sz w:val="28"/>
          <w:szCs w:val="28"/>
        </w:rPr>
        <w:t xml:space="preserve"> направленной на формирование здорового образа жизни, на меры по снижению масштабо</w:t>
      </w:r>
      <w:r w:rsidR="001A7DE6">
        <w:rPr>
          <w:rFonts w:ascii="Times New Roman" w:hAnsi="Times New Roman" w:cs="Times New Roman"/>
          <w:sz w:val="28"/>
          <w:szCs w:val="28"/>
        </w:rPr>
        <w:t xml:space="preserve">в злоупотребления алкогольной </w:t>
      </w:r>
      <w:r w:rsidR="001A7DE6">
        <w:rPr>
          <w:rFonts w:ascii="Times New Roman" w:hAnsi="Times New Roman" w:cs="Times New Roman"/>
          <w:sz w:val="28"/>
          <w:szCs w:val="28"/>
        </w:rPr>
        <w:lastRenderedPageBreak/>
        <w:t>и </w:t>
      </w:r>
      <w:r w:rsidRPr="001A7DE6">
        <w:rPr>
          <w:rFonts w:ascii="Times New Roman" w:hAnsi="Times New Roman" w:cs="Times New Roman"/>
          <w:sz w:val="28"/>
          <w:szCs w:val="28"/>
        </w:rPr>
        <w:t>табачной продукцией, на профилакти</w:t>
      </w:r>
      <w:r w:rsidR="001A7DE6">
        <w:rPr>
          <w:rFonts w:ascii="Times New Roman" w:hAnsi="Times New Roman" w:cs="Times New Roman"/>
          <w:sz w:val="28"/>
          <w:szCs w:val="28"/>
        </w:rPr>
        <w:t>ку алкоголизма, табакокурения и </w:t>
      </w:r>
      <w:r w:rsidRPr="001A7DE6">
        <w:rPr>
          <w:rFonts w:ascii="Times New Roman" w:hAnsi="Times New Roman" w:cs="Times New Roman"/>
          <w:sz w:val="28"/>
          <w:szCs w:val="28"/>
        </w:rPr>
        <w:t>наркомании позволит улучшить показатели смертности.</w:t>
      </w:r>
    </w:p>
    <w:p w14:paraId="3748726B" w14:textId="77777777"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Значительный потенциал повышения качества медицинской помощи будет обеспечиваться принимаемыми мерами по профилактике развития факторов риска хронических неинфекционных заболеваний за счет приверженности населения к здоровому образу жизни, раннему выявлению факторов риска главным образом неинфекционных заболеваний, а также ранней диагностике и лечению самих заболеваний. </w:t>
      </w:r>
    </w:p>
    <w:p w14:paraId="715A3927" w14:textId="77777777"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Без преобразований в сфере культуры здорового образа жизни и профилактики заболеваний не удастся добиться кардинальных изменений показателей смертности и заболеваемости населения. </w:t>
      </w:r>
    </w:p>
    <w:p w14:paraId="2D4F758B" w14:textId="77777777"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Формирование здорового образа жизни граждан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 Здоровый образ жизни предполагает отказ от табакокурения, употребления наркотиков и алкоголя. Также, соблюдение правил рационального питания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14:paraId="5C5D3062" w14:textId="27C953BF"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учебники и учебные пособия. Особое место в этом процессе </w:t>
      </w:r>
      <w:r w:rsidRPr="001A7DE6">
        <w:rPr>
          <w:rFonts w:ascii="Times New Roman" w:hAnsi="Times New Roman" w:cs="Times New Roman"/>
          <w:sz w:val="28"/>
          <w:szCs w:val="28"/>
        </w:rPr>
        <w:lastRenderedPageBreak/>
        <w:t>занимает социальная реклама. Информирован</w:t>
      </w:r>
      <w:r w:rsidR="001A7DE6">
        <w:rPr>
          <w:rFonts w:ascii="Times New Roman" w:hAnsi="Times New Roman" w:cs="Times New Roman"/>
          <w:sz w:val="28"/>
          <w:szCs w:val="28"/>
        </w:rPr>
        <w:t>ие населения о факторах риска и </w:t>
      </w:r>
      <w:r w:rsidRPr="001A7DE6">
        <w:rPr>
          <w:rFonts w:ascii="Times New Roman" w:hAnsi="Times New Roman" w:cs="Times New Roman"/>
          <w:sz w:val="28"/>
          <w:szCs w:val="28"/>
        </w:rPr>
        <w:t>мотивирование к ведению здорового образ</w:t>
      </w:r>
      <w:r w:rsidR="001A7DE6">
        <w:rPr>
          <w:rFonts w:ascii="Times New Roman" w:hAnsi="Times New Roman" w:cs="Times New Roman"/>
          <w:sz w:val="28"/>
          <w:szCs w:val="28"/>
        </w:rPr>
        <w:t>а жизни должны осуществляться с </w:t>
      </w:r>
      <w:r w:rsidRPr="001A7DE6">
        <w:rPr>
          <w:rFonts w:ascii="Times New Roman" w:hAnsi="Times New Roman" w:cs="Times New Roman"/>
          <w:sz w:val="28"/>
          <w:szCs w:val="28"/>
        </w:rPr>
        <w:t>учетом специфики групп населения, различающихся по возрасту, полу, образованию, социальному статусу. Большое значение имеет не только пропаганда позитивного поведения, н</w:t>
      </w:r>
      <w:r w:rsidR="001A7DE6">
        <w:rPr>
          <w:rFonts w:ascii="Times New Roman" w:hAnsi="Times New Roman" w:cs="Times New Roman"/>
          <w:sz w:val="28"/>
          <w:szCs w:val="28"/>
        </w:rPr>
        <w:t>о и минимизация демонстрации на </w:t>
      </w:r>
      <w:r w:rsidRPr="001A7DE6">
        <w:rPr>
          <w:rFonts w:ascii="Times New Roman" w:hAnsi="Times New Roman" w:cs="Times New Roman"/>
          <w:sz w:val="28"/>
          <w:szCs w:val="28"/>
        </w:rPr>
        <w:t>телевидении, в других средствах</w:t>
      </w:r>
      <w:r w:rsidR="001A7DE6">
        <w:rPr>
          <w:rFonts w:ascii="Times New Roman" w:hAnsi="Times New Roman" w:cs="Times New Roman"/>
          <w:sz w:val="28"/>
          <w:szCs w:val="28"/>
        </w:rPr>
        <w:t xml:space="preserve"> массовой информации, а также в </w:t>
      </w:r>
      <w:r w:rsidRPr="001A7DE6">
        <w:rPr>
          <w:rFonts w:ascii="Times New Roman" w:hAnsi="Times New Roman" w:cs="Times New Roman"/>
          <w:sz w:val="28"/>
          <w:szCs w:val="28"/>
        </w:rPr>
        <w:t>произведениях искусства примеров нездорового образа жизни.</w:t>
      </w:r>
    </w:p>
    <w:p w14:paraId="7E16061A" w14:textId="0898CDCE"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Формирование здорового образа жизни у детей, подростков, молод</w:t>
      </w:r>
      <w:r w:rsidR="00AD5280">
        <w:rPr>
          <w:rFonts w:ascii="Times New Roman" w:hAnsi="Times New Roman" w:cs="Times New Roman"/>
          <w:sz w:val="28"/>
          <w:szCs w:val="28"/>
        </w:rPr>
        <w:t>ежи и </w:t>
      </w:r>
      <w:r w:rsidRPr="001A7DE6">
        <w:rPr>
          <w:rFonts w:ascii="Times New Roman" w:hAnsi="Times New Roman" w:cs="Times New Roman"/>
          <w:sz w:val="28"/>
          <w:szCs w:val="28"/>
        </w:rPr>
        <w:t>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14:paraId="2DF4FFDE" w14:textId="7729D3F5"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Доступность медицинской помощи населения, осуществляется посредством информирования застрахованных лиц о видах, качестве </w:t>
      </w:r>
      <w:r w:rsidR="00AD5280">
        <w:rPr>
          <w:rFonts w:ascii="Times New Roman" w:hAnsi="Times New Roman" w:cs="Times New Roman"/>
          <w:sz w:val="28"/>
          <w:szCs w:val="28"/>
        </w:rPr>
        <w:br/>
      </w:r>
      <w:r w:rsidRPr="001A7DE6">
        <w:rPr>
          <w:rFonts w:ascii="Times New Roman" w:hAnsi="Times New Roman" w:cs="Times New Roman"/>
          <w:sz w:val="28"/>
          <w:szCs w:val="28"/>
        </w:rPr>
        <w:t xml:space="preserve">и об условиях предоставления им медицинской помощи медицинскими организациями, в том числе информирование по обеспечению граждан необходимыми лекарственными препаратами </w:t>
      </w:r>
      <w:r w:rsidR="00AD5280">
        <w:rPr>
          <w:rFonts w:ascii="Times New Roman" w:hAnsi="Times New Roman" w:cs="Times New Roman"/>
          <w:sz w:val="28"/>
          <w:szCs w:val="28"/>
        </w:rPr>
        <w:t>в рамках мероприятия по </w:t>
      </w:r>
      <w:r w:rsidRPr="001A7DE6">
        <w:rPr>
          <w:rFonts w:ascii="Times New Roman" w:hAnsi="Times New Roman" w:cs="Times New Roman"/>
          <w:sz w:val="28"/>
          <w:szCs w:val="28"/>
        </w:rPr>
        <w:t xml:space="preserve">удовлетворению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w:t>
      </w:r>
      <w:r w:rsidR="00AD5280">
        <w:rPr>
          <w:rFonts w:ascii="Times New Roman" w:hAnsi="Times New Roman" w:cs="Times New Roman"/>
          <w:sz w:val="28"/>
          <w:szCs w:val="28"/>
        </w:rPr>
        <w:br/>
      </w:r>
      <w:r w:rsidRPr="001A7DE6">
        <w:rPr>
          <w:rFonts w:ascii="Times New Roman" w:hAnsi="Times New Roman" w:cs="Times New Roman"/>
          <w:sz w:val="28"/>
          <w:szCs w:val="28"/>
        </w:rPr>
        <w:t>и не отказавшихся от получения социальной услуги.</w:t>
      </w:r>
    </w:p>
    <w:p w14:paraId="2B08BB32" w14:textId="0DEB12C3" w:rsidR="00153E86" w:rsidRPr="001A7DE6" w:rsidRDefault="00153E86" w:rsidP="00153E86">
      <w:pPr>
        <w:spacing w:line="276" w:lineRule="auto"/>
        <w:ind w:firstLine="709"/>
        <w:jc w:val="both"/>
        <w:rPr>
          <w:rFonts w:ascii="Times New Roman" w:hAnsi="Times New Roman" w:cs="Times New Roman"/>
          <w:sz w:val="28"/>
          <w:szCs w:val="28"/>
        </w:rPr>
      </w:pPr>
      <w:r w:rsidRPr="001A7DE6">
        <w:rPr>
          <w:rFonts w:ascii="Times New Roman" w:hAnsi="Times New Roman" w:cs="Times New Roman"/>
          <w:sz w:val="28"/>
          <w:szCs w:val="28"/>
        </w:rPr>
        <w:t xml:space="preserve">Внедрение проектов, направленных </w:t>
      </w:r>
      <w:r w:rsidR="006F57C0">
        <w:rPr>
          <w:rFonts w:ascii="Times New Roman" w:hAnsi="Times New Roman" w:cs="Times New Roman"/>
          <w:sz w:val="28"/>
          <w:szCs w:val="28"/>
        </w:rPr>
        <w:t>на увеличение доли населения на </w:t>
      </w:r>
      <w:r w:rsidRPr="001A7DE6">
        <w:rPr>
          <w:rFonts w:ascii="Times New Roman" w:hAnsi="Times New Roman" w:cs="Times New Roman"/>
          <w:sz w:val="28"/>
          <w:szCs w:val="28"/>
        </w:rPr>
        <w:t xml:space="preserve">территории городского округа, ведущих здоровый образ жизни, осуществляют многие службы и ведомства городского округа: Администрация Одинцовского городского округа, Управление образования, учреждения культуры, комитета физической культуры и спорта, молодежной политики городского округа, Одинцовское Управление социальной защиты населения Министерства социального развития Московской области, Звенигородский отдел социальной защиты населения Министерства социального развития Московской области, средства массовой информации. </w:t>
      </w:r>
    </w:p>
    <w:p w14:paraId="58C653CA" w14:textId="6E55715B" w:rsidR="00A86605" w:rsidRDefault="00153E86" w:rsidP="00153E86">
      <w:pPr>
        <w:spacing w:line="276" w:lineRule="auto"/>
        <w:ind w:firstLine="709"/>
        <w:jc w:val="both"/>
        <w:rPr>
          <w:rFonts w:ascii="Times New Roman" w:hAnsi="Times New Roman" w:cs="Times New Roman"/>
          <w:sz w:val="28"/>
          <w:szCs w:val="28"/>
        </w:rPr>
      </w:pPr>
      <w:r w:rsidRPr="005E46C5">
        <w:rPr>
          <w:rFonts w:ascii="Times New Roman" w:hAnsi="Times New Roman" w:cs="Times New Roman"/>
          <w:sz w:val="28"/>
          <w:szCs w:val="28"/>
        </w:rPr>
        <w:t>Основной результат совместной работы многих служб и ведомств округа - привлечение большего количества населения к ведению здорового образа жизни, повышение мотивации к отказу от вредных привычек (табакокурение, употребление алкоголя и др.), увеличение продолжительности жизни.</w:t>
      </w:r>
    </w:p>
    <w:p w14:paraId="3752CA1B" w14:textId="24046C95" w:rsidR="009E1EC7" w:rsidRPr="009E1EC7" w:rsidRDefault="009E1EC7" w:rsidP="00F1336F">
      <w:pPr>
        <w:pStyle w:val="ConsPlusNormal"/>
        <w:spacing w:after="240" w:line="276"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3. </w:t>
      </w:r>
      <w:r w:rsidRPr="009E1EC7">
        <w:rPr>
          <w:rFonts w:ascii="Times New Roman" w:hAnsi="Times New Roman" w:cs="Times New Roman"/>
          <w:b/>
          <w:bCs/>
          <w:color w:val="000000" w:themeColor="text1"/>
          <w:sz w:val="28"/>
          <w:szCs w:val="28"/>
        </w:rPr>
        <w:t>Прогноз развития сферы здравоохранения</w:t>
      </w:r>
      <w:r>
        <w:rPr>
          <w:rFonts w:ascii="Times New Roman" w:hAnsi="Times New Roman" w:cs="Times New Roman"/>
          <w:b/>
          <w:bCs/>
          <w:color w:val="000000" w:themeColor="text1"/>
          <w:sz w:val="28"/>
          <w:szCs w:val="28"/>
        </w:rPr>
        <w:t xml:space="preserve"> </w:t>
      </w:r>
      <w:r w:rsidR="00857EAA">
        <w:rPr>
          <w:rFonts w:ascii="Times New Roman" w:hAnsi="Times New Roman" w:cs="Times New Roman"/>
          <w:b/>
          <w:bCs/>
          <w:color w:val="000000" w:themeColor="text1"/>
          <w:sz w:val="28"/>
          <w:szCs w:val="28"/>
        </w:rPr>
        <w:t xml:space="preserve">городского округа </w:t>
      </w:r>
      <w:r w:rsidR="004F0BC6">
        <w:rPr>
          <w:rFonts w:ascii="Times New Roman" w:hAnsi="Times New Roman" w:cs="Times New Roman"/>
          <w:b/>
          <w:bCs/>
          <w:color w:val="000000" w:themeColor="text1"/>
          <w:sz w:val="28"/>
          <w:szCs w:val="28"/>
        </w:rPr>
        <w:t>с </w:t>
      </w:r>
      <w:r w:rsidRPr="009E1EC7">
        <w:rPr>
          <w:rFonts w:ascii="Times New Roman" w:hAnsi="Times New Roman" w:cs="Times New Roman"/>
          <w:b/>
          <w:bCs/>
          <w:color w:val="000000" w:themeColor="text1"/>
          <w:sz w:val="28"/>
          <w:szCs w:val="28"/>
        </w:rPr>
        <w:t>учетом реализации муниципальной программы</w:t>
      </w:r>
    </w:p>
    <w:p w14:paraId="029597E1" w14:textId="271023A5" w:rsidR="004A3F82" w:rsidRPr="00596876" w:rsidRDefault="004A3F82" w:rsidP="004A3F82">
      <w:pPr>
        <w:pStyle w:val="ConsPlusNormal"/>
        <w:spacing w:line="276" w:lineRule="auto"/>
        <w:ind w:firstLine="709"/>
        <w:jc w:val="both"/>
        <w:rPr>
          <w:rFonts w:ascii="Times New Roman" w:hAnsi="Times New Roman" w:cs="Times New Roman"/>
          <w:color w:val="000000" w:themeColor="text1"/>
          <w:sz w:val="28"/>
          <w:szCs w:val="28"/>
        </w:rPr>
      </w:pPr>
      <w:r w:rsidRPr="00596876">
        <w:rPr>
          <w:rFonts w:ascii="Times New Roman" w:hAnsi="Times New Roman" w:cs="Times New Roman"/>
          <w:color w:val="000000" w:themeColor="text1"/>
          <w:sz w:val="28"/>
          <w:szCs w:val="28"/>
        </w:rPr>
        <w:t>Доступность и качество медицинской помощи населения обеспечивается главным образом за счет</w:t>
      </w:r>
      <w:r w:rsidR="00A3638B">
        <w:rPr>
          <w:rFonts w:ascii="Times New Roman" w:hAnsi="Times New Roman" w:cs="Times New Roman"/>
          <w:color w:val="000000" w:themeColor="text1"/>
          <w:sz w:val="28"/>
          <w:szCs w:val="28"/>
        </w:rPr>
        <w:t>:</w:t>
      </w:r>
      <w:r w:rsidRPr="00596876">
        <w:rPr>
          <w:rFonts w:ascii="Times New Roman" w:hAnsi="Times New Roman" w:cs="Times New Roman"/>
          <w:color w:val="000000" w:themeColor="text1"/>
          <w:sz w:val="28"/>
          <w:szCs w:val="28"/>
        </w:rPr>
        <w:t xml:space="preserve"> </w:t>
      </w:r>
    </w:p>
    <w:p w14:paraId="3FF04A90" w14:textId="5258B164" w:rsidR="004A3F82" w:rsidRPr="00596876" w:rsidRDefault="004A3F82" w:rsidP="004A3F82">
      <w:pPr>
        <w:pStyle w:val="ConsPlusNormal"/>
        <w:spacing w:line="276" w:lineRule="auto"/>
        <w:ind w:firstLine="709"/>
        <w:jc w:val="both"/>
        <w:rPr>
          <w:rFonts w:ascii="Times New Roman" w:hAnsi="Times New Roman" w:cs="Times New Roman"/>
          <w:color w:val="000000" w:themeColor="text1"/>
          <w:sz w:val="28"/>
          <w:szCs w:val="28"/>
        </w:rPr>
      </w:pPr>
      <w:r w:rsidRPr="00596876">
        <w:rPr>
          <w:rFonts w:ascii="Times New Roman" w:hAnsi="Times New Roman" w:cs="Times New Roman"/>
          <w:color w:val="000000" w:themeColor="text1"/>
          <w:sz w:val="28"/>
          <w:szCs w:val="28"/>
        </w:rPr>
        <w:t>- организации оказания медицинской помощи по принципу приближенности к месту жительства, месту работы или обучения;</w:t>
      </w:r>
    </w:p>
    <w:p w14:paraId="00694D27" w14:textId="3A950644" w:rsidR="004A3F82" w:rsidRPr="00596876" w:rsidRDefault="004A3F82" w:rsidP="004A3F82">
      <w:pPr>
        <w:pStyle w:val="ConsPlusNormal"/>
        <w:spacing w:line="276" w:lineRule="auto"/>
        <w:ind w:firstLine="709"/>
        <w:jc w:val="both"/>
        <w:rPr>
          <w:rFonts w:ascii="Times New Roman" w:hAnsi="Times New Roman" w:cs="Times New Roman"/>
          <w:color w:val="000000" w:themeColor="text1"/>
          <w:sz w:val="28"/>
          <w:szCs w:val="28"/>
        </w:rPr>
      </w:pPr>
      <w:r w:rsidRPr="00596876">
        <w:rPr>
          <w:rFonts w:ascii="Times New Roman" w:hAnsi="Times New Roman" w:cs="Times New Roman"/>
          <w:color w:val="000000" w:themeColor="text1"/>
          <w:sz w:val="28"/>
          <w:szCs w:val="28"/>
        </w:rPr>
        <w:t>- наличием необходимого количества медицинских работников и уровнем их квалификации</w:t>
      </w:r>
      <w:r w:rsidR="00FD7BBF" w:rsidRPr="00596876">
        <w:rPr>
          <w:rFonts w:ascii="Times New Roman" w:hAnsi="Times New Roman" w:cs="Times New Roman"/>
          <w:color w:val="000000" w:themeColor="text1"/>
          <w:sz w:val="28"/>
          <w:szCs w:val="28"/>
        </w:rPr>
        <w:t>.</w:t>
      </w:r>
    </w:p>
    <w:p w14:paraId="6565BFFB" w14:textId="355C4A8F" w:rsidR="00D4440D" w:rsidRPr="00596876" w:rsidRDefault="00FD7BBF" w:rsidP="00FD7BBF">
      <w:pPr>
        <w:pStyle w:val="ConsPlusNormal"/>
        <w:spacing w:line="276" w:lineRule="auto"/>
        <w:ind w:firstLine="709"/>
        <w:jc w:val="both"/>
        <w:rPr>
          <w:rFonts w:ascii="Times New Roman" w:hAnsi="Times New Roman" w:cs="Times New Roman"/>
          <w:color w:val="000000" w:themeColor="text1"/>
          <w:sz w:val="28"/>
          <w:szCs w:val="28"/>
        </w:rPr>
      </w:pPr>
      <w:r w:rsidRPr="00596876">
        <w:rPr>
          <w:rFonts w:ascii="Times New Roman" w:hAnsi="Times New Roman" w:cs="Times New Roman"/>
          <w:color w:val="000000" w:themeColor="text1"/>
          <w:sz w:val="28"/>
          <w:szCs w:val="28"/>
        </w:rPr>
        <w:t xml:space="preserve">Для раннего выявления заболеваний и проведения необходимых лечебно-профилактических и оздоровительных мероприятий проводятся профилактические медицинские осмотры и диспансеризация населения, которые </w:t>
      </w:r>
      <w:r w:rsidR="00D4440D" w:rsidRPr="00596876">
        <w:rPr>
          <w:rFonts w:ascii="Times New Roman" w:hAnsi="Times New Roman" w:cs="Times New Roman"/>
          <w:color w:val="000000" w:themeColor="text1"/>
          <w:sz w:val="28"/>
          <w:szCs w:val="28"/>
        </w:rPr>
        <w:t>являются ведущим направлением в деятельности амбулаторно-поликлинических учреждений, включающих комплекс мер по раннему выявлению заболеваний, постановки на учет и лечению больных, предупреждению возникновения и распространения заболеваний, формированию здорового образа жизни.</w:t>
      </w:r>
    </w:p>
    <w:p w14:paraId="7B3B1714" w14:textId="32702807" w:rsidR="00A86605" w:rsidRDefault="00A064E9" w:rsidP="00A86605">
      <w:pPr>
        <w:pStyle w:val="ConsPlusNormal"/>
        <w:spacing w:line="276" w:lineRule="auto"/>
        <w:ind w:firstLine="709"/>
        <w:jc w:val="both"/>
        <w:rPr>
          <w:rFonts w:ascii="Times New Roman" w:hAnsi="Times New Roman" w:cs="Times New Roman"/>
          <w:color w:val="000000" w:themeColor="text1"/>
          <w:sz w:val="28"/>
          <w:szCs w:val="28"/>
        </w:rPr>
      </w:pPr>
      <w:r w:rsidRPr="00F005A6">
        <w:rPr>
          <w:rFonts w:ascii="Times New Roman" w:hAnsi="Times New Roman" w:cs="Times New Roman"/>
          <w:sz w:val="28"/>
          <w:szCs w:val="28"/>
        </w:rPr>
        <w:t>С целью составления прогноза развития сферы здравоохранения городского округа с учетом реализации муниципальной программы п</w:t>
      </w:r>
      <w:r w:rsidR="00A86605" w:rsidRPr="00F005A6">
        <w:rPr>
          <w:rFonts w:ascii="Times New Roman" w:hAnsi="Times New Roman" w:cs="Times New Roman"/>
          <w:sz w:val="28"/>
          <w:szCs w:val="28"/>
        </w:rPr>
        <w:t xml:space="preserve">роведен промежуточный анализ выполнения </w:t>
      </w:r>
      <w:r w:rsidR="00F1002C">
        <w:rPr>
          <w:rFonts w:ascii="Times New Roman" w:hAnsi="Times New Roman" w:cs="Times New Roman"/>
          <w:sz w:val="28"/>
          <w:szCs w:val="28"/>
        </w:rPr>
        <w:t xml:space="preserve">за истекший </w:t>
      </w:r>
      <w:r w:rsidR="00F1002C" w:rsidRPr="00B1258B">
        <w:rPr>
          <w:rFonts w:ascii="Times New Roman" w:hAnsi="Times New Roman" w:cs="Times New Roman"/>
          <w:sz w:val="28"/>
          <w:szCs w:val="28"/>
        </w:rPr>
        <w:t xml:space="preserve">период </w:t>
      </w:r>
      <w:r w:rsidR="00A86605" w:rsidRPr="00B1258B">
        <w:rPr>
          <w:rFonts w:ascii="Times New Roman" w:hAnsi="Times New Roman" w:cs="Times New Roman"/>
          <w:color w:val="000000" w:themeColor="text1"/>
          <w:sz w:val="28"/>
          <w:szCs w:val="28"/>
        </w:rPr>
        <w:t xml:space="preserve">годового плана </w:t>
      </w:r>
      <w:r w:rsidR="00F1002C" w:rsidRPr="00B1258B">
        <w:rPr>
          <w:rFonts w:ascii="Times New Roman" w:hAnsi="Times New Roman" w:cs="Times New Roman"/>
          <w:color w:val="000000" w:themeColor="text1"/>
          <w:sz w:val="28"/>
          <w:szCs w:val="28"/>
        </w:rPr>
        <w:t xml:space="preserve">на 2022 год </w:t>
      </w:r>
      <w:r w:rsidR="00A86605" w:rsidRPr="00B1258B">
        <w:rPr>
          <w:rFonts w:ascii="Times New Roman" w:hAnsi="Times New Roman" w:cs="Times New Roman"/>
          <w:color w:val="000000" w:themeColor="text1"/>
          <w:sz w:val="28"/>
          <w:szCs w:val="28"/>
        </w:rPr>
        <w:t xml:space="preserve">по проведению </w:t>
      </w:r>
      <w:r w:rsidR="00E3011C" w:rsidRPr="00B1258B">
        <w:rPr>
          <w:rFonts w:ascii="Times New Roman" w:hAnsi="Times New Roman" w:cs="Times New Roman"/>
          <w:color w:val="000000" w:themeColor="text1"/>
          <w:sz w:val="28"/>
          <w:szCs w:val="28"/>
        </w:rPr>
        <w:t xml:space="preserve">профилактических </w:t>
      </w:r>
      <w:r w:rsidR="00A86605" w:rsidRPr="00B1258B">
        <w:rPr>
          <w:rFonts w:ascii="Times New Roman" w:hAnsi="Times New Roman" w:cs="Times New Roman"/>
          <w:color w:val="000000" w:themeColor="text1"/>
          <w:sz w:val="28"/>
          <w:szCs w:val="28"/>
        </w:rPr>
        <w:t>медицинских осмотров и диспансеризации н</w:t>
      </w:r>
      <w:r w:rsidR="00F1002C" w:rsidRPr="00B1258B">
        <w:rPr>
          <w:rFonts w:ascii="Times New Roman" w:hAnsi="Times New Roman" w:cs="Times New Roman"/>
          <w:color w:val="000000" w:themeColor="text1"/>
          <w:sz w:val="28"/>
          <w:szCs w:val="28"/>
        </w:rPr>
        <w:t xml:space="preserve">аселения, а </w:t>
      </w:r>
      <w:r w:rsidR="00A07B69" w:rsidRPr="00B1258B">
        <w:rPr>
          <w:rFonts w:ascii="Times New Roman" w:hAnsi="Times New Roman" w:cs="Times New Roman"/>
          <w:color w:val="000000" w:themeColor="text1"/>
          <w:sz w:val="28"/>
          <w:szCs w:val="28"/>
        </w:rPr>
        <w:t>также количества</w:t>
      </w:r>
      <w:r w:rsidR="00A86605" w:rsidRPr="00B1258B">
        <w:rPr>
          <w:rFonts w:ascii="Times New Roman" w:hAnsi="Times New Roman" w:cs="Times New Roman"/>
          <w:color w:val="000000" w:themeColor="text1"/>
          <w:sz w:val="28"/>
          <w:szCs w:val="28"/>
        </w:rPr>
        <w:t xml:space="preserve"> застрахованного трудоспособного населения на территории Одинцовского городского округа.</w:t>
      </w:r>
      <w:r w:rsidR="00A86605" w:rsidRPr="009E1186">
        <w:rPr>
          <w:rFonts w:ascii="Times New Roman" w:hAnsi="Times New Roman" w:cs="Times New Roman"/>
          <w:color w:val="000000" w:themeColor="text1"/>
          <w:sz w:val="28"/>
          <w:szCs w:val="28"/>
        </w:rPr>
        <w:t xml:space="preserve"> </w:t>
      </w:r>
    </w:p>
    <w:p w14:paraId="4DCBF1F7" w14:textId="56F69869" w:rsidR="003B3123" w:rsidRPr="00596876" w:rsidRDefault="00482B45" w:rsidP="003B3123">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Pr="00482B45">
        <w:rPr>
          <w:rFonts w:ascii="Times New Roman" w:hAnsi="Times New Roman" w:cs="Times New Roman"/>
          <w:color w:val="000000" w:themeColor="text1"/>
          <w:sz w:val="28"/>
          <w:szCs w:val="28"/>
        </w:rPr>
        <w:t>а конец 3 квартала</w:t>
      </w:r>
      <w:r w:rsidR="003B3123" w:rsidRPr="00482B45">
        <w:rPr>
          <w:rFonts w:ascii="Times New Roman" w:hAnsi="Times New Roman" w:cs="Times New Roman"/>
          <w:color w:val="000000" w:themeColor="text1"/>
          <w:sz w:val="28"/>
          <w:szCs w:val="28"/>
        </w:rPr>
        <w:t xml:space="preserve"> 2022 года медицинск</w:t>
      </w:r>
      <w:r w:rsidR="00F1002C" w:rsidRPr="00482B45">
        <w:rPr>
          <w:rFonts w:ascii="Times New Roman" w:hAnsi="Times New Roman" w:cs="Times New Roman"/>
          <w:color w:val="000000" w:themeColor="text1"/>
          <w:sz w:val="28"/>
          <w:szCs w:val="28"/>
        </w:rPr>
        <w:t xml:space="preserve">ие осмотры и диспансеризацию </w:t>
      </w:r>
      <w:r w:rsidR="004A3F82" w:rsidRPr="00482B45">
        <w:rPr>
          <w:rFonts w:ascii="Times New Roman" w:hAnsi="Times New Roman" w:cs="Times New Roman"/>
          <w:color w:val="000000" w:themeColor="text1"/>
          <w:sz w:val="28"/>
          <w:szCs w:val="28"/>
        </w:rPr>
        <w:t xml:space="preserve">прошли </w:t>
      </w:r>
      <w:r w:rsidRPr="00482B45">
        <w:rPr>
          <w:rFonts w:ascii="Times New Roman" w:hAnsi="Times New Roman" w:cs="Times New Roman"/>
          <w:color w:val="000000" w:themeColor="text1"/>
          <w:sz w:val="28"/>
          <w:szCs w:val="28"/>
        </w:rPr>
        <w:t>57 347 человека, что составляет 81,05</w:t>
      </w:r>
      <w:r w:rsidR="004A3F82" w:rsidRPr="00482B45">
        <w:rPr>
          <w:rFonts w:ascii="Times New Roman" w:hAnsi="Times New Roman" w:cs="Times New Roman"/>
          <w:color w:val="000000" w:themeColor="text1"/>
          <w:sz w:val="28"/>
          <w:szCs w:val="28"/>
        </w:rPr>
        <w:t>% от годового плана</w:t>
      </w:r>
      <w:r w:rsidR="003B3123" w:rsidRPr="00482B45">
        <w:rPr>
          <w:rFonts w:ascii="Times New Roman" w:hAnsi="Times New Roman" w:cs="Times New Roman"/>
          <w:color w:val="000000" w:themeColor="text1"/>
          <w:sz w:val="28"/>
          <w:szCs w:val="28"/>
        </w:rPr>
        <w:t>.</w:t>
      </w:r>
      <w:r w:rsidR="004A3F82" w:rsidRPr="00596876">
        <w:rPr>
          <w:rFonts w:ascii="Times New Roman" w:hAnsi="Times New Roman" w:cs="Times New Roman"/>
          <w:color w:val="000000" w:themeColor="text1"/>
          <w:sz w:val="28"/>
          <w:szCs w:val="28"/>
        </w:rPr>
        <w:t xml:space="preserve"> </w:t>
      </w:r>
    </w:p>
    <w:p w14:paraId="345C5AEA" w14:textId="6A30AD6B" w:rsidR="000147F1" w:rsidRPr="00A338F2" w:rsidRDefault="00655428" w:rsidP="000147F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color w:val="FF0000"/>
          <w:sz w:val="28"/>
          <w:szCs w:val="28"/>
        </w:rPr>
      </w:pPr>
      <w:r w:rsidRPr="00F005A6">
        <w:rPr>
          <w:rFonts w:ascii="Times New Roman" w:hAnsi="Times New Roman" w:cs="Times New Roman"/>
          <w:sz w:val="28"/>
          <w:szCs w:val="28"/>
        </w:rPr>
        <w:t xml:space="preserve">Для достижения положительной динамики </w:t>
      </w:r>
      <w:r w:rsidR="00A07B69">
        <w:rPr>
          <w:rFonts w:ascii="Times New Roman" w:hAnsi="Times New Roman" w:cs="Times New Roman"/>
          <w:sz w:val="28"/>
          <w:szCs w:val="28"/>
        </w:rPr>
        <w:t xml:space="preserve">реализации </w:t>
      </w:r>
      <w:r w:rsidRPr="00F005A6">
        <w:rPr>
          <w:rFonts w:ascii="Times New Roman" w:hAnsi="Times New Roman" w:cs="Times New Roman"/>
          <w:sz w:val="28"/>
          <w:szCs w:val="28"/>
        </w:rPr>
        <w:t>подпрограммы «Профилактика заболеваний и формирование здорового образа жизни. Развитие первичной медико-санитарной помощи»</w:t>
      </w:r>
      <w:r w:rsidR="00D4440D" w:rsidRPr="00D4440D">
        <w:t xml:space="preserve"> </w:t>
      </w:r>
      <w:r w:rsidR="00D4440D">
        <w:rPr>
          <w:rFonts w:ascii="Times New Roman" w:hAnsi="Times New Roman" w:cs="Times New Roman"/>
          <w:sz w:val="28"/>
          <w:szCs w:val="28"/>
        </w:rPr>
        <w:t>в</w:t>
      </w:r>
      <w:r w:rsidR="00D4440D" w:rsidRPr="00D4440D">
        <w:rPr>
          <w:rFonts w:ascii="Times New Roman" w:hAnsi="Times New Roman" w:cs="Times New Roman"/>
          <w:sz w:val="28"/>
          <w:szCs w:val="28"/>
        </w:rPr>
        <w:t xml:space="preserve"> плановом периоде к 2027 году </w:t>
      </w:r>
      <w:r w:rsidR="000147F1" w:rsidRPr="00596876">
        <w:rPr>
          <w:rFonts w:ascii="Times New Roman" w:hAnsi="Times New Roman" w:cs="Times New Roman"/>
          <w:color w:val="000000" w:themeColor="text1"/>
          <w:sz w:val="28"/>
          <w:szCs w:val="28"/>
        </w:rPr>
        <w:t>планируется увеличить охват численности населения при проведении профилактических медицинских осмотров и первого этапа диспансеризации и считать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w:t>
      </w:r>
    </w:p>
    <w:p w14:paraId="09C5C556" w14:textId="577B6CEB" w:rsidR="00DB0C49" w:rsidRPr="00F005A6" w:rsidRDefault="00C01037" w:rsidP="0062700B">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005A6">
        <w:rPr>
          <w:rFonts w:ascii="Times New Roman" w:hAnsi="Times New Roman" w:cs="Times New Roman"/>
          <w:sz w:val="28"/>
          <w:szCs w:val="28"/>
        </w:rPr>
        <w:tab/>
        <w:t xml:space="preserve">Количество застрахованного </w:t>
      </w:r>
      <w:r w:rsidRPr="00B85A96">
        <w:rPr>
          <w:rFonts w:ascii="Times New Roman" w:hAnsi="Times New Roman" w:cs="Times New Roman"/>
          <w:sz w:val="28"/>
          <w:szCs w:val="28"/>
        </w:rPr>
        <w:t xml:space="preserve">населения на территории Одинцовского городского округа </w:t>
      </w:r>
      <w:r w:rsidR="00B85A96" w:rsidRPr="00B85A96">
        <w:rPr>
          <w:rFonts w:ascii="Times New Roman" w:hAnsi="Times New Roman" w:cs="Times New Roman"/>
          <w:sz w:val="28"/>
          <w:szCs w:val="28"/>
        </w:rPr>
        <w:t>за конец 3 квартала</w:t>
      </w:r>
      <w:r w:rsidRPr="00B85A96">
        <w:rPr>
          <w:rFonts w:ascii="Times New Roman" w:hAnsi="Times New Roman" w:cs="Times New Roman"/>
          <w:sz w:val="28"/>
          <w:szCs w:val="28"/>
        </w:rPr>
        <w:t xml:space="preserve"> 2022 года </w:t>
      </w:r>
      <w:r w:rsidR="00B85A96" w:rsidRPr="00B85A96">
        <w:rPr>
          <w:rFonts w:ascii="Times New Roman" w:hAnsi="Times New Roman" w:cs="Times New Roman"/>
          <w:sz w:val="28"/>
          <w:szCs w:val="28"/>
        </w:rPr>
        <w:t>составило 260 409</w:t>
      </w:r>
      <w:r w:rsidR="00C77CEB" w:rsidRPr="00B85A96">
        <w:rPr>
          <w:rFonts w:ascii="Times New Roman" w:hAnsi="Times New Roman" w:cs="Times New Roman"/>
          <w:sz w:val="28"/>
          <w:szCs w:val="28"/>
        </w:rPr>
        <w:t xml:space="preserve"> человек</w:t>
      </w:r>
      <w:r w:rsidR="00B85A96" w:rsidRPr="00B85A96">
        <w:rPr>
          <w:rFonts w:ascii="Times New Roman" w:hAnsi="Times New Roman" w:cs="Times New Roman"/>
          <w:sz w:val="28"/>
          <w:szCs w:val="28"/>
        </w:rPr>
        <w:t>, что составляет 97</w:t>
      </w:r>
      <w:r w:rsidR="00DB0C49" w:rsidRPr="00B85A96">
        <w:rPr>
          <w:rFonts w:ascii="Times New Roman" w:hAnsi="Times New Roman" w:cs="Times New Roman"/>
          <w:sz w:val="28"/>
          <w:szCs w:val="28"/>
        </w:rPr>
        <w:t>% от годового плана</w:t>
      </w:r>
      <w:r w:rsidR="00C77CEB" w:rsidRPr="00B85A96">
        <w:rPr>
          <w:rFonts w:ascii="Times New Roman" w:hAnsi="Times New Roman" w:cs="Times New Roman"/>
          <w:sz w:val="28"/>
          <w:szCs w:val="28"/>
        </w:rPr>
        <w:t>.</w:t>
      </w:r>
      <w:r w:rsidRPr="00F005A6">
        <w:rPr>
          <w:rFonts w:ascii="Times New Roman" w:hAnsi="Times New Roman" w:cs="Times New Roman"/>
          <w:sz w:val="28"/>
          <w:szCs w:val="28"/>
        </w:rPr>
        <w:t xml:space="preserve"> </w:t>
      </w:r>
    </w:p>
    <w:p w14:paraId="5AA798B0" w14:textId="108E58D8" w:rsidR="00C01037" w:rsidRPr="00F005A6" w:rsidRDefault="000E35ED" w:rsidP="0062700B">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плановом периоде до 2027 года планируется поддерживать</w:t>
      </w:r>
      <w:r w:rsidR="00C01037" w:rsidRPr="00F005A6">
        <w:rPr>
          <w:rFonts w:ascii="Times New Roman" w:hAnsi="Times New Roman" w:cs="Times New Roman"/>
          <w:sz w:val="28"/>
          <w:szCs w:val="28"/>
        </w:rPr>
        <w:t xml:space="preserve"> количество </w:t>
      </w:r>
      <w:r w:rsidR="00422F04" w:rsidRPr="00F005A6">
        <w:rPr>
          <w:rFonts w:ascii="Times New Roman" w:hAnsi="Times New Roman" w:cs="Times New Roman"/>
          <w:sz w:val="28"/>
          <w:szCs w:val="28"/>
        </w:rPr>
        <w:t>застрахованного населения,</w:t>
      </w:r>
      <w:r w:rsidR="00C01037" w:rsidRPr="00F005A6">
        <w:rPr>
          <w:rFonts w:ascii="Times New Roman" w:hAnsi="Times New Roman" w:cs="Times New Roman"/>
          <w:sz w:val="28"/>
          <w:szCs w:val="28"/>
        </w:rPr>
        <w:t xml:space="preserve"> </w:t>
      </w:r>
      <w:r w:rsidR="00DB0C49" w:rsidRPr="00F005A6">
        <w:rPr>
          <w:rFonts w:ascii="Times New Roman" w:hAnsi="Times New Roman" w:cs="Times New Roman"/>
          <w:sz w:val="28"/>
          <w:szCs w:val="28"/>
        </w:rPr>
        <w:t>проживающего на территории</w:t>
      </w:r>
      <w:r w:rsidR="00674DA4">
        <w:rPr>
          <w:rFonts w:ascii="Times New Roman" w:hAnsi="Times New Roman" w:cs="Times New Roman"/>
          <w:sz w:val="28"/>
          <w:szCs w:val="28"/>
        </w:rPr>
        <w:t xml:space="preserve"> Одинцовского городского округа на уровне не ниже 76%.</w:t>
      </w:r>
    </w:p>
    <w:p w14:paraId="3532EA0B" w14:textId="77777777" w:rsidR="00671F02" w:rsidRDefault="00C01037" w:rsidP="0062700B">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005A6">
        <w:rPr>
          <w:rFonts w:ascii="Times New Roman" w:hAnsi="Times New Roman" w:cs="Times New Roman"/>
          <w:sz w:val="28"/>
          <w:szCs w:val="28"/>
        </w:rPr>
        <w:tab/>
        <w:t xml:space="preserve">В 2022 году на территории Одинцовского городского округа планируется </w:t>
      </w:r>
      <w:r w:rsidRPr="00F005A6">
        <w:rPr>
          <w:rFonts w:ascii="Times New Roman" w:hAnsi="Times New Roman" w:cs="Times New Roman"/>
          <w:sz w:val="28"/>
          <w:szCs w:val="28"/>
        </w:rPr>
        <w:lastRenderedPageBreak/>
        <w:t xml:space="preserve">завершение строительства и введение в эксплуатацию </w:t>
      </w:r>
      <w:r w:rsidR="009720BF" w:rsidRPr="00F005A6">
        <w:rPr>
          <w:rFonts w:ascii="Times New Roman" w:hAnsi="Times New Roman" w:cs="Times New Roman"/>
          <w:sz w:val="28"/>
          <w:szCs w:val="28"/>
        </w:rPr>
        <w:t>офис</w:t>
      </w:r>
      <w:r w:rsidR="00674DA4">
        <w:rPr>
          <w:rFonts w:ascii="Times New Roman" w:hAnsi="Times New Roman" w:cs="Times New Roman"/>
          <w:sz w:val="28"/>
          <w:szCs w:val="28"/>
        </w:rPr>
        <w:t>а</w:t>
      </w:r>
      <w:r w:rsidR="009720BF" w:rsidRPr="00F005A6">
        <w:rPr>
          <w:rFonts w:ascii="Times New Roman" w:hAnsi="Times New Roman" w:cs="Times New Roman"/>
          <w:sz w:val="28"/>
          <w:szCs w:val="28"/>
        </w:rPr>
        <w:t xml:space="preserve"> врачей общей практики в с. Саввинская слобод</w:t>
      </w:r>
      <w:r w:rsidR="00674DA4">
        <w:rPr>
          <w:rFonts w:ascii="Times New Roman" w:hAnsi="Times New Roman" w:cs="Times New Roman"/>
          <w:sz w:val="28"/>
          <w:szCs w:val="28"/>
        </w:rPr>
        <w:t>а, открытие</w:t>
      </w:r>
      <w:r w:rsidR="009720BF" w:rsidRPr="00F005A6">
        <w:rPr>
          <w:rFonts w:ascii="Times New Roman" w:hAnsi="Times New Roman" w:cs="Times New Roman"/>
          <w:sz w:val="28"/>
          <w:szCs w:val="28"/>
        </w:rPr>
        <w:t xml:space="preserve"> Центр</w:t>
      </w:r>
      <w:r w:rsidR="00674DA4">
        <w:rPr>
          <w:rFonts w:ascii="Times New Roman" w:hAnsi="Times New Roman" w:cs="Times New Roman"/>
          <w:sz w:val="28"/>
          <w:szCs w:val="28"/>
        </w:rPr>
        <w:t>а</w:t>
      </w:r>
      <w:r w:rsidR="009720BF" w:rsidRPr="00F005A6">
        <w:rPr>
          <w:rFonts w:ascii="Times New Roman" w:hAnsi="Times New Roman" w:cs="Times New Roman"/>
          <w:sz w:val="28"/>
          <w:szCs w:val="28"/>
        </w:rPr>
        <w:t xml:space="preserve"> диспансеризации «Здоровье Подмосковья», в модульном блоке </w:t>
      </w:r>
      <w:r w:rsidR="00674DA4">
        <w:rPr>
          <w:rFonts w:ascii="Times New Roman" w:hAnsi="Times New Roman" w:cs="Times New Roman"/>
          <w:sz w:val="28"/>
          <w:szCs w:val="28"/>
        </w:rPr>
        <w:t xml:space="preserve">которого </w:t>
      </w:r>
      <w:r w:rsidR="009720BF" w:rsidRPr="00F005A6">
        <w:rPr>
          <w:rFonts w:ascii="Times New Roman" w:hAnsi="Times New Roman" w:cs="Times New Roman"/>
          <w:sz w:val="28"/>
          <w:szCs w:val="28"/>
        </w:rPr>
        <w:t>предусмотрены</w:t>
      </w:r>
      <w:r w:rsidRPr="00F005A6">
        <w:rPr>
          <w:rFonts w:ascii="Times New Roman" w:hAnsi="Times New Roman" w:cs="Times New Roman"/>
          <w:sz w:val="28"/>
          <w:szCs w:val="28"/>
        </w:rPr>
        <w:t xml:space="preserve"> </w:t>
      </w:r>
      <w:r w:rsidR="009720BF" w:rsidRPr="00F005A6">
        <w:rPr>
          <w:rFonts w:ascii="Times New Roman" w:hAnsi="Times New Roman" w:cs="Times New Roman"/>
          <w:sz w:val="28"/>
          <w:szCs w:val="28"/>
        </w:rPr>
        <w:t xml:space="preserve">кабинеты для прохождения первого этапа диспансеризации у терапевта, так и углубленного </w:t>
      </w:r>
      <w:r w:rsidR="009720BF" w:rsidRPr="00671F02">
        <w:rPr>
          <w:rFonts w:ascii="Times New Roman" w:hAnsi="Times New Roman" w:cs="Times New Roman"/>
          <w:sz w:val="28"/>
          <w:szCs w:val="28"/>
        </w:rPr>
        <w:t>об</w:t>
      </w:r>
      <w:r w:rsidR="00674DA4" w:rsidRPr="00671F02">
        <w:rPr>
          <w:rFonts w:ascii="Times New Roman" w:hAnsi="Times New Roman" w:cs="Times New Roman"/>
          <w:sz w:val="28"/>
          <w:szCs w:val="28"/>
        </w:rPr>
        <w:t>следования узкими специалистами</w:t>
      </w:r>
      <w:r w:rsidR="009720BF" w:rsidRPr="00671F02">
        <w:rPr>
          <w:rFonts w:ascii="Times New Roman" w:hAnsi="Times New Roman" w:cs="Times New Roman"/>
          <w:sz w:val="28"/>
          <w:szCs w:val="28"/>
        </w:rPr>
        <w:t xml:space="preserve"> </w:t>
      </w:r>
      <w:r w:rsidR="00674DA4" w:rsidRPr="00671F02">
        <w:rPr>
          <w:rFonts w:ascii="Times New Roman" w:hAnsi="Times New Roman" w:cs="Times New Roman"/>
          <w:sz w:val="28"/>
          <w:szCs w:val="28"/>
        </w:rPr>
        <w:t>(</w:t>
      </w:r>
      <w:r w:rsidR="009720BF" w:rsidRPr="00671F02">
        <w:rPr>
          <w:rFonts w:ascii="Times New Roman" w:hAnsi="Times New Roman" w:cs="Times New Roman"/>
          <w:sz w:val="28"/>
          <w:szCs w:val="28"/>
        </w:rPr>
        <w:t>мощность объекта 60 посещений в смену</w:t>
      </w:r>
      <w:r w:rsidR="00674DA4" w:rsidRPr="00671F02">
        <w:rPr>
          <w:rFonts w:ascii="Times New Roman" w:hAnsi="Times New Roman" w:cs="Times New Roman"/>
          <w:sz w:val="28"/>
          <w:szCs w:val="28"/>
        </w:rPr>
        <w:t>)</w:t>
      </w:r>
      <w:r w:rsidR="009720BF" w:rsidRPr="00671F02">
        <w:rPr>
          <w:rFonts w:ascii="Times New Roman" w:hAnsi="Times New Roman" w:cs="Times New Roman"/>
          <w:sz w:val="28"/>
          <w:szCs w:val="28"/>
        </w:rPr>
        <w:t>.</w:t>
      </w:r>
    </w:p>
    <w:p w14:paraId="7982409A" w14:textId="0E2AE31E" w:rsidR="009720BF" w:rsidRPr="00F005A6" w:rsidRDefault="00671F02" w:rsidP="0062700B">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671F02">
        <w:rPr>
          <w:rFonts w:ascii="Times New Roman" w:hAnsi="Times New Roman" w:cs="Times New Roman"/>
          <w:sz w:val="28"/>
          <w:szCs w:val="28"/>
        </w:rPr>
        <w:t>Также в соответствии с постановлением Прав</w:t>
      </w:r>
      <w:r>
        <w:rPr>
          <w:rFonts w:ascii="Times New Roman" w:hAnsi="Times New Roman" w:cs="Times New Roman"/>
          <w:sz w:val="28"/>
          <w:szCs w:val="28"/>
        </w:rPr>
        <w:t>ительства Московской области от 26.01.2022 № 29/3 «</w:t>
      </w:r>
      <w:r w:rsidRPr="00671F02">
        <w:rPr>
          <w:rFonts w:ascii="Times New Roman" w:hAnsi="Times New Roman" w:cs="Times New Roman"/>
          <w:sz w:val="28"/>
          <w:szCs w:val="28"/>
        </w:rPr>
        <w:t>О внесении изменений в государственну</w:t>
      </w:r>
      <w:r>
        <w:rPr>
          <w:rFonts w:ascii="Times New Roman" w:hAnsi="Times New Roman" w:cs="Times New Roman"/>
          <w:sz w:val="28"/>
          <w:szCs w:val="28"/>
        </w:rPr>
        <w:t>ю программу Московской области «</w:t>
      </w:r>
      <w:r w:rsidRPr="00671F02">
        <w:rPr>
          <w:rFonts w:ascii="Times New Roman" w:hAnsi="Times New Roman" w:cs="Times New Roman"/>
          <w:sz w:val="28"/>
          <w:szCs w:val="28"/>
        </w:rPr>
        <w:t>Строительство объе</w:t>
      </w:r>
      <w:r>
        <w:rPr>
          <w:rFonts w:ascii="Times New Roman" w:hAnsi="Times New Roman" w:cs="Times New Roman"/>
          <w:sz w:val="28"/>
          <w:szCs w:val="28"/>
        </w:rPr>
        <w:t>ктов социальной инфраструктуры»</w:t>
      </w:r>
      <w:r w:rsidRPr="00671F02">
        <w:rPr>
          <w:rFonts w:ascii="Times New Roman" w:hAnsi="Times New Roman" w:cs="Times New Roman"/>
          <w:sz w:val="28"/>
          <w:szCs w:val="28"/>
        </w:rPr>
        <w:t xml:space="preserve"> </w:t>
      </w:r>
      <w:r>
        <w:rPr>
          <w:rFonts w:ascii="Times New Roman" w:hAnsi="Times New Roman" w:cs="Times New Roman"/>
          <w:sz w:val="28"/>
          <w:szCs w:val="28"/>
        </w:rPr>
        <w:t xml:space="preserve">в 2022 году </w:t>
      </w:r>
      <w:r w:rsidRPr="00671F02">
        <w:rPr>
          <w:rFonts w:ascii="Times New Roman" w:hAnsi="Times New Roman" w:cs="Times New Roman"/>
          <w:sz w:val="28"/>
          <w:szCs w:val="28"/>
        </w:rPr>
        <w:t>в</w:t>
      </w:r>
      <w:r>
        <w:rPr>
          <w:rFonts w:ascii="Times New Roman" w:hAnsi="Times New Roman" w:cs="Times New Roman"/>
          <w:sz w:val="28"/>
          <w:szCs w:val="28"/>
        </w:rPr>
        <w:t> </w:t>
      </w:r>
      <w:r w:rsidRPr="00671F02">
        <w:rPr>
          <w:rFonts w:ascii="Times New Roman" w:hAnsi="Times New Roman" w:cs="Times New Roman"/>
          <w:sz w:val="28"/>
          <w:szCs w:val="28"/>
        </w:rPr>
        <w:t xml:space="preserve">с. Ромашково </w:t>
      </w:r>
      <w:r>
        <w:rPr>
          <w:rFonts w:ascii="Times New Roman" w:hAnsi="Times New Roman" w:cs="Times New Roman"/>
          <w:sz w:val="28"/>
          <w:szCs w:val="28"/>
        </w:rPr>
        <w:t xml:space="preserve">Одинцовского городского округа </w:t>
      </w:r>
      <w:r w:rsidRPr="00671F02">
        <w:rPr>
          <w:rFonts w:ascii="Times New Roman" w:hAnsi="Times New Roman" w:cs="Times New Roman"/>
          <w:sz w:val="28"/>
          <w:szCs w:val="28"/>
        </w:rPr>
        <w:t>началось строительство поликлинического отделения на 350 посещений в смену.</w:t>
      </w:r>
      <w:r>
        <w:rPr>
          <w:rFonts w:ascii="Times New Roman" w:hAnsi="Times New Roman" w:cs="Times New Roman"/>
          <w:sz w:val="28"/>
          <w:szCs w:val="28"/>
        </w:rPr>
        <w:t xml:space="preserve"> Срок окончания строительных работ 2023 год.</w:t>
      </w:r>
    </w:p>
    <w:p w14:paraId="18090047" w14:textId="47957685" w:rsidR="00C01037" w:rsidRDefault="009720BF" w:rsidP="0062700B">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005A6">
        <w:rPr>
          <w:rFonts w:ascii="Times New Roman" w:hAnsi="Times New Roman" w:cs="Times New Roman"/>
          <w:sz w:val="28"/>
          <w:szCs w:val="28"/>
        </w:rPr>
        <w:tab/>
      </w:r>
      <w:r w:rsidR="00F54135" w:rsidRPr="00482B45">
        <w:rPr>
          <w:rFonts w:ascii="Times New Roman" w:hAnsi="Times New Roman" w:cs="Times New Roman"/>
          <w:sz w:val="28"/>
          <w:szCs w:val="28"/>
        </w:rPr>
        <w:t>В 2022 году в рамках подпрограммы «</w:t>
      </w:r>
      <w:r w:rsidR="0062700B" w:rsidRPr="00482B45">
        <w:rPr>
          <w:rFonts w:ascii="Times New Roman" w:hAnsi="Times New Roman" w:cs="Times New Roman"/>
          <w:sz w:val="28"/>
          <w:szCs w:val="28"/>
        </w:rPr>
        <w:t>Финансовое обеспечение системы организации медицинской помощи» обеспечен</w:t>
      </w:r>
      <w:r w:rsidR="00482B45" w:rsidRPr="00482B45">
        <w:rPr>
          <w:rFonts w:ascii="Times New Roman" w:hAnsi="Times New Roman" w:cs="Times New Roman"/>
          <w:sz w:val="28"/>
          <w:szCs w:val="28"/>
        </w:rPr>
        <w:t>ы жильем 5 медицинских</w:t>
      </w:r>
      <w:r w:rsidR="0062700B" w:rsidRPr="00482B45">
        <w:rPr>
          <w:rFonts w:ascii="Times New Roman" w:hAnsi="Times New Roman" w:cs="Times New Roman"/>
          <w:sz w:val="28"/>
          <w:szCs w:val="28"/>
        </w:rPr>
        <w:t xml:space="preserve"> рабо</w:t>
      </w:r>
      <w:r w:rsidR="00482B45" w:rsidRPr="00482B45">
        <w:rPr>
          <w:rFonts w:ascii="Times New Roman" w:hAnsi="Times New Roman" w:cs="Times New Roman"/>
          <w:sz w:val="28"/>
          <w:szCs w:val="28"/>
        </w:rPr>
        <w:t>тников (4 фельдшера скорой помощи и 1 врач), 3 медицинских работников</w:t>
      </w:r>
      <w:r w:rsidR="0062700B" w:rsidRPr="00482B45">
        <w:rPr>
          <w:rFonts w:ascii="Times New Roman" w:hAnsi="Times New Roman" w:cs="Times New Roman"/>
          <w:sz w:val="28"/>
          <w:szCs w:val="28"/>
        </w:rPr>
        <w:t xml:space="preserve"> получили компенсацию за ар</w:t>
      </w:r>
      <w:r w:rsidR="00482B45" w:rsidRPr="00482B45">
        <w:rPr>
          <w:rFonts w:ascii="Times New Roman" w:hAnsi="Times New Roman" w:cs="Times New Roman"/>
          <w:sz w:val="28"/>
          <w:szCs w:val="28"/>
        </w:rPr>
        <w:t>енду жилья, принято на работу 77</w:t>
      </w:r>
      <w:r w:rsidR="0062700B" w:rsidRPr="00482B45">
        <w:rPr>
          <w:rFonts w:ascii="Times New Roman" w:hAnsi="Times New Roman" w:cs="Times New Roman"/>
          <w:sz w:val="28"/>
          <w:szCs w:val="28"/>
        </w:rPr>
        <w:t xml:space="preserve"> врачей </w:t>
      </w:r>
      <w:r w:rsidR="00D830F4" w:rsidRPr="00482B45">
        <w:rPr>
          <w:rFonts w:ascii="Times New Roman" w:hAnsi="Times New Roman" w:cs="Times New Roman"/>
          <w:sz w:val="28"/>
          <w:szCs w:val="28"/>
        </w:rPr>
        <w:t>и специалистов узкого профиля и </w:t>
      </w:r>
      <w:r w:rsidR="00482B45" w:rsidRPr="00482B45">
        <w:rPr>
          <w:rFonts w:ascii="Times New Roman" w:hAnsi="Times New Roman" w:cs="Times New Roman"/>
          <w:sz w:val="28"/>
          <w:szCs w:val="28"/>
        </w:rPr>
        <w:t>80</w:t>
      </w:r>
      <w:r w:rsidR="0062700B" w:rsidRPr="00482B45">
        <w:rPr>
          <w:rFonts w:ascii="Times New Roman" w:hAnsi="Times New Roman" w:cs="Times New Roman"/>
          <w:sz w:val="28"/>
          <w:szCs w:val="28"/>
        </w:rPr>
        <w:t xml:space="preserve"> человек среднего медицинского персонала.</w:t>
      </w:r>
      <w:r w:rsidR="0062700B">
        <w:rPr>
          <w:rFonts w:ascii="Times New Roman" w:hAnsi="Times New Roman" w:cs="Times New Roman"/>
          <w:sz w:val="28"/>
          <w:szCs w:val="28"/>
        </w:rPr>
        <w:t xml:space="preserve"> </w:t>
      </w:r>
    </w:p>
    <w:p w14:paraId="2D208EB8" w14:textId="697AFB0C" w:rsidR="00371CBA" w:rsidRPr="002B296C" w:rsidRDefault="002B296C" w:rsidP="00371CBA">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2B296C">
        <w:rPr>
          <w:rFonts w:ascii="Times New Roman" w:hAnsi="Times New Roman" w:cs="Times New Roman"/>
          <w:sz w:val="28"/>
          <w:szCs w:val="28"/>
        </w:rPr>
        <w:t>В плановом периоде р</w:t>
      </w:r>
      <w:r w:rsidR="001E0337" w:rsidRPr="002B296C">
        <w:rPr>
          <w:rFonts w:ascii="Times New Roman" w:hAnsi="Times New Roman" w:cs="Times New Roman"/>
          <w:sz w:val="28"/>
          <w:szCs w:val="28"/>
        </w:rPr>
        <w:t>еализация п</w:t>
      </w:r>
      <w:r w:rsidRPr="002B296C">
        <w:rPr>
          <w:rFonts w:ascii="Times New Roman" w:hAnsi="Times New Roman" w:cs="Times New Roman"/>
          <w:sz w:val="28"/>
          <w:szCs w:val="28"/>
        </w:rPr>
        <w:t>рограммы позволи</w:t>
      </w:r>
      <w:r w:rsidR="00371CBA" w:rsidRPr="002B296C">
        <w:rPr>
          <w:rFonts w:ascii="Times New Roman" w:hAnsi="Times New Roman" w:cs="Times New Roman"/>
          <w:sz w:val="28"/>
          <w:szCs w:val="28"/>
        </w:rPr>
        <w:t xml:space="preserve">т улучшить качество медицинской помощи жителям </w:t>
      </w:r>
      <w:r w:rsidR="001E0337" w:rsidRPr="002B296C">
        <w:rPr>
          <w:rFonts w:ascii="Times New Roman" w:hAnsi="Times New Roman" w:cs="Times New Roman"/>
          <w:sz w:val="28"/>
          <w:szCs w:val="28"/>
        </w:rPr>
        <w:t xml:space="preserve">Одинцовского </w:t>
      </w:r>
      <w:r w:rsidR="00371CBA" w:rsidRPr="002B296C">
        <w:rPr>
          <w:rFonts w:ascii="Times New Roman" w:hAnsi="Times New Roman" w:cs="Times New Roman"/>
          <w:sz w:val="28"/>
          <w:szCs w:val="28"/>
        </w:rPr>
        <w:t>городского округа, в том числе женщинам и детям, снизить материнскую, младенческую и перинатальную смертность, увеличить продолжительность жизни.</w:t>
      </w:r>
    </w:p>
    <w:p w14:paraId="05A0D6D8" w14:textId="78670693" w:rsidR="00E35C09" w:rsidRDefault="00371CBA" w:rsidP="00371CBA">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2B296C">
        <w:rPr>
          <w:rFonts w:ascii="Times New Roman" w:hAnsi="Times New Roman" w:cs="Times New Roman"/>
          <w:sz w:val="28"/>
          <w:szCs w:val="28"/>
        </w:rPr>
        <w:t xml:space="preserve">Программа предполагает реализацию конкретных мероприятий по улучшению демографической ситуации на территории </w:t>
      </w:r>
      <w:r w:rsidR="001E0337" w:rsidRPr="002B296C">
        <w:rPr>
          <w:rFonts w:ascii="Times New Roman" w:hAnsi="Times New Roman" w:cs="Times New Roman"/>
          <w:sz w:val="28"/>
          <w:szCs w:val="28"/>
        </w:rPr>
        <w:t xml:space="preserve">Одинцовского </w:t>
      </w:r>
      <w:r w:rsidRPr="002B296C">
        <w:rPr>
          <w:rFonts w:ascii="Times New Roman" w:hAnsi="Times New Roman" w:cs="Times New Roman"/>
          <w:sz w:val="28"/>
          <w:szCs w:val="28"/>
        </w:rPr>
        <w:t>городского округа, увеличению продолжительности жизни населения за счет формирования здорового образа жизни, созданию условий для повышения эффективности первичного звена здравоохранения, приобретение и ввод в эксплуатацию оснащения базовых рабочих мест для кабинетов врачей общей практики.</w:t>
      </w:r>
    </w:p>
    <w:p w14:paraId="23741B88" w14:textId="3FC4289F" w:rsidR="00263321" w:rsidRDefault="00263321" w:rsidP="00371CBA">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мероприятий муниципальной программы позволит</w:t>
      </w:r>
      <w:r w:rsidR="00A3638B">
        <w:rPr>
          <w:rFonts w:ascii="Times New Roman" w:hAnsi="Times New Roman" w:cs="Times New Roman"/>
          <w:sz w:val="28"/>
          <w:szCs w:val="28"/>
        </w:rPr>
        <w:t xml:space="preserve"> создать условия для улучшения состояния</w:t>
      </w:r>
      <w:r>
        <w:rPr>
          <w:rFonts w:ascii="Times New Roman" w:hAnsi="Times New Roman" w:cs="Times New Roman"/>
          <w:sz w:val="28"/>
          <w:szCs w:val="28"/>
        </w:rPr>
        <w:t xml:space="preserve"> здоровья населени</w:t>
      </w:r>
      <w:r w:rsidR="00A3638B">
        <w:rPr>
          <w:rFonts w:ascii="Times New Roman" w:hAnsi="Times New Roman" w:cs="Times New Roman"/>
          <w:sz w:val="28"/>
          <w:szCs w:val="28"/>
        </w:rPr>
        <w:t>я городского округа, повышения доступности и улучшения качества</w:t>
      </w:r>
      <w:r>
        <w:rPr>
          <w:rFonts w:ascii="Times New Roman" w:hAnsi="Times New Roman" w:cs="Times New Roman"/>
          <w:sz w:val="28"/>
          <w:szCs w:val="28"/>
        </w:rPr>
        <w:t xml:space="preserve"> оказания медицинской помощи населению. </w:t>
      </w:r>
    </w:p>
    <w:p w14:paraId="1CA0A27B" w14:textId="1E769456" w:rsidR="002B2694" w:rsidRDefault="002B2694" w:rsidP="002B2694">
      <w:pPr>
        <w:widowControl w:val="0"/>
        <w:tabs>
          <w:tab w:val="center" w:pos="4677"/>
          <w:tab w:val="right" w:pos="9355"/>
        </w:tabs>
        <w:autoSpaceDE w:val="0"/>
        <w:autoSpaceDN w:val="0"/>
        <w:adjustRightInd w:val="0"/>
        <w:spacing w:after="0" w:line="276" w:lineRule="auto"/>
        <w:jc w:val="both"/>
        <w:rPr>
          <w:rFonts w:ascii="Times New Roman" w:hAnsi="Times New Roman" w:cs="Times New Roman"/>
          <w:sz w:val="28"/>
          <w:szCs w:val="28"/>
        </w:rPr>
      </w:pPr>
    </w:p>
    <w:p w14:paraId="1F43B1C9" w14:textId="2045D7C9" w:rsidR="00F75963" w:rsidRPr="00DC07AB" w:rsidRDefault="00DF6829" w:rsidP="00DC07AB">
      <w:pPr>
        <w:pStyle w:val="a3"/>
        <w:widowControl w:val="0"/>
        <w:numPr>
          <w:ilvl w:val="0"/>
          <w:numId w:val="25"/>
        </w:numPr>
        <w:autoSpaceDE w:val="0"/>
        <w:autoSpaceDN w:val="0"/>
        <w:adjustRightInd w:val="0"/>
        <w:spacing w:after="240" w:line="276" w:lineRule="auto"/>
        <w:jc w:val="center"/>
        <w:rPr>
          <w:rFonts w:ascii="Times New Roman" w:hAnsi="Times New Roman" w:cs="Times New Roman"/>
          <w:b/>
          <w:bCs/>
          <w:sz w:val="28"/>
          <w:szCs w:val="28"/>
        </w:rPr>
      </w:pPr>
      <w:r w:rsidRPr="00E3011C">
        <w:rPr>
          <w:rFonts w:ascii="Times New Roman" w:hAnsi="Times New Roman" w:cs="Times New Roman"/>
          <w:b/>
          <w:bCs/>
          <w:sz w:val="28"/>
          <w:szCs w:val="28"/>
        </w:rPr>
        <w:t>Переч</w:t>
      </w:r>
      <w:r w:rsidRPr="00DC07AB">
        <w:rPr>
          <w:rFonts w:ascii="Times New Roman" w:hAnsi="Times New Roman" w:cs="Times New Roman"/>
          <w:b/>
          <w:bCs/>
          <w:sz w:val="28"/>
          <w:szCs w:val="28"/>
        </w:rPr>
        <w:t xml:space="preserve">ень </w:t>
      </w:r>
      <w:r w:rsidR="00275B13" w:rsidRPr="00DC07AB">
        <w:rPr>
          <w:rFonts w:ascii="Times New Roman" w:hAnsi="Times New Roman" w:cs="Times New Roman"/>
          <w:b/>
          <w:bCs/>
          <w:sz w:val="28"/>
          <w:szCs w:val="28"/>
        </w:rPr>
        <w:t xml:space="preserve">и краткое описание </w:t>
      </w:r>
    </w:p>
    <w:p w14:paraId="2A1B2003" w14:textId="460A96B0" w:rsidR="00DF6829" w:rsidRPr="00F75963" w:rsidRDefault="00275B13" w:rsidP="00F75963">
      <w:pPr>
        <w:pStyle w:val="a3"/>
        <w:widowControl w:val="0"/>
        <w:autoSpaceDE w:val="0"/>
        <w:autoSpaceDN w:val="0"/>
        <w:adjustRightInd w:val="0"/>
        <w:spacing w:after="240" w:line="276" w:lineRule="auto"/>
        <w:jc w:val="center"/>
        <w:rPr>
          <w:rFonts w:ascii="Times New Roman" w:hAnsi="Times New Roman" w:cs="Times New Roman"/>
          <w:b/>
          <w:bCs/>
          <w:sz w:val="28"/>
          <w:szCs w:val="28"/>
        </w:rPr>
      </w:pPr>
      <w:r w:rsidRPr="00F75963">
        <w:rPr>
          <w:rFonts w:ascii="Times New Roman" w:hAnsi="Times New Roman" w:cs="Times New Roman"/>
          <w:b/>
          <w:bCs/>
          <w:sz w:val="28"/>
          <w:szCs w:val="28"/>
        </w:rPr>
        <w:t>подпрограмм м</w:t>
      </w:r>
      <w:r w:rsidR="00DF6829" w:rsidRPr="00F75963">
        <w:rPr>
          <w:rFonts w:ascii="Times New Roman" w:hAnsi="Times New Roman" w:cs="Times New Roman"/>
          <w:b/>
          <w:bCs/>
          <w:sz w:val="28"/>
          <w:szCs w:val="28"/>
        </w:rPr>
        <w:t>униципальной программы</w:t>
      </w:r>
    </w:p>
    <w:p w14:paraId="6DA7E728" w14:textId="43C6EF4D" w:rsidR="00DF6829" w:rsidRDefault="00275B13" w:rsidP="00F1336F">
      <w:pPr>
        <w:pStyle w:val="ConsPlusNormal"/>
        <w:spacing w:after="24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Подпрограмма «</w:t>
      </w:r>
      <w:r w:rsidR="00DF6829" w:rsidRPr="004A5B32">
        <w:rPr>
          <w:rFonts w:ascii="Times New Roman" w:hAnsi="Times New Roman" w:cs="Times New Roman"/>
          <w:b/>
          <w:sz w:val="28"/>
          <w:szCs w:val="28"/>
        </w:rPr>
        <w:t>Профилактика заболеваний и формирование здорового образа жизни</w:t>
      </w:r>
      <w:r w:rsidR="00BD33C1">
        <w:rPr>
          <w:rFonts w:ascii="Times New Roman" w:hAnsi="Times New Roman" w:cs="Times New Roman"/>
          <w:b/>
          <w:sz w:val="28"/>
          <w:szCs w:val="28"/>
        </w:rPr>
        <w:t>. Развитие первичной медик</w:t>
      </w:r>
      <w:r w:rsidR="00E65D56">
        <w:rPr>
          <w:rFonts w:ascii="Times New Roman" w:hAnsi="Times New Roman" w:cs="Times New Roman"/>
          <w:b/>
          <w:sz w:val="28"/>
          <w:szCs w:val="28"/>
        </w:rPr>
        <w:t>о</w:t>
      </w:r>
      <w:r w:rsidR="007F220D">
        <w:rPr>
          <w:rFonts w:ascii="Times New Roman" w:hAnsi="Times New Roman" w:cs="Times New Roman"/>
          <w:b/>
          <w:sz w:val="28"/>
          <w:szCs w:val="28"/>
        </w:rPr>
        <w:t>-</w:t>
      </w:r>
      <w:r w:rsidR="00DF6829">
        <w:rPr>
          <w:rFonts w:ascii="Times New Roman" w:hAnsi="Times New Roman" w:cs="Times New Roman"/>
          <w:b/>
          <w:sz w:val="28"/>
          <w:szCs w:val="28"/>
        </w:rPr>
        <w:t>санитарной помощи»</w:t>
      </w:r>
      <w:r w:rsidR="004A4EF3">
        <w:rPr>
          <w:rFonts w:ascii="Times New Roman" w:hAnsi="Times New Roman" w:cs="Times New Roman"/>
          <w:b/>
          <w:sz w:val="28"/>
          <w:szCs w:val="28"/>
        </w:rPr>
        <w:t>.</w:t>
      </w:r>
      <w:r w:rsidR="00DF6829">
        <w:rPr>
          <w:rFonts w:ascii="Times New Roman" w:hAnsi="Times New Roman" w:cs="Times New Roman"/>
          <w:b/>
          <w:sz w:val="28"/>
          <w:szCs w:val="28"/>
        </w:rPr>
        <w:t xml:space="preserve"> </w:t>
      </w:r>
      <w:r w:rsidR="00102FE7" w:rsidRPr="004A4EF3">
        <w:rPr>
          <w:rFonts w:ascii="Times New Roman" w:hAnsi="Times New Roman" w:cs="Times New Roman"/>
          <w:sz w:val="28"/>
          <w:szCs w:val="28"/>
        </w:rPr>
        <w:t>Основные направления реализации подпрограммы включают в себя</w:t>
      </w:r>
      <w:r w:rsidR="00DF6829" w:rsidRPr="004A4EF3">
        <w:rPr>
          <w:rFonts w:ascii="Times New Roman" w:hAnsi="Times New Roman" w:cs="Times New Roman"/>
          <w:sz w:val="28"/>
          <w:szCs w:val="28"/>
        </w:rPr>
        <w:t xml:space="preserve"> развитие</w:t>
      </w:r>
      <w:r w:rsidR="00DF6829" w:rsidRPr="004A5B32">
        <w:rPr>
          <w:rFonts w:ascii="Times New Roman" w:hAnsi="Times New Roman" w:cs="Times New Roman"/>
          <w:sz w:val="28"/>
          <w:szCs w:val="28"/>
        </w:rPr>
        <w:t xml:space="preserve"> первичной медико-санитарной помощи, а также системы раннего выявления </w:t>
      </w:r>
      <w:r w:rsidR="00DF6829" w:rsidRPr="004A5B32">
        <w:rPr>
          <w:rFonts w:ascii="Times New Roman" w:hAnsi="Times New Roman" w:cs="Times New Roman"/>
          <w:sz w:val="28"/>
          <w:szCs w:val="28"/>
        </w:rPr>
        <w:lastRenderedPageBreak/>
        <w:t>заболеваний, патологических состояний и факторов риска их развития, включая пр</w:t>
      </w:r>
      <w:r w:rsidR="004F0BC6">
        <w:rPr>
          <w:rFonts w:ascii="Times New Roman" w:hAnsi="Times New Roman" w:cs="Times New Roman"/>
          <w:sz w:val="28"/>
          <w:szCs w:val="28"/>
        </w:rPr>
        <w:t>оведение медицинских осмотров и </w:t>
      </w:r>
      <w:r w:rsidR="00DF6829" w:rsidRPr="004A5B32">
        <w:rPr>
          <w:rFonts w:ascii="Times New Roman" w:hAnsi="Times New Roman" w:cs="Times New Roman"/>
          <w:sz w:val="28"/>
          <w:szCs w:val="28"/>
        </w:rPr>
        <w:t>диспансеризации населения в городском</w:t>
      </w:r>
      <w:r>
        <w:rPr>
          <w:rFonts w:ascii="Times New Roman" w:hAnsi="Times New Roman" w:cs="Times New Roman"/>
          <w:sz w:val="28"/>
          <w:szCs w:val="28"/>
        </w:rPr>
        <w:t xml:space="preserve"> округе</w:t>
      </w:r>
      <w:r w:rsidR="00DF6829" w:rsidRPr="004A5B32">
        <w:rPr>
          <w:rFonts w:ascii="Times New Roman" w:hAnsi="Times New Roman" w:cs="Times New Roman"/>
          <w:sz w:val="28"/>
          <w:szCs w:val="28"/>
        </w:rPr>
        <w:t>, удовлетворение потребност</w:t>
      </w:r>
      <w:r w:rsidR="00A156F2">
        <w:rPr>
          <w:rFonts w:ascii="Times New Roman" w:hAnsi="Times New Roman" w:cs="Times New Roman"/>
          <w:sz w:val="28"/>
          <w:szCs w:val="28"/>
        </w:rPr>
        <w:t>и отдельных категорий граждан в </w:t>
      </w:r>
      <w:r w:rsidR="00DF6829" w:rsidRPr="004A5B32">
        <w:rPr>
          <w:rFonts w:ascii="Times New Roman" w:hAnsi="Times New Roman" w:cs="Times New Roman"/>
          <w:sz w:val="28"/>
          <w:szCs w:val="28"/>
        </w:rPr>
        <w:t>необход</w:t>
      </w:r>
      <w:r w:rsidR="004F0BC6">
        <w:rPr>
          <w:rFonts w:ascii="Times New Roman" w:hAnsi="Times New Roman" w:cs="Times New Roman"/>
          <w:sz w:val="28"/>
          <w:szCs w:val="28"/>
        </w:rPr>
        <w:t>имых лекарственных препаратах и </w:t>
      </w:r>
      <w:r w:rsidR="00DF6829" w:rsidRPr="004A5B32">
        <w:rPr>
          <w:rFonts w:ascii="Times New Roman" w:hAnsi="Times New Roman" w:cs="Times New Roman"/>
          <w:sz w:val="28"/>
          <w:szCs w:val="28"/>
        </w:rPr>
        <w:t xml:space="preserve">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w:t>
      </w:r>
      <w:r w:rsidR="00A156F2">
        <w:rPr>
          <w:rFonts w:ascii="Times New Roman" w:hAnsi="Times New Roman" w:cs="Times New Roman"/>
          <w:sz w:val="28"/>
          <w:szCs w:val="28"/>
        </w:rPr>
        <w:br/>
      </w:r>
      <w:r w:rsidR="00DF6829" w:rsidRPr="004A5B32">
        <w:rPr>
          <w:rFonts w:ascii="Times New Roman" w:hAnsi="Times New Roman" w:cs="Times New Roman"/>
          <w:sz w:val="28"/>
          <w:szCs w:val="28"/>
        </w:rPr>
        <w:t>и не отказавшихся</w:t>
      </w:r>
      <w:r>
        <w:rPr>
          <w:rFonts w:ascii="Times New Roman" w:hAnsi="Times New Roman" w:cs="Times New Roman"/>
          <w:sz w:val="28"/>
          <w:szCs w:val="28"/>
        </w:rPr>
        <w:t xml:space="preserve"> от получения социальной услуги</w:t>
      </w:r>
      <w:r w:rsidR="00494333">
        <w:rPr>
          <w:rFonts w:ascii="Times New Roman" w:hAnsi="Times New Roman" w:cs="Times New Roman"/>
          <w:sz w:val="28"/>
          <w:szCs w:val="28"/>
        </w:rPr>
        <w:t xml:space="preserve">, дальнейшее развитие паллиативной медицинской помощи. </w:t>
      </w:r>
    </w:p>
    <w:p w14:paraId="5D5BE217" w14:textId="5DD9BF99" w:rsidR="00DF6829" w:rsidRPr="00CA5B67" w:rsidRDefault="00BD33C1" w:rsidP="00F1336F">
      <w:pPr>
        <w:pStyle w:val="ConsPlusNormal"/>
        <w:spacing w:after="240" w:line="276" w:lineRule="auto"/>
        <w:ind w:firstLine="709"/>
        <w:jc w:val="both"/>
        <w:rPr>
          <w:rFonts w:ascii="Times New Roman" w:hAnsi="Times New Roman" w:cs="Times New Roman"/>
          <w:sz w:val="28"/>
          <w:szCs w:val="28"/>
          <w:highlight w:val="yellow"/>
        </w:rPr>
      </w:pPr>
      <w:r>
        <w:rPr>
          <w:rFonts w:ascii="Times New Roman" w:hAnsi="Times New Roman" w:cs="Times New Roman"/>
          <w:b/>
          <w:sz w:val="28"/>
          <w:szCs w:val="28"/>
        </w:rPr>
        <w:t>Подпрограмма «</w:t>
      </w:r>
      <w:r w:rsidR="00DF6829" w:rsidRPr="004A5B32">
        <w:rPr>
          <w:rFonts w:ascii="Times New Roman" w:hAnsi="Times New Roman" w:cs="Times New Roman"/>
          <w:b/>
          <w:sz w:val="28"/>
          <w:szCs w:val="28"/>
        </w:rPr>
        <w:t>Финансовое обеспечение системы</w:t>
      </w:r>
      <w:r>
        <w:rPr>
          <w:rFonts w:ascii="Times New Roman" w:hAnsi="Times New Roman" w:cs="Times New Roman"/>
          <w:b/>
          <w:sz w:val="28"/>
          <w:szCs w:val="28"/>
        </w:rPr>
        <w:t xml:space="preserve"> организации медицинской помощи»</w:t>
      </w:r>
      <w:r w:rsidR="004A4EF3">
        <w:rPr>
          <w:rFonts w:ascii="Times New Roman" w:hAnsi="Times New Roman" w:cs="Times New Roman"/>
          <w:b/>
          <w:sz w:val="28"/>
          <w:szCs w:val="28"/>
        </w:rPr>
        <w:t xml:space="preserve">. </w:t>
      </w:r>
      <w:r w:rsidR="004A4EF3" w:rsidRPr="004A4EF3">
        <w:rPr>
          <w:rFonts w:ascii="Times New Roman" w:hAnsi="Times New Roman" w:cs="Times New Roman"/>
          <w:sz w:val="28"/>
          <w:szCs w:val="28"/>
        </w:rPr>
        <w:t xml:space="preserve">Основные направления </w:t>
      </w:r>
      <w:r w:rsidR="004A4EF3">
        <w:rPr>
          <w:rFonts w:ascii="Times New Roman" w:hAnsi="Times New Roman" w:cs="Times New Roman"/>
          <w:sz w:val="28"/>
          <w:szCs w:val="28"/>
        </w:rPr>
        <w:t xml:space="preserve">реализации </w:t>
      </w:r>
      <w:r w:rsidR="004A4EF3" w:rsidRPr="004A4EF3">
        <w:rPr>
          <w:rFonts w:ascii="Times New Roman" w:hAnsi="Times New Roman" w:cs="Times New Roman"/>
          <w:sz w:val="28"/>
          <w:szCs w:val="28"/>
        </w:rPr>
        <w:t>подпрограммы</w:t>
      </w:r>
      <w:r w:rsidR="00DF6829" w:rsidRPr="004A4EF3">
        <w:rPr>
          <w:rFonts w:ascii="Times New Roman" w:hAnsi="Times New Roman" w:cs="Times New Roman"/>
          <w:sz w:val="28"/>
          <w:szCs w:val="28"/>
        </w:rPr>
        <w:t xml:space="preserve"> </w:t>
      </w:r>
      <w:r w:rsidR="004A4EF3" w:rsidRPr="004A4EF3">
        <w:rPr>
          <w:rFonts w:ascii="Times New Roman" w:hAnsi="Times New Roman" w:cs="Times New Roman"/>
          <w:sz w:val="28"/>
          <w:szCs w:val="28"/>
        </w:rPr>
        <w:t>включаю</w:t>
      </w:r>
      <w:r w:rsidR="00DF6829" w:rsidRPr="004A4EF3">
        <w:rPr>
          <w:rFonts w:ascii="Times New Roman" w:hAnsi="Times New Roman" w:cs="Times New Roman"/>
          <w:sz w:val="28"/>
          <w:szCs w:val="28"/>
        </w:rPr>
        <w:t>т в себя</w:t>
      </w:r>
      <w:r w:rsidR="00DF6829" w:rsidRPr="004A5B32">
        <w:rPr>
          <w:rFonts w:ascii="Times New Roman" w:hAnsi="Times New Roman" w:cs="Times New Roman"/>
          <w:b/>
          <w:sz w:val="28"/>
          <w:szCs w:val="28"/>
        </w:rPr>
        <w:t>:</w:t>
      </w:r>
      <w:r w:rsidR="004A4EF3">
        <w:rPr>
          <w:rFonts w:ascii="Times New Roman" w:hAnsi="Times New Roman" w:cs="Times New Roman"/>
          <w:sz w:val="28"/>
          <w:szCs w:val="28"/>
        </w:rPr>
        <w:t xml:space="preserve"> р</w:t>
      </w:r>
      <w:r w:rsidR="00DF6829" w:rsidRPr="004A5B32">
        <w:rPr>
          <w:rFonts w:ascii="Times New Roman" w:hAnsi="Times New Roman" w:cs="Times New Roman"/>
          <w:sz w:val="28"/>
          <w:szCs w:val="28"/>
        </w:rPr>
        <w:t>азвитие мер социальной поддержки медицинских работников, стимулиро</w:t>
      </w:r>
      <w:r w:rsidR="004F0BC6">
        <w:rPr>
          <w:rFonts w:ascii="Times New Roman" w:hAnsi="Times New Roman" w:cs="Times New Roman"/>
          <w:sz w:val="28"/>
          <w:szCs w:val="28"/>
        </w:rPr>
        <w:t>вание привлечения медицинских и </w:t>
      </w:r>
      <w:r w:rsidR="00DF6829" w:rsidRPr="004A5B32">
        <w:rPr>
          <w:rFonts w:ascii="Times New Roman" w:hAnsi="Times New Roman" w:cs="Times New Roman"/>
          <w:sz w:val="28"/>
          <w:szCs w:val="28"/>
        </w:rPr>
        <w:t>фармацевтических работников для работы в медицинских организац</w:t>
      </w:r>
      <w:r w:rsidR="00D54A9A">
        <w:rPr>
          <w:rFonts w:ascii="Times New Roman" w:hAnsi="Times New Roman" w:cs="Times New Roman"/>
          <w:sz w:val="28"/>
          <w:szCs w:val="28"/>
        </w:rPr>
        <w:t>иях, установление медицинским и </w:t>
      </w:r>
      <w:r w:rsidR="00DF6829" w:rsidRPr="004A5B32">
        <w:rPr>
          <w:rFonts w:ascii="Times New Roman" w:hAnsi="Times New Roman" w:cs="Times New Roman"/>
          <w:sz w:val="28"/>
          <w:szCs w:val="28"/>
        </w:rPr>
        <w:t>фармацевтическим работникам медицинских организаций дополнительных гарантий и мер социальной поддержки</w:t>
      </w:r>
      <w:r w:rsidR="00DB56BE">
        <w:rPr>
          <w:rFonts w:ascii="Times New Roman" w:hAnsi="Times New Roman" w:cs="Times New Roman"/>
          <w:sz w:val="28"/>
          <w:szCs w:val="28"/>
        </w:rPr>
        <w:t>, а также обеспечение жильем, из числа привлеченных врачей и нуждающихся в жилье</w:t>
      </w:r>
      <w:r w:rsidR="00494333">
        <w:rPr>
          <w:rFonts w:ascii="Times New Roman" w:hAnsi="Times New Roman" w:cs="Times New Roman"/>
          <w:sz w:val="28"/>
          <w:szCs w:val="28"/>
        </w:rPr>
        <w:t xml:space="preserve">. </w:t>
      </w:r>
      <w:r w:rsidR="002B2694">
        <w:rPr>
          <w:rFonts w:ascii="Times New Roman" w:hAnsi="Times New Roman" w:cs="Times New Roman"/>
          <w:sz w:val="28"/>
          <w:szCs w:val="28"/>
        </w:rPr>
        <w:t xml:space="preserve"> </w:t>
      </w:r>
    </w:p>
    <w:p w14:paraId="7A053E78" w14:textId="2DF382A1" w:rsidR="00EC2F68" w:rsidRPr="00A03F03" w:rsidRDefault="00A03F03" w:rsidP="00F1336F">
      <w:pPr>
        <w:tabs>
          <w:tab w:val="center" w:pos="4677"/>
          <w:tab w:val="right" w:pos="9355"/>
        </w:tabs>
        <w:spacing w:after="240" w:line="276" w:lineRule="auto"/>
        <w:ind w:firstLine="709"/>
        <w:jc w:val="center"/>
        <w:rPr>
          <w:rFonts w:ascii="Times New Roman" w:hAnsi="Times New Roman" w:cs="Times New Roman"/>
          <w:b/>
          <w:bCs/>
          <w:sz w:val="28"/>
          <w:szCs w:val="28"/>
        </w:rPr>
      </w:pPr>
      <w:r w:rsidRPr="00A03F03">
        <w:rPr>
          <w:rFonts w:ascii="Times New Roman" w:hAnsi="Times New Roman" w:cs="Times New Roman"/>
          <w:b/>
          <w:sz w:val="28"/>
          <w:szCs w:val="28"/>
        </w:rPr>
        <w:t>5.</w:t>
      </w:r>
      <w:r w:rsidR="00B936AD" w:rsidRPr="00A03F03">
        <w:rPr>
          <w:rFonts w:ascii="Times New Roman" w:hAnsi="Times New Roman" w:cs="Times New Roman"/>
          <w:b/>
          <w:sz w:val="28"/>
          <w:szCs w:val="28"/>
        </w:rPr>
        <w:t xml:space="preserve"> </w:t>
      </w:r>
      <w:r w:rsidR="00EC2F68" w:rsidRPr="00A03F03">
        <w:rPr>
          <w:rFonts w:ascii="Times New Roman" w:hAnsi="Times New Roman" w:cs="Times New Roman"/>
          <w:b/>
          <w:bCs/>
          <w:sz w:val="28"/>
          <w:szCs w:val="28"/>
        </w:rPr>
        <w:t>Порядок взаимодействия ответственного за выполнение мероприятия программы (подпрограммы) с муниципальным заказчиком муниципальной программы</w:t>
      </w:r>
    </w:p>
    <w:p w14:paraId="7B141D90" w14:textId="20B466FC" w:rsidR="00EC2F68" w:rsidRPr="00EC2F68" w:rsidRDefault="00EC2F68" w:rsidP="00F1336F">
      <w:pPr>
        <w:widowControl w:val="0"/>
        <w:tabs>
          <w:tab w:val="center" w:pos="4677"/>
          <w:tab w:val="right" w:pos="9355"/>
        </w:tabs>
        <w:autoSpaceDE w:val="0"/>
        <w:autoSpaceDN w:val="0"/>
        <w:adjustRightInd w:val="0"/>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A57110">
        <w:rPr>
          <w:rFonts w:ascii="Times New Roman" w:hAnsi="Times New Roman" w:cs="Times New Roman"/>
          <w:sz w:val="28"/>
          <w:szCs w:val="28"/>
        </w:rPr>
        <w:t>Управление реализацией м</w:t>
      </w:r>
      <w:r w:rsidRPr="00EC2F68">
        <w:rPr>
          <w:rFonts w:ascii="Times New Roman" w:hAnsi="Times New Roman" w:cs="Times New Roman"/>
          <w:sz w:val="28"/>
          <w:szCs w:val="28"/>
        </w:rPr>
        <w:t>униципальной прог</w:t>
      </w:r>
      <w:r w:rsidR="00A57110">
        <w:rPr>
          <w:rFonts w:ascii="Times New Roman" w:hAnsi="Times New Roman" w:cs="Times New Roman"/>
          <w:sz w:val="28"/>
          <w:szCs w:val="28"/>
        </w:rPr>
        <w:t>раммы осуществляет координатор м</w:t>
      </w:r>
      <w:r w:rsidRPr="00EC2F68">
        <w:rPr>
          <w:rFonts w:ascii="Times New Roman" w:hAnsi="Times New Roman" w:cs="Times New Roman"/>
          <w:sz w:val="28"/>
          <w:szCs w:val="28"/>
        </w:rPr>
        <w:t xml:space="preserve">униципальной программы в лице </w:t>
      </w:r>
      <w:r w:rsidRPr="00A452F5">
        <w:rPr>
          <w:rFonts w:ascii="Times New Roman" w:hAnsi="Times New Roman" w:cs="Times New Roman"/>
          <w:color w:val="000000" w:themeColor="text1"/>
          <w:sz w:val="28"/>
          <w:szCs w:val="28"/>
        </w:rPr>
        <w:t xml:space="preserve">заместителя Главы Администрации Одинцовского городского округа </w:t>
      </w:r>
      <w:r w:rsidR="00710FE3">
        <w:rPr>
          <w:rFonts w:ascii="Times New Roman" w:hAnsi="Times New Roman" w:cs="Times New Roman"/>
          <w:color w:val="000000" w:themeColor="text1"/>
          <w:sz w:val="28"/>
          <w:szCs w:val="28"/>
        </w:rPr>
        <w:t xml:space="preserve">Московской области </w:t>
      </w:r>
      <w:r w:rsidR="007F3444">
        <w:rPr>
          <w:rFonts w:ascii="Times New Roman" w:hAnsi="Times New Roman" w:cs="Times New Roman"/>
          <w:color w:val="000000" w:themeColor="text1"/>
          <w:sz w:val="28"/>
          <w:szCs w:val="28"/>
        </w:rPr>
        <w:t>О.В. </w:t>
      </w:r>
      <w:r w:rsidRPr="00A452F5">
        <w:rPr>
          <w:rFonts w:ascii="Times New Roman" w:hAnsi="Times New Roman" w:cs="Times New Roman"/>
          <w:color w:val="000000" w:themeColor="text1"/>
          <w:sz w:val="28"/>
          <w:szCs w:val="28"/>
        </w:rPr>
        <w:t>Дмитриев</w:t>
      </w:r>
      <w:r w:rsidR="00225627" w:rsidRPr="00A452F5">
        <w:rPr>
          <w:rFonts w:ascii="Times New Roman" w:hAnsi="Times New Roman" w:cs="Times New Roman"/>
          <w:color w:val="000000" w:themeColor="text1"/>
          <w:sz w:val="28"/>
          <w:szCs w:val="28"/>
        </w:rPr>
        <w:t>а</w:t>
      </w:r>
      <w:r w:rsidRPr="00A452F5">
        <w:rPr>
          <w:rFonts w:ascii="Times New Roman" w:hAnsi="Times New Roman" w:cs="Times New Roman"/>
          <w:color w:val="000000" w:themeColor="text1"/>
          <w:sz w:val="28"/>
          <w:szCs w:val="28"/>
        </w:rPr>
        <w:t>.</w:t>
      </w:r>
    </w:p>
    <w:p w14:paraId="57E01D87" w14:textId="5685C3C0" w:rsidR="00153E86" w:rsidRPr="00EC2F68" w:rsidRDefault="00EC2F68" w:rsidP="00153E86">
      <w:pPr>
        <w:widowControl w:val="0"/>
        <w:tabs>
          <w:tab w:val="center" w:pos="4677"/>
          <w:tab w:val="right" w:pos="9355"/>
        </w:tabs>
        <w:autoSpaceDE w:val="0"/>
        <w:autoSpaceDN w:val="0"/>
        <w:adjustRightInd w:val="0"/>
        <w:spacing w:after="24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ED107B">
        <w:rPr>
          <w:rFonts w:ascii="Times New Roman" w:hAnsi="Times New Roman" w:cs="Times New Roman"/>
          <w:sz w:val="28"/>
          <w:szCs w:val="28"/>
        </w:rPr>
        <w:t>Ответственны</w:t>
      </w:r>
      <w:r w:rsidR="0057169C" w:rsidRPr="00ED107B">
        <w:rPr>
          <w:rFonts w:ascii="Times New Roman" w:hAnsi="Times New Roman" w:cs="Times New Roman"/>
          <w:sz w:val="28"/>
          <w:szCs w:val="28"/>
        </w:rPr>
        <w:t>м разработчиком и исполнителем м</w:t>
      </w:r>
      <w:r w:rsidRPr="00ED107B">
        <w:rPr>
          <w:rFonts w:ascii="Times New Roman" w:hAnsi="Times New Roman" w:cs="Times New Roman"/>
          <w:sz w:val="28"/>
          <w:szCs w:val="28"/>
        </w:rPr>
        <w:t>униципальной программы является Управление социального развития Администрации О</w:t>
      </w:r>
      <w:r w:rsidR="00CB4D90" w:rsidRPr="00ED107B">
        <w:rPr>
          <w:rFonts w:ascii="Times New Roman" w:hAnsi="Times New Roman" w:cs="Times New Roman"/>
          <w:sz w:val="28"/>
          <w:szCs w:val="28"/>
        </w:rPr>
        <w:t>динцовского городского округа Московской области</w:t>
      </w:r>
      <w:r w:rsidR="007F35CE" w:rsidRPr="00ED107B">
        <w:rPr>
          <w:rFonts w:ascii="Times New Roman" w:hAnsi="Times New Roman" w:cs="Times New Roman"/>
          <w:sz w:val="28"/>
          <w:szCs w:val="28"/>
        </w:rPr>
        <w:t>, в рамках мероприятия 02</w:t>
      </w:r>
      <w:r w:rsidR="00153E86" w:rsidRPr="00ED107B">
        <w:rPr>
          <w:rFonts w:ascii="Times New Roman" w:hAnsi="Times New Roman" w:cs="Times New Roman"/>
          <w:sz w:val="28"/>
          <w:szCs w:val="28"/>
        </w:rPr>
        <w:t>.0</w:t>
      </w:r>
      <w:r w:rsidR="007F35CE" w:rsidRPr="00ED107B">
        <w:rPr>
          <w:rFonts w:ascii="Times New Roman" w:hAnsi="Times New Roman" w:cs="Times New Roman"/>
          <w:sz w:val="28"/>
          <w:szCs w:val="28"/>
        </w:rPr>
        <w:t>5</w:t>
      </w:r>
      <w:r w:rsidR="00153E86" w:rsidRPr="00ED107B">
        <w:rPr>
          <w:rFonts w:ascii="Times New Roman" w:hAnsi="Times New Roman" w:cs="Times New Roman"/>
          <w:sz w:val="28"/>
          <w:szCs w:val="28"/>
        </w:rPr>
        <w:t xml:space="preserve"> «</w:t>
      </w:r>
      <w:r w:rsidR="007F35CE" w:rsidRPr="00ED107B">
        <w:rPr>
          <w:rFonts w:ascii="Times New Roman" w:hAnsi="Times New Roman" w:cs="Times New Roman"/>
          <w:sz w:val="28"/>
          <w:szCs w:val="28"/>
        </w:rPr>
        <w:t>Обеспечение жильем нуждающихся из числа привлеченных медицинских работников</w:t>
      </w:r>
      <w:r w:rsidR="00153E86" w:rsidRPr="00ED107B">
        <w:rPr>
          <w:rFonts w:ascii="Times New Roman" w:hAnsi="Times New Roman" w:cs="Times New Roman"/>
          <w:sz w:val="28"/>
          <w:szCs w:val="28"/>
        </w:rPr>
        <w:t>» подпрогр</w:t>
      </w:r>
      <w:r w:rsidR="002B2694">
        <w:rPr>
          <w:rFonts w:ascii="Times New Roman" w:hAnsi="Times New Roman" w:cs="Times New Roman"/>
          <w:sz w:val="28"/>
          <w:szCs w:val="28"/>
        </w:rPr>
        <w:t>аммы</w:t>
      </w:r>
      <w:r w:rsidR="007F35CE" w:rsidRPr="00ED107B">
        <w:rPr>
          <w:rFonts w:ascii="Times New Roman" w:hAnsi="Times New Roman" w:cs="Times New Roman"/>
          <w:sz w:val="28"/>
          <w:szCs w:val="28"/>
        </w:rPr>
        <w:t xml:space="preserve"> </w:t>
      </w:r>
      <w:r w:rsidR="00153E86" w:rsidRPr="00ED107B">
        <w:rPr>
          <w:rFonts w:ascii="Times New Roman" w:hAnsi="Times New Roman" w:cs="Times New Roman"/>
          <w:sz w:val="28"/>
          <w:szCs w:val="28"/>
        </w:rPr>
        <w:t>«</w:t>
      </w:r>
      <w:r w:rsidR="007F35CE" w:rsidRPr="00ED107B">
        <w:rPr>
          <w:rFonts w:ascii="Times New Roman" w:hAnsi="Times New Roman" w:cs="Times New Roman"/>
          <w:sz w:val="28"/>
          <w:szCs w:val="28"/>
        </w:rPr>
        <w:t>Финансовое обеспечение системы организации медицинской помощи</w:t>
      </w:r>
      <w:r w:rsidR="00153E86" w:rsidRPr="00ED107B">
        <w:rPr>
          <w:rFonts w:ascii="Times New Roman" w:hAnsi="Times New Roman" w:cs="Times New Roman"/>
          <w:sz w:val="28"/>
          <w:szCs w:val="28"/>
        </w:rPr>
        <w:t>» - Управление жилищных отношений Администрации Одинцовского городского округа.</w:t>
      </w:r>
    </w:p>
    <w:p w14:paraId="37F60176" w14:textId="0BF0173A" w:rsidR="00EC2F68" w:rsidRPr="00EC2F68" w:rsidRDefault="00EC2F68" w:rsidP="00F1336F">
      <w:pPr>
        <w:widowControl w:val="0"/>
        <w:tabs>
          <w:tab w:val="center" w:pos="4677"/>
          <w:tab w:val="right" w:pos="9355"/>
        </w:tabs>
        <w:autoSpaceDE w:val="0"/>
        <w:autoSpaceDN w:val="0"/>
        <w:adjustRightInd w:val="0"/>
        <w:spacing w:after="24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Ответст</w:t>
      </w:r>
      <w:r w:rsidR="0057169C">
        <w:rPr>
          <w:rFonts w:ascii="Times New Roman" w:hAnsi="Times New Roman" w:cs="Times New Roman"/>
          <w:sz w:val="28"/>
          <w:szCs w:val="28"/>
        </w:rPr>
        <w:t>венный исполнитель мероприятий м</w:t>
      </w:r>
      <w:r w:rsidRPr="00EC2F68">
        <w:rPr>
          <w:rFonts w:ascii="Times New Roman" w:hAnsi="Times New Roman" w:cs="Times New Roman"/>
          <w:sz w:val="28"/>
          <w:szCs w:val="28"/>
        </w:rPr>
        <w:t xml:space="preserve">униципальной программы несет ответственность за своевременную реализацию мероприятий </w:t>
      </w:r>
      <w:r w:rsidR="0057169C">
        <w:rPr>
          <w:rFonts w:ascii="Times New Roman" w:hAnsi="Times New Roman" w:cs="Times New Roman"/>
          <w:sz w:val="28"/>
          <w:szCs w:val="28"/>
        </w:rPr>
        <w:t>м</w:t>
      </w:r>
      <w:r w:rsidRPr="00EC2F68">
        <w:rPr>
          <w:rFonts w:ascii="Times New Roman" w:hAnsi="Times New Roman" w:cs="Times New Roman"/>
          <w:sz w:val="28"/>
          <w:szCs w:val="28"/>
        </w:rPr>
        <w:t xml:space="preserve">униципальной программы, достижение запланированных </w:t>
      </w:r>
      <w:r w:rsidR="00BD5D18">
        <w:rPr>
          <w:rFonts w:ascii="Times New Roman" w:hAnsi="Times New Roman" w:cs="Times New Roman"/>
          <w:sz w:val="28"/>
          <w:szCs w:val="28"/>
        </w:rPr>
        <w:t xml:space="preserve">значений показателей реализации программы </w:t>
      </w:r>
      <w:r w:rsidRPr="00EC2F68">
        <w:rPr>
          <w:rFonts w:ascii="Times New Roman" w:hAnsi="Times New Roman" w:cs="Times New Roman"/>
          <w:sz w:val="28"/>
          <w:szCs w:val="28"/>
        </w:rPr>
        <w:t>и в назначенные сроки предоставляют муниципальному заказчику о</w:t>
      </w:r>
      <w:r w:rsidR="004F0BC6">
        <w:rPr>
          <w:rFonts w:ascii="Times New Roman" w:hAnsi="Times New Roman" w:cs="Times New Roman"/>
          <w:sz w:val="28"/>
          <w:szCs w:val="28"/>
        </w:rPr>
        <w:t>тчеты о </w:t>
      </w:r>
      <w:r w:rsidR="0057169C">
        <w:rPr>
          <w:rFonts w:ascii="Times New Roman" w:hAnsi="Times New Roman" w:cs="Times New Roman"/>
          <w:sz w:val="28"/>
          <w:szCs w:val="28"/>
        </w:rPr>
        <w:t>реализации мероприятий м</w:t>
      </w:r>
      <w:r w:rsidRPr="00EC2F68">
        <w:rPr>
          <w:rFonts w:ascii="Times New Roman" w:hAnsi="Times New Roman" w:cs="Times New Roman"/>
          <w:sz w:val="28"/>
          <w:szCs w:val="28"/>
        </w:rPr>
        <w:t xml:space="preserve">униципальной </w:t>
      </w:r>
      <w:r w:rsidRPr="00EC2F68">
        <w:rPr>
          <w:rFonts w:ascii="Times New Roman" w:hAnsi="Times New Roman" w:cs="Times New Roman"/>
          <w:sz w:val="28"/>
          <w:szCs w:val="28"/>
        </w:rPr>
        <w:lastRenderedPageBreak/>
        <w:t>программы.</w:t>
      </w:r>
    </w:p>
    <w:p w14:paraId="73A2E687" w14:textId="521EC921" w:rsidR="00EC2F68" w:rsidRPr="00EC2F68" w:rsidRDefault="00EC2F68" w:rsidP="00E15AD2">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Муницип</w:t>
      </w:r>
      <w:r w:rsidR="0057169C">
        <w:rPr>
          <w:rFonts w:ascii="Times New Roman" w:hAnsi="Times New Roman" w:cs="Times New Roman"/>
          <w:sz w:val="28"/>
          <w:szCs w:val="28"/>
        </w:rPr>
        <w:t>альный заказчик м</w:t>
      </w:r>
      <w:r w:rsidRPr="00EC2F68">
        <w:rPr>
          <w:rFonts w:ascii="Times New Roman" w:hAnsi="Times New Roman" w:cs="Times New Roman"/>
          <w:sz w:val="28"/>
          <w:szCs w:val="28"/>
        </w:rPr>
        <w:t xml:space="preserve">униципальной программы: </w:t>
      </w:r>
    </w:p>
    <w:p w14:paraId="4B72C101" w14:textId="799355D5" w:rsidR="00EC2F68" w:rsidRPr="00EC2F68" w:rsidRDefault="00EC2F68" w:rsidP="00E15AD2">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 формирует прогноз расходов на реализацию программных мероприятий;</w:t>
      </w:r>
    </w:p>
    <w:p w14:paraId="0C6315DD" w14:textId="6B8DBF8C" w:rsidR="00EC2F68" w:rsidRPr="00EC2F68" w:rsidRDefault="00EC2F68" w:rsidP="00E15AD2">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 обеспечивает взаимодействие между ответственными за вы</w:t>
      </w:r>
      <w:r w:rsidR="0057169C">
        <w:rPr>
          <w:rFonts w:ascii="Times New Roman" w:hAnsi="Times New Roman" w:cs="Times New Roman"/>
          <w:sz w:val="28"/>
          <w:szCs w:val="28"/>
        </w:rPr>
        <w:t>полнение отдельных мероприятий м</w:t>
      </w:r>
      <w:r w:rsidRPr="00EC2F68">
        <w:rPr>
          <w:rFonts w:ascii="Times New Roman" w:hAnsi="Times New Roman" w:cs="Times New Roman"/>
          <w:sz w:val="28"/>
          <w:szCs w:val="28"/>
        </w:rPr>
        <w:t>униципальной программы и координацию</w:t>
      </w:r>
      <w:r w:rsidR="0057169C">
        <w:rPr>
          <w:rFonts w:ascii="Times New Roman" w:hAnsi="Times New Roman" w:cs="Times New Roman"/>
          <w:sz w:val="28"/>
          <w:szCs w:val="28"/>
        </w:rPr>
        <w:t xml:space="preserve"> их действий по реализации м</w:t>
      </w:r>
      <w:r w:rsidRPr="00EC2F68">
        <w:rPr>
          <w:rFonts w:ascii="Times New Roman" w:hAnsi="Times New Roman" w:cs="Times New Roman"/>
          <w:sz w:val="28"/>
          <w:szCs w:val="28"/>
        </w:rPr>
        <w:t>униципальной программы (подпрограмм);</w:t>
      </w:r>
    </w:p>
    <w:p w14:paraId="504A723C" w14:textId="1AAECDBF" w:rsidR="00EC2F68" w:rsidRPr="00EC2F68" w:rsidRDefault="00EC2F68" w:rsidP="00E15AD2">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 участвует в обсуждении вопросов, связанных с</w:t>
      </w:r>
      <w:r w:rsidR="004F0BC6">
        <w:rPr>
          <w:rFonts w:ascii="Times New Roman" w:hAnsi="Times New Roman" w:cs="Times New Roman"/>
          <w:sz w:val="28"/>
          <w:szCs w:val="28"/>
        </w:rPr>
        <w:t xml:space="preserve"> реализацией и </w:t>
      </w:r>
      <w:r w:rsidR="0057169C">
        <w:rPr>
          <w:rFonts w:ascii="Times New Roman" w:hAnsi="Times New Roman" w:cs="Times New Roman"/>
          <w:sz w:val="28"/>
          <w:szCs w:val="28"/>
        </w:rPr>
        <w:t>финансированием м</w:t>
      </w:r>
      <w:r w:rsidRPr="00EC2F68">
        <w:rPr>
          <w:rFonts w:ascii="Times New Roman" w:hAnsi="Times New Roman" w:cs="Times New Roman"/>
          <w:sz w:val="28"/>
          <w:szCs w:val="28"/>
        </w:rPr>
        <w:t>униципальной программы в части соответствующего мероприятия;</w:t>
      </w:r>
    </w:p>
    <w:p w14:paraId="530D556B" w14:textId="16C2EA89" w:rsidR="00EC2F68" w:rsidRPr="00EC2F68" w:rsidRDefault="00EC2F68" w:rsidP="00E15AD2">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 формирует обоснование объемов</w:t>
      </w:r>
      <w:r w:rsidR="0057169C">
        <w:rPr>
          <w:rFonts w:ascii="Times New Roman" w:hAnsi="Times New Roman" w:cs="Times New Roman"/>
          <w:sz w:val="28"/>
          <w:szCs w:val="28"/>
        </w:rPr>
        <w:t xml:space="preserve"> финансирования мероприятий м</w:t>
      </w:r>
      <w:r w:rsidRPr="00EC2F68">
        <w:rPr>
          <w:rFonts w:ascii="Times New Roman" w:hAnsi="Times New Roman" w:cs="Times New Roman"/>
          <w:sz w:val="28"/>
          <w:szCs w:val="28"/>
        </w:rPr>
        <w:t xml:space="preserve">униципальной программы в бюджет </w:t>
      </w:r>
      <w:r w:rsidR="00C434EC">
        <w:rPr>
          <w:rFonts w:ascii="Times New Roman" w:hAnsi="Times New Roman" w:cs="Times New Roman"/>
          <w:sz w:val="28"/>
          <w:szCs w:val="28"/>
        </w:rPr>
        <w:t xml:space="preserve">городского округа </w:t>
      </w:r>
      <w:r w:rsidRPr="00EC2F68">
        <w:rPr>
          <w:rFonts w:ascii="Times New Roman" w:hAnsi="Times New Roman" w:cs="Times New Roman"/>
          <w:sz w:val="28"/>
          <w:szCs w:val="28"/>
        </w:rPr>
        <w:t>на соответствующий финансовый год и плановый период, несет ответственность за выполнение мероприятий;</w:t>
      </w:r>
    </w:p>
    <w:p w14:paraId="4192B9BF" w14:textId="7CBA9BD6" w:rsidR="00EC2F68" w:rsidRPr="00EC2F68" w:rsidRDefault="00EC2F68" w:rsidP="00E15AD2">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r w:rsidRPr="00EC2F68">
        <w:rPr>
          <w:rFonts w:ascii="Times New Roman" w:hAnsi="Times New Roman" w:cs="Times New Roman"/>
          <w:sz w:val="28"/>
          <w:szCs w:val="28"/>
        </w:rPr>
        <w:t>-</w:t>
      </w:r>
      <w:r>
        <w:rPr>
          <w:rFonts w:ascii="Times New Roman" w:hAnsi="Times New Roman" w:cs="Times New Roman"/>
          <w:sz w:val="28"/>
          <w:szCs w:val="28"/>
        </w:rPr>
        <w:t xml:space="preserve"> </w:t>
      </w:r>
      <w:r w:rsidRPr="00EC2F68">
        <w:rPr>
          <w:rFonts w:ascii="Times New Roman" w:hAnsi="Times New Roman" w:cs="Times New Roman"/>
          <w:sz w:val="28"/>
          <w:szCs w:val="28"/>
        </w:rPr>
        <w:t>предоставляет отчет (опер</w:t>
      </w:r>
      <w:r w:rsidR="0057169C">
        <w:rPr>
          <w:rFonts w:ascii="Times New Roman" w:hAnsi="Times New Roman" w:cs="Times New Roman"/>
          <w:sz w:val="28"/>
          <w:szCs w:val="28"/>
        </w:rPr>
        <w:t>ативный, годовой) о выполнении м</w:t>
      </w:r>
      <w:r w:rsidRPr="00EC2F68">
        <w:rPr>
          <w:rFonts w:ascii="Times New Roman" w:hAnsi="Times New Roman" w:cs="Times New Roman"/>
          <w:sz w:val="28"/>
          <w:szCs w:val="28"/>
        </w:rPr>
        <w:t>униципальной программы в Управление по инвестициям и поддержке предпринимательства Администрации Одинцовского городского округа, предварительно согласовав его с Финансово-казначейским управлением Администрации Одинцовского городского округа.</w:t>
      </w:r>
    </w:p>
    <w:p w14:paraId="49A28539" w14:textId="514ED37B" w:rsidR="00F501D7" w:rsidRPr="00F501D7" w:rsidRDefault="002D0709" w:rsidP="00E15AD2">
      <w:pPr>
        <w:widowControl w:val="0"/>
        <w:tabs>
          <w:tab w:val="center" w:pos="4677"/>
          <w:tab w:val="right" w:pos="9355"/>
        </w:tabs>
        <w:autoSpaceDE w:val="0"/>
        <w:autoSpaceDN w:val="0"/>
        <w:adjustRightInd w:val="0"/>
        <w:spacing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F501D7">
        <w:rPr>
          <w:rFonts w:ascii="Times New Roman" w:hAnsi="Times New Roman" w:cs="Times New Roman"/>
          <w:b/>
          <w:bCs/>
          <w:sz w:val="28"/>
          <w:szCs w:val="28"/>
        </w:rPr>
        <w:t xml:space="preserve">. </w:t>
      </w:r>
      <w:r w:rsidR="00C434EC">
        <w:rPr>
          <w:rFonts w:ascii="Times New Roman" w:hAnsi="Times New Roman" w:cs="Times New Roman"/>
          <w:b/>
          <w:bCs/>
          <w:sz w:val="28"/>
          <w:szCs w:val="28"/>
        </w:rPr>
        <w:t xml:space="preserve">Порядок </w:t>
      </w:r>
      <w:r w:rsidR="00F501D7" w:rsidRPr="00F501D7">
        <w:rPr>
          <w:rFonts w:ascii="Times New Roman" w:hAnsi="Times New Roman" w:cs="Times New Roman"/>
          <w:b/>
          <w:bCs/>
          <w:sz w:val="28"/>
          <w:szCs w:val="28"/>
        </w:rPr>
        <w:t>представления отчетности о ходе реализации мероприятий муниципальной программы</w:t>
      </w:r>
    </w:p>
    <w:p w14:paraId="24C18219" w14:textId="7DC8EC37" w:rsidR="00F501D7" w:rsidRPr="00F501D7" w:rsidRDefault="00F501D7" w:rsidP="00600CEF">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501D7">
        <w:rPr>
          <w:rFonts w:ascii="Times New Roman" w:hAnsi="Times New Roman" w:cs="Times New Roman"/>
          <w:sz w:val="28"/>
          <w:szCs w:val="28"/>
        </w:rPr>
        <w:t>С</w:t>
      </w:r>
      <w:r w:rsidR="0057169C">
        <w:rPr>
          <w:rFonts w:ascii="Times New Roman" w:hAnsi="Times New Roman" w:cs="Times New Roman"/>
          <w:sz w:val="28"/>
          <w:szCs w:val="28"/>
        </w:rPr>
        <w:t xml:space="preserve"> целью контроля за реализацией м</w:t>
      </w:r>
      <w:r w:rsidRPr="00F501D7">
        <w:rPr>
          <w:rFonts w:ascii="Times New Roman" w:hAnsi="Times New Roman" w:cs="Times New Roman"/>
          <w:sz w:val="28"/>
          <w:szCs w:val="28"/>
        </w:rPr>
        <w:t>униципальной программы муниципальный заказчик програ</w:t>
      </w:r>
      <w:r w:rsidR="007F3444">
        <w:rPr>
          <w:rFonts w:ascii="Times New Roman" w:hAnsi="Times New Roman" w:cs="Times New Roman"/>
          <w:sz w:val="28"/>
          <w:szCs w:val="28"/>
        </w:rPr>
        <w:t>ммы формирует в подсистеме ГАС «Управление»</w:t>
      </w:r>
      <w:r w:rsidR="002339FC">
        <w:rPr>
          <w:rFonts w:ascii="Times New Roman" w:hAnsi="Times New Roman" w:cs="Times New Roman"/>
          <w:sz w:val="28"/>
          <w:szCs w:val="28"/>
        </w:rPr>
        <w:t xml:space="preserve"> Московской области</w:t>
      </w:r>
      <w:r w:rsidRPr="00F501D7">
        <w:rPr>
          <w:rFonts w:ascii="Times New Roman" w:hAnsi="Times New Roman" w:cs="Times New Roman"/>
          <w:sz w:val="28"/>
          <w:szCs w:val="28"/>
        </w:rPr>
        <w:t xml:space="preserve"> (далее - подсистема ГАСУ МО):</w:t>
      </w:r>
    </w:p>
    <w:p w14:paraId="2EA8AF42" w14:textId="4A0E6E02" w:rsidR="00F501D7" w:rsidRPr="00F501D7" w:rsidRDefault="008F210B" w:rsidP="00600CEF">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ежеквартально до </w:t>
      </w:r>
      <w:r w:rsidR="005B4EF1">
        <w:rPr>
          <w:rFonts w:ascii="Times New Roman" w:hAnsi="Times New Roman" w:cs="Times New Roman"/>
          <w:sz w:val="28"/>
          <w:szCs w:val="28"/>
        </w:rPr>
        <w:t>1</w:t>
      </w:r>
      <w:r>
        <w:rPr>
          <w:rFonts w:ascii="Times New Roman" w:hAnsi="Times New Roman" w:cs="Times New Roman"/>
          <w:sz w:val="28"/>
          <w:szCs w:val="28"/>
        </w:rPr>
        <w:t>5</w:t>
      </w:r>
      <w:r w:rsidR="00F501D7" w:rsidRPr="00F501D7">
        <w:rPr>
          <w:rFonts w:ascii="Times New Roman" w:hAnsi="Times New Roman" w:cs="Times New Roman"/>
          <w:sz w:val="28"/>
          <w:szCs w:val="28"/>
        </w:rPr>
        <w:t xml:space="preserve"> числа месяца, следующего за отчетным кварталом, оперативный </w:t>
      </w:r>
      <w:r w:rsidR="0057169C">
        <w:rPr>
          <w:rFonts w:ascii="Times New Roman" w:hAnsi="Times New Roman" w:cs="Times New Roman"/>
          <w:sz w:val="28"/>
          <w:szCs w:val="28"/>
        </w:rPr>
        <w:t>отчет о реализации мероприятий м</w:t>
      </w:r>
      <w:r w:rsidR="00F501D7" w:rsidRPr="00F501D7">
        <w:rPr>
          <w:rFonts w:ascii="Times New Roman" w:hAnsi="Times New Roman" w:cs="Times New Roman"/>
          <w:sz w:val="28"/>
          <w:szCs w:val="28"/>
        </w:rPr>
        <w:t>униципальной программы;</w:t>
      </w:r>
    </w:p>
    <w:p w14:paraId="185836F8" w14:textId="26E857FA" w:rsidR="00F501D7" w:rsidRPr="00F501D7" w:rsidRDefault="00F501D7" w:rsidP="00600CEF">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2) ежегодно в срок до 01 марта года, следующего за отчетным, годовой отчет о реализации ме</w:t>
      </w:r>
      <w:r w:rsidR="0057169C">
        <w:rPr>
          <w:rFonts w:ascii="Times New Roman" w:hAnsi="Times New Roman" w:cs="Times New Roman"/>
          <w:sz w:val="28"/>
          <w:szCs w:val="28"/>
        </w:rPr>
        <w:t>роприятий м</w:t>
      </w:r>
      <w:r w:rsidRPr="00F501D7">
        <w:rPr>
          <w:rFonts w:ascii="Times New Roman" w:hAnsi="Times New Roman" w:cs="Times New Roman"/>
          <w:sz w:val="28"/>
          <w:szCs w:val="28"/>
        </w:rPr>
        <w:t>униципальной про</w:t>
      </w:r>
      <w:r w:rsidR="004F0BC6">
        <w:rPr>
          <w:rFonts w:ascii="Times New Roman" w:hAnsi="Times New Roman" w:cs="Times New Roman"/>
          <w:sz w:val="28"/>
          <w:szCs w:val="28"/>
        </w:rPr>
        <w:t>граммы, согласовывает его </w:t>
      </w:r>
      <w:r w:rsidRPr="00F501D7">
        <w:rPr>
          <w:rFonts w:ascii="Times New Roman" w:hAnsi="Times New Roman" w:cs="Times New Roman"/>
          <w:sz w:val="28"/>
          <w:szCs w:val="28"/>
        </w:rPr>
        <w:t>с Финансово-казначейским управлен</w:t>
      </w:r>
      <w:r w:rsidR="004F0BC6">
        <w:rPr>
          <w:rFonts w:ascii="Times New Roman" w:hAnsi="Times New Roman" w:cs="Times New Roman"/>
          <w:sz w:val="28"/>
          <w:szCs w:val="28"/>
        </w:rPr>
        <w:t>ием в части бюджетных средств и </w:t>
      </w:r>
      <w:r w:rsidRPr="00F501D7">
        <w:rPr>
          <w:rFonts w:ascii="Times New Roman" w:hAnsi="Times New Roman" w:cs="Times New Roman"/>
          <w:sz w:val="28"/>
          <w:szCs w:val="28"/>
        </w:rPr>
        <w:t>представляет в Управление по инвестициям и поддержке предпринимательства для оценки эффективности реа</w:t>
      </w:r>
      <w:r w:rsidR="008F210B">
        <w:rPr>
          <w:rFonts w:ascii="Times New Roman" w:hAnsi="Times New Roman" w:cs="Times New Roman"/>
          <w:sz w:val="28"/>
          <w:szCs w:val="28"/>
        </w:rPr>
        <w:t>лизации муниципальной программы.</w:t>
      </w:r>
    </w:p>
    <w:p w14:paraId="0B418038" w14:textId="2EB60432" w:rsidR="00F501D7" w:rsidRDefault="00F501D7" w:rsidP="00886CD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К годовому о</w:t>
      </w:r>
      <w:r w:rsidR="0057169C">
        <w:rPr>
          <w:rFonts w:ascii="Times New Roman" w:hAnsi="Times New Roman" w:cs="Times New Roman"/>
          <w:sz w:val="28"/>
          <w:szCs w:val="28"/>
        </w:rPr>
        <w:t xml:space="preserve">тчету </w:t>
      </w:r>
      <w:r w:rsidRPr="00F501D7">
        <w:rPr>
          <w:rFonts w:ascii="Times New Roman" w:hAnsi="Times New Roman" w:cs="Times New Roman"/>
          <w:sz w:val="28"/>
          <w:szCs w:val="28"/>
        </w:rPr>
        <w:t>представляется аналитическая записка</w:t>
      </w:r>
      <w:r w:rsidR="00600CEF" w:rsidRPr="00600CEF">
        <w:t xml:space="preserve"> </w:t>
      </w:r>
      <w:r w:rsidR="00600CEF" w:rsidRPr="00600CEF">
        <w:rPr>
          <w:rFonts w:ascii="Times New Roman" w:hAnsi="Times New Roman" w:cs="Times New Roman"/>
          <w:sz w:val="28"/>
          <w:szCs w:val="28"/>
        </w:rPr>
        <w:t>о реализации меропри</w:t>
      </w:r>
      <w:r w:rsidR="00600CEF">
        <w:rPr>
          <w:rFonts w:ascii="Times New Roman" w:hAnsi="Times New Roman" w:cs="Times New Roman"/>
          <w:sz w:val="28"/>
          <w:szCs w:val="28"/>
        </w:rPr>
        <w:t>ятий муниципальной программы, в которой отражаются</w:t>
      </w:r>
      <w:r w:rsidRPr="00F501D7">
        <w:rPr>
          <w:rFonts w:ascii="Times New Roman" w:hAnsi="Times New Roman" w:cs="Times New Roman"/>
          <w:sz w:val="28"/>
          <w:szCs w:val="28"/>
        </w:rPr>
        <w:t>:</w:t>
      </w:r>
    </w:p>
    <w:p w14:paraId="6228C422" w14:textId="3D4C3B3E" w:rsidR="00F47121" w:rsidRPr="00F501D7" w:rsidRDefault="00F47121" w:rsidP="00886CD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 xml:space="preserve">- анализа достижения планируемых </w:t>
      </w:r>
      <w:r>
        <w:rPr>
          <w:rFonts w:ascii="Times New Roman" w:hAnsi="Times New Roman" w:cs="Times New Roman"/>
          <w:sz w:val="28"/>
          <w:szCs w:val="28"/>
        </w:rPr>
        <w:t>значений показателей</w:t>
      </w:r>
      <w:r w:rsidRPr="00F501D7">
        <w:rPr>
          <w:rFonts w:ascii="Times New Roman" w:hAnsi="Times New Roman" w:cs="Times New Roman"/>
          <w:sz w:val="28"/>
          <w:szCs w:val="28"/>
        </w:rPr>
        <w:t xml:space="preserve"> реализации муниципальной программы;</w:t>
      </w:r>
    </w:p>
    <w:p w14:paraId="50F947AF" w14:textId="2524ADDF" w:rsidR="00F47121" w:rsidRPr="00F501D7" w:rsidRDefault="00F47121" w:rsidP="00886CD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 xml:space="preserve">- </w:t>
      </w:r>
      <w:r>
        <w:rPr>
          <w:rFonts w:ascii="Times New Roman" w:hAnsi="Times New Roman" w:cs="Times New Roman"/>
          <w:sz w:val="28"/>
          <w:szCs w:val="28"/>
        </w:rPr>
        <w:t>анализа выполнения мероприятий м</w:t>
      </w:r>
      <w:r w:rsidRPr="00F501D7">
        <w:rPr>
          <w:rFonts w:ascii="Times New Roman" w:hAnsi="Times New Roman" w:cs="Times New Roman"/>
          <w:sz w:val="28"/>
          <w:szCs w:val="28"/>
        </w:rPr>
        <w:t xml:space="preserve">униципальной программы, влияющих на достижение планируемых </w:t>
      </w:r>
      <w:r>
        <w:rPr>
          <w:rFonts w:ascii="Times New Roman" w:hAnsi="Times New Roman" w:cs="Times New Roman"/>
          <w:sz w:val="28"/>
          <w:szCs w:val="28"/>
        </w:rPr>
        <w:t>значений показателей</w:t>
      </w:r>
      <w:r w:rsidRPr="00F501D7">
        <w:rPr>
          <w:rFonts w:ascii="Times New Roman" w:hAnsi="Times New Roman" w:cs="Times New Roman"/>
          <w:sz w:val="28"/>
          <w:szCs w:val="28"/>
        </w:rPr>
        <w:t xml:space="preserve"> реализации </w:t>
      </w:r>
      <w:r w:rsidRPr="00F501D7">
        <w:rPr>
          <w:rFonts w:ascii="Times New Roman" w:hAnsi="Times New Roman" w:cs="Times New Roman"/>
          <w:sz w:val="28"/>
          <w:szCs w:val="28"/>
        </w:rPr>
        <w:lastRenderedPageBreak/>
        <w:t>Муниципальной программы;</w:t>
      </w:r>
    </w:p>
    <w:p w14:paraId="063FDDAB" w14:textId="779FA892" w:rsidR="00F47121" w:rsidRPr="00F501D7" w:rsidRDefault="00F47121" w:rsidP="00886CD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 xml:space="preserve">- анализа причин невыполнения или выполнения </w:t>
      </w:r>
      <w:r>
        <w:rPr>
          <w:rFonts w:ascii="Times New Roman" w:hAnsi="Times New Roman" w:cs="Times New Roman"/>
          <w:sz w:val="28"/>
          <w:szCs w:val="28"/>
        </w:rPr>
        <w:t>не в полном объеме мероприятий м</w:t>
      </w:r>
      <w:r w:rsidRPr="00F501D7">
        <w:rPr>
          <w:rFonts w:ascii="Times New Roman" w:hAnsi="Times New Roman" w:cs="Times New Roman"/>
          <w:sz w:val="28"/>
          <w:szCs w:val="28"/>
        </w:rPr>
        <w:t>униципальной программы, не</w:t>
      </w:r>
      <w:r>
        <w:rPr>
          <w:rFonts w:ascii="Times New Roman" w:hAnsi="Times New Roman" w:cs="Times New Roman"/>
          <w:sz w:val="28"/>
          <w:szCs w:val="28"/>
        </w:rPr>
        <w:t xml:space="preserve"> </w:t>
      </w:r>
      <w:r w:rsidRPr="00F501D7">
        <w:rPr>
          <w:rFonts w:ascii="Times New Roman" w:hAnsi="Times New Roman" w:cs="Times New Roman"/>
          <w:sz w:val="28"/>
          <w:szCs w:val="28"/>
        </w:rPr>
        <w:t>достижения план</w:t>
      </w:r>
      <w:r>
        <w:rPr>
          <w:rFonts w:ascii="Times New Roman" w:hAnsi="Times New Roman" w:cs="Times New Roman"/>
          <w:sz w:val="28"/>
          <w:szCs w:val="28"/>
        </w:rPr>
        <w:t>ируемых значений показателей реализации м</w:t>
      </w:r>
      <w:r w:rsidRPr="00F501D7">
        <w:rPr>
          <w:rFonts w:ascii="Times New Roman" w:hAnsi="Times New Roman" w:cs="Times New Roman"/>
          <w:sz w:val="28"/>
          <w:szCs w:val="28"/>
        </w:rPr>
        <w:t>униципальной программы;</w:t>
      </w:r>
    </w:p>
    <w:p w14:paraId="5B279B79" w14:textId="7058C510" w:rsidR="00F47121" w:rsidRPr="00F501D7" w:rsidRDefault="00F47121" w:rsidP="00886CD1">
      <w:pPr>
        <w:widowControl w:val="0"/>
        <w:tabs>
          <w:tab w:val="center" w:pos="4677"/>
          <w:tab w:val="right" w:pos="9355"/>
        </w:tabs>
        <w:autoSpaceDE w:val="0"/>
        <w:autoSpaceDN w:val="0"/>
        <w:adjustRightInd w:val="0"/>
        <w:spacing w:after="0"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 анализа фактически произведенных расходов, в том числе по источникам финансирования, с указанием основных причин не</w:t>
      </w:r>
      <w:r>
        <w:rPr>
          <w:rFonts w:ascii="Times New Roman" w:hAnsi="Times New Roman" w:cs="Times New Roman"/>
          <w:sz w:val="28"/>
          <w:szCs w:val="28"/>
        </w:rPr>
        <w:t xml:space="preserve"> </w:t>
      </w:r>
      <w:r w:rsidRPr="00F501D7">
        <w:rPr>
          <w:rFonts w:ascii="Times New Roman" w:hAnsi="Times New Roman" w:cs="Times New Roman"/>
          <w:sz w:val="28"/>
          <w:szCs w:val="28"/>
        </w:rPr>
        <w:t>освоения средств.</w:t>
      </w:r>
    </w:p>
    <w:p w14:paraId="76161113" w14:textId="4EC291C7" w:rsidR="007E58ED" w:rsidRDefault="00F501D7" w:rsidP="007E58ED">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r w:rsidRPr="00F501D7">
        <w:rPr>
          <w:rFonts w:ascii="Times New Roman" w:hAnsi="Times New Roman" w:cs="Times New Roman"/>
          <w:sz w:val="28"/>
          <w:szCs w:val="28"/>
        </w:rPr>
        <w:t>Оперативный и г</w:t>
      </w:r>
      <w:r w:rsidR="0057169C">
        <w:rPr>
          <w:rFonts w:ascii="Times New Roman" w:hAnsi="Times New Roman" w:cs="Times New Roman"/>
          <w:sz w:val="28"/>
          <w:szCs w:val="28"/>
        </w:rPr>
        <w:t>одовой отчеты о реализации м</w:t>
      </w:r>
      <w:r w:rsidRPr="00F501D7">
        <w:rPr>
          <w:rFonts w:ascii="Times New Roman" w:hAnsi="Times New Roman" w:cs="Times New Roman"/>
          <w:sz w:val="28"/>
          <w:szCs w:val="28"/>
        </w:rPr>
        <w:t>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w:t>
      </w:r>
    </w:p>
    <w:p w14:paraId="73E88334" w14:textId="77777777" w:rsidR="007E58ED" w:rsidRDefault="007E58ED" w:rsidP="00E71BF9">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p>
    <w:p w14:paraId="76F194D1" w14:textId="77777777" w:rsidR="007E58ED" w:rsidRDefault="007E58ED" w:rsidP="00E71BF9">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p>
    <w:p w14:paraId="0EC0AB44" w14:textId="77777777" w:rsidR="007E58ED" w:rsidRDefault="007E58ED" w:rsidP="00E71BF9">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p>
    <w:p w14:paraId="456AD67D" w14:textId="77777777" w:rsidR="007E58ED" w:rsidRDefault="007E58ED" w:rsidP="00E71BF9">
      <w:pPr>
        <w:widowControl w:val="0"/>
        <w:tabs>
          <w:tab w:val="center" w:pos="4677"/>
          <w:tab w:val="right" w:pos="9355"/>
        </w:tabs>
        <w:autoSpaceDE w:val="0"/>
        <w:autoSpaceDN w:val="0"/>
        <w:adjustRightInd w:val="0"/>
        <w:spacing w:line="276" w:lineRule="auto"/>
        <w:ind w:firstLine="709"/>
        <w:jc w:val="both"/>
        <w:rPr>
          <w:rFonts w:ascii="Times New Roman" w:hAnsi="Times New Roman" w:cs="Times New Roman"/>
          <w:sz w:val="28"/>
          <w:szCs w:val="28"/>
        </w:rPr>
      </w:pPr>
    </w:p>
    <w:p w14:paraId="2E03BFBC" w14:textId="77777777" w:rsidR="00050E2A" w:rsidRDefault="00050E2A" w:rsidP="007E58ED">
      <w:pPr>
        <w:pStyle w:val="ConsPlusNormal"/>
        <w:ind w:right="72"/>
        <w:rPr>
          <w:rFonts w:ascii="Times New Roman" w:hAnsi="Times New Roman" w:cs="Times New Roman"/>
          <w:b/>
          <w:sz w:val="28"/>
          <w:szCs w:val="28"/>
        </w:rPr>
        <w:sectPr w:rsidR="00050E2A" w:rsidSect="007E58ED">
          <w:headerReference w:type="default" r:id="rId9"/>
          <w:footerReference w:type="default" r:id="rId10"/>
          <w:type w:val="continuous"/>
          <w:pgSz w:w="11906" w:h="16838"/>
          <w:pgMar w:top="1134" w:right="851" w:bottom="1134" w:left="1418" w:header="709" w:footer="709" w:gutter="0"/>
          <w:cols w:space="708"/>
          <w:titlePg/>
          <w:docGrid w:linePitch="360"/>
        </w:sectPr>
      </w:pPr>
    </w:p>
    <w:p w14:paraId="1840613B" w14:textId="604B7E60" w:rsidR="0085396C" w:rsidRDefault="007E58ED" w:rsidP="0085396C">
      <w:pPr>
        <w:pStyle w:val="ConsPlusNormal"/>
        <w:ind w:left="450" w:right="72"/>
        <w:jc w:val="center"/>
        <w:rPr>
          <w:rFonts w:ascii="Times New Roman" w:hAnsi="Times New Roman" w:cs="Times New Roman"/>
          <w:b/>
          <w:sz w:val="28"/>
          <w:szCs w:val="28"/>
        </w:rPr>
      </w:pPr>
      <w:r w:rsidRPr="007E58ED">
        <w:rPr>
          <w:rFonts w:ascii="Times New Roman" w:hAnsi="Times New Roman" w:cs="Times New Roman"/>
          <w:b/>
          <w:sz w:val="28"/>
          <w:szCs w:val="28"/>
        </w:rPr>
        <w:lastRenderedPageBreak/>
        <w:t>7. Подпрограмма «Профилактика заболеваний и формирование здорового образа жизни.</w:t>
      </w:r>
      <w:r>
        <w:rPr>
          <w:rFonts w:ascii="Times New Roman" w:hAnsi="Times New Roman" w:cs="Times New Roman"/>
          <w:b/>
          <w:sz w:val="28"/>
          <w:szCs w:val="28"/>
        </w:rPr>
        <w:t xml:space="preserve"> </w:t>
      </w:r>
      <w:r w:rsidR="0085396C" w:rsidRPr="0085396C">
        <w:rPr>
          <w:rFonts w:ascii="Times New Roman" w:hAnsi="Times New Roman" w:cs="Times New Roman"/>
          <w:b/>
          <w:sz w:val="28"/>
          <w:szCs w:val="28"/>
        </w:rPr>
        <w:t>Развитие пе</w:t>
      </w:r>
      <w:r w:rsidR="0085396C">
        <w:rPr>
          <w:rFonts w:ascii="Times New Roman" w:hAnsi="Times New Roman" w:cs="Times New Roman"/>
          <w:b/>
          <w:sz w:val="28"/>
          <w:szCs w:val="28"/>
        </w:rPr>
        <w:t>рвичной медико-санитарной помощи</w:t>
      </w:r>
      <w:r w:rsidR="0085396C" w:rsidRPr="0085396C">
        <w:rPr>
          <w:rFonts w:ascii="Times New Roman" w:hAnsi="Times New Roman" w:cs="Times New Roman"/>
          <w:b/>
          <w:sz w:val="28"/>
          <w:szCs w:val="28"/>
        </w:rPr>
        <w:t>»</w:t>
      </w:r>
    </w:p>
    <w:p w14:paraId="62C60DE3" w14:textId="77777777" w:rsidR="0085396C" w:rsidRPr="0085396C" w:rsidRDefault="0085396C" w:rsidP="0085396C">
      <w:pPr>
        <w:pStyle w:val="ConsPlusNormal"/>
        <w:ind w:left="450" w:right="72"/>
        <w:jc w:val="center"/>
        <w:rPr>
          <w:rFonts w:ascii="Times New Roman" w:hAnsi="Times New Roman" w:cs="Times New Roman"/>
          <w:b/>
          <w:sz w:val="28"/>
          <w:szCs w:val="28"/>
        </w:rPr>
      </w:pPr>
    </w:p>
    <w:p w14:paraId="0AE77454" w14:textId="7A2A4D2E" w:rsidR="001E7817" w:rsidRPr="002B626B" w:rsidRDefault="002D0709" w:rsidP="00F1336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0D68F4" w:rsidRPr="002B626B">
        <w:rPr>
          <w:rFonts w:ascii="Times New Roman" w:hAnsi="Times New Roman" w:cs="Times New Roman"/>
          <w:b/>
          <w:sz w:val="28"/>
          <w:szCs w:val="28"/>
        </w:rPr>
        <w:t>.1</w:t>
      </w:r>
      <w:r w:rsidR="002B626B">
        <w:rPr>
          <w:rFonts w:ascii="Times New Roman" w:hAnsi="Times New Roman" w:cs="Times New Roman"/>
          <w:b/>
          <w:sz w:val="28"/>
          <w:szCs w:val="28"/>
        </w:rPr>
        <w:t>.</w:t>
      </w:r>
      <w:r w:rsidR="001E7817" w:rsidRPr="002B626B">
        <w:rPr>
          <w:rFonts w:ascii="Times New Roman" w:hAnsi="Times New Roman" w:cs="Times New Roman"/>
          <w:b/>
          <w:sz w:val="28"/>
          <w:szCs w:val="28"/>
        </w:rPr>
        <w:t xml:space="preserve"> ПАСПОРТ ПОДПРОГРАММЫ МУНИЦИПАЛЬНОЙ ПРОГРАММЫ</w:t>
      </w:r>
    </w:p>
    <w:p w14:paraId="6C665FE7" w14:textId="4FFE2075" w:rsidR="001E7817" w:rsidRPr="002B626B" w:rsidRDefault="001E7817" w:rsidP="00F1336F">
      <w:pPr>
        <w:pStyle w:val="ConsPlusNormal"/>
        <w:ind w:left="450" w:right="72"/>
        <w:jc w:val="center"/>
        <w:rPr>
          <w:rFonts w:ascii="Times New Roman" w:hAnsi="Times New Roman" w:cs="Times New Roman"/>
          <w:b/>
          <w:sz w:val="28"/>
          <w:szCs w:val="28"/>
        </w:rPr>
      </w:pPr>
      <w:r w:rsidRPr="002B626B">
        <w:rPr>
          <w:rFonts w:ascii="Times New Roman" w:hAnsi="Times New Roman" w:cs="Times New Roman"/>
          <w:b/>
          <w:sz w:val="28"/>
          <w:szCs w:val="28"/>
        </w:rPr>
        <w:t>«Профилактика заболеваний и формирование здорового образа жизни.</w:t>
      </w:r>
    </w:p>
    <w:p w14:paraId="2E7A1343" w14:textId="09368F37" w:rsidR="001E7817" w:rsidRPr="002B626B" w:rsidRDefault="001E7817" w:rsidP="00F1336F">
      <w:pPr>
        <w:pStyle w:val="ConsPlusNormal"/>
        <w:ind w:left="450" w:right="72"/>
        <w:jc w:val="center"/>
        <w:rPr>
          <w:rFonts w:ascii="Times New Roman" w:hAnsi="Times New Roman" w:cs="Times New Roman"/>
          <w:b/>
          <w:sz w:val="28"/>
          <w:szCs w:val="28"/>
        </w:rPr>
      </w:pPr>
      <w:r w:rsidRPr="002B626B">
        <w:rPr>
          <w:rFonts w:ascii="Times New Roman" w:hAnsi="Times New Roman" w:cs="Times New Roman"/>
          <w:b/>
          <w:sz w:val="28"/>
          <w:szCs w:val="28"/>
        </w:rPr>
        <w:t>Развитие пер</w:t>
      </w:r>
      <w:r w:rsidR="0085396C" w:rsidRPr="002B626B">
        <w:rPr>
          <w:rFonts w:ascii="Times New Roman" w:hAnsi="Times New Roman" w:cs="Times New Roman"/>
          <w:b/>
          <w:sz w:val="28"/>
          <w:szCs w:val="28"/>
        </w:rPr>
        <w:t>вичной медико-санитарной помощи</w:t>
      </w:r>
      <w:r w:rsidRPr="002B626B">
        <w:rPr>
          <w:rFonts w:ascii="Times New Roman" w:hAnsi="Times New Roman" w:cs="Times New Roman"/>
          <w:b/>
          <w:sz w:val="28"/>
          <w:szCs w:val="28"/>
        </w:rPr>
        <w:t>»</w:t>
      </w:r>
    </w:p>
    <w:p w14:paraId="6D3FA28D" w14:textId="77777777" w:rsidR="0085396C" w:rsidRPr="004A5B32" w:rsidRDefault="0085396C" w:rsidP="001E7817">
      <w:pPr>
        <w:pStyle w:val="ConsPlusNormal"/>
        <w:ind w:left="450" w:right="72"/>
        <w:jc w:val="center"/>
        <w:rPr>
          <w:rFonts w:ascii="Times New Roman" w:hAnsi="Times New Roman" w:cs="Times New Roman"/>
          <w:sz w:val="28"/>
          <w:szCs w:val="28"/>
        </w:rPr>
      </w:pPr>
    </w:p>
    <w:p w14:paraId="1C41AC03"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9"/>
        <w:gridCol w:w="1276"/>
        <w:gridCol w:w="2292"/>
        <w:gridCol w:w="1417"/>
        <w:gridCol w:w="1418"/>
        <w:gridCol w:w="1413"/>
        <w:gridCol w:w="1418"/>
        <w:gridCol w:w="1280"/>
        <w:gridCol w:w="1275"/>
      </w:tblGrid>
      <w:tr w:rsidR="001E7817" w:rsidRPr="00013969" w14:paraId="0D19CF27" w14:textId="77777777" w:rsidTr="009A4AD4">
        <w:trPr>
          <w:trHeight w:val="498"/>
          <w:jc w:val="center"/>
        </w:trPr>
        <w:tc>
          <w:tcPr>
            <w:tcW w:w="2889" w:type="dxa"/>
          </w:tcPr>
          <w:p w14:paraId="1E70AB2F"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Муниципальный заказчик подпрограммы</w:t>
            </w:r>
          </w:p>
        </w:tc>
        <w:tc>
          <w:tcPr>
            <w:tcW w:w="11789" w:type="dxa"/>
            <w:gridSpan w:val="8"/>
          </w:tcPr>
          <w:p w14:paraId="6363F779"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Одинцовского городского округа</w:t>
            </w:r>
          </w:p>
        </w:tc>
      </w:tr>
      <w:tr w:rsidR="001E7817" w:rsidRPr="00013969" w14:paraId="54E5D054" w14:textId="77777777" w:rsidTr="009A4AD4">
        <w:trPr>
          <w:trHeight w:val="20"/>
          <w:jc w:val="center"/>
        </w:trPr>
        <w:tc>
          <w:tcPr>
            <w:tcW w:w="2889" w:type="dxa"/>
            <w:vMerge w:val="restart"/>
          </w:tcPr>
          <w:p w14:paraId="322CB7C0" w14:textId="7089F627" w:rsidR="001E7817" w:rsidRPr="00013969" w:rsidRDefault="00263321" w:rsidP="009A4AD4">
            <w:pPr>
              <w:pStyle w:val="ConsPlusNormal"/>
              <w:rPr>
                <w:rFonts w:ascii="Times New Roman" w:hAnsi="Times New Roman" w:cs="Times New Roman"/>
                <w:sz w:val="24"/>
                <w:szCs w:val="24"/>
              </w:rPr>
            </w:pPr>
            <w:r w:rsidRPr="00090299">
              <w:rPr>
                <w:rFonts w:ascii="Times New Roman" w:hAnsi="Times New Roman" w:cs="Times New Roman"/>
                <w:sz w:val="24"/>
                <w:szCs w:val="24"/>
              </w:rPr>
              <w:t>Источники финансирования подпрограммы, в том числе по годам реализации и главным распорядителям бюджетных средств (тыс. рублей)</w:t>
            </w:r>
            <w:r>
              <w:rPr>
                <w:rFonts w:ascii="Times New Roman" w:hAnsi="Times New Roman" w:cs="Times New Roman"/>
                <w:sz w:val="24"/>
                <w:szCs w:val="24"/>
              </w:rPr>
              <w:t>:</w:t>
            </w:r>
          </w:p>
        </w:tc>
        <w:tc>
          <w:tcPr>
            <w:tcW w:w="1276" w:type="dxa"/>
            <w:vMerge w:val="restart"/>
          </w:tcPr>
          <w:p w14:paraId="78921D82"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Главный распорядитель бюджетных средств</w:t>
            </w:r>
          </w:p>
        </w:tc>
        <w:tc>
          <w:tcPr>
            <w:tcW w:w="2292" w:type="dxa"/>
            <w:vMerge w:val="restart"/>
          </w:tcPr>
          <w:p w14:paraId="1882FF7D"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Источник финансирования</w:t>
            </w:r>
          </w:p>
        </w:tc>
        <w:tc>
          <w:tcPr>
            <w:tcW w:w="8221" w:type="dxa"/>
            <w:gridSpan w:val="6"/>
          </w:tcPr>
          <w:p w14:paraId="74900A3E"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Расходы (тыс. рублей)</w:t>
            </w:r>
          </w:p>
        </w:tc>
      </w:tr>
      <w:tr w:rsidR="001E7817" w:rsidRPr="0039009A" w14:paraId="6A112BCC" w14:textId="77777777" w:rsidTr="009A4AD4">
        <w:trPr>
          <w:trHeight w:val="20"/>
          <w:jc w:val="center"/>
        </w:trPr>
        <w:tc>
          <w:tcPr>
            <w:tcW w:w="2889" w:type="dxa"/>
            <w:vMerge/>
          </w:tcPr>
          <w:p w14:paraId="0F75FE43"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3CA7F85A" w14:textId="77777777" w:rsidR="001E7817" w:rsidRPr="00013969" w:rsidRDefault="001E7817" w:rsidP="009A4AD4">
            <w:pPr>
              <w:spacing w:line="240" w:lineRule="auto"/>
              <w:rPr>
                <w:rFonts w:ascii="Times New Roman" w:hAnsi="Times New Roman" w:cs="Times New Roman"/>
                <w:sz w:val="24"/>
                <w:szCs w:val="24"/>
              </w:rPr>
            </w:pPr>
          </w:p>
        </w:tc>
        <w:tc>
          <w:tcPr>
            <w:tcW w:w="2292" w:type="dxa"/>
            <w:vMerge/>
          </w:tcPr>
          <w:p w14:paraId="12EF6E63" w14:textId="77777777" w:rsidR="001E7817" w:rsidRPr="00013969" w:rsidRDefault="001E7817" w:rsidP="009A4AD4">
            <w:pPr>
              <w:spacing w:line="240" w:lineRule="auto"/>
              <w:rPr>
                <w:rFonts w:ascii="Times New Roman" w:hAnsi="Times New Roman" w:cs="Times New Roman"/>
                <w:sz w:val="24"/>
                <w:szCs w:val="24"/>
              </w:rPr>
            </w:pPr>
          </w:p>
        </w:tc>
        <w:tc>
          <w:tcPr>
            <w:tcW w:w="1417" w:type="dxa"/>
          </w:tcPr>
          <w:p w14:paraId="066A8FB4" w14:textId="0E9A397C"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1418" w:type="dxa"/>
          </w:tcPr>
          <w:p w14:paraId="4117A7A9" w14:textId="24E403CF"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1E7817" w:rsidRPr="0039009A">
              <w:rPr>
                <w:rFonts w:ascii="Times New Roman" w:hAnsi="Times New Roman" w:cs="Times New Roman"/>
                <w:sz w:val="24"/>
                <w:szCs w:val="24"/>
              </w:rPr>
              <w:t xml:space="preserve"> год</w:t>
            </w:r>
          </w:p>
        </w:tc>
        <w:tc>
          <w:tcPr>
            <w:tcW w:w="1413" w:type="dxa"/>
          </w:tcPr>
          <w:p w14:paraId="4387CBDF" w14:textId="58D5A09D"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1E7817" w:rsidRPr="0039009A">
              <w:rPr>
                <w:rFonts w:ascii="Times New Roman" w:hAnsi="Times New Roman" w:cs="Times New Roman"/>
                <w:sz w:val="24"/>
                <w:szCs w:val="24"/>
              </w:rPr>
              <w:t xml:space="preserve"> год</w:t>
            </w:r>
          </w:p>
        </w:tc>
        <w:tc>
          <w:tcPr>
            <w:tcW w:w="1418" w:type="dxa"/>
          </w:tcPr>
          <w:p w14:paraId="4BA4FCCF" w14:textId="20108351"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1E7817" w:rsidRPr="0039009A">
              <w:rPr>
                <w:rFonts w:ascii="Times New Roman" w:hAnsi="Times New Roman" w:cs="Times New Roman"/>
                <w:sz w:val="24"/>
                <w:szCs w:val="24"/>
              </w:rPr>
              <w:t xml:space="preserve"> год</w:t>
            </w:r>
          </w:p>
        </w:tc>
        <w:tc>
          <w:tcPr>
            <w:tcW w:w="1280" w:type="dxa"/>
          </w:tcPr>
          <w:p w14:paraId="13836007" w14:textId="4CD0DF95"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1E7817" w:rsidRPr="0039009A">
              <w:rPr>
                <w:rFonts w:ascii="Times New Roman" w:hAnsi="Times New Roman" w:cs="Times New Roman"/>
                <w:sz w:val="24"/>
                <w:szCs w:val="24"/>
              </w:rPr>
              <w:t xml:space="preserve"> год</w:t>
            </w:r>
          </w:p>
        </w:tc>
        <w:tc>
          <w:tcPr>
            <w:tcW w:w="1275" w:type="dxa"/>
          </w:tcPr>
          <w:p w14:paraId="3207A351" w14:textId="2D987940" w:rsidR="001E7817" w:rsidRPr="0039009A" w:rsidRDefault="00BF248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2027 год</w:t>
            </w:r>
          </w:p>
        </w:tc>
      </w:tr>
      <w:tr w:rsidR="001E7817" w:rsidRPr="00013969" w14:paraId="441EB540" w14:textId="77777777" w:rsidTr="009A4AD4">
        <w:trPr>
          <w:trHeight w:val="20"/>
          <w:jc w:val="center"/>
        </w:trPr>
        <w:tc>
          <w:tcPr>
            <w:tcW w:w="2889" w:type="dxa"/>
            <w:vMerge/>
          </w:tcPr>
          <w:p w14:paraId="2FCA14FD"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val="restart"/>
          </w:tcPr>
          <w:p w14:paraId="76940C9E"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Администрация Одинцовского городского округа</w:t>
            </w:r>
          </w:p>
        </w:tc>
        <w:tc>
          <w:tcPr>
            <w:tcW w:w="2292" w:type="dxa"/>
          </w:tcPr>
          <w:p w14:paraId="28B4FA04"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Всего:</w:t>
            </w:r>
          </w:p>
          <w:p w14:paraId="41E84598"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 xml:space="preserve">в том числе: </w:t>
            </w:r>
          </w:p>
        </w:tc>
        <w:tc>
          <w:tcPr>
            <w:tcW w:w="1417" w:type="dxa"/>
          </w:tcPr>
          <w:p w14:paraId="06C29F68"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7369FB52"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43DB6EE0"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54396B67"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39DA3B11" w14:textId="77777777" w:rsidR="001E7817" w:rsidRPr="00013969" w:rsidRDefault="001E7817" w:rsidP="009A4AD4">
            <w:pPr>
              <w:pStyle w:val="ConsPlusNormal"/>
              <w:tabs>
                <w:tab w:val="left" w:pos="1837"/>
              </w:tabs>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0418BD31" w14:textId="77777777" w:rsidR="001E7817" w:rsidRPr="00013969" w:rsidRDefault="001E7817" w:rsidP="009A4AD4">
            <w:pPr>
              <w:spacing w:line="240" w:lineRule="auto"/>
              <w:jc w:val="center"/>
              <w:rPr>
                <w:rFonts w:ascii="Times New Roman" w:eastAsiaTheme="minorEastAsia" w:hAnsi="Times New Roman" w:cs="Times New Roman"/>
                <w:sz w:val="24"/>
                <w:szCs w:val="24"/>
                <w:lang w:eastAsia="ru-RU"/>
              </w:rPr>
            </w:pPr>
            <w:r w:rsidRPr="00013969">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,00</w:t>
            </w:r>
          </w:p>
        </w:tc>
      </w:tr>
      <w:tr w:rsidR="001E7817" w:rsidRPr="00013969" w14:paraId="369B1384" w14:textId="77777777" w:rsidTr="009A4AD4">
        <w:trPr>
          <w:trHeight w:val="865"/>
          <w:jc w:val="center"/>
        </w:trPr>
        <w:tc>
          <w:tcPr>
            <w:tcW w:w="2889" w:type="dxa"/>
            <w:vMerge/>
          </w:tcPr>
          <w:p w14:paraId="6FFC9CAA"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4913273C" w14:textId="77777777" w:rsidR="001E7817" w:rsidRPr="00013969" w:rsidRDefault="001E7817" w:rsidP="009A4AD4">
            <w:pPr>
              <w:spacing w:line="240" w:lineRule="auto"/>
              <w:jc w:val="center"/>
              <w:rPr>
                <w:rFonts w:ascii="Times New Roman" w:hAnsi="Times New Roman" w:cs="Times New Roman"/>
                <w:sz w:val="24"/>
                <w:szCs w:val="24"/>
              </w:rPr>
            </w:pPr>
          </w:p>
        </w:tc>
        <w:tc>
          <w:tcPr>
            <w:tcW w:w="2292" w:type="dxa"/>
          </w:tcPr>
          <w:p w14:paraId="7ED4FDD6"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Средства бюджета Одинцовского городского округа</w:t>
            </w:r>
          </w:p>
        </w:tc>
        <w:tc>
          <w:tcPr>
            <w:tcW w:w="1417" w:type="dxa"/>
          </w:tcPr>
          <w:p w14:paraId="4C1B012A"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43087D00"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37B0538D"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028206F1"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5151004D"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2B855F05" w14:textId="77777777" w:rsidR="001E7817" w:rsidRPr="00013969" w:rsidRDefault="001E7817" w:rsidP="009A4AD4">
            <w:pPr>
              <w:spacing w:line="240" w:lineRule="auto"/>
              <w:jc w:val="center"/>
              <w:rPr>
                <w:rFonts w:ascii="Times New Roman" w:eastAsiaTheme="minorEastAsia" w:hAnsi="Times New Roman" w:cs="Times New Roman"/>
                <w:sz w:val="24"/>
                <w:szCs w:val="24"/>
                <w:lang w:eastAsia="ru-RU"/>
              </w:rPr>
            </w:pPr>
            <w:r w:rsidRPr="00013969">
              <w:rPr>
                <w:rFonts w:ascii="Times New Roman" w:hAnsi="Times New Roman" w:cs="Times New Roman"/>
                <w:sz w:val="24"/>
                <w:szCs w:val="24"/>
              </w:rPr>
              <w:t>0</w:t>
            </w:r>
            <w:r>
              <w:rPr>
                <w:rFonts w:ascii="Times New Roman" w:hAnsi="Times New Roman" w:cs="Times New Roman"/>
                <w:sz w:val="24"/>
                <w:szCs w:val="24"/>
              </w:rPr>
              <w:t>,00</w:t>
            </w:r>
          </w:p>
        </w:tc>
      </w:tr>
      <w:tr w:rsidR="001E7817" w:rsidRPr="00013969" w14:paraId="29AF0C33" w14:textId="77777777" w:rsidTr="009A4AD4">
        <w:trPr>
          <w:trHeight w:val="865"/>
          <w:jc w:val="center"/>
        </w:trPr>
        <w:tc>
          <w:tcPr>
            <w:tcW w:w="2889" w:type="dxa"/>
            <w:vMerge/>
          </w:tcPr>
          <w:p w14:paraId="76487A7A" w14:textId="77777777" w:rsidR="001E7817" w:rsidRPr="00013969" w:rsidRDefault="001E7817" w:rsidP="009A4AD4">
            <w:pPr>
              <w:spacing w:line="240" w:lineRule="auto"/>
              <w:rPr>
                <w:rFonts w:ascii="Times New Roman" w:hAnsi="Times New Roman" w:cs="Times New Roman"/>
                <w:sz w:val="24"/>
                <w:szCs w:val="24"/>
              </w:rPr>
            </w:pPr>
          </w:p>
        </w:tc>
        <w:tc>
          <w:tcPr>
            <w:tcW w:w="1276" w:type="dxa"/>
            <w:vMerge/>
          </w:tcPr>
          <w:p w14:paraId="558F9E1E" w14:textId="77777777" w:rsidR="001E7817" w:rsidRPr="00013969" w:rsidRDefault="001E7817" w:rsidP="009A4AD4">
            <w:pPr>
              <w:spacing w:line="240" w:lineRule="auto"/>
              <w:jc w:val="center"/>
              <w:rPr>
                <w:rFonts w:ascii="Times New Roman" w:hAnsi="Times New Roman" w:cs="Times New Roman"/>
                <w:sz w:val="24"/>
                <w:szCs w:val="24"/>
              </w:rPr>
            </w:pPr>
          </w:p>
        </w:tc>
        <w:tc>
          <w:tcPr>
            <w:tcW w:w="2292" w:type="dxa"/>
          </w:tcPr>
          <w:p w14:paraId="01B1D239" w14:textId="77777777" w:rsidR="001E7817" w:rsidRPr="00013969" w:rsidRDefault="001E7817" w:rsidP="009A4AD4">
            <w:pPr>
              <w:pStyle w:val="ConsPlusNormal"/>
              <w:rPr>
                <w:rFonts w:ascii="Times New Roman" w:hAnsi="Times New Roman" w:cs="Times New Roman"/>
                <w:sz w:val="24"/>
                <w:szCs w:val="24"/>
              </w:rPr>
            </w:pPr>
            <w:r w:rsidRPr="00013969">
              <w:rPr>
                <w:rFonts w:ascii="Times New Roman" w:hAnsi="Times New Roman" w:cs="Times New Roman"/>
                <w:sz w:val="24"/>
                <w:szCs w:val="24"/>
              </w:rPr>
              <w:t>Внебюджетные источники</w:t>
            </w:r>
          </w:p>
        </w:tc>
        <w:tc>
          <w:tcPr>
            <w:tcW w:w="1417" w:type="dxa"/>
          </w:tcPr>
          <w:p w14:paraId="1DDA88B6"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63BB63D7"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3" w:type="dxa"/>
          </w:tcPr>
          <w:p w14:paraId="26F22904"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418" w:type="dxa"/>
          </w:tcPr>
          <w:p w14:paraId="331C463C"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80" w:type="dxa"/>
          </w:tcPr>
          <w:p w14:paraId="5EBF4615" w14:textId="77777777" w:rsidR="001E7817" w:rsidRPr="00013969" w:rsidRDefault="001E7817" w:rsidP="009A4AD4">
            <w:pPr>
              <w:pStyle w:val="ConsPlusNormal"/>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c>
          <w:tcPr>
            <w:tcW w:w="1275" w:type="dxa"/>
          </w:tcPr>
          <w:p w14:paraId="6AF08F1C" w14:textId="77777777" w:rsidR="001E7817" w:rsidRPr="00013969" w:rsidRDefault="001E7817" w:rsidP="009A4AD4">
            <w:pPr>
              <w:spacing w:line="240" w:lineRule="auto"/>
              <w:jc w:val="center"/>
              <w:rPr>
                <w:rFonts w:ascii="Times New Roman" w:hAnsi="Times New Roman" w:cs="Times New Roman"/>
                <w:sz w:val="24"/>
                <w:szCs w:val="24"/>
              </w:rPr>
            </w:pPr>
            <w:r w:rsidRPr="00013969">
              <w:rPr>
                <w:rFonts w:ascii="Times New Roman" w:hAnsi="Times New Roman" w:cs="Times New Roman"/>
                <w:sz w:val="24"/>
                <w:szCs w:val="24"/>
              </w:rPr>
              <w:t>0</w:t>
            </w:r>
            <w:r>
              <w:rPr>
                <w:rFonts w:ascii="Times New Roman" w:hAnsi="Times New Roman" w:cs="Times New Roman"/>
                <w:sz w:val="24"/>
                <w:szCs w:val="24"/>
              </w:rPr>
              <w:t>,00</w:t>
            </w:r>
          </w:p>
        </w:tc>
      </w:tr>
    </w:tbl>
    <w:p w14:paraId="73BE21AE" w14:textId="77777777" w:rsidR="00050E2A" w:rsidRDefault="00050E2A" w:rsidP="00162612">
      <w:pPr>
        <w:pStyle w:val="a3"/>
        <w:widowControl w:val="0"/>
        <w:autoSpaceDE w:val="0"/>
        <w:autoSpaceDN w:val="0"/>
        <w:adjustRightInd w:val="0"/>
        <w:spacing w:line="276" w:lineRule="auto"/>
        <w:ind w:left="11" w:firstLine="698"/>
        <w:jc w:val="center"/>
        <w:rPr>
          <w:rFonts w:ascii="Times New Roman" w:hAnsi="Times New Roman" w:cs="Times New Roman"/>
          <w:b/>
          <w:bCs/>
          <w:sz w:val="28"/>
          <w:szCs w:val="28"/>
        </w:rPr>
      </w:pPr>
    </w:p>
    <w:p w14:paraId="7604F30E" w14:textId="77777777" w:rsidR="00050E2A" w:rsidRDefault="00050E2A" w:rsidP="00162612">
      <w:pPr>
        <w:pStyle w:val="a3"/>
        <w:widowControl w:val="0"/>
        <w:autoSpaceDE w:val="0"/>
        <w:autoSpaceDN w:val="0"/>
        <w:adjustRightInd w:val="0"/>
        <w:spacing w:line="276" w:lineRule="auto"/>
        <w:ind w:left="11" w:firstLine="698"/>
        <w:jc w:val="center"/>
        <w:rPr>
          <w:rFonts w:ascii="Times New Roman" w:hAnsi="Times New Roman" w:cs="Times New Roman"/>
          <w:b/>
          <w:bCs/>
          <w:sz w:val="28"/>
          <w:szCs w:val="28"/>
        </w:rPr>
        <w:sectPr w:rsidR="00050E2A" w:rsidSect="007E58ED">
          <w:pgSz w:w="16838" w:h="11906" w:orient="landscape"/>
          <w:pgMar w:top="851" w:right="1134" w:bottom="851" w:left="1134" w:header="709" w:footer="709" w:gutter="0"/>
          <w:cols w:space="708"/>
          <w:docGrid w:linePitch="360"/>
        </w:sectPr>
      </w:pPr>
    </w:p>
    <w:p w14:paraId="706B0E09" w14:textId="6B85468C" w:rsidR="00CE200A" w:rsidRDefault="002D0709" w:rsidP="00F6023D">
      <w:pPr>
        <w:pStyle w:val="a3"/>
        <w:widowControl w:val="0"/>
        <w:autoSpaceDE w:val="0"/>
        <w:autoSpaceDN w:val="0"/>
        <w:adjustRightInd w:val="0"/>
        <w:spacing w:line="276" w:lineRule="auto"/>
        <w:ind w:left="0" w:right="-2"/>
        <w:jc w:val="center"/>
        <w:rPr>
          <w:rFonts w:ascii="Times New Roman" w:hAnsi="Times New Roman" w:cs="Times New Roman"/>
          <w:b/>
          <w:sz w:val="28"/>
          <w:szCs w:val="28"/>
        </w:rPr>
      </w:pPr>
      <w:r>
        <w:rPr>
          <w:rFonts w:ascii="Times New Roman" w:hAnsi="Times New Roman" w:cs="Times New Roman"/>
          <w:b/>
          <w:bCs/>
          <w:sz w:val="28"/>
          <w:szCs w:val="28"/>
        </w:rPr>
        <w:lastRenderedPageBreak/>
        <w:t>7</w:t>
      </w:r>
      <w:r w:rsidR="00AB2732">
        <w:rPr>
          <w:rFonts w:ascii="Times New Roman" w:hAnsi="Times New Roman" w:cs="Times New Roman"/>
          <w:b/>
          <w:bCs/>
          <w:sz w:val="28"/>
          <w:szCs w:val="28"/>
        </w:rPr>
        <w:t xml:space="preserve">.2. </w:t>
      </w:r>
      <w:r w:rsidR="001E7817" w:rsidRPr="004A5B32">
        <w:rPr>
          <w:rFonts w:ascii="Times New Roman" w:hAnsi="Times New Roman" w:cs="Times New Roman"/>
          <w:b/>
          <w:bCs/>
          <w:sz w:val="28"/>
          <w:szCs w:val="28"/>
        </w:rPr>
        <w:t xml:space="preserve">Обобщенная характеристика основных мероприятий </w:t>
      </w:r>
      <w:r w:rsidRPr="004A5B32">
        <w:rPr>
          <w:rFonts w:ascii="Times New Roman" w:hAnsi="Times New Roman" w:cs="Times New Roman"/>
          <w:b/>
          <w:bCs/>
          <w:sz w:val="28"/>
          <w:szCs w:val="28"/>
        </w:rPr>
        <w:t>подпрограммы «</w:t>
      </w:r>
      <w:r w:rsidR="001E7817" w:rsidRPr="004A5B32">
        <w:rPr>
          <w:rFonts w:ascii="Times New Roman" w:hAnsi="Times New Roman" w:cs="Times New Roman"/>
          <w:b/>
          <w:sz w:val="28"/>
          <w:szCs w:val="28"/>
        </w:rPr>
        <w:t>Профилактика заболеваний и формирование здорового образа жизни.</w:t>
      </w:r>
    </w:p>
    <w:p w14:paraId="3436A797" w14:textId="7DF66419" w:rsidR="00162612" w:rsidRPr="00162612" w:rsidRDefault="001E7817" w:rsidP="00F6023D">
      <w:pPr>
        <w:pStyle w:val="a3"/>
        <w:widowControl w:val="0"/>
        <w:autoSpaceDE w:val="0"/>
        <w:autoSpaceDN w:val="0"/>
        <w:adjustRightInd w:val="0"/>
        <w:spacing w:line="276" w:lineRule="auto"/>
        <w:ind w:left="0" w:right="-2"/>
        <w:jc w:val="center"/>
        <w:rPr>
          <w:rFonts w:ascii="Times New Roman" w:hAnsi="Times New Roman" w:cs="Times New Roman"/>
          <w:b/>
          <w:sz w:val="28"/>
          <w:szCs w:val="28"/>
        </w:rPr>
      </w:pPr>
      <w:r w:rsidRPr="001E7817">
        <w:rPr>
          <w:rFonts w:ascii="Times New Roman" w:hAnsi="Times New Roman" w:cs="Times New Roman"/>
          <w:b/>
          <w:sz w:val="28"/>
          <w:szCs w:val="28"/>
        </w:rPr>
        <w:t>Развитие первичной медико-санитарной помощи»</w:t>
      </w:r>
    </w:p>
    <w:p w14:paraId="06D1B1C3" w14:textId="77777777" w:rsidR="00162612" w:rsidRPr="00F005A6" w:rsidRDefault="00162612" w:rsidP="00162612">
      <w:pPr>
        <w:pStyle w:val="ConsPlusNormal"/>
        <w:spacing w:after="160" w:line="276" w:lineRule="auto"/>
        <w:ind w:firstLine="709"/>
        <w:jc w:val="both"/>
        <w:rPr>
          <w:rFonts w:ascii="Times New Roman" w:hAnsi="Times New Roman" w:cs="Times New Roman"/>
          <w:sz w:val="28"/>
          <w:szCs w:val="28"/>
        </w:rPr>
      </w:pPr>
      <w:r w:rsidRPr="00F005A6">
        <w:rPr>
          <w:rFonts w:ascii="Times New Roman" w:hAnsi="Times New Roman" w:cs="Times New Roman"/>
          <w:sz w:val="28"/>
          <w:szCs w:val="28"/>
        </w:rPr>
        <w:t>Концептуальные направления реформирования, модернизации, преобразования сферы здравоохранения, реализуемые в рамках подпрограммы «Профилактика заболеваний и формирование здорового образа жизни. Развитие первичной медико-санитарной помощи» основаны на необходимости развития первичной медико-санитарной помощи в целях повышения ее доступности в соответствии с потребностями населения Московской области, требованиями федерального законодательства, необходимости выполнения Указа Президента РФ от 21.07.2020 г. № 474 «О национальных целях развития Российской Федерации на период до 2030 года»</w:t>
      </w:r>
      <w:r w:rsidRPr="00F005A6">
        <w:rPr>
          <w:rFonts w:ascii="Times New Roman" w:hAnsi="Times New Roman" w:cs="Times New Roman"/>
          <w:color w:val="000000" w:themeColor="text1"/>
          <w:sz w:val="28"/>
          <w:szCs w:val="28"/>
        </w:rPr>
        <w:t>,</w:t>
      </w:r>
      <w:r w:rsidRPr="00F005A6">
        <w:rPr>
          <w:rFonts w:ascii="Times New Roman" w:hAnsi="Times New Roman" w:cs="Times New Roman"/>
          <w:sz w:val="28"/>
          <w:szCs w:val="28"/>
        </w:rPr>
        <w:t xml:space="preserve"> устанавливающих требования к сфере здравоохранения, и выполнение целей и задач.</w:t>
      </w:r>
    </w:p>
    <w:p w14:paraId="359D2ED4" w14:textId="0D950152" w:rsidR="00162612" w:rsidRPr="00F005A6" w:rsidRDefault="00162612" w:rsidP="00162612">
      <w:pPr>
        <w:pStyle w:val="ConsPlusNormal"/>
        <w:spacing w:after="160"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005A6">
        <w:rPr>
          <w:rFonts w:ascii="Times New Roman" w:hAnsi="Times New Roman" w:cs="Times New Roman"/>
          <w:sz w:val="28"/>
          <w:szCs w:val="28"/>
        </w:rPr>
        <w:t>еализация подпрограммы «Профилактика заболеваний и формирование здорового образа жизни. Развитие первичной медико-санитарной помощи» осуществляется за счет мероприятий:</w:t>
      </w:r>
    </w:p>
    <w:p w14:paraId="677EBCBC" w14:textId="4FD324A3" w:rsidR="009F0194" w:rsidRDefault="009F0194" w:rsidP="009F01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194">
        <w:rPr>
          <w:rFonts w:ascii="Times New Roman" w:hAnsi="Times New Roman" w:cs="Times New Roman"/>
          <w:sz w:val="28"/>
          <w:szCs w:val="28"/>
        </w:rPr>
        <w:t>Основное мероприятие 02.</w:t>
      </w:r>
      <w:r>
        <w:rPr>
          <w:rFonts w:ascii="Times New Roman" w:hAnsi="Times New Roman" w:cs="Times New Roman"/>
          <w:sz w:val="28"/>
          <w:szCs w:val="28"/>
        </w:rPr>
        <w:t xml:space="preserve"> </w:t>
      </w:r>
    </w:p>
    <w:p w14:paraId="6A1A3C33" w14:textId="59492E36" w:rsidR="00162612"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w:t>
      </w:r>
      <w:r>
        <w:rPr>
          <w:rFonts w:ascii="Times New Roman" w:hAnsi="Times New Roman" w:cs="Times New Roman"/>
          <w:sz w:val="28"/>
          <w:szCs w:val="28"/>
        </w:rPr>
        <w:t>ров и диспансеризации населения</w:t>
      </w:r>
      <w:r w:rsidR="00162612" w:rsidRPr="00F005A6">
        <w:rPr>
          <w:rFonts w:ascii="Times New Roman" w:hAnsi="Times New Roman" w:cs="Times New Roman"/>
          <w:sz w:val="28"/>
          <w:szCs w:val="28"/>
        </w:rPr>
        <w:t xml:space="preserve">; </w:t>
      </w:r>
    </w:p>
    <w:p w14:paraId="275B1224" w14:textId="4DDA0293" w:rsidR="009F0194" w:rsidRPr="009F0194" w:rsidRDefault="009F0194" w:rsidP="009F01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194">
        <w:rPr>
          <w:rFonts w:ascii="Times New Roman" w:hAnsi="Times New Roman" w:cs="Times New Roman"/>
          <w:sz w:val="28"/>
          <w:szCs w:val="28"/>
        </w:rPr>
        <w:t>Мероприятие 02.01.</w:t>
      </w:r>
    </w:p>
    <w:p w14:paraId="53C618A5" w14:textId="4757635A" w:rsidR="009F0194"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Проведение профилактических медицинских осмотров и диспансеризации населения</w:t>
      </w:r>
      <w:r>
        <w:rPr>
          <w:rFonts w:ascii="Times New Roman" w:hAnsi="Times New Roman" w:cs="Times New Roman"/>
          <w:sz w:val="28"/>
          <w:szCs w:val="28"/>
        </w:rPr>
        <w:t>;</w:t>
      </w:r>
    </w:p>
    <w:p w14:paraId="308D15AA" w14:textId="5B3DAEF3" w:rsidR="009F0194" w:rsidRPr="009F0194" w:rsidRDefault="009F0194" w:rsidP="009F01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194">
        <w:rPr>
          <w:rFonts w:ascii="Times New Roman" w:hAnsi="Times New Roman" w:cs="Times New Roman"/>
          <w:sz w:val="28"/>
          <w:szCs w:val="28"/>
        </w:rPr>
        <w:t>Мероприятие 02.02.</w:t>
      </w:r>
    </w:p>
    <w:p w14:paraId="50FFA251" w14:textId="6F8352F0" w:rsidR="009F0194" w:rsidRDefault="009F0194" w:rsidP="00F6023D">
      <w:pPr>
        <w:pStyle w:val="ConsPlusNormal"/>
        <w:spacing w:after="240"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Информирование застрахованных лиц о видах, качестве и об условиях предоставления им медицинской по</w:t>
      </w:r>
      <w:r>
        <w:rPr>
          <w:rFonts w:ascii="Times New Roman" w:hAnsi="Times New Roman" w:cs="Times New Roman"/>
          <w:sz w:val="28"/>
          <w:szCs w:val="28"/>
        </w:rPr>
        <w:t>мощи медицинскими организациями;</w:t>
      </w:r>
    </w:p>
    <w:p w14:paraId="774E7D97" w14:textId="77777777" w:rsidR="009F0194" w:rsidRPr="009F0194"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Основное мероприятие 03.</w:t>
      </w:r>
    </w:p>
    <w:p w14:paraId="01132682" w14:textId="3E3BBBBF" w:rsidR="009F0194"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r>
        <w:rPr>
          <w:rFonts w:ascii="Times New Roman" w:hAnsi="Times New Roman" w:cs="Times New Roman"/>
          <w:sz w:val="28"/>
          <w:szCs w:val="28"/>
        </w:rPr>
        <w:t>;</w:t>
      </w:r>
    </w:p>
    <w:p w14:paraId="6044246A" w14:textId="4FE124F0" w:rsidR="009F0194" w:rsidRPr="009F0194" w:rsidRDefault="009F0194" w:rsidP="009F01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194">
        <w:rPr>
          <w:rFonts w:ascii="Times New Roman" w:hAnsi="Times New Roman" w:cs="Times New Roman"/>
          <w:sz w:val="28"/>
          <w:szCs w:val="28"/>
        </w:rPr>
        <w:t>Мероприятие 03.01.</w:t>
      </w:r>
    </w:p>
    <w:p w14:paraId="0020224E" w14:textId="53D0685D" w:rsidR="009F0194"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 xml:space="preserve">Компенсация стоимости приобретенных льготных лекарственных </w:t>
      </w:r>
      <w:r w:rsidRPr="009F0194">
        <w:rPr>
          <w:rFonts w:ascii="Times New Roman" w:hAnsi="Times New Roman" w:cs="Times New Roman"/>
          <w:sz w:val="28"/>
          <w:szCs w:val="28"/>
        </w:rPr>
        <w:lastRenderedPageBreak/>
        <w:t>препар</w:t>
      </w:r>
      <w:r>
        <w:rPr>
          <w:rFonts w:ascii="Times New Roman" w:hAnsi="Times New Roman" w:cs="Times New Roman"/>
          <w:sz w:val="28"/>
          <w:szCs w:val="28"/>
        </w:rPr>
        <w:t>атов, не поступивших в аптечные</w:t>
      </w:r>
      <w:r w:rsidRPr="009F0194">
        <w:rPr>
          <w:rFonts w:ascii="Times New Roman" w:hAnsi="Times New Roman" w:cs="Times New Roman"/>
          <w:sz w:val="28"/>
          <w:szCs w:val="28"/>
        </w:rPr>
        <w:t xml:space="preserve"> организации</w:t>
      </w:r>
      <w:r>
        <w:rPr>
          <w:rFonts w:ascii="Times New Roman" w:hAnsi="Times New Roman" w:cs="Times New Roman"/>
          <w:sz w:val="28"/>
          <w:szCs w:val="28"/>
        </w:rPr>
        <w:t>;</w:t>
      </w:r>
    </w:p>
    <w:p w14:paraId="772FBE82" w14:textId="448AC290" w:rsidR="009F0194" w:rsidRPr="009F0194" w:rsidRDefault="009F0194" w:rsidP="009F01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0194">
        <w:rPr>
          <w:rFonts w:ascii="Times New Roman" w:hAnsi="Times New Roman" w:cs="Times New Roman"/>
          <w:sz w:val="28"/>
          <w:szCs w:val="28"/>
        </w:rPr>
        <w:t>Мероприятие 03.02.</w:t>
      </w:r>
    </w:p>
    <w:p w14:paraId="29E8D4D7" w14:textId="1D610FC3" w:rsidR="009F0194" w:rsidRDefault="009F0194" w:rsidP="009F0194">
      <w:pPr>
        <w:pStyle w:val="ConsPlusNormal"/>
        <w:spacing w:line="276" w:lineRule="auto"/>
        <w:ind w:firstLine="709"/>
        <w:jc w:val="both"/>
        <w:rPr>
          <w:rFonts w:ascii="Times New Roman" w:hAnsi="Times New Roman" w:cs="Times New Roman"/>
          <w:sz w:val="28"/>
          <w:szCs w:val="28"/>
        </w:rPr>
      </w:pPr>
      <w:r w:rsidRPr="009F0194">
        <w:rPr>
          <w:rFonts w:ascii="Times New Roman" w:hAnsi="Times New Roman" w:cs="Times New Roman"/>
          <w:sz w:val="28"/>
          <w:szCs w:val="28"/>
        </w:rPr>
        <w:t>Развитие паллиативной медицинской помощи</w:t>
      </w:r>
      <w:r>
        <w:rPr>
          <w:rFonts w:ascii="Times New Roman" w:hAnsi="Times New Roman" w:cs="Times New Roman"/>
          <w:sz w:val="28"/>
          <w:szCs w:val="28"/>
        </w:rPr>
        <w:t>.</w:t>
      </w:r>
    </w:p>
    <w:p w14:paraId="730DC5CB" w14:textId="77777777" w:rsidR="00162612" w:rsidRPr="005E46C5" w:rsidRDefault="00162612" w:rsidP="00162612">
      <w:pPr>
        <w:pStyle w:val="ConsPlusNormal"/>
        <w:spacing w:after="160" w:line="27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w:t>
      </w:r>
      <w:r w:rsidRPr="005E46C5">
        <w:rPr>
          <w:rFonts w:ascii="Times New Roman" w:hAnsi="Times New Roman" w:cs="Times New Roman"/>
          <w:sz w:val="28"/>
          <w:szCs w:val="28"/>
        </w:rPr>
        <w:t>еализация мероприятия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 управлением социального развития осуществляется контроль наличия медицинского оборудования в соответствии с стандартами оснащения кабинетов и отделений медицинских организаций, а также проведение диспансеризации и вакцинации населения.</w:t>
      </w:r>
    </w:p>
    <w:p w14:paraId="7269E92A" w14:textId="6BEE8B82" w:rsidR="00162612" w:rsidRPr="005E46C5" w:rsidRDefault="00162612" w:rsidP="00162612">
      <w:pPr>
        <w:spacing w:line="276" w:lineRule="auto"/>
        <w:ind w:firstLine="709"/>
        <w:jc w:val="both"/>
        <w:rPr>
          <w:rFonts w:ascii="Times New Roman" w:hAnsi="Times New Roman" w:cs="Times New Roman"/>
          <w:sz w:val="28"/>
          <w:szCs w:val="28"/>
        </w:rPr>
      </w:pPr>
      <w:r w:rsidRPr="005E46C5">
        <w:rPr>
          <w:rFonts w:ascii="Times New Roman" w:eastAsiaTheme="minorEastAsia" w:hAnsi="Times New Roman" w:cs="Times New Roman"/>
          <w:sz w:val="28"/>
          <w:szCs w:val="28"/>
          <w:lang w:eastAsia="ru-RU"/>
        </w:rPr>
        <w:t xml:space="preserve">Реализация мероприятия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 </w:t>
      </w:r>
      <w:r w:rsidRPr="005E46C5">
        <w:rPr>
          <w:rFonts w:ascii="Times New Roman" w:hAnsi="Times New Roman" w:cs="Times New Roman"/>
          <w:sz w:val="28"/>
          <w:szCs w:val="28"/>
        </w:rPr>
        <w:t xml:space="preserve">осуществляется посредством информирования застрахованных лиц о видах, качестве </w:t>
      </w:r>
      <w:r w:rsidR="00F06DFD">
        <w:rPr>
          <w:rFonts w:ascii="Times New Roman" w:hAnsi="Times New Roman" w:cs="Times New Roman"/>
          <w:sz w:val="28"/>
          <w:szCs w:val="28"/>
        </w:rPr>
        <w:br/>
      </w:r>
      <w:r w:rsidRPr="005E46C5">
        <w:rPr>
          <w:rFonts w:ascii="Times New Roman" w:hAnsi="Times New Roman" w:cs="Times New Roman"/>
          <w:sz w:val="28"/>
          <w:szCs w:val="28"/>
        </w:rPr>
        <w:t xml:space="preserve">и об условиях предоставления им медицинской помощи медицинскими организациями, в том числе информирование граждан по обеспечению </w:t>
      </w:r>
      <w:r w:rsidRPr="005E46C5">
        <w:rPr>
          <w:rFonts w:ascii="Times New Roman" w:eastAsiaTheme="minorEastAsia" w:hAnsi="Times New Roman" w:cs="Times New Roman"/>
          <w:sz w:val="28"/>
          <w:szCs w:val="28"/>
          <w:lang w:eastAsia="ru-RU"/>
        </w:rPr>
        <w:t>необходимыми лекарственными препаратами в рамках законодательства.</w:t>
      </w:r>
    </w:p>
    <w:p w14:paraId="3ADBD5F0" w14:textId="77777777" w:rsidR="00F96B0F" w:rsidRDefault="002158B3" w:rsidP="00F96B0F">
      <w:pPr>
        <w:pStyle w:val="ConsPlusNormal"/>
        <w:spacing w:line="276" w:lineRule="auto"/>
        <w:ind w:firstLine="708"/>
        <w:jc w:val="both"/>
        <w:rPr>
          <w:rFonts w:ascii="Times New Roman" w:hAnsi="Times New Roman" w:cs="Times New Roman"/>
          <w:sz w:val="28"/>
          <w:szCs w:val="28"/>
        </w:rPr>
      </w:pPr>
      <w:r w:rsidRPr="002158B3">
        <w:rPr>
          <w:rFonts w:ascii="Times New Roman" w:hAnsi="Times New Roman" w:cs="Times New Roman"/>
          <w:sz w:val="28"/>
          <w:szCs w:val="28"/>
        </w:rPr>
        <w:t>Паллиативная помощь</w:t>
      </w:r>
      <w:r>
        <w:rPr>
          <w:rFonts w:ascii="Times New Roman" w:hAnsi="Times New Roman" w:cs="Times New Roman"/>
          <w:sz w:val="28"/>
          <w:szCs w:val="28"/>
        </w:rPr>
        <w:t xml:space="preserve"> – это п</w:t>
      </w:r>
      <w:r w:rsidRPr="002158B3">
        <w:rPr>
          <w:rFonts w:ascii="Times New Roman" w:hAnsi="Times New Roman" w:cs="Times New Roman"/>
          <w:sz w:val="28"/>
          <w:szCs w:val="28"/>
        </w:rPr>
        <w:t>одход, позволяющий улучшить качество жизни пациентов (детей и взрослых) и членов их семей, столкнувшихся с проблемой смертельного заболевания, путем предотвращения и облегчения страданий благодаря раннему выявлению и точной оценке возникающих проблем и проведению адекватных лечебных вмешательств (при болевом синдроме и других расстройствах жизнедеятельности), а также оказанию психосоциальной и моральной поддержк</w:t>
      </w:r>
      <w:r>
        <w:rPr>
          <w:rFonts w:ascii="Times New Roman" w:hAnsi="Times New Roman" w:cs="Times New Roman"/>
          <w:sz w:val="28"/>
          <w:szCs w:val="28"/>
        </w:rPr>
        <w:t>и.</w:t>
      </w:r>
    </w:p>
    <w:p w14:paraId="5B9E13FB" w14:textId="07B78207" w:rsidR="00F96B0F" w:rsidRPr="00F96B0F" w:rsidRDefault="00F96B0F" w:rsidP="00F96B0F">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данного мероприятия в Одинцовском городском округе на базе государственного медицинского учреждения открыт п</w:t>
      </w:r>
      <w:r w:rsidRPr="00F96B0F">
        <w:rPr>
          <w:rFonts w:ascii="Times New Roman" w:hAnsi="Times New Roman" w:cs="Times New Roman"/>
          <w:sz w:val="28"/>
          <w:szCs w:val="28"/>
        </w:rPr>
        <w:t>аллиативный профиль коек</w:t>
      </w:r>
      <w:r>
        <w:rPr>
          <w:rFonts w:ascii="Times New Roman" w:hAnsi="Times New Roman" w:cs="Times New Roman"/>
          <w:sz w:val="28"/>
          <w:szCs w:val="28"/>
        </w:rPr>
        <w:t xml:space="preserve"> в стационаре, созданы к</w:t>
      </w:r>
      <w:r w:rsidRPr="00F96B0F">
        <w:rPr>
          <w:rFonts w:ascii="Times New Roman" w:hAnsi="Times New Roman" w:cs="Times New Roman"/>
          <w:sz w:val="28"/>
          <w:szCs w:val="28"/>
        </w:rPr>
        <w:t xml:space="preserve">абинеты </w:t>
      </w:r>
      <w:r>
        <w:rPr>
          <w:rFonts w:ascii="Times New Roman" w:hAnsi="Times New Roman" w:cs="Times New Roman"/>
          <w:sz w:val="28"/>
          <w:szCs w:val="28"/>
        </w:rPr>
        <w:t>паллиативной медицинской помощи, к пациентам приезжает в</w:t>
      </w:r>
      <w:r w:rsidRPr="00F96B0F">
        <w:rPr>
          <w:rFonts w:ascii="Times New Roman" w:hAnsi="Times New Roman" w:cs="Times New Roman"/>
          <w:sz w:val="28"/>
          <w:szCs w:val="28"/>
        </w:rPr>
        <w:t>ыездн</w:t>
      </w:r>
      <w:r>
        <w:rPr>
          <w:rFonts w:ascii="Times New Roman" w:hAnsi="Times New Roman" w:cs="Times New Roman"/>
          <w:sz w:val="28"/>
          <w:szCs w:val="28"/>
        </w:rPr>
        <w:t>ая</w:t>
      </w:r>
      <w:r w:rsidRPr="00F96B0F">
        <w:rPr>
          <w:rFonts w:ascii="Times New Roman" w:hAnsi="Times New Roman" w:cs="Times New Roman"/>
          <w:sz w:val="28"/>
          <w:szCs w:val="28"/>
        </w:rPr>
        <w:t xml:space="preserve"> патронажн</w:t>
      </w:r>
      <w:r>
        <w:rPr>
          <w:rFonts w:ascii="Times New Roman" w:hAnsi="Times New Roman" w:cs="Times New Roman"/>
          <w:sz w:val="28"/>
          <w:szCs w:val="28"/>
        </w:rPr>
        <w:t>ая</w:t>
      </w:r>
      <w:r w:rsidRPr="00F96B0F">
        <w:rPr>
          <w:rFonts w:ascii="Times New Roman" w:hAnsi="Times New Roman" w:cs="Times New Roman"/>
          <w:sz w:val="28"/>
          <w:szCs w:val="28"/>
        </w:rPr>
        <w:t xml:space="preserve"> служб</w:t>
      </w:r>
      <w:r>
        <w:rPr>
          <w:rFonts w:ascii="Times New Roman" w:hAnsi="Times New Roman" w:cs="Times New Roman"/>
          <w:sz w:val="28"/>
          <w:szCs w:val="28"/>
        </w:rPr>
        <w:t>а</w:t>
      </w:r>
      <w:r w:rsidRPr="00F96B0F">
        <w:rPr>
          <w:rFonts w:ascii="Times New Roman" w:hAnsi="Times New Roman" w:cs="Times New Roman"/>
          <w:sz w:val="28"/>
          <w:szCs w:val="28"/>
        </w:rPr>
        <w:t xml:space="preserve"> паллиативной медицинской помощи</w:t>
      </w:r>
      <w:r>
        <w:rPr>
          <w:rFonts w:ascii="Times New Roman" w:hAnsi="Times New Roman" w:cs="Times New Roman"/>
          <w:sz w:val="28"/>
          <w:szCs w:val="28"/>
        </w:rPr>
        <w:t xml:space="preserve"> Московской области, а также </w:t>
      </w:r>
      <w:r w:rsidR="00FF24BA">
        <w:rPr>
          <w:rFonts w:ascii="Times New Roman" w:hAnsi="Times New Roman" w:cs="Times New Roman"/>
          <w:sz w:val="28"/>
          <w:szCs w:val="28"/>
        </w:rPr>
        <w:t>паллиативная медицинская помощь</w:t>
      </w:r>
      <w:r>
        <w:rPr>
          <w:rFonts w:ascii="Times New Roman" w:hAnsi="Times New Roman" w:cs="Times New Roman"/>
          <w:sz w:val="28"/>
          <w:szCs w:val="28"/>
        </w:rPr>
        <w:t xml:space="preserve"> оказывается гражданам силами амбулаторно-поликлинического звена Одинцовского городского округа.</w:t>
      </w:r>
    </w:p>
    <w:p w14:paraId="39DB7BD0" w14:textId="46211428" w:rsidR="002158B3" w:rsidRPr="00F96B0F" w:rsidRDefault="00F96B0F" w:rsidP="00F96B0F">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w:t>
      </w:r>
      <w:r w:rsidRPr="00F96B0F">
        <w:rPr>
          <w:rFonts w:ascii="Times New Roman" w:hAnsi="Times New Roman" w:cs="Times New Roman"/>
          <w:sz w:val="28"/>
          <w:szCs w:val="28"/>
        </w:rPr>
        <w:t>паллиативной медицинской помощи</w:t>
      </w:r>
      <w:r>
        <w:rPr>
          <w:rFonts w:ascii="Times New Roman" w:hAnsi="Times New Roman" w:cs="Times New Roman"/>
          <w:sz w:val="28"/>
          <w:szCs w:val="28"/>
        </w:rPr>
        <w:t xml:space="preserve"> </w:t>
      </w:r>
      <w:r w:rsidRPr="00F96B0F">
        <w:rPr>
          <w:rFonts w:ascii="Times New Roman" w:hAnsi="Times New Roman" w:cs="Times New Roman"/>
          <w:sz w:val="28"/>
          <w:szCs w:val="28"/>
        </w:rPr>
        <w:t xml:space="preserve">позволяющий улучшить качество жизни </w:t>
      </w:r>
      <w:r>
        <w:rPr>
          <w:rFonts w:ascii="Times New Roman" w:hAnsi="Times New Roman" w:cs="Times New Roman"/>
          <w:sz w:val="28"/>
          <w:szCs w:val="28"/>
        </w:rPr>
        <w:t xml:space="preserve">паллиативных </w:t>
      </w:r>
      <w:r w:rsidRPr="00F96B0F">
        <w:rPr>
          <w:rFonts w:ascii="Times New Roman" w:hAnsi="Times New Roman" w:cs="Times New Roman"/>
          <w:sz w:val="28"/>
          <w:szCs w:val="28"/>
        </w:rPr>
        <w:t>пациентов</w:t>
      </w:r>
      <w:r>
        <w:rPr>
          <w:rFonts w:ascii="Times New Roman" w:hAnsi="Times New Roman" w:cs="Times New Roman"/>
          <w:sz w:val="28"/>
          <w:szCs w:val="28"/>
        </w:rPr>
        <w:t>.</w:t>
      </w:r>
    </w:p>
    <w:p w14:paraId="6422EA2A" w14:textId="71218D69" w:rsidR="00162612" w:rsidRPr="005E46C5" w:rsidRDefault="00162612" w:rsidP="00162612">
      <w:pPr>
        <w:pStyle w:val="ConsPlusNormal"/>
        <w:spacing w:after="160" w:line="276" w:lineRule="auto"/>
        <w:ind w:firstLine="708"/>
        <w:jc w:val="both"/>
        <w:rPr>
          <w:rFonts w:ascii="Times New Roman" w:hAnsi="Times New Roman" w:cs="Times New Roman"/>
          <w:sz w:val="28"/>
          <w:szCs w:val="28"/>
        </w:rPr>
      </w:pPr>
      <w:r w:rsidRPr="005E46C5">
        <w:rPr>
          <w:rFonts w:ascii="Times New Roman" w:hAnsi="Times New Roman" w:cs="Times New Roman"/>
          <w:sz w:val="28"/>
          <w:szCs w:val="28"/>
        </w:rPr>
        <w:t xml:space="preserve">Содействие в обеспечении доступности медицинской помощи населению городского округа позволит увеличить продолжительность жизни </w:t>
      </w:r>
      <w:r w:rsidRPr="005E46C5">
        <w:rPr>
          <w:rFonts w:ascii="Times New Roman" w:hAnsi="Times New Roman" w:cs="Times New Roman"/>
          <w:sz w:val="28"/>
          <w:szCs w:val="28"/>
        </w:rPr>
        <w:lastRenderedPageBreak/>
        <w:t>населения за счет развития системы медицинской профилактики неинфекционных заболеваний и формирования здорового образа жизни у населения, профилактики инфекционной заболеваемости, дорожно-транспортных происшествий, социальной поддержки работников здравоохранения, обеспечения транспортной доступности медицинских организаций и организации благоустройства прилегающей к ним территории, организации обеспечения медицинских организаций, находящихся на территории муниципального образования коммунальными услугами, предоставления земельных участков для строительства и реконструкции объектов здравоохранения, строительства объектов здравоохранения.</w:t>
      </w:r>
    </w:p>
    <w:p w14:paraId="448CD7B0" w14:textId="77777777" w:rsidR="00623F7E" w:rsidRPr="00F9692C" w:rsidRDefault="00623F7E" w:rsidP="00162612">
      <w:pPr>
        <w:widowControl w:val="0"/>
        <w:autoSpaceDE w:val="0"/>
        <w:autoSpaceDN w:val="0"/>
        <w:adjustRightInd w:val="0"/>
        <w:spacing w:line="276" w:lineRule="auto"/>
        <w:rPr>
          <w:rFonts w:ascii="Times New Roman" w:hAnsi="Times New Roman" w:cs="Times New Roman"/>
          <w:bCs/>
          <w:sz w:val="28"/>
          <w:szCs w:val="28"/>
        </w:rPr>
      </w:pPr>
    </w:p>
    <w:p w14:paraId="07A9767C" w14:textId="1B8E1B5C" w:rsidR="00676B21" w:rsidRPr="00676B21" w:rsidRDefault="002D0709" w:rsidP="00676B21">
      <w:pPr>
        <w:pStyle w:val="ConsPlusNormal"/>
        <w:spacing w:line="276" w:lineRule="auto"/>
        <w:ind w:firstLine="709"/>
        <w:jc w:val="center"/>
        <w:rPr>
          <w:rFonts w:ascii="Times New Roman" w:hAnsi="Times New Roman" w:cs="Times New Roman"/>
          <w:b/>
          <w:bCs/>
          <w:sz w:val="28"/>
          <w:szCs w:val="28"/>
        </w:rPr>
      </w:pPr>
      <w:r w:rsidRPr="00F005A6">
        <w:rPr>
          <w:rFonts w:ascii="Times New Roman" w:hAnsi="Times New Roman" w:cs="Times New Roman"/>
          <w:b/>
          <w:bCs/>
          <w:sz w:val="28"/>
          <w:szCs w:val="28"/>
        </w:rPr>
        <w:t>7</w:t>
      </w:r>
      <w:r w:rsidR="00AB2732" w:rsidRPr="00F005A6">
        <w:rPr>
          <w:rFonts w:ascii="Times New Roman" w:hAnsi="Times New Roman" w:cs="Times New Roman"/>
          <w:b/>
          <w:bCs/>
          <w:sz w:val="28"/>
          <w:szCs w:val="28"/>
        </w:rPr>
        <w:t>.3</w:t>
      </w:r>
      <w:r w:rsidR="00442617" w:rsidRPr="00F005A6">
        <w:rPr>
          <w:rFonts w:ascii="Times New Roman" w:hAnsi="Times New Roman" w:cs="Times New Roman"/>
          <w:b/>
          <w:bCs/>
          <w:sz w:val="28"/>
          <w:szCs w:val="28"/>
        </w:rPr>
        <w:t>.</w:t>
      </w:r>
      <w:r w:rsidR="00AB2732" w:rsidRPr="00F005A6">
        <w:rPr>
          <w:rFonts w:ascii="Times New Roman" w:hAnsi="Times New Roman" w:cs="Times New Roman"/>
          <w:b/>
          <w:bCs/>
          <w:sz w:val="28"/>
          <w:szCs w:val="28"/>
        </w:rPr>
        <w:t xml:space="preserve"> </w:t>
      </w:r>
      <w:r w:rsidR="001E7817" w:rsidRPr="00F005A6">
        <w:rPr>
          <w:rFonts w:ascii="Times New Roman" w:hAnsi="Times New Roman" w:cs="Times New Roman"/>
          <w:b/>
          <w:bCs/>
          <w:sz w:val="28"/>
          <w:szCs w:val="28"/>
        </w:rPr>
        <w:t>Концептуальные направления реформирования, модернизации, преобразования отдельных сфер соц</w:t>
      </w:r>
      <w:r w:rsidR="00AB2732" w:rsidRPr="00F005A6">
        <w:rPr>
          <w:rFonts w:ascii="Times New Roman" w:hAnsi="Times New Roman" w:cs="Times New Roman"/>
          <w:b/>
          <w:bCs/>
          <w:sz w:val="28"/>
          <w:szCs w:val="28"/>
        </w:rPr>
        <w:t>иально-экономического развития г</w:t>
      </w:r>
      <w:r w:rsidR="001E7817" w:rsidRPr="00F005A6">
        <w:rPr>
          <w:rFonts w:ascii="Times New Roman" w:hAnsi="Times New Roman" w:cs="Times New Roman"/>
          <w:b/>
          <w:bCs/>
          <w:sz w:val="28"/>
          <w:szCs w:val="28"/>
        </w:rPr>
        <w:t>ородского округа, реализуемых в рамках подпрограммы</w:t>
      </w:r>
      <w:r w:rsidR="00676B21">
        <w:rPr>
          <w:rFonts w:ascii="Times New Roman" w:hAnsi="Times New Roman" w:cs="Times New Roman"/>
          <w:b/>
          <w:bCs/>
          <w:sz w:val="28"/>
          <w:szCs w:val="28"/>
        </w:rPr>
        <w:br/>
      </w:r>
      <w:r w:rsidR="00676B21">
        <w:t>«</w:t>
      </w:r>
      <w:r w:rsidR="00676B21" w:rsidRPr="00676B21">
        <w:rPr>
          <w:rFonts w:ascii="Times New Roman" w:hAnsi="Times New Roman" w:cs="Times New Roman"/>
          <w:b/>
          <w:bCs/>
          <w:sz w:val="28"/>
          <w:szCs w:val="28"/>
        </w:rPr>
        <w:t xml:space="preserve">Профилактика заболеваний и формирование здорового образа жизни. </w:t>
      </w:r>
    </w:p>
    <w:p w14:paraId="572CC5A4" w14:textId="0B3332AA" w:rsidR="001E7817" w:rsidRPr="00F005A6" w:rsidRDefault="00676B21" w:rsidP="00676B21">
      <w:pPr>
        <w:pStyle w:val="ConsPlusNormal"/>
        <w:spacing w:after="160" w:line="276" w:lineRule="auto"/>
        <w:ind w:firstLine="709"/>
        <w:jc w:val="center"/>
        <w:rPr>
          <w:rFonts w:ascii="Times New Roman" w:hAnsi="Times New Roman" w:cs="Times New Roman"/>
          <w:b/>
          <w:bCs/>
          <w:sz w:val="28"/>
          <w:szCs w:val="28"/>
        </w:rPr>
      </w:pPr>
      <w:r w:rsidRPr="00676B21">
        <w:rPr>
          <w:rFonts w:ascii="Times New Roman" w:hAnsi="Times New Roman" w:cs="Times New Roman"/>
          <w:b/>
          <w:bCs/>
          <w:sz w:val="28"/>
          <w:szCs w:val="28"/>
        </w:rPr>
        <w:t>Развитие первичной медико-санитарной помощи»</w:t>
      </w:r>
    </w:p>
    <w:p w14:paraId="1D9C050B" w14:textId="7D8B2B79" w:rsidR="001E7817" w:rsidRDefault="001E7817" w:rsidP="00235EA8">
      <w:pPr>
        <w:spacing w:after="0" w:line="240" w:lineRule="auto"/>
        <w:rPr>
          <w:rFonts w:ascii="Times New Roman" w:hAnsi="Times New Roman" w:cs="Times New Roman"/>
          <w:sz w:val="24"/>
          <w:szCs w:val="24"/>
        </w:rPr>
      </w:pPr>
    </w:p>
    <w:p w14:paraId="4D31637D" w14:textId="194FB062" w:rsidR="00037162" w:rsidRPr="003A44D3" w:rsidRDefault="00F9692C" w:rsidP="00F9692C">
      <w:pPr>
        <w:ind w:firstLine="709"/>
        <w:jc w:val="both"/>
        <w:rPr>
          <w:rFonts w:ascii="Times New Roman" w:hAnsi="Times New Roman" w:cs="Times New Roman"/>
          <w:sz w:val="28"/>
          <w:szCs w:val="28"/>
        </w:rPr>
      </w:pPr>
      <w:r w:rsidRPr="003A44D3">
        <w:rPr>
          <w:rFonts w:ascii="Times New Roman" w:hAnsi="Times New Roman" w:cs="Times New Roman"/>
          <w:sz w:val="28"/>
          <w:szCs w:val="28"/>
        </w:rPr>
        <w:t>Реализация данной подпрограммы позволит</w:t>
      </w:r>
      <w:r w:rsidR="00037162" w:rsidRPr="003A44D3">
        <w:rPr>
          <w:rFonts w:ascii="Times New Roman" w:hAnsi="Times New Roman" w:cs="Times New Roman"/>
          <w:sz w:val="28"/>
          <w:szCs w:val="28"/>
        </w:rPr>
        <w:t xml:space="preserve"> обеспечить:</w:t>
      </w:r>
    </w:p>
    <w:p w14:paraId="735C59C6" w14:textId="7C12B676" w:rsidR="00F9692C" w:rsidRPr="003A44D3" w:rsidRDefault="00037162" w:rsidP="009559BA">
      <w:pPr>
        <w:spacing w:after="0" w:line="276" w:lineRule="auto"/>
        <w:ind w:firstLine="709"/>
        <w:jc w:val="both"/>
        <w:rPr>
          <w:rFonts w:ascii="Times New Roman" w:hAnsi="Times New Roman" w:cs="Times New Roman"/>
          <w:sz w:val="28"/>
          <w:szCs w:val="28"/>
        </w:rPr>
      </w:pPr>
      <w:r w:rsidRPr="003A44D3">
        <w:rPr>
          <w:rFonts w:ascii="Times New Roman" w:hAnsi="Times New Roman" w:cs="Times New Roman"/>
          <w:sz w:val="28"/>
          <w:szCs w:val="28"/>
        </w:rPr>
        <w:t xml:space="preserve">- </w:t>
      </w:r>
      <w:r w:rsidR="00F9692C" w:rsidRPr="003A44D3">
        <w:rPr>
          <w:rFonts w:ascii="Times New Roman" w:hAnsi="Times New Roman" w:cs="Times New Roman"/>
          <w:sz w:val="28"/>
          <w:szCs w:val="28"/>
        </w:rPr>
        <w:t xml:space="preserve">доступность и улучшить качество оказания медицинской помощи гражданам, </w:t>
      </w:r>
    </w:p>
    <w:p w14:paraId="140C4ABC" w14:textId="191E38F0" w:rsidR="00037162" w:rsidRPr="003A44D3" w:rsidRDefault="00037162" w:rsidP="009559BA">
      <w:pPr>
        <w:spacing w:after="0" w:line="276" w:lineRule="auto"/>
        <w:ind w:firstLine="709"/>
        <w:jc w:val="both"/>
        <w:rPr>
          <w:rFonts w:ascii="Times New Roman" w:hAnsi="Times New Roman" w:cs="Times New Roman"/>
          <w:sz w:val="28"/>
          <w:szCs w:val="28"/>
        </w:rPr>
      </w:pPr>
      <w:r w:rsidRPr="003A44D3">
        <w:rPr>
          <w:rFonts w:ascii="Times New Roman" w:hAnsi="Times New Roman" w:cs="Times New Roman"/>
          <w:sz w:val="28"/>
          <w:szCs w:val="28"/>
        </w:rPr>
        <w:t>-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p w14:paraId="369BBC01" w14:textId="3FDECD69" w:rsidR="00037162" w:rsidRPr="003A44D3" w:rsidRDefault="00037162" w:rsidP="009559BA">
      <w:pPr>
        <w:spacing w:after="0" w:line="276" w:lineRule="auto"/>
        <w:ind w:firstLine="709"/>
        <w:jc w:val="both"/>
        <w:rPr>
          <w:rFonts w:ascii="Times New Roman" w:hAnsi="Times New Roman" w:cs="Times New Roman"/>
          <w:sz w:val="28"/>
          <w:szCs w:val="28"/>
        </w:rPr>
      </w:pPr>
      <w:r w:rsidRPr="003A44D3">
        <w:rPr>
          <w:rFonts w:ascii="Times New Roman" w:hAnsi="Times New Roman" w:cs="Times New Roman"/>
          <w:sz w:val="28"/>
          <w:szCs w:val="28"/>
        </w:rPr>
        <w:t>- раннее выявление лиц, инфицированных вирусом иммунодефицита человека</w:t>
      </w:r>
      <w:r w:rsidR="009559BA" w:rsidRPr="003A44D3">
        <w:rPr>
          <w:rFonts w:ascii="Times New Roman" w:hAnsi="Times New Roman" w:cs="Times New Roman"/>
          <w:sz w:val="28"/>
          <w:szCs w:val="28"/>
        </w:rPr>
        <w:t>;</w:t>
      </w:r>
      <w:r w:rsidRPr="003A44D3">
        <w:rPr>
          <w:rFonts w:ascii="Times New Roman" w:hAnsi="Times New Roman" w:cs="Times New Roman"/>
          <w:sz w:val="28"/>
          <w:szCs w:val="28"/>
        </w:rPr>
        <w:t xml:space="preserve"> </w:t>
      </w:r>
    </w:p>
    <w:p w14:paraId="79BB05C0" w14:textId="672E481A" w:rsidR="00037162" w:rsidRPr="003A44D3" w:rsidRDefault="00037162" w:rsidP="00037162">
      <w:pPr>
        <w:spacing w:after="0" w:line="276" w:lineRule="auto"/>
        <w:ind w:firstLine="709"/>
        <w:jc w:val="both"/>
        <w:rPr>
          <w:rFonts w:ascii="Times New Roman" w:hAnsi="Times New Roman" w:cs="Times New Roman"/>
          <w:sz w:val="28"/>
          <w:szCs w:val="28"/>
        </w:rPr>
      </w:pPr>
      <w:r w:rsidRPr="003A44D3">
        <w:rPr>
          <w:rFonts w:ascii="Times New Roman" w:hAnsi="Times New Roman" w:cs="Times New Roman"/>
          <w:sz w:val="28"/>
          <w:szCs w:val="28"/>
        </w:rPr>
        <w:t xml:space="preserve">- выявление больных злокачественными новообразованиями на ранних стадиях заболевания; </w:t>
      </w:r>
    </w:p>
    <w:p w14:paraId="16D894DB" w14:textId="50F29491" w:rsidR="00037162" w:rsidRPr="003A44D3" w:rsidRDefault="00037162" w:rsidP="00037162">
      <w:pPr>
        <w:spacing w:after="0" w:line="276" w:lineRule="auto"/>
        <w:ind w:firstLine="709"/>
        <w:jc w:val="both"/>
        <w:rPr>
          <w:rFonts w:ascii="Times New Roman" w:hAnsi="Times New Roman" w:cs="Times New Roman"/>
          <w:sz w:val="28"/>
          <w:szCs w:val="28"/>
        </w:rPr>
      </w:pPr>
      <w:r w:rsidRPr="003A44D3">
        <w:rPr>
          <w:rFonts w:ascii="Times New Roman" w:hAnsi="Times New Roman" w:cs="Times New Roman"/>
          <w:sz w:val="28"/>
          <w:szCs w:val="28"/>
        </w:rPr>
        <w:t>- раннее выявление немедицинского потребления наркотических средств обучающимися в образовательных организациях</w:t>
      </w:r>
      <w:r w:rsidR="009559BA" w:rsidRPr="003A44D3">
        <w:rPr>
          <w:rFonts w:ascii="Times New Roman" w:hAnsi="Times New Roman" w:cs="Times New Roman"/>
          <w:sz w:val="28"/>
          <w:szCs w:val="28"/>
        </w:rPr>
        <w:t>;</w:t>
      </w:r>
    </w:p>
    <w:p w14:paraId="17B81E5F" w14:textId="6F8B2DB3" w:rsidR="00F9692C" w:rsidRDefault="00037162" w:rsidP="00037162">
      <w:pPr>
        <w:ind w:firstLine="709"/>
        <w:jc w:val="both"/>
        <w:rPr>
          <w:rFonts w:ascii="Times New Roman" w:hAnsi="Times New Roman" w:cs="Times New Roman"/>
          <w:sz w:val="28"/>
          <w:szCs w:val="28"/>
        </w:rPr>
      </w:pPr>
      <w:r w:rsidRPr="003A44D3">
        <w:rPr>
          <w:rFonts w:ascii="Times New Roman" w:hAnsi="Times New Roman" w:cs="Times New Roman"/>
          <w:sz w:val="28"/>
          <w:szCs w:val="28"/>
        </w:rPr>
        <w:t>- повышение эффективности медицинских услуг, объемы, виды и качество которых должны соответствовать уровню потребностям населения Одинцовского городского округа.</w:t>
      </w:r>
    </w:p>
    <w:p w14:paraId="7DDC9DE6" w14:textId="2E142F9F" w:rsidR="00050E2A" w:rsidRDefault="00050E2A" w:rsidP="00037162">
      <w:pPr>
        <w:ind w:firstLine="709"/>
        <w:jc w:val="both"/>
        <w:rPr>
          <w:rFonts w:ascii="Times New Roman" w:hAnsi="Times New Roman" w:cs="Times New Roman"/>
          <w:sz w:val="28"/>
          <w:szCs w:val="28"/>
        </w:rPr>
      </w:pPr>
    </w:p>
    <w:p w14:paraId="256B1C49" w14:textId="77777777" w:rsidR="00050E2A" w:rsidRDefault="00050E2A" w:rsidP="00037162">
      <w:pPr>
        <w:ind w:firstLine="709"/>
        <w:jc w:val="both"/>
        <w:rPr>
          <w:rFonts w:ascii="Times New Roman" w:hAnsi="Times New Roman" w:cs="Times New Roman"/>
          <w:sz w:val="28"/>
          <w:szCs w:val="28"/>
        </w:rPr>
        <w:sectPr w:rsidR="00050E2A" w:rsidSect="00E71BF9">
          <w:type w:val="continuous"/>
          <w:pgSz w:w="11906" w:h="16838"/>
          <w:pgMar w:top="1134" w:right="851" w:bottom="1134" w:left="1701" w:header="709" w:footer="709" w:gutter="0"/>
          <w:cols w:space="708"/>
          <w:docGrid w:linePitch="360"/>
        </w:sectPr>
      </w:pPr>
    </w:p>
    <w:p w14:paraId="057A3231" w14:textId="5BE4F55D" w:rsidR="001E7817" w:rsidRPr="00FB3880" w:rsidRDefault="00FB3880" w:rsidP="00FB3880">
      <w:pPr>
        <w:pStyle w:val="a3"/>
        <w:widowControl w:val="0"/>
        <w:autoSpaceDE w:val="0"/>
        <w:autoSpaceDN w:val="0"/>
        <w:adjustRightInd w:val="0"/>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D0709">
        <w:rPr>
          <w:rFonts w:ascii="Times New Roman" w:hAnsi="Times New Roman" w:cs="Times New Roman"/>
          <w:b/>
          <w:sz w:val="28"/>
          <w:szCs w:val="28"/>
        </w:rPr>
        <w:t>8</w:t>
      </w:r>
      <w:r w:rsidRPr="00FB3880">
        <w:rPr>
          <w:rFonts w:ascii="Times New Roman" w:hAnsi="Times New Roman" w:cs="Times New Roman"/>
          <w:b/>
          <w:sz w:val="28"/>
          <w:szCs w:val="28"/>
        </w:rPr>
        <w:t xml:space="preserve">. </w:t>
      </w:r>
      <w:r w:rsidR="001E7817" w:rsidRPr="00FB3880">
        <w:rPr>
          <w:rFonts w:ascii="Times New Roman" w:hAnsi="Times New Roman" w:cs="Times New Roman"/>
          <w:b/>
          <w:sz w:val="28"/>
          <w:szCs w:val="28"/>
        </w:rPr>
        <w:t>Подпрограмма «Финансовое обеспечение системы организации медицинской помощи»</w:t>
      </w:r>
    </w:p>
    <w:p w14:paraId="3BE4484F" w14:textId="77777777" w:rsidR="001E7817" w:rsidRPr="004A5B32" w:rsidRDefault="001E7817" w:rsidP="001E7817">
      <w:pPr>
        <w:pStyle w:val="a3"/>
        <w:widowControl w:val="0"/>
        <w:autoSpaceDE w:val="0"/>
        <w:autoSpaceDN w:val="0"/>
        <w:adjustRightInd w:val="0"/>
        <w:spacing w:after="0" w:line="240" w:lineRule="auto"/>
        <w:ind w:left="11"/>
        <w:rPr>
          <w:rFonts w:ascii="Times New Roman" w:hAnsi="Times New Roman" w:cs="Times New Roman"/>
          <w:sz w:val="24"/>
          <w:szCs w:val="24"/>
        </w:rPr>
      </w:pPr>
    </w:p>
    <w:p w14:paraId="3FB6D59E" w14:textId="2D78F22B" w:rsidR="001E7817" w:rsidRPr="002B626B" w:rsidRDefault="00FB3880" w:rsidP="00FB3880">
      <w:pPr>
        <w:pStyle w:val="a3"/>
        <w:widowControl w:val="0"/>
        <w:autoSpaceDE w:val="0"/>
        <w:autoSpaceDN w:val="0"/>
        <w:adjustRightInd w:val="0"/>
        <w:spacing w:after="0" w:line="240" w:lineRule="auto"/>
        <w:ind w:left="11"/>
        <w:rPr>
          <w:rFonts w:ascii="Times New Roman" w:hAnsi="Times New Roman" w:cs="Times New Roman"/>
          <w:b/>
          <w:sz w:val="24"/>
          <w:szCs w:val="24"/>
        </w:rPr>
      </w:pPr>
      <w:r w:rsidRPr="002B626B">
        <w:rPr>
          <w:rFonts w:ascii="Times New Roman" w:hAnsi="Times New Roman" w:cs="Times New Roman"/>
          <w:b/>
          <w:sz w:val="24"/>
          <w:szCs w:val="24"/>
        </w:rPr>
        <w:t xml:space="preserve">                                 </w:t>
      </w:r>
      <w:r w:rsidR="002D0709">
        <w:rPr>
          <w:rFonts w:ascii="Times New Roman" w:hAnsi="Times New Roman" w:cs="Times New Roman"/>
          <w:b/>
          <w:sz w:val="24"/>
          <w:szCs w:val="24"/>
        </w:rPr>
        <w:t xml:space="preserve">                               8</w:t>
      </w:r>
      <w:r w:rsidRPr="002B626B">
        <w:rPr>
          <w:rFonts w:ascii="Times New Roman" w:hAnsi="Times New Roman" w:cs="Times New Roman"/>
          <w:b/>
          <w:sz w:val="24"/>
          <w:szCs w:val="24"/>
        </w:rPr>
        <w:t>.1</w:t>
      </w:r>
      <w:r w:rsidR="00442617" w:rsidRPr="002B626B">
        <w:rPr>
          <w:rFonts w:ascii="Times New Roman" w:hAnsi="Times New Roman" w:cs="Times New Roman"/>
          <w:b/>
          <w:sz w:val="24"/>
          <w:szCs w:val="24"/>
        </w:rPr>
        <w:t>.</w:t>
      </w:r>
      <w:r w:rsidRPr="002B626B">
        <w:rPr>
          <w:rFonts w:ascii="Times New Roman" w:hAnsi="Times New Roman" w:cs="Times New Roman"/>
          <w:b/>
          <w:sz w:val="24"/>
          <w:szCs w:val="24"/>
        </w:rPr>
        <w:t xml:space="preserve"> </w:t>
      </w:r>
      <w:r w:rsidR="001E7817" w:rsidRPr="002B626B">
        <w:rPr>
          <w:rFonts w:ascii="Times New Roman" w:hAnsi="Times New Roman" w:cs="Times New Roman"/>
          <w:b/>
          <w:sz w:val="24"/>
          <w:szCs w:val="24"/>
        </w:rPr>
        <w:t>ПАСПОРТ ПОДПРОГРАММЫ МУНИЦИПАЛЬНОЙ ПРОГРАММЫ</w:t>
      </w:r>
    </w:p>
    <w:p w14:paraId="642DDCD9" w14:textId="00B18CBC" w:rsidR="001E7817" w:rsidRPr="002B626B" w:rsidRDefault="00FB3880" w:rsidP="001E7817">
      <w:pPr>
        <w:pStyle w:val="a3"/>
        <w:widowControl w:val="0"/>
        <w:autoSpaceDE w:val="0"/>
        <w:autoSpaceDN w:val="0"/>
        <w:adjustRightInd w:val="0"/>
        <w:spacing w:after="0" w:line="240" w:lineRule="auto"/>
        <w:ind w:left="11"/>
        <w:jc w:val="center"/>
        <w:rPr>
          <w:rFonts w:ascii="Times New Roman" w:hAnsi="Times New Roman" w:cs="Times New Roman"/>
          <w:b/>
          <w:sz w:val="24"/>
          <w:szCs w:val="24"/>
        </w:rPr>
      </w:pPr>
      <w:r w:rsidRPr="002B626B">
        <w:rPr>
          <w:rFonts w:ascii="Times New Roman" w:hAnsi="Times New Roman" w:cs="Times New Roman"/>
          <w:b/>
          <w:sz w:val="24"/>
          <w:szCs w:val="24"/>
        </w:rPr>
        <w:t xml:space="preserve">             </w:t>
      </w:r>
      <w:r w:rsidR="001E7817" w:rsidRPr="002B626B">
        <w:rPr>
          <w:rFonts w:ascii="Times New Roman" w:hAnsi="Times New Roman" w:cs="Times New Roman"/>
          <w:b/>
          <w:sz w:val="24"/>
          <w:szCs w:val="24"/>
        </w:rPr>
        <w:t xml:space="preserve"> «Финансовое обеспечение системы организации медицинской помощи»</w:t>
      </w:r>
    </w:p>
    <w:p w14:paraId="4E7E517D" w14:textId="77777777" w:rsidR="001E7817" w:rsidRPr="004A5B32"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1823"/>
        <w:gridCol w:w="1865"/>
        <w:gridCol w:w="1536"/>
        <w:gridCol w:w="1277"/>
        <w:gridCol w:w="1418"/>
        <w:gridCol w:w="1275"/>
        <w:gridCol w:w="1346"/>
        <w:gridCol w:w="1372"/>
      </w:tblGrid>
      <w:tr w:rsidR="001E7817" w:rsidRPr="004A5B32" w14:paraId="50DF9369" w14:textId="77777777" w:rsidTr="009A4AD4">
        <w:trPr>
          <w:trHeight w:val="20"/>
          <w:jc w:val="center"/>
        </w:trPr>
        <w:tc>
          <w:tcPr>
            <w:tcW w:w="2768" w:type="dxa"/>
          </w:tcPr>
          <w:p w14:paraId="5F090E63"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Муниципальный заказчик подпрограммы</w:t>
            </w:r>
          </w:p>
        </w:tc>
        <w:tc>
          <w:tcPr>
            <w:tcW w:w="11912" w:type="dxa"/>
            <w:gridSpan w:val="8"/>
          </w:tcPr>
          <w:p w14:paraId="7979CDF8"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Администрация Одинцовского городского округа</w:t>
            </w:r>
          </w:p>
        </w:tc>
      </w:tr>
      <w:tr w:rsidR="001E7817" w:rsidRPr="004A5B32" w14:paraId="53EE4183" w14:textId="77777777" w:rsidTr="009A4AD4">
        <w:trPr>
          <w:trHeight w:val="20"/>
          <w:jc w:val="center"/>
        </w:trPr>
        <w:tc>
          <w:tcPr>
            <w:tcW w:w="2768" w:type="dxa"/>
            <w:vMerge w:val="restart"/>
          </w:tcPr>
          <w:p w14:paraId="2C2707C6" w14:textId="6A8EC78A" w:rsidR="001E7817" w:rsidRPr="004A5B32" w:rsidRDefault="00090299" w:rsidP="009A4AD4">
            <w:pPr>
              <w:pStyle w:val="ConsPlusNormal"/>
              <w:rPr>
                <w:rFonts w:ascii="Times New Roman" w:hAnsi="Times New Roman" w:cs="Times New Roman"/>
                <w:sz w:val="24"/>
                <w:szCs w:val="24"/>
              </w:rPr>
            </w:pPr>
            <w:r w:rsidRPr="00090299">
              <w:rPr>
                <w:rFonts w:ascii="Times New Roman" w:hAnsi="Times New Roman" w:cs="Times New Roman"/>
                <w:sz w:val="24"/>
                <w:szCs w:val="24"/>
              </w:rPr>
              <w:t>Источники финансирования подпрограммы, в том числе по годам реализации и главным распорядителям бюджетных средств (тыс. рублей)</w:t>
            </w:r>
            <w:r w:rsidR="00263321">
              <w:rPr>
                <w:rFonts w:ascii="Times New Roman" w:hAnsi="Times New Roman" w:cs="Times New Roman"/>
                <w:sz w:val="24"/>
                <w:szCs w:val="24"/>
              </w:rPr>
              <w:t>:</w:t>
            </w:r>
          </w:p>
        </w:tc>
        <w:tc>
          <w:tcPr>
            <w:tcW w:w="1823" w:type="dxa"/>
            <w:vMerge w:val="restart"/>
          </w:tcPr>
          <w:p w14:paraId="70620E98"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Главный распорядитель бюджетных средств</w:t>
            </w:r>
          </w:p>
        </w:tc>
        <w:tc>
          <w:tcPr>
            <w:tcW w:w="1865" w:type="dxa"/>
            <w:vMerge w:val="restart"/>
          </w:tcPr>
          <w:p w14:paraId="7CD6CAFC"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Источник финансирования</w:t>
            </w:r>
          </w:p>
        </w:tc>
        <w:tc>
          <w:tcPr>
            <w:tcW w:w="8224" w:type="dxa"/>
            <w:gridSpan w:val="6"/>
          </w:tcPr>
          <w:p w14:paraId="573629CB" w14:textId="77777777" w:rsidR="001E7817" w:rsidRPr="004A5B32" w:rsidRDefault="001E7817" w:rsidP="009A4AD4">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Расходы (тыс. рублей)</w:t>
            </w:r>
          </w:p>
        </w:tc>
      </w:tr>
      <w:tr w:rsidR="001E7817" w:rsidRPr="005475CE" w14:paraId="053F352B" w14:textId="77777777" w:rsidTr="009A4AD4">
        <w:trPr>
          <w:trHeight w:val="20"/>
          <w:jc w:val="center"/>
        </w:trPr>
        <w:tc>
          <w:tcPr>
            <w:tcW w:w="2768" w:type="dxa"/>
            <w:vMerge/>
          </w:tcPr>
          <w:p w14:paraId="76542696"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15594D31" w14:textId="77777777" w:rsidR="001E7817" w:rsidRPr="004A5B32" w:rsidRDefault="001E7817" w:rsidP="009A4AD4">
            <w:pPr>
              <w:spacing w:line="240" w:lineRule="auto"/>
              <w:rPr>
                <w:rFonts w:ascii="Times New Roman" w:hAnsi="Times New Roman" w:cs="Times New Roman"/>
                <w:sz w:val="24"/>
                <w:szCs w:val="24"/>
              </w:rPr>
            </w:pPr>
          </w:p>
        </w:tc>
        <w:tc>
          <w:tcPr>
            <w:tcW w:w="1865" w:type="dxa"/>
            <w:vMerge/>
          </w:tcPr>
          <w:p w14:paraId="1DF31EA7" w14:textId="77777777" w:rsidR="001E7817" w:rsidRPr="004A5B32" w:rsidRDefault="001E7817" w:rsidP="009A4AD4">
            <w:pPr>
              <w:spacing w:line="240" w:lineRule="auto"/>
              <w:rPr>
                <w:rFonts w:ascii="Times New Roman" w:hAnsi="Times New Roman" w:cs="Times New Roman"/>
                <w:sz w:val="24"/>
                <w:szCs w:val="24"/>
              </w:rPr>
            </w:pPr>
          </w:p>
        </w:tc>
        <w:tc>
          <w:tcPr>
            <w:tcW w:w="1536" w:type="dxa"/>
          </w:tcPr>
          <w:p w14:paraId="12EBBBF2" w14:textId="6C38F705" w:rsidR="001E7817" w:rsidRPr="00123A78" w:rsidRDefault="00370690"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tc>
        <w:tc>
          <w:tcPr>
            <w:tcW w:w="1277" w:type="dxa"/>
          </w:tcPr>
          <w:p w14:paraId="7895ED21" w14:textId="5B37A2C4" w:rsidR="001E7817" w:rsidRPr="00123A78" w:rsidRDefault="00370690"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1E7817" w:rsidRPr="00123A78">
              <w:rPr>
                <w:rFonts w:ascii="Times New Roman" w:hAnsi="Times New Roman" w:cs="Times New Roman"/>
                <w:sz w:val="24"/>
                <w:szCs w:val="24"/>
              </w:rPr>
              <w:t xml:space="preserve"> год</w:t>
            </w:r>
          </w:p>
        </w:tc>
        <w:tc>
          <w:tcPr>
            <w:tcW w:w="1418" w:type="dxa"/>
          </w:tcPr>
          <w:p w14:paraId="2AB7105D" w14:textId="592C8185" w:rsidR="001E7817" w:rsidRPr="00123A78" w:rsidRDefault="005475C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1E7817" w:rsidRPr="00123A78">
              <w:rPr>
                <w:rFonts w:ascii="Times New Roman" w:hAnsi="Times New Roman" w:cs="Times New Roman"/>
                <w:sz w:val="24"/>
                <w:szCs w:val="24"/>
              </w:rPr>
              <w:t xml:space="preserve"> год</w:t>
            </w:r>
          </w:p>
        </w:tc>
        <w:tc>
          <w:tcPr>
            <w:tcW w:w="1275" w:type="dxa"/>
          </w:tcPr>
          <w:p w14:paraId="4BFB7F8C" w14:textId="000B6D83" w:rsidR="001E7817" w:rsidRPr="00123A78" w:rsidRDefault="005475C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1E7817" w:rsidRPr="00123A78">
              <w:rPr>
                <w:rFonts w:ascii="Times New Roman" w:hAnsi="Times New Roman" w:cs="Times New Roman"/>
                <w:sz w:val="24"/>
                <w:szCs w:val="24"/>
              </w:rPr>
              <w:t xml:space="preserve"> год</w:t>
            </w:r>
          </w:p>
        </w:tc>
        <w:tc>
          <w:tcPr>
            <w:tcW w:w="1346" w:type="dxa"/>
          </w:tcPr>
          <w:p w14:paraId="0A590DCE" w14:textId="1A1BBB53" w:rsidR="001E7817" w:rsidRPr="00123A78" w:rsidRDefault="005475CE" w:rsidP="009A4AD4">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1E7817" w:rsidRPr="00123A78">
              <w:rPr>
                <w:rFonts w:ascii="Times New Roman" w:hAnsi="Times New Roman" w:cs="Times New Roman"/>
                <w:sz w:val="24"/>
                <w:szCs w:val="24"/>
              </w:rPr>
              <w:t xml:space="preserve"> год</w:t>
            </w:r>
          </w:p>
        </w:tc>
        <w:tc>
          <w:tcPr>
            <w:tcW w:w="1372" w:type="dxa"/>
          </w:tcPr>
          <w:p w14:paraId="1573598D" w14:textId="1E7B2E6B" w:rsidR="001E7817" w:rsidRPr="005475CE" w:rsidRDefault="005475CE" w:rsidP="009A4AD4">
            <w:pPr>
              <w:pStyle w:val="ConsPlusNormal"/>
              <w:jc w:val="center"/>
              <w:rPr>
                <w:rFonts w:ascii="Times New Roman" w:hAnsi="Times New Roman" w:cs="Times New Roman"/>
                <w:sz w:val="24"/>
                <w:szCs w:val="24"/>
              </w:rPr>
            </w:pPr>
            <w:r w:rsidRPr="005475CE">
              <w:rPr>
                <w:rFonts w:ascii="Times New Roman" w:hAnsi="Times New Roman" w:cs="Times New Roman"/>
                <w:sz w:val="24"/>
                <w:szCs w:val="24"/>
              </w:rPr>
              <w:t>2027 год</w:t>
            </w:r>
          </w:p>
        </w:tc>
      </w:tr>
      <w:tr w:rsidR="001E7817" w:rsidRPr="004A5B32" w14:paraId="4FFACCC3" w14:textId="77777777" w:rsidTr="009A4AD4">
        <w:trPr>
          <w:trHeight w:val="20"/>
          <w:jc w:val="center"/>
        </w:trPr>
        <w:tc>
          <w:tcPr>
            <w:tcW w:w="2768" w:type="dxa"/>
            <w:vMerge/>
          </w:tcPr>
          <w:p w14:paraId="64E755E9"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val="restart"/>
          </w:tcPr>
          <w:p w14:paraId="19D7BAB1"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Администрация Одинцовского городского округа</w:t>
            </w:r>
          </w:p>
        </w:tc>
        <w:tc>
          <w:tcPr>
            <w:tcW w:w="1865" w:type="dxa"/>
          </w:tcPr>
          <w:p w14:paraId="0421D320"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Всего:</w:t>
            </w:r>
          </w:p>
          <w:p w14:paraId="20AD164B"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 том числе:</w:t>
            </w:r>
          </w:p>
        </w:tc>
        <w:tc>
          <w:tcPr>
            <w:tcW w:w="1536" w:type="dxa"/>
          </w:tcPr>
          <w:p w14:paraId="2B3D0068"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5E45625B" w14:textId="670F45DA" w:rsidR="001E7817" w:rsidRPr="004A5B32" w:rsidRDefault="001E7817" w:rsidP="005475CE">
            <w:pPr>
              <w:pStyle w:val="ConsPlusNormal"/>
              <w:tabs>
                <w:tab w:val="left" w:pos="486"/>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418" w:type="dxa"/>
          </w:tcPr>
          <w:p w14:paraId="26DB2F53"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41B35D11" w14:textId="4FF79715" w:rsidR="001E7817" w:rsidRPr="004A5B32" w:rsidRDefault="001E7817" w:rsidP="005475CE">
            <w:pPr>
              <w:pStyle w:val="ConsPlusNormal"/>
              <w:tabs>
                <w:tab w:val="left" w:pos="451"/>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46" w:type="dxa"/>
          </w:tcPr>
          <w:p w14:paraId="19062DD2" w14:textId="77777777" w:rsidR="001E7817" w:rsidRPr="004A5B32" w:rsidRDefault="001E7817" w:rsidP="005475CE">
            <w:pPr>
              <w:pStyle w:val="ConsPlusNormal"/>
              <w:tabs>
                <w:tab w:val="left" w:pos="1837"/>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1D188032" w14:textId="77777777" w:rsidR="001E7817" w:rsidRPr="005475CE" w:rsidRDefault="001E7817" w:rsidP="005475CE">
            <w:pPr>
              <w:spacing w:line="240" w:lineRule="auto"/>
              <w:jc w:val="center"/>
              <w:rPr>
                <w:rFonts w:ascii="Times New Roman" w:hAnsi="Times New Roman" w:cs="Times New Roman"/>
                <w:sz w:val="24"/>
                <w:szCs w:val="24"/>
              </w:rPr>
            </w:pPr>
            <w:r w:rsidRPr="005475CE">
              <w:rPr>
                <w:rFonts w:ascii="Times New Roman" w:hAnsi="Times New Roman" w:cs="Times New Roman"/>
                <w:sz w:val="24"/>
                <w:szCs w:val="24"/>
              </w:rPr>
              <w:t>0,00</w:t>
            </w:r>
          </w:p>
        </w:tc>
      </w:tr>
      <w:tr w:rsidR="001E7817" w:rsidRPr="004A5B32" w14:paraId="31B08879" w14:textId="77777777" w:rsidTr="009A4AD4">
        <w:trPr>
          <w:trHeight w:val="20"/>
          <w:jc w:val="center"/>
        </w:trPr>
        <w:tc>
          <w:tcPr>
            <w:tcW w:w="2768" w:type="dxa"/>
            <w:vMerge/>
          </w:tcPr>
          <w:p w14:paraId="1A7BD305"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1B5B18CC" w14:textId="77777777" w:rsidR="001E7817" w:rsidRPr="004A5B32" w:rsidRDefault="001E7817" w:rsidP="009A4AD4">
            <w:pPr>
              <w:spacing w:line="240" w:lineRule="auto"/>
              <w:jc w:val="center"/>
              <w:rPr>
                <w:rFonts w:ascii="Times New Roman" w:hAnsi="Times New Roman" w:cs="Times New Roman"/>
                <w:sz w:val="24"/>
                <w:szCs w:val="24"/>
              </w:rPr>
            </w:pPr>
          </w:p>
        </w:tc>
        <w:tc>
          <w:tcPr>
            <w:tcW w:w="1865" w:type="dxa"/>
          </w:tcPr>
          <w:p w14:paraId="10D30382"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Средства бюджета Одинцовского городского округа</w:t>
            </w:r>
          </w:p>
        </w:tc>
        <w:tc>
          <w:tcPr>
            <w:tcW w:w="1536" w:type="dxa"/>
          </w:tcPr>
          <w:p w14:paraId="0A3A4AF3" w14:textId="77777777" w:rsidR="001E7817" w:rsidRPr="004A5B32" w:rsidRDefault="001E7817" w:rsidP="005475CE">
            <w:pPr>
              <w:pStyle w:val="ConsPlusNormal"/>
              <w:jc w:val="center"/>
              <w:rPr>
                <w:rFonts w:ascii="Times New Roman" w:hAnsi="Times New Roman" w:cs="Times New Roman"/>
                <w:sz w:val="24"/>
                <w:szCs w:val="24"/>
              </w:rPr>
            </w:pPr>
          </w:p>
          <w:p w14:paraId="795A1302"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0F981F8D" w14:textId="77777777" w:rsidR="001E7817" w:rsidRPr="004A5B32" w:rsidRDefault="001E7817" w:rsidP="005475CE">
            <w:pPr>
              <w:pStyle w:val="ConsPlusNormal"/>
              <w:jc w:val="center"/>
              <w:rPr>
                <w:rFonts w:ascii="Times New Roman" w:hAnsi="Times New Roman" w:cs="Times New Roman"/>
                <w:sz w:val="24"/>
                <w:szCs w:val="24"/>
              </w:rPr>
            </w:pPr>
          </w:p>
          <w:p w14:paraId="59FF2662"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418" w:type="dxa"/>
          </w:tcPr>
          <w:p w14:paraId="2C70665A" w14:textId="77777777" w:rsidR="001E7817" w:rsidRPr="004A5B32" w:rsidRDefault="001E7817" w:rsidP="005475CE">
            <w:pPr>
              <w:pStyle w:val="ConsPlusNormal"/>
              <w:jc w:val="center"/>
              <w:rPr>
                <w:rFonts w:ascii="Times New Roman" w:hAnsi="Times New Roman" w:cs="Times New Roman"/>
                <w:sz w:val="24"/>
                <w:szCs w:val="24"/>
              </w:rPr>
            </w:pPr>
          </w:p>
          <w:p w14:paraId="6F1361FC"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55A2F1D6" w14:textId="77777777" w:rsidR="001E7817" w:rsidRPr="004A5B32" w:rsidRDefault="001E7817" w:rsidP="005475CE">
            <w:pPr>
              <w:pStyle w:val="ConsPlusNormal"/>
              <w:jc w:val="center"/>
              <w:rPr>
                <w:rFonts w:ascii="Times New Roman" w:hAnsi="Times New Roman" w:cs="Times New Roman"/>
                <w:sz w:val="24"/>
                <w:szCs w:val="24"/>
              </w:rPr>
            </w:pPr>
          </w:p>
          <w:p w14:paraId="67249128"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46" w:type="dxa"/>
          </w:tcPr>
          <w:p w14:paraId="00E19363" w14:textId="77777777" w:rsidR="001E7817" w:rsidRPr="004A5B32" w:rsidRDefault="001E7817" w:rsidP="005475CE">
            <w:pPr>
              <w:pStyle w:val="ConsPlusNormal"/>
              <w:jc w:val="center"/>
              <w:rPr>
                <w:rFonts w:ascii="Times New Roman" w:hAnsi="Times New Roman" w:cs="Times New Roman"/>
                <w:sz w:val="24"/>
                <w:szCs w:val="24"/>
              </w:rPr>
            </w:pPr>
          </w:p>
          <w:p w14:paraId="68DFE6FF" w14:textId="77777777" w:rsidR="001E7817" w:rsidRPr="004A5B32" w:rsidRDefault="001E7817" w:rsidP="005475CE">
            <w:pPr>
              <w:pStyle w:val="ConsPlusNormal"/>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5C584C9D" w14:textId="77777777" w:rsidR="005759F0" w:rsidRPr="005475CE" w:rsidRDefault="005759F0" w:rsidP="005475CE">
            <w:pPr>
              <w:spacing w:after="0" w:line="240" w:lineRule="auto"/>
              <w:jc w:val="center"/>
              <w:rPr>
                <w:rFonts w:ascii="Times New Roman" w:eastAsiaTheme="minorEastAsia" w:hAnsi="Times New Roman" w:cs="Times New Roman"/>
                <w:sz w:val="24"/>
                <w:szCs w:val="24"/>
                <w:lang w:eastAsia="ru-RU"/>
              </w:rPr>
            </w:pPr>
          </w:p>
          <w:p w14:paraId="54D2AFD6" w14:textId="2B4049B4" w:rsidR="001E7817" w:rsidRPr="005475CE" w:rsidRDefault="001E7817" w:rsidP="005475CE">
            <w:pPr>
              <w:spacing w:after="0" w:line="240" w:lineRule="auto"/>
              <w:jc w:val="center"/>
              <w:rPr>
                <w:rFonts w:ascii="Times New Roman" w:eastAsiaTheme="minorEastAsia" w:hAnsi="Times New Roman" w:cs="Times New Roman"/>
                <w:sz w:val="24"/>
                <w:szCs w:val="24"/>
                <w:lang w:eastAsia="ru-RU"/>
              </w:rPr>
            </w:pPr>
            <w:r w:rsidRPr="005475CE">
              <w:rPr>
                <w:rFonts w:ascii="Times New Roman" w:eastAsiaTheme="minorEastAsia" w:hAnsi="Times New Roman" w:cs="Times New Roman"/>
                <w:sz w:val="24"/>
                <w:szCs w:val="24"/>
                <w:lang w:eastAsia="ru-RU"/>
              </w:rPr>
              <w:t>0,00</w:t>
            </w:r>
          </w:p>
        </w:tc>
      </w:tr>
      <w:tr w:rsidR="001E7817" w:rsidRPr="004A5B32" w14:paraId="282089C3" w14:textId="77777777" w:rsidTr="009A4AD4">
        <w:trPr>
          <w:trHeight w:val="720"/>
          <w:jc w:val="center"/>
        </w:trPr>
        <w:tc>
          <w:tcPr>
            <w:tcW w:w="2768" w:type="dxa"/>
            <w:vMerge/>
          </w:tcPr>
          <w:p w14:paraId="5C705ABA" w14:textId="77777777" w:rsidR="001E7817" w:rsidRPr="004A5B32" w:rsidRDefault="001E7817" w:rsidP="009A4AD4">
            <w:pPr>
              <w:spacing w:line="240" w:lineRule="auto"/>
              <w:rPr>
                <w:rFonts w:ascii="Times New Roman" w:hAnsi="Times New Roman" w:cs="Times New Roman"/>
                <w:sz w:val="24"/>
                <w:szCs w:val="24"/>
              </w:rPr>
            </w:pPr>
          </w:p>
        </w:tc>
        <w:tc>
          <w:tcPr>
            <w:tcW w:w="1823" w:type="dxa"/>
            <w:vMerge/>
          </w:tcPr>
          <w:p w14:paraId="5D558A6E" w14:textId="77777777" w:rsidR="001E7817" w:rsidRPr="004A5B32" w:rsidRDefault="001E7817" w:rsidP="009A4AD4">
            <w:pPr>
              <w:spacing w:line="240" w:lineRule="auto"/>
              <w:jc w:val="center"/>
              <w:rPr>
                <w:rFonts w:ascii="Times New Roman" w:hAnsi="Times New Roman" w:cs="Times New Roman"/>
                <w:sz w:val="24"/>
                <w:szCs w:val="24"/>
              </w:rPr>
            </w:pPr>
          </w:p>
        </w:tc>
        <w:tc>
          <w:tcPr>
            <w:tcW w:w="1865" w:type="dxa"/>
          </w:tcPr>
          <w:p w14:paraId="35AC7747" w14:textId="77777777" w:rsidR="001E7817" w:rsidRPr="004A5B32" w:rsidRDefault="001E7817" w:rsidP="009A4AD4">
            <w:pPr>
              <w:pStyle w:val="ConsPlusNormal"/>
              <w:rPr>
                <w:rFonts w:ascii="Times New Roman" w:hAnsi="Times New Roman" w:cs="Times New Roman"/>
                <w:sz w:val="24"/>
                <w:szCs w:val="24"/>
              </w:rPr>
            </w:pPr>
            <w:r w:rsidRPr="004A5B32">
              <w:rPr>
                <w:rFonts w:ascii="Times New Roman" w:hAnsi="Times New Roman" w:cs="Times New Roman"/>
                <w:sz w:val="24"/>
                <w:szCs w:val="24"/>
              </w:rPr>
              <w:t>Внебюджетные источники</w:t>
            </w:r>
          </w:p>
        </w:tc>
        <w:tc>
          <w:tcPr>
            <w:tcW w:w="1536" w:type="dxa"/>
          </w:tcPr>
          <w:p w14:paraId="3468A60D" w14:textId="77777777" w:rsidR="001E7817" w:rsidRPr="004A5B32" w:rsidRDefault="001E7817" w:rsidP="005475CE">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7" w:type="dxa"/>
          </w:tcPr>
          <w:p w14:paraId="2DB71099" w14:textId="77777777" w:rsidR="001E7817" w:rsidRPr="004A5B32" w:rsidRDefault="001E7817" w:rsidP="005475CE">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418" w:type="dxa"/>
          </w:tcPr>
          <w:p w14:paraId="6304892F" w14:textId="77777777" w:rsidR="001E7817" w:rsidRPr="004A5B32" w:rsidRDefault="001E7817" w:rsidP="005475CE">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275" w:type="dxa"/>
          </w:tcPr>
          <w:p w14:paraId="400FB47A" w14:textId="77777777" w:rsidR="001E7817" w:rsidRPr="004A5B32" w:rsidRDefault="001E7817" w:rsidP="005475CE">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46" w:type="dxa"/>
          </w:tcPr>
          <w:p w14:paraId="358B9572" w14:textId="77777777" w:rsidR="001E7817" w:rsidRPr="004A5B32" w:rsidRDefault="001E7817" w:rsidP="005475CE">
            <w:pPr>
              <w:pStyle w:val="ConsPlusNormal"/>
              <w:tabs>
                <w:tab w:val="left" w:pos="5835"/>
              </w:tabs>
              <w:jc w:val="center"/>
              <w:rPr>
                <w:rFonts w:ascii="Times New Roman" w:hAnsi="Times New Roman" w:cs="Times New Roman"/>
                <w:sz w:val="24"/>
                <w:szCs w:val="24"/>
              </w:rPr>
            </w:pPr>
            <w:r w:rsidRPr="004A5B32">
              <w:rPr>
                <w:rFonts w:ascii="Times New Roman" w:hAnsi="Times New Roman" w:cs="Times New Roman"/>
                <w:sz w:val="24"/>
                <w:szCs w:val="24"/>
              </w:rPr>
              <w:t>0.00</w:t>
            </w:r>
          </w:p>
        </w:tc>
        <w:tc>
          <w:tcPr>
            <w:tcW w:w="1372" w:type="dxa"/>
          </w:tcPr>
          <w:p w14:paraId="46F10A2F" w14:textId="77777777" w:rsidR="001E7817" w:rsidRPr="005475CE" w:rsidRDefault="001E7817" w:rsidP="005475CE">
            <w:pPr>
              <w:pStyle w:val="ConsPlusNormal"/>
              <w:tabs>
                <w:tab w:val="left" w:pos="5835"/>
              </w:tabs>
              <w:jc w:val="center"/>
              <w:rPr>
                <w:rFonts w:ascii="Times New Roman" w:hAnsi="Times New Roman" w:cs="Times New Roman"/>
                <w:sz w:val="24"/>
                <w:szCs w:val="24"/>
              </w:rPr>
            </w:pPr>
            <w:r w:rsidRPr="005475CE">
              <w:rPr>
                <w:rFonts w:ascii="Times New Roman" w:hAnsi="Times New Roman" w:cs="Times New Roman"/>
                <w:sz w:val="24"/>
                <w:szCs w:val="24"/>
              </w:rPr>
              <w:t>0,00</w:t>
            </w:r>
          </w:p>
        </w:tc>
      </w:tr>
    </w:tbl>
    <w:p w14:paraId="7402F471" w14:textId="6A5547B4" w:rsidR="001E7817" w:rsidRDefault="001E7817"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ACB95A" w14:textId="6F183F61" w:rsidR="00050E2A" w:rsidRDefault="00050E2A" w:rsidP="001E78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441E57" w14:textId="77777777" w:rsidR="00050E2A" w:rsidRDefault="00050E2A" w:rsidP="001E7817">
      <w:pPr>
        <w:widowControl w:val="0"/>
        <w:autoSpaceDE w:val="0"/>
        <w:autoSpaceDN w:val="0"/>
        <w:adjustRightInd w:val="0"/>
        <w:spacing w:after="0" w:line="240" w:lineRule="auto"/>
        <w:ind w:firstLine="540"/>
        <w:jc w:val="both"/>
        <w:rPr>
          <w:rFonts w:ascii="Times New Roman" w:hAnsi="Times New Roman" w:cs="Times New Roman"/>
          <w:sz w:val="24"/>
          <w:szCs w:val="24"/>
        </w:rPr>
        <w:sectPr w:rsidR="00050E2A" w:rsidSect="00050E2A">
          <w:type w:val="continuous"/>
          <w:pgSz w:w="16838" w:h="11906" w:orient="landscape"/>
          <w:pgMar w:top="1701" w:right="1134" w:bottom="851" w:left="1134" w:header="709" w:footer="709" w:gutter="0"/>
          <w:cols w:space="708"/>
          <w:docGrid w:linePitch="360"/>
        </w:sectPr>
      </w:pPr>
    </w:p>
    <w:p w14:paraId="306895E1" w14:textId="5F57FB8D" w:rsidR="001E7817" w:rsidRPr="004A5B32" w:rsidRDefault="002D0709" w:rsidP="00F06DFD">
      <w:pPr>
        <w:pStyle w:val="a3"/>
        <w:widowControl w:val="0"/>
        <w:autoSpaceDE w:val="0"/>
        <w:autoSpaceDN w:val="0"/>
        <w:adjustRightInd w:val="0"/>
        <w:spacing w:after="0" w:line="240" w:lineRule="auto"/>
        <w:ind w:left="11"/>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00442617">
        <w:rPr>
          <w:rFonts w:ascii="Times New Roman" w:hAnsi="Times New Roman" w:cs="Times New Roman"/>
          <w:b/>
          <w:bCs/>
          <w:sz w:val="28"/>
          <w:szCs w:val="28"/>
        </w:rPr>
        <w:t xml:space="preserve">.2. </w:t>
      </w:r>
      <w:r w:rsidR="001E7817" w:rsidRPr="004A5B32">
        <w:rPr>
          <w:rFonts w:ascii="Times New Roman" w:hAnsi="Times New Roman" w:cs="Times New Roman"/>
          <w:b/>
          <w:bCs/>
          <w:sz w:val="28"/>
          <w:szCs w:val="28"/>
        </w:rPr>
        <w:t xml:space="preserve">Обобщенная характеристика основных мероприятий </w:t>
      </w:r>
      <w:r w:rsidR="00F06DFD">
        <w:rPr>
          <w:rFonts w:ascii="Times New Roman" w:hAnsi="Times New Roman" w:cs="Times New Roman"/>
          <w:b/>
          <w:bCs/>
          <w:sz w:val="28"/>
          <w:szCs w:val="28"/>
        </w:rPr>
        <w:br/>
      </w:r>
      <w:r w:rsidR="001E7817" w:rsidRPr="004A5B32">
        <w:rPr>
          <w:rFonts w:ascii="Times New Roman" w:hAnsi="Times New Roman" w:cs="Times New Roman"/>
          <w:b/>
          <w:bCs/>
          <w:sz w:val="28"/>
          <w:szCs w:val="28"/>
        </w:rPr>
        <w:t>подпрограммы «</w:t>
      </w:r>
      <w:r w:rsidR="001E7817" w:rsidRPr="00A36D1C">
        <w:rPr>
          <w:rFonts w:ascii="Times New Roman" w:hAnsi="Times New Roman" w:cs="Times New Roman"/>
          <w:b/>
          <w:bCs/>
          <w:sz w:val="28"/>
          <w:szCs w:val="28"/>
        </w:rPr>
        <w:t>Финансовое обеспечение системы организации медицинской помощи</w:t>
      </w:r>
      <w:r w:rsidR="001E7817" w:rsidRPr="004A5B32">
        <w:rPr>
          <w:rFonts w:ascii="Times New Roman" w:hAnsi="Times New Roman" w:cs="Times New Roman"/>
          <w:b/>
          <w:bCs/>
          <w:sz w:val="28"/>
          <w:szCs w:val="28"/>
        </w:rPr>
        <w:t>»</w:t>
      </w:r>
    </w:p>
    <w:p w14:paraId="374AA8D6" w14:textId="77777777" w:rsidR="001E7817" w:rsidRPr="004A5B32" w:rsidRDefault="001E7817" w:rsidP="001E7817">
      <w:pPr>
        <w:pStyle w:val="a3"/>
        <w:widowControl w:val="0"/>
        <w:autoSpaceDE w:val="0"/>
        <w:autoSpaceDN w:val="0"/>
        <w:adjustRightInd w:val="0"/>
        <w:spacing w:after="0" w:line="240" w:lineRule="auto"/>
        <w:ind w:left="11"/>
        <w:rPr>
          <w:rFonts w:ascii="Times New Roman" w:hAnsi="Times New Roman" w:cs="Times New Roman"/>
          <w:b/>
          <w:bCs/>
          <w:sz w:val="28"/>
          <w:szCs w:val="28"/>
        </w:rPr>
      </w:pPr>
    </w:p>
    <w:p w14:paraId="11379008" w14:textId="0A1B1D42" w:rsid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Реализация подпрограммы «Финансовое обеспечение системы организации медицинской помощи» осуществляется за счет мероприятий:</w:t>
      </w:r>
    </w:p>
    <w:p w14:paraId="015D31DD" w14:textId="688FCC2F"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Основное мероприятие 02.</w:t>
      </w:r>
    </w:p>
    <w:p w14:paraId="6F4EA07B"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Развитие мер социальной поддержки медицинских работников</w:t>
      </w:r>
    </w:p>
    <w:p w14:paraId="3B106E07" w14:textId="4E16D7D8"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Мероприятие 02.01.</w:t>
      </w:r>
    </w:p>
    <w:p w14:paraId="0059D797"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Стимулирование привлечения медицинских и фармацевтических работников для работы в медицинских организациях</w:t>
      </w:r>
    </w:p>
    <w:p w14:paraId="75CD1AE7" w14:textId="1DCF029D"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Мероприятие 02.02.</w:t>
      </w:r>
    </w:p>
    <w:p w14:paraId="588E004F"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Установление медицинским и фармацевтическим работникам медицинских организаций дополнительных гарантий и мер социальной поддержки</w:t>
      </w:r>
    </w:p>
    <w:p w14:paraId="1332A96D" w14:textId="1BB66CBD"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Мероприятие 02.03.</w:t>
      </w:r>
    </w:p>
    <w:p w14:paraId="199A6E3A"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Обеспечение мер поддержки молодым специалистам</w:t>
      </w:r>
    </w:p>
    <w:p w14:paraId="4F12D493" w14:textId="76E1E0BF"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Мероприятие 02.04.</w:t>
      </w:r>
    </w:p>
    <w:p w14:paraId="2071DA61"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Выплата компенсации за аренду жилья врачам и среднему медицинскому персоналу</w:t>
      </w:r>
    </w:p>
    <w:p w14:paraId="2EE05669" w14:textId="72D6434E"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40BE5">
        <w:rPr>
          <w:rFonts w:ascii="Times New Roman" w:hAnsi="Times New Roman" w:cs="Times New Roman"/>
          <w:sz w:val="28"/>
          <w:szCs w:val="28"/>
        </w:rPr>
        <w:t>Мероприятие 02.05.</w:t>
      </w:r>
    </w:p>
    <w:p w14:paraId="6F5FB868" w14:textId="77777777" w:rsidR="00740BE5" w:rsidRPr="00740BE5" w:rsidRDefault="00740BE5" w:rsidP="00740BE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740BE5">
        <w:rPr>
          <w:rFonts w:ascii="Times New Roman" w:hAnsi="Times New Roman" w:cs="Times New Roman"/>
          <w:sz w:val="28"/>
          <w:szCs w:val="28"/>
        </w:rPr>
        <w:t>Обеспечение жильем нуждающихся из числа привлеченных медицинских работников.</w:t>
      </w:r>
    </w:p>
    <w:p w14:paraId="1D8FF9EC" w14:textId="77777777" w:rsidR="00740BE5" w:rsidRDefault="00740BE5" w:rsidP="00240B05">
      <w:pPr>
        <w:widowControl w:val="0"/>
        <w:autoSpaceDE w:val="0"/>
        <w:autoSpaceDN w:val="0"/>
        <w:adjustRightInd w:val="0"/>
        <w:spacing w:after="0" w:line="276" w:lineRule="auto"/>
        <w:ind w:firstLine="708"/>
        <w:jc w:val="both"/>
        <w:rPr>
          <w:rFonts w:ascii="Times New Roman" w:hAnsi="Times New Roman" w:cs="Times New Roman"/>
          <w:sz w:val="28"/>
          <w:szCs w:val="28"/>
        </w:rPr>
      </w:pPr>
    </w:p>
    <w:p w14:paraId="26865469" w14:textId="774E9AA7" w:rsidR="00240B05" w:rsidRDefault="001E7817" w:rsidP="00240B0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F005A6">
        <w:rPr>
          <w:rFonts w:ascii="Times New Roman" w:hAnsi="Times New Roman" w:cs="Times New Roman"/>
          <w:sz w:val="28"/>
          <w:szCs w:val="28"/>
        </w:rPr>
        <w:t>Одним из приоритетных направлен</w:t>
      </w:r>
      <w:r w:rsidR="00B34808" w:rsidRPr="00F005A6">
        <w:rPr>
          <w:rFonts w:ascii="Times New Roman" w:hAnsi="Times New Roman" w:cs="Times New Roman"/>
          <w:sz w:val="28"/>
          <w:szCs w:val="28"/>
        </w:rPr>
        <w:t>ий данной подпрограммы является реализация подпрограммы «Развитие мер социальной поддержки медицинских работников»</w:t>
      </w:r>
      <w:r w:rsidR="005E46C5" w:rsidRPr="00F005A6">
        <w:rPr>
          <w:rFonts w:ascii="Times New Roman" w:hAnsi="Times New Roman" w:cs="Times New Roman"/>
          <w:sz w:val="28"/>
          <w:szCs w:val="28"/>
        </w:rPr>
        <w:t>.</w:t>
      </w:r>
    </w:p>
    <w:p w14:paraId="4DB00FA2" w14:textId="2A877905" w:rsidR="002C0776" w:rsidRPr="003608E7" w:rsidRDefault="00240B05" w:rsidP="00240B05">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3608E7">
        <w:rPr>
          <w:rFonts w:ascii="Times New Roman" w:hAnsi="Times New Roman" w:cs="Times New Roman"/>
          <w:sz w:val="28"/>
          <w:szCs w:val="28"/>
        </w:rPr>
        <w:t>Г</w:t>
      </w:r>
      <w:r w:rsidR="001E7817" w:rsidRPr="003608E7">
        <w:rPr>
          <w:rFonts w:ascii="Times New Roman" w:hAnsi="Times New Roman" w:cs="Times New Roman"/>
          <w:sz w:val="28"/>
          <w:szCs w:val="28"/>
        </w:rPr>
        <w:t>ородском ок</w:t>
      </w:r>
      <w:r w:rsidRPr="003608E7">
        <w:rPr>
          <w:rFonts w:ascii="Times New Roman" w:hAnsi="Times New Roman" w:cs="Times New Roman"/>
          <w:sz w:val="28"/>
          <w:szCs w:val="28"/>
        </w:rPr>
        <w:t>руг</w:t>
      </w:r>
      <w:r w:rsidRPr="003608E7">
        <w:t xml:space="preserve"> </w:t>
      </w:r>
      <w:r w:rsidRPr="003608E7">
        <w:rPr>
          <w:rFonts w:ascii="Times New Roman" w:hAnsi="Times New Roman" w:cs="Times New Roman"/>
          <w:sz w:val="28"/>
          <w:szCs w:val="28"/>
        </w:rPr>
        <w:t>нуждается в квалифицированных медицинских кадрах: остро стоит проблема укомплектованности врачами и средним медицинским персоналом первичного звена. О</w:t>
      </w:r>
      <w:r w:rsidR="002C0776" w:rsidRPr="003608E7">
        <w:rPr>
          <w:rFonts w:ascii="Times New Roman" w:hAnsi="Times New Roman" w:cs="Times New Roman"/>
          <w:sz w:val="28"/>
          <w:szCs w:val="28"/>
        </w:rPr>
        <w:t>тмечается дефицит врачей-терапевтов, врачей</w:t>
      </w:r>
      <w:r w:rsidR="001E7817" w:rsidRPr="003608E7">
        <w:rPr>
          <w:rFonts w:ascii="Times New Roman" w:hAnsi="Times New Roman" w:cs="Times New Roman"/>
          <w:sz w:val="28"/>
          <w:szCs w:val="28"/>
        </w:rPr>
        <w:t>-педиатров и врачей узкой специализации (</w:t>
      </w:r>
      <w:r w:rsidR="007F572B" w:rsidRPr="003608E7">
        <w:rPr>
          <w:rFonts w:ascii="Times New Roman" w:hAnsi="Times New Roman" w:cs="Times New Roman"/>
          <w:sz w:val="28"/>
          <w:szCs w:val="28"/>
        </w:rPr>
        <w:t>офтальмолог</w:t>
      </w:r>
      <w:r w:rsidR="003E5EDF" w:rsidRPr="003608E7">
        <w:rPr>
          <w:rFonts w:ascii="Times New Roman" w:hAnsi="Times New Roman" w:cs="Times New Roman"/>
          <w:sz w:val="28"/>
          <w:szCs w:val="28"/>
        </w:rPr>
        <w:t>ов</w:t>
      </w:r>
      <w:r w:rsidR="001E7817" w:rsidRPr="003608E7">
        <w:rPr>
          <w:rFonts w:ascii="Times New Roman" w:hAnsi="Times New Roman" w:cs="Times New Roman"/>
          <w:sz w:val="28"/>
          <w:szCs w:val="28"/>
        </w:rPr>
        <w:t xml:space="preserve">, </w:t>
      </w:r>
      <w:r w:rsidR="007F572B" w:rsidRPr="003608E7">
        <w:rPr>
          <w:rFonts w:ascii="Times New Roman" w:hAnsi="Times New Roman" w:cs="Times New Roman"/>
          <w:sz w:val="28"/>
          <w:szCs w:val="28"/>
        </w:rPr>
        <w:t>отоларинголог</w:t>
      </w:r>
      <w:r w:rsidR="003E5EDF" w:rsidRPr="003608E7">
        <w:rPr>
          <w:rFonts w:ascii="Times New Roman" w:hAnsi="Times New Roman" w:cs="Times New Roman"/>
          <w:sz w:val="28"/>
          <w:szCs w:val="28"/>
        </w:rPr>
        <w:t>ов</w:t>
      </w:r>
      <w:r w:rsidR="001E7817" w:rsidRPr="003608E7">
        <w:rPr>
          <w:rFonts w:ascii="Times New Roman" w:hAnsi="Times New Roman" w:cs="Times New Roman"/>
          <w:sz w:val="28"/>
          <w:szCs w:val="28"/>
        </w:rPr>
        <w:t xml:space="preserve">, </w:t>
      </w:r>
      <w:r w:rsidR="00B66B97" w:rsidRPr="003608E7">
        <w:rPr>
          <w:rFonts w:ascii="Times New Roman" w:hAnsi="Times New Roman" w:cs="Times New Roman"/>
          <w:sz w:val="28"/>
          <w:szCs w:val="28"/>
        </w:rPr>
        <w:t>кардиологов</w:t>
      </w:r>
      <w:r w:rsidR="001E7817" w:rsidRPr="003608E7">
        <w:rPr>
          <w:rFonts w:ascii="Times New Roman" w:hAnsi="Times New Roman" w:cs="Times New Roman"/>
          <w:sz w:val="28"/>
          <w:szCs w:val="28"/>
        </w:rPr>
        <w:t xml:space="preserve">, неврологов и др.). </w:t>
      </w:r>
    </w:p>
    <w:p w14:paraId="05FC414B" w14:textId="6279C4D7" w:rsidR="001E7817" w:rsidRDefault="00240B05"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3608E7">
        <w:rPr>
          <w:rFonts w:ascii="Times New Roman" w:hAnsi="Times New Roman" w:cs="Times New Roman"/>
          <w:sz w:val="28"/>
          <w:szCs w:val="28"/>
        </w:rPr>
        <w:t xml:space="preserve">В целях привлечения в медицинские учреждения, расположенные на территории Одинцовского городского округа, квалифицированных специалистов и ликвидации оттока медицинских кадров в частные медицинские организации </w:t>
      </w:r>
      <w:r w:rsidR="001E7817" w:rsidRPr="003608E7">
        <w:rPr>
          <w:rFonts w:ascii="Times New Roman" w:hAnsi="Times New Roman" w:cs="Times New Roman"/>
          <w:sz w:val="28"/>
          <w:szCs w:val="28"/>
        </w:rPr>
        <w:t>Администрацией</w:t>
      </w:r>
      <w:r w:rsidR="001E7817" w:rsidRPr="004A5B32">
        <w:rPr>
          <w:rFonts w:ascii="Times New Roman" w:hAnsi="Times New Roman" w:cs="Times New Roman"/>
          <w:sz w:val="28"/>
          <w:szCs w:val="28"/>
        </w:rPr>
        <w:t xml:space="preserve"> </w:t>
      </w:r>
      <w:r w:rsidR="005E46C5">
        <w:rPr>
          <w:rFonts w:ascii="Times New Roman" w:hAnsi="Times New Roman" w:cs="Times New Roman"/>
          <w:sz w:val="28"/>
          <w:szCs w:val="28"/>
        </w:rPr>
        <w:t xml:space="preserve">Одинцовского </w:t>
      </w:r>
      <w:r w:rsidR="001E7817" w:rsidRPr="004A5B32">
        <w:rPr>
          <w:rFonts w:ascii="Times New Roman" w:hAnsi="Times New Roman" w:cs="Times New Roman"/>
          <w:sz w:val="28"/>
          <w:szCs w:val="28"/>
        </w:rPr>
        <w:t xml:space="preserve">городского округа выделяется служебное жилье, предоставляются </w:t>
      </w:r>
      <w:r w:rsidR="002C0776">
        <w:rPr>
          <w:rFonts w:ascii="Times New Roman" w:hAnsi="Times New Roman" w:cs="Times New Roman"/>
          <w:sz w:val="28"/>
          <w:szCs w:val="28"/>
        </w:rPr>
        <w:t>муниципальные меры социальной поддержки медицинским работникам</w:t>
      </w:r>
      <w:r w:rsidR="001E7817" w:rsidRPr="004A5B32">
        <w:rPr>
          <w:rFonts w:ascii="Times New Roman" w:hAnsi="Times New Roman" w:cs="Times New Roman"/>
          <w:sz w:val="28"/>
          <w:szCs w:val="28"/>
        </w:rPr>
        <w:t xml:space="preserve"> в виде выплат за наем </w:t>
      </w:r>
      <w:r w:rsidR="00CB4D90">
        <w:rPr>
          <w:rFonts w:ascii="Times New Roman" w:hAnsi="Times New Roman" w:cs="Times New Roman"/>
          <w:sz w:val="28"/>
          <w:szCs w:val="28"/>
        </w:rPr>
        <w:t>жилых помещений</w:t>
      </w:r>
      <w:r w:rsidR="001E7817" w:rsidRPr="004A5B32">
        <w:rPr>
          <w:rFonts w:ascii="Times New Roman" w:hAnsi="Times New Roman" w:cs="Times New Roman"/>
          <w:sz w:val="28"/>
          <w:szCs w:val="28"/>
        </w:rPr>
        <w:t>, пре</w:t>
      </w:r>
      <w:r w:rsidR="003E5EDF">
        <w:rPr>
          <w:rFonts w:ascii="Times New Roman" w:hAnsi="Times New Roman" w:cs="Times New Roman"/>
          <w:sz w:val="28"/>
          <w:szCs w:val="28"/>
        </w:rPr>
        <w:t>доставления мест в дошкольные</w:t>
      </w:r>
      <w:r w:rsidR="002C0776">
        <w:rPr>
          <w:rFonts w:ascii="Times New Roman" w:hAnsi="Times New Roman" w:cs="Times New Roman"/>
          <w:sz w:val="28"/>
          <w:szCs w:val="28"/>
        </w:rPr>
        <w:t xml:space="preserve"> </w:t>
      </w:r>
      <w:r w:rsidR="002C0776">
        <w:rPr>
          <w:rFonts w:ascii="Times New Roman" w:hAnsi="Times New Roman" w:cs="Times New Roman"/>
          <w:sz w:val="28"/>
          <w:szCs w:val="28"/>
        </w:rPr>
        <w:lastRenderedPageBreak/>
        <w:t>и </w:t>
      </w:r>
      <w:r w:rsidR="003E5EDF">
        <w:rPr>
          <w:rFonts w:ascii="Times New Roman" w:hAnsi="Times New Roman" w:cs="Times New Roman"/>
          <w:sz w:val="28"/>
          <w:szCs w:val="28"/>
        </w:rPr>
        <w:t>общеобразовательные учреждения, путевок</w:t>
      </w:r>
      <w:r w:rsidR="001E7817" w:rsidRPr="004A5B32">
        <w:rPr>
          <w:rFonts w:ascii="Times New Roman" w:hAnsi="Times New Roman" w:cs="Times New Roman"/>
          <w:sz w:val="28"/>
          <w:szCs w:val="28"/>
        </w:rPr>
        <w:t xml:space="preserve"> в загородные оздоровительные лагеря и лагеря с дневным пребыванием детей.</w:t>
      </w:r>
    </w:p>
    <w:p w14:paraId="2E62C555" w14:textId="77777777" w:rsidR="005E46C5" w:rsidRPr="005E46C5" w:rsidRDefault="005E46C5"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5E46C5">
        <w:rPr>
          <w:rFonts w:ascii="Times New Roman" w:hAnsi="Times New Roman" w:cs="Times New Roman"/>
          <w:sz w:val="28"/>
          <w:szCs w:val="28"/>
        </w:rPr>
        <w:t xml:space="preserve">При необходимости обеспечения жилыми помещениями привлеченных медицинских специалистов, в трудоустройстве которых имеется особая потребность, работодатель направляет ходатайство в Администрацию Одинцовского городского округа, в котором обосновывает необходимость привлечения указанного специалиста, предполагаемую должность, профессиональные умения и навыки, данные об обеспеченности жильем. </w:t>
      </w:r>
    </w:p>
    <w:p w14:paraId="1E390793" w14:textId="2CC48BF5" w:rsidR="005E46C5" w:rsidRPr="005E46C5" w:rsidRDefault="005E46C5"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5E46C5">
        <w:rPr>
          <w:rFonts w:ascii="Times New Roman" w:hAnsi="Times New Roman" w:cs="Times New Roman"/>
          <w:sz w:val="28"/>
          <w:szCs w:val="28"/>
        </w:rPr>
        <w:t>По мере поступления ходатайств, исходя из состава семьи</w:t>
      </w:r>
      <w:r w:rsidR="00FF24BA">
        <w:rPr>
          <w:rFonts w:ascii="Times New Roman" w:hAnsi="Times New Roman" w:cs="Times New Roman"/>
          <w:sz w:val="28"/>
          <w:szCs w:val="28"/>
        </w:rPr>
        <w:t>,</w:t>
      </w:r>
      <w:r w:rsidRPr="005E46C5">
        <w:rPr>
          <w:rFonts w:ascii="Times New Roman" w:hAnsi="Times New Roman" w:cs="Times New Roman"/>
          <w:sz w:val="28"/>
          <w:szCs w:val="28"/>
        </w:rPr>
        <w:t xml:space="preserve"> осуществляется подбор жилых помещений муниципального жилищного фонда коммерческого использования. </w:t>
      </w:r>
    </w:p>
    <w:p w14:paraId="0CE46700" w14:textId="77777777" w:rsidR="005E46C5" w:rsidRPr="005E46C5" w:rsidRDefault="005E46C5"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5E46C5">
        <w:rPr>
          <w:rFonts w:ascii="Times New Roman" w:hAnsi="Times New Roman" w:cs="Times New Roman"/>
          <w:sz w:val="28"/>
          <w:szCs w:val="28"/>
        </w:rPr>
        <w:t xml:space="preserve">Кроме того, в соответствии с постановлением Правительства Московской области от 29.12.2021 № 1490/45 «О предоставлении меры социальной поддержки в виде ежемесячной денежной выплаты медицинским работникам медицинских организаций государственной системы здравоохранения Московской области, расположенных на территории Московской области, с высшим или средним медицинским образованием» предусмотрена компенсация за аренду жилья в размере 20 тыс. руб. ежемесячно. </w:t>
      </w:r>
    </w:p>
    <w:p w14:paraId="31502140" w14:textId="25158AD5" w:rsidR="005E46C5" w:rsidRDefault="005E46C5"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5E46C5">
        <w:rPr>
          <w:rFonts w:ascii="Times New Roman" w:hAnsi="Times New Roman" w:cs="Times New Roman"/>
          <w:sz w:val="28"/>
          <w:szCs w:val="28"/>
        </w:rPr>
        <w:t>В 2020 году обеспечены жилыми помещениями муниципального жилищного фонда - 13 медицинских работников, в 2021 - 10 медиц</w:t>
      </w:r>
      <w:r w:rsidR="00FF24BA">
        <w:rPr>
          <w:rFonts w:ascii="Times New Roman" w:hAnsi="Times New Roman" w:cs="Times New Roman"/>
          <w:sz w:val="28"/>
          <w:szCs w:val="28"/>
        </w:rPr>
        <w:t>инских работников, за 3 квартал</w:t>
      </w:r>
      <w:r w:rsidRPr="005E46C5">
        <w:rPr>
          <w:rFonts w:ascii="Times New Roman" w:hAnsi="Times New Roman" w:cs="Times New Roman"/>
          <w:sz w:val="28"/>
          <w:szCs w:val="28"/>
        </w:rPr>
        <w:t xml:space="preserve"> 2022 года - 5 медицинских работников. </w:t>
      </w:r>
    </w:p>
    <w:p w14:paraId="1395BD2A" w14:textId="13DFB3C0" w:rsidR="00684FE0" w:rsidRPr="003608E7" w:rsidRDefault="00684FE0" w:rsidP="00AC4CDC">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3608E7">
        <w:rPr>
          <w:rFonts w:ascii="Times New Roman" w:hAnsi="Times New Roman" w:cs="Times New Roman"/>
          <w:sz w:val="28"/>
          <w:szCs w:val="28"/>
        </w:rPr>
        <w:t>В период реализации подпрогр</w:t>
      </w:r>
      <w:r w:rsidR="006D41FD" w:rsidRPr="003608E7">
        <w:rPr>
          <w:rFonts w:ascii="Times New Roman" w:hAnsi="Times New Roman" w:cs="Times New Roman"/>
          <w:sz w:val="28"/>
          <w:szCs w:val="28"/>
        </w:rPr>
        <w:t>аммы будет продолжена работа по стимулированию привлечения медицинских работников для работы в медицинских организациях, находящихся на территории Одинцовског</w:t>
      </w:r>
      <w:r w:rsidR="00FF24BA">
        <w:rPr>
          <w:rFonts w:ascii="Times New Roman" w:hAnsi="Times New Roman" w:cs="Times New Roman"/>
          <w:sz w:val="28"/>
          <w:szCs w:val="28"/>
        </w:rPr>
        <w:t>о городского округа; обеспечению</w:t>
      </w:r>
      <w:r w:rsidR="006D41FD" w:rsidRPr="003608E7">
        <w:rPr>
          <w:rFonts w:ascii="Times New Roman" w:hAnsi="Times New Roman" w:cs="Times New Roman"/>
          <w:sz w:val="28"/>
          <w:szCs w:val="28"/>
        </w:rPr>
        <w:t xml:space="preserve"> медицинских работников </w:t>
      </w:r>
      <w:r w:rsidR="00FF24BA">
        <w:rPr>
          <w:rFonts w:ascii="Times New Roman" w:hAnsi="Times New Roman" w:cs="Times New Roman"/>
          <w:sz w:val="28"/>
          <w:szCs w:val="28"/>
        </w:rPr>
        <w:t>жилыми помещениями; установлению</w:t>
      </w:r>
      <w:r w:rsidR="006D41FD" w:rsidRPr="003608E7">
        <w:rPr>
          <w:rFonts w:ascii="Times New Roman" w:hAnsi="Times New Roman" w:cs="Times New Roman"/>
          <w:sz w:val="28"/>
          <w:szCs w:val="28"/>
        </w:rPr>
        <w:t xml:space="preserve"> медицинским работникам дополнительных гарантий и мер социальной поддержки.</w:t>
      </w:r>
    </w:p>
    <w:p w14:paraId="372B4CC1" w14:textId="77777777" w:rsidR="006D41FD" w:rsidRDefault="006D41FD" w:rsidP="00AC4CDC">
      <w:pPr>
        <w:widowControl w:val="0"/>
        <w:autoSpaceDE w:val="0"/>
        <w:autoSpaceDN w:val="0"/>
        <w:adjustRightInd w:val="0"/>
        <w:spacing w:after="0" w:line="276" w:lineRule="auto"/>
        <w:ind w:firstLine="708"/>
        <w:jc w:val="both"/>
        <w:rPr>
          <w:rFonts w:ascii="Times New Roman" w:hAnsi="Times New Roman" w:cs="Times New Roman"/>
          <w:sz w:val="28"/>
          <w:szCs w:val="28"/>
          <w:highlight w:val="yellow"/>
        </w:rPr>
      </w:pPr>
    </w:p>
    <w:p w14:paraId="744B2EF1" w14:textId="442548C6" w:rsidR="002C23B1" w:rsidRPr="003608E7" w:rsidRDefault="003608E7" w:rsidP="002C23B1">
      <w:pPr>
        <w:widowControl w:val="0"/>
        <w:autoSpaceDE w:val="0"/>
        <w:autoSpaceDN w:val="0"/>
        <w:adjustRightInd w:val="0"/>
        <w:spacing w:after="0" w:line="276" w:lineRule="auto"/>
        <w:ind w:firstLine="708"/>
        <w:jc w:val="both"/>
        <w:rPr>
          <w:rFonts w:ascii="Times New Roman" w:hAnsi="Times New Roman" w:cs="Times New Roman"/>
          <w:b/>
          <w:sz w:val="28"/>
          <w:szCs w:val="28"/>
        </w:rPr>
      </w:pPr>
      <w:r w:rsidRPr="003608E7">
        <w:rPr>
          <w:rFonts w:ascii="Times New Roman" w:hAnsi="Times New Roman" w:cs="Times New Roman"/>
          <w:b/>
          <w:sz w:val="28"/>
          <w:szCs w:val="28"/>
        </w:rPr>
        <w:t xml:space="preserve">8.3 </w:t>
      </w:r>
      <w:r w:rsidR="002C23B1" w:rsidRPr="003608E7">
        <w:rPr>
          <w:rFonts w:ascii="Times New Roman" w:hAnsi="Times New Roman" w:cs="Times New Roman"/>
          <w:b/>
          <w:sz w:val="28"/>
          <w:szCs w:val="28"/>
        </w:rPr>
        <w:t>Концептуальные направления реформирования, модернизации, преобразования отдельных сфер социально-экономического развития Одинцовского городского округа, реализуемых в рамках подпрограммы «Финансовое обеспечение системы организации медицинской помощи»</w:t>
      </w:r>
    </w:p>
    <w:p w14:paraId="3EE5F307" w14:textId="77777777" w:rsidR="002C23B1" w:rsidRPr="003608E7" w:rsidRDefault="002C23B1" w:rsidP="002C23B1">
      <w:pPr>
        <w:widowControl w:val="0"/>
        <w:autoSpaceDE w:val="0"/>
        <w:autoSpaceDN w:val="0"/>
        <w:adjustRightInd w:val="0"/>
        <w:spacing w:after="0" w:line="276" w:lineRule="auto"/>
        <w:ind w:firstLine="708"/>
        <w:jc w:val="both"/>
        <w:rPr>
          <w:rFonts w:ascii="Times New Roman" w:hAnsi="Times New Roman" w:cs="Times New Roman"/>
          <w:sz w:val="28"/>
          <w:szCs w:val="28"/>
        </w:rPr>
      </w:pPr>
    </w:p>
    <w:p w14:paraId="0354CBAA" w14:textId="3AEB12C8" w:rsidR="002C23B1" w:rsidRPr="003608E7" w:rsidRDefault="002C23B1" w:rsidP="002C23B1">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3608E7">
        <w:rPr>
          <w:rFonts w:ascii="Times New Roman" w:hAnsi="Times New Roman" w:cs="Times New Roman"/>
          <w:sz w:val="28"/>
          <w:szCs w:val="28"/>
        </w:rPr>
        <w:t xml:space="preserve">В соответствии с Законом Московской области от 14.11.2013 № 132/2013-ОЗ «О здравоохранении в Московской области» органы местного </w:t>
      </w:r>
    </w:p>
    <w:p w14:paraId="4A6BD15D" w14:textId="76D5A58B" w:rsidR="002C23B1" w:rsidRPr="003608E7" w:rsidRDefault="002C23B1" w:rsidP="002C23B1">
      <w:pPr>
        <w:widowControl w:val="0"/>
        <w:autoSpaceDE w:val="0"/>
        <w:autoSpaceDN w:val="0"/>
        <w:adjustRightInd w:val="0"/>
        <w:spacing w:after="0" w:line="276" w:lineRule="auto"/>
        <w:jc w:val="both"/>
        <w:rPr>
          <w:rFonts w:ascii="Times New Roman" w:hAnsi="Times New Roman" w:cs="Times New Roman"/>
          <w:sz w:val="28"/>
          <w:szCs w:val="28"/>
        </w:rPr>
      </w:pPr>
      <w:r w:rsidRPr="003608E7">
        <w:rPr>
          <w:rFonts w:ascii="Times New Roman" w:hAnsi="Times New Roman" w:cs="Times New Roman"/>
          <w:sz w:val="28"/>
          <w:szCs w:val="28"/>
        </w:rPr>
        <w:t xml:space="preserve">самоуправления муниципального образования вправе устанавливать за счет средств местного бюджета медицинским и фармацевтическим работникам </w:t>
      </w:r>
      <w:r w:rsidRPr="003608E7">
        <w:rPr>
          <w:rFonts w:ascii="Times New Roman" w:hAnsi="Times New Roman" w:cs="Times New Roman"/>
          <w:sz w:val="28"/>
          <w:szCs w:val="28"/>
        </w:rPr>
        <w:lastRenderedPageBreak/>
        <w:t xml:space="preserve">медицинских организаций, находящихся на территории муниципального образования, дополнительные гарантии и меры социальной поддержки. </w:t>
      </w:r>
    </w:p>
    <w:p w14:paraId="5ABE0C45" w14:textId="4E46CAAC" w:rsidR="002C23B1" w:rsidRDefault="002C23B1" w:rsidP="002C23B1">
      <w:pPr>
        <w:widowControl w:val="0"/>
        <w:autoSpaceDE w:val="0"/>
        <w:autoSpaceDN w:val="0"/>
        <w:adjustRightInd w:val="0"/>
        <w:spacing w:after="0" w:line="276" w:lineRule="auto"/>
        <w:ind w:firstLine="708"/>
        <w:jc w:val="both"/>
        <w:rPr>
          <w:rFonts w:ascii="Times New Roman" w:hAnsi="Times New Roman" w:cs="Times New Roman"/>
          <w:sz w:val="28"/>
          <w:szCs w:val="28"/>
        </w:rPr>
      </w:pPr>
      <w:r w:rsidRPr="003608E7">
        <w:rPr>
          <w:rFonts w:ascii="Times New Roman" w:hAnsi="Times New Roman" w:cs="Times New Roman"/>
          <w:sz w:val="28"/>
          <w:szCs w:val="28"/>
        </w:rPr>
        <w:t>Реализация в полном объеме мероприятий данной подпрограммы позволит продолжить предоставление мер социальной поддержки медицинских работникам, тем самым создавая условия для привлечения кадров для работы в государственных учреждений здравоохранения Московской области, расположенных на территории Одинцовского городского округа и сокращения кадрового дефицита</w:t>
      </w:r>
      <w:r w:rsidR="003C2E39" w:rsidRPr="003608E7">
        <w:rPr>
          <w:rFonts w:ascii="Times New Roman" w:hAnsi="Times New Roman" w:cs="Times New Roman"/>
          <w:sz w:val="28"/>
          <w:szCs w:val="28"/>
        </w:rPr>
        <w:t>.</w:t>
      </w:r>
    </w:p>
    <w:p w14:paraId="6617C6AF" w14:textId="7673974C" w:rsidR="00240B05" w:rsidRDefault="00240B05"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4B8035D2" w14:textId="77777777" w:rsidR="003201B0" w:rsidRDefault="003201B0"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4877C796" w14:textId="77777777" w:rsidR="005E46C5" w:rsidRPr="004A5B32" w:rsidRDefault="005E46C5" w:rsidP="001E7817">
      <w:pPr>
        <w:widowControl w:val="0"/>
        <w:autoSpaceDE w:val="0"/>
        <w:autoSpaceDN w:val="0"/>
        <w:adjustRightInd w:val="0"/>
        <w:spacing w:after="0" w:line="240" w:lineRule="auto"/>
        <w:ind w:firstLine="708"/>
        <w:jc w:val="both"/>
        <w:rPr>
          <w:rFonts w:ascii="Times New Roman" w:hAnsi="Times New Roman" w:cs="Times New Roman"/>
          <w:sz w:val="28"/>
          <w:szCs w:val="28"/>
        </w:rPr>
      </w:pPr>
    </w:p>
    <w:p w14:paraId="3BB2DAD3" w14:textId="77777777" w:rsidR="002C0776" w:rsidRDefault="002C0776" w:rsidP="002C0776">
      <w:pPr>
        <w:widowControl w:val="0"/>
        <w:autoSpaceDE w:val="0"/>
        <w:autoSpaceDN w:val="0"/>
        <w:adjustRightInd w:val="0"/>
        <w:spacing w:after="0" w:line="240" w:lineRule="auto"/>
        <w:rPr>
          <w:rFonts w:ascii="Times New Roman" w:hAnsi="Times New Roman" w:cs="Times New Roman"/>
          <w:sz w:val="28"/>
          <w:szCs w:val="28"/>
        </w:rPr>
      </w:pPr>
      <w:r w:rsidRPr="00CA5B67">
        <w:rPr>
          <w:rFonts w:ascii="Times New Roman" w:hAnsi="Times New Roman" w:cs="Times New Roman"/>
          <w:sz w:val="28"/>
          <w:szCs w:val="28"/>
        </w:rPr>
        <w:t xml:space="preserve">Начальник Управления </w:t>
      </w:r>
    </w:p>
    <w:p w14:paraId="5781B115" w14:textId="3360CB58" w:rsidR="002C0776" w:rsidRDefault="002C0776" w:rsidP="002C0776">
      <w:pPr>
        <w:pStyle w:val="ConsPlusNormal"/>
        <w:adjustRightInd/>
        <w:jc w:val="center"/>
        <w:rPr>
          <w:rFonts w:ascii="Times New Roman" w:hAnsi="Times New Roman" w:cs="Times New Roman"/>
          <w:b/>
          <w:bCs/>
          <w:sz w:val="28"/>
          <w:szCs w:val="28"/>
        </w:rPr>
      </w:pPr>
      <w:r w:rsidRPr="00CA5B67">
        <w:rPr>
          <w:rFonts w:ascii="Times New Roman" w:hAnsi="Times New Roman" w:cs="Times New Roman"/>
          <w:sz w:val="28"/>
          <w:szCs w:val="28"/>
        </w:rPr>
        <w:t xml:space="preserve">социального развития  </w:t>
      </w:r>
      <w:r>
        <w:rPr>
          <w:rFonts w:ascii="Times New Roman" w:hAnsi="Times New Roman" w:cs="Times New Roman"/>
          <w:sz w:val="28"/>
          <w:szCs w:val="28"/>
        </w:rPr>
        <w:t xml:space="preserve">                                                                    Н.В. Караваева </w:t>
      </w:r>
    </w:p>
    <w:p w14:paraId="25736A11" w14:textId="77777777" w:rsidR="002C0776" w:rsidRDefault="002C0776" w:rsidP="002C0776">
      <w:pPr>
        <w:pStyle w:val="ConsPlusNormal"/>
        <w:adjustRightInd/>
        <w:rPr>
          <w:rFonts w:ascii="Times New Roman" w:hAnsi="Times New Roman" w:cs="Times New Roman"/>
          <w:b/>
          <w:bCs/>
          <w:sz w:val="28"/>
          <w:szCs w:val="28"/>
        </w:rPr>
      </w:pPr>
    </w:p>
    <w:sectPr w:rsidR="002C0776" w:rsidSect="00050E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0D15" w14:textId="77777777" w:rsidR="006F753E" w:rsidRDefault="006F753E" w:rsidP="000F2694">
      <w:pPr>
        <w:spacing w:after="0" w:line="240" w:lineRule="auto"/>
      </w:pPr>
      <w:r>
        <w:separator/>
      </w:r>
    </w:p>
  </w:endnote>
  <w:endnote w:type="continuationSeparator" w:id="0">
    <w:p w14:paraId="0819E77C" w14:textId="77777777" w:rsidR="006F753E" w:rsidRDefault="006F753E" w:rsidP="000F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D06B" w14:textId="5C51716F" w:rsidR="00541F98" w:rsidRDefault="00541F98">
    <w:pPr>
      <w:pStyle w:val="ad"/>
      <w:jc w:val="center"/>
    </w:pPr>
  </w:p>
  <w:p w14:paraId="13EA9CA1" w14:textId="77777777" w:rsidR="00541F98" w:rsidRDefault="00541F9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AD468" w14:textId="77777777" w:rsidR="006F753E" w:rsidRDefault="006F753E" w:rsidP="000F2694">
      <w:pPr>
        <w:spacing w:after="0" w:line="240" w:lineRule="auto"/>
      </w:pPr>
      <w:r>
        <w:separator/>
      </w:r>
    </w:p>
  </w:footnote>
  <w:footnote w:type="continuationSeparator" w:id="0">
    <w:p w14:paraId="525C2F2A" w14:textId="77777777" w:rsidR="006F753E" w:rsidRDefault="006F753E" w:rsidP="000F2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72122"/>
      <w:docPartObj>
        <w:docPartGallery w:val="Page Numbers (Top of Page)"/>
        <w:docPartUnique/>
      </w:docPartObj>
    </w:sdtPr>
    <w:sdtEndPr/>
    <w:sdtContent>
      <w:p w14:paraId="16482D42" w14:textId="16D9B9F1" w:rsidR="00E32D89" w:rsidRDefault="00E32D89">
        <w:pPr>
          <w:pStyle w:val="ab"/>
          <w:jc w:val="center"/>
        </w:pPr>
        <w:r>
          <w:fldChar w:fldCharType="begin"/>
        </w:r>
        <w:r>
          <w:instrText>PAGE   \* MERGEFORMAT</w:instrText>
        </w:r>
        <w:r>
          <w:fldChar w:fldCharType="separate"/>
        </w:r>
        <w:r w:rsidR="002F56B7">
          <w:rPr>
            <w:noProof/>
          </w:rPr>
          <w:t>2</w:t>
        </w:r>
        <w:r>
          <w:fldChar w:fldCharType="end"/>
        </w:r>
      </w:p>
    </w:sdtContent>
  </w:sdt>
  <w:p w14:paraId="721FCEB6" w14:textId="77777777" w:rsidR="000F2694" w:rsidRDefault="000F269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F69"/>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 w15:restartNumberingAfterBreak="0">
    <w:nsid w:val="0670320B"/>
    <w:multiLevelType w:val="multilevel"/>
    <w:tmpl w:val="E59051E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ACC657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6D17"/>
    <w:multiLevelType w:val="hybridMultilevel"/>
    <w:tmpl w:val="2B2E00BA"/>
    <w:lvl w:ilvl="0" w:tplc="87E86F32">
      <w:start w:val="7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15:restartNumberingAfterBreak="0">
    <w:nsid w:val="10D1420B"/>
    <w:multiLevelType w:val="hybridMultilevel"/>
    <w:tmpl w:val="76BEB942"/>
    <w:lvl w:ilvl="0" w:tplc="7418264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F00081C"/>
    <w:multiLevelType w:val="hybridMultilevel"/>
    <w:tmpl w:val="035E96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F6524FF"/>
    <w:multiLevelType w:val="hybridMultilevel"/>
    <w:tmpl w:val="2CD0A1B4"/>
    <w:lvl w:ilvl="0" w:tplc="25440DB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C02AF1"/>
    <w:multiLevelType w:val="hybridMultilevel"/>
    <w:tmpl w:val="86C4A754"/>
    <w:lvl w:ilvl="0" w:tplc="91A271F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D3F06FC"/>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92007"/>
    <w:multiLevelType w:val="hybridMultilevel"/>
    <w:tmpl w:val="C4D6CCEC"/>
    <w:lvl w:ilvl="0" w:tplc="471A435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327328C3"/>
    <w:multiLevelType w:val="hybridMultilevel"/>
    <w:tmpl w:val="A418A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B58D9"/>
    <w:multiLevelType w:val="multilevel"/>
    <w:tmpl w:val="A2D69652"/>
    <w:lvl w:ilvl="0">
      <w:start w:val="7"/>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Zero"/>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3" w15:restartNumberingAfterBreak="0">
    <w:nsid w:val="34EC74C1"/>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4" w15:restartNumberingAfterBreak="0">
    <w:nsid w:val="38DA38FC"/>
    <w:multiLevelType w:val="hybridMultilevel"/>
    <w:tmpl w:val="198A37D8"/>
    <w:lvl w:ilvl="0" w:tplc="B7803CA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1564A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B2A79"/>
    <w:multiLevelType w:val="hybridMultilevel"/>
    <w:tmpl w:val="ABCE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25E16"/>
    <w:multiLevelType w:val="hybridMultilevel"/>
    <w:tmpl w:val="53F8B1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51474F1C"/>
    <w:multiLevelType w:val="hybridMultilevel"/>
    <w:tmpl w:val="456CA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A5ADD"/>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15:restartNumberingAfterBreak="0">
    <w:nsid w:val="5AB46320"/>
    <w:multiLevelType w:val="multilevel"/>
    <w:tmpl w:val="1304F72A"/>
    <w:lvl w:ilvl="0">
      <w:start w:val="10"/>
      <w:numFmt w:val="decimal"/>
      <w:lvlText w:val="%1."/>
      <w:lvlJc w:val="left"/>
      <w:pPr>
        <w:ind w:left="144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6D034B22"/>
    <w:multiLevelType w:val="multilevel"/>
    <w:tmpl w:val="573E4916"/>
    <w:lvl w:ilvl="0">
      <w:start w:val="8"/>
      <w:numFmt w:val="decimal"/>
      <w:lvlText w:val="%1."/>
      <w:lvlJc w:val="left"/>
      <w:pPr>
        <w:ind w:left="360" w:hanging="360"/>
      </w:pPr>
      <w:rPr>
        <w:rFonts w:hint="default"/>
      </w:rPr>
    </w:lvl>
    <w:lvl w:ilvl="1">
      <w:start w:val="1"/>
      <w:numFmt w:val="decimal"/>
      <w:lvlText w:val="%1.%2."/>
      <w:lvlJc w:val="left"/>
      <w:pPr>
        <w:ind w:left="957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22" w15:restartNumberingAfterBreak="0">
    <w:nsid w:val="74F9416E"/>
    <w:multiLevelType w:val="multilevel"/>
    <w:tmpl w:val="49ACDE5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3" w15:restartNumberingAfterBreak="0">
    <w:nsid w:val="7A5B37B8"/>
    <w:multiLevelType w:val="hybridMultilevel"/>
    <w:tmpl w:val="9F783776"/>
    <w:lvl w:ilvl="0" w:tplc="5E323092">
      <w:start w:val="1"/>
      <w:numFmt w:val="decimal"/>
      <w:lvlText w:val="%1."/>
      <w:lvlJc w:val="left"/>
      <w:pPr>
        <w:ind w:left="135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C8E26F7"/>
    <w:multiLevelType w:val="hybridMultilevel"/>
    <w:tmpl w:val="54FEE65C"/>
    <w:lvl w:ilvl="0" w:tplc="12E676A6">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6"/>
  </w:num>
  <w:num w:numId="3">
    <w:abstractNumId w:val="2"/>
  </w:num>
  <w:num w:numId="4">
    <w:abstractNumId w:val="18"/>
  </w:num>
  <w:num w:numId="5">
    <w:abstractNumId w:val="17"/>
  </w:num>
  <w:num w:numId="6">
    <w:abstractNumId w:val="22"/>
  </w:num>
  <w:num w:numId="7">
    <w:abstractNumId w:val="1"/>
  </w:num>
  <w:num w:numId="8">
    <w:abstractNumId w:val="20"/>
  </w:num>
  <w:num w:numId="9">
    <w:abstractNumId w:val="0"/>
  </w:num>
  <w:num w:numId="10">
    <w:abstractNumId w:val="21"/>
  </w:num>
  <w:num w:numId="11">
    <w:abstractNumId w:val="4"/>
  </w:num>
  <w:num w:numId="12">
    <w:abstractNumId w:val="9"/>
  </w:num>
  <w:num w:numId="13">
    <w:abstractNumId w:val="6"/>
  </w:num>
  <w:num w:numId="14">
    <w:abstractNumId w:val="5"/>
  </w:num>
  <w:num w:numId="15">
    <w:abstractNumId w:val="3"/>
  </w:num>
  <w:num w:numId="16">
    <w:abstractNumId w:val="12"/>
  </w:num>
  <w:num w:numId="17">
    <w:abstractNumId w:val="24"/>
  </w:num>
  <w:num w:numId="18">
    <w:abstractNumId w:val="14"/>
  </w:num>
  <w:num w:numId="19">
    <w:abstractNumId w:val="7"/>
  </w:num>
  <w:num w:numId="20">
    <w:abstractNumId w:val="10"/>
  </w:num>
  <w:num w:numId="21">
    <w:abstractNumId w:val="23"/>
  </w:num>
  <w:num w:numId="22">
    <w:abstractNumId w:val="13"/>
  </w:num>
  <w:num w:numId="23">
    <w:abstractNumId w:val="19"/>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C8"/>
    <w:rsid w:val="000038BA"/>
    <w:rsid w:val="000071FA"/>
    <w:rsid w:val="000125D6"/>
    <w:rsid w:val="00013969"/>
    <w:rsid w:val="000147F1"/>
    <w:rsid w:val="0001588D"/>
    <w:rsid w:val="0002017C"/>
    <w:rsid w:val="0002242A"/>
    <w:rsid w:val="000276E4"/>
    <w:rsid w:val="00031B0E"/>
    <w:rsid w:val="0003300B"/>
    <w:rsid w:val="00033C5F"/>
    <w:rsid w:val="00037162"/>
    <w:rsid w:val="000405A6"/>
    <w:rsid w:val="0004571D"/>
    <w:rsid w:val="00046096"/>
    <w:rsid w:val="00050E2A"/>
    <w:rsid w:val="00056217"/>
    <w:rsid w:val="0006013F"/>
    <w:rsid w:val="00060477"/>
    <w:rsid w:val="0006243B"/>
    <w:rsid w:val="000642FD"/>
    <w:rsid w:val="0006757C"/>
    <w:rsid w:val="00067C02"/>
    <w:rsid w:val="0007329C"/>
    <w:rsid w:val="0007455C"/>
    <w:rsid w:val="000745E6"/>
    <w:rsid w:val="00090299"/>
    <w:rsid w:val="000A108F"/>
    <w:rsid w:val="000A19BA"/>
    <w:rsid w:val="000A65E7"/>
    <w:rsid w:val="000A6B1C"/>
    <w:rsid w:val="000A7445"/>
    <w:rsid w:val="000C40C6"/>
    <w:rsid w:val="000C4B02"/>
    <w:rsid w:val="000D118A"/>
    <w:rsid w:val="000D59EB"/>
    <w:rsid w:val="000D68F4"/>
    <w:rsid w:val="000E1A2D"/>
    <w:rsid w:val="000E35ED"/>
    <w:rsid w:val="000F2694"/>
    <w:rsid w:val="000F2C2E"/>
    <w:rsid w:val="00102E56"/>
    <w:rsid w:val="00102FE7"/>
    <w:rsid w:val="00110386"/>
    <w:rsid w:val="00120536"/>
    <w:rsid w:val="00122F8C"/>
    <w:rsid w:val="0012398E"/>
    <w:rsid w:val="00123A78"/>
    <w:rsid w:val="00123E48"/>
    <w:rsid w:val="0012501A"/>
    <w:rsid w:val="001350A7"/>
    <w:rsid w:val="00137938"/>
    <w:rsid w:val="0014057D"/>
    <w:rsid w:val="001438A8"/>
    <w:rsid w:val="001450F7"/>
    <w:rsid w:val="00145337"/>
    <w:rsid w:val="00153E86"/>
    <w:rsid w:val="001575AB"/>
    <w:rsid w:val="00162612"/>
    <w:rsid w:val="00163A19"/>
    <w:rsid w:val="001653CD"/>
    <w:rsid w:val="001747F4"/>
    <w:rsid w:val="00175A61"/>
    <w:rsid w:val="00177528"/>
    <w:rsid w:val="00182F6F"/>
    <w:rsid w:val="00184BCF"/>
    <w:rsid w:val="00187BE3"/>
    <w:rsid w:val="00190CDE"/>
    <w:rsid w:val="001A7926"/>
    <w:rsid w:val="001A7DE6"/>
    <w:rsid w:val="001B659E"/>
    <w:rsid w:val="001B6B83"/>
    <w:rsid w:val="001B6F80"/>
    <w:rsid w:val="001C4BFA"/>
    <w:rsid w:val="001D17CB"/>
    <w:rsid w:val="001D2492"/>
    <w:rsid w:val="001D44D9"/>
    <w:rsid w:val="001D7299"/>
    <w:rsid w:val="001D7EC0"/>
    <w:rsid w:val="001E0337"/>
    <w:rsid w:val="001E62BE"/>
    <w:rsid w:val="001E7817"/>
    <w:rsid w:val="001F1099"/>
    <w:rsid w:val="001F1A7D"/>
    <w:rsid w:val="00203C77"/>
    <w:rsid w:val="0020516F"/>
    <w:rsid w:val="00206028"/>
    <w:rsid w:val="00214223"/>
    <w:rsid w:val="002158B3"/>
    <w:rsid w:val="00216DA7"/>
    <w:rsid w:val="00220977"/>
    <w:rsid w:val="00222BEC"/>
    <w:rsid w:val="00225627"/>
    <w:rsid w:val="002271FF"/>
    <w:rsid w:val="002339FC"/>
    <w:rsid w:val="002347FA"/>
    <w:rsid w:val="002351F9"/>
    <w:rsid w:val="00235EA8"/>
    <w:rsid w:val="00237569"/>
    <w:rsid w:val="002406AE"/>
    <w:rsid w:val="00240B05"/>
    <w:rsid w:val="00243182"/>
    <w:rsid w:val="002441DF"/>
    <w:rsid w:val="002448EE"/>
    <w:rsid w:val="00250B80"/>
    <w:rsid w:val="00257B0E"/>
    <w:rsid w:val="00262B51"/>
    <w:rsid w:val="00263321"/>
    <w:rsid w:val="00271C2F"/>
    <w:rsid w:val="0027386D"/>
    <w:rsid w:val="00275B13"/>
    <w:rsid w:val="0028382E"/>
    <w:rsid w:val="002868A6"/>
    <w:rsid w:val="00290FB4"/>
    <w:rsid w:val="002930CC"/>
    <w:rsid w:val="00295EFC"/>
    <w:rsid w:val="002B2694"/>
    <w:rsid w:val="002B296C"/>
    <w:rsid w:val="002B54B2"/>
    <w:rsid w:val="002B626B"/>
    <w:rsid w:val="002B7C8F"/>
    <w:rsid w:val="002C0776"/>
    <w:rsid w:val="002C0794"/>
    <w:rsid w:val="002C085D"/>
    <w:rsid w:val="002C08B3"/>
    <w:rsid w:val="002C1F6D"/>
    <w:rsid w:val="002C23B1"/>
    <w:rsid w:val="002D0709"/>
    <w:rsid w:val="002D1EBA"/>
    <w:rsid w:val="002D55FF"/>
    <w:rsid w:val="002D5F01"/>
    <w:rsid w:val="002F2072"/>
    <w:rsid w:val="002F24EA"/>
    <w:rsid w:val="002F3AA4"/>
    <w:rsid w:val="002F4929"/>
    <w:rsid w:val="002F56B7"/>
    <w:rsid w:val="002F5EC6"/>
    <w:rsid w:val="0030363A"/>
    <w:rsid w:val="0030560A"/>
    <w:rsid w:val="00306680"/>
    <w:rsid w:val="0031078C"/>
    <w:rsid w:val="003113F5"/>
    <w:rsid w:val="003122E2"/>
    <w:rsid w:val="00313000"/>
    <w:rsid w:val="0031468D"/>
    <w:rsid w:val="003201B0"/>
    <w:rsid w:val="00320980"/>
    <w:rsid w:val="00324398"/>
    <w:rsid w:val="00324F79"/>
    <w:rsid w:val="0032775A"/>
    <w:rsid w:val="003473B0"/>
    <w:rsid w:val="003547F3"/>
    <w:rsid w:val="00354CD8"/>
    <w:rsid w:val="00355DC6"/>
    <w:rsid w:val="003574B8"/>
    <w:rsid w:val="003608E7"/>
    <w:rsid w:val="00360DAB"/>
    <w:rsid w:val="00362CE4"/>
    <w:rsid w:val="00370690"/>
    <w:rsid w:val="00370D8F"/>
    <w:rsid w:val="003713E4"/>
    <w:rsid w:val="00371CBA"/>
    <w:rsid w:val="00374D5C"/>
    <w:rsid w:val="003814AE"/>
    <w:rsid w:val="0039009A"/>
    <w:rsid w:val="00395E4D"/>
    <w:rsid w:val="00397B9D"/>
    <w:rsid w:val="003A44D3"/>
    <w:rsid w:val="003B1856"/>
    <w:rsid w:val="003B3123"/>
    <w:rsid w:val="003C1864"/>
    <w:rsid w:val="003C2E39"/>
    <w:rsid w:val="003C3E19"/>
    <w:rsid w:val="003C662F"/>
    <w:rsid w:val="003E551C"/>
    <w:rsid w:val="003E5EDF"/>
    <w:rsid w:val="003E6353"/>
    <w:rsid w:val="003E63FC"/>
    <w:rsid w:val="003F75B5"/>
    <w:rsid w:val="00402005"/>
    <w:rsid w:val="0040450E"/>
    <w:rsid w:val="004053D6"/>
    <w:rsid w:val="00407D7C"/>
    <w:rsid w:val="00422F04"/>
    <w:rsid w:val="004231C1"/>
    <w:rsid w:val="004259F8"/>
    <w:rsid w:val="00426B1D"/>
    <w:rsid w:val="004304B5"/>
    <w:rsid w:val="00430ECE"/>
    <w:rsid w:val="004353D6"/>
    <w:rsid w:val="00442617"/>
    <w:rsid w:val="00444168"/>
    <w:rsid w:val="00444C23"/>
    <w:rsid w:val="00453F72"/>
    <w:rsid w:val="004670D1"/>
    <w:rsid w:val="0047472D"/>
    <w:rsid w:val="00476BBD"/>
    <w:rsid w:val="00482B45"/>
    <w:rsid w:val="00484E5E"/>
    <w:rsid w:val="00491D40"/>
    <w:rsid w:val="00491E80"/>
    <w:rsid w:val="00493EAE"/>
    <w:rsid w:val="00494333"/>
    <w:rsid w:val="004A2CAE"/>
    <w:rsid w:val="004A3D8B"/>
    <w:rsid w:val="004A3F82"/>
    <w:rsid w:val="004A4EF3"/>
    <w:rsid w:val="004A5B32"/>
    <w:rsid w:val="004B4633"/>
    <w:rsid w:val="004B6E4F"/>
    <w:rsid w:val="004C0470"/>
    <w:rsid w:val="004C0935"/>
    <w:rsid w:val="004C09C3"/>
    <w:rsid w:val="004C0ABE"/>
    <w:rsid w:val="004C4515"/>
    <w:rsid w:val="004D344D"/>
    <w:rsid w:val="004E1259"/>
    <w:rsid w:val="004E1980"/>
    <w:rsid w:val="004E5654"/>
    <w:rsid w:val="004F0BC6"/>
    <w:rsid w:val="004F36A5"/>
    <w:rsid w:val="005029AC"/>
    <w:rsid w:val="00503AB9"/>
    <w:rsid w:val="00504D31"/>
    <w:rsid w:val="005051C7"/>
    <w:rsid w:val="00505259"/>
    <w:rsid w:val="00510491"/>
    <w:rsid w:val="00510A31"/>
    <w:rsid w:val="00511212"/>
    <w:rsid w:val="00511F02"/>
    <w:rsid w:val="00512F04"/>
    <w:rsid w:val="0051466A"/>
    <w:rsid w:val="00517DCC"/>
    <w:rsid w:val="00526AEE"/>
    <w:rsid w:val="00541401"/>
    <w:rsid w:val="00541F98"/>
    <w:rsid w:val="0054247E"/>
    <w:rsid w:val="005458A8"/>
    <w:rsid w:val="005475CE"/>
    <w:rsid w:val="005522AC"/>
    <w:rsid w:val="00553830"/>
    <w:rsid w:val="00557198"/>
    <w:rsid w:val="00561A19"/>
    <w:rsid w:val="005622EB"/>
    <w:rsid w:val="0057169C"/>
    <w:rsid w:val="00573B54"/>
    <w:rsid w:val="005759F0"/>
    <w:rsid w:val="00582B5A"/>
    <w:rsid w:val="005865D1"/>
    <w:rsid w:val="00591693"/>
    <w:rsid w:val="00596876"/>
    <w:rsid w:val="005B2547"/>
    <w:rsid w:val="005B4EF1"/>
    <w:rsid w:val="005C4F97"/>
    <w:rsid w:val="005C6505"/>
    <w:rsid w:val="005D4BCC"/>
    <w:rsid w:val="005E2EB7"/>
    <w:rsid w:val="005E34C6"/>
    <w:rsid w:val="005E46C5"/>
    <w:rsid w:val="005E50A7"/>
    <w:rsid w:val="005F075A"/>
    <w:rsid w:val="005F0C41"/>
    <w:rsid w:val="005F3545"/>
    <w:rsid w:val="005F782D"/>
    <w:rsid w:val="005F7BB7"/>
    <w:rsid w:val="00600CEF"/>
    <w:rsid w:val="00601406"/>
    <w:rsid w:val="006074C9"/>
    <w:rsid w:val="00610C5F"/>
    <w:rsid w:val="006124E3"/>
    <w:rsid w:val="006136F6"/>
    <w:rsid w:val="0062089A"/>
    <w:rsid w:val="00623F7E"/>
    <w:rsid w:val="0062700B"/>
    <w:rsid w:val="00634434"/>
    <w:rsid w:val="00635235"/>
    <w:rsid w:val="00645240"/>
    <w:rsid w:val="00645A09"/>
    <w:rsid w:val="00645BA2"/>
    <w:rsid w:val="0065382C"/>
    <w:rsid w:val="006538AF"/>
    <w:rsid w:val="00655428"/>
    <w:rsid w:val="0066003F"/>
    <w:rsid w:val="00666284"/>
    <w:rsid w:val="00671F02"/>
    <w:rsid w:val="0067328D"/>
    <w:rsid w:val="00674DA4"/>
    <w:rsid w:val="00676B21"/>
    <w:rsid w:val="00684514"/>
    <w:rsid w:val="00684E37"/>
    <w:rsid w:val="00684FE0"/>
    <w:rsid w:val="00690965"/>
    <w:rsid w:val="00691361"/>
    <w:rsid w:val="00693006"/>
    <w:rsid w:val="0069317B"/>
    <w:rsid w:val="00696EFE"/>
    <w:rsid w:val="006A467C"/>
    <w:rsid w:val="006A5777"/>
    <w:rsid w:val="006A7CF8"/>
    <w:rsid w:val="006A7E18"/>
    <w:rsid w:val="006C2F98"/>
    <w:rsid w:val="006D28CD"/>
    <w:rsid w:val="006D41FD"/>
    <w:rsid w:val="006D5704"/>
    <w:rsid w:val="006E3BD6"/>
    <w:rsid w:val="006E6ED7"/>
    <w:rsid w:val="006E6F32"/>
    <w:rsid w:val="006E70A8"/>
    <w:rsid w:val="006F2D6F"/>
    <w:rsid w:val="006F457B"/>
    <w:rsid w:val="006F57C0"/>
    <w:rsid w:val="006F753E"/>
    <w:rsid w:val="006F7A9F"/>
    <w:rsid w:val="00702CF5"/>
    <w:rsid w:val="00710FE3"/>
    <w:rsid w:val="00712BB1"/>
    <w:rsid w:val="0071403E"/>
    <w:rsid w:val="00714361"/>
    <w:rsid w:val="007313AC"/>
    <w:rsid w:val="00737756"/>
    <w:rsid w:val="00740BE5"/>
    <w:rsid w:val="00747879"/>
    <w:rsid w:val="00747E40"/>
    <w:rsid w:val="007517F6"/>
    <w:rsid w:val="00753D70"/>
    <w:rsid w:val="00755708"/>
    <w:rsid w:val="0075721B"/>
    <w:rsid w:val="0076060B"/>
    <w:rsid w:val="00760DF4"/>
    <w:rsid w:val="00770E33"/>
    <w:rsid w:val="007854DD"/>
    <w:rsid w:val="00787CE8"/>
    <w:rsid w:val="007A0FD1"/>
    <w:rsid w:val="007A45EC"/>
    <w:rsid w:val="007A7748"/>
    <w:rsid w:val="007D7A16"/>
    <w:rsid w:val="007E3F54"/>
    <w:rsid w:val="007E58ED"/>
    <w:rsid w:val="007F220D"/>
    <w:rsid w:val="007F3444"/>
    <w:rsid w:val="007F35CE"/>
    <w:rsid w:val="007F44D4"/>
    <w:rsid w:val="007F572B"/>
    <w:rsid w:val="00801343"/>
    <w:rsid w:val="0080646A"/>
    <w:rsid w:val="0080687A"/>
    <w:rsid w:val="00810160"/>
    <w:rsid w:val="00820A14"/>
    <w:rsid w:val="00824F29"/>
    <w:rsid w:val="00832FAF"/>
    <w:rsid w:val="00833439"/>
    <w:rsid w:val="00833D0F"/>
    <w:rsid w:val="00836AED"/>
    <w:rsid w:val="00850686"/>
    <w:rsid w:val="0085396C"/>
    <w:rsid w:val="00854AED"/>
    <w:rsid w:val="008556B7"/>
    <w:rsid w:val="008572B8"/>
    <w:rsid w:val="008576CB"/>
    <w:rsid w:val="00857EAA"/>
    <w:rsid w:val="0086537C"/>
    <w:rsid w:val="00870E47"/>
    <w:rsid w:val="008713C5"/>
    <w:rsid w:val="008752CB"/>
    <w:rsid w:val="00876E53"/>
    <w:rsid w:val="0088173C"/>
    <w:rsid w:val="00881BE3"/>
    <w:rsid w:val="0088432A"/>
    <w:rsid w:val="00885C79"/>
    <w:rsid w:val="00886CD1"/>
    <w:rsid w:val="00886DF9"/>
    <w:rsid w:val="00893E64"/>
    <w:rsid w:val="008958EB"/>
    <w:rsid w:val="008A16B0"/>
    <w:rsid w:val="008A3D58"/>
    <w:rsid w:val="008B6F92"/>
    <w:rsid w:val="008C596B"/>
    <w:rsid w:val="008C72DA"/>
    <w:rsid w:val="008D3ABC"/>
    <w:rsid w:val="008E2A47"/>
    <w:rsid w:val="008E3390"/>
    <w:rsid w:val="008E561A"/>
    <w:rsid w:val="008E58FC"/>
    <w:rsid w:val="008E6370"/>
    <w:rsid w:val="008E7CC8"/>
    <w:rsid w:val="008F210B"/>
    <w:rsid w:val="008F42D8"/>
    <w:rsid w:val="008F4DD6"/>
    <w:rsid w:val="008F5EBF"/>
    <w:rsid w:val="00901B16"/>
    <w:rsid w:val="00910EFF"/>
    <w:rsid w:val="00921CCD"/>
    <w:rsid w:val="009236B2"/>
    <w:rsid w:val="009259B3"/>
    <w:rsid w:val="00930D2E"/>
    <w:rsid w:val="009330C0"/>
    <w:rsid w:val="00933525"/>
    <w:rsid w:val="00934F29"/>
    <w:rsid w:val="00935BCA"/>
    <w:rsid w:val="009403C8"/>
    <w:rsid w:val="00941D28"/>
    <w:rsid w:val="009500F9"/>
    <w:rsid w:val="009559BA"/>
    <w:rsid w:val="009567B8"/>
    <w:rsid w:val="00971F53"/>
    <w:rsid w:val="009720BF"/>
    <w:rsid w:val="0097242A"/>
    <w:rsid w:val="00974B9F"/>
    <w:rsid w:val="0097564D"/>
    <w:rsid w:val="00975D37"/>
    <w:rsid w:val="009A026B"/>
    <w:rsid w:val="009A4FA3"/>
    <w:rsid w:val="009A759B"/>
    <w:rsid w:val="009B2218"/>
    <w:rsid w:val="009B2DFD"/>
    <w:rsid w:val="009B300A"/>
    <w:rsid w:val="009B70CF"/>
    <w:rsid w:val="009C11F0"/>
    <w:rsid w:val="009C32F6"/>
    <w:rsid w:val="009C7A6C"/>
    <w:rsid w:val="009D16DD"/>
    <w:rsid w:val="009D2177"/>
    <w:rsid w:val="009D657C"/>
    <w:rsid w:val="009E01E5"/>
    <w:rsid w:val="009E1186"/>
    <w:rsid w:val="009E1EC7"/>
    <w:rsid w:val="009E3423"/>
    <w:rsid w:val="009F0194"/>
    <w:rsid w:val="009F0C23"/>
    <w:rsid w:val="009F4A50"/>
    <w:rsid w:val="00A0318A"/>
    <w:rsid w:val="00A03F03"/>
    <w:rsid w:val="00A063D3"/>
    <w:rsid w:val="00A064E9"/>
    <w:rsid w:val="00A07B69"/>
    <w:rsid w:val="00A10698"/>
    <w:rsid w:val="00A10DAF"/>
    <w:rsid w:val="00A13FE2"/>
    <w:rsid w:val="00A156F2"/>
    <w:rsid w:val="00A16B94"/>
    <w:rsid w:val="00A256C7"/>
    <w:rsid w:val="00A308E8"/>
    <w:rsid w:val="00A32F37"/>
    <w:rsid w:val="00A338F2"/>
    <w:rsid w:val="00A3638B"/>
    <w:rsid w:val="00A37467"/>
    <w:rsid w:val="00A4089B"/>
    <w:rsid w:val="00A452F5"/>
    <w:rsid w:val="00A460B1"/>
    <w:rsid w:val="00A507F9"/>
    <w:rsid w:val="00A56BDF"/>
    <w:rsid w:val="00A57110"/>
    <w:rsid w:val="00A6216A"/>
    <w:rsid w:val="00A62A76"/>
    <w:rsid w:val="00A636BF"/>
    <w:rsid w:val="00A65F22"/>
    <w:rsid w:val="00A76B14"/>
    <w:rsid w:val="00A8324B"/>
    <w:rsid w:val="00A8388C"/>
    <w:rsid w:val="00A86605"/>
    <w:rsid w:val="00A90ED9"/>
    <w:rsid w:val="00A91311"/>
    <w:rsid w:val="00A92E0A"/>
    <w:rsid w:val="00A93DFA"/>
    <w:rsid w:val="00AA4C79"/>
    <w:rsid w:val="00AB2732"/>
    <w:rsid w:val="00AB3D3A"/>
    <w:rsid w:val="00AC1849"/>
    <w:rsid w:val="00AC387A"/>
    <w:rsid w:val="00AC4CDC"/>
    <w:rsid w:val="00AC5086"/>
    <w:rsid w:val="00AC6602"/>
    <w:rsid w:val="00AC67AF"/>
    <w:rsid w:val="00AC79F7"/>
    <w:rsid w:val="00AD47E9"/>
    <w:rsid w:val="00AD5280"/>
    <w:rsid w:val="00AD6672"/>
    <w:rsid w:val="00AD6D98"/>
    <w:rsid w:val="00AE16F7"/>
    <w:rsid w:val="00AE5CA5"/>
    <w:rsid w:val="00AF4EB3"/>
    <w:rsid w:val="00B00749"/>
    <w:rsid w:val="00B1258B"/>
    <w:rsid w:val="00B13821"/>
    <w:rsid w:val="00B1399E"/>
    <w:rsid w:val="00B21491"/>
    <w:rsid w:val="00B21F81"/>
    <w:rsid w:val="00B22628"/>
    <w:rsid w:val="00B2500B"/>
    <w:rsid w:val="00B307C5"/>
    <w:rsid w:val="00B316E7"/>
    <w:rsid w:val="00B32B8B"/>
    <w:rsid w:val="00B34808"/>
    <w:rsid w:val="00B37F6E"/>
    <w:rsid w:val="00B507A2"/>
    <w:rsid w:val="00B5349A"/>
    <w:rsid w:val="00B5472A"/>
    <w:rsid w:val="00B5636C"/>
    <w:rsid w:val="00B5758E"/>
    <w:rsid w:val="00B64B50"/>
    <w:rsid w:val="00B66B97"/>
    <w:rsid w:val="00B7065D"/>
    <w:rsid w:val="00B71932"/>
    <w:rsid w:val="00B82E14"/>
    <w:rsid w:val="00B83949"/>
    <w:rsid w:val="00B85A96"/>
    <w:rsid w:val="00B8602C"/>
    <w:rsid w:val="00B90B82"/>
    <w:rsid w:val="00B915C2"/>
    <w:rsid w:val="00B936AD"/>
    <w:rsid w:val="00BA0D47"/>
    <w:rsid w:val="00BA318A"/>
    <w:rsid w:val="00BA5AD0"/>
    <w:rsid w:val="00BB39B6"/>
    <w:rsid w:val="00BB3B8F"/>
    <w:rsid w:val="00BB552A"/>
    <w:rsid w:val="00BC1998"/>
    <w:rsid w:val="00BC43BA"/>
    <w:rsid w:val="00BD19C9"/>
    <w:rsid w:val="00BD33C1"/>
    <w:rsid w:val="00BD5D18"/>
    <w:rsid w:val="00BE14AD"/>
    <w:rsid w:val="00BE4AE4"/>
    <w:rsid w:val="00BE4CE5"/>
    <w:rsid w:val="00BF248E"/>
    <w:rsid w:val="00BF6344"/>
    <w:rsid w:val="00C01037"/>
    <w:rsid w:val="00C01E40"/>
    <w:rsid w:val="00C02D5F"/>
    <w:rsid w:val="00C10F77"/>
    <w:rsid w:val="00C14E67"/>
    <w:rsid w:val="00C201E9"/>
    <w:rsid w:val="00C2192E"/>
    <w:rsid w:val="00C326CC"/>
    <w:rsid w:val="00C35D4C"/>
    <w:rsid w:val="00C434EC"/>
    <w:rsid w:val="00C44BED"/>
    <w:rsid w:val="00C44E6B"/>
    <w:rsid w:val="00C531CB"/>
    <w:rsid w:val="00C600E7"/>
    <w:rsid w:val="00C64B0F"/>
    <w:rsid w:val="00C66028"/>
    <w:rsid w:val="00C66B09"/>
    <w:rsid w:val="00C67328"/>
    <w:rsid w:val="00C73B33"/>
    <w:rsid w:val="00C7416C"/>
    <w:rsid w:val="00C747E2"/>
    <w:rsid w:val="00C7590F"/>
    <w:rsid w:val="00C75C6B"/>
    <w:rsid w:val="00C76118"/>
    <w:rsid w:val="00C77CEB"/>
    <w:rsid w:val="00C83191"/>
    <w:rsid w:val="00C84202"/>
    <w:rsid w:val="00C96634"/>
    <w:rsid w:val="00CA0C1E"/>
    <w:rsid w:val="00CA0D75"/>
    <w:rsid w:val="00CA1C1F"/>
    <w:rsid w:val="00CA5B67"/>
    <w:rsid w:val="00CA6BD5"/>
    <w:rsid w:val="00CB1BF0"/>
    <w:rsid w:val="00CB283A"/>
    <w:rsid w:val="00CB4D90"/>
    <w:rsid w:val="00CB7911"/>
    <w:rsid w:val="00CC1D96"/>
    <w:rsid w:val="00CC65F9"/>
    <w:rsid w:val="00CD13D6"/>
    <w:rsid w:val="00CD6D07"/>
    <w:rsid w:val="00CE08D3"/>
    <w:rsid w:val="00CE200A"/>
    <w:rsid w:val="00CE438F"/>
    <w:rsid w:val="00CE5962"/>
    <w:rsid w:val="00CF08B2"/>
    <w:rsid w:val="00CF2C09"/>
    <w:rsid w:val="00D0473A"/>
    <w:rsid w:val="00D152D1"/>
    <w:rsid w:val="00D16628"/>
    <w:rsid w:val="00D22B2E"/>
    <w:rsid w:val="00D25972"/>
    <w:rsid w:val="00D26697"/>
    <w:rsid w:val="00D26FE6"/>
    <w:rsid w:val="00D27BEE"/>
    <w:rsid w:val="00D30F0E"/>
    <w:rsid w:val="00D319DB"/>
    <w:rsid w:val="00D4440D"/>
    <w:rsid w:val="00D45D03"/>
    <w:rsid w:val="00D53FE3"/>
    <w:rsid w:val="00D54A9A"/>
    <w:rsid w:val="00D550F3"/>
    <w:rsid w:val="00D5549B"/>
    <w:rsid w:val="00D560EC"/>
    <w:rsid w:val="00D6461C"/>
    <w:rsid w:val="00D670D0"/>
    <w:rsid w:val="00D713DD"/>
    <w:rsid w:val="00D756E6"/>
    <w:rsid w:val="00D830F4"/>
    <w:rsid w:val="00D84D1E"/>
    <w:rsid w:val="00D86841"/>
    <w:rsid w:val="00D93E89"/>
    <w:rsid w:val="00D96CEB"/>
    <w:rsid w:val="00DA2E8E"/>
    <w:rsid w:val="00DA3F23"/>
    <w:rsid w:val="00DA45AC"/>
    <w:rsid w:val="00DB0C49"/>
    <w:rsid w:val="00DB2880"/>
    <w:rsid w:val="00DB56BE"/>
    <w:rsid w:val="00DB72E2"/>
    <w:rsid w:val="00DC07AB"/>
    <w:rsid w:val="00DC5913"/>
    <w:rsid w:val="00DD74DC"/>
    <w:rsid w:val="00DE1941"/>
    <w:rsid w:val="00DE44C1"/>
    <w:rsid w:val="00DF43AF"/>
    <w:rsid w:val="00DF6829"/>
    <w:rsid w:val="00E07988"/>
    <w:rsid w:val="00E11AEF"/>
    <w:rsid w:val="00E1350D"/>
    <w:rsid w:val="00E14B4A"/>
    <w:rsid w:val="00E155BB"/>
    <w:rsid w:val="00E15AD2"/>
    <w:rsid w:val="00E16EBE"/>
    <w:rsid w:val="00E17372"/>
    <w:rsid w:val="00E24EE7"/>
    <w:rsid w:val="00E256F8"/>
    <w:rsid w:val="00E26DEE"/>
    <w:rsid w:val="00E3011C"/>
    <w:rsid w:val="00E31912"/>
    <w:rsid w:val="00E32D89"/>
    <w:rsid w:val="00E341A3"/>
    <w:rsid w:val="00E35C09"/>
    <w:rsid w:val="00E36C8E"/>
    <w:rsid w:val="00E4351F"/>
    <w:rsid w:val="00E43ABC"/>
    <w:rsid w:val="00E5019B"/>
    <w:rsid w:val="00E5747C"/>
    <w:rsid w:val="00E61B62"/>
    <w:rsid w:val="00E65D56"/>
    <w:rsid w:val="00E7173B"/>
    <w:rsid w:val="00E71BF9"/>
    <w:rsid w:val="00E76C0A"/>
    <w:rsid w:val="00E76D8B"/>
    <w:rsid w:val="00E8206A"/>
    <w:rsid w:val="00E843B4"/>
    <w:rsid w:val="00E84619"/>
    <w:rsid w:val="00E907F9"/>
    <w:rsid w:val="00E9102D"/>
    <w:rsid w:val="00E9157C"/>
    <w:rsid w:val="00EA2C4A"/>
    <w:rsid w:val="00EA3BE8"/>
    <w:rsid w:val="00EA4FC5"/>
    <w:rsid w:val="00EA6F05"/>
    <w:rsid w:val="00EB4D59"/>
    <w:rsid w:val="00EC2F68"/>
    <w:rsid w:val="00ED107B"/>
    <w:rsid w:val="00EE0531"/>
    <w:rsid w:val="00EE16E1"/>
    <w:rsid w:val="00EE17F1"/>
    <w:rsid w:val="00EE3C69"/>
    <w:rsid w:val="00EF6421"/>
    <w:rsid w:val="00F005A6"/>
    <w:rsid w:val="00F06DFD"/>
    <w:rsid w:val="00F1002C"/>
    <w:rsid w:val="00F1336F"/>
    <w:rsid w:val="00F17F5A"/>
    <w:rsid w:val="00F27585"/>
    <w:rsid w:val="00F277BD"/>
    <w:rsid w:val="00F31F4E"/>
    <w:rsid w:val="00F4322A"/>
    <w:rsid w:val="00F442E7"/>
    <w:rsid w:val="00F46220"/>
    <w:rsid w:val="00F47121"/>
    <w:rsid w:val="00F501D7"/>
    <w:rsid w:val="00F52D89"/>
    <w:rsid w:val="00F534BD"/>
    <w:rsid w:val="00F53D8F"/>
    <w:rsid w:val="00F54135"/>
    <w:rsid w:val="00F579F0"/>
    <w:rsid w:val="00F6023D"/>
    <w:rsid w:val="00F66419"/>
    <w:rsid w:val="00F72F20"/>
    <w:rsid w:val="00F739CA"/>
    <w:rsid w:val="00F74A75"/>
    <w:rsid w:val="00F75963"/>
    <w:rsid w:val="00F80F00"/>
    <w:rsid w:val="00F85524"/>
    <w:rsid w:val="00F8709C"/>
    <w:rsid w:val="00F90B57"/>
    <w:rsid w:val="00F9668C"/>
    <w:rsid w:val="00F9692C"/>
    <w:rsid w:val="00F96B0F"/>
    <w:rsid w:val="00FA331A"/>
    <w:rsid w:val="00FB18AA"/>
    <w:rsid w:val="00FB23F9"/>
    <w:rsid w:val="00FB3880"/>
    <w:rsid w:val="00FC36B2"/>
    <w:rsid w:val="00FC4BD9"/>
    <w:rsid w:val="00FC6F22"/>
    <w:rsid w:val="00FD149E"/>
    <w:rsid w:val="00FD46ED"/>
    <w:rsid w:val="00FD4B37"/>
    <w:rsid w:val="00FD7BBF"/>
    <w:rsid w:val="00FE0969"/>
    <w:rsid w:val="00FE2CC2"/>
    <w:rsid w:val="00FE4634"/>
    <w:rsid w:val="00FF1CD2"/>
    <w:rsid w:val="00FF24BA"/>
    <w:rsid w:val="00FF462E"/>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C82BD"/>
  <w15:docId w15:val="{9A48CF9B-0203-41A1-A1CA-47D42D05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98"/>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EA2C4A"/>
    <w:pPr>
      <w:ind w:left="720"/>
      <w:contextualSpacing/>
    </w:pPr>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4">
    <w:name w:val="Абзац списка Знак"/>
    <w:link w:val="a3"/>
    <w:uiPriority w:val="34"/>
    <w:qFormat/>
    <w:locked/>
    <w:rsid w:val="0051466A"/>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93DFA"/>
    <w:rPr>
      <w:color w:val="0000FF"/>
      <w:u w:val="single"/>
    </w:rPr>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68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A5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B32"/>
    <w:rPr>
      <w:rFonts w:ascii="Tahoma" w:hAnsi="Tahoma" w:cs="Tahoma"/>
      <w:sz w:val="16"/>
      <w:szCs w:val="16"/>
    </w:rPr>
  </w:style>
  <w:style w:type="paragraph" w:styleId="ab">
    <w:name w:val="header"/>
    <w:basedOn w:val="a"/>
    <w:link w:val="ac"/>
    <w:uiPriority w:val="99"/>
    <w:unhideWhenUsed/>
    <w:rsid w:val="000F26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2694"/>
  </w:style>
  <w:style w:type="paragraph" w:styleId="ad">
    <w:name w:val="footer"/>
    <w:basedOn w:val="a"/>
    <w:link w:val="ae"/>
    <w:uiPriority w:val="99"/>
    <w:unhideWhenUsed/>
    <w:rsid w:val="000F26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694"/>
  </w:style>
  <w:style w:type="paragraph" w:styleId="af">
    <w:name w:val="Normal (Web)"/>
    <w:basedOn w:val="a"/>
    <w:uiPriority w:val="99"/>
    <w:unhideWhenUsed/>
    <w:rsid w:val="00327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327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32775A"/>
    <w:pPr>
      <w:spacing w:after="0" w:line="240" w:lineRule="auto"/>
    </w:pPr>
    <w:rPr>
      <w:sz w:val="20"/>
      <w:szCs w:val="20"/>
    </w:rPr>
  </w:style>
  <w:style w:type="character" w:customStyle="1" w:styleId="af1">
    <w:name w:val="Текст концевой сноски Знак"/>
    <w:basedOn w:val="a0"/>
    <w:link w:val="af0"/>
    <w:uiPriority w:val="99"/>
    <w:semiHidden/>
    <w:rsid w:val="0032775A"/>
    <w:rPr>
      <w:sz w:val="20"/>
      <w:szCs w:val="20"/>
    </w:rPr>
  </w:style>
  <w:style w:type="character" w:styleId="af2">
    <w:name w:val="endnote reference"/>
    <w:basedOn w:val="a0"/>
    <w:uiPriority w:val="99"/>
    <w:semiHidden/>
    <w:unhideWhenUsed/>
    <w:rsid w:val="003277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161">
      <w:bodyDiv w:val="1"/>
      <w:marLeft w:val="0"/>
      <w:marRight w:val="0"/>
      <w:marTop w:val="0"/>
      <w:marBottom w:val="0"/>
      <w:divBdr>
        <w:top w:val="none" w:sz="0" w:space="0" w:color="auto"/>
        <w:left w:val="none" w:sz="0" w:space="0" w:color="auto"/>
        <w:bottom w:val="none" w:sz="0" w:space="0" w:color="auto"/>
        <w:right w:val="none" w:sz="0" w:space="0" w:color="auto"/>
      </w:divBdr>
    </w:div>
    <w:div w:id="128977629">
      <w:bodyDiv w:val="1"/>
      <w:marLeft w:val="0"/>
      <w:marRight w:val="0"/>
      <w:marTop w:val="0"/>
      <w:marBottom w:val="0"/>
      <w:divBdr>
        <w:top w:val="none" w:sz="0" w:space="0" w:color="auto"/>
        <w:left w:val="none" w:sz="0" w:space="0" w:color="auto"/>
        <w:bottom w:val="none" w:sz="0" w:space="0" w:color="auto"/>
        <w:right w:val="none" w:sz="0" w:space="0" w:color="auto"/>
      </w:divBdr>
    </w:div>
    <w:div w:id="147212989">
      <w:bodyDiv w:val="1"/>
      <w:marLeft w:val="0"/>
      <w:marRight w:val="0"/>
      <w:marTop w:val="0"/>
      <w:marBottom w:val="0"/>
      <w:divBdr>
        <w:top w:val="none" w:sz="0" w:space="0" w:color="auto"/>
        <w:left w:val="none" w:sz="0" w:space="0" w:color="auto"/>
        <w:bottom w:val="none" w:sz="0" w:space="0" w:color="auto"/>
        <w:right w:val="none" w:sz="0" w:space="0" w:color="auto"/>
      </w:divBdr>
    </w:div>
    <w:div w:id="195854330">
      <w:bodyDiv w:val="1"/>
      <w:marLeft w:val="0"/>
      <w:marRight w:val="0"/>
      <w:marTop w:val="0"/>
      <w:marBottom w:val="0"/>
      <w:divBdr>
        <w:top w:val="none" w:sz="0" w:space="0" w:color="auto"/>
        <w:left w:val="none" w:sz="0" w:space="0" w:color="auto"/>
        <w:bottom w:val="none" w:sz="0" w:space="0" w:color="auto"/>
        <w:right w:val="none" w:sz="0" w:space="0" w:color="auto"/>
      </w:divBdr>
    </w:div>
    <w:div w:id="220486624">
      <w:bodyDiv w:val="1"/>
      <w:marLeft w:val="0"/>
      <w:marRight w:val="0"/>
      <w:marTop w:val="0"/>
      <w:marBottom w:val="0"/>
      <w:divBdr>
        <w:top w:val="none" w:sz="0" w:space="0" w:color="auto"/>
        <w:left w:val="none" w:sz="0" w:space="0" w:color="auto"/>
        <w:bottom w:val="none" w:sz="0" w:space="0" w:color="auto"/>
        <w:right w:val="none" w:sz="0" w:space="0" w:color="auto"/>
      </w:divBdr>
    </w:div>
    <w:div w:id="346448164">
      <w:bodyDiv w:val="1"/>
      <w:marLeft w:val="0"/>
      <w:marRight w:val="0"/>
      <w:marTop w:val="0"/>
      <w:marBottom w:val="0"/>
      <w:divBdr>
        <w:top w:val="none" w:sz="0" w:space="0" w:color="auto"/>
        <w:left w:val="none" w:sz="0" w:space="0" w:color="auto"/>
        <w:bottom w:val="none" w:sz="0" w:space="0" w:color="auto"/>
        <w:right w:val="none" w:sz="0" w:space="0" w:color="auto"/>
      </w:divBdr>
    </w:div>
    <w:div w:id="356276756">
      <w:bodyDiv w:val="1"/>
      <w:marLeft w:val="0"/>
      <w:marRight w:val="0"/>
      <w:marTop w:val="0"/>
      <w:marBottom w:val="0"/>
      <w:divBdr>
        <w:top w:val="none" w:sz="0" w:space="0" w:color="auto"/>
        <w:left w:val="none" w:sz="0" w:space="0" w:color="auto"/>
        <w:bottom w:val="none" w:sz="0" w:space="0" w:color="auto"/>
        <w:right w:val="none" w:sz="0" w:space="0" w:color="auto"/>
      </w:divBdr>
    </w:div>
    <w:div w:id="517961992">
      <w:bodyDiv w:val="1"/>
      <w:marLeft w:val="0"/>
      <w:marRight w:val="0"/>
      <w:marTop w:val="0"/>
      <w:marBottom w:val="0"/>
      <w:divBdr>
        <w:top w:val="none" w:sz="0" w:space="0" w:color="auto"/>
        <w:left w:val="none" w:sz="0" w:space="0" w:color="auto"/>
        <w:bottom w:val="none" w:sz="0" w:space="0" w:color="auto"/>
        <w:right w:val="none" w:sz="0" w:space="0" w:color="auto"/>
      </w:divBdr>
      <w:divsChild>
        <w:div w:id="656804907">
          <w:marLeft w:val="0"/>
          <w:marRight w:val="0"/>
          <w:marTop w:val="0"/>
          <w:marBottom w:val="0"/>
          <w:divBdr>
            <w:top w:val="none" w:sz="0" w:space="0" w:color="auto"/>
            <w:left w:val="none" w:sz="0" w:space="0" w:color="auto"/>
            <w:bottom w:val="none" w:sz="0" w:space="0" w:color="auto"/>
            <w:right w:val="none" w:sz="0" w:space="0" w:color="auto"/>
          </w:divBdr>
        </w:div>
        <w:div w:id="1678993983">
          <w:marLeft w:val="0"/>
          <w:marRight w:val="0"/>
          <w:marTop w:val="0"/>
          <w:marBottom w:val="0"/>
          <w:divBdr>
            <w:top w:val="none" w:sz="0" w:space="0" w:color="auto"/>
            <w:left w:val="none" w:sz="0" w:space="0" w:color="auto"/>
            <w:bottom w:val="none" w:sz="0" w:space="0" w:color="auto"/>
            <w:right w:val="none" w:sz="0" w:space="0" w:color="auto"/>
          </w:divBdr>
        </w:div>
      </w:divsChild>
    </w:div>
    <w:div w:id="518086337">
      <w:bodyDiv w:val="1"/>
      <w:marLeft w:val="0"/>
      <w:marRight w:val="0"/>
      <w:marTop w:val="0"/>
      <w:marBottom w:val="0"/>
      <w:divBdr>
        <w:top w:val="none" w:sz="0" w:space="0" w:color="auto"/>
        <w:left w:val="none" w:sz="0" w:space="0" w:color="auto"/>
        <w:bottom w:val="none" w:sz="0" w:space="0" w:color="auto"/>
        <w:right w:val="none" w:sz="0" w:space="0" w:color="auto"/>
      </w:divBdr>
    </w:div>
    <w:div w:id="733115792">
      <w:bodyDiv w:val="1"/>
      <w:marLeft w:val="0"/>
      <w:marRight w:val="0"/>
      <w:marTop w:val="0"/>
      <w:marBottom w:val="0"/>
      <w:divBdr>
        <w:top w:val="none" w:sz="0" w:space="0" w:color="auto"/>
        <w:left w:val="none" w:sz="0" w:space="0" w:color="auto"/>
        <w:bottom w:val="none" w:sz="0" w:space="0" w:color="auto"/>
        <w:right w:val="none" w:sz="0" w:space="0" w:color="auto"/>
      </w:divBdr>
    </w:div>
    <w:div w:id="870068014">
      <w:bodyDiv w:val="1"/>
      <w:marLeft w:val="0"/>
      <w:marRight w:val="0"/>
      <w:marTop w:val="0"/>
      <w:marBottom w:val="0"/>
      <w:divBdr>
        <w:top w:val="none" w:sz="0" w:space="0" w:color="auto"/>
        <w:left w:val="none" w:sz="0" w:space="0" w:color="auto"/>
        <w:bottom w:val="none" w:sz="0" w:space="0" w:color="auto"/>
        <w:right w:val="none" w:sz="0" w:space="0" w:color="auto"/>
      </w:divBdr>
    </w:div>
    <w:div w:id="1268122699">
      <w:bodyDiv w:val="1"/>
      <w:marLeft w:val="0"/>
      <w:marRight w:val="0"/>
      <w:marTop w:val="0"/>
      <w:marBottom w:val="0"/>
      <w:divBdr>
        <w:top w:val="none" w:sz="0" w:space="0" w:color="auto"/>
        <w:left w:val="none" w:sz="0" w:space="0" w:color="auto"/>
        <w:bottom w:val="none" w:sz="0" w:space="0" w:color="auto"/>
        <w:right w:val="none" w:sz="0" w:space="0" w:color="auto"/>
      </w:divBdr>
    </w:div>
    <w:div w:id="1582059178">
      <w:bodyDiv w:val="1"/>
      <w:marLeft w:val="0"/>
      <w:marRight w:val="0"/>
      <w:marTop w:val="0"/>
      <w:marBottom w:val="0"/>
      <w:divBdr>
        <w:top w:val="none" w:sz="0" w:space="0" w:color="auto"/>
        <w:left w:val="none" w:sz="0" w:space="0" w:color="auto"/>
        <w:bottom w:val="none" w:sz="0" w:space="0" w:color="auto"/>
        <w:right w:val="none" w:sz="0" w:space="0" w:color="auto"/>
      </w:divBdr>
    </w:div>
    <w:div w:id="1593857868">
      <w:bodyDiv w:val="1"/>
      <w:marLeft w:val="0"/>
      <w:marRight w:val="0"/>
      <w:marTop w:val="0"/>
      <w:marBottom w:val="0"/>
      <w:divBdr>
        <w:top w:val="none" w:sz="0" w:space="0" w:color="auto"/>
        <w:left w:val="none" w:sz="0" w:space="0" w:color="auto"/>
        <w:bottom w:val="none" w:sz="0" w:space="0" w:color="auto"/>
        <w:right w:val="none" w:sz="0" w:space="0" w:color="auto"/>
      </w:divBdr>
    </w:div>
    <w:div w:id="1597327315">
      <w:bodyDiv w:val="1"/>
      <w:marLeft w:val="0"/>
      <w:marRight w:val="0"/>
      <w:marTop w:val="0"/>
      <w:marBottom w:val="0"/>
      <w:divBdr>
        <w:top w:val="none" w:sz="0" w:space="0" w:color="auto"/>
        <w:left w:val="none" w:sz="0" w:space="0" w:color="auto"/>
        <w:bottom w:val="none" w:sz="0" w:space="0" w:color="auto"/>
        <w:right w:val="none" w:sz="0" w:space="0" w:color="auto"/>
      </w:divBdr>
    </w:div>
    <w:div w:id="1598976435">
      <w:bodyDiv w:val="1"/>
      <w:marLeft w:val="0"/>
      <w:marRight w:val="0"/>
      <w:marTop w:val="0"/>
      <w:marBottom w:val="0"/>
      <w:divBdr>
        <w:top w:val="none" w:sz="0" w:space="0" w:color="auto"/>
        <w:left w:val="none" w:sz="0" w:space="0" w:color="auto"/>
        <w:bottom w:val="none" w:sz="0" w:space="0" w:color="auto"/>
        <w:right w:val="none" w:sz="0" w:space="0" w:color="auto"/>
      </w:divBdr>
    </w:div>
    <w:div w:id="1927614590">
      <w:bodyDiv w:val="1"/>
      <w:marLeft w:val="0"/>
      <w:marRight w:val="0"/>
      <w:marTop w:val="0"/>
      <w:marBottom w:val="0"/>
      <w:divBdr>
        <w:top w:val="none" w:sz="0" w:space="0" w:color="auto"/>
        <w:left w:val="none" w:sz="0" w:space="0" w:color="auto"/>
        <w:bottom w:val="none" w:sz="0" w:space="0" w:color="auto"/>
        <w:right w:val="none" w:sz="0" w:space="0" w:color="auto"/>
      </w:divBdr>
    </w:div>
    <w:div w:id="1993676630">
      <w:bodyDiv w:val="1"/>
      <w:marLeft w:val="0"/>
      <w:marRight w:val="0"/>
      <w:marTop w:val="0"/>
      <w:marBottom w:val="0"/>
      <w:divBdr>
        <w:top w:val="none" w:sz="0" w:space="0" w:color="auto"/>
        <w:left w:val="none" w:sz="0" w:space="0" w:color="auto"/>
        <w:bottom w:val="none" w:sz="0" w:space="0" w:color="auto"/>
        <w:right w:val="none" w:sz="0" w:space="0" w:color="auto"/>
      </w:divBdr>
    </w:div>
    <w:div w:id="2026587658">
      <w:bodyDiv w:val="1"/>
      <w:marLeft w:val="0"/>
      <w:marRight w:val="0"/>
      <w:marTop w:val="0"/>
      <w:marBottom w:val="0"/>
      <w:divBdr>
        <w:top w:val="none" w:sz="0" w:space="0" w:color="auto"/>
        <w:left w:val="none" w:sz="0" w:space="0" w:color="auto"/>
        <w:bottom w:val="none" w:sz="0" w:space="0" w:color="auto"/>
        <w:right w:val="none" w:sz="0" w:space="0" w:color="auto"/>
      </w:divBdr>
    </w:div>
    <w:div w:id="20479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Утвержденапостановлением АдминистрацииОдинцовского городского округаот _________ № _________ Увержденапостановлением АдминистрацииОдинцовского городского округаот _________ №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EAA27-BB0B-4856-8515-199E986C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Светлицкий Василий Валерьвич</dc:creator>
  <cp:lastModifiedBy>Губкина Наталья Сергеевна</cp:lastModifiedBy>
  <cp:revision>2</cp:revision>
  <cp:lastPrinted>2022-10-27T09:23:00Z</cp:lastPrinted>
  <dcterms:created xsi:type="dcterms:W3CDTF">2022-11-02T11:35:00Z</dcterms:created>
  <dcterms:modified xsi:type="dcterms:W3CDTF">2022-11-02T11:35:00Z</dcterms:modified>
</cp:coreProperties>
</file>