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6BC" w:rsidRPr="00881520" w:rsidRDefault="009D5AEB" w:rsidP="00E23378">
      <w:pPr>
        <w:widowControl w:val="0"/>
        <w:autoSpaceDE w:val="0"/>
        <w:autoSpaceDN w:val="0"/>
        <w:spacing w:after="0" w:line="240" w:lineRule="auto"/>
        <w:ind w:left="991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6B56BC" w:rsidRPr="00881520">
        <w:rPr>
          <w:rFonts w:ascii="Times New Roman" w:eastAsia="Times New Roman" w:hAnsi="Times New Roman" w:cs="Times New Roman"/>
          <w:sz w:val="24"/>
          <w:szCs w:val="24"/>
          <w:lang w:eastAsia="ru-RU"/>
        </w:rPr>
        <w:t>3 к муниципальной программе</w:t>
      </w:r>
    </w:p>
    <w:p w:rsidR="006B56BC" w:rsidRPr="00881520" w:rsidRDefault="006B56BC" w:rsidP="006B56BC">
      <w:pPr>
        <w:widowControl w:val="0"/>
        <w:autoSpaceDE w:val="0"/>
        <w:autoSpaceDN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741" w:rsidRDefault="006B56BC" w:rsidP="00FB7D64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1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Методика расчета </w:t>
      </w:r>
      <w:r w:rsidRPr="00C6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значений </w:t>
      </w:r>
      <w:r w:rsidR="006E0EF5" w:rsidRPr="00C6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показателей</w:t>
      </w:r>
      <w:r w:rsidRPr="00C6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реализации </w:t>
      </w:r>
      <w:r w:rsidRPr="00881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Одинцовского городского округа </w:t>
      </w:r>
      <w:r w:rsidR="00D97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Московской области</w:t>
      </w:r>
    </w:p>
    <w:p w:rsidR="006B56BC" w:rsidRDefault="00FB7D64" w:rsidP="00FB7D64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1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«Архитектура и градостроительство»</w:t>
      </w:r>
    </w:p>
    <w:p w:rsidR="0073582D" w:rsidRPr="00881520" w:rsidRDefault="0073582D" w:rsidP="006965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A68" w:rsidRDefault="00305A68" w:rsidP="00305A68">
      <w:pPr>
        <w:spacing w:after="0" w:line="240" w:lineRule="auto"/>
        <w:ind w:left="14160"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3118"/>
        <w:gridCol w:w="1525"/>
        <w:gridCol w:w="4145"/>
        <w:gridCol w:w="4394"/>
        <w:gridCol w:w="2093"/>
      </w:tblGrid>
      <w:tr w:rsidR="00C600E6" w:rsidRPr="00881520" w:rsidTr="00C600E6">
        <w:trPr>
          <w:cantSplit/>
          <w:trHeight w:val="276"/>
          <w:tblHeader/>
          <w:jc w:val="center"/>
        </w:trPr>
        <w:tc>
          <w:tcPr>
            <w:tcW w:w="568" w:type="dxa"/>
          </w:tcPr>
          <w:p w:rsidR="00C600E6" w:rsidRPr="00881520" w:rsidRDefault="00C600E6" w:rsidP="0038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118" w:type="dxa"/>
          </w:tcPr>
          <w:p w:rsidR="00C600E6" w:rsidRPr="00881520" w:rsidRDefault="00C600E6" w:rsidP="0038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25" w:type="dxa"/>
          </w:tcPr>
          <w:p w:rsidR="00C600E6" w:rsidRPr="00881520" w:rsidRDefault="00C600E6" w:rsidP="0038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145" w:type="dxa"/>
          </w:tcPr>
          <w:p w:rsidR="00C600E6" w:rsidRPr="00881520" w:rsidRDefault="00C600E6" w:rsidP="0038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4394" w:type="dxa"/>
          </w:tcPr>
          <w:p w:rsidR="00C600E6" w:rsidRPr="00881520" w:rsidRDefault="00C600E6" w:rsidP="0038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C600E6" w:rsidRPr="00881520" w:rsidRDefault="00C600E6" w:rsidP="0038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C600E6" w:rsidRPr="00881520" w:rsidTr="00C600E6">
        <w:trPr>
          <w:cantSplit/>
          <w:trHeight w:val="415"/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C600E6" w:rsidRPr="00881520" w:rsidRDefault="00C600E6" w:rsidP="0038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5" w:type="dxa"/>
            <w:gridSpan w:val="5"/>
            <w:tcBorders>
              <w:right w:val="single" w:sz="4" w:space="0" w:color="auto"/>
            </w:tcBorders>
            <w:vAlign w:val="center"/>
          </w:tcPr>
          <w:p w:rsidR="00C600E6" w:rsidRPr="007C4B89" w:rsidRDefault="00C600E6" w:rsidP="0038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4B89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«Разработка Генерального плана развития городского округа»</w:t>
            </w:r>
          </w:p>
        </w:tc>
      </w:tr>
      <w:tr w:rsidR="00C600E6" w:rsidRPr="00881520" w:rsidTr="00C600E6">
        <w:trPr>
          <w:cantSplit/>
          <w:trHeight w:val="250"/>
          <w:jc w:val="center"/>
        </w:trPr>
        <w:tc>
          <w:tcPr>
            <w:tcW w:w="568" w:type="dxa"/>
          </w:tcPr>
          <w:p w:rsidR="00C600E6" w:rsidRPr="00881520" w:rsidRDefault="00C600E6" w:rsidP="0038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18" w:type="dxa"/>
          </w:tcPr>
          <w:p w:rsidR="00C600E6" w:rsidRPr="0073582D" w:rsidRDefault="00C600E6" w:rsidP="00384B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82D">
              <w:rPr>
                <w:rFonts w:ascii="Times New Roman" w:hAnsi="Times New Roman" w:cs="Times New Roman"/>
                <w:sz w:val="20"/>
              </w:rPr>
              <w:t xml:space="preserve">Обеспеченность актуальными документами территориального планирования и градостроительного зонирования городского округа Московской области  </w:t>
            </w:r>
          </w:p>
        </w:tc>
        <w:tc>
          <w:tcPr>
            <w:tcW w:w="1525" w:type="dxa"/>
          </w:tcPr>
          <w:p w:rsidR="00C600E6" w:rsidRPr="0073582D" w:rsidRDefault="00C600E6" w:rsidP="00384B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582D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4145" w:type="dxa"/>
          </w:tcPr>
          <w:p w:rsidR="00C600E6" w:rsidRPr="0073582D" w:rsidRDefault="00C600E6" w:rsidP="00384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82D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определяется по формуле:</w:t>
            </w:r>
          </w:p>
          <w:p w:rsidR="00C600E6" w:rsidRPr="0073582D" w:rsidRDefault="00C600E6" w:rsidP="00384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82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582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АД</w:t>
            </w:r>
            <w:r w:rsidRPr="0073582D">
              <w:rPr>
                <w:rFonts w:ascii="Times New Roman" w:hAnsi="Times New Roman" w:cs="Times New Roman"/>
                <w:sz w:val="20"/>
                <w:szCs w:val="20"/>
              </w:rPr>
              <w:t xml:space="preserve"> = Р</w:t>
            </w:r>
            <w:r w:rsidRPr="0073582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</w:t>
            </w:r>
            <w:r w:rsidRPr="0073582D">
              <w:rPr>
                <w:rFonts w:ascii="Times New Roman" w:hAnsi="Times New Roman" w:cs="Times New Roman"/>
                <w:sz w:val="20"/>
                <w:szCs w:val="20"/>
              </w:rPr>
              <w:t xml:space="preserve"> / П</w:t>
            </w:r>
            <w:r w:rsidRPr="0073582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Р</w:t>
            </w:r>
            <w:r w:rsidRPr="0073582D">
              <w:rPr>
                <w:rFonts w:ascii="Times New Roman" w:hAnsi="Times New Roman" w:cs="Times New Roman"/>
                <w:sz w:val="20"/>
                <w:szCs w:val="20"/>
              </w:rPr>
              <w:t xml:space="preserve"> x 100, где:</w:t>
            </w:r>
          </w:p>
          <w:p w:rsidR="00C600E6" w:rsidRPr="0073582D" w:rsidRDefault="00C600E6" w:rsidP="00384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82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582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АД – </w:t>
            </w:r>
            <w:r w:rsidRPr="0073582D">
              <w:rPr>
                <w:rFonts w:ascii="Times New Roman" w:hAnsi="Times New Roman" w:cs="Times New Roman"/>
                <w:sz w:val="20"/>
                <w:szCs w:val="20"/>
              </w:rPr>
              <w:t>обеспеченность актуальными документами территориального планирования и градостроительного зонирования городского округа Московской области;</w:t>
            </w:r>
          </w:p>
          <w:p w:rsidR="00C600E6" w:rsidRPr="0073582D" w:rsidRDefault="00C600E6" w:rsidP="00384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82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582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</w:t>
            </w:r>
            <w:r w:rsidRPr="0073582D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утвержденных документов (внесенных изменений) на конец отчетного года;</w:t>
            </w:r>
          </w:p>
          <w:p w:rsidR="00C600E6" w:rsidRPr="0073582D" w:rsidRDefault="00C600E6" w:rsidP="00384B7E">
            <w:pPr>
              <w:spacing w:before="100" w:after="100" w:line="240" w:lineRule="auto"/>
              <w:ind w:left="60" w:right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582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3582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Р </w:t>
            </w:r>
            <w:r w:rsidRPr="0073582D">
              <w:rPr>
                <w:rFonts w:ascii="Times New Roman" w:hAnsi="Times New Roman" w:cs="Times New Roman"/>
                <w:sz w:val="20"/>
                <w:szCs w:val="20"/>
              </w:rPr>
              <w:t>– общее количество документов, планируемых</w:t>
            </w:r>
            <w:r w:rsidRPr="0073582D">
              <w:rPr>
                <w:rFonts w:ascii="Times New Roman" w:hAnsi="Times New Roman" w:cs="Times New Roman"/>
                <w:sz w:val="20"/>
                <w:szCs w:val="20"/>
              </w:rPr>
              <w:br/>
              <w:t>к утверждению (внесению изменений) к концу отчетного года.</w:t>
            </w:r>
          </w:p>
        </w:tc>
        <w:tc>
          <w:tcPr>
            <w:tcW w:w="4394" w:type="dxa"/>
          </w:tcPr>
          <w:p w:rsidR="00C600E6" w:rsidRPr="001665F5" w:rsidRDefault="00C600E6" w:rsidP="00384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5F5">
              <w:rPr>
                <w:rFonts w:ascii="Times New Roman" w:hAnsi="Times New Roman" w:cs="Times New Roman"/>
                <w:sz w:val="20"/>
                <w:szCs w:val="20"/>
              </w:rPr>
              <w:t>- решение Градостроительного совета Московской области о направлении, разработанных в текущем году документов территориального планирования и градостроительного зонирования городского округа, на утверждение в представительные органы местного самоуправления городского округа,</w:t>
            </w:r>
          </w:p>
          <w:p w:rsidR="00C600E6" w:rsidRPr="001665F5" w:rsidRDefault="00C600E6" w:rsidP="00384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5F5">
              <w:rPr>
                <w:rFonts w:ascii="Times New Roman" w:hAnsi="Times New Roman" w:cs="Times New Roman"/>
                <w:sz w:val="20"/>
                <w:szCs w:val="20"/>
              </w:rPr>
              <w:t xml:space="preserve"> - утвержденные представительными органами местного самоуправления городского округа Московской области документы территориального планирования и градостроительного зонирования городского округа на конец отчетного года. </w:t>
            </w:r>
          </w:p>
          <w:p w:rsidR="00C600E6" w:rsidRPr="0073582D" w:rsidRDefault="00C600E6" w:rsidP="00384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C600E6" w:rsidRPr="006E0EF5" w:rsidRDefault="00C600E6" w:rsidP="0038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EF5">
              <w:rPr>
                <w:rFonts w:ascii="Times New Roman" w:eastAsia="Calibri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C600E6" w:rsidRPr="00881520" w:rsidTr="00C600E6">
        <w:trPr>
          <w:cantSplit/>
          <w:trHeight w:val="1393"/>
          <w:jc w:val="center"/>
        </w:trPr>
        <w:tc>
          <w:tcPr>
            <w:tcW w:w="568" w:type="dxa"/>
          </w:tcPr>
          <w:p w:rsidR="00C600E6" w:rsidRPr="00881520" w:rsidRDefault="00C600E6" w:rsidP="0038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18" w:type="dxa"/>
          </w:tcPr>
          <w:p w:rsidR="00C600E6" w:rsidRPr="0073582D" w:rsidRDefault="00C600E6" w:rsidP="00384B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82D">
              <w:rPr>
                <w:rFonts w:ascii="Times New Roman" w:hAnsi="Times New Roman" w:cs="Times New Roman"/>
                <w:sz w:val="20"/>
              </w:rPr>
              <w:t>Количество проведенных публичных слушаний по проекту генерального плана (внесение изменений в генеральный план) городского округа</w:t>
            </w:r>
          </w:p>
        </w:tc>
        <w:tc>
          <w:tcPr>
            <w:tcW w:w="1525" w:type="dxa"/>
          </w:tcPr>
          <w:p w:rsidR="00C600E6" w:rsidRPr="0073582D" w:rsidRDefault="00C600E6" w:rsidP="00384B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582D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4145" w:type="dxa"/>
          </w:tcPr>
          <w:p w:rsidR="00C600E6" w:rsidRPr="00CD00FD" w:rsidRDefault="00C600E6" w:rsidP="00384B7E">
            <w:pPr>
              <w:spacing w:before="100" w:after="100" w:line="24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3582D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определяется количеством проведенных публичных слушаний по проекту генерального плана (внесение изменений в генеральный план) городского округа на конец отчетного года</w:t>
            </w:r>
          </w:p>
        </w:tc>
        <w:tc>
          <w:tcPr>
            <w:tcW w:w="4394" w:type="dxa"/>
          </w:tcPr>
          <w:p w:rsidR="00C600E6" w:rsidRPr="0073582D" w:rsidRDefault="00C600E6" w:rsidP="00384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DCD">
              <w:rPr>
                <w:rFonts w:ascii="Times New Roman" w:eastAsia="Calibri" w:hAnsi="Times New Roman" w:cs="Times New Roman"/>
                <w:sz w:val="20"/>
                <w:szCs w:val="20"/>
              </w:rPr>
              <w:t>Определяется из количества поступивших и выполненных в полном объеме указаний Комитета  по архитектуре и градостроительству Московской области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C600E6" w:rsidRPr="006E0EF5" w:rsidRDefault="00C600E6" w:rsidP="0038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EF5">
              <w:rPr>
                <w:rFonts w:ascii="Times New Roman" w:eastAsia="Calibri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C600E6" w:rsidRPr="00881520" w:rsidTr="00C600E6">
        <w:trPr>
          <w:cantSplit/>
          <w:trHeight w:val="250"/>
          <w:jc w:val="center"/>
        </w:trPr>
        <w:tc>
          <w:tcPr>
            <w:tcW w:w="568" w:type="dxa"/>
          </w:tcPr>
          <w:p w:rsidR="00C600E6" w:rsidRPr="00881520" w:rsidRDefault="00C600E6" w:rsidP="0038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3118" w:type="dxa"/>
          </w:tcPr>
          <w:p w:rsidR="00C600E6" w:rsidRPr="0073582D" w:rsidRDefault="00C600E6" w:rsidP="00384B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82D">
              <w:rPr>
                <w:rFonts w:ascii="Times New Roman" w:hAnsi="Times New Roman" w:cs="Times New Roman"/>
                <w:sz w:val="20"/>
              </w:rPr>
              <w:t>Наличие утвержденного в актуальной версии генерального плана (внесение изменений в генеральный план) городского округа</w:t>
            </w:r>
          </w:p>
        </w:tc>
        <w:tc>
          <w:tcPr>
            <w:tcW w:w="1525" w:type="dxa"/>
          </w:tcPr>
          <w:p w:rsidR="00C600E6" w:rsidRPr="0073582D" w:rsidRDefault="00C600E6" w:rsidP="00384B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582D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4145" w:type="dxa"/>
          </w:tcPr>
          <w:p w:rsidR="00C600E6" w:rsidRPr="0073582D" w:rsidRDefault="00C600E6" w:rsidP="00384B7E">
            <w:pPr>
              <w:spacing w:before="100" w:after="100" w:line="240" w:lineRule="auto"/>
              <w:ind w:left="60" w:right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582D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определяется наличием, на конец отчетного года, утвержденного в актуальной версии генерального плана (внесение изменений в генеральный план) городского округа</w:t>
            </w:r>
          </w:p>
        </w:tc>
        <w:tc>
          <w:tcPr>
            <w:tcW w:w="4394" w:type="dxa"/>
          </w:tcPr>
          <w:p w:rsidR="00C600E6" w:rsidRPr="00FA2A5E" w:rsidRDefault="00C600E6" w:rsidP="00384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3F11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3F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Одинцовского городского округа </w:t>
            </w:r>
            <w:r w:rsidRPr="003F11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Московской области об утверждении генерального плана (внесение изменений в генеральный план) </w:t>
            </w:r>
            <w:r w:rsidRPr="003F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Одинцовского городского округа</w:t>
            </w:r>
            <w:r w:rsidRPr="003F113F">
              <w:rPr>
                <w:rFonts w:ascii="Times New Roman" w:eastAsia="Calibri" w:hAnsi="Times New Roman" w:cs="Times New Roman"/>
                <w:sz w:val="20"/>
                <w:szCs w:val="20"/>
              </w:rPr>
              <w:t>, принятое в отчетном периоде.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C600E6" w:rsidRPr="006E0EF5" w:rsidRDefault="00C600E6" w:rsidP="0038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EF5">
              <w:rPr>
                <w:rFonts w:ascii="Times New Roman" w:eastAsia="Calibri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C600E6" w:rsidRPr="00881520" w:rsidTr="00C600E6">
        <w:trPr>
          <w:cantSplit/>
          <w:trHeight w:val="250"/>
          <w:jc w:val="center"/>
        </w:trPr>
        <w:tc>
          <w:tcPr>
            <w:tcW w:w="568" w:type="dxa"/>
          </w:tcPr>
          <w:p w:rsidR="00C600E6" w:rsidRPr="00881520" w:rsidRDefault="00C600E6" w:rsidP="0038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1.45</w:t>
            </w:r>
          </w:p>
        </w:tc>
        <w:tc>
          <w:tcPr>
            <w:tcW w:w="3118" w:type="dxa"/>
          </w:tcPr>
          <w:p w:rsidR="00C600E6" w:rsidRPr="0073582D" w:rsidRDefault="00C600E6" w:rsidP="00384B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82D">
              <w:rPr>
                <w:rFonts w:ascii="Times New Roman" w:hAnsi="Times New Roman" w:cs="Times New Roman"/>
                <w:sz w:val="20"/>
              </w:rPr>
              <w:t>Наличие утвержденной карты планируемого размещения объектов местного значения городского округа</w:t>
            </w:r>
          </w:p>
        </w:tc>
        <w:tc>
          <w:tcPr>
            <w:tcW w:w="1525" w:type="dxa"/>
          </w:tcPr>
          <w:p w:rsidR="00C600E6" w:rsidRPr="0073582D" w:rsidRDefault="00C600E6" w:rsidP="00384B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582D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4145" w:type="dxa"/>
          </w:tcPr>
          <w:p w:rsidR="00C600E6" w:rsidRPr="0073582D" w:rsidRDefault="00C600E6" w:rsidP="00384B7E">
            <w:pPr>
              <w:spacing w:before="100" w:after="100" w:line="240" w:lineRule="auto"/>
              <w:ind w:left="60" w:right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5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определяется наличием, на конец отчетного года, утвержденной карты планируемого размещения объектов местного значения городского округа</w:t>
            </w:r>
          </w:p>
        </w:tc>
        <w:tc>
          <w:tcPr>
            <w:tcW w:w="4394" w:type="dxa"/>
          </w:tcPr>
          <w:p w:rsidR="00C600E6" w:rsidRPr="003F113F" w:rsidRDefault="00C600E6" w:rsidP="00384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113F">
              <w:rPr>
                <w:rFonts w:ascii="Times New Roman" w:eastAsia="Calibri" w:hAnsi="Times New Roman" w:cs="Times New Roman"/>
                <w:sz w:val="20"/>
                <w:szCs w:val="20"/>
              </w:rPr>
              <w:t>Нормативный правовой акт Администрации Одинцовского городского округа Московской области</w:t>
            </w:r>
            <w:r w:rsidRPr="003F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утверждении</w:t>
            </w:r>
            <w:r w:rsidRPr="003F11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карты планируемого размещения объектов местного значения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C600E6" w:rsidRPr="006E0EF5" w:rsidRDefault="000D104C" w:rsidP="0038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EF5">
              <w:rPr>
                <w:rFonts w:ascii="Times New Roman" w:eastAsia="Calibri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C600E6" w:rsidRPr="00881520" w:rsidTr="00C600E6">
        <w:trPr>
          <w:cantSplit/>
          <w:trHeight w:val="250"/>
          <w:jc w:val="center"/>
        </w:trPr>
        <w:tc>
          <w:tcPr>
            <w:tcW w:w="568" w:type="dxa"/>
          </w:tcPr>
          <w:p w:rsidR="00C600E6" w:rsidRPr="00881520" w:rsidRDefault="00C600E6" w:rsidP="0038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118" w:type="dxa"/>
          </w:tcPr>
          <w:p w:rsidR="00C600E6" w:rsidRPr="0073582D" w:rsidRDefault="00C600E6" w:rsidP="00384B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82D">
              <w:rPr>
                <w:rFonts w:ascii="Times New Roman" w:hAnsi="Times New Roman" w:cs="Times New Roman"/>
                <w:sz w:val="20"/>
              </w:rPr>
              <w:t>Количество проведенных публичных слушаний по проекту Правил землепользования и застройки (внесение изменений в Правила землепользования и застройки) городского округа</w:t>
            </w:r>
          </w:p>
        </w:tc>
        <w:tc>
          <w:tcPr>
            <w:tcW w:w="1525" w:type="dxa"/>
          </w:tcPr>
          <w:p w:rsidR="00C600E6" w:rsidRPr="0073582D" w:rsidRDefault="00C600E6" w:rsidP="00384B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582D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4145" w:type="dxa"/>
          </w:tcPr>
          <w:p w:rsidR="00C600E6" w:rsidRPr="0073582D" w:rsidRDefault="00C600E6" w:rsidP="00384B7E">
            <w:pPr>
              <w:spacing w:before="100" w:after="100" w:line="240" w:lineRule="auto"/>
              <w:ind w:left="60" w:right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582D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определяется количеством проведенных публичных слушаний по проекту Правил землепользования и застройки (внесение изменений в Правила землепользования и застройки) городского округа на конец отчетного года</w:t>
            </w:r>
          </w:p>
        </w:tc>
        <w:tc>
          <w:tcPr>
            <w:tcW w:w="4394" w:type="dxa"/>
          </w:tcPr>
          <w:p w:rsidR="00C600E6" w:rsidRPr="0073582D" w:rsidRDefault="00C600E6" w:rsidP="00384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0E9">
              <w:rPr>
                <w:rFonts w:ascii="Times New Roman" w:eastAsia="Calibri" w:hAnsi="Times New Roman" w:cs="Times New Roman"/>
                <w:sz w:val="20"/>
                <w:szCs w:val="20"/>
              </w:rPr>
              <w:t>Определяется из количества поступивших и выполненных в полном объеме указаний Комитета  по архитектуре и градостроительству Московской области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C600E6" w:rsidRPr="006E0EF5" w:rsidRDefault="00C600E6" w:rsidP="0038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EF5">
              <w:rPr>
                <w:rFonts w:ascii="Times New Roman" w:eastAsia="Calibri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C600E6" w:rsidRPr="00881520" w:rsidTr="00C600E6">
        <w:trPr>
          <w:cantSplit/>
          <w:trHeight w:val="250"/>
          <w:jc w:val="center"/>
        </w:trPr>
        <w:tc>
          <w:tcPr>
            <w:tcW w:w="568" w:type="dxa"/>
          </w:tcPr>
          <w:p w:rsidR="00C600E6" w:rsidRPr="00881520" w:rsidRDefault="00C600E6" w:rsidP="0038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118" w:type="dxa"/>
          </w:tcPr>
          <w:p w:rsidR="00C600E6" w:rsidRPr="0073582D" w:rsidRDefault="00C600E6" w:rsidP="00384B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82D">
              <w:rPr>
                <w:rFonts w:ascii="Times New Roman" w:eastAsiaTheme="minorEastAsia" w:hAnsi="Times New Roman" w:cs="Times New Roman"/>
                <w:sz w:val="20"/>
              </w:rPr>
              <w:t>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525" w:type="dxa"/>
          </w:tcPr>
          <w:p w:rsidR="00C600E6" w:rsidRPr="0073582D" w:rsidRDefault="00C600E6" w:rsidP="00384B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582D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4145" w:type="dxa"/>
          </w:tcPr>
          <w:p w:rsidR="00C600E6" w:rsidRPr="0073582D" w:rsidRDefault="00C600E6" w:rsidP="00384B7E">
            <w:pPr>
              <w:spacing w:before="100" w:after="100" w:line="240" w:lineRule="auto"/>
              <w:ind w:left="60" w:right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582D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определяется исходя из наличия, на конец отчетного года, нормативного правового акта администрации муниципального образования Московской области об утверждении Правил землепользования и застройки (внесение изменений в Правила землепользования и застройки) муниципального образования Московской области</w:t>
            </w:r>
          </w:p>
        </w:tc>
        <w:tc>
          <w:tcPr>
            <w:tcW w:w="4394" w:type="dxa"/>
          </w:tcPr>
          <w:p w:rsidR="00C600E6" w:rsidRPr="0073582D" w:rsidRDefault="00C600E6" w:rsidP="00384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582D">
              <w:rPr>
                <w:rFonts w:ascii="Times New Roman" w:eastAsia="Calibri" w:hAnsi="Times New Roman" w:cs="Times New Roman"/>
                <w:sz w:val="20"/>
                <w:szCs w:val="20"/>
              </w:rPr>
              <w:t>Нормативный правовой акт Администрации Одинцовского городского округа Московской области</w:t>
            </w:r>
            <w:r w:rsidRPr="00735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утверждении Правил землепользования и застройки (внесение изменений в Правила землепользования и застройки) </w:t>
            </w:r>
            <w:r w:rsidRPr="007358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35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Одинцовского городского округа</w:t>
            </w:r>
            <w:r w:rsidRPr="0073582D">
              <w:rPr>
                <w:rFonts w:ascii="Times New Roman" w:eastAsia="Calibri" w:hAnsi="Times New Roman" w:cs="Times New Roman"/>
                <w:sz w:val="20"/>
                <w:szCs w:val="20"/>
              </w:rPr>
              <w:t>, принятое в отчетном периоде.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C600E6" w:rsidRPr="006E0EF5" w:rsidRDefault="00C600E6" w:rsidP="0038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EF5">
              <w:rPr>
                <w:rFonts w:ascii="Times New Roman" w:eastAsia="Calibri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C600E6" w:rsidRPr="00881520" w:rsidTr="00C600E6">
        <w:trPr>
          <w:cantSplit/>
          <w:trHeight w:val="250"/>
          <w:jc w:val="center"/>
        </w:trPr>
        <w:tc>
          <w:tcPr>
            <w:tcW w:w="568" w:type="dxa"/>
          </w:tcPr>
          <w:p w:rsidR="00C600E6" w:rsidRPr="00881520" w:rsidRDefault="00C600E6" w:rsidP="0038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118" w:type="dxa"/>
          </w:tcPr>
          <w:p w:rsidR="00C600E6" w:rsidRPr="0073582D" w:rsidRDefault="00C600E6" w:rsidP="00384B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82D">
              <w:rPr>
                <w:rFonts w:ascii="Times New Roman" w:eastAsiaTheme="minorEastAsia" w:hAnsi="Times New Roman" w:cs="Times New Roman"/>
                <w:sz w:val="20"/>
              </w:rPr>
              <w:t>Наличие разработанных в актуальной версии нормативов градостроительного проектирования городского округа</w:t>
            </w:r>
          </w:p>
        </w:tc>
        <w:tc>
          <w:tcPr>
            <w:tcW w:w="1525" w:type="dxa"/>
          </w:tcPr>
          <w:p w:rsidR="00C600E6" w:rsidRPr="0073582D" w:rsidRDefault="00C600E6" w:rsidP="00384B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582D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4145" w:type="dxa"/>
          </w:tcPr>
          <w:p w:rsidR="00C600E6" w:rsidRPr="0073582D" w:rsidRDefault="00C600E6" w:rsidP="00384B7E">
            <w:pPr>
              <w:spacing w:before="100" w:after="100" w:line="240" w:lineRule="auto"/>
              <w:ind w:left="60" w:right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582D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определяется наличием, на конец отчетного года, разработанных в актуальной версии нормативов градостроительного проектирования городского округа</w:t>
            </w:r>
          </w:p>
        </w:tc>
        <w:tc>
          <w:tcPr>
            <w:tcW w:w="4394" w:type="dxa"/>
            <w:shd w:val="clear" w:color="auto" w:fill="auto"/>
          </w:tcPr>
          <w:p w:rsidR="00C600E6" w:rsidRPr="0073582D" w:rsidRDefault="002A0B60" w:rsidP="00384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58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Данные Администрации </w:t>
            </w:r>
            <w:r w:rsidRPr="00735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Одинцовского городского округа</w:t>
            </w:r>
            <w:r w:rsidRPr="007358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Московской области за отчетный период</w:t>
            </w:r>
            <w:bookmarkStart w:id="0" w:name="_GoBack"/>
            <w:bookmarkEnd w:id="0"/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C600E6" w:rsidRPr="006E0EF5" w:rsidRDefault="00C600E6" w:rsidP="0038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EF5">
              <w:rPr>
                <w:rFonts w:ascii="Times New Roman" w:eastAsia="Calibri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C600E6" w:rsidRPr="00881520" w:rsidTr="00C600E6">
        <w:trPr>
          <w:cantSplit/>
          <w:trHeight w:val="250"/>
          <w:jc w:val="center"/>
        </w:trPr>
        <w:tc>
          <w:tcPr>
            <w:tcW w:w="568" w:type="dxa"/>
          </w:tcPr>
          <w:p w:rsidR="00C600E6" w:rsidRPr="00881520" w:rsidRDefault="00C600E6" w:rsidP="0038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3118" w:type="dxa"/>
          </w:tcPr>
          <w:p w:rsidR="00C600E6" w:rsidRPr="0073582D" w:rsidRDefault="00C600E6" w:rsidP="00384B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82D">
              <w:rPr>
                <w:rFonts w:ascii="Times New Roman" w:eastAsiaTheme="minorEastAsia" w:hAnsi="Times New Roman" w:cs="Times New Roman"/>
                <w:sz w:val="20"/>
              </w:rPr>
              <w:t xml:space="preserve">Наличие утвержденных в актуальной версии нормативов градостроительного проектирования городского округа </w:t>
            </w:r>
          </w:p>
        </w:tc>
        <w:tc>
          <w:tcPr>
            <w:tcW w:w="1525" w:type="dxa"/>
          </w:tcPr>
          <w:p w:rsidR="00C600E6" w:rsidRPr="0073582D" w:rsidRDefault="00C600E6" w:rsidP="00384B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582D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4145" w:type="dxa"/>
          </w:tcPr>
          <w:p w:rsidR="00C600E6" w:rsidRPr="0073582D" w:rsidRDefault="00C600E6" w:rsidP="00384B7E">
            <w:pPr>
              <w:spacing w:before="100" w:after="100" w:line="240" w:lineRule="auto"/>
              <w:ind w:left="60" w:right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582D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определяется наличием, на конец отчетного года, утвержденных в актуальной версии нормативов градостроительного проектирования городского округа</w:t>
            </w:r>
          </w:p>
        </w:tc>
        <w:tc>
          <w:tcPr>
            <w:tcW w:w="4394" w:type="dxa"/>
          </w:tcPr>
          <w:p w:rsidR="00C600E6" w:rsidRDefault="00C600E6" w:rsidP="00384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58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735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Одинцовского городского округа </w:t>
            </w:r>
            <w:r w:rsidRPr="007358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Московской области </w:t>
            </w:r>
            <w:r w:rsidRPr="00735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нормативов градостроительного проектирования (внесение изменений в нормативы градостроительного проектирования) Одинцовского городского округа</w:t>
            </w:r>
            <w:r w:rsidRPr="0073582D">
              <w:rPr>
                <w:rFonts w:ascii="Times New Roman" w:eastAsia="Calibri" w:hAnsi="Times New Roman" w:cs="Times New Roman"/>
                <w:sz w:val="20"/>
                <w:szCs w:val="20"/>
              </w:rPr>
              <w:t>, принятое в отчетном периоде.</w:t>
            </w:r>
          </w:p>
          <w:p w:rsidR="00C600E6" w:rsidRPr="0073582D" w:rsidRDefault="00C600E6" w:rsidP="00384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C600E6" w:rsidRPr="006E0EF5" w:rsidRDefault="00C600E6" w:rsidP="0038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EF5">
              <w:rPr>
                <w:rFonts w:ascii="Times New Roman" w:eastAsia="Calibri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C600E6" w:rsidRPr="00881520" w:rsidTr="00C600E6">
        <w:trPr>
          <w:cantSplit/>
          <w:trHeight w:val="428"/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C600E6" w:rsidRPr="00881520" w:rsidRDefault="00C600E6" w:rsidP="0038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5" w:type="dxa"/>
            <w:gridSpan w:val="5"/>
            <w:tcBorders>
              <w:right w:val="single" w:sz="4" w:space="0" w:color="auto"/>
            </w:tcBorders>
          </w:tcPr>
          <w:p w:rsidR="007C4B89" w:rsidRPr="007C4B89" w:rsidRDefault="007C4B89" w:rsidP="007C4B89">
            <w:pPr>
              <w:widowControl w:val="0"/>
              <w:tabs>
                <w:tab w:val="left" w:pos="85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eastAsia="Calibri" w:hAnsi="Times New Roman" w:cs="Times New Roman"/>
                <w:b/>
              </w:rPr>
              <w:tab/>
            </w:r>
          </w:p>
          <w:p w:rsidR="00C600E6" w:rsidRDefault="00C600E6" w:rsidP="0038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B89">
              <w:rPr>
                <w:rFonts w:ascii="Times New Roman" w:eastAsia="Calibri" w:hAnsi="Times New Roman" w:cs="Times New Roman"/>
                <w:b/>
              </w:rPr>
              <w:t xml:space="preserve">Подпрограмма </w:t>
            </w:r>
            <w:r w:rsidRPr="007C4B89">
              <w:rPr>
                <w:rFonts w:ascii="Times New Roman" w:eastAsia="Times New Roman" w:hAnsi="Times New Roman" w:cs="Times New Roman"/>
                <w:b/>
                <w:lang w:eastAsia="ru-RU"/>
              </w:rPr>
              <w:t>«Реализация политики пространственного развития городского округа»</w:t>
            </w:r>
          </w:p>
          <w:p w:rsidR="007C4B89" w:rsidRPr="007C4B89" w:rsidRDefault="007C4B89" w:rsidP="0038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</w:tc>
      </w:tr>
      <w:tr w:rsidR="00C600E6" w:rsidRPr="00881520" w:rsidTr="00C600E6">
        <w:trPr>
          <w:cantSplit/>
          <w:trHeight w:val="390"/>
          <w:jc w:val="center"/>
        </w:trPr>
        <w:tc>
          <w:tcPr>
            <w:tcW w:w="568" w:type="dxa"/>
          </w:tcPr>
          <w:p w:rsidR="00C600E6" w:rsidRPr="00881520" w:rsidRDefault="00C600E6" w:rsidP="0038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18" w:type="dxa"/>
          </w:tcPr>
          <w:p w:rsidR="00C600E6" w:rsidRPr="0073582D" w:rsidRDefault="00C600E6" w:rsidP="00384B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82D">
              <w:rPr>
                <w:rFonts w:ascii="Times New Roman" w:hAnsi="Times New Roman" w:cs="Times New Roman"/>
                <w:sz w:val="20"/>
              </w:rPr>
              <w:t>Количество решений по вопросам присвоения (аннулирования) адресов, согласования переустройства и (или) перепланировки помещений в многоквартирном доме, завершения работ по переустройству и (или) перепланировки помещений в многоквартирном доме</w:t>
            </w:r>
          </w:p>
        </w:tc>
        <w:tc>
          <w:tcPr>
            <w:tcW w:w="1525" w:type="dxa"/>
          </w:tcPr>
          <w:p w:rsidR="00C600E6" w:rsidRPr="003F113F" w:rsidRDefault="00C600E6" w:rsidP="00384B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113F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4145" w:type="dxa"/>
          </w:tcPr>
          <w:p w:rsidR="00C600E6" w:rsidRPr="003F113F" w:rsidRDefault="00C600E6" w:rsidP="0038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113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определяется количеством решений, принятых по вопросам присвоения (аннулирования) адресов, согласования переустройства и (или) перепланировки помещений в многоквартирном доме, завершения работ по переустройству и (или) перепланировки помещений в многоквартирном доме на конец отчетного года</w:t>
            </w:r>
          </w:p>
        </w:tc>
        <w:tc>
          <w:tcPr>
            <w:tcW w:w="4394" w:type="dxa"/>
            <w:shd w:val="clear" w:color="auto" w:fill="FFFFFF" w:themeFill="background1"/>
          </w:tcPr>
          <w:p w:rsidR="00C600E6" w:rsidRPr="006B4210" w:rsidRDefault="00C600E6" w:rsidP="0038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2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Данные Администрации </w:t>
            </w:r>
            <w:r w:rsidRPr="006B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Одинцовского городского округа</w:t>
            </w:r>
            <w:r w:rsidRPr="006B42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Московской области за отчетный период</w:t>
            </w:r>
          </w:p>
          <w:p w:rsidR="00C600E6" w:rsidRPr="003F113F" w:rsidRDefault="00C600E6" w:rsidP="00384B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00E6" w:rsidRPr="003F113F" w:rsidRDefault="00C600E6" w:rsidP="00384B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C600E6" w:rsidRPr="003F113F" w:rsidRDefault="00C600E6" w:rsidP="0038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113F">
              <w:rPr>
                <w:rFonts w:ascii="Times New Roman" w:eastAsia="Calibri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C600E6" w:rsidRPr="00881520" w:rsidTr="00C600E6">
        <w:trPr>
          <w:cantSplit/>
          <w:trHeight w:val="390"/>
          <w:jc w:val="center"/>
        </w:trPr>
        <w:tc>
          <w:tcPr>
            <w:tcW w:w="568" w:type="dxa"/>
          </w:tcPr>
          <w:p w:rsidR="00C600E6" w:rsidRPr="00881520" w:rsidRDefault="00C600E6" w:rsidP="0038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118" w:type="dxa"/>
          </w:tcPr>
          <w:p w:rsidR="00C600E6" w:rsidRPr="0073582D" w:rsidRDefault="00C600E6" w:rsidP="00384B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82D">
              <w:rPr>
                <w:rFonts w:ascii="Times New Roman" w:eastAsiaTheme="minorEastAsia" w:hAnsi="Times New Roman" w:cs="Times New Roman"/>
                <w:sz w:val="20"/>
              </w:rPr>
              <w:t>Количество ликвидированных самовольных, недостроенных и аварийных объектов на территории городского округа</w:t>
            </w:r>
          </w:p>
        </w:tc>
        <w:tc>
          <w:tcPr>
            <w:tcW w:w="1525" w:type="dxa"/>
          </w:tcPr>
          <w:p w:rsidR="00C600E6" w:rsidRPr="0073582D" w:rsidRDefault="00C600E6" w:rsidP="00384B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magenta"/>
              </w:rPr>
            </w:pPr>
            <w:r w:rsidRPr="0073582D">
              <w:rPr>
                <w:rFonts w:ascii="Times New Roman" w:eastAsiaTheme="minorEastAsia" w:hAnsi="Times New Roman" w:cs="Times New Roman"/>
                <w:sz w:val="20"/>
              </w:rPr>
              <w:t>единица</w:t>
            </w:r>
          </w:p>
        </w:tc>
        <w:tc>
          <w:tcPr>
            <w:tcW w:w="4145" w:type="dxa"/>
          </w:tcPr>
          <w:p w:rsidR="00C600E6" w:rsidRPr="0073582D" w:rsidRDefault="00C600E6" w:rsidP="0038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582D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определяется количеством ликвидированных самовольных, недостроенных и аварийных объектов на территории городского округа на конец отчетного года</w:t>
            </w:r>
          </w:p>
        </w:tc>
        <w:tc>
          <w:tcPr>
            <w:tcW w:w="4394" w:type="dxa"/>
          </w:tcPr>
          <w:p w:rsidR="00C600E6" w:rsidRPr="0073582D" w:rsidRDefault="00C600E6" w:rsidP="0038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58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Данные Администрации </w:t>
            </w:r>
            <w:r w:rsidRPr="00735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Одинцовского городского округа</w:t>
            </w:r>
            <w:r w:rsidRPr="007358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Московской области за отчетный период</w:t>
            </w:r>
          </w:p>
        </w:tc>
        <w:tc>
          <w:tcPr>
            <w:tcW w:w="2093" w:type="dxa"/>
          </w:tcPr>
          <w:p w:rsidR="00C600E6" w:rsidRPr="006E0EF5" w:rsidRDefault="00C600E6" w:rsidP="0038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EF5">
              <w:rPr>
                <w:rFonts w:ascii="Times New Roman" w:eastAsia="Calibri" w:hAnsi="Times New Roman" w:cs="Times New Roman"/>
                <w:sz w:val="20"/>
                <w:szCs w:val="20"/>
              </w:rPr>
              <w:t>ежеквартально</w:t>
            </w:r>
          </w:p>
        </w:tc>
      </w:tr>
    </w:tbl>
    <w:p w:rsidR="006B56BC" w:rsidRPr="00881520" w:rsidRDefault="006B56BC">
      <w:pPr>
        <w:rPr>
          <w:rFonts w:ascii="Times New Roman" w:hAnsi="Times New Roman" w:cs="Times New Roman"/>
          <w:sz w:val="28"/>
          <w:szCs w:val="28"/>
        </w:rPr>
      </w:pPr>
    </w:p>
    <w:p w:rsidR="006821C9" w:rsidRPr="00881520" w:rsidRDefault="00881520" w:rsidP="00881520">
      <w:pPr>
        <w:rPr>
          <w:rFonts w:ascii="Times New Roman" w:hAnsi="Times New Roman" w:cs="Times New Roman"/>
          <w:sz w:val="28"/>
          <w:szCs w:val="28"/>
        </w:rPr>
      </w:pPr>
      <w:r w:rsidRPr="00881520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FD71BA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</w:t>
      </w:r>
      <w:r w:rsidR="00FD71BA">
        <w:rPr>
          <w:rFonts w:ascii="Times New Roman" w:hAnsi="Times New Roman" w:cs="Times New Roman"/>
          <w:sz w:val="28"/>
          <w:szCs w:val="28"/>
        </w:rPr>
        <w:tab/>
      </w:r>
      <w:r w:rsidR="00FD71BA">
        <w:rPr>
          <w:rFonts w:ascii="Times New Roman" w:hAnsi="Times New Roman" w:cs="Times New Roman"/>
          <w:sz w:val="28"/>
          <w:szCs w:val="28"/>
        </w:rPr>
        <w:tab/>
      </w:r>
      <w:r w:rsidR="00FD71BA">
        <w:rPr>
          <w:rFonts w:ascii="Times New Roman" w:hAnsi="Times New Roman" w:cs="Times New Roman"/>
          <w:sz w:val="28"/>
          <w:szCs w:val="28"/>
        </w:rPr>
        <w:tab/>
      </w:r>
      <w:r w:rsidR="00FD71BA">
        <w:rPr>
          <w:rFonts w:ascii="Times New Roman" w:hAnsi="Times New Roman" w:cs="Times New Roman"/>
          <w:sz w:val="28"/>
          <w:szCs w:val="28"/>
        </w:rPr>
        <w:tab/>
      </w:r>
      <w:r w:rsidRPr="00881520">
        <w:rPr>
          <w:rFonts w:ascii="Times New Roman" w:hAnsi="Times New Roman" w:cs="Times New Roman"/>
          <w:sz w:val="28"/>
          <w:szCs w:val="28"/>
        </w:rPr>
        <w:tab/>
      </w:r>
      <w:r w:rsidRPr="00881520">
        <w:rPr>
          <w:rFonts w:ascii="Times New Roman" w:hAnsi="Times New Roman" w:cs="Times New Roman"/>
          <w:sz w:val="28"/>
          <w:szCs w:val="28"/>
        </w:rPr>
        <w:tab/>
      </w:r>
      <w:r w:rsidRPr="00881520">
        <w:rPr>
          <w:rFonts w:ascii="Times New Roman" w:hAnsi="Times New Roman" w:cs="Times New Roman"/>
          <w:sz w:val="28"/>
          <w:szCs w:val="28"/>
        </w:rPr>
        <w:tab/>
      </w:r>
      <w:r w:rsidR="001D441F">
        <w:rPr>
          <w:rFonts w:ascii="Times New Roman" w:hAnsi="Times New Roman" w:cs="Times New Roman"/>
          <w:sz w:val="28"/>
          <w:szCs w:val="28"/>
        </w:rPr>
        <w:tab/>
      </w:r>
      <w:r w:rsidR="001D441F">
        <w:rPr>
          <w:rFonts w:ascii="Times New Roman" w:hAnsi="Times New Roman" w:cs="Times New Roman"/>
          <w:sz w:val="28"/>
          <w:szCs w:val="28"/>
        </w:rPr>
        <w:tab/>
      </w:r>
      <w:r w:rsidRPr="00881520">
        <w:rPr>
          <w:rFonts w:ascii="Times New Roman" w:hAnsi="Times New Roman" w:cs="Times New Roman"/>
          <w:sz w:val="28"/>
          <w:szCs w:val="28"/>
        </w:rPr>
        <w:tab/>
        <w:t>Н.В. Рыбакова</w:t>
      </w:r>
    </w:p>
    <w:sectPr w:rsidR="006821C9" w:rsidRPr="00881520" w:rsidSect="006E0EF5">
      <w:headerReference w:type="default" r:id="rId8"/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7D7" w:rsidRDefault="006877D7" w:rsidP="00B3142B">
      <w:pPr>
        <w:spacing w:after="0" w:line="240" w:lineRule="auto"/>
      </w:pPr>
      <w:r>
        <w:separator/>
      </w:r>
    </w:p>
  </w:endnote>
  <w:endnote w:type="continuationSeparator" w:id="0">
    <w:p w:rsidR="006877D7" w:rsidRDefault="006877D7" w:rsidP="00B31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7D7" w:rsidRDefault="006877D7" w:rsidP="00B3142B">
      <w:pPr>
        <w:spacing w:after="0" w:line="240" w:lineRule="auto"/>
      </w:pPr>
      <w:r>
        <w:separator/>
      </w:r>
    </w:p>
  </w:footnote>
  <w:footnote w:type="continuationSeparator" w:id="0">
    <w:p w:rsidR="006877D7" w:rsidRDefault="006877D7" w:rsidP="00B31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2852727"/>
      <w:docPartObj>
        <w:docPartGallery w:val="Page Numbers (Top of Page)"/>
        <w:docPartUnique/>
      </w:docPartObj>
    </w:sdtPr>
    <w:sdtEndPr/>
    <w:sdtContent>
      <w:p w:rsidR="00B3142B" w:rsidRDefault="00B3142B" w:rsidP="000010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B6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839C8"/>
    <w:multiLevelType w:val="hybridMultilevel"/>
    <w:tmpl w:val="6AA4A874"/>
    <w:lvl w:ilvl="0" w:tplc="F20AFE2C">
      <w:start w:val="1"/>
      <w:numFmt w:val="decimal"/>
      <w:lvlText w:val="%1."/>
      <w:lvlJc w:val="left"/>
      <w:pPr>
        <w:ind w:left="125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 w15:restartNumberingAfterBreak="0">
    <w:nsid w:val="576801AA"/>
    <w:multiLevelType w:val="hybridMultilevel"/>
    <w:tmpl w:val="2AD82C10"/>
    <w:lvl w:ilvl="0" w:tplc="DCDA221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BC"/>
    <w:rsid w:val="000010C1"/>
    <w:rsid w:val="0002249D"/>
    <w:rsid w:val="000D104C"/>
    <w:rsid w:val="001665F5"/>
    <w:rsid w:val="001736C5"/>
    <w:rsid w:val="001D441F"/>
    <w:rsid w:val="001E2655"/>
    <w:rsid w:val="002A0B60"/>
    <w:rsid w:val="00305A68"/>
    <w:rsid w:val="003432D0"/>
    <w:rsid w:val="00351079"/>
    <w:rsid w:val="00381D29"/>
    <w:rsid w:val="00485D49"/>
    <w:rsid w:val="004B24E4"/>
    <w:rsid w:val="005749F4"/>
    <w:rsid w:val="00595FEF"/>
    <w:rsid w:val="005F0A8F"/>
    <w:rsid w:val="005F4409"/>
    <w:rsid w:val="00611B19"/>
    <w:rsid w:val="00645A90"/>
    <w:rsid w:val="006821C9"/>
    <w:rsid w:val="006877D7"/>
    <w:rsid w:val="00696546"/>
    <w:rsid w:val="006A5EA0"/>
    <w:rsid w:val="006B56BC"/>
    <w:rsid w:val="006E0EF5"/>
    <w:rsid w:val="0073582D"/>
    <w:rsid w:val="007C4B89"/>
    <w:rsid w:val="00810BC2"/>
    <w:rsid w:val="00813361"/>
    <w:rsid w:val="008747C5"/>
    <w:rsid w:val="00881520"/>
    <w:rsid w:val="0095590A"/>
    <w:rsid w:val="00955A06"/>
    <w:rsid w:val="009B7088"/>
    <w:rsid w:val="009D5AEB"/>
    <w:rsid w:val="00AA329C"/>
    <w:rsid w:val="00AD0F09"/>
    <w:rsid w:val="00B279F5"/>
    <w:rsid w:val="00B3142B"/>
    <w:rsid w:val="00BB6CCB"/>
    <w:rsid w:val="00C11414"/>
    <w:rsid w:val="00C600E6"/>
    <w:rsid w:val="00CE3041"/>
    <w:rsid w:val="00D90AAF"/>
    <w:rsid w:val="00D97741"/>
    <w:rsid w:val="00DF0E6F"/>
    <w:rsid w:val="00E23378"/>
    <w:rsid w:val="00E97BEF"/>
    <w:rsid w:val="00F13845"/>
    <w:rsid w:val="00F31671"/>
    <w:rsid w:val="00F432EC"/>
    <w:rsid w:val="00F54ED8"/>
    <w:rsid w:val="00FA2A5E"/>
    <w:rsid w:val="00FB7D64"/>
    <w:rsid w:val="00FD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2E991-3F1B-4144-9CA6-F5F66D58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B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5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D5A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31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142B"/>
  </w:style>
  <w:style w:type="paragraph" w:styleId="a8">
    <w:name w:val="footer"/>
    <w:basedOn w:val="a"/>
    <w:link w:val="a9"/>
    <w:uiPriority w:val="99"/>
    <w:unhideWhenUsed/>
    <w:rsid w:val="00B31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1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9FF59-032D-4165-B52B-993288826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Желонко Елена Александровна</dc:creator>
  <cp:lastModifiedBy>Егорова Валерия Евгеньевна</cp:lastModifiedBy>
  <cp:revision>8</cp:revision>
  <cp:lastPrinted>2021-06-16T13:36:00Z</cp:lastPrinted>
  <dcterms:created xsi:type="dcterms:W3CDTF">2022-11-09T13:17:00Z</dcterms:created>
  <dcterms:modified xsi:type="dcterms:W3CDTF">2022-11-11T08:46:00Z</dcterms:modified>
</cp:coreProperties>
</file>