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37" w:rsidRPr="000A2C37" w:rsidRDefault="000A2C37" w:rsidP="000A2C37">
      <w:pPr>
        <w:widowControl/>
        <w:jc w:val="center"/>
        <w:rPr>
          <w:rFonts w:ascii="Arial" w:eastAsia="Calibri" w:hAnsi="Arial" w:cs="Arial"/>
          <w:color w:val="auto"/>
          <w:lang w:bidi="ar-SA"/>
        </w:rPr>
      </w:pPr>
      <w:r w:rsidRPr="000A2C37">
        <w:rPr>
          <w:rFonts w:ascii="Arial" w:eastAsia="Calibri" w:hAnsi="Arial" w:cs="Arial"/>
          <w:color w:val="auto"/>
          <w:lang w:bidi="ar-SA"/>
        </w:rPr>
        <w:t>АДМИНИСТРАЦИЯ</w:t>
      </w:r>
    </w:p>
    <w:p w:rsidR="000A2C37" w:rsidRPr="000A2C37" w:rsidRDefault="000A2C37" w:rsidP="000A2C37">
      <w:pPr>
        <w:widowControl/>
        <w:jc w:val="center"/>
        <w:rPr>
          <w:rFonts w:ascii="Arial" w:eastAsia="Calibri" w:hAnsi="Arial" w:cs="Arial"/>
          <w:color w:val="auto"/>
          <w:lang w:bidi="ar-SA"/>
        </w:rPr>
      </w:pPr>
      <w:r w:rsidRPr="000A2C37">
        <w:rPr>
          <w:rFonts w:ascii="Arial" w:eastAsia="Calibri" w:hAnsi="Arial" w:cs="Arial"/>
          <w:color w:val="auto"/>
          <w:lang w:bidi="ar-SA"/>
        </w:rPr>
        <w:t>ОДИНЦОВСКОГО ГОРОДСКОГО ОКРУГА</w:t>
      </w:r>
    </w:p>
    <w:p w:rsidR="000A2C37" w:rsidRPr="000A2C37" w:rsidRDefault="000A2C37" w:rsidP="000A2C37">
      <w:pPr>
        <w:widowControl/>
        <w:jc w:val="center"/>
        <w:rPr>
          <w:rFonts w:ascii="Arial" w:eastAsia="Calibri" w:hAnsi="Arial" w:cs="Arial"/>
          <w:color w:val="auto"/>
          <w:lang w:bidi="ar-SA"/>
        </w:rPr>
      </w:pPr>
      <w:r w:rsidRPr="000A2C37">
        <w:rPr>
          <w:rFonts w:ascii="Arial" w:eastAsia="Calibri" w:hAnsi="Arial" w:cs="Arial"/>
          <w:color w:val="auto"/>
          <w:lang w:bidi="ar-SA"/>
        </w:rPr>
        <w:t>МОСКОВСКОЙ ОБЛАСТИ</w:t>
      </w:r>
    </w:p>
    <w:p w:rsidR="000A2C37" w:rsidRPr="000A2C37" w:rsidRDefault="000A2C37" w:rsidP="000A2C37">
      <w:pPr>
        <w:widowControl/>
        <w:jc w:val="center"/>
        <w:rPr>
          <w:rFonts w:ascii="Arial" w:eastAsia="Calibri" w:hAnsi="Arial" w:cs="Arial"/>
          <w:color w:val="auto"/>
          <w:lang w:bidi="ar-SA"/>
        </w:rPr>
      </w:pPr>
      <w:r w:rsidRPr="000A2C37">
        <w:rPr>
          <w:rFonts w:ascii="Arial" w:eastAsia="Calibri" w:hAnsi="Arial" w:cs="Arial"/>
          <w:color w:val="auto"/>
          <w:lang w:bidi="ar-SA"/>
        </w:rPr>
        <w:t>ПОСТАНОВЛЕНИЕ</w:t>
      </w:r>
    </w:p>
    <w:p w:rsidR="000A2C37" w:rsidRPr="000A2C37" w:rsidRDefault="000A2C37" w:rsidP="000A2C37">
      <w:pPr>
        <w:widowControl/>
        <w:jc w:val="center"/>
        <w:rPr>
          <w:rFonts w:ascii="Arial" w:eastAsia="Calibri" w:hAnsi="Arial" w:cs="Arial"/>
          <w:color w:val="auto"/>
          <w:lang w:bidi="ar-SA"/>
        </w:rPr>
      </w:pPr>
      <w:r w:rsidRPr="000A2C37">
        <w:rPr>
          <w:rFonts w:ascii="Arial" w:eastAsia="Calibri" w:hAnsi="Arial" w:cs="Arial"/>
          <w:color w:val="auto"/>
          <w:lang w:bidi="ar-SA"/>
        </w:rPr>
        <w:t>24.01.2023 № 250</w:t>
      </w:r>
    </w:p>
    <w:p w:rsidR="00124739" w:rsidRDefault="00124739" w:rsidP="000653C0">
      <w:pPr>
        <w:pStyle w:val="1"/>
        <w:spacing w:line="240" w:lineRule="auto"/>
        <w:ind w:firstLine="0"/>
        <w:jc w:val="center"/>
      </w:pPr>
    </w:p>
    <w:p w:rsidR="00124739" w:rsidRDefault="00124739" w:rsidP="000653C0">
      <w:pPr>
        <w:pStyle w:val="1"/>
        <w:spacing w:line="240" w:lineRule="auto"/>
        <w:ind w:firstLine="0"/>
        <w:jc w:val="center"/>
      </w:pPr>
    </w:p>
    <w:p w:rsidR="00124739" w:rsidRDefault="00124739" w:rsidP="000653C0">
      <w:pPr>
        <w:pStyle w:val="1"/>
        <w:spacing w:line="240" w:lineRule="auto"/>
        <w:ind w:firstLine="0"/>
        <w:jc w:val="center"/>
      </w:pPr>
    </w:p>
    <w:p w:rsidR="00124739" w:rsidRDefault="00124739" w:rsidP="000653C0">
      <w:pPr>
        <w:pStyle w:val="1"/>
        <w:spacing w:line="240" w:lineRule="auto"/>
        <w:ind w:firstLine="0"/>
        <w:jc w:val="center"/>
      </w:pPr>
    </w:p>
    <w:p w:rsidR="00124739" w:rsidRDefault="00124739" w:rsidP="006951ED">
      <w:pPr>
        <w:pStyle w:val="1"/>
        <w:spacing w:line="240" w:lineRule="auto"/>
        <w:ind w:firstLine="0"/>
      </w:pPr>
    </w:p>
    <w:p w:rsidR="00763CE8" w:rsidRPr="00C4501F" w:rsidRDefault="00C4501F" w:rsidP="000653C0">
      <w:pPr>
        <w:pStyle w:val="1"/>
        <w:spacing w:line="240" w:lineRule="auto"/>
        <w:ind w:firstLine="0"/>
        <w:jc w:val="center"/>
      </w:pPr>
      <w:r>
        <w:t xml:space="preserve">О внесении изменений в Положение и </w:t>
      </w:r>
      <w:r w:rsidR="00CA6FA4">
        <w:t>с</w:t>
      </w:r>
      <w:r>
        <w:t>остав</w:t>
      </w:r>
      <w:r w:rsidR="00F70AAD">
        <w:t xml:space="preserve"> постоянно действующей </w:t>
      </w:r>
      <w:r w:rsidR="00851A64">
        <w:t xml:space="preserve">конкурсной </w:t>
      </w:r>
      <w:r w:rsidR="00F70AAD">
        <w:t>комиссии по проведению открытых конкурсов по отбору управляющих организаций для управления многоквартирными домами, расположенными на территории Одинцовского городского округа Московской области</w:t>
      </w:r>
      <w:r>
        <w:t xml:space="preserve"> </w:t>
      </w:r>
    </w:p>
    <w:p w:rsidR="008C75F4" w:rsidRDefault="008C75F4" w:rsidP="000653C0">
      <w:pPr>
        <w:pStyle w:val="1"/>
        <w:spacing w:line="240" w:lineRule="auto"/>
        <w:ind w:firstLine="0"/>
        <w:jc w:val="center"/>
      </w:pPr>
    </w:p>
    <w:p w:rsidR="008C75F4" w:rsidRDefault="008C75F4" w:rsidP="000653C0">
      <w:pPr>
        <w:pStyle w:val="1"/>
        <w:spacing w:line="240" w:lineRule="auto"/>
        <w:ind w:firstLine="0"/>
        <w:jc w:val="center"/>
      </w:pPr>
    </w:p>
    <w:p w:rsidR="00763CE8" w:rsidRDefault="00035FD8" w:rsidP="000653C0">
      <w:pPr>
        <w:pStyle w:val="1"/>
        <w:spacing w:line="240" w:lineRule="auto"/>
        <w:ind w:firstLine="567"/>
        <w:jc w:val="both"/>
      </w:pPr>
      <w:r>
        <w:t>Принимая во внимание изменения в кадровом составе Администрации Одинцовского городского округа Московской области</w:t>
      </w:r>
      <w:r w:rsidR="003B60BB">
        <w:t>,</w:t>
      </w:r>
      <w:r>
        <w:t xml:space="preserve"> в целях приведения документов в соответствие с действующим законодательством,</w:t>
      </w:r>
    </w:p>
    <w:p w:rsidR="009A0BF8" w:rsidRDefault="009A0BF8" w:rsidP="001443D0">
      <w:pPr>
        <w:pStyle w:val="1"/>
        <w:spacing w:line="240" w:lineRule="auto"/>
        <w:ind w:firstLine="567"/>
        <w:jc w:val="both"/>
      </w:pPr>
    </w:p>
    <w:p w:rsidR="00763CE8" w:rsidRDefault="003B60BB" w:rsidP="00124739">
      <w:pPr>
        <w:pStyle w:val="1"/>
        <w:spacing w:line="240" w:lineRule="auto"/>
        <w:ind w:firstLine="567"/>
        <w:jc w:val="center"/>
      </w:pPr>
      <w:r>
        <w:t>ПОСТАНОВЛЯЮ:</w:t>
      </w:r>
    </w:p>
    <w:p w:rsidR="009A0BF8" w:rsidRDefault="009A0BF8" w:rsidP="001443D0">
      <w:pPr>
        <w:pStyle w:val="1"/>
        <w:spacing w:line="240" w:lineRule="auto"/>
        <w:ind w:firstLine="567"/>
        <w:jc w:val="both"/>
      </w:pPr>
    </w:p>
    <w:p w:rsidR="00763CE8" w:rsidRDefault="001443D0" w:rsidP="001443D0">
      <w:pPr>
        <w:pStyle w:val="1"/>
        <w:tabs>
          <w:tab w:val="left" w:pos="1417"/>
        </w:tabs>
        <w:spacing w:line="240" w:lineRule="auto"/>
        <w:ind w:firstLine="567"/>
        <w:jc w:val="both"/>
      </w:pPr>
      <w:r>
        <w:t xml:space="preserve">1. </w:t>
      </w:r>
      <w:proofErr w:type="gramStart"/>
      <w:r w:rsidR="00035FD8">
        <w:t>Внести в Положение о конкурсной комиссии по проведению открытых конкурсов по отбору управляющих организаций для управления многоквартирными домами, расположенными на территории Одинцовского городского округа Московской области, утвержденное постановлением Администрации Одинцовского городского округа Московской области от 03.10.2019 № 933 «О проведении открытых конкурсов по отбору управляющих организаций для управления многоквартирными домами», следующие изменения:</w:t>
      </w:r>
      <w:proofErr w:type="gramEnd"/>
    </w:p>
    <w:p w:rsidR="00035FD8" w:rsidRDefault="00035FD8" w:rsidP="001443D0">
      <w:pPr>
        <w:pStyle w:val="1"/>
        <w:tabs>
          <w:tab w:val="left" w:pos="1417"/>
        </w:tabs>
        <w:spacing w:line="240" w:lineRule="auto"/>
        <w:ind w:firstLine="567"/>
        <w:jc w:val="both"/>
      </w:pPr>
      <w:r>
        <w:t xml:space="preserve">1) в пункте 4.1 слова «входит 6 человек» заменить словами «входит </w:t>
      </w:r>
      <w:r w:rsidR="00B11558">
        <w:t>не менее 5 человек»;</w:t>
      </w:r>
    </w:p>
    <w:p w:rsidR="00D80F69" w:rsidRDefault="00D80F69" w:rsidP="001443D0">
      <w:pPr>
        <w:pStyle w:val="1"/>
        <w:tabs>
          <w:tab w:val="left" w:pos="1417"/>
        </w:tabs>
        <w:spacing w:line="240" w:lineRule="auto"/>
        <w:ind w:firstLine="567"/>
        <w:jc w:val="both"/>
      </w:pPr>
      <w:r>
        <w:t>2) в пункте 6.3 слова «При равенстве голосов решение принимается председателем Конкурсной комиссии</w:t>
      </w:r>
      <w:proofErr w:type="gramStart"/>
      <w:r w:rsidR="00963382">
        <w:t>.</w:t>
      </w:r>
      <w:r>
        <w:t xml:space="preserve">» </w:t>
      </w:r>
      <w:proofErr w:type="gramEnd"/>
      <w:r>
        <w:t>заменить</w:t>
      </w:r>
      <w:r w:rsidR="00E957D1">
        <w:t xml:space="preserve"> словами «При равенстве голосов</w:t>
      </w:r>
      <w:r>
        <w:t xml:space="preserve"> голос председательствующего на заседании является решающим</w:t>
      </w:r>
      <w:r w:rsidR="00963382">
        <w:t>.</w:t>
      </w:r>
      <w:r>
        <w:t>».</w:t>
      </w:r>
    </w:p>
    <w:p w:rsidR="00763CE8" w:rsidRDefault="001443D0" w:rsidP="00D80F69">
      <w:pPr>
        <w:pStyle w:val="1"/>
        <w:tabs>
          <w:tab w:val="left" w:pos="1417"/>
        </w:tabs>
        <w:spacing w:line="240" w:lineRule="auto"/>
        <w:ind w:firstLine="567"/>
        <w:jc w:val="both"/>
      </w:pPr>
      <w:r>
        <w:t xml:space="preserve">2. </w:t>
      </w:r>
      <w:r w:rsidR="00D80F69">
        <w:t xml:space="preserve">В </w:t>
      </w:r>
      <w:r w:rsidR="00CA6FA4">
        <w:t>с</w:t>
      </w:r>
      <w:r w:rsidR="00D80F69">
        <w:t xml:space="preserve">остав постоянно действующей </w:t>
      </w:r>
      <w:r w:rsidR="00851A64">
        <w:t xml:space="preserve">конкурсной </w:t>
      </w:r>
      <w:r w:rsidR="00D80F69">
        <w:t>комиссии по проведению открытых конкурсов по отбору управляющих организаций для управления многоквартирными домами, расположенными на территории Одинцовского городского округа Московской области, утвержденн</w:t>
      </w:r>
      <w:r w:rsidR="00963382">
        <w:t>ый</w:t>
      </w:r>
      <w:r w:rsidR="00D80F69">
        <w:t xml:space="preserve"> постановлением Администрации Одинцовского городск</w:t>
      </w:r>
      <w:r w:rsidR="00963382">
        <w:t>ого округа от 04.10.2021 № 3614</w:t>
      </w:r>
      <w:r w:rsidR="00D80F69">
        <w:t xml:space="preserve"> (далее – Комиссия), внести следующие изменения:</w:t>
      </w:r>
    </w:p>
    <w:p w:rsidR="00CA6FA4" w:rsidRDefault="00D80F69" w:rsidP="00D80F69">
      <w:pPr>
        <w:pStyle w:val="1"/>
        <w:tabs>
          <w:tab w:val="left" w:pos="1417"/>
        </w:tabs>
        <w:spacing w:line="240" w:lineRule="auto"/>
        <w:ind w:firstLine="567"/>
        <w:jc w:val="both"/>
      </w:pPr>
      <w:r>
        <w:t xml:space="preserve">1) включить в </w:t>
      </w:r>
      <w:r w:rsidR="00CA6FA4">
        <w:t>с</w:t>
      </w:r>
      <w:r>
        <w:t>остав Комиссии и возложить обязанности заместителя председателя Комиссии</w:t>
      </w:r>
      <w:r w:rsidR="00CA6FA4">
        <w:t xml:space="preserve"> на Ухову Н.М. – начальника Управления жилищно-коммунального хозяйства Администрации Одинцовского городского округа Московской области;</w:t>
      </w:r>
    </w:p>
    <w:p w:rsidR="00D80F69" w:rsidRDefault="00CA6FA4" w:rsidP="00D80F69">
      <w:pPr>
        <w:pStyle w:val="1"/>
        <w:tabs>
          <w:tab w:val="left" w:pos="1417"/>
        </w:tabs>
        <w:spacing w:line="240" w:lineRule="auto"/>
        <w:ind w:firstLine="567"/>
        <w:jc w:val="both"/>
      </w:pPr>
      <w:r>
        <w:t>2) исключить из состава Комиссии Тимошину Т.Б.</w:t>
      </w:r>
      <w:r w:rsidR="00D80F69">
        <w:t xml:space="preserve"> </w:t>
      </w:r>
    </w:p>
    <w:p w:rsidR="00763CE8" w:rsidRDefault="001443D0" w:rsidP="001443D0">
      <w:pPr>
        <w:pStyle w:val="1"/>
        <w:tabs>
          <w:tab w:val="left" w:pos="1418"/>
        </w:tabs>
        <w:spacing w:line="240" w:lineRule="auto"/>
        <w:ind w:firstLine="567"/>
        <w:jc w:val="both"/>
      </w:pPr>
      <w:r>
        <w:lastRenderedPageBreak/>
        <w:t xml:space="preserve">3. </w:t>
      </w:r>
      <w:r w:rsidR="003B60BB">
        <w:t xml:space="preserve">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информационно-телекоммуникационной сети </w:t>
      </w:r>
      <w:r w:rsidR="00D80F69">
        <w:t>«</w:t>
      </w:r>
      <w:r w:rsidR="003B60BB">
        <w:t>Интернет</w:t>
      </w:r>
      <w:r w:rsidR="00D80F69">
        <w:t>»</w:t>
      </w:r>
      <w:r w:rsidR="003B60BB">
        <w:t>.</w:t>
      </w:r>
    </w:p>
    <w:p w:rsidR="00763CE8" w:rsidRDefault="001443D0" w:rsidP="001443D0">
      <w:pPr>
        <w:pStyle w:val="1"/>
        <w:tabs>
          <w:tab w:val="left" w:pos="2136"/>
        </w:tabs>
        <w:spacing w:line="240" w:lineRule="auto"/>
        <w:ind w:firstLine="567"/>
        <w:jc w:val="both"/>
      </w:pPr>
      <w:r>
        <w:t xml:space="preserve">4. </w:t>
      </w:r>
      <w:r w:rsidR="003B60BB">
        <w:t>Настоящее постановление вступает в силу со дня его подписания.</w:t>
      </w:r>
    </w:p>
    <w:p w:rsidR="007A34B6" w:rsidRPr="00851A64" w:rsidRDefault="007A34B6" w:rsidP="00CA6FA4">
      <w:pPr>
        <w:pStyle w:val="1"/>
        <w:tabs>
          <w:tab w:val="left" w:pos="1418"/>
        </w:tabs>
        <w:spacing w:line="240" w:lineRule="auto"/>
        <w:ind w:firstLine="0"/>
        <w:jc w:val="both"/>
      </w:pPr>
    </w:p>
    <w:p w:rsidR="007A34B6" w:rsidRDefault="007A34B6" w:rsidP="007A34B6">
      <w:pPr>
        <w:pStyle w:val="1"/>
        <w:tabs>
          <w:tab w:val="left" w:pos="1418"/>
        </w:tabs>
        <w:spacing w:line="240" w:lineRule="auto"/>
        <w:ind w:firstLine="0"/>
        <w:jc w:val="both"/>
      </w:pPr>
    </w:p>
    <w:p w:rsidR="00763CE8" w:rsidRDefault="003B60BB">
      <w:pPr>
        <w:pStyle w:val="1"/>
        <w:spacing w:line="240" w:lineRule="auto"/>
        <w:ind w:firstLine="0"/>
        <w:jc w:val="both"/>
      </w:pPr>
      <w:r>
        <w:t>Глава Одинцовского</w:t>
      </w:r>
    </w:p>
    <w:p w:rsidR="007C0671" w:rsidRDefault="00F44EAE" w:rsidP="007C0671">
      <w:pPr>
        <w:pStyle w:val="1"/>
        <w:tabs>
          <w:tab w:val="left" w:pos="7651"/>
        </w:tabs>
        <w:spacing w:after="100" w:line="240" w:lineRule="auto"/>
        <w:ind w:firstLine="0"/>
        <w:jc w:val="both"/>
      </w:pPr>
      <w:r>
        <w:t xml:space="preserve">городского округа                                                                                    </w:t>
      </w:r>
      <w:r w:rsidR="003B60BB">
        <w:t>А.Р. Иванов</w:t>
      </w:r>
    </w:p>
    <w:p w:rsidR="007C0671" w:rsidRDefault="007C0671" w:rsidP="007C0671">
      <w:pPr>
        <w:pStyle w:val="1"/>
        <w:tabs>
          <w:tab w:val="left" w:pos="7651"/>
        </w:tabs>
        <w:spacing w:after="100" w:line="240" w:lineRule="auto"/>
        <w:ind w:firstLine="0"/>
        <w:jc w:val="both"/>
      </w:pPr>
    </w:p>
    <w:p w:rsidR="007C0671" w:rsidRDefault="007C0671" w:rsidP="007C0671">
      <w:pPr>
        <w:pStyle w:val="1"/>
        <w:tabs>
          <w:tab w:val="left" w:pos="7651"/>
        </w:tabs>
        <w:spacing w:after="100" w:line="240" w:lineRule="auto"/>
        <w:ind w:firstLine="0"/>
        <w:jc w:val="both"/>
      </w:pPr>
    </w:p>
    <w:p w:rsidR="007C0671" w:rsidRDefault="007C0671"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F44EAE" w:rsidRDefault="00F44EAE" w:rsidP="007C0671">
      <w:pPr>
        <w:pStyle w:val="1"/>
        <w:tabs>
          <w:tab w:val="left" w:pos="7651"/>
        </w:tabs>
        <w:spacing w:after="100" w:line="240" w:lineRule="auto"/>
        <w:ind w:firstLine="0"/>
        <w:jc w:val="both"/>
      </w:pPr>
    </w:p>
    <w:p w:rsidR="00963382" w:rsidRDefault="00963382" w:rsidP="007C0671">
      <w:pPr>
        <w:pStyle w:val="1"/>
        <w:tabs>
          <w:tab w:val="left" w:pos="7651"/>
        </w:tabs>
        <w:spacing w:after="100" w:line="240" w:lineRule="auto"/>
        <w:ind w:firstLine="0"/>
        <w:jc w:val="both"/>
      </w:pPr>
    </w:p>
    <w:p w:rsidR="00963382" w:rsidRDefault="00963382" w:rsidP="007C0671">
      <w:pPr>
        <w:pStyle w:val="1"/>
        <w:tabs>
          <w:tab w:val="left" w:pos="7651"/>
        </w:tabs>
        <w:spacing w:after="100" w:line="240" w:lineRule="auto"/>
        <w:ind w:firstLine="0"/>
        <w:jc w:val="both"/>
      </w:pPr>
    </w:p>
    <w:p w:rsidR="00963382" w:rsidRDefault="00963382" w:rsidP="007C0671">
      <w:pPr>
        <w:pStyle w:val="1"/>
        <w:tabs>
          <w:tab w:val="left" w:pos="7651"/>
        </w:tabs>
        <w:spacing w:after="100" w:line="240" w:lineRule="auto"/>
        <w:ind w:firstLine="0"/>
        <w:jc w:val="both"/>
      </w:pPr>
    </w:p>
    <w:p w:rsidR="00963382" w:rsidRDefault="00963382" w:rsidP="007C0671">
      <w:pPr>
        <w:pStyle w:val="1"/>
        <w:tabs>
          <w:tab w:val="left" w:pos="7651"/>
        </w:tabs>
        <w:spacing w:after="100" w:line="240" w:lineRule="auto"/>
        <w:ind w:firstLine="0"/>
        <w:jc w:val="both"/>
      </w:pPr>
    </w:p>
    <w:p w:rsidR="00963382" w:rsidRDefault="00963382" w:rsidP="007C0671">
      <w:pPr>
        <w:pStyle w:val="1"/>
        <w:tabs>
          <w:tab w:val="left" w:pos="7651"/>
        </w:tabs>
        <w:spacing w:after="100" w:line="240" w:lineRule="auto"/>
        <w:ind w:firstLine="0"/>
        <w:jc w:val="both"/>
      </w:pPr>
    </w:p>
    <w:p w:rsidR="001443D0" w:rsidRDefault="001443D0" w:rsidP="00CA6FA4">
      <w:pPr>
        <w:jc w:val="both"/>
        <w:rPr>
          <w:rFonts w:ascii="Times New Roman" w:hAnsi="Times New Roman" w:cs="Times New Roman"/>
          <w:sz w:val="28"/>
          <w:szCs w:val="28"/>
        </w:rPr>
      </w:pPr>
      <w:bookmarkStart w:id="0" w:name="_GoBack"/>
      <w:bookmarkEnd w:id="0"/>
    </w:p>
    <w:sectPr w:rsidR="001443D0" w:rsidSect="00963382">
      <w:pgSz w:w="11900" w:h="16840"/>
      <w:pgMar w:top="668" w:right="843" w:bottom="1134" w:left="1418" w:header="240" w:footer="46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A5" w:rsidRDefault="00D96CA5">
      <w:r>
        <w:separator/>
      </w:r>
    </w:p>
  </w:endnote>
  <w:endnote w:type="continuationSeparator" w:id="0">
    <w:p w:rsidR="00D96CA5" w:rsidRDefault="00D9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A5" w:rsidRDefault="00D96CA5"/>
  </w:footnote>
  <w:footnote w:type="continuationSeparator" w:id="0">
    <w:p w:rsidR="00D96CA5" w:rsidRDefault="00D96C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6692"/>
    <w:multiLevelType w:val="multilevel"/>
    <w:tmpl w:val="7FF8E0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F368C7"/>
    <w:multiLevelType w:val="multilevel"/>
    <w:tmpl w:val="D936A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764DF6"/>
    <w:multiLevelType w:val="multilevel"/>
    <w:tmpl w:val="32264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A3158"/>
    <w:multiLevelType w:val="multilevel"/>
    <w:tmpl w:val="4F0E6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9B43E8"/>
    <w:multiLevelType w:val="multilevel"/>
    <w:tmpl w:val="BA9C6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94A65"/>
    <w:multiLevelType w:val="multilevel"/>
    <w:tmpl w:val="B1B86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F75030"/>
    <w:multiLevelType w:val="multilevel"/>
    <w:tmpl w:val="F21EE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E8"/>
    <w:rsid w:val="00035FD8"/>
    <w:rsid w:val="000653C0"/>
    <w:rsid w:val="000A2C37"/>
    <w:rsid w:val="000A6AC3"/>
    <w:rsid w:val="000F3FA0"/>
    <w:rsid w:val="00124739"/>
    <w:rsid w:val="00143E3A"/>
    <w:rsid w:val="001443D0"/>
    <w:rsid w:val="00222B82"/>
    <w:rsid w:val="002876A9"/>
    <w:rsid w:val="00377044"/>
    <w:rsid w:val="003B60BB"/>
    <w:rsid w:val="00405EA8"/>
    <w:rsid w:val="004150F3"/>
    <w:rsid w:val="00462756"/>
    <w:rsid w:val="00566062"/>
    <w:rsid w:val="0062496E"/>
    <w:rsid w:val="00647C5A"/>
    <w:rsid w:val="006951ED"/>
    <w:rsid w:val="006A5065"/>
    <w:rsid w:val="006C3AE7"/>
    <w:rsid w:val="00763CE8"/>
    <w:rsid w:val="00792A1C"/>
    <w:rsid w:val="007A34B6"/>
    <w:rsid w:val="007B781A"/>
    <w:rsid w:val="007C0671"/>
    <w:rsid w:val="00851A64"/>
    <w:rsid w:val="008C75F4"/>
    <w:rsid w:val="00963382"/>
    <w:rsid w:val="009A0BF8"/>
    <w:rsid w:val="009D437E"/>
    <w:rsid w:val="009E4078"/>
    <w:rsid w:val="00A33D89"/>
    <w:rsid w:val="00AC398A"/>
    <w:rsid w:val="00AD5C1F"/>
    <w:rsid w:val="00B11558"/>
    <w:rsid w:val="00C4501F"/>
    <w:rsid w:val="00CA6FA4"/>
    <w:rsid w:val="00D022FF"/>
    <w:rsid w:val="00D17276"/>
    <w:rsid w:val="00D80F69"/>
    <w:rsid w:val="00D96CA5"/>
    <w:rsid w:val="00E957D1"/>
    <w:rsid w:val="00F11998"/>
    <w:rsid w:val="00F44EAE"/>
    <w:rsid w:val="00F70AAD"/>
    <w:rsid w:val="00FA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pacing w:line="271"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560" w:line="276" w:lineRule="auto"/>
      <w:ind w:left="5980" w:right="360"/>
      <w:jc w:val="right"/>
    </w:pPr>
    <w:rPr>
      <w:rFonts w:ascii="Times New Roman" w:eastAsia="Times New Roman" w:hAnsi="Times New Roman" w:cs="Times New Roman"/>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spacing w:line="271" w:lineRule="auto"/>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8C75F4"/>
    <w:rPr>
      <w:rFonts w:ascii="Segoe UI" w:hAnsi="Segoe UI" w:cs="Segoe UI"/>
      <w:sz w:val="18"/>
      <w:szCs w:val="18"/>
    </w:rPr>
  </w:style>
  <w:style w:type="character" w:customStyle="1" w:styleId="a9">
    <w:name w:val="Текст выноски Знак"/>
    <w:basedOn w:val="a0"/>
    <w:link w:val="a8"/>
    <w:uiPriority w:val="99"/>
    <w:semiHidden/>
    <w:rsid w:val="008C75F4"/>
    <w:rPr>
      <w:rFonts w:ascii="Segoe UI" w:hAnsi="Segoe UI" w:cs="Segoe UI"/>
      <w:color w:val="000000"/>
      <w:sz w:val="18"/>
      <w:szCs w:val="18"/>
    </w:rPr>
  </w:style>
  <w:style w:type="table" w:customStyle="1" w:styleId="10">
    <w:name w:val="Сетка таблицы1"/>
    <w:basedOn w:val="a1"/>
    <w:next w:val="aa"/>
    <w:uiPriority w:val="59"/>
    <w:rsid w:val="00377044"/>
    <w:pPr>
      <w:widowControl/>
    </w:pPr>
    <w:rPr>
      <w:rFonts w:ascii="Times New Roman" w:eastAsia="Calibri" w:hAnsi="Times New Roman" w:cs="Times New Roman"/>
      <w:bCs/>
      <w:sz w:val="28"/>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7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spacing w:line="271"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560" w:line="276" w:lineRule="auto"/>
      <w:ind w:left="5980" w:right="360"/>
      <w:jc w:val="right"/>
    </w:pPr>
    <w:rPr>
      <w:rFonts w:ascii="Times New Roman" w:eastAsia="Times New Roman" w:hAnsi="Times New Roman" w:cs="Times New Roman"/>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spacing w:line="271" w:lineRule="auto"/>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8C75F4"/>
    <w:rPr>
      <w:rFonts w:ascii="Segoe UI" w:hAnsi="Segoe UI" w:cs="Segoe UI"/>
      <w:sz w:val="18"/>
      <w:szCs w:val="18"/>
    </w:rPr>
  </w:style>
  <w:style w:type="character" w:customStyle="1" w:styleId="a9">
    <w:name w:val="Текст выноски Знак"/>
    <w:basedOn w:val="a0"/>
    <w:link w:val="a8"/>
    <w:uiPriority w:val="99"/>
    <w:semiHidden/>
    <w:rsid w:val="008C75F4"/>
    <w:rPr>
      <w:rFonts w:ascii="Segoe UI" w:hAnsi="Segoe UI" w:cs="Segoe UI"/>
      <w:color w:val="000000"/>
      <w:sz w:val="18"/>
      <w:szCs w:val="18"/>
    </w:rPr>
  </w:style>
  <w:style w:type="table" w:customStyle="1" w:styleId="10">
    <w:name w:val="Сетка таблицы1"/>
    <w:basedOn w:val="a1"/>
    <w:next w:val="aa"/>
    <w:uiPriority w:val="59"/>
    <w:rsid w:val="00377044"/>
    <w:pPr>
      <w:widowControl/>
    </w:pPr>
    <w:rPr>
      <w:rFonts w:ascii="Times New Roman" w:eastAsia="Calibri" w:hAnsi="Times New Roman" w:cs="Times New Roman"/>
      <w:bCs/>
      <w:sz w:val="28"/>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7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172E-6E1A-475F-83F4-216BE82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Жильцова Людмила Анатольевна</dc:creator>
  <cp:lastModifiedBy>Зиминова Анна Юрьевна</cp:lastModifiedBy>
  <cp:revision>3</cp:revision>
  <cp:lastPrinted>2023-01-11T11:10:00Z</cp:lastPrinted>
  <dcterms:created xsi:type="dcterms:W3CDTF">2023-01-25T13:55:00Z</dcterms:created>
  <dcterms:modified xsi:type="dcterms:W3CDTF">2023-01-25T13:56:00Z</dcterms:modified>
</cp:coreProperties>
</file>