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0B337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C4E2A" w:rsidRPr="007C4E2A" w:rsidRDefault="003027DD" w:rsidP="007C4E2A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7D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5914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B5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E2A" w:rsidRPr="007C4E2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C4E2A">
        <w:rPr>
          <w:rFonts w:ascii="Times New Roman" w:hAnsi="Times New Roman" w:cs="Times New Roman"/>
          <w:b/>
          <w:sz w:val="28"/>
          <w:szCs w:val="28"/>
        </w:rPr>
        <w:t>3</w:t>
      </w:r>
      <w:r w:rsidR="007C4E2A" w:rsidRPr="007C4E2A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</w:t>
      </w:r>
      <w:r w:rsidR="00865F5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 границах</w:t>
      </w:r>
      <w:r w:rsidR="007C4E2A" w:rsidRPr="007C4E2A">
        <w:rPr>
          <w:rFonts w:ascii="Times New Roman" w:hAnsi="Times New Roman" w:cs="Times New Roman"/>
          <w:b/>
          <w:color w:val="4F81BD"/>
          <w:sz w:val="28"/>
          <w:szCs w:val="28"/>
        </w:rPr>
        <w:t xml:space="preserve"> </w:t>
      </w:r>
      <w:r w:rsidR="007C4E2A">
        <w:rPr>
          <w:rFonts w:ascii="Times New Roman" w:hAnsi="Times New Roman" w:cs="Times New Roman"/>
          <w:b/>
          <w:color w:val="000000"/>
          <w:sz w:val="28"/>
          <w:szCs w:val="28"/>
        </w:rPr>
        <w:t>Одинцовского городского округа</w:t>
      </w:r>
      <w:r w:rsidR="007C4E2A" w:rsidRPr="007C4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Московской области</w:t>
      </w:r>
    </w:p>
    <w:p w:rsidR="003027DD" w:rsidRPr="003027DD" w:rsidRDefault="003027DD" w:rsidP="003027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C4B98" w:rsidRDefault="003027DD" w:rsidP="009C547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>Феде</w:t>
      </w:r>
      <w:r w:rsidR="006017B6">
        <w:rPr>
          <w:rFonts w:ascii="PT Astra Serif" w:hAnsi="PT Astra Serif"/>
          <w:sz w:val="28"/>
          <w:szCs w:val="28"/>
        </w:rPr>
        <w:t>ральным законом от 31.07.2020 № 248-ФЗ</w:t>
      </w:r>
      <w:r w:rsidRPr="00C10C9F">
        <w:rPr>
          <w:rFonts w:ascii="PT Astra Serif" w:hAnsi="PT Astra Serif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на основании </w:t>
      </w:r>
      <w:r w:rsidR="009C547D" w:rsidRPr="00C10C9F">
        <w:rPr>
          <w:rFonts w:ascii="PT Astra Serif" w:hAnsi="PT Astra Serif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</w:t>
      </w:r>
      <w:r w:rsidR="009C547D">
        <w:rPr>
          <w:rFonts w:ascii="PT Astra Serif" w:hAnsi="PT Astra Serif"/>
          <w:sz w:val="28"/>
          <w:szCs w:val="28"/>
        </w:rPr>
        <w:t>а) охраняемым законом ценностям, утвержденных постановлением</w:t>
      </w:r>
      <w:r w:rsidR="009C547D" w:rsidRPr="00C10C9F">
        <w:rPr>
          <w:rFonts w:ascii="PT Astra Serif" w:hAnsi="PT Astra Serif"/>
          <w:sz w:val="28"/>
          <w:szCs w:val="28"/>
        </w:rPr>
        <w:t xml:space="preserve"> Правительства </w:t>
      </w:r>
      <w:r w:rsidR="002C4B98">
        <w:rPr>
          <w:rFonts w:ascii="PT Astra Serif" w:hAnsi="PT Astra Serif"/>
          <w:sz w:val="28"/>
          <w:szCs w:val="28"/>
        </w:rPr>
        <w:t>Российской Федерации</w:t>
      </w:r>
      <w:r w:rsidR="009C547D" w:rsidRPr="00C10C9F">
        <w:rPr>
          <w:rFonts w:ascii="PT Astra Serif" w:hAnsi="PT Astra Serif"/>
          <w:sz w:val="28"/>
          <w:szCs w:val="28"/>
        </w:rPr>
        <w:t xml:space="preserve"> от 25.06.2021 № 990</w:t>
      </w:r>
      <w:r>
        <w:rPr>
          <w:rFonts w:ascii="PT Astra Serif" w:hAnsi="PT Astra Serif"/>
          <w:sz w:val="28"/>
          <w:szCs w:val="28"/>
        </w:rPr>
        <w:t xml:space="preserve">, </w:t>
      </w:r>
      <w:r w:rsidR="007C4E2A">
        <w:rPr>
          <w:rFonts w:ascii="PT Astra Serif" w:hAnsi="PT Astra Serif"/>
          <w:sz w:val="28"/>
          <w:szCs w:val="28"/>
        </w:rPr>
        <w:t>Закон</w:t>
      </w:r>
      <w:r w:rsidR="006017B6">
        <w:rPr>
          <w:rFonts w:ascii="PT Astra Serif" w:hAnsi="PT Astra Serif"/>
          <w:sz w:val="28"/>
          <w:szCs w:val="28"/>
        </w:rPr>
        <w:t>а</w:t>
      </w:r>
      <w:r w:rsidR="007C4E2A">
        <w:rPr>
          <w:rFonts w:ascii="PT Astra Serif" w:hAnsi="PT Astra Serif"/>
          <w:sz w:val="28"/>
          <w:szCs w:val="28"/>
        </w:rPr>
        <w:t xml:space="preserve"> Московской области от 30.0.2022 № 105/2022-</w:t>
      </w:r>
      <w:r w:rsidR="007C4E2A" w:rsidRPr="007C4E2A">
        <w:rPr>
          <w:rFonts w:ascii="Times New Roman" w:hAnsi="Times New Roman" w:cs="Times New Roman"/>
          <w:sz w:val="28"/>
          <w:szCs w:val="28"/>
        </w:rPr>
        <w:t>ОЗЗ «</w:t>
      </w:r>
      <w:r w:rsidR="007C4E2A" w:rsidRP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наделении органов </w:t>
      </w:r>
      <w:r w:rsidR="007C4E2A" w:rsidRPr="006017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местного с</w:t>
      </w:r>
      <w:r w:rsidR="007C4E2A" w:rsidRP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амоуправления городских округов</w:t>
      </w:r>
      <w:r w:rsid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4E2A" w:rsidRPr="007C4E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Московской</w:t>
      </w:r>
      <w:r w:rsid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4E2A" w:rsidRPr="007C4E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области</w:t>
      </w:r>
      <w:r w:rsid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4E2A" w:rsidRP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отдельными государственными полномочиями</w:t>
      </w:r>
      <w:r w:rsid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4E2A" w:rsidRPr="007C4E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Московской</w:t>
      </w:r>
      <w:r w:rsid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4E2A" w:rsidRPr="007C4E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области</w:t>
      </w:r>
      <w:r w:rsid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4E2A" w:rsidRP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осуществлению регионального государственного жилищного контроля (надзора) на территории</w:t>
      </w:r>
      <w:r w:rsid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4E2A" w:rsidRPr="007C4E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Московской</w:t>
      </w:r>
      <w:r w:rsidR="007C4E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4E2A" w:rsidRPr="007C4E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области»,</w:t>
      </w:r>
      <w:r w:rsidR="007C4E2A">
        <w:rPr>
          <w:rFonts w:ascii="PT Astra Serif" w:hAnsi="PT Astra Serif"/>
          <w:sz w:val="28"/>
          <w:szCs w:val="28"/>
        </w:rPr>
        <w:t xml:space="preserve"> </w:t>
      </w:r>
      <w:r w:rsidR="002C4B98" w:rsidRPr="003027DD">
        <w:rPr>
          <w:rFonts w:ascii="Times New Roman" w:hAnsi="Times New Roman" w:cs="Times New Roman"/>
          <w:sz w:val="28"/>
          <w:szCs w:val="28"/>
        </w:rPr>
        <w:t>Положения о муниципальном жилищном контроле на территории Одинцовского городского округа Московской области</w:t>
      </w:r>
      <w:r w:rsidR="002C4B98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2C4B98" w:rsidRPr="003027DD">
        <w:rPr>
          <w:rFonts w:ascii="Times New Roman" w:hAnsi="Times New Roman" w:cs="Times New Roman"/>
          <w:sz w:val="28"/>
          <w:szCs w:val="28"/>
        </w:rPr>
        <w:t>Совета депутатов Одинцовского городского округа Московской области от 27.10.2021 № 4/29</w:t>
      </w:r>
      <w:r w:rsidR="002C4B98">
        <w:rPr>
          <w:rFonts w:ascii="Times New Roman" w:hAnsi="Times New Roman" w:cs="Times New Roman"/>
          <w:sz w:val="28"/>
          <w:szCs w:val="28"/>
        </w:rPr>
        <w:t>,</w:t>
      </w:r>
    </w:p>
    <w:p w:rsidR="003027DD" w:rsidRDefault="003027DD" w:rsidP="003027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3027D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27DD" w:rsidRDefault="003027DD" w:rsidP="003027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7DD" w:rsidRPr="007C4E2A" w:rsidRDefault="003027DD" w:rsidP="007C4E2A">
      <w:pPr>
        <w:pStyle w:val="a3"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4E2A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7C4E2A" w:rsidRPr="007C4E2A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</w:t>
      </w:r>
      <w:r w:rsidR="00865F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границах</w:t>
      </w:r>
      <w:r w:rsidR="007C4E2A" w:rsidRPr="007C4E2A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="007C4E2A" w:rsidRPr="007C4E2A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 Московской области</w:t>
      </w:r>
      <w:r w:rsidR="002C4B98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0B337A" w:rsidRPr="000B337A" w:rsidRDefault="000B337A" w:rsidP="000B337A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B337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официальных средствах массовой информации Одинцовского городского округа Московской области, </w:t>
      </w:r>
      <w:r w:rsidRPr="000B337A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Одинцовского городского округа Московской области в сети «Интернет».</w:t>
      </w:r>
      <w:r w:rsidRPr="000B337A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</w:p>
    <w:p w:rsidR="000B337A" w:rsidRPr="00F6752C" w:rsidRDefault="000B337A" w:rsidP="00F6752C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B337A">
        <w:rPr>
          <w:rFonts w:ascii="Times New Roman" w:eastAsia="SimSun" w:hAnsi="Times New Roman" w:cs="Times New Roman"/>
          <w:bCs/>
          <w:sz w:val="28"/>
          <w:szCs w:val="28"/>
        </w:rPr>
        <w:t xml:space="preserve">Постановление вступает в силу </w:t>
      </w:r>
      <w:r w:rsidR="002C4B98">
        <w:rPr>
          <w:rFonts w:ascii="Times New Roman" w:eastAsia="SimSun" w:hAnsi="Times New Roman" w:cs="Times New Roman"/>
          <w:bCs/>
          <w:sz w:val="28"/>
          <w:szCs w:val="28"/>
        </w:rPr>
        <w:t xml:space="preserve">с даты </w:t>
      </w:r>
      <w:r w:rsidR="00F6752C">
        <w:rPr>
          <w:rFonts w:ascii="Times New Roman" w:eastAsia="SimSun" w:hAnsi="Times New Roman" w:cs="Times New Roman"/>
          <w:bCs/>
          <w:sz w:val="28"/>
          <w:szCs w:val="28"/>
        </w:rPr>
        <w:t>официального опубликования и распространяется на правоотношения, возникающие с 01.01.2023</w:t>
      </w:r>
      <w:r w:rsidR="00F6752C" w:rsidRPr="000B337A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Pr="000B337A" w:rsidRDefault="000B337A" w:rsidP="000B337A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B337A">
        <w:rPr>
          <w:rFonts w:ascii="Times New Roman" w:eastAsia="SimSu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Одинцовского городского округа Московской области М.В. </w:t>
      </w:r>
      <w:proofErr w:type="spellStart"/>
      <w:r w:rsidRPr="000B337A">
        <w:rPr>
          <w:rFonts w:ascii="Times New Roman" w:eastAsia="SimSun" w:hAnsi="Times New Roman" w:cs="Times New Roman"/>
          <w:bCs/>
          <w:sz w:val="28"/>
          <w:szCs w:val="28"/>
        </w:rPr>
        <w:t>Коротаева</w:t>
      </w:r>
      <w:proofErr w:type="spellEnd"/>
      <w:r w:rsidRPr="000B337A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Pr="000B337A" w:rsidRDefault="000B337A" w:rsidP="000B337A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0B337A" w:rsidRPr="000B337A" w:rsidRDefault="000B337A" w:rsidP="000B337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B337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Глава Одинцовского </w:t>
      </w:r>
    </w:p>
    <w:p w:rsidR="003027DD" w:rsidRDefault="000B337A" w:rsidP="000B337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B337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городского округа                          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0B337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А.Р. Иванов</w:t>
      </w:r>
    </w:p>
    <w:p w:rsidR="000B337A" w:rsidRPr="007C4E2A" w:rsidRDefault="007C4E2A" w:rsidP="007C4E2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lastRenderedPageBreak/>
        <w:t>СОГЛАСОВАНО:</w:t>
      </w: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 xml:space="preserve">Заместитель Главы Администрации - </w:t>
      </w: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 xml:space="preserve">начальник Управления правового </w:t>
      </w: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 xml:space="preserve">обеспечения        </w:t>
      </w:r>
      <w:r>
        <w:rPr>
          <w:szCs w:val="28"/>
        </w:rPr>
        <w:t xml:space="preserve">                                                                                       </w:t>
      </w:r>
      <w:r w:rsidRPr="006D3F06">
        <w:rPr>
          <w:szCs w:val="28"/>
        </w:rPr>
        <w:t xml:space="preserve">А.А. </w:t>
      </w:r>
      <w:proofErr w:type="spellStart"/>
      <w:r w:rsidRPr="006D3F06">
        <w:rPr>
          <w:szCs w:val="28"/>
        </w:rPr>
        <w:t>Тесля</w:t>
      </w:r>
      <w:proofErr w:type="spellEnd"/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 xml:space="preserve">Заместитель </w:t>
      </w:r>
    </w:p>
    <w:p w:rsidR="000B337A" w:rsidRDefault="000B337A" w:rsidP="000B337A">
      <w:pPr>
        <w:pStyle w:val="2"/>
        <w:rPr>
          <w:szCs w:val="28"/>
        </w:rPr>
      </w:pPr>
      <w:r>
        <w:rPr>
          <w:szCs w:val="28"/>
        </w:rPr>
        <w:t xml:space="preserve">Главы Администрации                                                                       </w:t>
      </w:r>
      <w:r w:rsidRPr="006D3F06">
        <w:rPr>
          <w:szCs w:val="28"/>
        </w:rPr>
        <w:t xml:space="preserve">М.В. </w:t>
      </w:r>
      <w:proofErr w:type="spellStart"/>
      <w:r w:rsidRPr="006D3F06">
        <w:rPr>
          <w:szCs w:val="28"/>
        </w:rPr>
        <w:t>Коротаев</w:t>
      </w:r>
      <w:proofErr w:type="spellEnd"/>
    </w:p>
    <w:p w:rsidR="00EE21C6" w:rsidRDefault="00EE21C6" w:rsidP="000B337A">
      <w:pPr>
        <w:pStyle w:val="2"/>
        <w:rPr>
          <w:szCs w:val="28"/>
        </w:rPr>
      </w:pPr>
    </w:p>
    <w:p w:rsidR="00EE21C6" w:rsidRDefault="00EE21C6" w:rsidP="000B337A">
      <w:pPr>
        <w:pStyle w:val="2"/>
        <w:rPr>
          <w:szCs w:val="28"/>
        </w:rPr>
      </w:pPr>
      <w:r>
        <w:rPr>
          <w:szCs w:val="28"/>
        </w:rPr>
        <w:t>Начальник Управления</w:t>
      </w:r>
    </w:p>
    <w:p w:rsidR="00EE21C6" w:rsidRPr="006D3F06" w:rsidRDefault="00EE21C6" w:rsidP="000B337A">
      <w:pPr>
        <w:pStyle w:val="2"/>
        <w:rPr>
          <w:szCs w:val="28"/>
        </w:rPr>
      </w:pPr>
      <w:r>
        <w:rPr>
          <w:szCs w:val="28"/>
        </w:rPr>
        <w:t>Жилищно-коммунального хозяйства                                                     Н.М. Ухова</w:t>
      </w:r>
    </w:p>
    <w:p w:rsidR="000B337A" w:rsidRDefault="000B337A" w:rsidP="000B337A">
      <w:pPr>
        <w:pStyle w:val="2"/>
        <w:rPr>
          <w:szCs w:val="28"/>
        </w:rPr>
      </w:pPr>
    </w:p>
    <w:p w:rsidR="000B337A" w:rsidRDefault="000B337A" w:rsidP="000B337A">
      <w:pPr>
        <w:pStyle w:val="2"/>
        <w:rPr>
          <w:szCs w:val="28"/>
        </w:rPr>
      </w:pPr>
      <w:r>
        <w:rPr>
          <w:szCs w:val="28"/>
        </w:rPr>
        <w:t>Начальник юридического отдела</w:t>
      </w: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>Управления правового обеспе</w:t>
      </w:r>
      <w:r>
        <w:rPr>
          <w:szCs w:val="28"/>
        </w:rPr>
        <w:t xml:space="preserve">чения                                  </w:t>
      </w:r>
      <w:r w:rsidRPr="006D3F06">
        <w:rPr>
          <w:szCs w:val="28"/>
        </w:rPr>
        <w:t xml:space="preserve">              </w:t>
      </w:r>
      <w:r>
        <w:rPr>
          <w:szCs w:val="28"/>
        </w:rPr>
        <w:t>Г.В. Варварина</w:t>
      </w: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>РАССЫЛКА:</w:t>
      </w: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spacing w:line="360" w:lineRule="auto"/>
        <w:rPr>
          <w:szCs w:val="28"/>
        </w:rPr>
      </w:pPr>
      <w:r w:rsidRPr="006D3F06">
        <w:rPr>
          <w:szCs w:val="28"/>
        </w:rPr>
        <w:t>Общий отдел – 3 экз.</w:t>
      </w:r>
    </w:p>
    <w:p w:rsidR="000B337A" w:rsidRPr="006D3F06" w:rsidRDefault="000B337A" w:rsidP="000B337A">
      <w:pPr>
        <w:pStyle w:val="2"/>
        <w:spacing w:line="360" w:lineRule="auto"/>
        <w:rPr>
          <w:szCs w:val="28"/>
        </w:rPr>
      </w:pPr>
      <w:r w:rsidRPr="006D3F06">
        <w:rPr>
          <w:szCs w:val="28"/>
        </w:rPr>
        <w:t>Управление ЖКХ – 2 экз.</w:t>
      </w:r>
    </w:p>
    <w:p w:rsidR="000B337A" w:rsidRPr="006D3F06" w:rsidRDefault="000B337A" w:rsidP="000B337A">
      <w:pPr>
        <w:pStyle w:val="2"/>
        <w:spacing w:line="360" w:lineRule="auto"/>
        <w:rPr>
          <w:szCs w:val="28"/>
        </w:rPr>
      </w:pPr>
      <w:r w:rsidRPr="006D3F06">
        <w:rPr>
          <w:szCs w:val="28"/>
        </w:rPr>
        <w:t>СМИ – 1 экз.</w:t>
      </w: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contextualSpacing/>
        <w:rPr>
          <w:rFonts w:ascii="Times New Roman" w:hAnsi="Times New Roman" w:cs="Times New Roman"/>
          <w:sz w:val="16"/>
          <w:szCs w:val="16"/>
        </w:rPr>
      </w:pPr>
      <w:r w:rsidRPr="000B337A">
        <w:rPr>
          <w:rFonts w:ascii="Times New Roman" w:hAnsi="Times New Roman" w:cs="Times New Roman"/>
          <w:sz w:val="16"/>
          <w:szCs w:val="16"/>
        </w:rPr>
        <w:t xml:space="preserve">Исп. </w:t>
      </w:r>
      <w:r w:rsidR="00B824A7">
        <w:rPr>
          <w:rFonts w:ascii="Times New Roman" w:hAnsi="Times New Roman" w:cs="Times New Roman"/>
          <w:sz w:val="16"/>
          <w:szCs w:val="16"/>
        </w:rPr>
        <w:t>Е.С. Юсупова</w:t>
      </w:r>
    </w:p>
    <w:p w:rsidR="000B337A" w:rsidRPr="000B337A" w:rsidRDefault="000B337A" w:rsidP="000B337A">
      <w:pPr>
        <w:contextualSpacing/>
        <w:rPr>
          <w:rFonts w:ascii="Times New Roman" w:hAnsi="Times New Roman" w:cs="Times New Roman"/>
          <w:sz w:val="16"/>
          <w:szCs w:val="16"/>
        </w:rPr>
      </w:pPr>
      <w:r w:rsidRPr="000B337A">
        <w:rPr>
          <w:rFonts w:ascii="Times New Roman" w:hAnsi="Times New Roman" w:cs="Times New Roman"/>
          <w:sz w:val="16"/>
          <w:szCs w:val="16"/>
        </w:rPr>
        <w:t>8</w:t>
      </w:r>
      <w:r w:rsidR="00B824A7">
        <w:rPr>
          <w:rFonts w:ascii="Times New Roman" w:hAnsi="Times New Roman" w:cs="Times New Roman"/>
          <w:sz w:val="16"/>
          <w:szCs w:val="16"/>
        </w:rPr>
        <w:t> 915 371 77 52</w:t>
      </w:r>
    </w:p>
    <w:p w:rsidR="003027DD" w:rsidRDefault="003027D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644D" w:rsidRDefault="00A4644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A4644D" w:rsidRPr="006B5952" w:rsidRDefault="00A4644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B59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6B595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A4644D" w:rsidRDefault="00A4644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  <w:r w:rsidRPr="006B5952">
        <w:rPr>
          <w:rFonts w:ascii="Times New Roman" w:hAnsi="Times New Roman" w:cs="Times New Roman"/>
          <w:sz w:val="28"/>
          <w:szCs w:val="28"/>
        </w:rPr>
        <w:t xml:space="preserve">от </w:t>
      </w:r>
      <w:r w:rsidR="00EE21C6">
        <w:rPr>
          <w:rFonts w:ascii="Times New Roman" w:hAnsi="Times New Roman" w:cs="Times New Roman"/>
          <w:sz w:val="28"/>
          <w:szCs w:val="28"/>
        </w:rPr>
        <w:t>«__» ________ 202</w:t>
      </w:r>
      <w:r w:rsidR="00865F52">
        <w:rPr>
          <w:rFonts w:ascii="Times New Roman" w:hAnsi="Times New Roman" w:cs="Times New Roman"/>
          <w:sz w:val="28"/>
          <w:szCs w:val="28"/>
        </w:rPr>
        <w:t>_</w:t>
      </w:r>
      <w:r w:rsidRPr="006B59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4644D" w:rsidRDefault="00A4644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6017B6" w:rsidRDefault="006017B6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EE21C6" w:rsidRPr="006017B6" w:rsidRDefault="00EE21C6" w:rsidP="006017B6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17B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E21C6" w:rsidRPr="006017B6" w:rsidRDefault="00EE21C6" w:rsidP="006017B6">
      <w:pPr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7B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</w:t>
      </w:r>
      <w:r w:rsidR="00865F5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6017B6">
        <w:rPr>
          <w:rFonts w:ascii="Times New Roman" w:hAnsi="Times New Roman" w:cs="Times New Roman"/>
          <w:b/>
          <w:color w:val="000000"/>
          <w:sz w:val="28"/>
          <w:szCs w:val="28"/>
        </w:rPr>
        <w:t>Одинцовского городского округа Московской области</w:t>
      </w:r>
    </w:p>
    <w:p w:rsidR="00EE21C6" w:rsidRPr="006017B6" w:rsidRDefault="00EE21C6" w:rsidP="006017B6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21C6" w:rsidRPr="006017B6" w:rsidRDefault="00EE21C6" w:rsidP="006017B6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(далее - государственный жилищный надзор), переданных в соответствии с Законом Московской области от 30.06.2022 № 105/2022-ОЗ «О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области», </w:t>
      </w:r>
      <w:r w:rsidR="00865F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границах</w:t>
      </w:r>
      <w:r w:rsidRPr="006017B6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 Московской области</w:t>
      </w:r>
      <w:r w:rsidRPr="006017B6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разработана в целях стимулирования добросовестного соблюдения гражданами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граждан, повышение информированности о способах их соблюдения.</w:t>
      </w:r>
    </w:p>
    <w:p w:rsidR="00EE21C6" w:rsidRPr="006017B6" w:rsidRDefault="00EE21C6" w:rsidP="006017B6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разработана и подлежит исполнению Администрацией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 Московской области</w:t>
      </w:r>
      <w:r w:rsidRPr="006017B6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EE21C6" w:rsidRPr="006017B6" w:rsidRDefault="00EE21C6" w:rsidP="006017B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1C6" w:rsidRPr="006017B6" w:rsidRDefault="00EE21C6" w:rsidP="006017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B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государственного жилищного надзора, описание текущего развития профилактической деятельности Администрации, характеристика проблем, на решение которых направлена Программа профилактики</w:t>
      </w:r>
    </w:p>
    <w:p w:rsidR="00EE21C6" w:rsidRPr="006017B6" w:rsidRDefault="00EE21C6" w:rsidP="006017B6">
      <w:pPr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1. Вид регионального государственного контроля (надзора): региональный государственный жилищный контроль (надзор) </w:t>
      </w:r>
      <w:bookmarkStart w:id="0" w:name="_GoBack"/>
      <w:r w:rsidRPr="006017B6">
        <w:rPr>
          <w:rFonts w:ascii="Times New Roman" w:hAnsi="Times New Roman" w:cs="Times New Roman"/>
          <w:sz w:val="28"/>
          <w:szCs w:val="28"/>
        </w:rPr>
        <w:t>на территории</w:t>
      </w:r>
      <w:bookmarkEnd w:id="0"/>
      <w:r w:rsidRPr="006017B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865F52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</w:t>
      </w:r>
      <w:r w:rsidRPr="006017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>Московской области.</w:t>
      </w:r>
    </w:p>
    <w:p w:rsidR="00EE21C6" w:rsidRPr="006017B6" w:rsidRDefault="00EE21C6" w:rsidP="006017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2. Предметом государственного жилищного надзора является соблюдение гражданами (далее – контролируемые лица) требований Правил пользования </w:t>
      </w:r>
      <w:r w:rsidRPr="006017B6">
        <w:rPr>
          <w:rFonts w:ascii="Times New Roman" w:hAnsi="Times New Roman" w:cs="Times New Roman"/>
          <w:sz w:val="28"/>
          <w:szCs w:val="28"/>
        </w:rPr>
        <w:lastRenderedPageBreak/>
        <w:t>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утверждённых постановлением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</w:r>
      <w:r w:rsidR="009C547D" w:rsidRPr="009C547D">
        <w:rPr>
          <w:rFonts w:ascii="Times New Roman" w:hAnsi="Times New Roman" w:cs="Times New Roman"/>
          <w:sz w:val="28"/>
          <w:szCs w:val="28"/>
        </w:rPr>
        <w:t xml:space="preserve"> </w:t>
      </w:r>
      <w:r w:rsidR="009C547D" w:rsidRPr="006017B6">
        <w:rPr>
          <w:rFonts w:ascii="Times New Roman" w:hAnsi="Times New Roman" w:cs="Times New Roman"/>
          <w:sz w:val="28"/>
          <w:szCs w:val="28"/>
        </w:rPr>
        <w:t>(далее – Правила пользования газом)</w:t>
      </w:r>
      <w:r w:rsidRPr="006017B6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EE21C6" w:rsidRPr="006017B6" w:rsidRDefault="00EE21C6" w:rsidP="006017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заключению договора о техническом обслуживании и ремонте внутриквартирного газового оборудования;</w:t>
      </w:r>
    </w:p>
    <w:p w:rsidR="00EE21C6" w:rsidRPr="006017B6" w:rsidRDefault="00EE21C6" w:rsidP="006017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обеспечению допуска юридического лица, индивидуального предпринимателя, осуществляющих деятельность по техническому обслуживанию и ремонту внутриквартирного газового оборудования для выполнения работ (оказания услуг) по договору о техническом обслуживании и ремонте внутриквартирного газового оборудования.</w:t>
      </w:r>
    </w:p>
    <w:p w:rsidR="00EE21C6" w:rsidRPr="006017B6" w:rsidRDefault="00EE21C6" w:rsidP="006017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Предметом государственного жилищного надзора является также исполнение решений, принимаемых по результатам контрольных (надзорных) мероприятий.</w:t>
      </w:r>
    </w:p>
    <w:p w:rsidR="00EE21C6" w:rsidRPr="006017B6" w:rsidRDefault="00EE21C6" w:rsidP="006017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Администрацией за 202</w:t>
      </w:r>
      <w:r w:rsidR="00646A98" w:rsidRPr="006017B6">
        <w:rPr>
          <w:rFonts w:ascii="Times New Roman" w:hAnsi="Times New Roman" w:cs="Times New Roman"/>
          <w:sz w:val="28"/>
          <w:szCs w:val="28"/>
        </w:rPr>
        <w:t>2</w:t>
      </w:r>
      <w:r w:rsidRPr="006017B6">
        <w:rPr>
          <w:rFonts w:ascii="Times New Roman" w:hAnsi="Times New Roman" w:cs="Times New Roman"/>
          <w:sz w:val="28"/>
          <w:szCs w:val="28"/>
        </w:rPr>
        <w:t xml:space="preserve"> год проверок соблюдения действующего законодательства в указанной сфере</w:t>
      </w:r>
      <w:r w:rsidR="009C547D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 w:rsidRPr="006017B6">
        <w:rPr>
          <w:rFonts w:ascii="Times New Roman" w:hAnsi="Times New Roman" w:cs="Times New Roman"/>
          <w:sz w:val="28"/>
          <w:szCs w:val="28"/>
        </w:rPr>
        <w:t>.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</w:t>
      </w:r>
      <w:r w:rsidR="00646A98" w:rsidRPr="006017B6">
        <w:rPr>
          <w:rFonts w:ascii="Times New Roman" w:hAnsi="Times New Roman" w:cs="Times New Roman"/>
          <w:sz w:val="28"/>
          <w:szCs w:val="28"/>
        </w:rPr>
        <w:t xml:space="preserve"> в 2023</w:t>
      </w:r>
      <w:r w:rsidRPr="006017B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1)</w:t>
      </w:r>
      <w:r w:rsidRPr="006017B6">
        <w:rPr>
          <w:rFonts w:ascii="Times New Roman" w:hAnsi="Times New Roman" w:cs="Times New Roman"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2)</w:t>
      </w:r>
      <w:r w:rsidRPr="006017B6">
        <w:rPr>
          <w:rFonts w:ascii="Times New Roman" w:hAnsi="Times New Roman" w:cs="Times New Roman"/>
          <w:sz w:val="28"/>
          <w:szCs w:val="28"/>
        </w:rPr>
        <w:tab/>
        <w:t xml:space="preserve">осуществление информирования контролируемых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3)</w:t>
      </w:r>
      <w:r w:rsidRPr="006017B6">
        <w:rPr>
          <w:rFonts w:ascii="Times New Roman" w:hAnsi="Times New Roman" w:cs="Times New Roman"/>
          <w:sz w:val="28"/>
          <w:szCs w:val="28"/>
        </w:rPr>
        <w:tab/>
        <w:t xml:space="preserve">обеспечение регулярного обобщения правоприменительной практики осуществления государственного жилищного надзора и размещение на официальном сайте </w:t>
      </w:r>
      <w:r w:rsidR="004F6774" w:rsidRPr="006017B6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6017B6">
        <w:rPr>
          <w:rFonts w:ascii="Times New Roman" w:hAnsi="Times New Roman" w:cs="Times New Roman"/>
          <w:sz w:val="28"/>
          <w:szCs w:val="28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7B6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ежегодно путём сбора и анализа данных о проведённых контрольных (надзорных) мероприятиях и их результатах, а также анализа поступивших в адрес Администрации обращений.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7B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Администрация обеспечивает подготовку доклада о правоприменительной практики, содержащего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обобщения правоприменительной практики Администрации, который в обязательном порядке проходит публичные обсуждения.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7B6">
        <w:rPr>
          <w:rFonts w:ascii="Times New Roman" w:hAnsi="Times New Roman" w:cs="Times New Roman"/>
          <w:color w:val="000000"/>
          <w:sz w:val="28"/>
          <w:szCs w:val="28"/>
        </w:rPr>
        <w:t xml:space="preserve">Проект доклада о правоприменительной практике в срок до 20 января года, следующего за отчётным годом, размещается на официальном сайте </w:t>
      </w:r>
      <w:r w:rsidR="004F6774" w:rsidRPr="006017B6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 Московской области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7B6">
        <w:rPr>
          <w:rFonts w:ascii="Times New Roman" w:hAnsi="Times New Roman" w:cs="Times New Roman"/>
          <w:color w:val="000000"/>
          <w:sz w:val="28"/>
          <w:szCs w:val="28"/>
        </w:rPr>
        <w:t xml:space="preserve">Доклад о правоприменительной практике утверждается </w:t>
      </w:r>
      <w:r w:rsidR="004F6774" w:rsidRPr="006017B6">
        <w:rPr>
          <w:rFonts w:ascii="Times New Roman" w:hAnsi="Times New Roman" w:cs="Times New Roman"/>
          <w:color w:val="000000"/>
          <w:sz w:val="28"/>
          <w:szCs w:val="28"/>
        </w:rPr>
        <w:t>постановлением (распоряжением) Г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 xml:space="preserve">лавы городского округа Администрации до 10 февраля года, следующего за отчётным годом, и размещается на официальном сайте </w:t>
      </w:r>
      <w:r w:rsidR="004F6774" w:rsidRPr="006017B6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774" w:rsidRPr="006017B6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>в сети «Интернет» до 10 марта года, следующего за отчётным годом.</w:t>
      </w:r>
    </w:p>
    <w:p w:rsidR="00EE21C6" w:rsidRPr="006017B6" w:rsidRDefault="00EE21C6" w:rsidP="006017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подлежит направлению Администрацией в адрес Главного управления Московской области «Государственная жилищная инспекция Московской области», в течение 2 рабочих дней со дня его размещения на официальном сайте </w:t>
      </w:r>
      <w:r w:rsidR="004F6774" w:rsidRPr="006017B6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6017B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E21C6" w:rsidRPr="006017B6" w:rsidRDefault="00EE21C6" w:rsidP="006017B6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17B6">
        <w:rPr>
          <w:rFonts w:ascii="Times New Roman" w:hAnsi="Times New Roman" w:cs="Times New Roman"/>
          <w:sz w:val="28"/>
          <w:szCs w:val="28"/>
        </w:rPr>
        <w:t>4)</w:t>
      </w:r>
      <w:r w:rsidRPr="006017B6">
        <w:rPr>
          <w:rFonts w:ascii="Times New Roman" w:hAnsi="Times New Roman" w:cs="Times New Roman"/>
          <w:sz w:val="28"/>
          <w:szCs w:val="28"/>
        </w:rPr>
        <w:tab/>
        <w:t>выдача предостережений о недопустимости нарушения обязательных требований в соответствии</w:t>
      </w:r>
      <w:r w:rsidRPr="006017B6">
        <w:rPr>
          <w:rFonts w:ascii="Times New Roman" w:hAnsi="Times New Roman" w:cs="Times New Roman"/>
          <w:sz w:val="28"/>
          <w:szCs w:val="28"/>
          <w:lang w:eastAsia="en-US"/>
        </w:rPr>
        <w:t xml:space="preserve"> со статьёй 49 Фед</w:t>
      </w:r>
      <w:r w:rsidR="004F6774" w:rsidRPr="006017B6">
        <w:rPr>
          <w:rFonts w:ascii="Times New Roman" w:hAnsi="Times New Roman" w:cs="Times New Roman"/>
          <w:sz w:val="28"/>
          <w:szCs w:val="28"/>
          <w:lang w:eastAsia="en-US"/>
        </w:rPr>
        <w:t xml:space="preserve">ерального закона от 31.07.2020 </w:t>
      </w:r>
      <w:r w:rsidRPr="006017B6">
        <w:rPr>
          <w:rFonts w:ascii="Times New Roman" w:hAnsi="Times New Roman" w:cs="Times New Roman"/>
          <w:sz w:val="28"/>
          <w:szCs w:val="28"/>
          <w:lang w:eastAsia="en-US"/>
        </w:rPr>
        <w:t>№ 248-ФЗ «О государственном контроле (надзоре) и муниципальном конт</w:t>
      </w:r>
      <w:r w:rsidR="004F6774" w:rsidRPr="006017B6">
        <w:rPr>
          <w:rFonts w:ascii="Times New Roman" w:hAnsi="Times New Roman" w:cs="Times New Roman"/>
          <w:sz w:val="28"/>
          <w:szCs w:val="28"/>
          <w:lang w:eastAsia="en-US"/>
        </w:rPr>
        <w:t xml:space="preserve">роле </w:t>
      </w:r>
      <w:r w:rsidRPr="006017B6">
        <w:rPr>
          <w:rFonts w:ascii="Times New Roman" w:hAnsi="Times New Roman" w:cs="Times New Roman"/>
          <w:sz w:val="28"/>
          <w:szCs w:val="28"/>
          <w:lang w:eastAsia="en-US"/>
        </w:rPr>
        <w:t>в Российской Федерации» (далее - Федеральный закон № 248-ФЗ);</w:t>
      </w:r>
    </w:p>
    <w:p w:rsidR="00EE21C6" w:rsidRPr="006017B6" w:rsidRDefault="00EE21C6" w:rsidP="006017B6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5) проведение консультирования в соответствии со статьёй 50 </w:t>
      </w:r>
      <w:r w:rsidRPr="006017B6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№ 248-ФЗ</w:t>
      </w:r>
      <w:r w:rsidRPr="006017B6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 по телефону, посредством видео-конференц-связи, на личном приёме, в ходе проведения профилактического мероприятия, контрольного (надзорного) мероприятия;</w:t>
      </w:r>
    </w:p>
    <w:p w:rsidR="00EE21C6" w:rsidRPr="006017B6" w:rsidRDefault="00EE21C6" w:rsidP="006017B6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6) проведение профилактического визита в соответствии со статьёй 52 </w:t>
      </w:r>
      <w:r w:rsidRPr="006017B6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№ 248-ФЗ</w:t>
      </w:r>
      <w:r w:rsidRPr="006017B6">
        <w:rPr>
          <w:rFonts w:ascii="Times New Roman" w:hAnsi="Times New Roman" w:cs="Times New Roman"/>
          <w:sz w:val="28"/>
          <w:szCs w:val="28"/>
        </w:rPr>
        <w:t>.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Также Администрацией в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F6774" w:rsidRPr="006017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17B6">
        <w:rPr>
          <w:rFonts w:ascii="Times New Roman" w:hAnsi="Times New Roman" w:cs="Times New Roman"/>
          <w:sz w:val="28"/>
          <w:szCs w:val="28"/>
        </w:rPr>
        <w:t xml:space="preserve"> г.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</w:t>
      </w:r>
      <w:r w:rsidR="004F6774" w:rsidRPr="006017B6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>внеплановых проверок контролируемых л</w:t>
      </w:r>
      <w:r w:rsidRPr="006017B6">
        <w:rPr>
          <w:rFonts w:ascii="Times New Roman" w:hAnsi="Times New Roman" w:cs="Times New Roman"/>
          <w:sz w:val="28"/>
          <w:szCs w:val="28"/>
        </w:rPr>
        <w:t xml:space="preserve">иц. </w:t>
      </w:r>
    </w:p>
    <w:p w:rsidR="00EE21C6" w:rsidRPr="006017B6" w:rsidRDefault="00EE21C6" w:rsidP="006017B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1C6" w:rsidRPr="006017B6" w:rsidRDefault="00EE21C6" w:rsidP="006017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Раздел 2. </w:t>
      </w:r>
      <w:r w:rsidR="00B824A7" w:rsidRPr="00601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Цели и </w:t>
      </w:r>
      <w:r w:rsidRPr="00601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1C6" w:rsidRPr="006017B6" w:rsidRDefault="00EE21C6" w:rsidP="006017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3. 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>Целями проведения профилактических мероприятий являются:</w:t>
      </w:r>
    </w:p>
    <w:p w:rsidR="00EE21C6" w:rsidRPr="006017B6" w:rsidRDefault="00EE21C6" w:rsidP="006017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1) с</w:t>
      </w:r>
      <w:r w:rsidRPr="006017B6">
        <w:rPr>
          <w:rFonts w:ascii="Times New Roman" w:hAnsi="Times New Roman" w:cs="Times New Roman"/>
          <w:color w:val="000000"/>
          <w:sz w:val="28"/>
          <w:szCs w:val="28"/>
        </w:rPr>
        <w:t>тимулирование добросовестного соблюдения обязательных требований контролируемыми лицами</w:t>
      </w:r>
      <w:r w:rsidRPr="006017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1C6" w:rsidRPr="006017B6" w:rsidRDefault="00EE21C6" w:rsidP="006017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</w:t>
      </w:r>
      <w:r w:rsidR="00B824A7" w:rsidRPr="006017B6">
        <w:rPr>
          <w:rFonts w:ascii="Times New Roman" w:hAnsi="Times New Roman" w:cs="Times New Roman"/>
          <w:sz w:val="28"/>
          <w:szCs w:val="28"/>
        </w:rPr>
        <w:t xml:space="preserve">и факторов, способных привести </w:t>
      </w:r>
      <w:r w:rsidRPr="006017B6">
        <w:rPr>
          <w:rFonts w:ascii="Times New Roman" w:hAnsi="Times New Roman" w:cs="Times New Roman"/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EE21C6" w:rsidRPr="006017B6" w:rsidRDefault="00EE21C6" w:rsidP="006017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</w:t>
      </w:r>
      <w:r w:rsidR="00B824A7" w:rsidRPr="006017B6">
        <w:rPr>
          <w:rFonts w:ascii="Times New Roman" w:hAnsi="Times New Roman" w:cs="Times New Roman"/>
          <w:sz w:val="28"/>
          <w:szCs w:val="28"/>
        </w:rPr>
        <w:t xml:space="preserve">нности о способах </w:t>
      </w:r>
      <w:r w:rsidRPr="006017B6">
        <w:rPr>
          <w:rFonts w:ascii="Times New Roman" w:hAnsi="Times New Roman" w:cs="Times New Roman"/>
          <w:sz w:val="28"/>
          <w:szCs w:val="28"/>
        </w:rPr>
        <w:t>их соблюдения;</w:t>
      </w:r>
    </w:p>
    <w:p w:rsidR="00EE21C6" w:rsidRPr="006017B6" w:rsidRDefault="00EE21C6" w:rsidP="006017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4. Проведение Администрацией профилактических мероприятий направлено на решение следующих задач:</w:t>
      </w: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нарушениям </w:t>
      </w:r>
      <w:r w:rsidRPr="006017B6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разработка мероприятий, направленных на устранение нарушений обязательных требований;</w:t>
      </w: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sz w:val="28"/>
          <w:szCs w:val="28"/>
        </w:rPr>
        <w:t>В положении о виде государственного жилищного надзора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E21C6" w:rsidRPr="006017B6" w:rsidRDefault="00EE21C6" w:rsidP="006017B6">
      <w:pPr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21C6" w:rsidRPr="006017B6" w:rsidRDefault="00EE21C6" w:rsidP="006017B6">
      <w:pPr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1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3. Перечень профилактических меропр</w:t>
      </w:r>
      <w:r w:rsidR="00B824A7" w:rsidRPr="00601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иятий, сроки (периодичность) их </w:t>
      </w:r>
      <w:r w:rsidRPr="00601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проведения</w:t>
      </w:r>
    </w:p>
    <w:p w:rsidR="00EE21C6" w:rsidRPr="006017B6" w:rsidRDefault="00EE21C6" w:rsidP="006017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807"/>
        <w:gridCol w:w="1984"/>
        <w:gridCol w:w="2531"/>
      </w:tblGrid>
      <w:tr w:rsidR="00EE21C6" w:rsidRPr="006017B6" w:rsidTr="004B567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17B6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6017B6">
              <w:rPr>
                <w:rFonts w:ascii="Times New Roman" w:hAnsi="Times New Roman" w:cs="Times New Roman"/>
                <w:b/>
              </w:rPr>
              <w:t>/п</w:t>
            </w:r>
          </w:p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21C6" w:rsidRPr="006017B6" w:rsidRDefault="00EE21C6" w:rsidP="006017B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17B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E21C6" w:rsidRPr="006017B6" w:rsidRDefault="00EE21C6" w:rsidP="006017B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17B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17B6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17B6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EE21C6" w:rsidRPr="006017B6" w:rsidTr="00865F52">
        <w:trPr>
          <w:trHeight w:hRule="exact" w:val="17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Информирование</w:t>
            </w:r>
          </w:p>
          <w:p w:rsidR="00EE21C6" w:rsidRPr="006017B6" w:rsidRDefault="00EE21C6" w:rsidP="006017B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865F52" w:rsidRPr="00865F52">
              <w:rPr>
                <w:rFonts w:ascii="Times New Roman" w:hAnsi="Times New Roman" w:cs="Times New Roman"/>
                <w:szCs w:val="24"/>
              </w:rPr>
              <w:t xml:space="preserve">Одинцовского городского округа Московской области </w:t>
            </w:r>
            <w:r w:rsidRPr="006017B6">
              <w:rPr>
                <w:rFonts w:ascii="Times New Roman" w:hAnsi="Times New Roman" w:cs="Times New Roman"/>
              </w:rPr>
              <w:t>и в печатном изд</w:t>
            </w:r>
            <w:r w:rsidR="006017B6">
              <w:rPr>
                <w:rFonts w:ascii="Times New Roman" w:hAnsi="Times New Roman" w:cs="Times New Roman"/>
              </w:rPr>
              <w:t>ании муниципального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EE21C6" w:rsidRPr="006017B6" w:rsidTr="006017B6">
        <w:trPr>
          <w:trHeight w:hRule="exact" w:val="2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1C6" w:rsidRPr="006017B6" w:rsidRDefault="00EE21C6" w:rsidP="006017B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EE21C6" w:rsidRPr="006017B6" w:rsidRDefault="00EE21C6" w:rsidP="006017B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проведённых контрольных (надзорных) мероприятиях и их результатах.</w:t>
            </w:r>
          </w:p>
          <w:p w:rsidR="00EE21C6" w:rsidRPr="006017B6" w:rsidRDefault="00EE21C6" w:rsidP="006017B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государственного жилищного надзора, который утверждается руководителем Администрации</w:t>
            </w:r>
            <w:r w:rsidR="00601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1C6" w:rsidRPr="006017B6" w:rsidRDefault="00EE21C6" w:rsidP="006017B6">
            <w:pPr>
              <w:pStyle w:val="HTML"/>
              <w:contextualSpacing/>
              <w:jc w:val="both"/>
              <w:rPr>
                <w:rFonts w:ascii="Times New Roman" w:hAnsi="Times New Roman"/>
              </w:rPr>
            </w:pPr>
            <w:r w:rsidRPr="006017B6">
              <w:rPr>
                <w:rFonts w:ascii="Times New Roman" w:hAnsi="Times New Roman"/>
                <w:lang w:val="ru-RU"/>
              </w:rPr>
              <w:t>Е</w:t>
            </w:r>
            <w:r w:rsidRPr="006017B6">
              <w:rPr>
                <w:rFonts w:ascii="Times New Roman" w:hAnsi="Times New Roman"/>
              </w:rPr>
              <w:t>ежегодно</w:t>
            </w:r>
            <w:r w:rsidRPr="006017B6">
              <w:rPr>
                <w:rFonts w:ascii="Times New Roman" w:hAnsi="Times New Roman"/>
                <w:lang w:val="ru-RU"/>
              </w:rPr>
              <w:t>,</w:t>
            </w:r>
            <w:r w:rsidRPr="006017B6">
              <w:rPr>
                <w:rFonts w:ascii="Times New Roman" w:hAnsi="Times New Roman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EE21C6" w:rsidRPr="006017B6" w:rsidTr="004B567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017B6">
              <w:rPr>
                <w:rFonts w:ascii="Times New Roman" w:eastAsia="Courier New" w:hAnsi="Times New Roman" w:cs="Times New Roman"/>
                <w:color w:val="000000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1C6" w:rsidRPr="006017B6" w:rsidRDefault="00EE21C6" w:rsidP="006017B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EE21C6" w:rsidRPr="006017B6" w:rsidRDefault="00EE21C6" w:rsidP="006017B6">
            <w:pPr>
              <w:pStyle w:val="ConsPlusNormal"/>
              <w:ind w:right="131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6017B6">
              <w:rPr>
                <w:rFonts w:ascii="Times New Roman" w:hAnsi="Times New Roman" w:cs="Times New Roman"/>
              </w:rPr>
              <w:t>а) охраняемым законом ценностям.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6017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6017B6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EE21C6" w:rsidRPr="006017B6" w:rsidTr="006017B6">
        <w:trPr>
          <w:trHeight w:hRule="exact" w:val="1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Консультирование.</w:t>
            </w:r>
          </w:p>
          <w:p w:rsidR="00EE21C6" w:rsidRPr="006017B6" w:rsidRDefault="00EE21C6" w:rsidP="006017B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017B6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приёме, в ходе проведения профилактического мероприятия, контр</w:t>
            </w:r>
            <w:r w:rsidR="006017B6">
              <w:rPr>
                <w:rFonts w:ascii="Times New Roman" w:hAnsi="Times New Roman" w:cs="Times New Roman"/>
              </w:rPr>
              <w:t xml:space="preserve">ольного (надзорного) </w:t>
            </w:r>
            <w:r w:rsidR="00865F52">
              <w:rPr>
                <w:rFonts w:ascii="Times New Roman" w:hAnsi="Times New Roman" w:cs="Times New Roman"/>
              </w:rPr>
              <w:t>мероприятия</w:t>
            </w:r>
            <w:r w:rsidR="00601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 xml:space="preserve">Постоянно по обращениям контролируемых лиц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  <w:tr w:rsidR="00EE21C6" w:rsidRPr="006017B6" w:rsidTr="006017B6">
        <w:trPr>
          <w:trHeight w:hRule="exact" w:val="1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Профилактический визит</w:t>
            </w:r>
            <w:r w:rsidR="00601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21C6" w:rsidRPr="006017B6" w:rsidRDefault="00EE21C6" w:rsidP="006017B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По мере необходимости</w:t>
            </w:r>
          </w:p>
          <w:p w:rsidR="00EE21C6" w:rsidRPr="006017B6" w:rsidRDefault="00EE21C6" w:rsidP="006017B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E21C6" w:rsidRPr="006017B6" w:rsidRDefault="00EE21C6" w:rsidP="006017B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 xml:space="preserve"> </w:t>
            </w:r>
          </w:p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017B6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государственного жилищного надзора  </w:t>
            </w:r>
          </w:p>
        </w:tc>
      </w:tr>
    </w:tbl>
    <w:p w:rsidR="00EE21C6" w:rsidRPr="006017B6" w:rsidRDefault="00EE21C6" w:rsidP="006017B6">
      <w:pPr>
        <w:contextualSpacing/>
        <w:rPr>
          <w:rFonts w:ascii="Times New Roman" w:hAnsi="Times New Roman" w:cs="Times New Roman"/>
          <w:sz w:val="24"/>
          <w:szCs w:val="24"/>
        </w:rPr>
      </w:pPr>
      <w:r w:rsidRPr="006017B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EE21C6" w:rsidRPr="006017B6" w:rsidRDefault="00EE21C6" w:rsidP="006017B6">
      <w:pPr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1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4. Показатели результативности и эффективности Программы</w:t>
      </w:r>
    </w:p>
    <w:p w:rsidR="00EE21C6" w:rsidRPr="006017B6" w:rsidRDefault="00EE21C6" w:rsidP="006017B6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40"/>
      </w:tblGrid>
      <w:tr w:rsidR="00EE21C6" w:rsidRPr="006017B6" w:rsidTr="004B567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17B6">
              <w:rPr>
                <w:rFonts w:ascii="Times New Roman" w:hAnsi="Times New Roman" w:cs="Times New Roman"/>
                <w:b/>
              </w:rPr>
              <w:t>№</w:t>
            </w:r>
          </w:p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17B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17B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17B6">
              <w:rPr>
                <w:rFonts w:ascii="Times New Roman" w:hAnsi="Times New Roman" w:cs="Times New Roman"/>
                <w:b/>
              </w:rPr>
              <w:t>Планируемый показатель</w:t>
            </w:r>
          </w:p>
        </w:tc>
      </w:tr>
      <w:tr w:rsidR="00EE21C6" w:rsidRPr="006017B6" w:rsidTr="006017B6">
        <w:trPr>
          <w:trHeight w:hRule="exact" w:val="17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1C6" w:rsidRPr="006017B6" w:rsidRDefault="00EE21C6" w:rsidP="006017B6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100%</w:t>
            </w:r>
          </w:p>
        </w:tc>
      </w:tr>
      <w:tr w:rsidR="00EE21C6" w:rsidRPr="006017B6" w:rsidTr="006017B6">
        <w:trPr>
          <w:trHeight w:hRule="exact" w:val="1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ind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государственного жилищного надзора, его опубликование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Исполнено – 100 %</w:t>
            </w:r>
          </w:p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Не исполнено – 0%</w:t>
            </w:r>
          </w:p>
        </w:tc>
      </w:tr>
      <w:tr w:rsidR="00EE21C6" w:rsidRPr="006017B6" w:rsidTr="004B5674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ind w:left="220"/>
              <w:contextualSpacing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1C6" w:rsidRPr="006017B6" w:rsidRDefault="00EE21C6" w:rsidP="006017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017B6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E21C6" w:rsidRPr="006017B6" w:rsidRDefault="00EE21C6" w:rsidP="006017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017B6">
        <w:rPr>
          <w:rFonts w:ascii="Times New Roman" w:hAnsi="Times New Roman" w:cs="Times New Roman"/>
          <w:sz w:val="28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EE21C6" w:rsidRPr="006017B6" w:rsidRDefault="00EE21C6" w:rsidP="006017B6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017B6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10096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7B6">
        <w:rPr>
          <w:rFonts w:ascii="Times New Roman" w:hAnsi="Times New Roman" w:cs="Times New Roman"/>
          <w:sz w:val="28"/>
          <w:szCs w:val="24"/>
        </w:rPr>
        <w:t>где</w:t>
      </w:r>
    </w:p>
    <w:p w:rsidR="00EE21C6" w:rsidRPr="006017B6" w:rsidRDefault="00EE21C6" w:rsidP="006017B6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017B6">
        <w:rPr>
          <w:rFonts w:ascii="Times New Roman" w:hAnsi="Times New Roman" w:cs="Times New Roman"/>
          <w:sz w:val="28"/>
          <w:szCs w:val="24"/>
        </w:rPr>
        <w:t>Пэф</w:t>
      </w:r>
      <w:proofErr w:type="spellEnd"/>
      <w:r w:rsidRPr="006017B6">
        <w:rPr>
          <w:rFonts w:ascii="Times New Roman" w:hAnsi="Times New Roman" w:cs="Times New Roman"/>
          <w:sz w:val="28"/>
          <w:szCs w:val="24"/>
        </w:rPr>
        <w:t xml:space="preserve"> - Итоговая оценка эффективности реализации Программы профилактики;</w:t>
      </w:r>
    </w:p>
    <w:p w:rsidR="00EE21C6" w:rsidRPr="006017B6" w:rsidRDefault="00EE21C6" w:rsidP="006017B6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017B6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7B6">
        <w:rPr>
          <w:rFonts w:ascii="Times New Roman" w:hAnsi="Times New Roman" w:cs="Times New Roman"/>
          <w:sz w:val="28"/>
          <w:szCs w:val="24"/>
        </w:rPr>
        <w:t xml:space="preserve"> - сумма фактических значений показателей Программы профилактики </w:t>
      </w:r>
      <w:r w:rsidRPr="006017B6">
        <w:rPr>
          <w:rFonts w:ascii="Times New Roman" w:hAnsi="Times New Roman" w:cs="Times New Roman"/>
          <w:sz w:val="28"/>
          <w:szCs w:val="24"/>
        </w:rPr>
        <w:br/>
        <w:t>по итогам календарного года;</w:t>
      </w:r>
    </w:p>
    <w:p w:rsidR="00EE21C6" w:rsidRPr="006017B6" w:rsidRDefault="00EE21C6" w:rsidP="006017B6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017B6">
        <w:rPr>
          <w:rFonts w:ascii="Times New Roman" w:hAnsi="Times New Roman" w:cs="Times New Roman"/>
          <w:sz w:val="28"/>
          <w:szCs w:val="24"/>
        </w:rPr>
        <w:t>N - общее количество показателей Программы профилактики.</w:t>
      </w: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017B6">
        <w:rPr>
          <w:rFonts w:ascii="Times New Roman" w:hAnsi="Times New Roman" w:cs="Times New Roman"/>
          <w:sz w:val="28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6017B6">
        <w:rPr>
          <w:rFonts w:ascii="Times New Roman" w:hAnsi="Times New Roman" w:cs="Times New Roman"/>
          <w:sz w:val="28"/>
          <w:szCs w:val="24"/>
        </w:rPr>
        <w:t>Пэф</w:t>
      </w:r>
      <w:proofErr w:type="spellEnd"/>
      <w:r w:rsidRPr="006017B6">
        <w:rPr>
          <w:rFonts w:ascii="Times New Roman" w:hAnsi="Times New Roman" w:cs="Times New Roman"/>
          <w:sz w:val="28"/>
          <w:szCs w:val="24"/>
        </w:rPr>
        <w:t xml:space="preserve"> равным 100 %.</w:t>
      </w: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017B6">
        <w:rPr>
          <w:rFonts w:ascii="Times New Roman" w:hAnsi="Times New Roman" w:cs="Times New Roman"/>
          <w:sz w:val="28"/>
          <w:szCs w:val="24"/>
        </w:rPr>
        <w:t>По итогам оценки эффективности реализации Программы профилактики определяется уровень профилактической работы Администрации.</w:t>
      </w: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E21C6" w:rsidRPr="006017B6" w:rsidRDefault="00EE21C6" w:rsidP="006017B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842"/>
        <w:gridCol w:w="1985"/>
        <w:gridCol w:w="1984"/>
      </w:tblGrid>
      <w:tr w:rsidR="00EE21C6" w:rsidRPr="006017B6" w:rsidTr="004B567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6017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6017B6">
              <w:rPr>
                <w:rFonts w:ascii="Times New Roman" w:hAnsi="Times New Roman" w:cs="Times New Roman"/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EE21C6" w:rsidRPr="006017B6" w:rsidTr="004B567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результативности профилактической </w:t>
            </w:r>
            <w:r w:rsidRPr="0060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1C6" w:rsidRPr="006017B6" w:rsidRDefault="00EE21C6" w:rsidP="006017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B6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4D7E03" w:rsidRPr="006017B6" w:rsidRDefault="004D7E03" w:rsidP="006017B6">
      <w:pPr>
        <w:widowControl/>
        <w:autoSpaceDE/>
        <w:autoSpaceDN/>
        <w:adjustRightInd/>
        <w:contextualSpacing/>
        <w:rPr>
          <w:rFonts w:ascii="Times New Roman" w:hAnsi="Times New Roman" w:cs="Times New Roman"/>
          <w:bCs/>
          <w:sz w:val="28"/>
          <w:szCs w:val="28"/>
        </w:rPr>
      </w:pPr>
    </w:p>
    <w:sectPr w:rsidR="004D7E03" w:rsidRPr="006017B6" w:rsidSect="008618C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99"/>
    <w:rsid w:val="00027D49"/>
    <w:rsid w:val="000B337A"/>
    <w:rsid w:val="000D5CC5"/>
    <w:rsid w:val="00150D0E"/>
    <w:rsid w:val="00152FCC"/>
    <w:rsid w:val="002367BB"/>
    <w:rsid w:val="002C4B98"/>
    <w:rsid w:val="003027DD"/>
    <w:rsid w:val="00457E9A"/>
    <w:rsid w:val="00473020"/>
    <w:rsid w:val="00483B99"/>
    <w:rsid w:val="00494A4E"/>
    <w:rsid w:val="004D7E03"/>
    <w:rsid w:val="004F32DB"/>
    <w:rsid w:val="004F6774"/>
    <w:rsid w:val="005A6C78"/>
    <w:rsid w:val="006017B6"/>
    <w:rsid w:val="0064488E"/>
    <w:rsid w:val="00646A98"/>
    <w:rsid w:val="006C59A0"/>
    <w:rsid w:val="00770289"/>
    <w:rsid w:val="007C4E2A"/>
    <w:rsid w:val="008244D4"/>
    <w:rsid w:val="008618CB"/>
    <w:rsid w:val="00865F52"/>
    <w:rsid w:val="00991CDD"/>
    <w:rsid w:val="009C547D"/>
    <w:rsid w:val="00A4644D"/>
    <w:rsid w:val="00B2281C"/>
    <w:rsid w:val="00B67C05"/>
    <w:rsid w:val="00B824A7"/>
    <w:rsid w:val="00C96230"/>
    <w:rsid w:val="00EE0DC6"/>
    <w:rsid w:val="00EE21C6"/>
    <w:rsid w:val="00EF7A49"/>
    <w:rsid w:val="00F6752C"/>
    <w:rsid w:val="00F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8755"/>
  <w15:docId w15:val="{20E5E8C3-A738-4B9B-8265-4F519050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EE2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E21C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21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E21C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618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0F1F-8A35-4728-A37F-806BA64C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Андреевна</dc:creator>
  <cp:lastModifiedBy>Юсупова Евгения Сергеевна</cp:lastModifiedBy>
  <cp:revision>30</cp:revision>
  <cp:lastPrinted>2022-12-26T08:04:00Z</cp:lastPrinted>
  <dcterms:created xsi:type="dcterms:W3CDTF">2021-12-13T14:08:00Z</dcterms:created>
  <dcterms:modified xsi:type="dcterms:W3CDTF">2023-01-16T12:56:00Z</dcterms:modified>
</cp:coreProperties>
</file>