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042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042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042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5042F" w:rsidRDefault="0025042F" w:rsidP="0025042F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042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826F4" w:rsidRPr="0025042F" w:rsidRDefault="002826F4" w:rsidP="0025042F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27.02.2023 № 913</w:t>
      </w: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</w:rPr>
      </w:pP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</w:rPr>
      </w:pP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</w:rPr>
      </w:pP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</w:rPr>
      </w:pPr>
      <w:r w:rsidRPr="0025042F">
        <w:rPr>
          <w:rFonts w:ascii="Arial" w:eastAsia="Calibri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</w:rPr>
      </w:pPr>
      <w:r w:rsidRPr="0025042F">
        <w:rPr>
          <w:rFonts w:ascii="Arial" w:eastAsia="Calibri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</w:rPr>
      </w:pPr>
      <w:r w:rsidRPr="0025042F">
        <w:rPr>
          <w:rFonts w:ascii="Arial" w:eastAsia="Calibri" w:hAnsi="Arial" w:cs="Arial"/>
          <w:sz w:val="24"/>
          <w:szCs w:val="24"/>
        </w:rPr>
        <w:t>«Архитектура и градостроительство» на 2023-2027 годы</w:t>
      </w: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</w:rPr>
      </w:pPr>
    </w:p>
    <w:p w:rsidR="0025042F" w:rsidRPr="0025042F" w:rsidRDefault="0025042F" w:rsidP="0025042F">
      <w:pPr>
        <w:jc w:val="center"/>
        <w:rPr>
          <w:rFonts w:ascii="Arial" w:eastAsia="Calibri" w:hAnsi="Arial" w:cs="Arial"/>
          <w:sz w:val="24"/>
          <w:szCs w:val="24"/>
        </w:rPr>
      </w:pPr>
    </w:p>
    <w:p w:rsidR="0025042F" w:rsidRPr="0025042F" w:rsidRDefault="0025042F" w:rsidP="0025042F">
      <w:pPr>
        <w:tabs>
          <w:tab w:val="center" w:pos="4677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25042F">
        <w:rPr>
          <w:rFonts w:ascii="Arial" w:eastAsia="Calibri" w:hAnsi="Arial" w:cs="Arial"/>
          <w:sz w:val="24"/>
          <w:szCs w:val="24"/>
        </w:rPr>
        <w:t>В целях</w:t>
      </w:r>
      <w:r w:rsidRPr="0025042F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25042F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Порядком разработки </w:t>
      </w:r>
      <w:r w:rsidRPr="0025042F">
        <w:rPr>
          <w:rFonts w:ascii="Arial" w:eastAsia="Calibri" w:hAnsi="Arial" w:cs="Arial"/>
          <w:sz w:val="24"/>
          <w:szCs w:val="24"/>
          <w:lang w:eastAsia="ru-RU"/>
        </w:rPr>
        <w:br/>
        <w:t xml:space="preserve">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25042F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25042F">
        <w:rPr>
          <w:rFonts w:ascii="Arial" w:eastAsia="Calibri" w:hAnsi="Arial" w:cs="Arial"/>
          <w:sz w:val="24"/>
          <w:szCs w:val="24"/>
          <w:lang w:eastAsia="ru-RU"/>
        </w:rPr>
        <w:t xml:space="preserve">от 30.12.2022 № 7905, </w:t>
      </w:r>
      <w:r w:rsidRPr="0025042F">
        <w:rPr>
          <w:rFonts w:ascii="Arial" w:eastAsia="Calibri" w:hAnsi="Arial" w:cs="Arial"/>
          <w:sz w:val="24"/>
          <w:szCs w:val="24"/>
          <w:lang w:eastAsia="ru-RU"/>
        </w:rPr>
        <w:br/>
        <w:t>и</w:t>
      </w:r>
      <w:r w:rsidRPr="0025042F">
        <w:rPr>
          <w:rFonts w:ascii="Arial" w:eastAsia="Calibri" w:hAnsi="Arial" w:cs="Arial"/>
          <w:sz w:val="24"/>
          <w:szCs w:val="24"/>
          <w:lang w:eastAsia="zh-CN"/>
        </w:rPr>
        <w:t xml:space="preserve"> актуализированными типовыми муниципальными программами Московской области</w:t>
      </w:r>
      <w:r w:rsidRPr="0025042F">
        <w:rPr>
          <w:rFonts w:ascii="Arial" w:eastAsia="Calibri" w:hAnsi="Arial" w:cs="Arial"/>
          <w:sz w:val="24"/>
          <w:szCs w:val="24"/>
        </w:rPr>
        <w:t>, в связи с изменением перечня и значений показателей муниципальной программы Одинцовского городского округа Московской области «Архитектура и градостроительство</w:t>
      </w:r>
      <w:proofErr w:type="gramEnd"/>
      <w:r w:rsidRPr="0025042F">
        <w:rPr>
          <w:rFonts w:ascii="Arial" w:eastAsia="Calibri" w:hAnsi="Arial" w:cs="Arial"/>
          <w:sz w:val="24"/>
          <w:szCs w:val="24"/>
        </w:rPr>
        <w:t>» на 2023-2027 годы,</w:t>
      </w:r>
    </w:p>
    <w:p w:rsidR="0025042F" w:rsidRPr="0025042F" w:rsidRDefault="0025042F" w:rsidP="0025042F">
      <w:pPr>
        <w:tabs>
          <w:tab w:val="center" w:pos="4677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042F" w:rsidRPr="0025042F" w:rsidRDefault="0025042F" w:rsidP="0025042F">
      <w:pPr>
        <w:ind w:right="-142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5042F" w:rsidRPr="0025042F" w:rsidRDefault="0025042F" w:rsidP="0025042F">
      <w:pPr>
        <w:ind w:right="-142"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42F" w:rsidRPr="0025042F" w:rsidRDefault="0025042F" w:rsidP="0025042F">
      <w:pPr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5042F">
        <w:rPr>
          <w:rFonts w:ascii="Arial" w:eastAsia="Calibri" w:hAnsi="Arial" w:cs="Arial"/>
          <w:sz w:val="24"/>
          <w:szCs w:val="24"/>
        </w:rPr>
        <w:t xml:space="preserve">1.  Внести в муниципальную программу Одинцовского городского округа Московской области «Архитектура и градостроительство» на 2023-2027 годы, утвержденную постановлением Администрации Одинцовского городского округа Московской области от 18.11.2022 № 6839, изменения, изложив в редакции согласно Приложению к настоящему постановлению (прилагается). </w:t>
      </w:r>
    </w:p>
    <w:p w:rsidR="0025042F" w:rsidRPr="0025042F" w:rsidRDefault="0025042F" w:rsidP="0025042F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5042F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25042F" w:rsidRPr="0025042F" w:rsidRDefault="0025042F" w:rsidP="0025042F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25042F" w:rsidRPr="0025042F" w:rsidRDefault="0025042F" w:rsidP="0025042F">
      <w:pPr>
        <w:tabs>
          <w:tab w:val="left" w:pos="0"/>
        </w:tabs>
        <w:ind w:right="-14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42F" w:rsidRPr="0025042F" w:rsidRDefault="0025042F" w:rsidP="0025042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042F" w:rsidRPr="0025042F" w:rsidRDefault="0025042F" w:rsidP="0025042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                                   </w:t>
      </w:r>
      <w:r w:rsidR="002826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>А.Р. Иванов</w:t>
      </w:r>
    </w:p>
    <w:p w:rsidR="0025042F" w:rsidRPr="0025042F" w:rsidRDefault="0025042F" w:rsidP="0025042F">
      <w:pPr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25042F" w:rsidRPr="0025042F" w:rsidRDefault="0025042F" w:rsidP="0025042F">
      <w:pPr>
        <w:ind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P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042F" w:rsidRPr="0025042F" w:rsidRDefault="0025042F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5CAE" w:rsidRPr="0025042F" w:rsidRDefault="00DD5CAE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>Приложение</w:t>
      </w:r>
    </w:p>
    <w:p w:rsidR="00DD5CAE" w:rsidRPr="0025042F" w:rsidRDefault="00DD5CAE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DD5CAE" w:rsidRPr="0025042F" w:rsidRDefault="00DD5CAE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DD5CAE" w:rsidRPr="0025042F" w:rsidRDefault="00DD5CAE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>Московской области</w:t>
      </w:r>
    </w:p>
    <w:p w:rsidR="002826F4" w:rsidRPr="0025042F" w:rsidRDefault="002826F4" w:rsidP="002826F4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DD5CAE" w:rsidRPr="0025042F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sz w:val="24"/>
          <w:szCs w:val="24"/>
          <w:lang w:eastAsia="ru-RU"/>
        </w:rPr>
        <w:t>27.02.2023 № 913</w:t>
      </w:r>
    </w:p>
    <w:p w:rsidR="00DD5CAE" w:rsidRPr="0025042F" w:rsidRDefault="00DD5CAE" w:rsidP="00091B12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7438" w:rsidRPr="0025042F" w:rsidRDefault="00407438" w:rsidP="00DD5CAE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EC4854" w:rsidRPr="0025042F" w:rsidRDefault="00EC4854" w:rsidP="007D7C87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>«У</w:t>
      </w:r>
      <w:r w:rsidR="00091B12" w:rsidRPr="0025042F">
        <w:rPr>
          <w:rFonts w:ascii="Arial" w:eastAsiaTheme="minorEastAsia" w:hAnsi="Arial" w:cs="Arial"/>
          <w:sz w:val="24"/>
          <w:szCs w:val="24"/>
          <w:lang w:eastAsia="ru-RU"/>
        </w:rPr>
        <w:t>ТВЕРЖДЕНА</w:t>
      </w:r>
    </w:p>
    <w:p w:rsidR="00EC4854" w:rsidRPr="0025042F" w:rsidRDefault="00EC4854" w:rsidP="007D7C87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>Постановлением Администрации</w:t>
      </w:r>
    </w:p>
    <w:p w:rsidR="00EC4854" w:rsidRPr="0025042F" w:rsidRDefault="00EC4854" w:rsidP="007D7C87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EC4854" w:rsidRPr="0025042F" w:rsidRDefault="00EC4854" w:rsidP="007D7C87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>Московской области</w:t>
      </w:r>
    </w:p>
    <w:p w:rsidR="00EC4854" w:rsidRPr="0025042F" w:rsidRDefault="001E61A0" w:rsidP="007D7C87">
      <w:pPr>
        <w:ind w:left="5103" w:firstLine="851"/>
        <w:rPr>
          <w:rFonts w:ascii="Arial" w:eastAsiaTheme="minorEastAsia" w:hAnsi="Arial" w:cs="Arial"/>
          <w:sz w:val="24"/>
          <w:szCs w:val="24"/>
          <w:lang w:eastAsia="ru-RU"/>
        </w:rPr>
      </w:pPr>
      <w:r w:rsidRPr="0025042F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="00EC4854" w:rsidRPr="0025042F">
        <w:rPr>
          <w:rFonts w:ascii="Arial" w:eastAsiaTheme="minorEastAsia" w:hAnsi="Arial" w:cs="Arial"/>
          <w:sz w:val="24"/>
          <w:szCs w:val="24"/>
          <w:lang w:eastAsia="ru-RU"/>
        </w:rPr>
        <w:t xml:space="preserve"> 18.11.2022 №</w:t>
      </w:r>
      <w:r w:rsidR="00091B12" w:rsidRPr="0025042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C4854" w:rsidRPr="0025042F">
        <w:rPr>
          <w:rFonts w:ascii="Arial" w:eastAsiaTheme="minorEastAsia" w:hAnsi="Arial" w:cs="Arial"/>
          <w:sz w:val="24"/>
          <w:szCs w:val="24"/>
          <w:lang w:eastAsia="ru-RU"/>
        </w:rPr>
        <w:t>6839</w:t>
      </w:r>
    </w:p>
    <w:p w:rsidR="00407438" w:rsidRPr="0025042F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   </w:t>
      </w:r>
    </w:p>
    <w:p w:rsidR="00407438" w:rsidRPr="0025042F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  </w:t>
      </w:r>
    </w:p>
    <w:p w:rsidR="00407438" w:rsidRPr="0025042F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bookmarkStart w:id="0" w:name="Par30"/>
      <w:bookmarkEnd w:id="0"/>
      <w:r w:rsidRPr="0025042F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25042F">
        <w:rPr>
          <w:rFonts w:ascii="Arial" w:hAnsi="Arial" w:cs="Arial"/>
          <w:bCs/>
          <w:sz w:val="24"/>
          <w:szCs w:val="24"/>
        </w:rPr>
        <w:t>ОДИНЦОВСКОГО ГОРОДСКОГО ОКРУГА</w:t>
      </w: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25042F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8D1DEB" w:rsidRPr="0025042F" w:rsidRDefault="008D1DEB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25042F">
        <w:rPr>
          <w:rFonts w:ascii="Arial" w:hAnsi="Arial" w:cs="Arial"/>
          <w:bCs/>
          <w:sz w:val="24"/>
          <w:szCs w:val="24"/>
        </w:rPr>
        <w:t>«</w:t>
      </w:r>
      <w:r w:rsidR="004339FA" w:rsidRPr="0025042F">
        <w:rPr>
          <w:rFonts w:ascii="Arial" w:hAnsi="Arial" w:cs="Arial"/>
          <w:bCs/>
          <w:sz w:val="24"/>
          <w:szCs w:val="24"/>
        </w:rPr>
        <w:t>Архитектура и градостроительство</w:t>
      </w:r>
      <w:r w:rsidRPr="0025042F">
        <w:rPr>
          <w:rFonts w:ascii="Arial" w:hAnsi="Arial" w:cs="Arial"/>
          <w:bCs/>
          <w:sz w:val="24"/>
          <w:szCs w:val="24"/>
        </w:rPr>
        <w:t>»</w:t>
      </w: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25042F">
        <w:rPr>
          <w:rFonts w:ascii="Arial" w:hAnsi="Arial" w:cs="Arial"/>
          <w:bCs/>
          <w:sz w:val="24"/>
          <w:szCs w:val="24"/>
        </w:rPr>
        <w:t>на 202</w:t>
      </w:r>
      <w:r w:rsidR="00102D15" w:rsidRPr="0025042F">
        <w:rPr>
          <w:rFonts w:ascii="Arial" w:hAnsi="Arial" w:cs="Arial"/>
          <w:bCs/>
          <w:sz w:val="24"/>
          <w:szCs w:val="24"/>
        </w:rPr>
        <w:t>3</w:t>
      </w:r>
      <w:r w:rsidRPr="0025042F">
        <w:rPr>
          <w:rFonts w:ascii="Arial" w:hAnsi="Arial" w:cs="Arial"/>
          <w:bCs/>
          <w:sz w:val="24"/>
          <w:szCs w:val="24"/>
        </w:rPr>
        <w:t>-202</w:t>
      </w:r>
      <w:r w:rsidR="00102D15" w:rsidRPr="0025042F">
        <w:rPr>
          <w:rFonts w:ascii="Arial" w:hAnsi="Arial" w:cs="Arial"/>
          <w:bCs/>
          <w:sz w:val="24"/>
          <w:szCs w:val="24"/>
        </w:rPr>
        <w:t>7</w:t>
      </w:r>
      <w:r w:rsidRPr="0025042F">
        <w:rPr>
          <w:rFonts w:ascii="Arial" w:hAnsi="Arial" w:cs="Arial"/>
          <w:bCs/>
          <w:sz w:val="24"/>
          <w:szCs w:val="24"/>
        </w:rPr>
        <w:t xml:space="preserve"> годы</w:t>
      </w: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ar36"/>
      <w:bookmarkEnd w:id="1"/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25042F" w:rsidRDefault="00407438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bookmarkStart w:id="2" w:name="Par151"/>
      <w:bookmarkEnd w:id="2"/>
    </w:p>
    <w:p w:rsidR="00407438" w:rsidRPr="0025042F" w:rsidRDefault="00407438" w:rsidP="009C61E2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  <w:sectPr w:rsidR="00407438" w:rsidRPr="0025042F" w:rsidSect="00B11973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07438" w:rsidRPr="0025042F" w:rsidRDefault="00407438" w:rsidP="00407438">
      <w:pPr>
        <w:pStyle w:val="ConsPlusNormal"/>
        <w:numPr>
          <w:ilvl w:val="0"/>
          <w:numId w:val="12"/>
        </w:num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lastRenderedPageBreak/>
        <w:t>Паспорт муниципальной программы Одинцовского городского округа</w:t>
      </w:r>
    </w:p>
    <w:p w:rsidR="00CC26AD" w:rsidRPr="0025042F" w:rsidRDefault="00407438" w:rsidP="00407438">
      <w:pPr>
        <w:pStyle w:val="ConsPlusNormal"/>
        <w:adjustRightInd w:val="0"/>
        <w:ind w:left="1080"/>
        <w:jc w:val="center"/>
        <w:outlineLvl w:val="0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Московской области </w:t>
      </w:r>
      <w:r w:rsidR="00D4535B" w:rsidRPr="0025042F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9E6801" w:rsidRPr="0025042F" w:rsidRDefault="000600CC" w:rsidP="000600CC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на 202</w:t>
      </w:r>
      <w:r w:rsidR="00102D15" w:rsidRPr="0025042F">
        <w:rPr>
          <w:rFonts w:ascii="Arial" w:hAnsi="Arial" w:cs="Arial"/>
          <w:sz w:val="24"/>
          <w:szCs w:val="24"/>
        </w:rPr>
        <w:t>3</w:t>
      </w:r>
      <w:r w:rsidRPr="0025042F">
        <w:rPr>
          <w:rFonts w:ascii="Arial" w:hAnsi="Arial" w:cs="Arial"/>
          <w:sz w:val="24"/>
          <w:szCs w:val="24"/>
        </w:rPr>
        <w:t>-202</w:t>
      </w:r>
      <w:r w:rsidR="00102D15" w:rsidRPr="0025042F">
        <w:rPr>
          <w:rFonts w:ascii="Arial" w:hAnsi="Arial" w:cs="Arial"/>
          <w:sz w:val="24"/>
          <w:szCs w:val="24"/>
        </w:rPr>
        <w:t>7</w:t>
      </w:r>
      <w:r w:rsidRPr="0025042F">
        <w:rPr>
          <w:rFonts w:ascii="Arial" w:hAnsi="Arial" w:cs="Arial"/>
          <w:sz w:val="24"/>
          <w:szCs w:val="24"/>
        </w:rPr>
        <w:t xml:space="preserve"> годы</w:t>
      </w:r>
    </w:p>
    <w:p w:rsidR="009E6801" w:rsidRPr="0025042F" w:rsidRDefault="009E6801" w:rsidP="009E680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6"/>
        <w:gridCol w:w="1733"/>
        <w:gridCol w:w="1759"/>
        <w:gridCol w:w="1760"/>
        <w:gridCol w:w="1760"/>
        <w:gridCol w:w="1491"/>
        <w:gridCol w:w="1923"/>
      </w:tblGrid>
      <w:tr w:rsidR="00E33CFF" w:rsidRPr="0025042F" w:rsidTr="0025042F">
        <w:trPr>
          <w:trHeight w:val="89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5042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5042F" w:rsidRDefault="00445BC3" w:rsidP="00F735F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="00F735F8"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дминистрации Одинцовского городского округа </w:t>
            </w:r>
            <w:r w:rsidR="00C572A8"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Московской области </w:t>
            </w: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Пайсов Михаил Алексеевич</w:t>
            </w:r>
          </w:p>
        </w:tc>
      </w:tr>
      <w:tr w:rsidR="00E33CFF" w:rsidRPr="0025042F" w:rsidTr="0025042F">
        <w:trPr>
          <w:trHeight w:val="85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5042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5042F" w:rsidRDefault="00E54AA6" w:rsidP="00986A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</w:t>
            </w:r>
            <w:r w:rsidR="00986AE1"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Одинцовского городского округа</w:t>
            </w:r>
            <w:r w:rsidR="00C572A8"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E33CFF" w:rsidRPr="0025042F" w:rsidTr="0025042F">
        <w:trPr>
          <w:trHeight w:hRule="exact" w:val="141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5042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5042F" w:rsidRDefault="00A853C9" w:rsidP="00FE5802">
            <w:pPr>
              <w:shd w:val="clear" w:color="auto" w:fill="FFFFFF"/>
              <w:tabs>
                <w:tab w:val="left" w:pos="317"/>
              </w:tabs>
              <w:ind w:right="9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hAnsi="Arial" w:cs="Arial"/>
                <w:bCs/>
                <w:sz w:val="24"/>
                <w:szCs w:val="24"/>
              </w:rPr>
              <w:t>Обеспечение градостроительными средства</w:t>
            </w:r>
            <w:r w:rsidR="00F319A3" w:rsidRPr="0025042F">
              <w:rPr>
                <w:rFonts w:ascii="Arial" w:hAnsi="Arial" w:cs="Arial"/>
                <w:bCs/>
                <w:sz w:val="24"/>
                <w:szCs w:val="24"/>
              </w:rPr>
              <w:t>ми</w:t>
            </w:r>
            <w:r w:rsidRPr="002504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25042F">
              <w:rPr>
                <w:rFonts w:ascii="Arial" w:hAnsi="Arial" w:cs="Arial"/>
                <w:bCs/>
                <w:sz w:val="24"/>
                <w:szCs w:val="24"/>
              </w:rPr>
              <w:t>устойчивого</w:t>
            </w:r>
            <w:proofErr w:type="gramEnd"/>
            <w:r w:rsidRPr="0025042F">
              <w:rPr>
                <w:rFonts w:ascii="Arial" w:hAnsi="Arial" w:cs="Arial"/>
                <w:bCs/>
                <w:sz w:val="24"/>
                <w:szCs w:val="24"/>
              </w:rPr>
              <w:t xml:space="preserve"> развития территории </w:t>
            </w:r>
            <w:r w:rsidR="00F319A3" w:rsidRPr="0025042F">
              <w:rPr>
                <w:rFonts w:ascii="Arial" w:hAnsi="Arial" w:cs="Arial"/>
                <w:bCs/>
                <w:sz w:val="24"/>
                <w:szCs w:val="24"/>
              </w:rPr>
              <w:t xml:space="preserve">Одинцовского городского округа </w:t>
            </w:r>
            <w:r w:rsidRPr="0025042F">
              <w:rPr>
                <w:rFonts w:ascii="Arial" w:hAnsi="Arial" w:cs="Arial"/>
                <w:bCs/>
                <w:sz w:val="24"/>
                <w:szCs w:val="24"/>
              </w:rPr>
              <w:t>Московской области</w:t>
            </w:r>
          </w:p>
        </w:tc>
      </w:tr>
      <w:tr w:rsidR="00E33CFF" w:rsidRPr="0025042F" w:rsidTr="0025042F">
        <w:trPr>
          <w:trHeight w:val="83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5042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  <w:r w:rsidR="00EC4854"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D6" w:rsidRPr="0025042F" w:rsidRDefault="00FE5802" w:rsidP="00EC48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</w:t>
            </w:r>
            <w:r w:rsidR="00EC4854"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й</w:t>
            </w: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заказчик подпрограмм</w:t>
            </w:r>
            <w:r w:rsidR="00EC4854"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FE5802" w:rsidRPr="0025042F" w:rsidTr="0025042F">
        <w:trPr>
          <w:trHeight w:val="85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2" w:rsidRPr="0025042F" w:rsidRDefault="00FE5802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«Разработка Генерального плана развития городского округа»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02" w:rsidRPr="0025042F" w:rsidRDefault="00A10CEC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E5802" w:rsidRPr="0025042F" w:rsidTr="0025042F">
        <w:trPr>
          <w:trHeight w:val="10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«Реализация политики </w:t>
            </w:r>
            <w:proofErr w:type="gramStart"/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02" w:rsidRPr="0025042F" w:rsidRDefault="00A10CEC" w:rsidP="00FE58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E5802" w:rsidRPr="0025042F" w:rsidTr="0025042F">
        <w:trPr>
          <w:trHeight w:val="986"/>
        </w:trPr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 xml:space="preserve">1. Разработка и внесение изменений в документы территориального планирования </w:t>
            </w:r>
            <w:r w:rsidRPr="0025042F">
              <w:rPr>
                <w:rFonts w:ascii="Arial" w:hAnsi="Arial" w:cs="Arial"/>
                <w:sz w:val="24"/>
                <w:szCs w:val="24"/>
              </w:rPr>
              <w:br/>
              <w:t xml:space="preserve">и градостроительного зонирования </w:t>
            </w:r>
            <w:r w:rsidR="00F319A3" w:rsidRPr="0025042F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Pr="0025042F">
              <w:rPr>
                <w:rFonts w:ascii="Arial" w:hAnsi="Arial" w:cs="Arial"/>
                <w:sz w:val="24"/>
                <w:szCs w:val="24"/>
              </w:rPr>
              <w:t>городского округа Московской области</w:t>
            </w:r>
          </w:p>
        </w:tc>
      </w:tr>
      <w:tr w:rsidR="00FE5802" w:rsidRPr="0025042F" w:rsidTr="0025042F">
        <w:trPr>
          <w:trHeight w:val="1098"/>
        </w:trPr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D4C" w:rsidRPr="0025042F" w:rsidRDefault="00622D4C" w:rsidP="00F319A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 xml:space="preserve">2. Обеспечение подготовки документации по планировке территорий в соответствии </w:t>
            </w:r>
            <w:r w:rsidRPr="0025042F">
              <w:rPr>
                <w:rFonts w:ascii="Arial" w:hAnsi="Arial" w:cs="Arial"/>
                <w:sz w:val="24"/>
                <w:szCs w:val="24"/>
              </w:rPr>
              <w:br/>
              <w:t xml:space="preserve">с документами </w:t>
            </w:r>
            <w:proofErr w:type="gramStart"/>
            <w:r w:rsidRPr="0025042F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proofErr w:type="gramEnd"/>
            <w:r w:rsidRPr="0025042F">
              <w:rPr>
                <w:rFonts w:ascii="Arial" w:hAnsi="Arial" w:cs="Arial"/>
                <w:sz w:val="24"/>
                <w:szCs w:val="24"/>
              </w:rPr>
              <w:t xml:space="preserve"> планирования Одинцовского городского округа Московской области</w:t>
            </w:r>
          </w:p>
        </w:tc>
      </w:tr>
      <w:tr w:rsidR="00FE5802" w:rsidRPr="0025042F" w:rsidTr="0025042F">
        <w:trPr>
          <w:trHeight w:val="138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47C1" w:rsidRPr="0025042F" w:rsidRDefault="002547C1" w:rsidP="002547C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Источники финансирования муниципальной программы, </w:t>
            </w:r>
          </w:p>
          <w:p w:rsidR="00FE5802" w:rsidRPr="0025042F" w:rsidRDefault="002547C1" w:rsidP="00254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руб.):</w:t>
            </w:r>
          </w:p>
          <w:p w:rsidR="00E801B4" w:rsidRPr="0025042F" w:rsidRDefault="00E801B4" w:rsidP="00254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FE5802" w:rsidRPr="0025042F" w:rsidTr="0025042F">
        <w:trPr>
          <w:trHeight w:val="833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4 481,00000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4 481,00000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4 481,00000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E5802" w:rsidRPr="0025042F" w:rsidTr="0025042F">
        <w:trPr>
          <w:trHeight w:val="844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51 630,00000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21 630,00000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15 000,00000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15 000,00000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E5802" w:rsidRPr="0025042F" w:rsidTr="0025042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9B6D55" w:rsidRPr="0025042F" w:rsidRDefault="009B6D55" w:rsidP="00FE58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65 073,00000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26 111,00000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19 481,00000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19 481,00000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02" w:rsidRPr="0025042F" w:rsidRDefault="00FE5802" w:rsidP="00F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5042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E85D3A" w:rsidRPr="0025042F" w:rsidRDefault="00E85D3A" w:rsidP="009C61E2">
      <w:pPr>
        <w:rPr>
          <w:rFonts w:ascii="Arial" w:hAnsi="Arial" w:cs="Arial"/>
          <w:sz w:val="24"/>
          <w:szCs w:val="24"/>
          <w:lang w:eastAsia="ru-RU"/>
        </w:rPr>
        <w:sectPr w:rsidR="00E85D3A" w:rsidRPr="0025042F" w:rsidSect="00CB2B44">
          <w:headerReference w:type="default" r:id="rId11"/>
          <w:pgSz w:w="16838" w:h="11906" w:orient="landscape"/>
          <w:pgMar w:top="567" w:right="567" w:bottom="567" w:left="1134" w:header="709" w:footer="709" w:gutter="0"/>
          <w:cols w:space="708"/>
          <w:docGrid w:linePitch="381"/>
        </w:sectPr>
      </w:pPr>
    </w:p>
    <w:p w:rsidR="004339FA" w:rsidRPr="0025042F" w:rsidRDefault="00F735F8" w:rsidP="004339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2C5C61" w:rsidRPr="002504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C49E5" w:rsidRPr="0025042F">
        <w:rPr>
          <w:rFonts w:ascii="Arial" w:hAnsi="Arial" w:cs="Arial"/>
          <w:bCs/>
          <w:sz w:val="24"/>
          <w:szCs w:val="24"/>
        </w:rPr>
        <w:t>Краткая</w:t>
      </w:r>
      <w:r w:rsidR="004339FA" w:rsidRPr="0025042F">
        <w:rPr>
          <w:rFonts w:ascii="Arial" w:hAnsi="Arial" w:cs="Arial"/>
          <w:bCs/>
          <w:sz w:val="24"/>
          <w:szCs w:val="24"/>
        </w:rPr>
        <w:t xml:space="preserve"> характеристика сферы реализации</w:t>
      </w:r>
    </w:p>
    <w:p w:rsidR="004339FA" w:rsidRPr="0025042F" w:rsidRDefault="004339FA" w:rsidP="004339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5042F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52599B" w:rsidRPr="0025042F" w:rsidRDefault="0052599B" w:rsidP="004339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4339FA" w:rsidRPr="0025042F" w:rsidRDefault="004339FA" w:rsidP="004339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Сегодня Одинцовский городской округ Московской области (далее – Одинцовский городской округ) – это динамично развивающаяся территория, характеризующаяся сложной системой расселения, высоким потенциалом развития экономики и, прежде всего, ее инновационного сектора, высоким уровнем человеческого потенциала.</w:t>
      </w:r>
    </w:p>
    <w:p w:rsidR="00E85D3A" w:rsidRPr="0025042F" w:rsidRDefault="004339FA" w:rsidP="004339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Отсутствие четкой градостроительной политики последних лет отрицательно повлияло на качество проживания в городе. В период 2010-2016-е годы коммерческими объектами застраивались парки, придомовые территории, места </w:t>
      </w:r>
      <w:r w:rsidR="00CC52CD" w:rsidRPr="0025042F">
        <w:rPr>
          <w:rFonts w:ascii="Arial" w:hAnsi="Arial" w:cs="Arial"/>
          <w:sz w:val="24"/>
          <w:szCs w:val="24"/>
        </w:rPr>
        <w:br/>
      </w:r>
      <w:r w:rsidRPr="0025042F">
        <w:rPr>
          <w:rFonts w:ascii="Arial" w:hAnsi="Arial" w:cs="Arial"/>
          <w:sz w:val="24"/>
          <w:szCs w:val="24"/>
        </w:rPr>
        <w:t>под размещение инженерных объектов, детских садов, школ, объектов здравоохранения. У муниципалитета практически не осталось участков для строительства социальных объектов. Ориентация градостроительной деятельности исключительно на показатели объемов вводимых площадей привели к ряду очевидных проблемных ситуаций градостроительного, социального, экономического и культурного характера.</w:t>
      </w:r>
    </w:p>
    <w:p w:rsidR="004339FA" w:rsidRPr="0025042F" w:rsidRDefault="004339FA" w:rsidP="004339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Наиболее значимыми и очевидными сегодня являются проблемы градостроительной организации пространства округа и, следовательно,</w:t>
      </w:r>
      <w:r w:rsidR="0052599B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 xml:space="preserve">организации </w:t>
      </w:r>
      <w:r w:rsidR="00F865FA" w:rsidRPr="0025042F">
        <w:rPr>
          <w:rFonts w:ascii="Arial" w:hAnsi="Arial" w:cs="Arial"/>
          <w:sz w:val="24"/>
          <w:szCs w:val="24"/>
        </w:rPr>
        <w:br/>
      </w:r>
      <w:r w:rsidRPr="0025042F">
        <w:rPr>
          <w:rFonts w:ascii="Arial" w:hAnsi="Arial" w:cs="Arial"/>
          <w:sz w:val="24"/>
          <w:szCs w:val="24"/>
        </w:rPr>
        <w:t>и качества жизни населения.</w:t>
      </w:r>
    </w:p>
    <w:p w:rsidR="004339FA" w:rsidRPr="0025042F" w:rsidRDefault="004339FA" w:rsidP="004339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Неконтролируемый рост объемов жилищного строительства, объектов торгового, офисного и складского назначения обусловил проявления существенных негативных тенденций в социально-экономической сфере округа.</w:t>
      </w:r>
    </w:p>
    <w:p w:rsidR="004339FA" w:rsidRPr="0025042F" w:rsidRDefault="004339FA" w:rsidP="004339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Назрела необходимость градостроительными средствами отрегулировать возникшую диспропорцию в различных аспектах </w:t>
      </w:r>
      <w:proofErr w:type="gramStart"/>
      <w:r w:rsidRPr="0025042F">
        <w:rPr>
          <w:rFonts w:ascii="Arial" w:hAnsi="Arial" w:cs="Arial"/>
          <w:sz w:val="24"/>
          <w:szCs w:val="24"/>
        </w:rPr>
        <w:t>территориального</w:t>
      </w:r>
      <w:proofErr w:type="gramEnd"/>
      <w:r w:rsidRPr="0025042F">
        <w:rPr>
          <w:rFonts w:ascii="Arial" w:hAnsi="Arial" w:cs="Arial"/>
          <w:sz w:val="24"/>
          <w:szCs w:val="24"/>
        </w:rPr>
        <w:t xml:space="preserve"> развития </w:t>
      </w:r>
      <w:r w:rsidR="00D11EC3" w:rsidRPr="0025042F">
        <w:rPr>
          <w:rFonts w:ascii="Arial" w:hAnsi="Arial" w:cs="Arial"/>
          <w:sz w:val="24"/>
          <w:szCs w:val="24"/>
        </w:rPr>
        <w:t xml:space="preserve">городского округа </w:t>
      </w:r>
      <w:r w:rsidRPr="0025042F">
        <w:rPr>
          <w:rFonts w:ascii="Arial" w:hAnsi="Arial" w:cs="Arial"/>
          <w:sz w:val="24"/>
          <w:szCs w:val="24"/>
        </w:rPr>
        <w:t xml:space="preserve">и учесть необходимость согласованного, совместного развития </w:t>
      </w:r>
      <w:r w:rsidR="00102D15" w:rsidRPr="0025042F">
        <w:rPr>
          <w:rFonts w:ascii="Arial" w:hAnsi="Arial" w:cs="Arial"/>
          <w:sz w:val="24"/>
          <w:szCs w:val="24"/>
        </w:rPr>
        <w:t xml:space="preserve">городского округа </w:t>
      </w:r>
      <w:r w:rsidRPr="0025042F">
        <w:rPr>
          <w:rFonts w:ascii="Arial" w:hAnsi="Arial" w:cs="Arial"/>
          <w:sz w:val="24"/>
          <w:szCs w:val="24"/>
        </w:rPr>
        <w:t>инфраструктуры Одинцовского городского округа и Московской области.</w:t>
      </w:r>
    </w:p>
    <w:p w:rsidR="004339FA" w:rsidRPr="0025042F" w:rsidRDefault="00CC7D89" w:rsidP="000600C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39FA" w:rsidRPr="0025042F">
        <w:rPr>
          <w:rFonts w:ascii="Arial" w:hAnsi="Arial" w:cs="Arial"/>
          <w:sz w:val="24"/>
          <w:szCs w:val="24"/>
        </w:rPr>
        <w:t>Существенным фактором, приводящим к несог</w:t>
      </w:r>
      <w:r w:rsidR="007B3612" w:rsidRPr="0025042F">
        <w:rPr>
          <w:rFonts w:ascii="Arial" w:hAnsi="Arial" w:cs="Arial"/>
          <w:sz w:val="24"/>
          <w:szCs w:val="24"/>
        </w:rPr>
        <w:t xml:space="preserve">ласованности в принятии решений </w:t>
      </w:r>
      <w:r w:rsidR="004339FA" w:rsidRPr="0025042F">
        <w:rPr>
          <w:rFonts w:ascii="Arial" w:hAnsi="Arial" w:cs="Arial"/>
          <w:sz w:val="24"/>
          <w:szCs w:val="24"/>
        </w:rPr>
        <w:t xml:space="preserve">по градостроительному развитию, является отсутствие механизма систематизации, адаптации и стандартизации пространственных данных </w:t>
      </w:r>
      <w:r w:rsidR="00CC52CD" w:rsidRPr="0025042F">
        <w:rPr>
          <w:rFonts w:ascii="Arial" w:hAnsi="Arial" w:cs="Arial"/>
          <w:sz w:val="24"/>
          <w:szCs w:val="24"/>
        </w:rPr>
        <w:br/>
      </w:r>
      <w:r w:rsidR="004339FA" w:rsidRPr="0025042F">
        <w:rPr>
          <w:rFonts w:ascii="Arial" w:hAnsi="Arial" w:cs="Arial"/>
          <w:sz w:val="24"/>
          <w:szCs w:val="24"/>
        </w:rPr>
        <w:t>о территории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городского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округа</w:t>
      </w:r>
      <w:r w:rsidR="000600CC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в виде прозрачных схем обмена пространственными данными с заинтересованными субъектами в рамках информационных систем обеспечения градостроительной деятельности, поддержание единой актуальной базы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пространственных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данных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на территории городского округа, ведение пространственной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базы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данных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с информацией</w:t>
      </w:r>
      <w:r w:rsidR="000600CC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о планируемых пространственных</w:t>
      </w:r>
      <w:proofErr w:type="gramEnd"/>
      <w:r w:rsidR="004339FA" w:rsidRPr="002504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39FA" w:rsidRPr="0025042F">
        <w:rPr>
          <w:rFonts w:ascii="Arial" w:hAnsi="Arial" w:cs="Arial"/>
          <w:sz w:val="24"/>
          <w:szCs w:val="24"/>
        </w:rPr>
        <w:t>преобразованиях</w:t>
      </w:r>
      <w:proofErr w:type="gramEnd"/>
      <w:r w:rsidR="004339FA" w:rsidRPr="0025042F">
        <w:rPr>
          <w:rFonts w:ascii="Arial" w:hAnsi="Arial" w:cs="Arial"/>
          <w:sz w:val="24"/>
          <w:szCs w:val="24"/>
        </w:rPr>
        <w:t xml:space="preserve"> и об изменениях фактического состояния территории городского округа.</w:t>
      </w:r>
    </w:p>
    <w:p w:rsidR="00F93F49" w:rsidRPr="0025042F" w:rsidRDefault="00836DD7" w:rsidP="00097A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Перечень м</w:t>
      </w:r>
      <w:r w:rsidR="00F93F49" w:rsidRPr="0025042F">
        <w:rPr>
          <w:rFonts w:ascii="Arial" w:hAnsi="Arial" w:cs="Arial"/>
          <w:sz w:val="24"/>
          <w:szCs w:val="24"/>
        </w:rPr>
        <w:t>ероприяти</w:t>
      </w:r>
      <w:r w:rsidRPr="0025042F">
        <w:rPr>
          <w:rFonts w:ascii="Arial" w:hAnsi="Arial" w:cs="Arial"/>
          <w:sz w:val="24"/>
          <w:szCs w:val="24"/>
        </w:rPr>
        <w:t>й</w:t>
      </w:r>
      <w:r w:rsidR="00F93F49" w:rsidRPr="0025042F">
        <w:rPr>
          <w:rFonts w:ascii="Arial" w:hAnsi="Arial" w:cs="Arial"/>
          <w:sz w:val="24"/>
          <w:szCs w:val="24"/>
        </w:rPr>
        <w:t xml:space="preserve"> </w:t>
      </w:r>
      <w:r w:rsidR="00EC4854" w:rsidRPr="0025042F">
        <w:rPr>
          <w:rFonts w:ascii="Arial" w:hAnsi="Arial" w:cs="Arial"/>
          <w:sz w:val="24"/>
          <w:szCs w:val="24"/>
        </w:rPr>
        <w:t xml:space="preserve">и результаты их выполнения </w:t>
      </w:r>
      <w:r w:rsidRPr="0025042F">
        <w:rPr>
          <w:rFonts w:ascii="Arial" w:hAnsi="Arial" w:cs="Arial"/>
          <w:sz w:val="24"/>
          <w:szCs w:val="24"/>
        </w:rPr>
        <w:t xml:space="preserve">представлены </w:t>
      </w:r>
      <w:r w:rsidR="00365C80" w:rsidRPr="0025042F">
        <w:rPr>
          <w:rFonts w:ascii="Arial" w:hAnsi="Arial" w:cs="Arial"/>
          <w:sz w:val="24"/>
          <w:szCs w:val="24"/>
        </w:rPr>
        <w:br/>
      </w:r>
      <w:r w:rsidRPr="0025042F">
        <w:rPr>
          <w:rFonts w:ascii="Arial" w:hAnsi="Arial" w:cs="Arial"/>
          <w:sz w:val="24"/>
          <w:szCs w:val="24"/>
        </w:rPr>
        <w:t xml:space="preserve">в приложении </w:t>
      </w:r>
      <w:r w:rsidR="00F93F49" w:rsidRPr="0025042F">
        <w:rPr>
          <w:rFonts w:ascii="Arial" w:hAnsi="Arial" w:cs="Arial"/>
          <w:sz w:val="24"/>
          <w:szCs w:val="24"/>
        </w:rPr>
        <w:t>1 к муниципальной программе</w:t>
      </w:r>
      <w:r w:rsidR="007743B6" w:rsidRPr="0025042F">
        <w:rPr>
          <w:rFonts w:ascii="Arial" w:hAnsi="Arial" w:cs="Arial"/>
          <w:sz w:val="24"/>
          <w:szCs w:val="24"/>
        </w:rPr>
        <w:t xml:space="preserve"> </w:t>
      </w:r>
      <w:r w:rsidR="00EC4854" w:rsidRPr="002504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97AD5" w:rsidRPr="0025042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 Московской области «Архитектура и градостроительство» на 2023-2027 годы</w:t>
      </w:r>
      <w:r w:rsidR="00EC4854" w:rsidRPr="0025042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743B6" w:rsidRPr="0025042F" w:rsidRDefault="007743B6" w:rsidP="007743B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муниципальной программы представлены в Приложении 2 к </w:t>
      </w:r>
      <w:r w:rsidR="0005110E" w:rsidRPr="0025042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программе «Целевые показатели муниципальной программы Одинцовского городского </w:t>
      </w:r>
      <w:r w:rsidR="00097AD5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округа Московской области «Архитектура </w:t>
      </w:r>
      <w:r w:rsidR="000B05AE" w:rsidRPr="002504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97AD5" w:rsidRPr="0025042F">
        <w:rPr>
          <w:rFonts w:ascii="Arial" w:eastAsia="Times New Roman" w:hAnsi="Arial" w:cs="Arial"/>
          <w:sz w:val="24"/>
          <w:szCs w:val="24"/>
          <w:lang w:eastAsia="ru-RU"/>
        </w:rPr>
        <w:t>и градостроительство» на 2023-2027 годы».</w:t>
      </w:r>
    </w:p>
    <w:p w:rsidR="00EE355A" w:rsidRPr="0025042F" w:rsidRDefault="005208A2" w:rsidP="005208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значения целевого показателя </w:t>
      </w:r>
      <w:r w:rsidR="00EE355A" w:rsidRPr="0025042F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55A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 3 к муниципальной программе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>«Методика расчета значения целевого показателя муниципальной программы Одинцовского городского округа Московской области «Архитектура и градостроительство» на 2023-2027 годы».</w:t>
      </w:r>
    </w:p>
    <w:p w:rsidR="00E85D3A" w:rsidRPr="0025042F" w:rsidRDefault="005208A2" w:rsidP="005208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определения результатов выполнения мероприятий представлена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Приложении 4 к муниципальной программе «Методика </w:t>
      </w:r>
      <w:proofErr w:type="gramStart"/>
      <w:r w:rsidRPr="0025042F">
        <w:rPr>
          <w:rFonts w:ascii="Arial" w:eastAsia="Times New Roman" w:hAnsi="Arial" w:cs="Arial"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proofErr w:type="gramEnd"/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Московской области «Архитектура и градостроительство» на 2023-2027 годы».</w:t>
      </w:r>
    </w:p>
    <w:p w:rsidR="005208A2" w:rsidRPr="0025042F" w:rsidRDefault="005208A2" w:rsidP="005208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5D3A" w:rsidRPr="0025042F" w:rsidRDefault="00E85D3A" w:rsidP="006F1ADC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3. </w:t>
      </w:r>
      <w:r w:rsidR="006F1ADC" w:rsidRPr="0025042F">
        <w:rPr>
          <w:rFonts w:ascii="Arial" w:hAnsi="Arial" w:cs="Arial"/>
          <w:sz w:val="24"/>
          <w:szCs w:val="24"/>
        </w:rPr>
        <w:t>Инерционный п</w:t>
      </w:r>
      <w:r w:rsidRPr="0025042F">
        <w:rPr>
          <w:rFonts w:ascii="Arial" w:hAnsi="Arial" w:cs="Arial"/>
          <w:sz w:val="24"/>
          <w:szCs w:val="24"/>
        </w:rPr>
        <w:t>рогноз развития</w:t>
      </w:r>
      <w:r w:rsidR="00706DD2" w:rsidRPr="0025042F">
        <w:rPr>
          <w:rFonts w:ascii="Arial" w:hAnsi="Arial" w:cs="Arial"/>
          <w:sz w:val="24"/>
          <w:szCs w:val="24"/>
        </w:rPr>
        <w:t xml:space="preserve"> сферы реализации </w:t>
      </w:r>
      <w:r w:rsidR="00706DD2" w:rsidRPr="0025042F">
        <w:rPr>
          <w:rFonts w:ascii="Arial" w:hAnsi="Arial" w:cs="Arial"/>
          <w:sz w:val="24"/>
          <w:szCs w:val="24"/>
        </w:rPr>
        <w:br/>
      </w:r>
      <w:r w:rsidR="00706DD2" w:rsidRPr="0025042F">
        <w:rPr>
          <w:rFonts w:ascii="Arial" w:hAnsi="Arial" w:cs="Arial"/>
          <w:sz w:val="24"/>
          <w:szCs w:val="24"/>
        </w:rPr>
        <w:lastRenderedPageBreak/>
        <w:t xml:space="preserve">муниципальной </w:t>
      </w:r>
      <w:r w:rsidRPr="0025042F">
        <w:rPr>
          <w:rFonts w:ascii="Arial" w:hAnsi="Arial" w:cs="Arial"/>
          <w:sz w:val="24"/>
          <w:szCs w:val="24"/>
        </w:rPr>
        <w:t>программы</w:t>
      </w:r>
    </w:p>
    <w:p w:rsidR="00102D15" w:rsidRPr="0025042F" w:rsidRDefault="00102D15" w:rsidP="00E85D3A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4339FA" w:rsidRPr="0025042F" w:rsidRDefault="004339FA" w:rsidP="007B3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Реализация муниципальной программы позволит:</w:t>
      </w:r>
    </w:p>
    <w:p w:rsidR="004339FA" w:rsidRPr="0025042F" w:rsidRDefault="004339FA" w:rsidP="007B3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1. Определить:</w:t>
      </w:r>
    </w:p>
    <w:p w:rsidR="004339FA" w:rsidRPr="0025042F" w:rsidRDefault="00CC52CD" w:rsidP="007B3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- </w:t>
      </w:r>
      <w:r w:rsidR="004339FA" w:rsidRPr="0025042F">
        <w:rPr>
          <w:rFonts w:ascii="Arial" w:hAnsi="Arial" w:cs="Arial"/>
          <w:sz w:val="24"/>
          <w:szCs w:val="24"/>
        </w:rPr>
        <w:t xml:space="preserve">приоритеты </w:t>
      </w:r>
      <w:proofErr w:type="gramStart"/>
      <w:r w:rsidR="004339FA" w:rsidRPr="0025042F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="004339FA" w:rsidRPr="0025042F">
        <w:rPr>
          <w:rFonts w:ascii="Arial" w:hAnsi="Arial" w:cs="Arial"/>
          <w:sz w:val="24"/>
          <w:szCs w:val="24"/>
        </w:rPr>
        <w:t xml:space="preserve"> развития городского округа;</w:t>
      </w:r>
    </w:p>
    <w:p w:rsidR="004339FA" w:rsidRPr="0025042F" w:rsidRDefault="00CC52CD" w:rsidP="00956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- </w:t>
      </w:r>
      <w:r w:rsidR="004339FA" w:rsidRPr="0025042F">
        <w:rPr>
          <w:rFonts w:ascii="Arial" w:hAnsi="Arial" w:cs="Arial"/>
          <w:sz w:val="24"/>
          <w:szCs w:val="24"/>
        </w:rPr>
        <w:t>перечень мероприятий, обеспечивающих реализацию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5F5B26" w:rsidRPr="0025042F">
        <w:rPr>
          <w:rFonts w:ascii="Arial" w:hAnsi="Arial" w:cs="Arial"/>
          <w:sz w:val="24"/>
          <w:szCs w:val="24"/>
        </w:rPr>
        <w:t xml:space="preserve">политики </w:t>
      </w:r>
      <w:r w:rsidR="004339FA" w:rsidRPr="0025042F">
        <w:rPr>
          <w:rFonts w:ascii="Arial" w:hAnsi="Arial" w:cs="Arial"/>
          <w:sz w:val="24"/>
          <w:szCs w:val="24"/>
        </w:rPr>
        <w:t xml:space="preserve">пространственного развития </w:t>
      </w:r>
      <w:r w:rsidR="00D11EC3" w:rsidRPr="0025042F">
        <w:rPr>
          <w:rFonts w:ascii="Arial" w:hAnsi="Arial" w:cs="Arial"/>
          <w:sz w:val="24"/>
          <w:szCs w:val="24"/>
        </w:rPr>
        <w:t xml:space="preserve">городского округа </w:t>
      </w:r>
      <w:r w:rsidR="004339FA" w:rsidRPr="0025042F">
        <w:rPr>
          <w:rFonts w:ascii="Arial" w:hAnsi="Arial" w:cs="Arial"/>
          <w:sz w:val="24"/>
          <w:szCs w:val="24"/>
        </w:rPr>
        <w:t>по определению зон планируемого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размещения объектов (линейных, нелинейных) федерального,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регионального, местного значения;</w:t>
      </w:r>
    </w:p>
    <w:p w:rsidR="004339FA" w:rsidRPr="0025042F" w:rsidRDefault="00CC52CD" w:rsidP="00956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- </w:t>
      </w:r>
      <w:r w:rsidR="004339FA" w:rsidRPr="0025042F">
        <w:rPr>
          <w:rFonts w:ascii="Arial" w:hAnsi="Arial" w:cs="Arial"/>
          <w:sz w:val="24"/>
          <w:szCs w:val="24"/>
        </w:rPr>
        <w:t xml:space="preserve">основополагающие принципы </w:t>
      </w:r>
      <w:proofErr w:type="gramStart"/>
      <w:r w:rsidR="004339FA" w:rsidRPr="0025042F">
        <w:rPr>
          <w:rFonts w:ascii="Arial" w:hAnsi="Arial" w:cs="Arial"/>
          <w:sz w:val="24"/>
          <w:szCs w:val="24"/>
        </w:rPr>
        <w:t>согласованного</w:t>
      </w:r>
      <w:proofErr w:type="gramEnd"/>
      <w:r w:rsidR="004339FA" w:rsidRPr="0025042F">
        <w:rPr>
          <w:rFonts w:ascii="Arial" w:hAnsi="Arial" w:cs="Arial"/>
          <w:sz w:val="24"/>
          <w:szCs w:val="24"/>
        </w:rPr>
        <w:t xml:space="preserve"> пространственного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 xml:space="preserve">развития </w:t>
      </w:r>
      <w:r w:rsidR="00956180" w:rsidRPr="0025042F">
        <w:rPr>
          <w:rFonts w:ascii="Arial" w:hAnsi="Arial" w:cs="Arial"/>
          <w:sz w:val="24"/>
          <w:szCs w:val="24"/>
        </w:rPr>
        <w:t>Одинцовского городского округа</w:t>
      </w:r>
      <w:r w:rsidR="004339FA" w:rsidRPr="0025042F">
        <w:rPr>
          <w:rFonts w:ascii="Arial" w:hAnsi="Arial" w:cs="Arial"/>
          <w:sz w:val="24"/>
          <w:szCs w:val="24"/>
        </w:rPr>
        <w:t xml:space="preserve"> и Московской области;</w:t>
      </w:r>
    </w:p>
    <w:p w:rsidR="004339FA" w:rsidRPr="0025042F" w:rsidRDefault="004339FA" w:rsidP="00956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2. Сформировать:</w:t>
      </w:r>
    </w:p>
    <w:p w:rsidR="004339FA" w:rsidRPr="0025042F" w:rsidRDefault="00CC52CD" w:rsidP="00956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- </w:t>
      </w:r>
      <w:r w:rsidR="004339FA" w:rsidRPr="0025042F">
        <w:rPr>
          <w:rFonts w:ascii="Arial" w:hAnsi="Arial" w:cs="Arial"/>
          <w:sz w:val="24"/>
          <w:szCs w:val="24"/>
        </w:rPr>
        <w:t xml:space="preserve">систему принципов и параметров </w:t>
      </w:r>
      <w:proofErr w:type="gramStart"/>
      <w:r w:rsidR="004339FA" w:rsidRPr="0025042F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="004339FA" w:rsidRPr="0025042F">
        <w:rPr>
          <w:rFonts w:ascii="Arial" w:hAnsi="Arial" w:cs="Arial"/>
          <w:sz w:val="24"/>
          <w:szCs w:val="24"/>
        </w:rPr>
        <w:t xml:space="preserve"> развития</w:t>
      </w:r>
      <w:r w:rsidR="00956180" w:rsidRPr="0025042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4339FA" w:rsidRPr="0025042F">
        <w:rPr>
          <w:rFonts w:ascii="Arial" w:hAnsi="Arial" w:cs="Arial"/>
          <w:sz w:val="24"/>
          <w:szCs w:val="24"/>
        </w:rPr>
        <w:t>;</w:t>
      </w:r>
    </w:p>
    <w:p w:rsidR="004339FA" w:rsidRPr="0025042F" w:rsidRDefault="00CC52CD" w:rsidP="00956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- </w:t>
      </w:r>
      <w:r w:rsidR="004339FA" w:rsidRPr="0025042F">
        <w:rPr>
          <w:rFonts w:ascii="Arial" w:hAnsi="Arial" w:cs="Arial"/>
          <w:sz w:val="24"/>
          <w:szCs w:val="24"/>
        </w:rPr>
        <w:t>перечень первоочередных работ, требующих согласованных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планировочных решений на территории городского округа.</w:t>
      </w:r>
    </w:p>
    <w:p w:rsidR="004339FA" w:rsidRPr="0025042F" w:rsidRDefault="004339FA" w:rsidP="00956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3. Обеспечить:</w:t>
      </w:r>
    </w:p>
    <w:p w:rsidR="004339FA" w:rsidRPr="0025042F" w:rsidRDefault="00CC52CD" w:rsidP="00956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- </w:t>
      </w:r>
      <w:r w:rsidR="004339FA" w:rsidRPr="0025042F">
        <w:rPr>
          <w:rFonts w:ascii="Arial" w:hAnsi="Arial" w:cs="Arial"/>
          <w:sz w:val="24"/>
          <w:szCs w:val="24"/>
        </w:rPr>
        <w:t>контроль над соответствием планируемых параметров объектов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местного значения политике пространственного развития городского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>округа;</w:t>
      </w:r>
    </w:p>
    <w:p w:rsidR="004339FA" w:rsidRPr="0025042F" w:rsidRDefault="00CC52CD" w:rsidP="00956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- </w:t>
      </w:r>
      <w:r w:rsidR="004339FA" w:rsidRPr="0025042F">
        <w:rPr>
          <w:rFonts w:ascii="Arial" w:hAnsi="Arial" w:cs="Arial"/>
          <w:sz w:val="24"/>
          <w:szCs w:val="24"/>
        </w:rPr>
        <w:t>создание информационной базы проектных решений,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4339FA" w:rsidRPr="0025042F">
        <w:rPr>
          <w:rFonts w:ascii="Arial" w:hAnsi="Arial" w:cs="Arial"/>
          <w:sz w:val="24"/>
          <w:szCs w:val="24"/>
        </w:rPr>
        <w:t xml:space="preserve">используемых </w:t>
      </w:r>
      <w:r w:rsidR="006907D4" w:rsidRPr="0025042F">
        <w:rPr>
          <w:rFonts w:ascii="Arial" w:hAnsi="Arial" w:cs="Arial"/>
          <w:sz w:val="24"/>
          <w:szCs w:val="24"/>
        </w:rPr>
        <w:br/>
      </w:r>
      <w:r w:rsidR="004339FA" w:rsidRPr="0025042F">
        <w:rPr>
          <w:rFonts w:ascii="Arial" w:hAnsi="Arial" w:cs="Arial"/>
          <w:sz w:val="24"/>
          <w:szCs w:val="24"/>
        </w:rPr>
        <w:t>при реализации строительных проектов на территории</w:t>
      </w:r>
      <w:r w:rsidR="00956180" w:rsidRPr="0025042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4339FA" w:rsidRPr="0025042F">
        <w:rPr>
          <w:rFonts w:ascii="Arial" w:hAnsi="Arial" w:cs="Arial"/>
          <w:sz w:val="24"/>
          <w:szCs w:val="24"/>
        </w:rPr>
        <w:t>.</w:t>
      </w:r>
    </w:p>
    <w:p w:rsidR="004339FA" w:rsidRPr="0025042F" w:rsidRDefault="004339FA" w:rsidP="000600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5042F">
        <w:rPr>
          <w:rFonts w:ascii="Arial" w:hAnsi="Arial" w:cs="Arial"/>
          <w:sz w:val="24"/>
          <w:szCs w:val="24"/>
        </w:rPr>
        <w:t>По итогам реализации мероприятий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муниципальной программы планируется повышение качества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государственного управления, эффективности принимаемых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обоснованных управленческих решений в области архитектуры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CC52CD" w:rsidRPr="0025042F">
        <w:rPr>
          <w:rFonts w:ascii="Arial" w:hAnsi="Arial" w:cs="Arial"/>
          <w:sz w:val="24"/>
          <w:szCs w:val="24"/>
        </w:rPr>
        <w:br/>
      </w:r>
      <w:r w:rsidRPr="0025042F">
        <w:rPr>
          <w:rFonts w:ascii="Arial" w:hAnsi="Arial" w:cs="Arial"/>
          <w:sz w:val="24"/>
          <w:szCs w:val="24"/>
        </w:rPr>
        <w:t>и градостроительства на основе актуальных документов территориального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планирования и эффективного контроля за соблюдением законодательства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="00CC52CD" w:rsidRPr="0025042F">
        <w:rPr>
          <w:rFonts w:ascii="Arial" w:hAnsi="Arial" w:cs="Arial"/>
          <w:sz w:val="24"/>
          <w:szCs w:val="24"/>
        </w:rPr>
        <w:br/>
      </w:r>
      <w:r w:rsidRPr="0025042F">
        <w:rPr>
          <w:rFonts w:ascii="Arial" w:hAnsi="Arial" w:cs="Arial"/>
          <w:sz w:val="24"/>
          <w:szCs w:val="24"/>
        </w:rPr>
        <w:t>о градостроительной деятельности, что окажет существенное</w:t>
      </w:r>
      <w:r w:rsidR="000600CC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положительное влияние на экономическое развитие городского округа,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улучшение условий жизнедеятельности и качества жизни населения,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обеспечит формирование современного облика комплексной застройки</w:t>
      </w:r>
      <w:r w:rsidR="00956180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городского</w:t>
      </w:r>
      <w:proofErr w:type="gramEnd"/>
      <w:r w:rsidRPr="0025042F">
        <w:rPr>
          <w:rFonts w:ascii="Arial" w:hAnsi="Arial" w:cs="Arial"/>
          <w:sz w:val="24"/>
          <w:szCs w:val="24"/>
        </w:rPr>
        <w:t xml:space="preserve"> округа.</w:t>
      </w:r>
    </w:p>
    <w:p w:rsidR="00956180" w:rsidRPr="0025042F" w:rsidRDefault="00956180" w:rsidP="007B36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В качестве основного сценария для решения поставленных задач </w:t>
      </w:r>
      <w:r w:rsidR="00CC52CD" w:rsidRPr="0025042F">
        <w:rPr>
          <w:rFonts w:ascii="Arial" w:hAnsi="Arial" w:cs="Arial"/>
          <w:sz w:val="24"/>
          <w:szCs w:val="24"/>
        </w:rPr>
        <w:br/>
      </w:r>
      <w:r w:rsidRPr="0025042F">
        <w:rPr>
          <w:rFonts w:ascii="Arial" w:hAnsi="Arial" w:cs="Arial"/>
          <w:sz w:val="24"/>
          <w:szCs w:val="24"/>
        </w:rPr>
        <w:t>на перспективу до 202</w:t>
      </w:r>
      <w:r w:rsidR="00102D15" w:rsidRPr="0025042F">
        <w:rPr>
          <w:rFonts w:ascii="Arial" w:hAnsi="Arial" w:cs="Arial"/>
          <w:sz w:val="24"/>
          <w:szCs w:val="24"/>
        </w:rPr>
        <w:t>7 года</w:t>
      </w:r>
      <w:r w:rsidRPr="0025042F">
        <w:rPr>
          <w:rFonts w:ascii="Arial" w:hAnsi="Arial" w:cs="Arial"/>
          <w:sz w:val="24"/>
          <w:szCs w:val="24"/>
        </w:rPr>
        <w:t xml:space="preserve"> выбран программно-целевой сценарий.</w:t>
      </w:r>
      <w:r w:rsidR="007B3612" w:rsidRPr="002504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42F">
        <w:rPr>
          <w:rFonts w:ascii="Arial" w:hAnsi="Arial" w:cs="Arial"/>
          <w:sz w:val="24"/>
          <w:szCs w:val="24"/>
        </w:rPr>
        <w:t xml:space="preserve">Преимущества такого подхода </w:t>
      </w:r>
      <w:r w:rsidR="000600CC" w:rsidRPr="0025042F">
        <w:rPr>
          <w:rFonts w:ascii="Arial" w:hAnsi="Arial" w:cs="Arial"/>
          <w:sz w:val="24"/>
          <w:szCs w:val="24"/>
        </w:rPr>
        <w:t xml:space="preserve">направлены на </w:t>
      </w:r>
      <w:r w:rsidRPr="0025042F">
        <w:rPr>
          <w:rFonts w:ascii="Arial" w:hAnsi="Arial" w:cs="Arial"/>
          <w:sz w:val="24"/>
          <w:szCs w:val="24"/>
        </w:rPr>
        <w:t>обеспеч</w:t>
      </w:r>
      <w:r w:rsidR="000600CC" w:rsidRPr="0025042F">
        <w:rPr>
          <w:rFonts w:ascii="Arial" w:hAnsi="Arial" w:cs="Arial"/>
          <w:sz w:val="24"/>
          <w:szCs w:val="24"/>
        </w:rPr>
        <w:t>ение</w:t>
      </w:r>
      <w:r w:rsidRPr="0025042F">
        <w:rPr>
          <w:rFonts w:ascii="Arial" w:hAnsi="Arial" w:cs="Arial"/>
          <w:sz w:val="24"/>
          <w:szCs w:val="24"/>
        </w:rPr>
        <w:t xml:space="preserve"> реализаци</w:t>
      </w:r>
      <w:r w:rsidR="000600CC" w:rsidRPr="0025042F">
        <w:rPr>
          <w:rFonts w:ascii="Arial" w:hAnsi="Arial" w:cs="Arial"/>
          <w:sz w:val="24"/>
          <w:szCs w:val="24"/>
        </w:rPr>
        <w:t>и</w:t>
      </w:r>
      <w:r w:rsidR="00B00D6D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 xml:space="preserve">мероприятий </w:t>
      </w:r>
      <w:r w:rsidR="006907D4" w:rsidRPr="0025042F">
        <w:rPr>
          <w:rFonts w:ascii="Arial" w:hAnsi="Arial" w:cs="Arial"/>
          <w:sz w:val="24"/>
          <w:szCs w:val="24"/>
        </w:rPr>
        <w:br/>
      </w:r>
      <w:r w:rsidRPr="0025042F">
        <w:rPr>
          <w:rFonts w:ascii="Arial" w:hAnsi="Arial" w:cs="Arial"/>
          <w:sz w:val="24"/>
          <w:szCs w:val="24"/>
        </w:rPr>
        <w:t xml:space="preserve">по </w:t>
      </w:r>
      <w:r w:rsidR="00B00D6D" w:rsidRPr="0025042F">
        <w:rPr>
          <w:rFonts w:ascii="Arial" w:hAnsi="Arial" w:cs="Arial"/>
          <w:sz w:val="24"/>
          <w:szCs w:val="24"/>
        </w:rPr>
        <w:t>п</w:t>
      </w:r>
      <w:r w:rsidRPr="0025042F">
        <w:rPr>
          <w:rFonts w:ascii="Arial" w:hAnsi="Arial" w:cs="Arial"/>
          <w:sz w:val="24"/>
          <w:szCs w:val="24"/>
        </w:rPr>
        <w:t>овышению качества государственного управления,</w:t>
      </w:r>
      <w:r w:rsidR="00B00D6D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эффективности принимаемых обоснованных управленческих решений</w:t>
      </w:r>
      <w:r w:rsidR="00B00D6D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в области а</w:t>
      </w:r>
      <w:r w:rsidR="007B3612" w:rsidRPr="0025042F">
        <w:rPr>
          <w:rFonts w:ascii="Arial" w:hAnsi="Arial" w:cs="Arial"/>
          <w:sz w:val="24"/>
          <w:szCs w:val="24"/>
        </w:rPr>
        <w:t xml:space="preserve">рхитектуры </w:t>
      </w:r>
      <w:r w:rsidR="000B05AE" w:rsidRPr="0025042F">
        <w:rPr>
          <w:rFonts w:ascii="Arial" w:hAnsi="Arial" w:cs="Arial"/>
          <w:sz w:val="24"/>
          <w:szCs w:val="24"/>
        </w:rPr>
        <w:br/>
      </w:r>
      <w:r w:rsidR="007B3612" w:rsidRPr="0025042F">
        <w:rPr>
          <w:rFonts w:ascii="Arial" w:hAnsi="Arial" w:cs="Arial"/>
          <w:sz w:val="24"/>
          <w:szCs w:val="24"/>
        </w:rPr>
        <w:t xml:space="preserve">и градостроительства </w:t>
      </w:r>
      <w:r w:rsidRPr="0025042F">
        <w:rPr>
          <w:rFonts w:ascii="Arial" w:hAnsi="Arial" w:cs="Arial"/>
          <w:sz w:val="24"/>
          <w:szCs w:val="24"/>
        </w:rPr>
        <w:t>на основе актуальных</w:t>
      </w:r>
      <w:r w:rsidR="00B00D6D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документов территориального планирования, эффективного контроля</w:t>
      </w:r>
      <w:r w:rsidR="006907D4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 xml:space="preserve">за соблюдением законодательства </w:t>
      </w:r>
      <w:r w:rsidR="000B05AE" w:rsidRPr="0025042F">
        <w:rPr>
          <w:rFonts w:ascii="Arial" w:hAnsi="Arial" w:cs="Arial"/>
          <w:sz w:val="24"/>
          <w:szCs w:val="24"/>
        </w:rPr>
        <w:br/>
      </w:r>
      <w:r w:rsidRPr="0025042F">
        <w:rPr>
          <w:rFonts w:ascii="Arial" w:hAnsi="Arial" w:cs="Arial"/>
          <w:sz w:val="24"/>
          <w:szCs w:val="24"/>
        </w:rPr>
        <w:t>о градостроительной деятельности, что</w:t>
      </w:r>
      <w:r w:rsidR="00B00D6D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окажет существенное положительное влияние на экономическое развитие</w:t>
      </w:r>
      <w:r w:rsidR="00B00D6D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городского округа, улучшени</w:t>
      </w:r>
      <w:r w:rsidR="007B3612" w:rsidRPr="0025042F">
        <w:rPr>
          <w:rFonts w:ascii="Arial" w:hAnsi="Arial" w:cs="Arial"/>
          <w:sz w:val="24"/>
          <w:szCs w:val="24"/>
        </w:rPr>
        <w:t>е</w:t>
      </w:r>
      <w:r w:rsidRPr="0025042F">
        <w:rPr>
          <w:rFonts w:ascii="Arial" w:hAnsi="Arial" w:cs="Arial"/>
          <w:sz w:val="24"/>
          <w:szCs w:val="24"/>
        </w:rPr>
        <w:t xml:space="preserve"> инвестиционного климата в сфере</w:t>
      </w:r>
      <w:r w:rsidR="00B00D6D" w:rsidRPr="0025042F">
        <w:rPr>
          <w:rFonts w:ascii="Arial" w:hAnsi="Arial" w:cs="Arial"/>
          <w:sz w:val="24"/>
          <w:szCs w:val="24"/>
        </w:rPr>
        <w:t xml:space="preserve"> </w:t>
      </w:r>
      <w:r w:rsidRPr="0025042F">
        <w:rPr>
          <w:rFonts w:ascii="Arial" w:hAnsi="Arial" w:cs="Arial"/>
          <w:sz w:val="24"/>
          <w:szCs w:val="24"/>
        </w:rPr>
        <w:t>градостроительства.</w:t>
      </w:r>
      <w:proofErr w:type="gramEnd"/>
    </w:p>
    <w:p w:rsidR="00DA6D40" w:rsidRPr="0025042F" w:rsidRDefault="00DA6D40" w:rsidP="00C07B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9663F7" w:rsidRPr="0025042F" w:rsidRDefault="00CD5E7F" w:rsidP="00D76300">
      <w:pPr>
        <w:widowControl w:val="0"/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4</w:t>
      </w:r>
      <w:r w:rsidR="009663F7" w:rsidRPr="0025042F">
        <w:rPr>
          <w:rFonts w:ascii="Arial" w:hAnsi="Arial" w:cs="Arial"/>
          <w:sz w:val="24"/>
          <w:szCs w:val="24"/>
        </w:rPr>
        <w:t xml:space="preserve">. Порядок взаимодействия ответственных исполнителей </w:t>
      </w:r>
      <w:r w:rsidR="006907D4" w:rsidRPr="0025042F">
        <w:rPr>
          <w:rFonts w:ascii="Arial" w:hAnsi="Arial" w:cs="Arial"/>
          <w:sz w:val="24"/>
          <w:szCs w:val="24"/>
        </w:rPr>
        <w:br/>
      </w:r>
      <w:r w:rsidR="009663F7" w:rsidRPr="0025042F">
        <w:rPr>
          <w:rFonts w:ascii="Arial" w:hAnsi="Arial" w:cs="Arial"/>
          <w:sz w:val="24"/>
          <w:szCs w:val="24"/>
        </w:rPr>
        <w:t>и исполнителей мероприятий с муниципальным заказчиком</w:t>
      </w:r>
    </w:p>
    <w:p w:rsidR="00F52CD1" w:rsidRPr="0025042F" w:rsidRDefault="009663F7" w:rsidP="00D76300">
      <w:pPr>
        <w:widowControl w:val="0"/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и координатором муниципальной программы</w:t>
      </w:r>
    </w:p>
    <w:p w:rsidR="00112270" w:rsidRPr="0025042F" w:rsidRDefault="00112270" w:rsidP="00D76300">
      <w:pPr>
        <w:widowControl w:val="0"/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</w:p>
    <w:p w:rsidR="00112270" w:rsidRPr="0025042F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25042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</w:t>
      </w:r>
      <w:r w:rsidR="006907D4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ым постановлением Администрации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</w:t>
      </w:r>
      <w:r w:rsidR="0043794A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43794A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3794A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8FD" w:rsidRPr="0025042F">
        <w:rPr>
          <w:rFonts w:ascii="Arial" w:eastAsia="Times New Roman" w:hAnsi="Arial" w:cs="Arial"/>
          <w:sz w:val="24"/>
          <w:szCs w:val="24"/>
          <w:lang w:eastAsia="ru-RU"/>
        </w:rPr>
        <w:t>30.12.2022 № 7905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12270" w:rsidRPr="0025042F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:rsidR="00112270" w:rsidRPr="0025042F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реализацией муниципальной программы осуществляет координатор муниципальной программы в лице первого заместителя Главы Администрации Одинцовского городского округа Пайсов М.А.</w:t>
      </w:r>
    </w:p>
    <w:p w:rsidR="00112270" w:rsidRPr="0025042F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Разработчиком и ответственным за выполнение мероприятий муниципальной программы является Управление градостроительной деятельности Администрации Одинцовского городского округа.</w:t>
      </w:r>
    </w:p>
    <w:p w:rsidR="00112270" w:rsidRPr="0025042F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Исполнителями мероприятий муниципальной программы являются:</w:t>
      </w:r>
    </w:p>
    <w:p w:rsidR="00112270" w:rsidRPr="0025042F" w:rsidRDefault="00CC52CD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112270" w:rsidRPr="0025042F">
        <w:rPr>
          <w:rFonts w:ascii="Arial" w:eastAsia="Times New Roman" w:hAnsi="Arial" w:cs="Arial"/>
          <w:sz w:val="24"/>
          <w:szCs w:val="24"/>
          <w:lang w:eastAsia="ru-RU"/>
        </w:rPr>
        <w:t>Управление градостроительной деятельности Администрации Одинцовского городского округа;</w:t>
      </w:r>
    </w:p>
    <w:p w:rsidR="00112270" w:rsidRPr="0025042F" w:rsidRDefault="00112270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- Комитет по архитектуре и градос</w:t>
      </w:r>
      <w:r w:rsidR="00BB4681" w:rsidRPr="0025042F">
        <w:rPr>
          <w:rFonts w:ascii="Arial" w:eastAsia="Times New Roman" w:hAnsi="Arial" w:cs="Arial"/>
          <w:sz w:val="24"/>
          <w:szCs w:val="24"/>
          <w:lang w:eastAsia="ru-RU"/>
        </w:rPr>
        <w:t>троительству Московской области;</w:t>
      </w:r>
    </w:p>
    <w:p w:rsidR="00112270" w:rsidRPr="0025042F" w:rsidRDefault="00112270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- Совет депутатов</w:t>
      </w:r>
      <w:r w:rsidR="00BB4681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округа;</w:t>
      </w:r>
    </w:p>
    <w:p w:rsidR="00985557" w:rsidRPr="0025042F" w:rsidRDefault="00CC52CD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985557" w:rsidRPr="0025042F">
        <w:rPr>
          <w:rFonts w:ascii="Arial" w:eastAsia="Times New Roman" w:hAnsi="Arial" w:cs="Arial"/>
          <w:sz w:val="24"/>
          <w:szCs w:val="24"/>
          <w:lang w:eastAsia="ru-RU"/>
        </w:rPr>
        <w:t>Управление капитального строительства Администрации Одинцовского городского округа.</w:t>
      </w:r>
    </w:p>
    <w:p w:rsidR="00112270" w:rsidRPr="0025042F" w:rsidRDefault="00112270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достижение запланированных результатов.</w:t>
      </w:r>
    </w:p>
    <w:p w:rsidR="00112270" w:rsidRPr="0025042F" w:rsidRDefault="00112270" w:rsidP="00112270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663F7" w:rsidRPr="0025042F" w:rsidRDefault="00CD5E7F" w:rsidP="009663F7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5</w:t>
      </w:r>
      <w:r w:rsidR="009663F7" w:rsidRPr="0025042F">
        <w:rPr>
          <w:rFonts w:ascii="Arial" w:hAnsi="Arial" w:cs="Arial"/>
          <w:sz w:val="24"/>
          <w:szCs w:val="24"/>
        </w:rPr>
        <w:t xml:space="preserve">. Состав, форма и сроки предоставления отчетности о ходе </w:t>
      </w:r>
    </w:p>
    <w:p w:rsidR="005208A2" w:rsidRPr="0025042F" w:rsidRDefault="009663F7" w:rsidP="005208A2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реализации мероприятий муниципальной программы</w:t>
      </w:r>
    </w:p>
    <w:p w:rsidR="005208A2" w:rsidRPr="0025042F" w:rsidRDefault="005208A2" w:rsidP="005208A2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</w:p>
    <w:p w:rsidR="009663F7" w:rsidRPr="0025042F" w:rsidRDefault="009663F7" w:rsidP="009663F7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</w:t>
      </w:r>
      <w:r w:rsidR="00BB4681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приятий муниципальной программы, которые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в установленном порядке представляют в Управление </w:t>
      </w:r>
      <w:r w:rsidR="00651AC6" w:rsidRPr="0025042F">
        <w:rPr>
          <w:rFonts w:ascii="Arial" w:eastAsia="Times New Roman" w:hAnsi="Arial" w:cs="Arial"/>
          <w:sz w:val="24"/>
          <w:szCs w:val="24"/>
          <w:lang w:eastAsia="ru-RU"/>
        </w:rPr>
        <w:t>градостроительной деятельности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отчеты о реализации мероприятий и достижении показателей, находящихся в компетенции исполнителей.</w:t>
      </w:r>
    </w:p>
    <w:p w:rsidR="009663F7" w:rsidRPr="0025042F" w:rsidRDefault="009663F7" w:rsidP="009663F7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25042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 Управление </w:t>
      </w:r>
      <w:r w:rsidR="00651AC6" w:rsidRPr="0025042F">
        <w:rPr>
          <w:rFonts w:ascii="Arial" w:eastAsia="Times New Roman" w:hAnsi="Arial" w:cs="Arial"/>
          <w:sz w:val="24"/>
          <w:szCs w:val="24"/>
          <w:lang w:eastAsia="ru-RU"/>
        </w:rPr>
        <w:t>градостроительной деятельности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 в Государственной информационной системе «Управление» Московской области (ГАСУ МО):</w:t>
      </w:r>
    </w:p>
    <w:p w:rsidR="00E763E9" w:rsidRPr="0025042F" w:rsidRDefault="009663F7" w:rsidP="00E763E9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3E9"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оперативный отчет о реализации мероприятий муниципальной программы ежеквартально до 15 числа месяца, следующего за отчетным кварталом, включающий информацию о выполненных мероприятиях и их результатах;</w:t>
      </w:r>
    </w:p>
    <w:p w:rsidR="009663F7" w:rsidRPr="0025042F" w:rsidRDefault="00E763E9" w:rsidP="009663F7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- ежегодно в срок до 1 марта года, следующего за </w:t>
      </w:r>
      <w:proofErr w:type="gramStart"/>
      <w:r w:rsidRPr="0025042F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, годовой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отчет о реализации муниципальной программы, включающий информацию </w:t>
      </w:r>
      <w:r w:rsidRPr="0025042F">
        <w:rPr>
          <w:rFonts w:ascii="Arial" w:eastAsia="Times New Roman" w:hAnsi="Arial" w:cs="Arial"/>
          <w:sz w:val="24"/>
          <w:szCs w:val="24"/>
          <w:lang w:eastAsia="ru-RU"/>
        </w:rPr>
        <w:br/>
        <w:t>о выполненных мероприятиях и их результатах, достижении целевых показателях муниципальной программы</w:t>
      </w:r>
      <w:r w:rsidR="009663F7" w:rsidRPr="00250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63F7" w:rsidRPr="0025042F" w:rsidRDefault="009663F7" w:rsidP="009663F7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42F">
        <w:rPr>
          <w:rFonts w:ascii="Arial" w:eastAsia="Times New Roman" w:hAnsi="Arial" w:cs="Arial"/>
          <w:sz w:val="24"/>
          <w:szCs w:val="24"/>
          <w:lang w:eastAsia="ru-RU"/>
        </w:rPr>
        <w:t xml:space="preserve"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4258FD" w:rsidRPr="0025042F">
        <w:rPr>
          <w:rFonts w:ascii="Arial" w:eastAsia="Times New Roman" w:hAnsi="Arial" w:cs="Arial"/>
          <w:sz w:val="24"/>
          <w:szCs w:val="24"/>
          <w:lang w:eastAsia="ru-RU"/>
        </w:rPr>
        <w:t>от 30.12.2022 № 7905.</w:t>
      </w:r>
    </w:p>
    <w:p w:rsidR="009663F7" w:rsidRPr="0025042F" w:rsidRDefault="009663F7" w:rsidP="00E54AA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865FA" w:rsidRPr="0025042F" w:rsidRDefault="00F865FA" w:rsidP="0062412F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</w:p>
    <w:p w:rsidR="00DF67A1" w:rsidRPr="0025042F" w:rsidRDefault="00DF67A1" w:rsidP="00DF67A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5042F">
        <w:rPr>
          <w:rFonts w:ascii="Arial" w:eastAsia="Calibri" w:hAnsi="Arial" w:cs="Arial"/>
          <w:sz w:val="24"/>
          <w:szCs w:val="24"/>
        </w:rPr>
        <w:t xml:space="preserve">Начальник Управления </w:t>
      </w:r>
      <w:r w:rsidR="00DC3C73" w:rsidRPr="0025042F">
        <w:rPr>
          <w:rFonts w:ascii="Arial" w:eastAsia="Calibri" w:hAnsi="Arial" w:cs="Arial"/>
          <w:sz w:val="24"/>
          <w:szCs w:val="24"/>
        </w:rPr>
        <w:t xml:space="preserve">градостроительной деятельности </w:t>
      </w:r>
      <w:r w:rsidR="00DC3C73" w:rsidRPr="0025042F">
        <w:rPr>
          <w:rFonts w:ascii="Arial" w:eastAsia="Calibri" w:hAnsi="Arial" w:cs="Arial"/>
          <w:sz w:val="24"/>
          <w:szCs w:val="24"/>
        </w:rPr>
        <w:tab/>
      </w:r>
      <w:r w:rsidR="00DC3C73" w:rsidRPr="0025042F">
        <w:rPr>
          <w:rFonts w:ascii="Arial" w:eastAsia="Calibri" w:hAnsi="Arial" w:cs="Arial"/>
          <w:sz w:val="24"/>
          <w:szCs w:val="24"/>
        </w:rPr>
        <w:tab/>
      </w:r>
      <w:r w:rsidR="00E33CFF" w:rsidRPr="0025042F">
        <w:rPr>
          <w:rFonts w:ascii="Arial" w:eastAsia="Calibri" w:hAnsi="Arial" w:cs="Arial"/>
          <w:sz w:val="24"/>
          <w:szCs w:val="24"/>
        </w:rPr>
        <w:t xml:space="preserve">     </w:t>
      </w:r>
      <w:r w:rsidR="00BE2F8A" w:rsidRPr="0025042F">
        <w:rPr>
          <w:rFonts w:ascii="Arial" w:eastAsia="Calibri" w:hAnsi="Arial" w:cs="Arial"/>
          <w:sz w:val="24"/>
          <w:szCs w:val="24"/>
        </w:rPr>
        <w:t xml:space="preserve">  </w:t>
      </w:r>
      <w:r w:rsidR="00E33CFF" w:rsidRPr="0025042F">
        <w:rPr>
          <w:rFonts w:ascii="Arial" w:eastAsia="Calibri" w:hAnsi="Arial" w:cs="Arial"/>
          <w:sz w:val="24"/>
          <w:szCs w:val="24"/>
        </w:rPr>
        <w:t xml:space="preserve">  </w:t>
      </w:r>
      <w:r w:rsidR="00DC3C73" w:rsidRPr="0025042F">
        <w:rPr>
          <w:rFonts w:ascii="Arial" w:eastAsia="Calibri" w:hAnsi="Arial" w:cs="Arial"/>
          <w:sz w:val="24"/>
          <w:szCs w:val="24"/>
        </w:rPr>
        <w:t>Н.В. Рыбакова</w:t>
      </w:r>
    </w:p>
    <w:p w:rsidR="0025042F" w:rsidRDefault="0025042F" w:rsidP="00DF67A1">
      <w:pPr>
        <w:rPr>
          <w:rFonts w:ascii="Arial" w:hAnsi="Arial" w:cs="Arial"/>
          <w:sz w:val="24"/>
          <w:szCs w:val="24"/>
        </w:rPr>
        <w:sectPr w:rsidR="0025042F" w:rsidSect="00B659E8"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446"/>
        <w:gridCol w:w="14907"/>
      </w:tblGrid>
      <w:tr w:rsidR="0025042F" w:rsidRPr="0025042F" w:rsidTr="0025042F">
        <w:trPr>
          <w:trHeight w:val="570"/>
        </w:trPr>
        <w:tc>
          <w:tcPr>
            <w:tcW w:w="1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 к муниципальной программе</w:t>
            </w:r>
          </w:p>
        </w:tc>
      </w:tr>
      <w:tr w:rsidR="0025042F" w:rsidRPr="0025042F" w:rsidTr="0025042F">
        <w:trPr>
          <w:trHeight w:val="93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«Архитектура и градостроительство» на 2023-2027 годы</w:t>
            </w:r>
          </w:p>
        </w:tc>
      </w:tr>
    </w:tbl>
    <w:p w:rsidR="0025042F" w:rsidRDefault="0025042F"/>
    <w:tbl>
      <w:tblPr>
        <w:tblW w:w="15353" w:type="dxa"/>
        <w:tblLook w:val="04A0" w:firstRow="1" w:lastRow="0" w:firstColumn="1" w:lastColumn="0" w:noHBand="0" w:noVBand="1"/>
      </w:tblPr>
      <w:tblGrid>
        <w:gridCol w:w="446"/>
        <w:gridCol w:w="2269"/>
        <w:gridCol w:w="1227"/>
        <w:gridCol w:w="1532"/>
        <w:gridCol w:w="1183"/>
        <w:gridCol w:w="655"/>
        <w:gridCol w:w="584"/>
        <w:gridCol w:w="584"/>
        <w:gridCol w:w="584"/>
        <w:gridCol w:w="584"/>
        <w:gridCol w:w="1183"/>
        <w:gridCol w:w="1183"/>
        <w:gridCol w:w="814"/>
        <w:gridCol w:w="814"/>
        <w:gridCol w:w="1711"/>
      </w:tblGrid>
      <w:tr w:rsidR="0025042F" w:rsidRPr="0025042F" w:rsidTr="0025042F">
        <w:trPr>
          <w:trHeight w:val="30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программы/подпрограммы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за выполнение мероприятия </w:t>
            </w:r>
          </w:p>
        </w:tc>
      </w:tr>
      <w:tr w:rsidR="0025042F" w:rsidRPr="0025042F" w:rsidTr="0025042F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5042F" w:rsidRPr="0025042F" w:rsidTr="0025042F">
        <w:trPr>
          <w:trHeight w:val="6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1. «Разработка Генерального плана развития городского округа»</w:t>
            </w:r>
          </w:p>
        </w:tc>
      </w:tr>
      <w:tr w:rsidR="0025042F" w:rsidRPr="0025042F" w:rsidTr="0025042F">
        <w:trPr>
          <w:trHeight w:val="166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 внесение изменений в документы территориального планирования и градостроительного зонирования муниципального образования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214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02.01 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</w:t>
            </w:r>
            <w:r w:rsidRPr="0025042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публичных слушаний/общественных обсуждений по 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5042F" w:rsidRPr="0025042F" w:rsidTr="0025042F">
        <w:trPr>
          <w:trHeight w:val="57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39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48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97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02.02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генеральный план) городского округа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5042F" w:rsidRPr="0025042F" w:rsidTr="0025042F">
        <w:trPr>
          <w:trHeight w:val="126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7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37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1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93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02.03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годы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5042F" w:rsidRPr="0025042F" w:rsidTr="0025042F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утвержденной карты планируемого размещения объектов местного значения 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округа, да/нет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33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127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02.04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5042F" w:rsidRPr="0025042F" w:rsidTr="0025042F">
        <w:trPr>
          <w:trHeight w:val="983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46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63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238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02.05 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25042F" w:rsidRPr="0025042F" w:rsidTr="0025042F">
        <w:trPr>
          <w:trHeight w:val="55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64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14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1369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03.01 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5042F" w:rsidRPr="0025042F" w:rsidTr="0025042F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4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1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2809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03.02 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25042F" w:rsidRPr="0025042F" w:rsidTr="0025042F">
        <w:trPr>
          <w:trHeight w:val="5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48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133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64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2. «Реализация политики </w:t>
            </w:r>
            <w:proofErr w:type="gramStart"/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25042F" w:rsidRPr="0025042F" w:rsidTr="0025042F">
        <w:trPr>
          <w:trHeight w:val="529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 местного самоуправления муниципальных образований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93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91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48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04.01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Осуществление отдельных государственных полномочий в части присвоения </w:t>
            </w: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5042F" w:rsidRPr="0025042F" w:rsidTr="0025042F">
        <w:trPr>
          <w:trHeight w:val="79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106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5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14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17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05.</w:t>
            </w: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51630,00000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21630,00000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15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05.01. 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51630,00000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21630,00000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5042F" w:rsidRPr="0025042F" w:rsidTr="0025042F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55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51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42F" w:rsidRPr="0025042F" w:rsidTr="0025042F">
        <w:trPr>
          <w:trHeight w:val="43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 w:type="page"/>
              <w:t>год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65073,00000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26111,00000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19481,00000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11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138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51630,00000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21630,00000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443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65073,00000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26111,00000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19481,00000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108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42F" w:rsidRPr="0025042F" w:rsidTr="0025042F">
        <w:trPr>
          <w:trHeight w:val="1343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51630,00000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21630,00000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2F" w:rsidRPr="0025042F" w:rsidRDefault="0025042F" w:rsidP="002504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5042F" w:rsidRDefault="0025042F" w:rsidP="00DF67A1">
      <w:pPr>
        <w:rPr>
          <w:rFonts w:ascii="Arial" w:hAnsi="Arial" w:cs="Arial"/>
          <w:sz w:val="24"/>
          <w:szCs w:val="24"/>
        </w:rPr>
      </w:pPr>
    </w:p>
    <w:p w:rsidR="0025042F" w:rsidRPr="0025042F" w:rsidRDefault="0025042F" w:rsidP="0025042F">
      <w:pPr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 xml:space="preserve">Начальник Управления градостроительной деятельности  </w:t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  <w:t xml:space="preserve">                 Н.В. Рыбакова</w:t>
      </w:r>
      <w:r w:rsidRPr="0025042F">
        <w:rPr>
          <w:rFonts w:ascii="Arial" w:hAnsi="Arial" w:cs="Arial"/>
          <w:sz w:val="24"/>
          <w:szCs w:val="24"/>
        </w:rPr>
        <w:tab/>
      </w:r>
    </w:p>
    <w:p w:rsidR="0025042F" w:rsidRPr="0025042F" w:rsidRDefault="0025042F" w:rsidP="0025042F">
      <w:pPr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</w:p>
    <w:p w:rsidR="0025042F" w:rsidRPr="0025042F" w:rsidRDefault="0025042F" w:rsidP="0025042F">
      <w:pPr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Главный бухгалтер Администрации</w:t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</w:p>
    <w:p w:rsidR="0025042F" w:rsidRDefault="0025042F" w:rsidP="0025042F">
      <w:pPr>
        <w:rPr>
          <w:rFonts w:ascii="Arial" w:hAnsi="Arial" w:cs="Arial"/>
          <w:sz w:val="24"/>
          <w:szCs w:val="24"/>
        </w:rPr>
      </w:pPr>
      <w:r w:rsidRPr="0025042F">
        <w:rPr>
          <w:rFonts w:ascii="Arial" w:hAnsi="Arial" w:cs="Arial"/>
          <w:sz w:val="24"/>
          <w:szCs w:val="24"/>
        </w:rPr>
        <w:t>Одинцовского городского округа</w:t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</w:r>
      <w:r w:rsidRPr="0025042F">
        <w:rPr>
          <w:rFonts w:ascii="Arial" w:hAnsi="Arial" w:cs="Arial"/>
          <w:sz w:val="24"/>
          <w:szCs w:val="24"/>
        </w:rPr>
        <w:tab/>
        <w:t xml:space="preserve">            Н.А. Стародубова</w:t>
      </w:r>
      <w:r w:rsidRPr="0025042F">
        <w:rPr>
          <w:rFonts w:ascii="Arial" w:hAnsi="Arial" w:cs="Arial"/>
          <w:sz w:val="24"/>
          <w:szCs w:val="24"/>
        </w:rPr>
        <w:tab/>
      </w:r>
    </w:p>
    <w:p w:rsidR="00C33419" w:rsidRDefault="00C33419" w:rsidP="00C33419">
      <w:pPr>
        <w:widowControl w:val="0"/>
        <w:autoSpaceDE w:val="0"/>
        <w:autoSpaceDN w:val="0"/>
        <w:ind w:left="1063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19" w:rsidRPr="00C33419" w:rsidRDefault="00C33419" w:rsidP="00C33419">
      <w:pPr>
        <w:widowControl w:val="0"/>
        <w:autoSpaceDE w:val="0"/>
        <w:autoSpaceDN w:val="0"/>
        <w:ind w:left="1063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3" w:name="_GoBack"/>
      <w:bookmarkEnd w:id="3"/>
      <w:r w:rsidRPr="00C33419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</w:t>
      </w:r>
      <w:r w:rsidRPr="00C334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C33419" w:rsidRPr="00C33419" w:rsidRDefault="00C33419" w:rsidP="00C33419">
      <w:pPr>
        <w:widowControl w:val="0"/>
        <w:autoSpaceDE w:val="0"/>
        <w:autoSpaceDN w:val="0"/>
        <w:ind w:left="113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33419" w:rsidRPr="00C33419" w:rsidRDefault="00C33419" w:rsidP="00C33419">
      <w:pPr>
        <w:widowControl w:val="0"/>
        <w:autoSpaceDE w:val="0"/>
        <w:autoSpaceDN w:val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419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реализации муниципальной программы</w:t>
      </w:r>
    </w:p>
    <w:p w:rsidR="00C33419" w:rsidRPr="00C33419" w:rsidRDefault="00C33419" w:rsidP="00C33419">
      <w:pPr>
        <w:widowControl w:val="0"/>
        <w:autoSpaceDE w:val="0"/>
        <w:autoSpaceDN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419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«Архитектура и градостроительство» на 2023-2027 годы</w:t>
      </w:r>
    </w:p>
    <w:p w:rsidR="00C33419" w:rsidRPr="00C33419" w:rsidRDefault="00C33419" w:rsidP="00C33419">
      <w:pPr>
        <w:widowControl w:val="0"/>
        <w:autoSpaceDE w:val="0"/>
        <w:autoSpaceDN w:val="0"/>
        <w:ind w:left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834"/>
        <w:gridCol w:w="1586"/>
        <w:gridCol w:w="1196"/>
        <w:gridCol w:w="1064"/>
        <w:gridCol w:w="1220"/>
        <w:gridCol w:w="793"/>
        <w:gridCol w:w="794"/>
        <w:gridCol w:w="793"/>
        <w:gridCol w:w="787"/>
        <w:gridCol w:w="799"/>
        <w:gridCol w:w="2131"/>
        <w:gridCol w:w="2382"/>
      </w:tblGrid>
      <w:tr w:rsidR="00C33419" w:rsidRPr="00C33419" w:rsidTr="00C33419">
        <w:trPr>
          <w:tblHeader/>
        </w:trPr>
        <w:tc>
          <w:tcPr>
            <w:tcW w:w="379" w:type="dxa"/>
            <w:vMerge w:val="restart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3" w:type="dxa"/>
            <w:gridSpan w:val="2"/>
            <w:vMerge w:val="restart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 (подпрограммы)</w:t>
            </w:r>
          </w:p>
        </w:tc>
        <w:tc>
          <w:tcPr>
            <w:tcW w:w="1276" w:type="dxa"/>
            <w:vMerge w:val="restart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C33419" w:rsidRPr="00C33419" w:rsidRDefault="00C33419" w:rsidP="00C3341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302" w:type="dxa"/>
            <w:vMerge w:val="restart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показателя </w:t>
            </w: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начало реализации Программы </w:t>
            </w:r>
            <w:r w:rsidRPr="00C33419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br/>
            </w:r>
          </w:p>
        </w:tc>
        <w:tc>
          <w:tcPr>
            <w:tcW w:w="4212" w:type="dxa"/>
            <w:gridSpan w:val="5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282" w:type="dxa"/>
            <w:vMerge w:val="restart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достижение показателя</w:t>
            </w:r>
          </w:p>
        </w:tc>
        <w:tc>
          <w:tcPr>
            <w:tcW w:w="2552" w:type="dxa"/>
            <w:vMerge w:val="restart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3419" w:rsidRPr="00C33419" w:rsidTr="00C33419">
        <w:trPr>
          <w:tblHeader/>
        </w:trPr>
        <w:tc>
          <w:tcPr>
            <w:tcW w:w="379" w:type="dxa"/>
            <w:vMerge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2"/>
            <w:vMerge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3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4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36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849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282" w:type="dxa"/>
            <w:vMerge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3419" w:rsidRPr="00C33419" w:rsidTr="00C33419">
        <w:tc>
          <w:tcPr>
            <w:tcW w:w="379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  <w:gridSpan w:val="2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33419" w:rsidRPr="00C33419" w:rsidTr="00C33419">
        <w:tc>
          <w:tcPr>
            <w:tcW w:w="1271" w:type="dxa"/>
            <w:gridSpan w:val="2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1"/>
          </w:tcPr>
          <w:p w:rsidR="00C33419" w:rsidRPr="00C33419" w:rsidRDefault="00C33419" w:rsidP="00C3341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муниципальной программы: Обеспечение градостроительными средствами </w:t>
            </w:r>
            <w:proofErr w:type="gramStart"/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территории Одинцовского городского округа Московской области</w:t>
            </w:r>
          </w:p>
          <w:p w:rsidR="00C33419" w:rsidRPr="00C33419" w:rsidRDefault="00C33419" w:rsidP="00C3341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3419" w:rsidRPr="00C33419" w:rsidTr="00C33419">
        <w:trPr>
          <w:trHeight w:val="1563"/>
        </w:trPr>
        <w:tc>
          <w:tcPr>
            <w:tcW w:w="379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276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0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2" w:type="dxa"/>
            <w:shd w:val="clear" w:color="auto" w:fill="auto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1, 02.01, 02.02, 02.04, 02.05</w:t>
            </w:r>
          </w:p>
        </w:tc>
      </w:tr>
    </w:tbl>
    <w:p w:rsidR="00C33419" w:rsidRPr="00C33419" w:rsidRDefault="00C33419" w:rsidP="00C3341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19" w:rsidRPr="00C33419" w:rsidRDefault="00C33419" w:rsidP="00C3341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19" w:rsidRPr="00C33419" w:rsidRDefault="00C33419" w:rsidP="00C3341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3419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градостроительной деятельности</w:t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Н.В. Рыбакова</w:t>
      </w:r>
    </w:p>
    <w:p w:rsidR="00C33419" w:rsidRPr="00C33419" w:rsidRDefault="00C33419" w:rsidP="00C3341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19" w:rsidRDefault="00C33419" w:rsidP="00C33419">
      <w:pPr>
        <w:widowControl w:val="0"/>
        <w:autoSpaceDE w:val="0"/>
        <w:autoSpaceDN w:val="0"/>
        <w:ind w:left="9912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19" w:rsidRPr="00C33419" w:rsidRDefault="00C33419" w:rsidP="00C33419">
      <w:pPr>
        <w:widowControl w:val="0"/>
        <w:autoSpaceDE w:val="0"/>
        <w:autoSpaceDN w:val="0"/>
        <w:ind w:left="9912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4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 к муниципальной программе</w:t>
      </w:r>
    </w:p>
    <w:p w:rsidR="00C33419" w:rsidRPr="00C33419" w:rsidRDefault="00C33419" w:rsidP="00C33419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19" w:rsidRPr="00C33419" w:rsidRDefault="00C33419" w:rsidP="00C33419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419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</w:t>
      </w:r>
      <w:r w:rsidRPr="00C33419">
        <w:rPr>
          <w:rFonts w:ascii="Arial" w:eastAsia="Calibri" w:hAnsi="Arial" w:cs="Arial"/>
          <w:sz w:val="24"/>
          <w:szCs w:val="24"/>
        </w:rPr>
        <w:t>расчета</w:t>
      </w:r>
      <w:r w:rsidRPr="00C3341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значения целевого показателя муниципальной</w:t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Одинцовского городского округа Московской области</w:t>
      </w:r>
    </w:p>
    <w:p w:rsidR="00C33419" w:rsidRPr="00C33419" w:rsidRDefault="00C33419" w:rsidP="00C33419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419">
        <w:rPr>
          <w:rFonts w:ascii="Arial" w:eastAsia="Times New Roman" w:hAnsi="Arial" w:cs="Arial"/>
          <w:sz w:val="24"/>
          <w:szCs w:val="24"/>
          <w:lang w:eastAsia="ru-RU"/>
        </w:rPr>
        <w:t>«Архитектура и градостроительство» на 2023-2027 годы</w:t>
      </w:r>
    </w:p>
    <w:p w:rsidR="00C33419" w:rsidRPr="00C33419" w:rsidRDefault="00C33419" w:rsidP="00C33419">
      <w:pPr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430"/>
        <w:gridCol w:w="1358"/>
        <w:gridCol w:w="4079"/>
        <w:gridCol w:w="4561"/>
        <w:gridCol w:w="1762"/>
      </w:tblGrid>
      <w:tr w:rsidR="00C33419" w:rsidRPr="00C33419" w:rsidTr="00C33419">
        <w:trPr>
          <w:cantSplit/>
          <w:trHeight w:val="689"/>
        </w:trPr>
        <w:tc>
          <w:tcPr>
            <w:tcW w:w="568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6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Порядок расчета </w:t>
            </w:r>
          </w:p>
        </w:tc>
        <w:tc>
          <w:tcPr>
            <w:tcW w:w="4790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представления</w:t>
            </w:r>
          </w:p>
        </w:tc>
      </w:tr>
      <w:tr w:rsidR="00C33419" w:rsidRPr="00C33419" w:rsidTr="00C33419">
        <w:trPr>
          <w:cantSplit/>
          <w:trHeight w:val="335"/>
        </w:trPr>
        <w:tc>
          <w:tcPr>
            <w:tcW w:w="568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0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33419" w:rsidRPr="00C33419" w:rsidTr="00C33419">
        <w:trPr>
          <w:cantSplit/>
          <w:trHeight w:val="3767"/>
        </w:trPr>
        <w:tc>
          <w:tcPr>
            <w:tcW w:w="568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6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</w:t>
            </w: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градостроительного зонирования городского округа Московской области  </w:t>
            </w:r>
          </w:p>
        </w:tc>
        <w:tc>
          <w:tcPr>
            <w:tcW w:w="1417" w:type="dxa"/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82" w:type="dxa"/>
          </w:tcPr>
          <w:p w:rsidR="00C33419" w:rsidRPr="00C33419" w:rsidRDefault="00C33419" w:rsidP="00C334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33419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C33419" w:rsidRPr="00C33419" w:rsidRDefault="00C33419" w:rsidP="00C334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3419" w:rsidRPr="00C33419" w:rsidRDefault="00C33419" w:rsidP="00C334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3341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33419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АД</w:t>
            </w:r>
            <w:r w:rsidRPr="00C33419">
              <w:rPr>
                <w:rFonts w:ascii="Arial" w:eastAsia="Calibri" w:hAnsi="Arial" w:cs="Arial"/>
                <w:sz w:val="24"/>
                <w:szCs w:val="24"/>
              </w:rPr>
              <w:t xml:space="preserve"> = Р</w:t>
            </w:r>
            <w:r w:rsidRPr="00C33419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Д</w:t>
            </w:r>
            <w:r w:rsidRPr="00C33419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gramStart"/>
            <w:r w:rsidRPr="00C33419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C33419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</w:t>
            </w:r>
            <w:proofErr w:type="gramEnd"/>
            <w:r w:rsidRPr="00C33419">
              <w:rPr>
                <w:rFonts w:ascii="Arial" w:eastAsia="Calibri" w:hAnsi="Arial" w:cs="Arial"/>
                <w:sz w:val="24"/>
                <w:szCs w:val="24"/>
              </w:rPr>
              <w:t xml:space="preserve"> x 100, где:</w:t>
            </w:r>
          </w:p>
          <w:p w:rsidR="00C33419" w:rsidRPr="00C33419" w:rsidRDefault="00C33419" w:rsidP="00C334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3419" w:rsidRPr="00C33419" w:rsidRDefault="00C33419" w:rsidP="00C334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3341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33419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АД – </w:t>
            </w:r>
            <w:r w:rsidRPr="00C33419">
              <w:rPr>
                <w:rFonts w:ascii="Arial" w:eastAsia="Calibri" w:hAnsi="Arial" w:cs="Arial"/>
                <w:sz w:val="24"/>
                <w:szCs w:val="24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C33419" w:rsidRPr="00C33419" w:rsidRDefault="00C33419" w:rsidP="00C334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3419" w:rsidRPr="00C33419" w:rsidRDefault="00C33419" w:rsidP="00C334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33419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C33419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Д</w:t>
            </w:r>
            <w:r w:rsidRPr="00C33419">
              <w:rPr>
                <w:rFonts w:ascii="Arial" w:eastAsia="Calibri" w:hAnsi="Arial" w:cs="Arial"/>
                <w:sz w:val="24"/>
                <w:szCs w:val="24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:rsidR="00C33419" w:rsidRPr="00C33419" w:rsidRDefault="00C33419" w:rsidP="00C33419">
            <w:pPr>
              <w:spacing w:before="100"/>
              <w:ind w:right="6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33419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C33419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</w:t>
            </w:r>
            <w:proofErr w:type="gramEnd"/>
            <w:r w:rsidRPr="00C33419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C33419">
              <w:rPr>
                <w:rFonts w:ascii="Arial" w:eastAsia="Calibri" w:hAnsi="Arial" w:cs="Arial"/>
                <w:sz w:val="24"/>
                <w:szCs w:val="24"/>
              </w:rPr>
              <w:t>– общее количество документов, планируемых к утверждению (внесению изменений) к концу отчетного года.</w:t>
            </w:r>
          </w:p>
        </w:tc>
        <w:tc>
          <w:tcPr>
            <w:tcW w:w="4790" w:type="dxa"/>
          </w:tcPr>
          <w:p w:rsidR="00C33419" w:rsidRPr="00C33419" w:rsidRDefault="00C33419" w:rsidP="00C33419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3419">
              <w:rPr>
                <w:rFonts w:ascii="Arial" w:eastAsia="Calibri" w:hAnsi="Arial" w:cs="Arial"/>
                <w:sz w:val="24"/>
                <w:szCs w:val="24"/>
              </w:rPr>
              <w:t xml:space="preserve">Источники информации: </w:t>
            </w:r>
          </w:p>
          <w:p w:rsidR="00C33419" w:rsidRPr="00C33419" w:rsidRDefault="00C33419" w:rsidP="00C3341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33419">
              <w:rPr>
                <w:rFonts w:ascii="Arial" w:eastAsia="Calibri" w:hAnsi="Arial" w:cs="Arial"/>
                <w:sz w:val="24"/>
                <w:szCs w:val="24"/>
              </w:rPr>
              <w:t xml:space="preserve">- решение Градостроительного совета Московской области о направлении, разработанных в текущем году документов территориального планирования </w:t>
            </w:r>
            <w:r w:rsidRPr="00C33419">
              <w:rPr>
                <w:rFonts w:ascii="Arial" w:eastAsia="Calibri" w:hAnsi="Arial" w:cs="Arial"/>
                <w:sz w:val="24"/>
                <w:szCs w:val="24"/>
              </w:rPr>
              <w:br/>
              <w:t>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C33419" w:rsidRPr="00C33419" w:rsidRDefault="00C33419" w:rsidP="00C3341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33419">
              <w:rPr>
                <w:rFonts w:ascii="Arial" w:eastAsia="Calibri" w:hAnsi="Arial" w:cs="Arial"/>
                <w:sz w:val="24"/>
                <w:szCs w:val="24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3419" w:rsidRPr="00C33419" w:rsidRDefault="00C33419" w:rsidP="00C33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33419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</w:tr>
    </w:tbl>
    <w:p w:rsidR="00C33419" w:rsidRPr="00C33419" w:rsidRDefault="00C33419" w:rsidP="00C33419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33419" w:rsidRPr="00C33419" w:rsidRDefault="00C33419" w:rsidP="00C33419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33419" w:rsidRPr="00C33419" w:rsidRDefault="00C33419" w:rsidP="00C33419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C33419">
        <w:rPr>
          <w:rFonts w:ascii="Arial" w:eastAsia="Calibri" w:hAnsi="Arial" w:cs="Arial"/>
          <w:sz w:val="24"/>
          <w:szCs w:val="24"/>
        </w:rPr>
        <w:t>Начальник Управления градостроительной деятельности</w:t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  <w:t xml:space="preserve">    Н.В. Рыбакова</w:t>
      </w:r>
    </w:p>
    <w:p w:rsidR="00C33419" w:rsidRDefault="00C33419" w:rsidP="00C33419">
      <w:pPr>
        <w:widowControl w:val="0"/>
        <w:autoSpaceDE w:val="0"/>
        <w:autoSpaceDN w:val="0"/>
        <w:ind w:left="9912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19" w:rsidRDefault="00C33419" w:rsidP="00C33419">
      <w:pPr>
        <w:widowControl w:val="0"/>
        <w:autoSpaceDE w:val="0"/>
        <w:autoSpaceDN w:val="0"/>
        <w:ind w:left="9912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19" w:rsidRPr="00C33419" w:rsidRDefault="00C33419" w:rsidP="00C33419">
      <w:pPr>
        <w:widowControl w:val="0"/>
        <w:autoSpaceDE w:val="0"/>
        <w:autoSpaceDN w:val="0"/>
        <w:ind w:left="9912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419">
        <w:rPr>
          <w:rFonts w:ascii="Arial" w:eastAsia="Times New Roman" w:hAnsi="Arial" w:cs="Arial"/>
          <w:sz w:val="24"/>
          <w:szCs w:val="24"/>
          <w:lang w:eastAsia="ru-RU"/>
        </w:rPr>
        <w:t>Приложение 4 к муниципальной программе</w:t>
      </w:r>
    </w:p>
    <w:p w:rsidR="00C33419" w:rsidRPr="00C33419" w:rsidRDefault="00C33419" w:rsidP="00C33419">
      <w:pPr>
        <w:widowControl w:val="0"/>
        <w:autoSpaceDE w:val="0"/>
        <w:autoSpaceDN w:val="0"/>
        <w:ind w:firstLine="539"/>
        <w:jc w:val="center"/>
        <w:rPr>
          <w:rFonts w:ascii="Arial" w:eastAsia="Calibri" w:hAnsi="Arial" w:cs="Arial"/>
          <w:sz w:val="24"/>
          <w:szCs w:val="24"/>
        </w:rPr>
      </w:pPr>
    </w:p>
    <w:p w:rsidR="00C33419" w:rsidRPr="00C33419" w:rsidRDefault="00C33419" w:rsidP="00C33419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419">
        <w:rPr>
          <w:rFonts w:ascii="Arial" w:eastAsia="Calibri" w:hAnsi="Arial" w:cs="Arial"/>
          <w:sz w:val="24"/>
          <w:szCs w:val="24"/>
        </w:rPr>
        <w:t xml:space="preserve">Методика </w:t>
      </w:r>
      <w:proofErr w:type="gramStart"/>
      <w:r w:rsidRPr="00C33419">
        <w:rPr>
          <w:rFonts w:ascii="Arial" w:eastAsia="Calibri" w:hAnsi="Arial" w:cs="Arial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C33419">
        <w:rPr>
          <w:rFonts w:ascii="Arial" w:eastAsia="Calibri" w:hAnsi="Arial" w:cs="Arial"/>
          <w:sz w:val="24"/>
          <w:szCs w:val="24"/>
        </w:rPr>
        <w:t xml:space="preserve"> </w:t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  <w:r w:rsidRPr="00C33419">
        <w:rPr>
          <w:rFonts w:ascii="Arial" w:eastAsia="Times New Roman" w:hAnsi="Arial" w:cs="Arial"/>
          <w:sz w:val="24"/>
          <w:szCs w:val="24"/>
          <w:lang w:eastAsia="ru-RU"/>
        </w:rPr>
        <w:br/>
        <w:t>Московской области «Архитектура и градостроительство» на 2023-2027 годы</w:t>
      </w:r>
    </w:p>
    <w:p w:rsidR="00C33419" w:rsidRPr="00C33419" w:rsidRDefault="00C33419" w:rsidP="00C33419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1"/>
        <w:tblW w:w="14742" w:type="dxa"/>
        <w:tblLook w:val="04A0" w:firstRow="1" w:lastRow="0" w:firstColumn="1" w:lastColumn="0" w:noHBand="0" w:noVBand="1"/>
      </w:tblPr>
      <w:tblGrid>
        <w:gridCol w:w="650"/>
        <w:gridCol w:w="4865"/>
        <w:gridCol w:w="3356"/>
        <w:gridCol w:w="1423"/>
        <w:gridCol w:w="4448"/>
      </w:tblGrid>
      <w:tr w:rsidR="00C33419" w:rsidRPr="00C33419" w:rsidTr="00C33419">
        <w:trPr>
          <w:trHeight w:hRule="exact" w:val="737"/>
        </w:trPr>
        <w:tc>
          <w:tcPr>
            <w:tcW w:w="673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34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34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№ мероприятия подпрограммы/подпрограммы </w:t>
            </w: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C33419" w:rsidRPr="00C33419" w:rsidTr="00C33419">
        <w:trPr>
          <w:trHeight w:hRule="exact" w:val="284"/>
        </w:trPr>
        <w:tc>
          <w:tcPr>
            <w:tcW w:w="673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3419" w:rsidRPr="00C33419" w:rsidTr="00C33419">
        <w:trPr>
          <w:trHeight w:val="407"/>
        </w:trPr>
        <w:tc>
          <w:tcPr>
            <w:tcW w:w="15588" w:type="dxa"/>
            <w:gridSpan w:val="5"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Подпрограмма 1. «Разработка Генерального плана развития городского округа»</w:t>
            </w:r>
          </w:p>
        </w:tc>
      </w:tr>
      <w:tr w:rsidR="00C33419" w:rsidRPr="00C33419" w:rsidTr="00C33419">
        <w:trPr>
          <w:trHeight w:val="599"/>
        </w:trPr>
        <w:tc>
          <w:tcPr>
            <w:tcW w:w="15588" w:type="dxa"/>
            <w:gridSpan w:val="5"/>
          </w:tcPr>
          <w:p w:rsidR="00C33419" w:rsidRPr="00C33419" w:rsidRDefault="00C33419" w:rsidP="00C33419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Основное мероприятие 02. «Разработка и внесение изменений в документы территориального планирования и градостроительного зонирования муниципального образования»</w:t>
            </w:r>
          </w:p>
        </w:tc>
      </w:tr>
      <w:tr w:rsidR="00C33419" w:rsidRPr="00C33419" w:rsidTr="00C33419">
        <w:tc>
          <w:tcPr>
            <w:tcW w:w="673" w:type="dxa"/>
          </w:tcPr>
          <w:p w:rsidR="00C33419" w:rsidRPr="00C33419" w:rsidRDefault="00C33419" w:rsidP="00C33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Мероприятие 02.01 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C33419" w:rsidRPr="00C33419" w:rsidTr="00C33419">
        <w:tc>
          <w:tcPr>
            <w:tcW w:w="673" w:type="dxa"/>
          </w:tcPr>
          <w:p w:rsidR="00C33419" w:rsidRPr="00C33419" w:rsidRDefault="00C33419" w:rsidP="00C33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</w:t>
            </w:r>
            <w:r w:rsidRPr="00C33419">
              <w:rPr>
                <w:rFonts w:ascii="Arial" w:hAnsi="Arial" w:cs="Arial"/>
                <w:sz w:val="24"/>
                <w:szCs w:val="24"/>
              </w:rPr>
              <w:lastRenderedPageBreak/>
              <w:t>изменений в генеральный план) городского округа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lastRenderedPageBreak/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C33419" w:rsidRPr="00C33419" w:rsidTr="00C33419">
        <w:tc>
          <w:tcPr>
            <w:tcW w:w="673" w:type="dxa"/>
          </w:tcPr>
          <w:p w:rsidR="00C33419" w:rsidRPr="00C33419" w:rsidRDefault="00C33419" w:rsidP="00C33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Мероприятие 02.03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C33419" w:rsidRPr="00C33419" w:rsidTr="00C33419">
        <w:tc>
          <w:tcPr>
            <w:tcW w:w="673" w:type="dxa"/>
          </w:tcPr>
          <w:p w:rsidR="00C33419" w:rsidRPr="00C33419" w:rsidRDefault="00C33419" w:rsidP="00C33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Мероприятие 02.04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Обеспечение проведения публичных слушаний/ общественных обсуждений по проекту Правил землепользования и застройки (внесение изменений </w:t>
            </w:r>
            <w:r w:rsidRPr="00C33419">
              <w:rPr>
                <w:rFonts w:ascii="Arial" w:hAnsi="Arial" w:cs="Arial"/>
                <w:sz w:val="24"/>
                <w:szCs w:val="24"/>
              </w:rPr>
              <w:br/>
              <w:t>в Правила землепользования и застройки) городского округа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C33419" w:rsidRPr="00C33419" w:rsidTr="00C33419">
        <w:tc>
          <w:tcPr>
            <w:tcW w:w="673" w:type="dxa"/>
          </w:tcPr>
          <w:p w:rsidR="00C33419" w:rsidRPr="00C33419" w:rsidRDefault="00C33419" w:rsidP="00C33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Мероприятие 02.05 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9" w:rsidRPr="00C33419" w:rsidTr="00C33419">
        <w:trPr>
          <w:trHeight w:hRule="exact" w:val="737"/>
        </w:trPr>
        <w:tc>
          <w:tcPr>
            <w:tcW w:w="673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334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34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№ мероприятия подпрограммы/подпрограммы</w:t>
            </w:r>
          </w:p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C33419" w:rsidRPr="00C33419" w:rsidTr="00C33419">
        <w:trPr>
          <w:trHeight w:val="303"/>
        </w:trPr>
        <w:tc>
          <w:tcPr>
            <w:tcW w:w="15588" w:type="dxa"/>
            <w:gridSpan w:val="5"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Основное мероприятие 03. «Обеспечение разработки и внесение изменений в нормативы градостроительного проектирования городского округа»</w:t>
            </w:r>
          </w:p>
        </w:tc>
      </w:tr>
      <w:tr w:rsidR="00C33419" w:rsidRPr="00C33419" w:rsidTr="00C33419">
        <w:trPr>
          <w:trHeight w:hRule="exact" w:val="964"/>
        </w:trPr>
        <w:tc>
          <w:tcPr>
            <w:tcW w:w="673" w:type="dxa"/>
          </w:tcPr>
          <w:p w:rsidR="00C33419" w:rsidRPr="00C33419" w:rsidRDefault="00C33419" w:rsidP="00C33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Мероприятие 03.01 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9" w:rsidRPr="00C33419" w:rsidTr="00C33419">
        <w:tc>
          <w:tcPr>
            <w:tcW w:w="673" w:type="dxa"/>
          </w:tcPr>
          <w:p w:rsidR="00C33419" w:rsidRPr="00C33419" w:rsidRDefault="00C33419" w:rsidP="00C33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Мероприятие 03.02 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C33419" w:rsidRPr="00C33419" w:rsidTr="00C33419">
        <w:trPr>
          <w:trHeight w:val="507"/>
        </w:trPr>
        <w:tc>
          <w:tcPr>
            <w:tcW w:w="15588" w:type="dxa"/>
            <w:gridSpan w:val="5"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Подпрограмма 2. «Реализация политики </w:t>
            </w:r>
            <w:proofErr w:type="gramStart"/>
            <w:r w:rsidRPr="00C33419">
              <w:rPr>
                <w:rFonts w:ascii="Arial" w:hAnsi="Arial" w:cs="Arial"/>
                <w:sz w:val="24"/>
                <w:szCs w:val="24"/>
              </w:rPr>
              <w:t>пространственного</w:t>
            </w:r>
            <w:proofErr w:type="gramEnd"/>
            <w:r w:rsidRPr="00C33419">
              <w:rPr>
                <w:rFonts w:ascii="Arial" w:hAnsi="Arial" w:cs="Arial"/>
                <w:sz w:val="24"/>
                <w:szCs w:val="24"/>
              </w:rPr>
              <w:t xml:space="preserve"> развития городского округа»</w:t>
            </w:r>
          </w:p>
        </w:tc>
      </w:tr>
      <w:tr w:rsidR="00C33419" w:rsidRPr="00C33419" w:rsidTr="00C33419">
        <w:tc>
          <w:tcPr>
            <w:tcW w:w="15588" w:type="dxa"/>
            <w:gridSpan w:val="5"/>
          </w:tcPr>
          <w:p w:rsidR="00C33419" w:rsidRPr="00C33419" w:rsidRDefault="00C33419" w:rsidP="00C33419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Основное мероприятие 04. «Финансовое обеспечение выполнения отдельных государственных полномочий в сфере архитектуры</w:t>
            </w:r>
            <w:r w:rsidRPr="00C33419">
              <w:rPr>
                <w:rFonts w:ascii="Arial" w:hAnsi="Arial" w:cs="Arial"/>
                <w:sz w:val="24"/>
                <w:szCs w:val="24"/>
              </w:rPr>
              <w:br/>
              <w:t>и градостроительства, переданных органам местного самоуправления муниципальных образований»</w:t>
            </w:r>
          </w:p>
        </w:tc>
      </w:tr>
      <w:tr w:rsidR="00C33419" w:rsidRPr="00C33419" w:rsidTr="00C33419">
        <w:trPr>
          <w:trHeight w:hRule="exact" w:val="1701"/>
        </w:trPr>
        <w:tc>
          <w:tcPr>
            <w:tcW w:w="673" w:type="dxa"/>
          </w:tcPr>
          <w:p w:rsidR="00C33419" w:rsidRPr="00C33419" w:rsidRDefault="00C33419" w:rsidP="00C3341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Мероприятие 04.01</w:t>
            </w:r>
          </w:p>
          <w:p w:rsidR="00C33419" w:rsidRPr="00C33419" w:rsidRDefault="00C33419" w:rsidP="00C334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C33419" w:rsidRPr="00C33419" w:rsidTr="00C33419">
        <w:tc>
          <w:tcPr>
            <w:tcW w:w="15588" w:type="dxa"/>
            <w:gridSpan w:val="5"/>
          </w:tcPr>
          <w:p w:rsidR="00C33419" w:rsidRPr="00C33419" w:rsidRDefault="00C33419" w:rsidP="00C33419">
            <w:pPr>
              <w:tabs>
                <w:tab w:val="left" w:pos="387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Основное мероприятие 05. «Обеспечение мер по ликвидации самовольных, недостроенных и аварийных объектов на территории муниципального образования Московской области»</w:t>
            </w:r>
          </w:p>
        </w:tc>
      </w:tr>
      <w:tr w:rsidR="00C33419" w:rsidRPr="00C33419" w:rsidTr="00C33419">
        <w:trPr>
          <w:trHeight w:hRule="exact" w:val="879"/>
        </w:trPr>
        <w:tc>
          <w:tcPr>
            <w:tcW w:w="673" w:type="dxa"/>
          </w:tcPr>
          <w:p w:rsidR="00C33419" w:rsidRPr="00C33419" w:rsidRDefault="00C33419" w:rsidP="00C33419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C33419" w:rsidRPr="00C33419" w:rsidRDefault="00C33419" w:rsidP="00C33419">
            <w:pPr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Мероприятие 05.01. </w:t>
            </w:r>
          </w:p>
          <w:p w:rsidR="00C33419" w:rsidRPr="00C33419" w:rsidRDefault="00C33419" w:rsidP="00C33419">
            <w:pPr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3544" w:type="dxa"/>
          </w:tcPr>
          <w:p w:rsidR="00C33419" w:rsidRPr="00C33419" w:rsidRDefault="00C33419" w:rsidP="00C33419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1368" w:type="dxa"/>
          </w:tcPr>
          <w:p w:rsidR="00C33419" w:rsidRPr="00C33419" w:rsidRDefault="00C33419" w:rsidP="00C33419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869" w:type="dxa"/>
          </w:tcPr>
          <w:p w:rsidR="00C33419" w:rsidRPr="00C33419" w:rsidRDefault="00C33419" w:rsidP="00C33419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33419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C33419" w:rsidRPr="00C33419" w:rsidRDefault="00C33419" w:rsidP="00C33419">
      <w:pPr>
        <w:jc w:val="center"/>
        <w:rPr>
          <w:rFonts w:ascii="Arial" w:eastAsia="Calibri" w:hAnsi="Arial" w:cs="Arial"/>
          <w:sz w:val="24"/>
          <w:szCs w:val="24"/>
        </w:rPr>
      </w:pPr>
      <w:r w:rsidRPr="00C3341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».</w:t>
      </w:r>
    </w:p>
    <w:p w:rsidR="00C33419" w:rsidRPr="00C33419" w:rsidRDefault="00C33419" w:rsidP="00C33419">
      <w:pPr>
        <w:rPr>
          <w:rFonts w:ascii="Arial" w:eastAsia="Calibri" w:hAnsi="Arial" w:cs="Arial"/>
          <w:sz w:val="24"/>
          <w:szCs w:val="24"/>
        </w:rPr>
      </w:pPr>
    </w:p>
    <w:p w:rsidR="00C33419" w:rsidRPr="00C33419" w:rsidRDefault="00C33419" w:rsidP="00C33419">
      <w:pPr>
        <w:rPr>
          <w:rFonts w:ascii="Arial" w:eastAsia="Calibri" w:hAnsi="Arial" w:cs="Arial"/>
          <w:sz w:val="24"/>
          <w:szCs w:val="24"/>
        </w:rPr>
      </w:pPr>
    </w:p>
    <w:p w:rsidR="00C33419" w:rsidRPr="00C33419" w:rsidRDefault="00C33419" w:rsidP="00C33419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C33419">
        <w:rPr>
          <w:rFonts w:ascii="Arial" w:eastAsia="Calibri" w:hAnsi="Arial" w:cs="Arial"/>
          <w:sz w:val="24"/>
          <w:szCs w:val="24"/>
        </w:rPr>
        <w:t>Начальник Управления градостроительной деятельности</w:t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</w:r>
      <w:r w:rsidRPr="00C33419">
        <w:rPr>
          <w:rFonts w:ascii="Arial" w:eastAsia="Calibri" w:hAnsi="Arial" w:cs="Arial"/>
          <w:sz w:val="24"/>
          <w:szCs w:val="24"/>
        </w:rPr>
        <w:tab/>
        <w:t xml:space="preserve">    Н.В. Рыбакова</w:t>
      </w:r>
    </w:p>
    <w:p w:rsidR="00C33419" w:rsidRPr="0025042F" w:rsidRDefault="00C33419" w:rsidP="0025042F">
      <w:pPr>
        <w:rPr>
          <w:rFonts w:ascii="Arial" w:hAnsi="Arial" w:cs="Arial"/>
          <w:sz w:val="24"/>
          <w:szCs w:val="24"/>
        </w:rPr>
      </w:pPr>
    </w:p>
    <w:sectPr w:rsidR="00C33419" w:rsidRPr="0025042F" w:rsidSect="0025042F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11" w:rsidRDefault="005E6311" w:rsidP="00936B5F">
      <w:r>
        <w:separator/>
      </w:r>
    </w:p>
  </w:endnote>
  <w:endnote w:type="continuationSeparator" w:id="0">
    <w:p w:rsidR="005E6311" w:rsidRDefault="005E631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E2" w:rsidRDefault="009C61E2" w:rsidP="009C61E2">
    <w:pPr>
      <w:pStyle w:val="a9"/>
      <w:tabs>
        <w:tab w:val="clear" w:pos="4677"/>
        <w:tab w:val="clear" w:pos="9355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11" w:rsidRDefault="005E6311" w:rsidP="00936B5F">
      <w:r>
        <w:separator/>
      </w:r>
    </w:p>
  </w:footnote>
  <w:footnote w:type="continuationSeparator" w:id="0">
    <w:p w:rsidR="005E6311" w:rsidRDefault="005E6311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B6" w:rsidRDefault="00757FB6" w:rsidP="00B168C0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15862"/>
      <w:docPartObj>
        <w:docPartGallery w:val="Page Numbers (Top of Page)"/>
        <w:docPartUnique/>
      </w:docPartObj>
    </w:sdtPr>
    <w:sdtEndPr/>
    <w:sdtContent>
      <w:p w:rsidR="00EC4854" w:rsidRDefault="00EC48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6F4">
          <w:rPr>
            <w:noProof/>
          </w:rPr>
          <w:t>24</w:t>
        </w:r>
        <w:r>
          <w:fldChar w:fldCharType="end"/>
        </w:r>
      </w:p>
    </w:sdtContent>
  </w:sdt>
  <w:p w:rsidR="009C61E2" w:rsidRPr="00622D4C" w:rsidRDefault="009C61E2" w:rsidP="009C61E2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E2" w:rsidRPr="00EC4854" w:rsidRDefault="00EC4854" w:rsidP="00EC4854">
    <w:pPr>
      <w:pStyle w:val="a7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75B"/>
    <w:multiLevelType w:val="hybridMultilevel"/>
    <w:tmpl w:val="8AE8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CE2B40"/>
    <w:multiLevelType w:val="hybridMultilevel"/>
    <w:tmpl w:val="5568D756"/>
    <w:lvl w:ilvl="0" w:tplc="74F4359A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64F4B"/>
    <w:multiLevelType w:val="hybridMultilevel"/>
    <w:tmpl w:val="768EB6C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8866162"/>
    <w:multiLevelType w:val="hybridMultilevel"/>
    <w:tmpl w:val="AB10FAD0"/>
    <w:lvl w:ilvl="0" w:tplc="0F3CD4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B440D"/>
    <w:multiLevelType w:val="hybridMultilevel"/>
    <w:tmpl w:val="F364C6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E36E64"/>
    <w:multiLevelType w:val="hybridMultilevel"/>
    <w:tmpl w:val="755494EE"/>
    <w:lvl w:ilvl="0" w:tplc="0F3CD4F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11E94"/>
    <w:multiLevelType w:val="hybridMultilevel"/>
    <w:tmpl w:val="0D42FF76"/>
    <w:lvl w:ilvl="0" w:tplc="B5947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E22"/>
    <w:multiLevelType w:val="hybridMultilevel"/>
    <w:tmpl w:val="618A5B44"/>
    <w:lvl w:ilvl="0" w:tplc="0F3CD4F0">
      <w:numFmt w:val="bullet"/>
      <w:lvlText w:val=""/>
      <w:lvlJc w:val="left"/>
      <w:pPr>
        <w:ind w:left="13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42A076C"/>
    <w:multiLevelType w:val="hybridMultilevel"/>
    <w:tmpl w:val="1F10015C"/>
    <w:lvl w:ilvl="0" w:tplc="7C16C6D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AC63138"/>
    <w:multiLevelType w:val="hybridMultilevel"/>
    <w:tmpl w:val="44583F7A"/>
    <w:lvl w:ilvl="0" w:tplc="A3CC76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91547"/>
    <w:multiLevelType w:val="hybridMultilevel"/>
    <w:tmpl w:val="F8FA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7402"/>
    <w:multiLevelType w:val="multilevel"/>
    <w:tmpl w:val="9D4E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FD20DDD"/>
    <w:multiLevelType w:val="hybridMultilevel"/>
    <w:tmpl w:val="267A6088"/>
    <w:lvl w:ilvl="0" w:tplc="0F3CD4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02E71"/>
    <w:multiLevelType w:val="hybridMultilevel"/>
    <w:tmpl w:val="ADC6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C077A"/>
    <w:multiLevelType w:val="hybridMultilevel"/>
    <w:tmpl w:val="4D0883E4"/>
    <w:lvl w:ilvl="0" w:tplc="0F3CD4F0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76F4"/>
    <w:rsid w:val="0002049F"/>
    <w:rsid w:val="00022D07"/>
    <w:rsid w:val="00030595"/>
    <w:rsid w:val="00033DB1"/>
    <w:rsid w:val="00040C32"/>
    <w:rsid w:val="00050E14"/>
    <w:rsid w:val="0005110E"/>
    <w:rsid w:val="00051A9B"/>
    <w:rsid w:val="00054BB0"/>
    <w:rsid w:val="000600CC"/>
    <w:rsid w:val="000604F3"/>
    <w:rsid w:val="00060970"/>
    <w:rsid w:val="00061B48"/>
    <w:rsid w:val="000835C2"/>
    <w:rsid w:val="00086A4F"/>
    <w:rsid w:val="00087AD1"/>
    <w:rsid w:val="00091B12"/>
    <w:rsid w:val="00097AD5"/>
    <w:rsid w:val="000A3745"/>
    <w:rsid w:val="000B05AE"/>
    <w:rsid w:val="000B2126"/>
    <w:rsid w:val="000B31B1"/>
    <w:rsid w:val="000D3B9C"/>
    <w:rsid w:val="000E557B"/>
    <w:rsid w:val="000F7A44"/>
    <w:rsid w:val="00101400"/>
    <w:rsid w:val="00102D15"/>
    <w:rsid w:val="00105EEC"/>
    <w:rsid w:val="00112270"/>
    <w:rsid w:val="00114F32"/>
    <w:rsid w:val="0011606A"/>
    <w:rsid w:val="00117027"/>
    <w:rsid w:val="00120BE6"/>
    <w:rsid w:val="00122384"/>
    <w:rsid w:val="00125A71"/>
    <w:rsid w:val="0012744E"/>
    <w:rsid w:val="00127E29"/>
    <w:rsid w:val="001428E1"/>
    <w:rsid w:val="00142BB0"/>
    <w:rsid w:val="001450C8"/>
    <w:rsid w:val="00150545"/>
    <w:rsid w:val="001514F3"/>
    <w:rsid w:val="00151C33"/>
    <w:rsid w:val="00181CB3"/>
    <w:rsid w:val="00184090"/>
    <w:rsid w:val="0019093F"/>
    <w:rsid w:val="001914D7"/>
    <w:rsid w:val="00196BB9"/>
    <w:rsid w:val="001A4077"/>
    <w:rsid w:val="001B781C"/>
    <w:rsid w:val="001C1C5D"/>
    <w:rsid w:val="001C465B"/>
    <w:rsid w:val="001C6DB5"/>
    <w:rsid w:val="001D4C46"/>
    <w:rsid w:val="001D6A56"/>
    <w:rsid w:val="001E45E0"/>
    <w:rsid w:val="001E61A0"/>
    <w:rsid w:val="001F378C"/>
    <w:rsid w:val="001F68A8"/>
    <w:rsid w:val="00205B7B"/>
    <w:rsid w:val="0021577A"/>
    <w:rsid w:val="00220307"/>
    <w:rsid w:val="002208C8"/>
    <w:rsid w:val="00222D65"/>
    <w:rsid w:val="00225EC2"/>
    <w:rsid w:val="002271E6"/>
    <w:rsid w:val="00231591"/>
    <w:rsid w:val="002315E2"/>
    <w:rsid w:val="00231EA7"/>
    <w:rsid w:val="002372F7"/>
    <w:rsid w:val="002476BA"/>
    <w:rsid w:val="0025042F"/>
    <w:rsid w:val="00254557"/>
    <w:rsid w:val="002547C1"/>
    <w:rsid w:val="00254F4E"/>
    <w:rsid w:val="0026604A"/>
    <w:rsid w:val="0026697E"/>
    <w:rsid w:val="00275D6D"/>
    <w:rsid w:val="002826F4"/>
    <w:rsid w:val="00296CD6"/>
    <w:rsid w:val="00297D00"/>
    <w:rsid w:val="002A3297"/>
    <w:rsid w:val="002A5694"/>
    <w:rsid w:val="002B168A"/>
    <w:rsid w:val="002B6A1C"/>
    <w:rsid w:val="002C03D9"/>
    <w:rsid w:val="002C5C61"/>
    <w:rsid w:val="002D027F"/>
    <w:rsid w:val="002D10BE"/>
    <w:rsid w:val="002D1525"/>
    <w:rsid w:val="002E0ECF"/>
    <w:rsid w:val="002E1071"/>
    <w:rsid w:val="002E330E"/>
    <w:rsid w:val="002E7A10"/>
    <w:rsid w:val="002E7C5D"/>
    <w:rsid w:val="002F0C72"/>
    <w:rsid w:val="003101B6"/>
    <w:rsid w:val="00312F3C"/>
    <w:rsid w:val="003142F7"/>
    <w:rsid w:val="003211BC"/>
    <w:rsid w:val="003224B4"/>
    <w:rsid w:val="00324B88"/>
    <w:rsid w:val="003315CE"/>
    <w:rsid w:val="00331834"/>
    <w:rsid w:val="003423A5"/>
    <w:rsid w:val="00344FA9"/>
    <w:rsid w:val="003454D6"/>
    <w:rsid w:val="00351E23"/>
    <w:rsid w:val="003532B0"/>
    <w:rsid w:val="00355C8A"/>
    <w:rsid w:val="0036139B"/>
    <w:rsid w:val="00365C80"/>
    <w:rsid w:val="0037091E"/>
    <w:rsid w:val="00374B29"/>
    <w:rsid w:val="003752E9"/>
    <w:rsid w:val="00376C97"/>
    <w:rsid w:val="00387FB0"/>
    <w:rsid w:val="00391385"/>
    <w:rsid w:val="003A04C4"/>
    <w:rsid w:val="003A0C03"/>
    <w:rsid w:val="003A1AF8"/>
    <w:rsid w:val="003A7E60"/>
    <w:rsid w:val="003B4E41"/>
    <w:rsid w:val="003C0DA8"/>
    <w:rsid w:val="003C504E"/>
    <w:rsid w:val="003C5FDB"/>
    <w:rsid w:val="003D76C8"/>
    <w:rsid w:val="003E2038"/>
    <w:rsid w:val="003E2662"/>
    <w:rsid w:val="003F49BD"/>
    <w:rsid w:val="00407438"/>
    <w:rsid w:val="00411BAE"/>
    <w:rsid w:val="004258FD"/>
    <w:rsid w:val="004339FA"/>
    <w:rsid w:val="00437793"/>
    <w:rsid w:val="0043794A"/>
    <w:rsid w:val="004417F5"/>
    <w:rsid w:val="00442985"/>
    <w:rsid w:val="00442E15"/>
    <w:rsid w:val="00445BC3"/>
    <w:rsid w:val="004464BD"/>
    <w:rsid w:val="004540E3"/>
    <w:rsid w:val="00463AA6"/>
    <w:rsid w:val="00472B8F"/>
    <w:rsid w:val="0049454B"/>
    <w:rsid w:val="00496314"/>
    <w:rsid w:val="00496E99"/>
    <w:rsid w:val="004A0CCB"/>
    <w:rsid w:val="004A56F8"/>
    <w:rsid w:val="004A6E65"/>
    <w:rsid w:val="004B1783"/>
    <w:rsid w:val="004B50B1"/>
    <w:rsid w:val="004B6E73"/>
    <w:rsid w:val="004C0497"/>
    <w:rsid w:val="004C46C7"/>
    <w:rsid w:val="004D6F23"/>
    <w:rsid w:val="004D7BC1"/>
    <w:rsid w:val="004E241B"/>
    <w:rsid w:val="004E6011"/>
    <w:rsid w:val="004F7A1D"/>
    <w:rsid w:val="0051613A"/>
    <w:rsid w:val="005208A2"/>
    <w:rsid w:val="0052599B"/>
    <w:rsid w:val="005434B4"/>
    <w:rsid w:val="00543583"/>
    <w:rsid w:val="00564B58"/>
    <w:rsid w:val="00574BD4"/>
    <w:rsid w:val="00580717"/>
    <w:rsid w:val="00592D83"/>
    <w:rsid w:val="00595E2B"/>
    <w:rsid w:val="005A35F4"/>
    <w:rsid w:val="005B2C72"/>
    <w:rsid w:val="005B7F05"/>
    <w:rsid w:val="005C10BD"/>
    <w:rsid w:val="005C1176"/>
    <w:rsid w:val="005D48AE"/>
    <w:rsid w:val="005E1F95"/>
    <w:rsid w:val="005E4020"/>
    <w:rsid w:val="005E6311"/>
    <w:rsid w:val="005F17F2"/>
    <w:rsid w:val="005F5B26"/>
    <w:rsid w:val="00604B6F"/>
    <w:rsid w:val="0060651E"/>
    <w:rsid w:val="00607E0D"/>
    <w:rsid w:val="006216D9"/>
    <w:rsid w:val="00621EF9"/>
    <w:rsid w:val="00622D4C"/>
    <w:rsid w:val="0062314D"/>
    <w:rsid w:val="00623685"/>
    <w:rsid w:val="0062412F"/>
    <w:rsid w:val="006246DF"/>
    <w:rsid w:val="00624C4E"/>
    <w:rsid w:val="00626499"/>
    <w:rsid w:val="00626EBC"/>
    <w:rsid w:val="00642429"/>
    <w:rsid w:val="006431F6"/>
    <w:rsid w:val="00643766"/>
    <w:rsid w:val="00645636"/>
    <w:rsid w:val="00651AC6"/>
    <w:rsid w:val="00663F33"/>
    <w:rsid w:val="0066652D"/>
    <w:rsid w:val="00673262"/>
    <w:rsid w:val="00682298"/>
    <w:rsid w:val="006907D4"/>
    <w:rsid w:val="00696C3C"/>
    <w:rsid w:val="006A56D6"/>
    <w:rsid w:val="006B0556"/>
    <w:rsid w:val="006B269F"/>
    <w:rsid w:val="006B51AB"/>
    <w:rsid w:val="006B5B0C"/>
    <w:rsid w:val="006B7B45"/>
    <w:rsid w:val="006E4216"/>
    <w:rsid w:val="006F17E7"/>
    <w:rsid w:val="006F1ADC"/>
    <w:rsid w:val="006F3C41"/>
    <w:rsid w:val="00704251"/>
    <w:rsid w:val="0070570D"/>
    <w:rsid w:val="0070675D"/>
    <w:rsid w:val="00706DD2"/>
    <w:rsid w:val="00713B7C"/>
    <w:rsid w:val="007156A0"/>
    <w:rsid w:val="007163D9"/>
    <w:rsid w:val="007220EC"/>
    <w:rsid w:val="00723473"/>
    <w:rsid w:val="0072682A"/>
    <w:rsid w:val="00743E1E"/>
    <w:rsid w:val="0074597D"/>
    <w:rsid w:val="00747E67"/>
    <w:rsid w:val="0075151E"/>
    <w:rsid w:val="007535EE"/>
    <w:rsid w:val="00757FB6"/>
    <w:rsid w:val="00760D16"/>
    <w:rsid w:val="00773FAB"/>
    <w:rsid w:val="007743B6"/>
    <w:rsid w:val="00787D35"/>
    <w:rsid w:val="00797FCE"/>
    <w:rsid w:val="007A3AB7"/>
    <w:rsid w:val="007A41EA"/>
    <w:rsid w:val="007B3612"/>
    <w:rsid w:val="007B389D"/>
    <w:rsid w:val="007B3DD6"/>
    <w:rsid w:val="007C1BEE"/>
    <w:rsid w:val="007C4C5B"/>
    <w:rsid w:val="007C5183"/>
    <w:rsid w:val="007D7C87"/>
    <w:rsid w:val="007E2340"/>
    <w:rsid w:val="007F3088"/>
    <w:rsid w:val="00813B6C"/>
    <w:rsid w:val="00816D8A"/>
    <w:rsid w:val="00821332"/>
    <w:rsid w:val="00835993"/>
    <w:rsid w:val="00836DD7"/>
    <w:rsid w:val="008428CD"/>
    <w:rsid w:val="008507AE"/>
    <w:rsid w:val="0085741E"/>
    <w:rsid w:val="008728A1"/>
    <w:rsid w:val="008765EE"/>
    <w:rsid w:val="0088161D"/>
    <w:rsid w:val="00885F89"/>
    <w:rsid w:val="0088654D"/>
    <w:rsid w:val="008905B1"/>
    <w:rsid w:val="008A2ECB"/>
    <w:rsid w:val="008B3E8D"/>
    <w:rsid w:val="008C15CF"/>
    <w:rsid w:val="008D0B97"/>
    <w:rsid w:val="008D1DEB"/>
    <w:rsid w:val="008D328B"/>
    <w:rsid w:val="008F256B"/>
    <w:rsid w:val="008F5F45"/>
    <w:rsid w:val="00917C8B"/>
    <w:rsid w:val="009207C9"/>
    <w:rsid w:val="00923BFE"/>
    <w:rsid w:val="00925EF9"/>
    <w:rsid w:val="009270A8"/>
    <w:rsid w:val="00936B5F"/>
    <w:rsid w:val="0094174C"/>
    <w:rsid w:val="0094575B"/>
    <w:rsid w:val="009532C5"/>
    <w:rsid w:val="00953E7C"/>
    <w:rsid w:val="00956180"/>
    <w:rsid w:val="009663F7"/>
    <w:rsid w:val="009825A5"/>
    <w:rsid w:val="00982A44"/>
    <w:rsid w:val="00985557"/>
    <w:rsid w:val="00986AE1"/>
    <w:rsid w:val="00990FC9"/>
    <w:rsid w:val="00991C5A"/>
    <w:rsid w:val="009A02A5"/>
    <w:rsid w:val="009B6D55"/>
    <w:rsid w:val="009B7055"/>
    <w:rsid w:val="009C49E5"/>
    <w:rsid w:val="009C61E2"/>
    <w:rsid w:val="009C7F41"/>
    <w:rsid w:val="009E242C"/>
    <w:rsid w:val="009E6801"/>
    <w:rsid w:val="009F24B6"/>
    <w:rsid w:val="009F532C"/>
    <w:rsid w:val="009F5587"/>
    <w:rsid w:val="00A04F3C"/>
    <w:rsid w:val="00A10CEC"/>
    <w:rsid w:val="00A15E6A"/>
    <w:rsid w:val="00A218CC"/>
    <w:rsid w:val="00A21BC7"/>
    <w:rsid w:val="00A338E3"/>
    <w:rsid w:val="00A4380F"/>
    <w:rsid w:val="00A505C9"/>
    <w:rsid w:val="00A52720"/>
    <w:rsid w:val="00A57CC3"/>
    <w:rsid w:val="00A649A0"/>
    <w:rsid w:val="00A66657"/>
    <w:rsid w:val="00A76D45"/>
    <w:rsid w:val="00A81749"/>
    <w:rsid w:val="00A82459"/>
    <w:rsid w:val="00A850B1"/>
    <w:rsid w:val="00A853C9"/>
    <w:rsid w:val="00A91D7B"/>
    <w:rsid w:val="00A949E8"/>
    <w:rsid w:val="00AA5613"/>
    <w:rsid w:val="00AA7E95"/>
    <w:rsid w:val="00AB0818"/>
    <w:rsid w:val="00AB2A1C"/>
    <w:rsid w:val="00AB4410"/>
    <w:rsid w:val="00AB70A2"/>
    <w:rsid w:val="00AD2EB4"/>
    <w:rsid w:val="00AE6346"/>
    <w:rsid w:val="00AE75B8"/>
    <w:rsid w:val="00AE7E39"/>
    <w:rsid w:val="00AF1561"/>
    <w:rsid w:val="00AF5236"/>
    <w:rsid w:val="00AF5542"/>
    <w:rsid w:val="00B002CE"/>
    <w:rsid w:val="00B00D6D"/>
    <w:rsid w:val="00B11973"/>
    <w:rsid w:val="00B15097"/>
    <w:rsid w:val="00B168C0"/>
    <w:rsid w:val="00B3097F"/>
    <w:rsid w:val="00B317CF"/>
    <w:rsid w:val="00B373DB"/>
    <w:rsid w:val="00B40E75"/>
    <w:rsid w:val="00B411BB"/>
    <w:rsid w:val="00B50370"/>
    <w:rsid w:val="00B50571"/>
    <w:rsid w:val="00B5460B"/>
    <w:rsid w:val="00B659E8"/>
    <w:rsid w:val="00B66E94"/>
    <w:rsid w:val="00B72369"/>
    <w:rsid w:val="00B74DB7"/>
    <w:rsid w:val="00B820CE"/>
    <w:rsid w:val="00B84ECE"/>
    <w:rsid w:val="00B9638C"/>
    <w:rsid w:val="00BA014A"/>
    <w:rsid w:val="00BA4DEF"/>
    <w:rsid w:val="00BA61EF"/>
    <w:rsid w:val="00BA71D7"/>
    <w:rsid w:val="00BB4681"/>
    <w:rsid w:val="00BB5B77"/>
    <w:rsid w:val="00BB5C75"/>
    <w:rsid w:val="00BB7D18"/>
    <w:rsid w:val="00BC08EC"/>
    <w:rsid w:val="00BC4B69"/>
    <w:rsid w:val="00BD3FF0"/>
    <w:rsid w:val="00BD7268"/>
    <w:rsid w:val="00BE2F8A"/>
    <w:rsid w:val="00BF210A"/>
    <w:rsid w:val="00BF31DC"/>
    <w:rsid w:val="00BF7E97"/>
    <w:rsid w:val="00C0223F"/>
    <w:rsid w:val="00C054E7"/>
    <w:rsid w:val="00C07281"/>
    <w:rsid w:val="00C07BA6"/>
    <w:rsid w:val="00C112B7"/>
    <w:rsid w:val="00C14FD3"/>
    <w:rsid w:val="00C174A4"/>
    <w:rsid w:val="00C20309"/>
    <w:rsid w:val="00C33419"/>
    <w:rsid w:val="00C469A7"/>
    <w:rsid w:val="00C52381"/>
    <w:rsid w:val="00C572A8"/>
    <w:rsid w:val="00C6359E"/>
    <w:rsid w:val="00C677B6"/>
    <w:rsid w:val="00C702B8"/>
    <w:rsid w:val="00C70E0B"/>
    <w:rsid w:val="00C8140B"/>
    <w:rsid w:val="00C86376"/>
    <w:rsid w:val="00C91C7E"/>
    <w:rsid w:val="00C93B74"/>
    <w:rsid w:val="00CA7171"/>
    <w:rsid w:val="00CB2B44"/>
    <w:rsid w:val="00CB3293"/>
    <w:rsid w:val="00CB3BD3"/>
    <w:rsid w:val="00CB4982"/>
    <w:rsid w:val="00CB75B0"/>
    <w:rsid w:val="00CC26AD"/>
    <w:rsid w:val="00CC52CD"/>
    <w:rsid w:val="00CC7D89"/>
    <w:rsid w:val="00CD0F9F"/>
    <w:rsid w:val="00CD1F5D"/>
    <w:rsid w:val="00CD3287"/>
    <w:rsid w:val="00CD5E7F"/>
    <w:rsid w:val="00CD6F2B"/>
    <w:rsid w:val="00CE1523"/>
    <w:rsid w:val="00CE235B"/>
    <w:rsid w:val="00CF0F3F"/>
    <w:rsid w:val="00CF5559"/>
    <w:rsid w:val="00CF7789"/>
    <w:rsid w:val="00D11EC3"/>
    <w:rsid w:val="00D13840"/>
    <w:rsid w:val="00D20F2B"/>
    <w:rsid w:val="00D21FE9"/>
    <w:rsid w:val="00D22281"/>
    <w:rsid w:val="00D25CFC"/>
    <w:rsid w:val="00D30824"/>
    <w:rsid w:val="00D348B8"/>
    <w:rsid w:val="00D43C69"/>
    <w:rsid w:val="00D4535B"/>
    <w:rsid w:val="00D47172"/>
    <w:rsid w:val="00D4733F"/>
    <w:rsid w:val="00D51EA7"/>
    <w:rsid w:val="00D5726E"/>
    <w:rsid w:val="00D72F75"/>
    <w:rsid w:val="00D76300"/>
    <w:rsid w:val="00D76FC4"/>
    <w:rsid w:val="00D97DE9"/>
    <w:rsid w:val="00DA0F4D"/>
    <w:rsid w:val="00DA5BBF"/>
    <w:rsid w:val="00DA6D40"/>
    <w:rsid w:val="00DB451F"/>
    <w:rsid w:val="00DB7B00"/>
    <w:rsid w:val="00DC1C6E"/>
    <w:rsid w:val="00DC3C73"/>
    <w:rsid w:val="00DD36D6"/>
    <w:rsid w:val="00DD5CAE"/>
    <w:rsid w:val="00DE0D0F"/>
    <w:rsid w:val="00DE1FBF"/>
    <w:rsid w:val="00DE7A7A"/>
    <w:rsid w:val="00DF3B40"/>
    <w:rsid w:val="00DF67A1"/>
    <w:rsid w:val="00E05032"/>
    <w:rsid w:val="00E05C19"/>
    <w:rsid w:val="00E12D59"/>
    <w:rsid w:val="00E12F7F"/>
    <w:rsid w:val="00E20132"/>
    <w:rsid w:val="00E31B66"/>
    <w:rsid w:val="00E33CFF"/>
    <w:rsid w:val="00E4108F"/>
    <w:rsid w:val="00E42AEE"/>
    <w:rsid w:val="00E51331"/>
    <w:rsid w:val="00E54AA6"/>
    <w:rsid w:val="00E602C7"/>
    <w:rsid w:val="00E63ABC"/>
    <w:rsid w:val="00E648E1"/>
    <w:rsid w:val="00E64EF0"/>
    <w:rsid w:val="00E661D7"/>
    <w:rsid w:val="00E67670"/>
    <w:rsid w:val="00E71E5A"/>
    <w:rsid w:val="00E763E9"/>
    <w:rsid w:val="00E801B4"/>
    <w:rsid w:val="00E854A8"/>
    <w:rsid w:val="00E85D3A"/>
    <w:rsid w:val="00E91575"/>
    <w:rsid w:val="00E95352"/>
    <w:rsid w:val="00EB0F57"/>
    <w:rsid w:val="00EB38E8"/>
    <w:rsid w:val="00EB438D"/>
    <w:rsid w:val="00EC4854"/>
    <w:rsid w:val="00EC5E03"/>
    <w:rsid w:val="00ED2033"/>
    <w:rsid w:val="00EE355A"/>
    <w:rsid w:val="00EE5031"/>
    <w:rsid w:val="00EF5DF7"/>
    <w:rsid w:val="00EF70BB"/>
    <w:rsid w:val="00EF750C"/>
    <w:rsid w:val="00F045F3"/>
    <w:rsid w:val="00F1529A"/>
    <w:rsid w:val="00F178FC"/>
    <w:rsid w:val="00F24356"/>
    <w:rsid w:val="00F3072C"/>
    <w:rsid w:val="00F319A3"/>
    <w:rsid w:val="00F351A0"/>
    <w:rsid w:val="00F406B8"/>
    <w:rsid w:val="00F52226"/>
    <w:rsid w:val="00F52CD1"/>
    <w:rsid w:val="00F55276"/>
    <w:rsid w:val="00F567FB"/>
    <w:rsid w:val="00F56D6F"/>
    <w:rsid w:val="00F57982"/>
    <w:rsid w:val="00F735F8"/>
    <w:rsid w:val="00F760D3"/>
    <w:rsid w:val="00F77BD2"/>
    <w:rsid w:val="00F8503E"/>
    <w:rsid w:val="00F85592"/>
    <w:rsid w:val="00F865FA"/>
    <w:rsid w:val="00F93F49"/>
    <w:rsid w:val="00FA2184"/>
    <w:rsid w:val="00FA301C"/>
    <w:rsid w:val="00FC24C1"/>
    <w:rsid w:val="00FC506C"/>
    <w:rsid w:val="00FC57EE"/>
    <w:rsid w:val="00FE0865"/>
    <w:rsid w:val="00FE17EE"/>
    <w:rsid w:val="00FE4471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8559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54A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F85592"/>
    <w:pPr>
      <w:spacing w:after="0" w:line="240" w:lineRule="auto"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39"/>
    <w:rsid w:val="00C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8559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54A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F85592"/>
    <w:pPr>
      <w:spacing w:after="0" w:line="240" w:lineRule="auto"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39"/>
    <w:rsid w:val="00C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19E5-5F21-4A27-8EBE-52C1C8F2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exif_MSED_cfcfb7fad7387a59972297e9764e7b4b0507d8e5737b15d5c432f9e8676465f0</dc:description>
  <cp:lastModifiedBy>Зиминова Анна Юрьевна</cp:lastModifiedBy>
  <cp:revision>15</cp:revision>
  <cp:lastPrinted>2022-11-17T09:45:00Z</cp:lastPrinted>
  <dcterms:created xsi:type="dcterms:W3CDTF">2023-01-31T13:50:00Z</dcterms:created>
  <dcterms:modified xsi:type="dcterms:W3CDTF">2023-02-27T12:07:00Z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-558708157</vt:i4>
  </property>
</Properties>
</file>