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02" w:rsidRDefault="007C4702" w:rsidP="00385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65">
        <w:rPr>
          <w:b/>
          <w:sz w:val="28"/>
          <w:szCs w:val="28"/>
        </w:rPr>
        <w:t xml:space="preserve">Перечень должностей муниципальной службы в Администрации Одинцовского городского округа Московской области, </w:t>
      </w:r>
    </w:p>
    <w:p w:rsidR="007C4702" w:rsidRDefault="007C4702" w:rsidP="00385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6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замещения </w:t>
      </w:r>
      <w:r w:rsidRPr="00467665">
        <w:rPr>
          <w:b/>
          <w:sz w:val="28"/>
          <w:szCs w:val="28"/>
        </w:rPr>
        <w:t>которых формируется кадровый резерв</w:t>
      </w:r>
    </w:p>
    <w:p w:rsidR="007C4702" w:rsidRPr="0038586D" w:rsidRDefault="007C4702" w:rsidP="00385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586D">
        <w:rPr>
          <w:sz w:val="28"/>
          <w:szCs w:val="28"/>
        </w:rPr>
        <w:t>(утвержден распоряжение Администрации Одинцовского городского</w:t>
      </w:r>
      <w:r>
        <w:rPr>
          <w:b/>
          <w:sz w:val="28"/>
          <w:szCs w:val="28"/>
        </w:rPr>
        <w:t xml:space="preserve"> </w:t>
      </w:r>
      <w:r w:rsidRPr="0038586D">
        <w:rPr>
          <w:sz w:val="28"/>
          <w:szCs w:val="28"/>
        </w:rPr>
        <w:t>округа Московской области от 02.02.2023 № 2-р)</w:t>
      </w:r>
    </w:p>
    <w:p w:rsidR="007C4702" w:rsidRDefault="007C4702" w:rsidP="007C4702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C4702" w:rsidRPr="00467665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;</w:t>
      </w:r>
    </w:p>
    <w:p w:rsidR="007C4702" w:rsidRPr="00467665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>;</w:t>
      </w:r>
    </w:p>
    <w:p w:rsidR="007C4702" w:rsidRPr="00467665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 xml:space="preserve"> – начальник отдела;</w:t>
      </w:r>
    </w:p>
    <w:p w:rsidR="007C4702" w:rsidRPr="00467665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Заместитель председателя комитета</w:t>
      </w:r>
      <w:r>
        <w:rPr>
          <w:sz w:val="28"/>
          <w:szCs w:val="28"/>
        </w:rPr>
        <w:t xml:space="preserve"> – начальник отдела;</w:t>
      </w:r>
    </w:p>
    <w:p w:rsidR="007C4702" w:rsidRPr="00467665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Начальник отдела</w:t>
      </w:r>
      <w:r>
        <w:rPr>
          <w:sz w:val="28"/>
          <w:szCs w:val="28"/>
        </w:rPr>
        <w:t>;</w:t>
      </w:r>
      <w:r w:rsidRPr="00467665">
        <w:rPr>
          <w:sz w:val="28"/>
          <w:szCs w:val="28"/>
        </w:rPr>
        <w:t xml:space="preserve"> </w:t>
      </w:r>
    </w:p>
    <w:p w:rsidR="007C4702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5">
        <w:rPr>
          <w:sz w:val="28"/>
          <w:szCs w:val="28"/>
        </w:rPr>
        <w:t>Начальник отдела в составе комитета (управления)</w:t>
      </w:r>
      <w:r>
        <w:rPr>
          <w:sz w:val="28"/>
          <w:szCs w:val="28"/>
        </w:rPr>
        <w:t>.</w:t>
      </w:r>
    </w:p>
    <w:p w:rsidR="007C4702" w:rsidRPr="00467665" w:rsidRDefault="007C4702" w:rsidP="007C47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E1CA3" w:rsidRDefault="003E1CA3">
      <w:bookmarkStart w:id="0" w:name="_GoBack"/>
      <w:bookmarkEnd w:id="0"/>
    </w:p>
    <w:sectPr w:rsidR="003E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0D64"/>
    <w:multiLevelType w:val="hybridMultilevel"/>
    <w:tmpl w:val="A39E5C0C"/>
    <w:lvl w:ilvl="0" w:tplc="A3660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3"/>
    <w:rsid w:val="0038586D"/>
    <w:rsid w:val="003E1CA3"/>
    <w:rsid w:val="00646383"/>
    <w:rsid w:val="007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1583"/>
  <w15:chartTrackingRefBased/>
  <w15:docId w15:val="{146778C3-6EC4-49CA-B4D2-B0FB1C53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Олеговна</dc:creator>
  <cp:keywords/>
  <dc:description/>
  <cp:lastModifiedBy>Романова Оксана Олеговна</cp:lastModifiedBy>
  <cp:revision>2</cp:revision>
  <dcterms:created xsi:type="dcterms:W3CDTF">2023-02-28T07:36:00Z</dcterms:created>
  <dcterms:modified xsi:type="dcterms:W3CDTF">2023-02-28T07:37:00Z</dcterms:modified>
</cp:coreProperties>
</file>