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65" w:rsidRPr="00F9386D" w:rsidRDefault="00945D65" w:rsidP="00945D65">
      <w:pPr>
        <w:jc w:val="center"/>
        <w:rPr>
          <w:rFonts w:ascii="Arial" w:eastAsia="Calibri" w:hAnsi="Arial" w:cs="Arial"/>
        </w:rPr>
      </w:pPr>
      <w:r w:rsidRPr="00F9386D">
        <w:rPr>
          <w:rFonts w:ascii="Arial" w:hAnsi="Arial" w:cs="Arial"/>
          <w:b/>
        </w:rPr>
        <w:t xml:space="preserve"> </w:t>
      </w:r>
      <w:r w:rsidRPr="00F9386D">
        <w:rPr>
          <w:rFonts w:ascii="Arial" w:eastAsia="Calibri" w:hAnsi="Arial" w:cs="Arial"/>
        </w:rPr>
        <w:t>АДМИНИСТРАЦИЯ</w:t>
      </w:r>
    </w:p>
    <w:p w:rsidR="00945D65" w:rsidRPr="00F9386D" w:rsidRDefault="00945D65" w:rsidP="00945D65">
      <w:pPr>
        <w:jc w:val="center"/>
        <w:rPr>
          <w:rFonts w:ascii="Arial" w:eastAsia="Calibri" w:hAnsi="Arial" w:cs="Arial"/>
        </w:rPr>
      </w:pPr>
      <w:r w:rsidRPr="00F9386D">
        <w:rPr>
          <w:rFonts w:ascii="Arial" w:eastAsia="Calibri" w:hAnsi="Arial" w:cs="Arial"/>
        </w:rPr>
        <w:t>ОДИНЦОВСКОГО ГОРОДСКОГО ОКРУГА</w:t>
      </w:r>
    </w:p>
    <w:p w:rsidR="00945D65" w:rsidRPr="00F9386D" w:rsidRDefault="00945D65" w:rsidP="00945D65">
      <w:pPr>
        <w:jc w:val="center"/>
        <w:rPr>
          <w:rFonts w:ascii="Arial" w:eastAsia="Calibri" w:hAnsi="Arial" w:cs="Arial"/>
        </w:rPr>
      </w:pPr>
      <w:r w:rsidRPr="00F9386D">
        <w:rPr>
          <w:rFonts w:ascii="Arial" w:eastAsia="Calibri" w:hAnsi="Arial" w:cs="Arial"/>
        </w:rPr>
        <w:t>МОСКОВСКОЙ ОБЛАСТИ</w:t>
      </w:r>
    </w:p>
    <w:p w:rsidR="00945D65" w:rsidRPr="00F9386D" w:rsidRDefault="00945D65" w:rsidP="00945D65">
      <w:pPr>
        <w:jc w:val="center"/>
        <w:rPr>
          <w:rFonts w:ascii="Arial" w:eastAsia="Calibri" w:hAnsi="Arial" w:cs="Arial"/>
        </w:rPr>
      </w:pPr>
      <w:r w:rsidRPr="00F9386D">
        <w:rPr>
          <w:rFonts w:ascii="Arial" w:eastAsia="Calibri" w:hAnsi="Arial" w:cs="Arial"/>
        </w:rPr>
        <w:t>ПОСТАНОВЛЕНИЕ</w:t>
      </w:r>
    </w:p>
    <w:p w:rsidR="00945D65" w:rsidRPr="00F9386D" w:rsidRDefault="00945D65" w:rsidP="00945D65">
      <w:pPr>
        <w:jc w:val="center"/>
        <w:rPr>
          <w:rFonts w:ascii="Arial" w:eastAsia="Calibri" w:hAnsi="Arial" w:cs="Arial"/>
        </w:rPr>
      </w:pPr>
      <w:r w:rsidRPr="00F9386D">
        <w:rPr>
          <w:rFonts w:ascii="Arial" w:eastAsia="Calibri" w:hAnsi="Arial" w:cs="Arial"/>
        </w:rPr>
        <w:t>09.02.2023 № 580</w:t>
      </w:r>
    </w:p>
    <w:p w:rsidR="00DB6080" w:rsidRPr="00F9386D" w:rsidRDefault="00DB6080" w:rsidP="000F052B">
      <w:pPr>
        <w:autoSpaceDE w:val="0"/>
        <w:autoSpaceDN w:val="0"/>
        <w:adjustRightInd w:val="0"/>
        <w:jc w:val="both"/>
        <w:rPr>
          <w:rFonts w:ascii="Arial" w:hAnsi="Arial" w:cs="Arial"/>
        </w:rPr>
      </w:pPr>
    </w:p>
    <w:p w:rsidR="002E1A68" w:rsidRPr="00F9386D" w:rsidRDefault="002E1A68" w:rsidP="000F052B">
      <w:pPr>
        <w:autoSpaceDE w:val="0"/>
        <w:autoSpaceDN w:val="0"/>
        <w:adjustRightInd w:val="0"/>
        <w:jc w:val="both"/>
        <w:rPr>
          <w:rFonts w:ascii="Arial" w:hAnsi="Arial" w:cs="Arial"/>
        </w:rPr>
      </w:pPr>
    </w:p>
    <w:p w:rsidR="004F7DE9" w:rsidRPr="00F9386D" w:rsidRDefault="001E423F" w:rsidP="001E423F">
      <w:pPr>
        <w:autoSpaceDE w:val="0"/>
        <w:autoSpaceDN w:val="0"/>
        <w:adjustRightInd w:val="0"/>
        <w:jc w:val="center"/>
        <w:rPr>
          <w:rFonts w:ascii="Arial" w:hAnsi="Arial" w:cs="Arial"/>
        </w:rPr>
      </w:pPr>
      <w:r w:rsidRPr="00F9386D">
        <w:rPr>
          <w:rFonts w:ascii="Arial" w:hAnsi="Arial" w:cs="Arial"/>
        </w:rPr>
        <w:t xml:space="preserve">О внесении изменений в муниципальную программу </w:t>
      </w:r>
    </w:p>
    <w:p w:rsidR="00412CEE" w:rsidRPr="00F9386D" w:rsidRDefault="001E423F" w:rsidP="001E423F">
      <w:pPr>
        <w:autoSpaceDE w:val="0"/>
        <w:autoSpaceDN w:val="0"/>
        <w:adjustRightInd w:val="0"/>
        <w:jc w:val="center"/>
        <w:rPr>
          <w:rFonts w:ascii="Arial" w:hAnsi="Arial" w:cs="Arial"/>
        </w:rPr>
      </w:pPr>
      <w:r w:rsidRPr="00F9386D">
        <w:rPr>
          <w:rFonts w:ascii="Arial" w:hAnsi="Arial" w:cs="Arial"/>
        </w:rPr>
        <w:t xml:space="preserve">Одинцовского городского округа Московской области «Образование» </w:t>
      </w:r>
    </w:p>
    <w:p w:rsidR="001E423F" w:rsidRPr="00F9386D" w:rsidRDefault="0005119E" w:rsidP="001E423F">
      <w:pPr>
        <w:autoSpaceDE w:val="0"/>
        <w:autoSpaceDN w:val="0"/>
        <w:adjustRightInd w:val="0"/>
        <w:jc w:val="center"/>
        <w:rPr>
          <w:rFonts w:ascii="Arial" w:hAnsi="Arial" w:cs="Arial"/>
        </w:rPr>
      </w:pPr>
      <w:r w:rsidRPr="00F9386D">
        <w:rPr>
          <w:rFonts w:ascii="Arial" w:hAnsi="Arial" w:cs="Arial"/>
        </w:rPr>
        <w:t>на 2023-2027</w:t>
      </w:r>
      <w:r w:rsidR="001E423F" w:rsidRPr="00F9386D">
        <w:rPr>
          <w:rFonts w:ascii="Arial" w:hAnsi="Arial" w:cs="Arial"/>
        </w:rPr>
        <w:t xml:space="preserve"> годы</w:t>
      </w:r>
    </w:p>
    <w:p w:rsidR="001E423F" w:rsidRPr="00F9386D" w:rsidRDefault="001E423F" w:rsidP="007B592F">
      <w:pPr>
        <w:autoSpaceDE w:val="0"/>
        <w:autoSpaceDN w:val="0"/>
        <w:adjustRightInd w:val="0"/>
        <w:jc w:val="both"/>
        <w:rPr>
          <w:rFonts w:ascii="Arial" w:hAnsi="Arial" w:cs="Arial"/>
        </w:rPr>
      </w:pPr>
    </w:p>
    <w:p w:rsidR="004F7DE9" w:rsidRPr="00F9386D" w:rsidRDefault="004F7DE9" w:rsidP="007B592F">
      <w:pPr>
        <w:autoSpaceDE w:val="0"/>
        <w:autoSpaceDN w:val="0"/>
        <w:adjustRightInd w:val="0"/>
        <w:jc w:val="both"/>
        <w:rPr>
          <w:rFonts w:ascii="Arial" w:hAnsi="Arial" w:cs="Arial"/>
        </w:rPr>
      </w:pPr>
    </w:p>
    <w:p w:rsidR="006B5543" w:rsidRPr="00F9386D" w:rsidRDefault="00452791" w:rsidP="009D7125">
      <w:pPr>
        <w:autoSpaceDE w:val="0"/>
        <w:autoSpaceDN w:val="0"/>
        <w:adjustRightInd w:val="0"/>
        <w:spacing w:line="276" w:lineRule="auto"/>
        <w:ind w:firstLine="539"/>
        <w:jc w:val="both"/>
        <w:rPr>
          <w:rFonts w:ascii="Arial" w:hAnsi="Arial" w:cs="Arial"/>
        </w:rPr>
      </w:pPr>
      <w:proofErr w:type="gramStart"/>
      <w:r w:rsidRPr="00F9386D">
        <w:rPr>
          <w:rFonts w:ascii="Arial" w:hAnsi="Arial" w:cs="Arial"/>
        </w:rPr>
        <w:t>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30.12.2022 № 7905, и актуализированными типовыми муниципальными программами Московской области, в связи с изменением перечня мероприятий, перераспределением и изменением объемов их финансирования на 2023 год и плановый период</w:t>
      </w:r>
      <w:proofErr w:type="gramEnd"/>
      <w:r w:rsidRPr="00F9386D">
        <w:rPr>
          <w:rFonts w:ascii="Arial" w:hAnsi="Arial" w:cs="Arial"/>
        </w:rPr>
        <w:t xml:space="preserve"> до 2027 года муниципальной программы Одинцовского городского округа Московской области «Образование» на 2023-2027 годы</w:t>
      </w:r>
      <w:r w:rsidR="006705F2" w:rsidRPr="00F9386D">
        <w:rPr>
          <w:rFonts w:ascii="Arial" w:hAnsi="Arial" w:cs="Arial"/>
        </w:rPr>
        <w:t xml:space="preserve">, </w:t>
      </w:r>
    </w:p>
    <w:p w:rsidR="00E61BEF" w:rsidRPr="00F9386D" w:rsidRDefault="00E61BEF" w:rsidP="009D7125">
      <w:pPr>
        <w:autoSpaceDE w:val="0"/>
        <w:autoSpaceDN w:val="0"/>
        <w:adjustRightInd w:val="0"/>
        <w:spacing w:line="276" w:lineRule="auto"/>
        <w:jc w:val="both"/>
        <w:rPr>
          <w:rFonts w:ascii="Arial" w:hAnsi="Arial" w:cs="Arial"/>
        </w:rPr>
      </w:pPr>
    </w:p>
    <w:p w:rsidR="00E67303" w:rsidRPr="00F9386D" w:rsidRDefault="008752D8" w:rsidP="008752D8">
      <w:pPr>
        <w:tabs>
          <w:tab w:val="center" w:pos="4677"/>
          <w:tab w:val="right" w:pos="9354"/>
        </w:tabs>
        <w:autoSpaceDE w:val="0"/>
        <w:autoSpaceDN w:val="0"/>
        <w:adjustRightInd w:val="0"/>
        <w:spacing w:line="276" w:lineRule="auto"/>
        <w:rPr>
          <w:rFonts w:ascii="Arial" w:hAnsi="Arial" w:cs="Arial"/>
        </w:rPr>
      </w:pPr>
      <w:r w:rsidRPr="00F9386D">
        <w:rPr>
          <w:rFonts w:ascii="Arial" w:hAnsi="Arial" w:cs="Arial"/>
        </w:rPr>
        <w:tab/>
      </w:r>
      <w:r w:rsidR="00D8644A" w:rsidRPr="00F9386D">
        <w:rPr>
          <w:rFonts w:ascii="Arial" w:hAnsi="Arial" w:cs="Arial"/>
        </w:rPr>
        <w:t>ПОСТАНОВЛЯЮ:</w:t>
      </w:r>
    </w:p>
    <w:p w:rsidR="0057331C" w:rsidRPr="00F9386D" w:rsidRDefault="0057331C" w:rsidP="008752D8">
      <w:pPr>
        <w:tabs>
          <w:tab w:val="center" w:pos="4677"/>
          <w:tab w:val="right" w:pos="9354"/>
        </w:tabs>
        <w:autoSpaceDE w:val="0"/>
        <w:autoSpaceDN w:val="0"/>
        <w:adjustRightInd w:val="0"/>
        <w:spacing w:line="276" w:lineRule="auto"/>
        <w:rPr>
          <w:rFonts w:ascii="Arial" w:hAnsi="Arial" w:cs="Arial"/>
        </w:rPr>
      </w:pPr>
    </w:p>
    <w:p w:rsidR="00D22607" w:rsidRPr="00F9386D" w:rsidRDefault="00DB00D0" w:rsidP="00D22607">
      <w:pPr>
        <w:autoSpaceDE w:val="0"/>
        <w:autoSpaceDN w:val="0"/>
        <w:adjustRightInd w:val="0"/>
        <w:spacing w:line="276" w:lineRule="auto"/>
        <w:ind w:firstLine="539"/>
        <w:jc w:val="both"/>
        <w:rPr>
          <w:rFonts w:ascii="Arial" w:hAnsi="Arial" w:cs="Arial"/>
        </w:rPr>
      </w:pPr>
      <w:r w:rsidRPr="00F9386D">
        <w:rPr>
          <w:rFonts w:ascii="Arial" w:hAnsi="Arial" w:cs="Arial"/>
        </w:rPr>
        <w:t xml:space="preserve">1. </w:t>
      </w:r>
      <w:r w:rsidR="00611CF6" w:rsidRPr="00F9386D">
        <w:rPr>
          <w:rFonts w:ascii="Arial" w:hAnsi="Arial" w:cs="Arial"/>
        </w:rPr>
        <w:t xml:space="preserve">Внести </w:t>
      </w:r>
      <w:r w:rsidR="00D76930" w:rsidRPr="00F9386D">
        <w:rPr>
          <w:rFonts w:ascii="Arial" w:hAnsi="Arial" w:cs="Arial"/>
        </w:rPr>
        <w:t xml:space="preserve">изменения </w:t>
      </w:r>
      <w:r w:rsidR="00611CF6" w:rsidRPr="00F9386D">
        <w:rPr>
          <w:rFonts w:ascii="Arial" w:hAnsi="Arial" w:cs="Arial"/>
        </w:rPr>
        <w:t xml:space="preserve">в </w:t>
      </w:r>
      <w:r w:rsidR="00D22607" w:rsidRPr="00F9386D">
        <w:rPr>
          <w:rFonts w:ascii="Arial" w:hAnsi="Arial" w:cs="Arial"/>
        </w:rPr>
        <w:t xml:space="preserve">муниципальную </w:t>
      </w:r>
      <w:hyperlink w:anchor="Par30" w:history="1">
        <w:r w:rsidR="00D22607" w:rsidRPr="00F9386D">
          <w:rPr>
            <w:rStyle w:val="ae"/>
            <w:rFonts w:ascii="Arial" w:hAnsi="Arial" w:cs="Arial"/>
            <w:color w:val="auto"/>
            <w:u w:val="none"/>
          </w:rPr>
          <w:t>программу</w:t>
        </w:r>
      </w:hyperlink>
      <w:r w:rsidR="00D22607" w:rsidRPr="00F9386D">
        <w:rPr>
          <w:rFonts w:ascii="Arial" w:hAnsi="Arial" w:cs="Arial"/>
        </w:rPr>
        <w:t xml:space="preserve"> Одинцовского </w:t>
      </w:r>
      <w:r w:rsidR="00C67AF8" w:rsidRPr="00F9386D">
        <w:rPr>
          <w:rFonts w:ascii="Arial" w:hAnsi="Arial" w:cs="Arial"/>
        </w:rPr>
        <w:t>городского округа</w:t>
      </w:r>
      <w:r w:rsidR="00D22607" w:rsidRPr="00F9386D">
        <w:rPr>
          <w:rFonts w:ascii="Arial" w:hAnsi="Arial" w:cs="Arial"/>
        </w:rPr>
        <w:t xml:space="preserve"> Московской области «</w:t>
      </w:r>
      <w:r w:rsidR="00C67AF8" w:rsidRPr="00F9386D">
        <w:rPr>
          <w:rFonts w:ascii="Arial" w:hAnsi="Arial" w:cs="Arial"/>
        </w:rPr>
        <w:t>Образование</w:t>
      </w:r>
      <w:r w:rsidR="00D22607" w:rsidRPr="00F9386D">
        <w:rPr>
          <w:rFonts w:ascii="Arial" w:hAnsi="Arial" w:cs="Arial"/>
        </w:rPr>
        <w:t>»</w:t>
      </w:r>
      <w:r w:rsidR="0005119E" w:rsidRPr="00F9386D">
        <w:rPr>
          <w:rFonts w:ascii="Arial" w:hAnsi="Arial" w:cs="Arial"/>
        </w:rPr>
        <w:t xml:space="preserve"> на 2023-2027</w:t>
      </w:r>
      <w:r w:rsidR="008C6235" w:rsidRPr="00F9386D">
        <w:rPr>
          <w:rFonts w:ascii="Arial" w:hAnsi="Arial" w:cs="Arial"/>
        </w:rPr>
        <w:t xml:space="preserve"> годы</w:t>
      </w:r>
      <w:r w:rsidR="00611CF6" w:rsidRPr="00F9386D">
        <w:rPr>
          <w:rFonts w:ascii="Arial" w:hAnsi="Arial" w:cs="Arial"/>
        </w:rPr>
        <w:t xml:space="preserve">, утвержденную постановлением Администрации Одинцовского </w:t>
      </w:r>
      <w:r w:rsidR="00C67AF8" w:rsidRPr="00F9386D">
        <w:rPr>
          <w:rFonts w:ascii="Arial" w:hAnsi="Arial" w:cs="Arial"/>
        </w:rPr>
        <w:t>городского округа</w:t>
      </w:r>
      <w:r w:rsidR="00611CF6" w:rsidRPr="00F9386D">
        <w:rPr>
          <w:rFonts w:ascii="Arial" w:hAnsi="Arial" w:cs="Arial"/>
        </w:rPr>
        <w:t xml:space="preserve"> Московской области </w:t>
      </w:r>
      <w:r w:rsidR="0005119E" w:rsidRPr="00F9386D">
        <w:rPr>
          <w:rFonts w:ascii="Arial" w:hAnsi="Arial" w:cs="Arial"/>
        </w:rPr>
        <w:t>от 18.11.2022</w:t>
      </w:r>
      <w:r w:rsidR="002226C3" w:rsidRPr="00F9386D">
        <w:rPr>
          <w:rFonts w:ascii="Arial" w:hAnsi="Arial" w:cs="Arial"/>
        </w:rPr>
        <w:t xml:space="preserve"> № </w:t>
      </w:r>
      <w:r w:rsidR="0005119E" w:rsidRPr="00F9386D">
        <w:rPr>
          <w:rFonts w:ascii="Arial" w:hAnsi="Arial" w:cs="Arial"/>
        </w:rPr>
        <w:t xml:space="preserve">6826 </w:t>
      </w:r>
      <w:r w:rsidR="00B77401" w:rsidRPr="00F9386D">
        <w:rPr>
          <w:rFonts w:ascii="Arial" w:hAnsi="Arial" w:cs="Arial"/>
        </w:rPr>
        <w:t>(</w:t>
      </w:r>
      <w:r w:rsidR="008C6235" w:rsidRPr="00F9386D">
        <w:rPr>
          <w:rFonts w:ascii="Arial" w:hAnsi="Arial" w:cs="Arial"/>
        </w:rPr>
        <w:t>далее – Муниципальная программа)</w:t>
      </w:r>
      <w:r w:rsidR="00611CF6" w:rsidRPr="00F9386D">
        <w:rPr>
          <w:rFonts w:ascii="Arial" w:hAnsi="Arial" w:cs="Arial"/>
        </w:rPr>
        <w:t xml:space="preserve">, </w:t>
      </w:r>
      <w:r w:rsidR="005567E9" w:rsidRPr="00F9386D">
        <w:rPr>
          <w:rFonts w:ascii="Arial" w:hAnsi="Arial" w:cs="Arial"/>
        </w:rPr>
        <w:t xml:space="preserve">изложив </w:t>
      </w:r>
      <w:r w:rsidR="008818BF" w:rsidRPr="00F9386D">
        <w:rPr>
          <w:rFonts w:ascii="Arial" w:hAnsi="Arial" w:cs="Arial"/>
        </w:rPr>
        <w:t>её</w:t>
      </w:r>
      <w:r w:rsidR="00D76930" w:rsidRPr="00F9386D">
        <w:rPr>
          <w:rFonts w:ascii="Arial" w:hAnsi="Arial" w:cs="Arial"/>
        </w:rPr>
        <w:t xml:space="preserve"> в редакции согласно приложению к настоящему постановлению</w:t>
      </w:r>
      <w:r w:rsidR="00281942" w:rsidRPr="00F9386D">
        <w:rPr>
          <w:rFonts w:ascii="Arial" w:hAnsi="Arial" w:cs="Arial"/>
        </w:rPr>
        <w:t>.</w:t>
      </w:r>
    </w:p>
    <w:p w:rsidR="009E2B0F" w:rsidRPr="00F9386D" w:rsidRDefault="00637B1D" w:rsidP="00281942">
      <w:pPr>
        <w:autoSpaceDE w:val="0"/>
        <w:autoSpaceDN w:val="0"/>
        <w:adjustRightInd w:val="0"/>
        <w:spacing w:line="276" w:lineRule="auto"/>
        <w:ind w:firstLine="539"/>
        <w:jc w:val="both"/>
        <w:rPr>
          <w:rFonts w:ascii="Arial" w:hAnsi="Arial" w:cs="Arial"/>
        </w:rPr>
      </w:pPr>
      <w:r w:rsidRPr="00F9386D">
        <w:rPr>
          <w:rFonts w:ascii="Arial" w:hAnsi="Arial" w:cs="Arial"/>
        </w:rPr>
        <w:t xml:space="preserve">2. </w:t>
      </w:r>
      <w:r w:rsidR="00B64C95" w:rsidRPr="00F9386D">
        <w:rPr>
          <w:rFonts w:ascii="Arial" w:hAnsi="Arial" w:cs="Arial"/>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AA4D3C" w:rsidRPr="00F9386D" w:rsidRDefault="00B64C95" w:rsidP="00281942">
      <w:pPr>
        <w:autoSpaceDE w:val="0"/>
        <w:autoSpaceDN w:val="0"/>
        <w:adjustRightInd w:val="0"/>
        <w:spacing w:line="276" w:lineRule="auto"/>
        <w:ind w:firstLine="539"/>
        <w:jc w:val="both"/>
        <w:rPr>
          <w:rFonts w:ascii="Arial" w:hAnsi="Arial" w:cs="Arial"/>
        </w:rPr>
      </w:pPr>
      <w:r w:rsidRPr="00F9386D">
        <w:rPr>
          <w:rFonts w:ascii="Arial" w:hAnsi="Arial" w:cs="Arial"/>
        </w:rPr>
        <w:t>3. Настоящее постановление вступает в силу со дня его официального опубликования.</w:t>
      </w:r>
      <w:r w:rsidR="00EB7139" w:rsidRPr="00F9386D">
        <w:rPr>
          <w:rFonts w:ascii="Arial" w:hAnsi="Arial" w:cs="Arial"/>
        </w:rPr>
        <w:t xml:space="preserve"> </w:t>
      </w:r>
    </w:p>
    <w:p w:rsidR="00D93426" w:rsidRPr="00F9386D" w:rsidRDefault="00D93426" w:rsidP="00826ABC">
      <w:pPr>
        <w:autoSpaceDE w:val="0"/>
        <w:autoSpaceDN w:val="0"/>
        <w:adjustRightInd w:val="0"/>
        <w:jc w:val="both"/>
        <w:rPr>
          <w:rFonts w:ascii="Arial" w:hAnsi="Arial" w:cs="Arial"/>
        </w:rPr>
      </w:pPr>
    </w:p>
    <w:p w:rsidR="0066532B" w:rsidRPr="00F9386D" w:rsidRDefault="0066532B" w:rsidP="00826ABC">
      <w:pPr>
        <w:autoSpaceDE w:val="0"/>
        <w:autoSpaceDN w:val="0"/>
        <w:adjustRightInd w:val="0"/>
        <w:jc w:val="both"/>
        <w:rPr>
          <w:rFonts w:ascii="Arial" w:hAnsi="Arial" w:cs="Arial"/>
        </w:rPr>
      </w:pPr>
    </w:p>
    <w:p w:rsidR="00704CD9" w:rsidRPr="00F9386D" w:rsidRDefault="003E677C" w:rsidP="00826ABC">
      <w:pPr>
        <w:autoSpaceDE w:val="0"/>
        <w:autoSpaceDN w:val="0"/>
        <w:adjustRightInd w:val="0"/>
        <w:jc w:val="both"/>
        <w:rPr>
          <w:rFonts w:ascii="Arial" w:hAnsi="Arial" w:cs="Arial"/>
        </w:rPr>
      </w:pPr>
      <w:r w:rsidRPr="00F9386D">
        <w:rPr>
          <w:rFonts w:ascii="Arial" w:hAnsi="Arial" w:cs="Arial"/>
        </w:rPr>
        <w:t>Глава</w:t>
      </w:r>
      <w:r w:rsidR="00F22CAB" w:rsidRPr="00F9386D">
        <w:rPr>
          <w:rFonts w:ascii="Arial" w:hAnsi="Arial" w:cs="Arial"/>
        </w:rPr>
        <w:t xml:space="preserve"> Одинцовского городского округа</w:t>
      </w:r>
      <w:r w:rsidR="00124A8A" w:rsidRPr="00F9386D">
        <w:rPr>
          <w:rFonts w:ascii="Arial" w:hAnsi="Arial" w:cs="Arial"/>
        </w:rPr>
        <w:t xml:space="preserve">                              </w:t>
      </w:r>
      <w:r w:rsidR="00945D65" w:rsidRPr="00F9386D">
        <w:rPr>
          <w:rFonts w:ascii="Arial" w:hAnsi="Arial" w:cs="Arial"/>
        </w:rPr>
        <w:t xml:space="preserve">                   </w:t>
      </w:r>
      <w:r w:rsidR="00124A8A" w:rsidRPr="00F9386D">
        <w:rPr>
          <w:rFonts w:ascii="Arial" w:hAnsi="Arial" w:cs="Arial"/>
        </w:rPr>
        <w:t xml:space="preserve"> </w:t>
      </w:r>
      <w:r w:rsidR="009E28C9" w:rsidRPr="00F9386D">
        <w:rPr>
          <w:rFonts w:ascii="Arial" w:hAnsi="Arial" w:cs="Arial"/>
        </w:rPr>
        <w:t xml:space="preserve">             А.Р. Иванов</w:t>
      </w:r>
    </w:p>
    <w:p w:rsidR="00704CD9" w:rsidRPr="00F9386D" w:rsidRDefault="00704CD9" w:rsidP="00826ABC">
      <w:pPr>
        <w:autoSpaceDE w:val="0"/>
        <w:autoSpaceDN w:val="0"/>
        <w:adjustRightInd w:val="0"/>
        <w:jc w:val="both"/>
        <w:rPr>
          <w:rFonts w:ascii="Arial" w:hAnsi="Arial" w:cs="Arial"/>
        </w:rPr>
      </w:pPr>
    </w:p>
    <w:p w:rsidR="00704CD9" w:rsidRDefault="00704CD9"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Default="00CA0770" w:rsidP="00826ABC">
      <w:pPr>
        <w:autoSpaceDE w:val="0"/>
        <w:autoSpaceDN w:val="0"/>
        <w:adjustRightInd w:val="0"/>
        <w:jc w:val="both"/>
        <w:rPr>
          <w:rFonts w:ascii="Arial" w:hAnsi="Arial" w:cs="Arial"/>
        </w:rPr>
      </w:pPr>
    </w:p>
    <w:p w:rsidR="00CA0770" w:rsidRPr="00F9386D" w:rsidRDefault="00CA0770" w:rsidP="00826ABC">
      <w:pPr>
        <w:autoSpaceDE w:val="0"/>
        <w:autoSpaceDN w:val="0"/>
        <w:adjustRightInd w:val="0"/>
        <w:jc w:val="both"/>
        <w:rPr>
          <w:rFonts w:ascii="Arial" w:hAnsi="Arial" w:cs="Arial"/>
        </w:rPr>
      </w:pPr>
    </w:p>
    <w:p w:rsidR="00A0019C" w:rsidRPr="00F9386D" w:rsidRDefault="00A0019C" w:rsidP="00F31D20">
      <w:pPr>
        <w:jc w:val="both"/>
        <w:rPr>
          <w:rFonts w:ascii="Arial" w:hAnsi="Arial" w:cs="Arial"/>
        </w:rPr>
      </w:pPr>
    </w:p>
    <w:tbl>
      <w:tblPr>
        <w:tblW w:w="0" w:type="auto"/>
        <w:tblLook w:val="04A0" w:firstRow="1" w:lastRow="0" w:firstColumn="1" w:lastColumn="0" w:noHBand="0" w:noVBand="1"/>
      </w:tblPr>
      <w:tblGrid>
        <w:gridCol w:w="5353"/>
        <w:gridCol w:w="4394"/>
      </w:tblGrid>
      <w:tr w:rsidR="00F9386D" w:rsidRPr="00F9386D" w:rsidTr="00CA0770">
        <w:trPr>
          <w:trHeight w:val="850"/>
        </w:trPr>
        <w:tc>
          <w:tcPr>
            <w:tcW w:w="5353" w:type="dxa"/>
            <w:shd w:val="clear" w:color="auto" w:fill="auto"/>
          </w:tcPr>
          <w:p w:rsidR="00F9386D" w:rsidRPr="00F9386D" w:rsidRDefault="00F9386D" w:rsidP="00F9386D">
            <w:pPr>
              <w:widowControl w:val="0"/>
              <w:autoSpaceDE w:val="0"/>
              <w:autoSpaceDN w:val="0"/>
              <w:adjustRightInd w:val="0"/>
              <w:jc w:val="right"/>
              <w:rPr>
                <w:rFonts w:ascii="Arial" w:eastAsia="Calibri" w:hAnsi="Arial" w:cs="Arial"/>
              </w:rPr>
            </w:pPr>
          </w:p>
        </w:tc>
        <w:tc>
          <w:tcPr>
            <w:tcW w:w="4394" w:type="dxa"/>
            <w:shd w:val="clear" w:color="auto" w:fill="auto"/>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Приложение к постановлению Администрации Одинцовского городского округа</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Московской области</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от 09.02. 2023 № 580</w:t>
            </w:r>
          </w:p>
        </w:tc>
      </w:tr>
      <w:tr w:rsidR="00F9386D" w:rsidRPr="00F9386D" w:rsidTr="00CA0770">
        <w:trPr>
          <w:trHeight w:val="850"/>
        </w:trPr>
        <w:tc>
          <w:tcPr>
            <w:tcW w:w="5353" w:type="dxa"/>
            <w:shd w:val="clear" w:color="auto" w:fill="auto"/>
          </w:tcPr>
          <w:p w:rsidR="00F9386D" w:rsidRPr="00F9386D" w:rsidRDefault="00F9386D" w:rsidP="00F9386D">
            <w:pPr>
              <w:widowControl w:val="0"/>
              <w:autoSpaceDE w:val="0"/>
              <w:autoSpaceDN w:val="0"/>
              <w:adjustRightInd w:val="0"/>
              <w:jc w:val="right"/>
              <w:rPr>
                <w:rFonts w:ascii="Arial" w:eastAsia="Calibri" w:hAnsi="Arial" w:cs="Arial"/>
              </w:rPr>
            </w:pPr>
          </w:p>
          <w:p w:rsidR="00F9386D" w:rsidRPr="00F9386D" w:rsidRDefault="00F9386D" w:rsidP="00F9386D">
            <w:pPr>
              <w:widowControl w:val="0"/>
              <w:autoSpaceDE w:val="0"/>
              <w:autoSpaceDN w:val="0"/>
              <w:adjustRightInd w:val="0"/>
              <w:jc w:val="right"/>
              <w:rPr>
                <w:rFonts w:ascii="Arial" w:eastAsia="Calibri" w:hAnsi="Arial" w:cs="Arial"/>
              </w:rPr>
            </w:pPr>
          </w:p>
        </w:tc>
        <w:tc>
          <w:tcPr>
            <w:tcW w:w="4394" w:type="dxa"/>
            <w:shd w:val="clear" w:color="auto" w:fill="auto"/>
          </w:tcPr>
          <w:p w:rsidR="00F9386D" w:rsidRPr="00F9386D" w:rsidRDefault="00F9386D" w:rsidP="00F9386D">
            <w:pPr>
              <w:widowControl w:val="0"/>
              <w:autoSpaceDE w:val="0"/>
              <w:autoSpaceDN w:val="0"/>
              <w:adjustRightInd w:val="0"/>
              <w:rPr>
                <w:rFonts w:ascii="Arial" w:eastAsia="Calibri" w:hAnsi="Arial" w:cs="Arial"/>
              </w:rPr>
            </w:pPr>
          </w:p>
        </w:tc>
      </w:tr>
      <w:tr w:rsidR="00F9386D" w:rsidRPr="00F9386D" w:rsidTr="00CA0770">
        <w:trPr>
          <w:trHeight w:val="850"/>
        </w:trPr>
        <w:tc>
          <w:tcPr>
            <w:tcW w:w="5353" w:type="dxa"/>
            <w:shd w:val="clear" w:color="auto" w:fill="auto"/>
          </w:tcPr>
          <w:p w:rsidR="00F9386D" w:rsidRPr="00F9386D" w:rsidRDefault="00F9386D" w:rsidP="00F9386D">
            <w:pPr>
              <w:widowControl w:val="0"/>
              <w:autoSpaceDE w:val="0"/>
              <w:autoSpaceDN w:val="0"/>
              <w:adjustRightInd w:val="0"/>
              <w:jc w:val="right"/>
              <w:rPr>
                <w:rFonts w:ascii="Arial" w:eastAsia="Calibri" w:hAnsi="Arial" w:cs="Arial"/>
              </w:rPr>
            </w:pPr>
          </w:p>
        </w:tc>
        <w:tc>
          <w:tcPr>
            <w:tcW w:w="4394" w:type="dxa"/>
            <w:shd w:val="clear" w:color="auto" w:fill="auto"/>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«Утверждена </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постановлением Администрации </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Одинцовского городского округа </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Московской области</w:t>
            </w:r>
          </w:p>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от 18.11.2022 № 6826</w:t>
            </w:r>
          </w:p>
          <w:p w:rsidR="00F9386D" w:rsidRPr="00F9386D" w:rsidRDefault="00F9386D" w:rsidP="00F9386D">
            <w:pPr>
              <w:widowControl w:val="0"/>
              <w:autoSpaceDE w:val="0"/>
              <w:autoSpaceDN w:val="0"/>
              <w:adjustRightInd w:val="0"/>
              <w:rPr>
                <w:rFonts w:ascii="Arial" w:eastAsia="Calibri" w:hAnsi="Arial" w:cs="Arial"/>
              </w:rPr>
            </w:pPr>
          </w:p>
        </w:tc>
      </w:tr>
    </w:tbl>
    <w:p w:rsidR="00F9386D" w:rsidRPr="00F9386D" w:rsidRDefault="00F9386D" w:rsidP="00F9386D">
      <w:pPr>
        <w:widowControl w:val="0"/>
        <w:autoSpaceDE w:val="0"/>
        <w:autoSpaceDN w:val="0"/>
        <w:adjustRightInd w:val="0"/>
        <w:ind w:firstLine="720"/>
        <w:jc w:val="right"/>
        <w:rPr>
          <w:rFonts w:ascii="Arial" w:eastAsia="Calibri" w:hAnsi="Arial" w:cs="Arial"/>
        </w:rPr>
      </w:pPr>
    </w:p>
    <w:p w:rsidR="00F9386D" w:rsidRPr="00F9386D" w:rsidRDefault="00F9386D" w:rsidP="00F9386D">
      <w:pPr>
        <w:widowControl w:val="0"/>
        <w:autoSpaceDE w:val="0"/>
        <w:autoSpaceDN w:val="0"/>
        <w:adjustRightInd w:val="0"/>
        <w:ind w:firstLine="720"/>
        <w:jc w:val="right"/>
        <w:rPr>
          <w:rFonts w:ascii="Arial" w:eastAsia="Calibri" w:hAnsi="Arial" w:cs="Arial"/>
        </w:rPr>
      </w:pPr>
    </w:p>
    <w:p w:rsidR="00F9386D" w:rsidRPr="00F9386D" w:rsidRDefault="00F9386D" w:rsidP="00F9386D">
      <w:pPr>
        <w:widowControl w:val="0"/>
        <w:autoSpaceDE w:val="0"/>
        <w:autoSpaceDN w:val="0"/>
        <w:adjustRightInd w:val="0"/>
        <w:ind w:firstLine="720"/>
        <w:jc w:val="right"/>
        <w:rPr>
          <w:rFonts w:ascii="Arial" w:eastAsia="Calibri" w:hAnsi="Arial" w:cs="Arial"/>
        </w:rPr>
      </w:pPr>
    </w:p>
    <w:p w:rsidR="00F9386D" w:rsidRPr="00F9386D" w:rsidRDefault="00F9386D" w:rsidP="00F9386D">
      <w:pPr>
        <w:widowControl w:val="0"/>
        <w:autoSpaceDE w:val="0"/>
        <w:autoSpaceDN w:val="0"/>
        <w:adjustRightInd w:val="0"/>
        <w:ind w:firstLine="720"/>
        <w:jc w:val="right"/>
        <w:rPr>
          <w:rFonts w:ascii="Arial" w:eastAsia="Calibri" w:hAnsi="Arial" w:cs="Arial"/>
        </w:rPr>
      </w:pPr>
    </w:p>
    <w:p w:rsidR="00F9386D" w:rsidRPr="00F9386D" w:rsidRDefault="00F9386D" w:rsidP="00F9386D">
      <w:pPr>
        <w:widowControl w:val="0"/>
        <w:autoSpaceDE w:val="0"/>
        <w:autoSpaceDN w:val="0"/>
        <w:adjustRightInd w:val="0"/>
        <w:ind w:firstLine="720"/>
        <w:jc w:val="right"/>
        <w:rPr>
          <w:rFonts w:ascii="Arial" w:eastAsia="Calibri" w:hAnsi="Arial" w:cs="Arial"/>
        </w:rPr>
      </w:pPr>
    </w:p>
    <w:p w:rsidR="00F9386D" w:rsidRPr="00F9386D" w:rsidRDefault="00F9386D" w:rsidP="00F9386D">
      <w:pPr>
        <w:widowControl w:val="0"/>
        <w:autoSpaceDE w:val="0"/>
        <w:autoSpaceDN w:val="0"/>
        <w:adjustRightInd w:val="0"/>
        <w:rPr>
          <w:rFonts w:ascii="Arial" w:eastAsia="Calibri" w:hAnsi="Arial" w:cs="Arial"/>
          <w:bCs/>
          <w:i/>
        </w:rPr>
      </w:pPr>
    </w:p>
    <w:p w:rsidR="00F9386D" w:rsidRPr="00F9386D" w:rsidRDefault="00F9386D" w:rsidP="00F9386D">
      <w:pPr>
        <w:widowControl w:val="0"/>
        <w:autoSpaceDE w:val="0"/>
        <w:autoSpaceDN w:val="0"/>
        <w:adjustRightInd w:val="0"/>
        <w:rPr>
          <w:rFonts w:ascii="Arial" w:eastAsia="Calibri" w:hAnsi="Arial" w:cs="Arial"/>
          <w:bCs/>
        </w:rPr>
      </w:pPr>
    </w:p>
    <w:p w:rsidR="00F9386D" w:rsidRPr="00F9386D" w:rsidRDefault="00F9386D" w:rsidP="00F9386D">
      <w:pPr>
        <w:widowControl w:val="0"/>
        <w:autoSpaceDE w:val="0"/>
        <w:autoSpaceDN w:val="0"/>
        <w:adjustRightInd w:val="0"/>
        <w:jc w:val="center"/>
        <w:rPr>
          <w:rFonts w:ascii="Arial" w:eastAsia="Calibri" w:hAnsi="Arial" w:cs="Arial"/>
          <w:bCs/>
        </w:rPr>
      </w:pPr>
      <w:r w:rsidRPr="00F9386D">
        <w:rPr>
          <w:rFonts w:ascii="Arial" w:eastAsia="Calibri" w:hAnsi="Arial" w:cs="Arial"/>
          <w:bCs/>
        </w:rPr>
        <w:t xml:space="preserve">Муниципальная программа Одинцовского городского округа Московской области </w:t>
      </w:r>
    </w:p>
    <w:p w:rsidR="00F9386D" w:rsidRPr="00F9386D" w:rsidRDefault="00F9386D" w:rsidP="00F9386D">
      <w:pPr>
        <w:widowControl w:val="0"/>
        <w:autoSpaceDE w:val="0"/>
        <w:autoSpaceDN w:val="0"/>
        <w:adjustRightInd w:val="0"/>
        <w:jc w:val="center"/>
        <w:rPr>
          <w:rFonts w:ascii="Arial" w:eastAsia="Calibri" w:hAnsi="Arial" w:cs="Arial"/>
          <w:bCs/>
        </w:rPr>
      </w:pPr>
      <w:r w:rsidRPr="00F9386D">
        <w:rPr>
          <w:rFonts w:ascii="Arial" w:eastAsia="Calibri" w:hAnsi="Arial" w:cs="Arial"/>
          <w:bCs/>
        </w:rPr>
        <w:t xml:space="preserve">«Образование» </w:t>
      </w:r>
    </w:p>
    <w:p w:rsidR="00F9386D" w:rsidRPr="00F9386D" w:rsidRDefault="00F9386D" w:rsidP="00F9386D">
      <w:pPr>
        <w:widowControl w:val="0"/>
        <w:autoSpaceDE w:val="0"/>
        <w:autoSpaceDN w:val="0"/>
        <w:adjustRightInd w:val="0"/>
        <w:jc w:val="center"/>
        <w:rPr>
          <w:rFonts w:ascii="Arial" w:eastAsia="Calibri" w:hAnsi="Arial" w:cs="Arial"/>
          <w:bCs/>
        </w:rPr>
      </w:pPr>
      <w:r w:rsidRPr="00F9386D">
        <w:rPr>
          <w:rFonts w:ascii="Arial" w:eastAsia="Calibri" w:hAnsi="Arial" w:cs="Arial"/>
          <w:bCs/>
        </w:rPr>
        <w:t>на 2023-2027 годы</w:t>
      </w:r>
    </w:p>
    <w:p w:rsidR="00F9386D" w:rsidRPr="00F9386D" w:rsidRDefault="00F9386D" w:rsidP="00F9386D">
      <w:pPr>
        <w:autoSpaceDE w:val="0"/>
        <w:autoSpaceDN w:val="0"/>
        <w:adjustRightInd w:val="0"/>
        <w:ind w:left="6237"/>
        <w:jc w:val="right"/>
        <w:rPr>
          <w:rFonts w:ascii="Arial" w:eastAsia="Calibri" w:hAnsi="Arial" w:cs="Arial"/>
          <w:bCs/>
          <w:i/>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rPr>
          <w:rFonts w:ascii="Arial" w:eastAsia="Calibri" w:hAnsi="Arial" w:cs="Arial"/>
        </w:rPr>
      </w:pPr>
    </w:p>
    <w:p w:rsidR="00F9386D" w:rsidRPr="00F9386D" w:rsidRDefault="00F9386D" w:rsidP="00F9386D">
      <w:pPr>
        <w:tabs>
          <w:tab w:val="left" w:pos="4350"/>
        </w:tabs>
        <w:jc w:val="center"/>
        <w:rPr>
          <w:rFonts w:ascii="Arial" w:eastAsia="Calibri" w:hAnsi="Arial" w:cs="Arial"/>
        </w:rPr>
      </w:pPr>
    </w:p>
    <w:p w:rsidR="00F9386D" w:rsidRPr="00F9386D" w:rsidRDefault="00F9386D" w:rsidP="00F9386D">
      <w:pPr>
        <w:tabs>
          <w:tab w:val="left" w:pos="4350"/>
        </w:tabs>
        <w:jc w:val="center"/>
        <w:rPr>
          <w:rFonts w:ascii="Arial" w:eastAsia="Calibri" w:hAnsi="Arial" w:cs="Arial"/>
        </w:rPr>
        <w:sectPr w:rsidR="00F9386D" w:rsidRPr="00F9386D" w:rsidSect="00F9386D">
          <w:type w:val="continuous"/>
          <w:pgSz w:w="11906" w:h="16838" w:code="9"/>
          <w:pgMar w:top="1021" w:right="851" w:bottom="1134" w:left="1134" w:header="284" w:footer="170" w:gutter="0"/>
          <w:cols w:space="708"/>
          <w:vAlign w:val="center"/>
          <w:titlePg/>
          <w:docGrid w:linePitch="360"/>
        </w:sectPr>
      </w:pPr>
      <w:r w:rsidRPr="00F9386D">
        <w:rPr>
          <w:rFonts w:ascii="Arial" w:eastAsia="Calibri" w:hAnsi="Arial" w:cs="Arial"/>
        </w:rPr>
        <w:t>г. Одинцово</w:t>
      </w:r>
    </w:p>
    <w:p w:rsidR="00F9386D" w:rsidRPr="00F9386D" w:rsidRDefault="00F9386D" w:rsidP="00F9386D">
      <w:pPr>
        <w:tabs>
          <w:tab w:val="left" w:pos="4350"/>
        </w:tabs>
        <w:jc w:val="center"/>
        <w:rPr>
          <w:rFonts w:ascii="Arial" w:eastAsia="Calibri" w:hAnsi="Arial" w:cs="Arial"/>
          <w:bCs/>
        </w:rPr>
      </w:pPr>
      <w:r w:rsidRPr="00F9386D">
        <w:rPr>
          <w:rFonts w:ascii="Arial" w:eastAsia="Calibri" w:hAnsi="Arial" w:cs="Arial"/>
          <w:bCs/>
        </w:rPr>
        <w:lastRenderedPageBreak/>
        <w:t>1</w:t>
      </w:r>
      <w:r w:rsidRPr="00F9386D">
        <w:rPr>
          <w:rFonts w:ascii="Arial" w:eastAsia="Calibri" w:hAnsi="Arial" w:cs="Arial"/>
        </w:rPr>
        <w:t>.</w:t>
      </w:r>
      <w:hyperlink r:id="rId9" w:anchor="Par288" w:history="1">
        <w:r w:rsidRPr="00F9386D">
          <w:rPr>
            <w:rFonts w:ascii="Arial" w:eastAsia="Calibri" w:hAnsi="Arial" w:cs="Arial"/>
            <w:bCs/>
          </w:rPr>
          <w:t>Паспорт</w:t>
        </w:r>
      </w:hyperlink>
      <w:r w:rsidRPr="00F9386D">
        <w:rPr>
          <w:rFonts w:ascii="Arial" w:eastAsia="Calibri" w:hAnsi="Arial" w:cs="Arial"/>
          <w:bCs/>
        </w:rPr>
        <w:t xml:space="preserve"> муниципальной программы</w:t>
      </w:r>
      <w:r w:rsidRPr="00F9386D">
        <w:rPr>
          <w:rFonts w:ascii="Arial" w:eastAsia="Calibri" w:hAnsi="Arial" w:cs="Arial"/>
        </w:rPr>
        <w:t xml:space="preserve"> </w:t>
      </w:r>
      <w:r w:rsidRPr="00F9386D">
        <w:rPr>
          <w:rFonts w:ascii="Arial" w:eastAsia="Calibri" w:hAnsi="Arial" w:cs="Arial"/>
          <w:bCs/>
        </w:rPr>
        <w:t>«Образование»</w:t>
      </w:r>
    </w:p>
    <w:p w:rsidR="00F9386D" w:rsidRPr="00F9386D" w:rsidRDefault="00F9386D" w:rsidP="00F9386D">
      <w:pPr>
        <w:tabs>
          <w:tab w:val="left" w:pos="4350"/>
        </w:tabs>
        <w:jc w:val="center"/>
        <w:rPr>
          <w:rFonts w:ascii="Arial" w:eastAsia="Calibri" w:hAnsi="Arial" w:cs="Arial"/>
        </w:rPr>
      </w:pPr>
    </w:p>
    <w:tbl>
      <w:tblPr>
        <w:tblW w:w="15168" w:type="dxa"/>
        <w:tblCellSpacing w:w="5" w:type="nil"/>
        <w:tblInd w:w="-351" w:type="dxa"/>
        <w:tblLayout w:type="fixed"/>
        <w:tblCellMar>
          <w:left w:w="75" w:type="dxa"/>
          <w:right w:w="75" w:type="dxa"/>
        </w:tblCellMar>
        <w:tblLook w:val="0000" w:firstRow="0" w:lastRow="0" w:firstColumn="0" w:lastColumn="0" w:noHBand="0" w:noVBand="0"/>
      </w:tblPr>
      <w:tblGrid>
        <w:gridCol w:w="4679"/>
        <w:gridCol w:w="1701"/>
        <w:gridCol w:w="1701"/>
        <w:gridCol w:w="1701"/>
        <w:gridCol w:w="1701"/>
        <w:gridCol w:w="1701"/>
        <w:gridCol w:w="1984"/>
      </w:tblGrid>
      <w:tr w:rsidR="00F9386D" w:rsidRPr="00F9386D" w:rsidTr="0086613A">
        <w:trPr>
          <w:trHeight w:val="481"/>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Координатор муниципальной</w:t>
            </w:r>
            <w:r w:rsidRPr="00F9386D">
              <w:rPr>
                <w:rFonts w:ascii="Arial" w:eastAsia="Calibri" w:hAnsi="Arial" w:cs="Arial"/>
              </w:rPr>
              <w:br/>
              <w:t xml:space="preserve">программы                   </w:t>
            </w:r>
          </w:p>
        </w:tc>
        <w:tc>
          <w:tcPr>
            <w:tcW w:w="10489" w:type="dxa"/>
            <w:gridSpan w:val="6"/>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Заместитель Главы Администрации Одинцовского городского округа О.В Дмитриев</w:t>
            </w:r>
          </w:p>
        </w:tc>
      </w:tr>
      <w:tr w:rsidR="00F9386D" w:rsidRPr="00F9386D" w:rsidTr="0086613A">
        <w:trPr>
          <w:trHeight w:val="531"/>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Муниципальный заказчик    </w:t>
            </w:r>
            <w:r w:rsidRPr="00F9386D">
              <w:rPr>
                <w:rFonts w:ascii="Arial" w:eastAsia="Calibri" w:hAnsi="Arial" w:cs="Arial"/>
              </w:rPr>
              <w:br/>
              <w:t xml:space="preserve">муниципальной программы   </w:t>
            </w:r>
          </w:p>
        </w:tc>
        <w:tc>
          <w:tcPr>
            <w:tcW w:w="10489" w:type="dxa"/>
            <w:gridSpan w:val="6"/>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Управление образования Администрации Одинцовского городского округа</w:t>
            </w:r>
          </w:p>
        </w:tc>
      </w:tr>
      <w:tr w:rsidR="00F9386D" w:rsidRPr="00F9386D" w:rsidTr="0086613A">
        <w:trPr>
          <w:trHeight w:val="553"/>
          <w:tblCellSpacing w:w="5" w:type="nil"/>
        </w:trPr>
        <w:tc>
          <w:tcPr>
            <w:tcW w:w="4679" w:type="dxa"/>
            <w:tcBorders>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Цель муниципальной       </w:t>
            </w:r>
            <w:r w:rsidRPr="00F9386D">
              <w:rPr>
                <w:rFonts w:ascii="Arial" w:eastAsia="Calibri" w:hAnsi="Arial" w:cs="Arial"/>
              </w:rPr>
              <w:br/>
              <w:t xml:space="preserve">программы                   </w:t>
            </w:r>
          </w:p>
        </w:tc>
        <w:tc>
          <w:tcPr>
            <w:tcW w:w="10489" w:type="dxa"/>
            <w:gridSpan w:val="6"/>
            <w:tcBorders>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tc>
      </w:tr>
      <w:tr w:rsidR="00F9386D" w:rsidRPr="00F9386D" w:rsidTr="0086613A">
        <w:trPr>
          <w:trHeight w:val="915"/>
          <w:tblCellSpacing w:w="5" w:type="nil"/>
        </w:trPr>
        <w:tc>
          <w:tcPr>
            <w:tcW w:w="4679" w:type="dxa"/>
            <w:tcBorders>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Перечень подпрограмм        </w:t>
            </w:r>
          </w:p>
        </w:tc>
        <w:tc>
          <w:tcPr>
            <w:tcW w:w="10489" w:type="dxa"/>
            <w:gridSpan w:val="6"/>
            <w:tcBorders>
              <w:left w:val="single" w:sz="4" w:space="0" w:color="auto"/>
              <w:bottom w:val="single" w:sz="4" w:space="0" w:color="auto"/>
              <w:right w:val="single" w:sz="4" w:space="0" w:color="auto"/>
            </w:tcBorders>
          </w:tcPr>
          <w:p w:rsidR="00F9386D" w:rsidRPr="00F9386D" w:rsidRDefault="00F9386D" w:rsidP="00F9386D">
            <w:pPr>
              <w:widowControl w:val="0"/>
              <w:numPr>
                <w:ilvl w:val="0"/>
                <w:numId w:val="21"/>
              </w:numPr>
              <w:autoSpaceDE w:val="0"/>
              <w:autoSpaceDN w:val="0"/>
              <w:adjustRightInd w:val="0"/>
              <w:rPr>
                <w:rFonts w:ascii="Arial" w:eastAsia="Calibri" w:hAnsi="Arial" w:cs="Arial"/>
              </w:rPr>
            </w:pPr>
            <w:r w:rsidRPr="00F9386D">
              <w:rPr>
                <w:rFonts w:ascii="Arial" w:eastAsia="Calibri" w:hAnsi="Arial" w:cs="Arial"/>
              </w:rPr>
              <w:t xml:space="preserve"> Подпрограмма 1 «Общее образование»; </w:t>
            </w:r>
          </w:p>
          <w:p w:rsidR="00F9386D" w:rsidRPr="00F9386D" w:rsidRDefault="00F9386D" w:rsidP="00F9386D">
            <w:pPr>
              <w:widowControl w:val="0"/>
              <w:numPr>
                <w:ilvl w:val="0"/>
                <w:numId w:val="21"/>
              </w:numPr>
              <w:autoSpaceDE w:val="0"/>
              <w:autoSpaceDN w:val="0"/>
              <w:adjustRightInd w:val="0"/>
              <w:rPr>
                <w:rFonts w:ascii="Arial" w:eastAsia="Calibri" w:hAnsi="Arial" w:cs="Arial"/>
              </w:rPr>
            </w:pPr>
            <w:r w:rsidRPr="00F9386D">
              <w:rPr>
                <w:rFonts w:ascii="Arial" w:eastAsia="Calibri" w:hAnsi="Arial" w:cs="Arial"/>
              </w:rPr>
              <w:t>Подпрограмма 2 «Дополнительное образование, воспитание и психолого-социальное сопровождение детей»;</w:t>
            </w:r>
          </w:p>
          <w:p w:rsidR="00F9386D" w:rsidRPr="00F9386D" w:rsidRDefault="00F9386D" w:rsidP="00F9386D">
            <w:pPr>
              <w:widowControl w:val="0"/>
              <w:numPr>
                <w:ilvl w:val="0"/>
                <w:numId w:val="21"/>
              </w:numPr>
              <w:autoSpaceDE w:val="0"/>
              <w:autoSpaceDN w:val="0"/>
              <w:adjustRightInd w:val="0"/>
              <w:rPr>
                <w:rFonts w:ascii="Arial" w:eastAsia="Calibri" w:hAnsi="Arial" w:cs="Arial"/>
              </w:rPr>
            </w:pPr>
            <w:r w:rsidRPr="00F9386D">
              <w:rPr>
                <w:rFonts w:ascii="Arial" w:eastAsia="Calibri" w:hAnsi="Arial" w:cs="Arial"/>
              </w:rPr>
              <w:t>Подпрограмма 4 «Обеспечивающая подпрограмма».</w:t>
            </w:r>
          </w:p>
        </w:tc>
      </w:tr>
      <w:tr w:rsidR="00F9386D" w:rsidRPr="00F9386D" w:rsidTr="0086613A">
        <w:trPr>
          <w:trHeight w:val="447"/>
          <w:tblCellSpacing w:w="5" w:type="nil"/>
        </w:trPr>
        <w:tc>
          <w:tcPr>
            <w:tcW w:w="4679" w:type="dxa"/>
            <w:vMerge w:val="restart"/>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Источники финансирования    </w:t>
            </w:r>
          </w:p>
        </w:tc>
        <w:tc>
          <w:tcPr>
            <w:tcW w:w="10489" w:type="dxa"/>
            <w:gridSpan w:val="6"/>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Расходы (тыс. рублей) муниципальной программы, в том числе по годам:</w:t>
            </w:r>
          </w:p>
        </w:tc>
      </w:tr>
      <w:tr w:rsidR="00F9386D" w:rsidRPr="00F9386D" w:rsidTr="0086613A">
        <w:trPr>
          <w:trHeight w:val="485"/>
          <w:tblCellSpacing w:w="5" w:type="nil"/>
        </w:trPr>
        <w:tc>
          <w:tcPr>
            <w:tcW w:w="4679" w:type="dxa"/>
            <w:vMerge/>
            <w:tcBorders>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p>
        </w:tc>
        <w:tc>
          <w:tcPr>
            <w:tcW w:w="1701"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Всего</w:t>
            </w:r>
          </w:p>
        </w:tc>
        <w:tc>
          <w:tcPr>
            <w:tcW w:w="1701"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2023 год</w:t>
            </w:r>
          </w:p>
        </w:tc>
        <w:tc>
          <w:tcPr>
            <w:tcW w:w="1701"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2024 год</w:t>
            </w:r>
          </w:p>
        </w:tc>
        <w:tc>
          <w:tcPr>
            <w:tcW w:w="1701"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2025 год</w:t>
            </w:r>
          </w:p>
        </w:tc>
        <w:tc>
          <w:tcPr>
            <w:tcW w:w="1701"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2026 год</w:t>
            </w:r>
          </w:p>
        </w:tc>
        <w:tc>
          <w:tcPr>
            <w:tcW w:w="1984" w:type="dxa"/>
            <w:tcBorders>
              <w:left w:val="single" w:sz="4" w:space="0" w:color="auto"/>
              <w:bottom w:val="single" w:sz="4" w:space="0" w:color="auto"/>
              <w:right w:val="single" w:sz="4" w:space="0" w:color="auto"/>
            </w:tcBorders>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2027 год</w:t>
            </w:r>
          </w:p>
        </w:tc>
      </w:tr>
      <w:tr w:rsidR="00F9386D" w:rsidRPr="00F9386D" w:rsidTr="0086613A">
        <w:trPr>
          <w:trHeight w:val="547"/>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1 776 369,47000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394 650,90000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362 357,78000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339 786,93000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339 786,93000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339 786,93000</w:t>
            </w:r>
          </w:p>
        </w:tc>
      </w:tr>
      <w:tr w:rsidR="00F9386D" w:rsidRPr="00F9386D" w:rsidTr="0086613A">
        <w:trPr>
          <w:trHeight w:val="569"/>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36 658 424,33418</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7 620 120,29143</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7 421 577,38706</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7 311 638,71569</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7 152 543,97000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7 152 543,97000</w:t>
            </w:r>
          </w:p>
        </w:tc>
      </w:tr>
      <w:tr w:rsidR="00F9386D" w:rsidRPr="00F9386D" w:rsidTr="0086613A">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 xml:space="preserve">Средства бюджета Одинцовского городского округа </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18 012 406,14084</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3 832 071,56457</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3 595 462,14877</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3 548 141,88550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3 518 365,27100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3 518 365,27100</w:t>
            </w:r>
          </w:p>
        </w:tc>
      </w:tr>
      <w:tr w:rsidR="00F9386D" w:rsidRPr="00F9386D" w:rsidTr="0086613A">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в том числе за счет средств родительской платы за присмотр и уход за детьми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2 234 620,00000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446 924,00000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446 924,00000</w:t>
            </w:r>
          </w:p>
        </w:tc>
      </w:tr>
      <w:tr w:rsidR="00F9386D" w:rsidRPr="00F9386D" w:rsidTr="0086613A">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Внебюджетные источники, в том числе:</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2 693 239,35900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538 647,87180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538 647,87180</w:t>
            </w:r>
          </w:p>
        </w:tc>
      </w:tr>
      <w:tr w:rsidR="00F9386D" w:rsidRPr="00F9386D" w:rsidTr="0086613A">
        <w:trPr>
          <w:trHeight w:val="834"/>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доходы от предпринимательской и иной, приносящей доход деятельности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2 577 282,34900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515 456,46980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515 456,46980</w:t>
            </w:r>
          </w:p>
        </w:tc>
      </w:tr>
      <w:tr w:rsidR="00F9386D" w:rsidRPr="00F9386D" w:rsidTr="0086613A">
        <w:trPr>
          <w:trHeight w:val="579"/>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средства родительской платы за присмотр и уход за детьми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115 957,01000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23 191,40200</w:t>
            </w:r>
          </w:p>
        </w:tc>
        <w:tc>
          <w:tcPr>
            <w:tcW w:w="1984" w:type="dxa"/>
            <w:tcBorders>
              <w:top w:val="nil"/>
              <w:left w:val="nil"/>
              <w:bottom w:val="single" w:sz="4" w:space="0" w:color="auto"/>
              <w:right w:val="single" w:sz="4" w:space="0" w:color="auto"/>
            </w:tcBorders>
            <w:shd w:val="clear" w:color="auto" w:fill="auto"/>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23 191,40200</w:t>
            </w:r>
          </w:p>
        </w:tc>
      </w:tr>
      <w:tr w:rsidR="00F9386D" w:rsidRPr="00F9386D" w:rsidTr="0086613A">
        <w:trPr>
          <w:trHeight w:val="670"/>
          <w:tblCellSpacing w:w="5" w:type="nil"/>
        </w:trPr>
        <w:tc>
          <w:tcPr>
            <w:tcW w:w="4679" w:type="dxa"/>
            <w:tcBorders>
              <w:top w:val="single" w:sz="4" w:space="0" w:color="auto"/>
              <w:left w:val="single" w:sz="4" w:space="0" w:color="auto"/>
              <w:bottom w:val="single" w:sz="4" w:space="0" w:color="auto"/>
              <w:right w:val="single" w:sz="4" w:space="0" w:color="auto"/>
            </w:tcBorders>
          </w:tcPr>
          <w:p w:rsidR="00F9386D" w:rsidRPr="00F9386D" w:rsidRDefault="00F9386D" w:rsidP="00F9386D">
            <w:pPr>
              <w:widowControl w:val="0"/>
              <w:autoSpaceDE w:val="0"/>
              <w:autoSpaceDN w:val="0"/>
              <w:adjustRightInd w:val="0"/>
              <w:rPr>
                <w:rFonts w:ascii="Arial" w:eastAsia="Calibri" w:hAnsi="Arial" w:cs="Arial"/>
              </w:rPr>
            </w:pPr>
            <w:r w:rsidRPr="00F9386D">
              <w:rPr>
                <w:rFonts w:ascii="Arial" w:eastAsia="Calibri" w:hAnsi="Arial" w:cs="Arial"/>
              </w:rPr>
              <w:t>Всего, в том числе по годам: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59 140 439,30402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12 385 490,62780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11 918 045,18763</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11 738 215,40299</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11 549 344,04280</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9386D" w:rsidRPr="00F9386D" w:rsidRDefault="00F9386D" w:rsidP="00F9386D">
            <w:pPr>
              <w:widowControl w:val="0"/>
              <w:autoSpaceDE w:val="0"/>
              <w:autoSpaceDN w:val="0"/>
              <w:adjustRightInd w:val="0"/>
              <w:jc w:val="center"/>
              <w:rPr>
                <w:rFonts w:ascii="Arial" w:eastAsia="Calibri" w:hAnsi="Arial" w:cs="Arial"/>
              </w:rPr>
            </w:pPr>
            <w:r w:rsidRPr="00F9386D">
              <w:rPr>
                <w:rFonts w:ascii="Arial" w:eastAsia="Calibri" w:hAnsi="Arial" w:cs="Arial"/>
              </w:rPr>
              <w:t>11 549 344,04280</w:t>
            </w:r>
          </w:p>
        </w:tc>
      </w:tr>
    </w:tbl>
    <w:p w:rsidR="00F9386D" w:rsidRPr="00F9386D" w:rsidRDefault="00F9386D" w:rsidP="00F9386D">
      <w:pPr>
        <w:tabs>
          <w:tab w:val="left" w:pos="360"/>
        </w:tabs>
        <w:rPr>
          <w:rFonts w:ascii="Arial" w:eastAsia="Calibri" w:hAnsi="Arial" w:cs="Arial"/>
        </w:rPr>
        <w:sectPr w:rsidR="00F9386D" w:rsidRPr="00F9386D" w:rsidSect="0086613A">
          <w:pgSz w:w="16838" w:h="11906" w:orient="landscape"/>
          <w:pgMar w:top="1134" w:right="1021" w:bottom="851" w:left="1134" w:header="284" w:footer="170" w:gutter="0"/>
          <w:cols w:space="708"/>
          <w:docGrid w:linePitch="360"/>
        </w:sectPr>
      </w:pPr>
    </w:p>
    <w:p w:rsidR="00F9386D" w:rsidRPr="00F9386D" w:rsidRDefault="00F9386D" w:rsidP="00F9386D">
      <w:pPr>
        <w:tabs>
          <w:tab w:val="left" w:pos="360"/>
        </w:tabs>
        <w:jc w:val="center"/>
        <w:rPr>
          <w:rFonts w:ascii="Arial" w:eastAsia="Calibri" w:hAnsi="Arial" w:cs="Arial"/>
        </w:rPr>
      </w:pPr>
      <w:r w:rsidRPr="00F9386D">
        <w:rPr>
          <w:rFonts w:ascii="Arial" w:eastAsia="Calibri" w:hAnsi="Arial" w:cs="Arial"/>
        </w:rPr>
        <w:lastRenderedPageBreak/>
        <w:t>2. Общая характеристика муниципальной программы</w:t>
      </w:r>
    </w:p>
    <w:p w:rsidR="00F9386D" w:rsidRPr="00F9386D" w:rsidRDefault="00F9386D" w:rsidP="00F9386D">
      <w:pPr>
        <w:shd w:val="clear" w:color="auto" w:fill="FFFFFF"/>
        <w:spacing w:line="315" w:lineRule="atLeast"/>
        <w:jc w:val="both"/>
        <w:textAlignment w:val="baseline"/>
        <w:rPr>
          <w:rFonts w:ascii="Arial" w:eastAsia="Calibri" w:hAnsi="Arial" w:cs="Arial"/>
        </w:rPr>
      </w:pP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Развитие системы образования на территории Одинцовского городского округа Московской области осуществляется в соответствии с основными направлениями государственной, региональной и муниципальной политики через реализацию муниципальной программы Одинцовского округа Московской области «Образование», мероприятий национального проекта «Образование», комплексов мер по модернизации муниципальной системы общего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Муниципальная программа Одинцовского городского округа Московской области «Образование» на 2023 - 2027 годы (далее - Программа) определяет цели, задачи и направления развития системы образования Одинцовского городского округа финансовое обеспечение и механизмы реализации предусмотренных мероприятий, показатели их результативности.</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Программа разработана в целях повышения доступности, качества и эффективности системы образования с учетом потребностей граждан, общества и государства, создания условий для обеспечения реализации прав детей, проживающих на территории Одинцовского городского округа.</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В условиях высоких темпов развития социальной и экономической сфер жизни Одинцовского городского округа к системе образования Одинцовского городского округа предъявляются высокие требования: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обеспечение разнообразия и вариативности образовательных программ, способных повысить доступность и качество всех образовательных услуг;</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достижение соответствия содержания и качества образовательных услуг запросам населения и муниципального рынка труда;</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повышение эффективности управления системой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proofErr w:type="gramStart"/>
      <w:r w:rsidRPr="00F9386D">
        <w:rPr>
          <w:rFonts w:ascii="Arial" w:hAnsi="Arial" w:cs="Arial"/>
        </w:rPr>
        <w:t>Реализация муниципальной программы Одинцовского городского округа Московской области «Образование» на 2020-2024 годы в соответствии с Государственной программой Московской области «Образование Подмосковья» на 2020-2026 годы позволила усовершенствовать условия для осуществления образовательного процесса в соответствии с современными требованиями: укрепить материально-техническую базу образовательных организаций, реализовать проекты и программы развития, внедрить новые технологии, обеспечить безопасность организаций образования.</w:t>
      </w:r>
      <w:proofErr w:type="gramEnd"/>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Одним из основных приоритетных направлений развития округа является создание условий для развития социальной инфраструктуры и социальной поддержки населения, а, следовательно, повышение качества жизни жителей.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Образование выступает в качестве одной из отраслей, призванных обеспечить высокое качество жизни населения. Доступность и качество образования, обеспечение современных условий воспитания и обучения детей и школьников, их позитивной социализации являются ключевыми факторами, определяющими уровень жизни населения. Образовательная политика в Одинцовском городском округе Московской области является частью социальной политики, ориентированной на обеспечение широкого спектра социальных эффектов:</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инновационное развитие округа;</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 доступность </w:t>
      </w:r>
      <w:proofErr w:type="gramStart"/>
      <w:r w:rsidRPr="00F9386D">
        <w:rPr>
          <w:rFonts w:ascii="Arial" w:hAnsi="Arial" w:cs="Arial"/>
        </w:rPr>
        <w:t>качественного</w:t>
      </w:r>
      <w:proofErr w:type="gramEnd"/>
      <w:r w:rsidRPr="00F9386D">
        <w:rPr>
          <w:rFonts w:ascii="Arial" w:hAnsi="Arial" w:cs="Arial"/>
        </w:rPr>
        <w:t xml:space="preserve">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улучшение здоровья подрастающего поколения;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lastRenderedPageBreak/>
        <w:t>- снижение вероятности и масштабов проявления социальных рисков: безнадзорности, правонарушений среди несовершеннолетних;</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повышение социального статуса учителей.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Администрация Одинцовского городского округа совместно с образовательными организациями проводит целенаправленную работу по модернизации отрасли «Образования». Цель политики модернизации муниципальной системы образования состоит в обеспечении текущих и перспективных потребностей экономики и социальной сферы.</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В настоящее время в округе </w:t>
      </w:r>
      <w:proofErr w:type="gramStart"/>
      <w:r w:rsidRPr="00F9386D">
        <w:rPr>
          <w:rFonts w:ascii="Arial" w:hAnsi="Arial" w:cs="Arial"/>
        </w:rPr>
        <w:t>обеспечено стабильное функционирование системы образования и созданы</w:t>
      </w:r>
      <w:proofErr w:type="gramEnd"/>
      <w:r w:rsidRPr="00F9386D">
        <w:rPr>
          <w:rFonts w:ascii="Arial" w:hAnsi="Arial" w:cs="Arial"/>
        </w:rPr>
        <w:t xml:space="preserve"> предпосылки для ее дальнейшего развития.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В 2021-2022 учебном году сеть </w:t>
      </w:r>
      <w:proofErr w:type="gramStart"/>
      <w:r w:rsidRPr="00F9386D">
        <w:rPr>
          <w:rFonts w:ascii="Arial" w:hAnsi="Arial" w:cs="Arial"/>
        </w:rPr>
        <w:t>образовательных</w:t>
      </w:r>
      <w:proofErr w:type="gramEnd"/>
      <w:r w:rsidRPr="00F9386D">
        <w:rPr>
          <w:rFonts w:ascii="Arial" w:hAnsi="Arial" w:cs="Arial"/>
        </w:rPr>
        <w:t xml:space="preserve"> организаций системы образования Одинцовского городского округа реорганизована и является одной из наиболее крупных в Московской области. </w:t>
      </w:r>
    </w:p>
    <w:p w:rsidR="00F9386D" w:rsidRPr="00F9386D" w:rsidRDefault="00F9386D" w:rsidP="00F9386D">
      <w:pPr>
        <w:shd w:val="clear" w:color="auto" w:fill="FFFFFF"/>
        <w:spacing w:line="315" w:lineRule="atLeast"/>
        <w:ind w:firstLine="708"/>
        <w:jc w:val="both"/>
        <w:textAlignment w:val="baseline"/>
        <w:rPr>
          <w:rFonts w:ascii="Arial" w:hAnsi="Arial" w:cs="Arial"/>
        </w:rPr>
      </w:pPr>
      <w:proofErr w:type="gramStart"/>
      <w:r w:rsidRPr="00F9386D">
        <w:rPr>
          <w:rFonts w:ascii="Arial" w:hAnsi="Arial" w:cs="Arial"/>
        </w:rPr>
        <w:t>В Одинцовском городском округе создана многофункциональная сеть образовательных учреждений, реализующих основную общеобразовательную программу дошкольного образования, позволяющая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В соответствии с поручением Губернатора Московской области А.Ю. Воробьева о создании образовательных комплексов на территории Московской области в течение 2021 года проводились мероприятия по реорганизации образовательных учреждений. На 1 января 2023 года муниципальная система образования округа включает 45 юридических лиц, из них:</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- 32 </w:t>
      </w:r>
      <w:proofErr w:type="gramStart"/>
      <w:r w:rsidRPr="00F9386D">
        <w:rPr>
          <w:rFonts w:ascii="Arial" w:eastAsia="Calibri" w:hAnsi="Arial" w:cs="Arial"/>
        </w:rPr>
        <w:t>образовательных</w:t>
      </w:r>
      <w:proofErr w:type="gramEnd"/>
      <w:r w:rsidRPr="00F9386D">
        <w:rPr>
          <w:rFonts w:ascii="Arial" w:eastAsia="Calibri" w:hAnsi="Arial" w:cs="Arial"/>
        </w:rPr>
        <w:t xml:space="preserve"> комплекса,</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- 2 </w:t>
      </w:r>
      <w:proofErr w:type="gramStart"/>
      <w:r w:rsidRPr="00F9386D">
        <w:rPr>
          <w:rFonts w:ascii="Arial" w:eastAsia="Calibri" w:hAnsi="Arial" w:cs="Arial"/>
        </w:rPr>
        <w:t>общеобразовательных</w:t>
      </w:r>
      <w:proofErr w:type="gramEnd"/>
      <w:r w:rsidRPr="00F9386D">
        <w:rPr>
          <w:rFonts w:ascii="Arial" w:eastAsia="Calibri" w:hAnsi="Arial" w:cs="Arial"/>
        </w:rPr>
        <w:t xml:space="preserve"> учреждения,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- 2 общеобразовательные школы для </w:t>
      </w:r>
      <w:proofErr w:type="gramStart"/>
      <w:r w:rsidRPr="00F9386D">
        <w:rPr>
          <w:rFonts w:ascii="Arial" w:eastAsia="Calibri" w:hAnsi="Arial" w:cs="Arial"/>
        </w:rPr>
        <w:t>обучающихся</w:t>
      </w:r>
      <w:proofErr w:type="gramEnd"/>
      <w:r w:rsidRPr="00F9386D">
        <w:rPr>
          <w:rFonts w:ascii="Arial" w:eastAsia="Calibri" w:hAnsi="Arial" w:cs="Arial"/>
        </w:rPr>
        <w:t xml:space="preserve"> с ограниченными возможностями здоровья,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- 1 специальная (коррекционная) школа-интернат,</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- 2 </w:t>
      </w:r>
      <w:proofErr w:type="gramStart"/>
      <w:r w:rsidRPr="00F9386D">
        <w:rPr>
          <w:rFonts w:ascii="Arial" w:eastAsia="Calibri" w:hAnsi="Arial" w:cs="Arial"/>
        </w:rPr>
        <w:t>дошкольных</w:t>
      </w:r>
      <w:proofErr w:type="gramEnd"/>
      <w:r w:rsidRPr="00F9386D">
        <w:rPr>
          <w:rFonts w:ascii="Arial" w:eastAsia="Calibri" w:hAnsi="Arial" w:cs="Arial"/>
        </w:rPr>
        <w:t xml:space="preserve"> образовательных учреждения,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- 4 учреждения дополнительного образования,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Методический центр «Развитие образования»,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Центр психолого-педагогической и социальной помощи «Сопровождение».</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2022 году в общеобразовательных учреждениях численность обучающихся составила 55 812 человек (на 2994 человек больше, чем в 2021 году – 52 818).</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соответствии с Федеральным </w:t>
      </w:r>
      <w:hyperlink r:id="rId10" w:history="1">
        <w:r w:rsidRPr="00F9386D">
          <w:rPr>
            <w:rFonts w:ascii="Arial" w:eastAsia="Calibri" w:hAnsi="Arial" w:cs="Arial"/>
          </w:rPr>
          <w:t>законом</w:t>
        </w:r>
      </w:hyperlink>
      <w:r w:rsidRPr="00F9386D">
        <w:rPr>
          <w:rFonts w:ascii="Arial" w:eastAsia="Calibri" w:hAnsi="Arial" w:cs="Arial"/>
        </w:rPr>
        <w:t xml:space="preserve"> от 29.12.2012 №273-ФЗ «Об образовании в Российской Федерации» дошкольное образование является одним из уровней общего образования.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2022-2023 учебном году услуги дошкольного образования предоставляют один детский сад компенсирующего вида № 40 и 91 дошкольное отделение общеобразовательных школ. Общая численность детей, получающих образовательные услуги по программе </w:t>
      </w:r>
      <w:proofErr w:type="gramStart"/>
      <w:r w:rsidRPr="00F9386D">
        <w:rPr>
          <w:rFonts w:ascii="Arial" w:eastAsia="Calibri" w:hAnsi="Arial" w:cs="Arial"/>
        </w:rPr>
        <w:t>дошкольного</w:t>
      </w:r>
      <w:proofErr w:type="gramEnd"/>
      <w:r w:rsidRPr="00F9386D">
        <w:rPr>
          <w:rFonts w:ascii="Arial" w:eastAsia="Calibri" w:hAnsi="Arial" w:cs="Arial"/>
        </w:rPr>
        <w:t xml:space="preserve"> образования в муниципальных образовательных учреждениях, составляет более 22 500 человек.</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Во исполнение поручения Губернатора Московской области А.Ю. Воробьёва, в целях ликвидации очередности, в 2021 году в Одинцовском городском округе создано 785 дополнительных мест для детей в возрасте от 1,5 до 7 лет в организациях, осуществляющих присмотр и уход за детьми «</w:t>
      </w:r>
      <w:proofErr w:type="spellStart"/>
      <w:r w:rsidRPr="00F9386D">
        <w:rPr>
          <w:rFonts w:ascii="Arial" w:eastAsia="Calibri" w:hAnsi="Arial" w:cs="Arial"/>
        </w:rPr>
        <w:t>Палисадики</w:t>
      </w:r>
      <w:proofErr w:type="spellEnd"/>
      <w:r w:rsidRPr="00F9386D">
        <w:rPr>
          <w:rFonts w:ascii="Arial" w:eastAsia="Calibri" w:hAnsi="Arial" w:cs="Arial"/>
        </w:rPr>
        <w:t>» по следующим адресам: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- 281 мест, по адресу: г. Одинцово, ул. </w:t>
      </w:r>
      <w:proofErr w:type="gramStart"/>
      <w:r w:rsidRPr="00F9386D">
        <w:rPr>
          <w:rFonts w:ascii="Arial" w:eastAsia="Calibri" w:hAnsi="Arial" w:cs="Arial"/>
        </w:rPr>
        <w:t>Северная</w:t>
      </w:r>
      <w:proofErr w:type="gramEnd"/>
      <w:r w:rsidRPr="00F9386D">
        <w:rPr>
          <w:rFonts w:ascii="Arial" w:eastAsia="Calibri" w:hAnsi="Arial" w:cs="Arial"/>
        </w:rPr>
        <w:t>, д.36;</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- 161 место, по адресу: г. Одинцово, ул. </w:t>
      </w:r>
      <w:proofErr w:type="gramStart"/>
      <w:r w:rsidRPr="00F9386D">
        <w:rPr>
          <w:rFonts w:ascii="Arial" w:eastAsia="Calibri" w:hAnsi="Arial" w:cs="Arial"/>
        </w:rPr>
        <w:t>Союзная</w:t>
      </w:r>
      <w:proofErr w:type="gramEnd"/>
      <w:r w:rsidRPr="00F9386D">
        <w:rPr>
          <w:rFonts w:ascii="Arial" w:eastAsia="Calibri" w:hAnsi="Arial" w:cs="Arial"/>
        </w:rPr>
        <w:t>, д.4;</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- 63 места, по адресу: г. Одинцово, ул. </w:t>
      </w:r>
      <w:proofErr w:type="gramStart"/>
      <w:r w:rsidRPr="00F9386D">
        <w:rPr>
          <w:rFonts w:ascii="Arial" w:eastAsia="Calibri" w:hAnsi="Arial" w:cs="Arial"/>
        </w:rPr>
        <w:t>Союзная</w:t>
      </w:r>
      <w:proofErr w:type="gramEnd"/>
      <w:r w:rsidRPr="00F9386D">
        <w:rPr>
          <w:rFonts w:ascii="Arial" w:eastAsia="Calibri" w:hAnsi="Arial" w:cs="Arial"/>
        </w:rPr>
        <w:t>, д.6;</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- 60 мест, по адресу: г. Звенигород, ул. </w:t>
      </w:r>
      <w:proofErr w:type="spellStart"/>
      <w:r w:rsidRPr="00F9386D">
        <w:rPr>
          <w:rFonts w:ascii="Arial" w:eastAsia="Calibri" w:hAnsi="Arial" w:cs="Arial"/>
        </w:rPr>
        <w:t>Игнатьевская</w:t>
      </w:r>
      <w:proofErr w:type="spellEnd"/>
      <w:r w:rsidRPr="00F9386D">
        <w:rPr>
          <w:rFonts w:ascii="Arial" w:eastAsia="Calibri" w:hAnsi="Arial" w:cs="Arial"/>
        </w:rPr>
        <w:t>, д.2а, к.1;</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lastRenderedPageBreak/>
        <w:t>- 50 мест, по адресу: г. Одинцово, ул. Чистяковой, д.52;</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- 50 мест, по адресу: г. Одинцово, ул.  Кутузовская, д. 72;</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- 70 мест, по адресу: г. Одинцово, ул. </w:t>
      </w:r>
      <w:proofErr w:type="spellStart"/>
      <w:r w:rsidRPr="00F9386D">
        <w:rPr>
          <w:rFonts w:ascii="Arial" w:eastAsia="Calibri" w:hAnsi="Arial" w:cs="Arial"/>
        </w:rPr>
        <w:t>Сколковская</w:t>
      </w:r>
      <w:proofErr w:type="spellEnd"/>
      <w:r w:rsidRPr="00F9386D">
        <w:rPr>
          <w:rFonts w:ascii="Arial" w:eastAsia="Calibri" w:hAnsi="Arial" w:cs="Arial"/>
        </w:rPr>
        <w:t>, 3в;</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- 50 мест, по адресу: </w:t>
      </w:r>
      <w:proofErr w:type="spellStart"/>
      <w:r w:rsidRPr="00F9386D">
        <w:rPr>
          <w:rFonts w:ascii="Arial" w:eastAsia="Calibri" w:hAnsi="Arial" w:cs="Arial"/>
        </w:rPr>
        <w:t>г.п</w:t>
      </w:r>
      <w:proofErr w:type="spellEnd"/>
      <w:r w:rsidRPr="00F9386D">
        <w:rPr>
          <w:rFonts w:ascii="Arial" w:eastAsia="Calibri" w:hAnsi="Arial" w:cs="Arial"/>
        </w:rPr>
        <w:t xml:space="preserve">. Лесной городок, ул. </w:t>
      </w:r>
      <w:proofErr w:type="gramStart"/>
      <w:r w:rsidRPr="00F9386D">
        <w:rPr>
          <w:rFonts w:ascii="Arial" w:eastAsia="Calibri" w:hAnsi="Arial" w:cs="Arial"/>
        </w:rPr>
        <w:t>Фасадная</w:t>
      </w:r>
      <w:proofErr w:type="gramEnd"/>
      <w:r w:rsidRPr="00F9386D">
        <w:rPr>
          <w:rFonts w:ascii="Arial" w:eastAsia="Calibri" w:hAnsi="Arial" w:cs="Arial"/>
        </w:rPr>
        <w:t>, д.12.</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данных группах присмотра и ухода реализуется деятельность по следующим направлениям: игровая, двигательная, познавательно-исследовательская, коммуникативная, музыкально-художественная, трудовая.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Плата </w:t>
      </w:r>
      <w:proofErr w:type="gramStart"/>
      <w:r w:rsidRPr="00F9386D">
        <w:rPr>
          <w:rFonts w:ascii="Arial" w:eastAsia="Calibri" w:hAnsi="Arial" w:cs="Arial"/>
        </w:rPr>
        <w:t>взимается с родителей за присмотр и уход за детьми и аналогична</w:t>
      </w:r>
      <w:proofErr w:type="gramEnd"/>
      <w:r w:rsidRPr="00F9386D">
        <w:rPr>
          <w:rFonts w:ascii="Arial" w:eastAsia="Calibri" w:hAnsi="Arial" w:cs="Arial"/>
        </w:rPr>
        <w:t xml:space="preserve"> стоимости пребывания в обычных муниципальных детских садах. При посещении детей групп по присмотру и уходу, очередь в муниципальные дошкольные образовательные учреждения сохраняется.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Приоритетом в дошкольном образовании является обеспечение доступности дошкольных образовательных организаций для всех детей Одинцовского городского округа. Охват дошкольным образованием детей в возрасте от трех до семи лет составляет 100 процентов.  В условиях демографической политики государства важной задачей является обеспечить услугами дошкольного образования детское население в возрасте до трех лет, в том числе детей с ограниченными возможностями здоровья. Решению этой задачи будут способствовать ввод в эксплуатацию зданий дошкольных отделений в г. Кубинка на 330 мест и г. Одинцово, ЖК «Гусарская баллада» на 400 мест в декабре 2022 году, а также ввод в эксплуатацию и принятие в муниципальную собственность новых детских садов, построенных за внебюджетные средства.</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целях материальной поддержки в воспитании и обучении детей, посещающих дошкольные образовательные учреждения и дошкольные отделения общеобразовательных учреждений, родителям (законным представителям) выплачивается компенсация части родительской платы за присмотр и уход за детьми в дошкольных образовательных учреждениях.</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Малокомплектных школ в районе нет. Транспортной услугой пользуются более 5600 </w:t>
      </w:r>
      <w:proofErr w:type="gramStart"/>
      <w:r w:rsidRPr="00F9386D">
        <w:rPr>
          <w:rFonts w:ascii="Arial" w:eastAsia="Calibri" w:hAnsi="Arial" w:cs="Arial"/>
        </w:rPr>
        <w:t>обучающихся</w:t>
      </w:r>
      <w:proofErr w:type="gramEnd"/>
      <w:r w:rsidRPr="00F9386D">
        <w:rPr>
          <w:rFonts w:ascii="Arial" w:eastAsia="Calibri" w:hAnsi="Arial" w:cs="Arial"/>
        </w:rPr>
        <w:t xml:space="preserve"> из 25 общеобразовательных организаций.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За время реализации муниципальной программы Одинцовского городского округа Московской области «Образование» на 2020-2024 годы охват обучающихся горячим питанием составил 100%.</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соответствии с постановлением Администрации Одинцовского городского округа от 08.07.2022 № 3074 «О создании муниципального автономного учреждения «Комбинат питания «Доброе кафе» Одинцовского городского округа Московской области» создано муниципальное автономное учреждение «Комбинат питания «Доброе кафе».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Учредителем предприятия стала Администрация Одинцовского городского округа, а отдельные функции и полномочия возложены на Управление образования. Цель создания МАУ «Комбинат питания «Доброе кафе» - принципиальное изменение качества питания во всех школах и переход от системы столовой к формату школьного кафе.</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Стабильное увеличение уровня рождаемости и миграционный прирост в последние несколько лет оказывают серьезное влияние на динамику численности детей дошкольного и школьного возраста. Указанные факторы напрямую связаны с доступностью дошкольного, общего и дополнительного образования детей.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Ежегодный рост численности детей предполагает увеличение потребности населения в новых учебных местах.</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Наблюдается рост объема образовательных услуг, оказываемых негосударственным сектором в соответствии с Федеральным законом </w:t>
      </w:r>
      <w:r w:rsidRPr="00F9386D">
        <w:rPr>
          <w:rFonts w:ascii="Arial" w:eastAsia="Calibri" w:hAnsi="Arial" w:cs="Arial"/>
          <w:bCs/>
        </w:rPr>
        <w:t>от 29</w:t>
      </w:r>
      <w:r w:rsidRPr="00F9386D">
        <w:rPr>
          <w:rFonts w:ascii="Arial" w:eastAsia="Calibri" w:hAnsi="Arial" w:cs="Arial"/>
        </w:rPr>
        <w:t>.12.</w:t>
      </w:r>
      <w:r w:rsidRPr="00F9386D">
        <w:rPr>
          <w:rFonts w:ascii="Arial" w:eastAsia="Calibri" w:hAnsi="Arial" w:cs="Arial"/>
          <w:bCs/>
        </w:rPr>
        <w:t>2012</w:t>
      </w:r>
      <w:r w:rsidRPr="00F9386D">
        <w:rPr>
          <w:rFonts w:ascii="Arial" w:eastAsia="Calibri" w:hAnsi="Arial" w:cs="Arial"/>
        </w:rPr>
        <w:t xml:space="preserve"> № </w:t>
      </w:r>
      <w:r w:rsidRPr="00F9386D">
        <w:rPr>
          <w:rFonts w:ascii="Arial" w:eastAsia="Calibri" w:hAnsi="Arial" w:cs="Arial"/>
          <w:bCs/>
        </w:rPr>
        <w:t>273</w:t>
      </w:r>
      <w:r w:rsidRPr="00F9386D">
        <w:rPr>
          <w:rFonts w:ascii="Arial" w:eastAsia="Calibri" w:hAnsi="Arial" w:cs="Arial"/>
        </w:rPr>
        <w:t>-</w:t>
      </w:r>
      <w:r w:rsidRPr="00F9386D">
        <w:rPr>
          <w:rFonts w:ascii="Arial" w:eastAsia="Calibri" w:hAnsi="Arial" w:cs="Arial"/>
          <w:bCs/>
        </w:rPr>
        <w:t>ФЗ</w:t>
      </w:r>
      <w:r w:rsidRPr="00F9386D">
        <w:rPr>
          <w:rFonts w:ascii="Arial" w:eastAsia="Calibri" w:hAnsi="Arial" w:cs="Arial"/>
        </w:rPr>
        <w:t xml:space="preserve"> «Об образовании в Российской Федерации». В округе функционируют 16 негосударственных школ с контингентом более 3800 обучающихся.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Динамика изменения общей численности обучающихся в общеобразовательных учреждениях Одинцовского городского округа за три года (чел.):</w:t>
      </w:r>
    </w:p>
    <w:p w:rsidR="00F9386D" w:rsidRPr="00F9386D" w:rsidRDefault="00F9386D" w:rsidP="00F9386D">
      <w:pPr>
        <w:ind w:firstLine="708"/>
        <w:jc w:val="both"/>
        <w:rPr>
          <w:rFonts w:ascii="Arial" w:eastAsia="Calibri" w:hAnsi="Arial" w:cs="Arial"/>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985"/>
        <w:gridCol w:w="2126"/>
        <w:gridCol w:w="1985"/>
      </w:tblGrid>
      <w:tr w:rsidR="00F9386D" w:rsidRPr="00F9386D" w:rsidTr="0086613A">
        <w:trPr>
          <w:trHeight w:val="387"/>
        </w:trPr>
        <w:tc>
          <w:tcPr>
            <w:tcW w:w="2734" w:type="dxa"/>
            <w:shd w:val="clear" w:color="auto" w:fill="auto"/>
          </w:tcPr>
          <w:p w:rsidR="00F9386D" w:rsidRPr="00F9386D" w:rsidRDefault="00F9386D" w:rsidP="00F9386D">
            <w:pPr>
              <w:ind w:firstLine="708"/>
              <w:jc w:val="center"/>
              <w:rPr>
                <w:rFonts w:ascii="Arial" w:eastAsia="Calibri" w:hAnsi="Arial" w:cs="Arial"/>
              </w:rPr>
            </w:pPr>
            <w:r w:rsidRPr="00F9386D">
              <w:rPr>
                <w:rFonts w:ascii="Arial" w:eastAsia="Calibri" w:hAnsi="Arial" w:cs="Arial"/>
              </w:rPr>
              <w:lastRenderedPageBreak/>
              <w:t>Показатели</w:t>
            </w:r>
          </w:p>
        </w:tc>
        <w:tc>
          <w:tcPr>
            <w:tcW w:w="1985" w:type="dxa"/>
          </w:tcPr>
          <w:p w:rsidR="00F9386D" w:rsidRPr="00F9386D" w:rsidRDefault="00F9386D" w:rsidP="00F9386D">
            <w:pPr>
              <w:jc w:val="center"/>
              <w:rPr>
                <w:rFonts w:ascii="Arial" w:eastAsia="Calibri" w:hAnsi="Arial" w:cs="Arial"/>
              </w:rPr>
            </w:pPr>
            <w:r w:rsidRPr="00F9386D">
              <w:rPr>
                <w:rFonts w:ascii="Arial" w:eastAsia="Calibri" w:hAnsi="Arial" w:cs="Arial"/>
              </w:rPr>
              <w:t>2019/2020 (округ)</w:t>
            </w:r>
          </w:p>
        </w:tc>
        <w:tc>
          <w:tcPr>
            <w:tcW w:w="2126" w:type="dxa"/>
            <w:shd w:val="clear" w:color="auto" w:fill="auto"/>
          </w:tcPr>
          <w:p w:rsidR="00F9386D" w:rsidRPr="00F9386D" w:rsidRDefault="00F9386D" w:rsidP="00F9386D">
            <w:pPr>
              <w:jc w:val="center"/>
              <w:rPr>
                <w:rFonts w:ascii="Arial" w:eastAsia="Calibri" w:hAnsi="Arial" w:cs="Arial"/>
              </w:rPr>
            </w:pPr>
            <w:r w:rsidRPr="00F9386D">
              <w:rPr>
                <w:rFonts w:ascii="Arial" w:eastAsia="Calibri" w:hAnsi="Arial" w:cs="Arial"/>
              </w:rPr>
              <w:t>2020/2021</w:t>
            </w:r>
          </w:p>
        </w:tc>
        <w:tc>
          <w:tcPr>
            <w:tcW w:w="1985" w:type="dxa"/>
            <w:shd w:val="clear" w:color="auto" w:fill="auto"/>
          </w:tcPr>
          <w:p w:rsidR="00F9386D" w:rsidRPr="00F9386D" w:rsidRDefault="00F9386D" w:rsidP="00F9386D">
            <w:pPr>
              <w:jc w:val="center"/>
              <w:rPr>
                <w:rFonts w:ascii="Arial" w:eastAsia="Calibri" w:hAnsi="Arial" w:cs="Arial"/>
              </w:rPr>
            </w:pPr>
            <w:r w:rsidRPr="00F9386D">
              <w:rPr>
                <w:rFonts w:ascii="Arial" w:eastAsia="Calibri" w:hAnsi="Arial" w:cs="Arial"/>
              </w:rPr>
              <w:t>2021/2022</w:t>
            </w:r>
          </w:p>
        </w:tc>
      </w:tr>
      <w:tr w:rsidR="00F9386D" w:rsidRPr="00F9386D" w:rsidTr="0086613A">
        <w:trPr>
          <w:trHeight w:val="421"/>
        </w:trPr>
        <w:tc>
          <w:tcPr>
            <w:tcW w:w="2734" w:type="dxa"/>
            <w:shd w:val="clear" w:color="auto" w:fill="auto"/>
          </w:tcPr>
          <w:p w:rsidR="00F9386D" w:rsidRPr="00F9386D" w:rsidRDefault="00F9386D" w:rsidP="00F9386D">
            <w:pPr>
              <w:jc w:val="center"/>
              <w:rPr>
                <w:rFonts w:ascii="Arial" w:eastAsia="Calibri" w:hAnsi="Arial" w:cs="Arial"/>
              </w:rPr>
            </w:pPr>
            <w:r w:rsidRPr="00F9386D">
              <w:rPr>
                <w:rFonts w:ascii="Arial" w:eastAsia="Calibri" w:hAnsi="Arial" w:cs="Arial"/>
              </w:rPr>
              <w:t xml:space="preserve">Всего </w:t>
            </w:r>
            <w:proofErr w:type="gramStart"/>
            <w:r w:rsidRPr="00F9386D">
              <w:rPr>
                <w:rFonts w:ascii="Arial" w:eastAsia="Calibri" w:hAnsi="Arial" w:cs="Arial"/>
              </w:rPr>
              <w:t>обучающихся</w:t>
            </w:r>
            <w:proofErr w:type="gramEnd"/>
          </w:p>
        </w:tc>
        <w:tc>
          <w:tcPr>
            <w:tcW w:w="1985" w:type="dxa"/>
          </w:tcPr>
          <w:p w:rsidR="00F9386D" w:rsidRPr="00F9386D" w:rsidRDefault="00F9386D" w:rsidP="00F9386D">
            <w:pPr>
              <w:jc w:val="center"/>
              <w:rPr>
                <w:rFonts w:ascii="Arial" w:eastAsia="Calibri" w:hAnsi="Arial" w:cs="Arial"/>
              </w:rPr>
            </w:pPr>
            <w:r w:rsidRPr="00F9386D">
              <w:rPr>
                <w:rFonts w:ascii="Arial" w:eastAsia="Calibri" w:hAnsi="Arial" w:cs="Arial"/>
              </w:rPr>
              <w:t>48 198</w:t>
            </w:r>
          </w:p>
        </w:tc>
        <w:tc>
          <w:tcPr>
            <w:tcW w:w="2126" w:type="dxa"/>
            <w:shd w:val="clear" w:color="auto" w:fill="auto"/>
          </w:tcPr>
          <w:p w:rsidR="00F9386D" w:rsidRPr="00F9386D" w:rsidRDefault="00F9386D" w:rsidP="00F9386D">
            <w:pPr>
              <w:jc w:val="center"/>
              <w:rPr>
                <w:rFonts w:ascii="Arial" w:eastAsia="Calibri" w:hAnsi="Arial" w:cs="Arial"/>
              </w:rPr>
            </w:pPr>
            <w:r w:rsidRPr="00F9386D">
              <w:rPr>
                <w:rFonts w:ascii="Arial" w:eastAsia="Calibri" w:hAnsi="Arial" w:cs="Arial"/>
              </w:rPr>
              <w:t>52 818</w:t>
            </w:r>
          </w:p>
        </w:tc>
        <w:tc>
          <w:tcPr>
            <w:tcW w:w="1985" w:type="dxa"/>
            <w:shd w:val="clear" w:color="auto" w:fill="auto"/>
          </w:tcPr>
          <w:p w:rsidR="00F9386D" w:rsidRPr="00F9386D" w:rsidRDefault="00F9386D" w:rsidP="00F9386D">
            <w:pPr>
              <w:jc w:val="center"/>
              <w:rPr>
                <w:rFonts w:ascii="Arial" w:eastAsia="Calibri" w:hAnsi="Arial" w:cs="Arial"/>
              </w:rPr>
            </w:pPr>
            <w:r w:rsidRPr="00F9386D">
              <w:rPr>
                <w:rFonts w:ascii="Arial" w:eastAsia="Calibri" w:hAnsi="Arial" w:cs="Arial"/>
              </w:rPr>
              <w:t>55 812</w:t>
            </w:r>
          </w:p>
        </w:tc>
      </w:tr>
    </w:tbl>
    <w:p w:rsidR="00F9386D" w:rsidRPr="00F9386D" w:rsidRDefault="00F9386D" w:rsidP="00F9386D">
      <w:pPr>
        <w:ind w:firstLine="708"/>
        <w:jc w:val="both"/>
        <w:rPr>
          <w:rFonts w:ascii="Arial" w:eastAsia="Calibri" w:hAnsi="Arial" w:cs="Arial"/>
        </w:rPr>
      </w:pP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12 зданий образовательных комплексов (в 2021 году 34 учреждения – 82,9%) работают в одну смену. В 24 зданиях образовательных комплексов во вторую смену продолжают учиться 5 897 детей (в 2021 году – 5 926 детей). Число </w:t>
      </w:r>
      <w:proofErr w:type="gramStart"/>
      <w:r w:rsidRPr="00F9386D">
        <w:rPr>
          <w:rFonts w:ascii="Arial" w:eastAsia="Calibri" w:hAnsi="Arial" w:cs="Arial"/>
        </w:rPr>
        <w:t>обучающихся</w:t>
      </w:r>
      <w:proofErr w:type="gramEnd"/>
      <w:r w:rsidRPr="00F9386D">
        <w:rPr>
          <w:rFonts w:ascii="Arial" w:eastAsia="Calibri" w:hAnsi="Arial" w:cs="Arial"/>
        </w:rPr>
        <w:t xml:space="preserve"> во вторую смену обусловлено приростом детского населения.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Отсутствие школ во вновь построенных жилых микрорайонах, увеличение численности детей школьного возраста остро обозначают проблему обеспечения местами в общеобразовательных учреждениях в пешеходной доступности, выбора общеобразовательной организации, соблюдения требований к наполняемости классов, превышения проектной наполняемости общеобразовательных учреждений. В первую очередь школы набирают детей территориально закрепленных микрорайонов, а затем предоставляют свободные места всем желающим. Несмотря на оптимизацию внутренних резервов общеобразовательных учреждений, сохраняется значительное количество обучающихся во вторую смену.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Предусмотренные муниципальными программами округа меры по развитию сети образовательных организаций, включая строительство школ, организацию дистанционного образования, совершенствование транспортных схем подвоза обучающихся, а также привлечение педагогов базовых школ к ведению занятий в филиалах позволят устранить риски неравномерности распределения объектов сети и неэффективного использования ресурсов (в части нормативных показателей наполняемости школ).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настоящее время в округе обеспечена доступность качественных образовательных услуг общего образования: охват обучающихся 10-11-х классов профильным обучением – около 99%; охват обучающихся программами углубленного изучения предметов составляет 57,66%.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сеть муниципальных образовательных организаций </w:t>
      </w:r>
      <w:proofErr w:type="gramStart"/>
      <w:r w:rsidRPr="00F9386D">
        <w:rPr>
          <w:rFonts w:ascii="Arial" w:eastAsia="Calibri" w:hAnsi="Arial" w:cs="Arial"/>
        </w:rPr>
        <w:t>дополнительного</w:t>
      </w:r>
      <w:proofErr w:type="gramEnd"/>
      <w:r w:rsidRPr="00F9386D">
        <w:rPr>
          <w:rFonts w:ascii="Arial" w:eastAsia="Calibri" w:hAnsi="Arial" w:cs="Arial"/>
        </w:rPr>
        <w:t xml:space="preserve"> образования детей входят: Одинцовский центр эстетического воспитания, центр детского творчества «Пушкинская школа», Одинцовская станция юных техников, дом детского творчества г. Звенигород. Количество </w:t>
      </w:r>
      <w:proofErr w:type="gramStart"/>
      <w:r w:rsidRPr="00F9386D">
        <w:rPr>
          <w:rFonts w:ascii="Arial" w:eastAsia="Calibri" w:hAnsi="Arial" w:cs="Arial"/>
        </w:rPr>
        <w:t>обучающихся</w:t>
      </w:r>
      <w:proofErr w:type="gramEnd"/>
      <w:r w:rsidRPr="00F9386D">
        <w:rPr>
          <w:rFonts w:ascii="Arial" w:eastAsia="Calibri" w:hAnsi="Arial" w:cs="Arial"/>
        </w:rPr>
        <w:t xml:space="preserve"> в истекшем году возросло на 733 человека (19%) по сравнению с прошлым, 2021-2022 учебным годом, и составило 4833 человека.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Всего в 2022 году охвачено дополнительным образованием в учреждениях системы образования округа – 34181 человек, в частных общеобразовательных организациях – 1124 человек.</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С момента запуска проекта персонифицированного финансирования дополнительного образования в округе сертификатами уже воспользовались более 33 319 учащихся. Зарегистрировано 2842 общеобразовательных программы разных направлений.</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Вместе с тем в системе дополнительного образования округа сохраняется ряд проблем, требующих решения, в том числе следующие:</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 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и техники, экономики и технологий, социальной сферы;</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ограниченная доступность инфраструктуры дополнительного образования для детей с ограниченными возможностями здоровья и детей-инвалидов;</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неэффективное использование потенциала дополнительного образования в формирован</w:t>
      </w:r>
      <w:proofErr w:type="gramStart"/>
      <w:r w:rsidRPr="00F9386D">
        <w:rPr>
          <w:rFonts w:ascii="Arial" w:eastAsia="Calibri" w:hAnsi="Arial" w:cs="Arial"/>
        </w:rPr>
        <w:t>ии у о</w:t>
      </w:r>
      <w:proofErr w:type="gramEnd"/>
      <w:r w:rsidRPr="00F9386D">
        <w:rPr>
          <w:rFonts w:ascii="Arial" w:eastAsia="Calibri" w:hAnsi="Arial" w:cs="Arial"/>
        </w:rPr>
        <w:t xml:space="preserve">бучающихся функциональной грамотности и компетентностей, </w:t>
      </w:r>
      <w:r w:rsidRPr="00F9386D">
        <w:rPr>
          <w:rFonts w:ascii="Arial" w:eastAsia="Calibri" w:hAnsi="Arial" w:cs="Arial"/>
        </w:rPr>
        <w:lastRenderedPageBreak/>
        <w:t>значимых для реализации приоритетных направлений научно-технологического развития страны;</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 обособленность дополнительного образования детей от 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недостаточный вклад </w:t>
      </w:r>
      <w:proofErr w:type="gramStart"/>
      <w:r w:rsidRPr="00F9386D">
        <w:rPr>
          <w:rFonts w:ascii="Arial" w:eastAsia="Calibri" w:hAnsi="Arial" w:cs="Arial"/>
        </w:rPr>
        <w:t>дополнительного</w:t>
      </w:r>
      <w:proofErr w:type="gramEnd"/>
      <w:r w:rsidRPr="00F9386D">
        <w:rPr>
          <w:rFonts w:ascii="Arial" w:eastAsia="Calibri" w:hAnsi="Arial" w:cs="Arial"/>
        </w:rPr>
        <w:t xml:space="preserve"> образования в профилактику и преодоление школьной </w:t>
      </w:r>
      <w:proofErr w:type="spellStart"/>
      <w:r w:rsidRPr="00F9386D">
        <w:rPr>
          <w:rFonts w:ascii="Arial" w:eastAsia="Calibri" w:hAnsi="Arial" w:cs="Arial"/>
        </w:rPr>
        <w:t>неуспешности</w:t>
      </w:r>
      <w:proofErr w:type="spellEnd"/>
      <w:r w:rsidRPr="00F9386D">
        <w:rPr>
          <w:rFonts w:ascii="Arial" w:eastAsia="Calibri" w:hAnsi="Arial" w:cs="Arial"/>
        </w:rPr>
        <w:t>.</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Задачи в сфере образования: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создание новых мест для увеличения количества детей, обучающихся по дополнительным общеобразовательным программам;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расширение использования эффективных моделей интеграции основного и дополнительного образования ("</w:t>
      </w:r>
      <w:proofErr w:type="gramStart"/>
      <w:r w:rsidRPr="00F9386D">
        <w:rPr>
          <w:rFonts w:ascii="Arial" w:eastAsia="Calibri" w:hAnsi="Arial" w:cs="Arial"/>
        </w:rPr>
        <w:t>школа полного дня</w:t>
      </w:r>
      <w:proofErr w:type="gramEnd"/>
      <w:r w:rsidRPr="00F9386D">
        <w:rPr>
          <w:rFonts w:ascii="Arial" w:eastAsia="Calibri" w:hAnsi="Arial" w:cs="Arial"/>
        </w:rPr>
        <w:t>" и др.);</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усиление воспитательной составляющей в содержании </w:t>
      </w:r>
      <w:proofErr w:type="gramStart"/>
      <w:r w:rsidRPr="00F9386D">
        <w:rPr>
          <w:rFonts w:ascii="Arial" w:eastAsia="Calibri" w:hAnsi="Arial" w:cs="Arial"/>
        </w:rPr>
        <w:t>дополнительных</w:t>
      </w:r>
      <w:proofErr w:type="gramEnd"/>
      <w:r w:rsidRPr="00F9386D">
        <w:rPr>
          <w:rFonts w:ascii="Arial" w:eastAsia="Calibri" w:hAnsi="Arial" w:cs="Arial"/>
        </w:rPr>
        <w:t xml:space="preserve"> общеобразовательных программ;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создание условий для социокультурной реабилитации детей-инвалидов, расширение возможностей для освоения детьми с ограниченными возможностями 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создание в образовательных организациях условий, соответствующих требованиям федеральных государственных образовательных стандартов общего образования, обеспечивающих безопасность образовательной среды и возможность использования современных образовательных технологий.  </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Благодаря реализации проекта модернизации региональных систем общего образования доля обучающихся, которым предоставлены от 81% до 100% всех основных видов современных условий обучения, достигла 98,1%. В настоящее время из 45 муниципальных образовательных учреждений, подведомственных Управлению образования, в 41 учреждении созданы условия, обеспечивающие доступную среду для детей-инвалидов и маломобильных групп населения, что составляет 91% от общего количества муниципальных образовательных учреждений.</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В Одинцовском городском округе возникает ряд проблем, связанных с пребыванием на нашей территории значительного числа трудовых мигрантов, количество которых за последние годы значительно возросло.  Проблема обучения детей трудовых мигрантов состоит в том, что уровень их владения русским языком различен, и он гораздо ниже, чем у русскоговорящих сверстников. Подготовка педагогических кадров к работе в новых языковых условиях нацелена на культурную и языковую адаптацию мигрантов, установление более тесных контактов со сверстниками на основе общепринятых норм поведения в обществе.</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настоящее время в муниципальной сфере образования Одинцовского городского округа работают 2579 чел. (2021 - 2468 чел.) из них педагогических работников – 892 чел., учителя - 1687 человек. На одного учителя в городском округе приходится 33 </w:t>
      </w:r>
      <w:proofErr w:type="gramStart"/>
      <w:r w:rsidRPr="00F9386D">
        <w:rPr>
          <w:rFonts w:ascii="Arial" w:eastAsia="Calibri" w:hAnsi="Arial" w:cs="Arial"/>
        </w:rPr>
        <w:t>обучающихся</w:t>
      </w:r>
      <w:proofErr w:type="gramEnd"/>
      <w:r w:rsidRPr="00F9386D">
        <w:rPr>
          <w:rFonts w:ascii="Arial" w:eastAsia="Calibri" w:hAnsi="Arial" w:cs="Arial"/>
        </w:rPr>
        <w:t>, что превышает областной норматив. Доля учителей в возрасте до 35 лет составляет 36,04% (608 человек).</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системе образования округа в целом обеспечивается высокое качество образовательных результатов. Показатели среднего тестового балла единого государственного экзамена находится на уровне показателей Московской области по 2-м обязательным предметам: по русскому и математике.</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 xml:space="preserve">29 выпускников округа (0,02% от числа выпускников 2021-2022 учебного года) получили высший тестовый балл по сдаваемым предметам – 100 баллов (в 2021 году – 46 выпускников): по русскому языку – 15 человек, по литературе – 7 человек, по </w:t>
      </w:r>
      <w:r w:rsidRPr="00F9386D">
        <w:rPr>
          <w:rFonts w:ascii="Arial" w:eastAsia="Calibri" w:hAnsi="Arial" w:cs="Arial"/>
        </w:rPr>
        <w:lastRenderedPageBreak/>
        <w:t>математике (профильный уровень) – 1 человек, по истории – 2 человека, по химии – 1 человек, по английскому языку – 3 человека.</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1 выпускник МБОУ Школы "</w:t>
      </w:r>
      <w:proofErr w:type="spellStart"/>
      <w:r w:rsidRPr="00F9386D">
        <w:rPr>
          <w:rFonts w:ascii="Arial" w:eastAsia="Calibri" w:hAnsi="Arial" w:cs="Arial"/>
        </w:rPr>
        <w:t>КвантУм</w:t>
      </w:r>
      <w:proofErr w:type="spellEnd"/>
      <w:r w:rsidRPr="00F9386D">
        <w:rPr>
          <w:rFonts w:ascii="Arial" w:eastAsia="Calibri" w:hAnsi="Arial" w:cs="Arial"/>
        </w:rPr>
        <w:t xml:space="preserve">" имени Героя Советского Союза Василия </w:t>
      </w:r>
      <w:proofErr w:type="spellStart"/>
      <w:r w:rsidRPr="00F9386D">
        <w:rPr>
          <w:rFonts w:ascii="Arial" w:eastAsia="Calibri" w:hAnsi="Arial" w:cs="Arial"/>
        </w:rPr>
        <w:t>Фабричнова</w:t>
      </w:r>
      <w:proofErr w:type="spellEnd"/>
      <w:r w:rsidRPr="00F9386D">
        <w:rPr>
          <w:rFonts w:ascii="Arial" w:eastAsia="Calibri" w:hAnsi="Arial" w:cs="Arial"/>
        </w:rPr>
        <w:t xml:space="preserve"> получил 200 баллов по двум предметам.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Уровень </w:t>
      </w:r>
      <w:proofErr w:type="spellStart"/>
      <w:r w:rsidRPr="00F9386D">
        <w:rPr>
          <w:rFonts w:ascii="Arial" w:eastAsia="Calibri" w:hAnsi="Arial" w:cs="Arial"/>
        </w:rPr>
        <w:t>обученности</w:t>
      </w:r>
      <w:proofErr w:type="spellEnd"/>
      <w:r w:rsidRPr="00F9386D">
        <w:rPr>
          <w:rFonts w:ascii="Arial" w:eastAsia="Calibri" w:hAnsi="Arial" w:cs="Arial"/>
        </w:rPr>
        <w:t xml:space="preserve"> школьников на протяжении последних 2-х лет остается стабильным и составляет 99,5%. Качество обучения составляет 60,4%. Ежегодно выпускники награждаются золотой медалью «За особые успехи в учении» (2021 год - 410 выпускников, 2022 год - 302 выпускника).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По результатам внутренней оценки наиболее высокие качественные показатели в Одинцовской лингвистической гимназии, Одинцовских лицеях №2,6, Одинцовской гимназии №4, </w:t>
      </w:r>
      <w:proofErr w:type="spellStart"/>
      <w:r w:rsidRPr="00F9386D">
        <w:rPr>
          <w:rFonts w:ascii="Arial" w:eastAsia="Calibri" w:hAnsi="Arial" w:cs="Arial"/>
        </w:rPr>
        <w:t>Лесногородской</w:t>
      </w:r>
      <w:proofErr w:type="spellEnd"/>
      <w:r w:rsidRPr="00F9386D">
        <w:rPr>
          <w:rFonts w:ascii="Arial" w:eastAsia="Calibri" w:hAnsi="Arial" w:cs="Arial"/>
        </w:rPr>
        <w:t xml:space="preserve"> СОШ. Наиболее низкие – в Одинцовской СОШ №3 и МБОУ </w:t>
      </w:r>
      <w:proofErr w:type="spellStart"/>
      <w:r w:rsidRPr="00F9386D">
        <w:rPr>
          <w:rFonts w:ascii="Arial" w:eastAsia="Calibri" w:hAnsi="Arial" w:cs="Arial"/>
        </w:rPr>
        <w:t>Жаворонковской</w:t>
      </w:r>
      <w:proofErr w:type="spellEnd"/>
      <w:r w:rsidRPr="00F9386D">
        <w:rPr>
          <w:rFonts w:ascii="Arial" w:eastAsia="Calibri" w:hAnsi="Arial" w:cs="Arial"/>
        </w:rPr>
        <w:t xml:space="preserve"> СОШ.</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Система образования городского округа направлена на реализацию мероприятий и достижение: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w:t>
      </w:r>
      <w:hyperlink r:id="rId11" w:history="1">
        <w:r w:rsidRPr="00F9386D">
          <w:rPr>
            <w:rFonts w:ascii="Arial" w:eastAsia="Calibri" w:hAnsi="Arial" w:cs="Arial"/>
          </w:rPr>
          <w:t xml:space="preserve">Указа Президента Российской Федерации от 09.05.2017 № 203 «О Стратегии развития информационного общества в Российской Федерации на 2017 - 2030 годы» </w:t>
        </w:r>
      </w:hyperlink>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 </w:t>
      </w:r>
      <w:hyperlink r:id="rId12" w:history="1">
        <w:r w:rsidRPr="00F9386D">
          <w:rPr>
            <w:rFonts w:ascii="Arial" w:eastAsia="Calibri" w:hAnsi="Arial" w:cs="Arial"/>
          </w:rPr>
          <w:t xml:space="preserve">Указа Президента Российской Федерации от 29.05.2017 № 240 «Об объявлении в Российской Федерации Десятилетия детства». </w:t>
        </w:r>
      </w:hyperlink>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Создание благоприятных условий для развития и обучения одаренных </w:t>
      </w:r>
      <w:proofErr w:type="gramStart"/>
      <w:r w:rsidRPr="00F9386D">
        <w:rPr>
          <w:rFonts w:ascii="Arial" w:eastAsia="Calibri" w:hAnsi="Arial" w:cs="Arial"/>
        </w:rPr>
        <w:t>детей</w:t>
      </w:r>
      <w:proofErr w:type="gramEnd"/>
      <w:r w:rsidRPr="00F9386D">
        <w:rPr>
          <w:rFonts w:ascii="Arial" w:eastAsia="Calibri" w:hAnsi="Arial" w:cs="Arial"/>
        </w:rPr>
        <w:t xml:space="preserve"> возможно реализовать общеобразовательными организациями, использующими инновационные подходы в своей деятельности, в частности в работе с одаренными детьми - школьниками, обладающими потенциалом к высоким достижениям и выдающимся результатам в одной или нескольких сферах деятельности.</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то же время количество образовательных учреждений, использующих инновационные подходы в данной деятельности, невелико.  Комплексный анализ результатов работы муниципальной системы образования по данному направлению деятельности позволяет выделить основные проблемы и трудности ее осуществления.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Прежде всего, это отсутствие своевременной профессиональной диагностики одаренных детей, обусловленной разнообразием видов одаренности, включая возрастную и скрытую одаренность, которая позволяет выявить индивидуальные возможности и интересы детей. Организация работы с детьми, мотивированными на успех, в муниципальных образовательных учреждениях носит локальный характер.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Обучающиеся школ Одинцовского городского округа показывают высокие результаты во всероссийских конкурсах, турнирах и олимпиадах на региональном уровне, получают приглашения на финальные этапы соответствующих мероприятий.</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С целью создания условий для выявления, поддержки и развития мотивированных, способных и талантливых школьников через консолидацию ресурсов ведущих образовательных организаций Московской области создана Ассоциация школ–партнёров Образовательного центра «Взлёт» Московской области — региональное объединение образовательных организаций Московской области, показавших высокие результаты в рамках подготовки обучающихся к Всероссийской олимпиаде школьников (</w:t>
      </w:r>
      <w:proofErr w:type="spellStart"/>
      <w:r w:rsidRPr="00F9386D">
        <w:rPr>
          <w:rFonts w:ascii="Arial" w:eastAsia="Calibri" w:hAnsi="Arial" w:cs="Arial"/>
        </w:rPr>
        <w:t>ВсОШ</w:t>
      </w:r>
      <w:proofErr w:type="spellEnd"/>
      <w:r w:rsidRPr="00F9386D">
        <w:rPr>
          <w:rFonts w:ascii="Arial" w:eastAsia="Calibri" w:hAnsi="Arial" w:cs="Arial"/>
        </w:rPr>
        <w:t>). Координацию деятельности Ассоциации осуществляет Министерство образования Московской области и Образовательный центр «Взлёт» (в структуре АНОО «Областная гимназия им. Е. М. Примакова»).</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соответствии с поручением Губернатора Московской области по итогам совещания по вопросам развития системы образования Московской области распоряжением Министерства образования Московской области от 20.09.2022     № Р-621 утвержден список школ-партнеров Образовательного центра «Взлёт» в 2022/2023 учебном году. От Одинцовского городского округа в число школ-партнеров Образовательного центра «Взлёт» вошла МБОУ Одинцовская лингвистическая гимназия. Включение гимназии в число школ-партнеров вызвано успешным выступлением </w:t>
      </w:r>
      <w:r w:rsidRPr="00F9386D">
        <w:rPr>
          <w:rFonts w:ascii="Arial" w:eastAsia="Calibri" w:hAnsi="Arial" w:cs="Arial"/>
        </w:rPr>
        <w:lastRenderedPageBreak/>
        <w:t>обучающихся данного общеобразовательного учреждения во всероссийской олимпиаде школьников в 2021-2022 учебном году.</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 xml:space="preserve">Взаимодействие с Образовательным центром «Взлёт» будет осуществляться на основе соглашения в целях реализации программ и мероприятий по подготовке обучающихся в Московской области к региональному и заключительному этапам всероссийской олимпиады школьников. </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С 1 сентября 2021 года запущен приоритетный проект Губернатора «Флагманские школы Подмосковья». В Одинцовском городском округе статус школы-флагмана присвоен МБОУ Одинцовской лингвистической гимназии.</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Реализация задач государственной политики в области образования обусловливает необходимость реализации комплекса мероприятий по обеспечению благоприятных условий для создания единой муниципальной системы выявления, развития и адресной поддержки одаренных детей в различных областях интеллектуальной и творческой деятельности на муниципальном уровне. </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 xml:space="preserve">В рамках федерального проекта «Современная школа» национального проекта «Образование» в 2022 году открыты 8 Центров образования естественно-научной и технологической направленностей «Точка роста» на базе МБОУ Успенская СОШ Отделение </w:t>
      </w:r>
      <w:proofErr w:type="spellStart"/>
      <w:r w:rsidRPr="00F9386D">
        <w:rPr>
          <w:rFonts w:ascii="Arial" w:eastAsia="Calibri" w:hAnsi="Arial" w:cs="Arial"/>
        </w:rPr>
        <w:t>Горковская</w:t>
      </w:r>
      <w:proofErr w:type="spellEnd"/>
      <w:r w:rsidRPr="00F9386D">
        <w:rPr>
          <w:rFonts w:ascii="Arial" w:eastAsia="Calibri" w:hAnsi="Arial" w:cs="Arial"/>
        </w:rPr>
        <w:t xml:space="preserve"> СОШ, МАОУ «Православная гимназия во имя преподобного Саввы </w:t>
      </w:r>
      <w:proofErr w:type="spellStart"/>
      <w:r w:rsidRPr="00F9386D">
        <w:rPr>
          <w:rFonts w:ascii="Arial" w:eastAsia="Calibri" w:hAnsi="Arial" w:cs="Arial"/>
        </w:rPr>
        <w:t>Сторожевского</w:t>
      </w:r>
      <w:proofErr w:type="spellEnd"/>
      <w:r w:rsidRPr="00F9386D">
        <w:rPr>
          <w:rFonts w:ascii="Arial" w:eastAsia="Calibri" w:hAnsi="Arial" w:cs="Arial"/>
        </w:rPr>
        <w:t xml:space="preserve">», МБОУ Кубинская СОШ №1 им. Героя Российской Федерации И.В. Ткаченко, МБОУ </w:t>
      </w:r>
      <w:proofErr w:type="spellStart"/>
      <w:r w:rsidRPr="00F9386D">
        <w:rPr>
          <w:rFonts w:ascii="Arial" w:eastAsia="Calibri" w:hAnsi="Arial" w:cs="Arial"/>
        </w:rPr>
        <w:t>Старогородковская</w:t>
      </w:r>
      <w:proofErr w:type="spellEnd"/>
      <w:r w:rsidRPr="00F9386D">
        <w:rPr>
          <w:rFonts w:ascii="Arial" w:eastAsia="Calibri" w:hAnsi="Arial" w:cs="Arial"/>
        </w:rPr>
        <w:t xml:space="preserve"> СОШ Отделение </w:t>
      </w:r>
      <w:proofErr w:type="spellStart"/>
      <w:r w:rsidRPr="00F9386D">
        <w:rPr>
          <w:rFonts w:ascii="Arial" w:eastAsia="Calibri" w:hAnsi="Arial" w:cs="Arial"/>
        </w:rPr>
        <w:t>Новогородковская</w:t>
      </w:r>
      <w:proofErr w:type="spellEnd"/>
      <w:r w:rsidRPr="00F9386D">
        <w:rPr>
          <w:rFonts w:ascii="Arial" w:eastAsia="Calibri" w:hAnsi="Arial" w:cs="Arial"/>
        </w:rPr>
        <w:t xml:space="preserve"> СОШ, МБОУ </w:t>
      </w:r>
      <w:proofErr w:type="spellStart"/>
      <w:r w:rsidRPr="00F9386D">
        <w:rPr>
          <w:rFonts w:ascii="Arial" w:eastAsia="Calibri" w:hAnsi="Arial" w:cs="Arial"/>
        </w:rPr>
        <w:t>Голицынская</w:t>
      </w:r>
      <w:proofErr w:type="spellEnd"/>
      <w:r w:rsidRPr="00F9386D">
        <w:rPr>
          <w:rFonts w:ascii="Arial" w:eastAsia="Calibri" w:hAnsi="Arial" w:cs="Arial"/>
        </w:rPr>
        <w:t xml:space="preserve"> СОШ №2 Отделение</w:t>
      </w:r>
      <w:proofErr w:type="gramEnd"/>
      <w:r w:rsidRPr="00F9386D">
        <w:rPr>
          <w:rFonts w:ascii="Arial" w:eastAsia="Calibri" w:hAnsi="Arial" w:cs="Arial"/>
        </w:rPr>
        <w:t xml:space="preserve"> </w:t>
      </w:r>
      <w:proofErr w:type="spellStart"/>
      <w:r w:rsidRPr="00F9386D">
        <w:rPr>
          <w:rFonts w:ascii="Arial" w:eastAsia="Calibri" w:hAnsi="Arial" w:cs="Arial"/>
        </w:rPr>
        <w:t>Большевяземская</w:t>
      </w:r>
      <w:proofErr w:type="spellEnd"/>
      <w:r w:rsidRPr="00F9386D">
        <w:rPr>
          <w:rFonts w:ascii="Arial" w:eastAsia="Calibri" w:hAnsi="Arial" w:cs="Arial"/>
        </w:rPr>
        <w:t xml:space="preserve"> СОШ, МБОУ </w:t>
      </w:r>
      <w:proofErr w:type="spellStart"/>
      <w:r w:rsidRPr="00F9386D">
        <w:rPr>
          <w:rFonts w:ascii="Arial" w:eastAsia="Calibri" w:hAnsi="Arial" w:cs="Arial"/>
        </w:rPr>
        <w:t>Немчиновский</w:t>
      </w:r>
      <w:proofErr w:type="spellEnd"/>
      <w:r w:rsidRPr="00F9386D">
        <w:rPr>
          <w:rFonts w:ascii="Arial" w:eastAsia="Calibri" w:hAnsi="Arial" w:cs="Arial"/>
        </w:rPr>
        <w:t xml:space="preserve"> лицей, МБОУ Кубинская СОШ №2 им. Героя Советского Союза Безбородова В.П. Отделение </w:t>
      </w:r>
      <w:proofErr w:type="spellStart"/>
      <w:r w:rsidRPr="00F9386D">
        <w:rPr>
          <w:rFonts w:ascii="Arial" w:eastAsia="Calibri" w:hAnsi="Arial" w:cs="Arial"/>
        </w:rPr>
        <w:t>Акуловская</w:t>
      </w:r>
      <w:proofErr w:type="spellEnd"/>
      <w:r w:rsidRPr="00F9386D">
        <w:rPr>
          <w:rFonts w:ascii="Arial" w:eastAsia="Calibri" w:hAnsi="Arial" w:cs="Arial"/>
        </w:rPr>
        <w:t xml:space="preserve"> СОШ, МБОУ Барвихинская СОШ.</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Центры призваны обеспечить повышение охвата обучающихся программами основного общего и дополнительного образования естественно-научной и </w:t>
      </w:r>
      <w:proofErr w:type="gramStart"/>
      <w:r w:rsidRPr="00F9386D">
        <w:rPr>
          <w:rFonts w:ascii="Arial" w:eastAsia="Calibri" w:hAnsi="Arial" w:cs="Arial"/>
        </w:rPr>
        <w:t>технологической</w:t>
      </w:r>
      <w:proofErr w:type="gramEnd"/>
      <w:r w:rsidRPr="00F9386D">
        <w:rPr>
          <w:rFonts w:ascii="Arial" w:eastAsia="Calibri" w:hAnsi="Arial" w:cs="Arial"/>
        </w:rPr>
        <w:t xml:space="preserve"> направленностей с использованием современного оборудования.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Центры «Точка роста» создаются на базе общеобразовательных организаций в сельской местности и малых городов для формирования условий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Качество образования включает не только учебные результаты, но </w:t>
      </w:r>
      <w:r w:rsidRPr="00F9386D">
        <w:rPr>
          <w:rFonts w:ascii="Arial" w:eastAsia="Calibri" w:hAnsi="Arial" w:cs="Arial"/>
        </w:rPr>
        <w:br/>
        <w:t xml:space="preserve">и уровень социализации, культурное развитие личности школьника. Реализация потенциала системы образования предполагает обновление технологий воспитания в общеобразовательных организациях, в том числе, за счет организации внеурочной деятельности, развития ученического самоуправления и социальных практик. В рамках муниципальной программы получают поддержку современные модели работы психолого-педагогической службы.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Задача повышения качества образования, введение федеральных государственных образовательных стандартов определяют рост требований к уровню развития профессиональных компетенций педагогов и управленческих кадров. Ежегодно курсы повышения квалификации проходит каждый второй работник образования, что соответствует среднему показателю по Московской области. </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Продолжает оставаться актуальным совершенствование качества условий осуществления образовательной деятельности организациями, доступность образования, в том числе для инвалидов, открытости, комфортности условий, в которых осуществляется образовательная деятельность, доброжелательности, вежливости работников, удовлетворенности условиями ведения образовательной деятельности организаций; овладение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lastRenderedPageBreak/>
        <w:t xml:space="preserve">С сентября 2022 года реализуется программа «Инклюзивное образование для детей с расстройством аутистического спектра на базе ресурсного класса в МБОУ </w:t>
      </w:r>
      <w:proofErr w:type="spellStart"/>
      <w:r w:rsidRPr="00F9386D">
        <w:rPr>
          <w:rFonts w:ascii="Arial" w:eastAsia="Calibri" w:hAnsi="Arial" w:cs="Arial"/>
        </w:rPr>
        <w:t>Лесногородской</w:t>
      </w:r>
      <w:proofErr w:type="spellEnd"/>
      <w:r w:rsidRPr="00F9386D">
        <w:rPr>
          <w:rFonts w:ascii="Arial" w:eastAsia="Calibri" w:hAnsi="Arial" w:cs="Arial"/>
        </w:rPr>
        <w:t xml:space="preserve"> СОШ» на 2022-2027 годы подпрограммы «Обеспечивающая подпрограмма» муниципальной программы Одинцовского городского округа Московской области «Образование» на 2020-2024 годы.</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Цель программы - создание специальных образовательных условий для получения доступного и качественного образования детей с расстройством аутистического спектра, необходимых для их максимальной адаптации и полноценной интеграции в общество.</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С апреля 2022 года в Одинцовском городском округе стартовал масштабный образовательный проект, участие в котором принимают педагоги, обучающиеся, родители, представители бизнеса и общественности округа, осуществляется при поддержке и участии Школы бизнеса Одинцовского филиала МГИМО и Академии городских технологий «СРЕДА» (г. Москва).</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Главная задача проекта - для каждой школы и детского сада на территории Одинцовского городского округа определить приоритеты развития образовательной системы округа до 2030 года, выработать решения для развития системы общего образования округа, сформировать чёткую дорожную карту по повышению качества образовательного процесса, сформулировать стратегии  развития каждого образовательного учреждения, которые станут опорой для руководителей и драйвером изменений, и разработать единую концепцию развития системы</w:t>
      </w:r>
      <w:proofErr w:type="gramEnd"/>
      <w:r w:rsidRPr="00F9386D">
        <w:rPr>
          <w:rFonts w:ascii="Arial" w:eastAsia="Calibri" w:hAnsi="Arial" w:cs="Arial"/>
        </w:rPr>
        <w:t xml:space="preserve"> общего образования. Завершение проекта планируется в конце 2022 года.</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округе созданы благоприятные условия для деятельности педагогических работников.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Средняя заработная плата педагогических работников общего образования за 2022 год составила 76 822,54 рублей, по сравнению с 2021 годом выросла на 6 841,21 рублей, средняя зарплата учителей составила 78 340,27 рублей - выросла на 7 173,83 рублей (по итогам 2021 года средняя заработная плата учителей – 71 166,44, педагогических работников – 69 981,33). У педагогических работников дошкольных образовательных организаций: 2022 год – 64 579,98, 2021 год – 58 606,98 (выросла на 5 973,00 рублей). Средняя заработная плата педагогических работников дополнительного образования за 2022 год составила 72 740,00 рублей, по сравнению с 2021 годом выросла на 2 623,31 рублей, (по итогам 2021 года средняя заработная плата педагогических работников дополнительного образования – 70 116,69 руб.).  Представленные выше данные позволяют констатировать выполнение Указов Президента РФ от 07.05.2012 № 597 и от 01.06.2012 №761 для учреждений всех типов и видов.</w:t>
      </w:r>
    </w:p>
    <w:p w:rsidR="00F9386D" w:rsidRPr="00F9386D" w:rsidRDefault="00F9386D" w:rsidP="00F9386D">
      <w:pPr>
        <w:ind w:firstLine="708"/>
        <w:jc w:val="both"/>
        <w:rPr>
          <w:rFonts w:ascii="Arial" w:eastAsia="Calibri" w:hAnsi="Arial" w:cs="Arial"/>
          <w:bCs/>
        </w:rPr>
      </w:pPr>
      <w:r w:rsidRPr="00F9386D">
        <w:rPr>
          <w:rFonts w:ascii="Arial" w:eastAsia="Calibri" w:hAnsi="Arial" w:cs="Arial"/>
        </w:rPr>
        <w:t xml:space="preserve">Приоритеты и перспективы развития сферы образования Одинцовского городского округа на 2023-2027 годы на начало реализации муниципальной программы определены в соответствии с стратегическими документами: </w:t>
      </w:r>
      <w:proofErr w:type="gramStart"/>
      <w:r w:rsidRPr="00F9386D">
        <w:rPr>
          <w:rFonts w:ascii="Arial" w:eastAsia="Calibri" w:hAnsi="Arial" w:cs="Arial"/>
        </w:rPr>
        <w:t>Федеральным законом от 29.12.2012 №273-ФЗ «Об образовании в Российской Федерации», Указом Президента РФ от 07.05.2012 № 597 «О мероприятиях по реализации государственной социальной политики», Программой Губернатора МО «Наше Подмосковье», государственной программой Российской Федерации «Доступная среда» на 2022 - 2030 годы, государственной программой Московской области «Образование Подмосковья» на 2020 - 2026 годы», Распоряжением Правительства РФ от 31.03.2022 № 678-р «Об утверждении Концепции развития дополнительного образования</w:t>
      </w:r>
      <w:proofErr w:type="gramEnd"/>
      <w:r w:rsidRPr="00F9386D">
        <w:rPr>
          <w:rFonts w:ascii="Arial" w:eastAsia="Calibri" w:hAnsi="Arial" w:cs="Arial"/>
        </w:rPr>
        <w:t xml:space="preserve"> детей до 2030 г. и плана мероприятий по ее реализации»</w:t>
      </w:r>
      <w:r w:rsidRPr="00F9386D">
        <w:rPr>
          <w:rFonts w:ascii="Arial" w:eastAsia="Calibri" w:hAnsi="Arial" w:cs="Arial"/>
          <w:bCs/>
        </w:rPr>
        <w:t xml:space="preserve"> </w:t>
      </w:r>
      <w:r w:rsidRPr="00F9386D">
        <w:rPr>
          <w:rFonts w:ascii="Arial" w:eastAsia="Calibri" w:hAnsi="Arial" w:cs="Arial"/>
        </w:rPr>
        <w:t xml:space="preserve">и включают в себя: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удовлетворение потребностей городского округа в педагогических кадрах высокой квалификации;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lastRenderedPageBreak/>
        <w:t xml:space="preserve">- реализацию потенциала образования в консолидации с социокультурной сферой округа.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Образование вносит существенный вклад в формирование человеческого капитала – ключевого фактора конкурентоспособности инновационной экономики.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В образовательный процесс активно внедряются информационно-коммуникационные технологии. Для этого образовательным учреждениям обеспечивается доступ к образовательным ресурсам информационно-телекоммуникационной сети «Интернет» (далее - сеть Интернет). </w:t>
      </w:r>
      <w:proofErr w:type="gramStart"/>
      <w:r w:rsidRPr="00F9386D">
        <w:rPr>
          <w:rFonts w:ascii="Arial" w:eastAsia="Calibri" w:hAnsi="Arial" w:cs="Arial"/>
        </w:rPr>
        <w:t>Во всех образовательных учреждениях созданы и функционируют официальные сайты, обеспечивающие полноту и актуальность информации об организации и ее деятельности, наличие сведений о педагогических работниках организации,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доступность сведений о ходе рассмотрения обращений граждан, поступивших</w:t>
      </w:r>
      <w:proofErr w:type="gramEnd"/>
      <w:r w:rsidRPr="00F9386D">
        <w:rPr>
          <w:rFonts w:ascii="Arial" w:eastAsia="Calibri" w:hAnsi="Arial" w:cs="Arial"/>
        </w:rPr>
        <w:t xml:space="preserve"> в организацию от получателей образовательных услуг (по телефону, по электронной почте, с помощью электронных сервисов).</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В системе дошкольного образования Одинцовского городского округа в настоящее время можно выделить одну особенность, носящую проблемный характер и требующую изменений - недостаточная</w:t>
      </w:r>
      <w:r w:rsidRPr="00F9386D">
        <w:rPr>
          <w:rFonts w:ascii="Arial" w:eastAsia="Calibri" w:hAnsi="Arial" w:cs="Arial"/>
          <w:lang w:val="x-none"/>
        </w:rPr>
        <w:t xml:space="preserve"> обеспеченность местами в учреждениях дошкольного образования</w:t>
      </w:r>
      <w:r w:rsidRPr="00F9386D">
        <w:rPr>
          <w:rFonts w:ascii="Arial" w:eastAsia="Calibri" w:hAnsi="Arial" w:cs="Arial"/>
        </w:rPr>
        <w:t xml:space="preserve"> для детей от 1,5 до 3 лет, </w:t>
      </w:r>
      <w:r w:rsidRPr="00F9386D">
        <w:rPr>
          <w:rFonts w:ascii="Arial" w:eastAsia="Calibri" w:hAnsi="Arial" w:cs="Arial"/>
          <w:lang w:val="x-none"/>
        </w:rPr>
        <w:t>прежде всего</w:t>
      </w:r>
      <w:r w:rsidRPr="00F9386D">
        <w:rPr>
          <w:rFonts w:ascii="Arial" w:eastAsia="Calibri" w:hAnsi="Arial" w:cs="Arial"/>
        </w:rPr>
        <w:t>, в связи с</w:t>
      </w:r>
      <w:r w:rsidRPr="00F9386D">
        <w:rPr>
          <w:rFonts w:ascii="Arial" w:eastAsia="Calibri" w:hAnsi="Arial" w:cs="Arial"/>
          <w:lang w:val="x-none"/>
        </w:rPr>
        <w:t xml:space="preserve"> </w:t>
      </w:r>
      <w:r w:rsidRPr="00F9386D">
        <w:rPr>
          <w:rFonts w:ascii="Arial" w:eastAsia="Calibri" w:hAnsi="Arial" w:cs="Arial"/>
        </w:rPr>
        <w:t>реализацией</w:t>
      </w:r>
      <w:r w:rsidRPr="00F9386D">
        <w:rPr>
          <w:rFonts w:ascii="Arial" w:eastAsia="Calibri" w:hAnsi="Arial" w:cs="Arial"/>
          <w:lang w:val="x-none"/>
        </w:rPr>
        <w:t xml:space="preserve"> </w:t>
      </w:r>
      <w:r w:rsidRPr="00F9386D">
        <w:rPr>
          <w:rFonts w:ascii="Arial" w:eastAsia="Calibri" w:hAnsi="Arial" w:cs="Arial"/>
        </w:rPr>
        <w:t xml:space="preserve">масштабных </w:t>
      </w:r>
      <w:r w:rsidRPr="00F9386D">
        <w:rPr>
          <w:rFonts w:ascii="Arial" w:eastAsia="Calibri" w:hAnsi="Arial" w:cs="Arial"/>
          <w:lang w:val="x-none"/>
        </w:rPr>
        <w:t>проект</w:t>
      </w:r>
      <w:r w:rsidRPr="00F9386D">
        <w:rPr>
          <w:rFonts w:ascii="Arial" w:eastAsia="Calibri" w:hAnsi="Arial" w:cs="Arial"/>
        </w:rPr>
        <w:t>ов</w:t>
      </w:r>
      <w:r w:rsidRPr="00F9386D">
        <w:rPr>
          <w:rFonts w:ascii="Arial" w:eastAsia="Calibri" w:hAnsi="Arial" w:cs="Arial"/>
          <w:lang w:val="x-none"/>
        </w:rPr>
        <w:t xml:space="preserve"> </w:t>
      </w:r>
      <w:r w:rsidRPr="00F9386D">
        <w:rPr>
          <w:rFonts w:ascii="Arial" w:eastAsia="Calibri" w:hAnsi="Arial" w:cs="Arial"/>
        </w:rPr>
        <w:t>нового</w:t>
      </w:r>
      <w:r w:rsidRPr="00F9386D">
        <w:rPr>
          <w:rFonts w:ascii="Arial" w:eastAsia="Calibri" w:hAnsi="Arial" w:cs="Arial"/>
          <w:lang w:val="x-none"/>
        </w:rPr>
        <w:t xml:space="preserve"> жил</w:t>
      </w:r>
      <w:r w:rsidRPr="00F9386D">
        <w:rPr>
          <w:rFonts w:ascii="Arial" w:eastAsia="Calibri" w:hAnsi="Arial" w:cs="Arial"/>
        </w:rPr>
        <w:t>ищного</w:t>
      </w:r>
      <w:r w:rsidRPr="00F9386D">
        <w:rPr>
          <w:rFonts w:ascii="Arial" w:eastAsia="Calibri" w:hAnsi="Arial" w:cs="Arial"/>
          <w:lang w:val="x-none"/>
        </w:rPr>
        <w:t xml:space="preserve"> строительств</w:t>
      </w:r>
      <w:r w:rsidRPr="00F9386D">
        <w:rPr>
          <w:rFonts w:ascii="Arial" w:eastAsia="Calibri" w:hAnsi="Arial" w:cs="Arial"/>
        </w:rPr>
        <w:t>а при недостаточном вводе в строй новых зданий детских садов.</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В 2022 году после проведения реорганизации путем присоединения дошкольных образовательных учреждений к общеобразовательным учреждениям (образовательный комплекс), организованы «Платные образовательные услуги» (ПОУ) в 39 образовательных учреждениях и в муниципальном автономном учреждении «Комбинат питания «Доброе кафе». Организованы ПОУ по всем направлениям образовательной и развивающей деятельности, удовлетворяющим потребностям родителей и детей (</w:t>
      </w:r>
      <w:proofErr w:type="gramStart"/>
      <w:r w:rsidRPr="00F9386D">
        <w:rPr>
          <w:rFonts w:ascii="Arial" w:eastAsia="Calibri" w:hAnsi="Arial" w:cs="Arial"/>
        </w:rPr>
        <w:t>спортивно-оздоровительное</w:t>
      </w:r>
      <w:proofErr w:type="gramEnd"/>
      <w:r w:rsidRPr="00F9386D">
        <w:rPr>
          <w:rFonts w:ascii="Arial" w:eastAsia="Calibri" w:hAnsi="Arial" w:cs="Arial"/>
        </w:rPr>
        <w:t xml:space="preserve">, художественно-эстетическое, духовно-нравственное, социальное, </w:t>
      </w:r>
      <w:proofErr w:type="spellStart"/>
      <w:r w:rsidRPr="00F9386D">
        <w:rPr>
          <w:rFonts w:ascii="Arial" w:eastAsia="Calibri" w:hAnsi="Arial" w:cs="Arial"/>
        </w:rPr>
        <w:t>общеинтеллектуальное</w:t>
      </w:r>
      <w:proofErr w:type="spellEnd"/>
      <w:r w:rsidRPr="00F9386D">
        <w:rPr>
          <w:rFonts w:ascii="Arial" w:eastAsia="Calibri" w:hAnsi="Arial" w:cs="Arial"/>
        </w:rPr>
        <w:t>, общекультурное). Ежегодно на протяжении пяти лет охват платными дополнительными образовательными услугами составляет свыше 21 000 детей.</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Одним из факторов, оказывающих влияние на качество образования, является обновление компетенций педагогических кадров, повышение уровня инновационной активности и творческой инициативы учителей. Доля учителей, прошедших повышение квалификации и переподготовку в соответствии с федеральным государственным образовательным стандартом (ФГОС) начального и основного общего образования, составила 100%.</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Введение Профессионального стандарта педагогов предусматривает приведение их профессиональных компетенций в соответствие с новыми требованиями. В рамках региональной информационной системы в 2022 году 80% (2063) педагогических работников Одинцовского городского округа   освоили программы повышения квалификации, из них более 30 программ - по внедрению федеральных государственных образовательных стандартов дошкольного, начального и ос</w:t>
      </w:r>
      <w:r w:rsidRPr="00F9386D">
        <w:rPr>
          <w:rFonts w:ascii="Arial" w:eastAsia="Calibri" w:hAnsi="Arial" w:cs="Arial"/>
        </w:rPr>
        <w:softHyphen/>
        <w:t>новного общего образования.  Подготовка компетентных управленческих кадров – менеджеров в сфере образования на протяжении трех последних лет значительно сократила дефицит управленческих кадров, требуемого уровня. Доля руководителей, прошедших профессиональную подготовку и получивших квалификацию «Менеджер образования» составляет более 78%.</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 xml:space="preserve">Решение обозначенных проблем в сферах дошкольного, общего и дополнительного образования, социализации детей позволит обеспечить высокое качество образования, повысить его доступность и удовлетворенность населения </w:t>
      </w:r>
      <w:r w:rsidRPr="00F9386D">
        <w:rPr>
          <w:rFonts w:ascii="Arial" w:eastAsia="Calibri" w:hAnsi="Arial" w:cs="Arial"/>
        </w:rPr>
        <w:lastRenderedPageBreak/>
        <w:t>качеством предоставляемых образовательных услуг, а также повысить эффективность реализации политики в сфере образования, сформировать социальные компетенции и гражданские установки обучающихся, уменьшить число правонарушений и асоциальных проявлений в подростковой среде.</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Таким образом, модернизация сферы образования, являющаяся необходимым условием формирования инновационной экономики, требует разработки муниципальной программы «Образование» на 2023-2027 годы. </w:t>
      </w:r>
    </w:p>
    <w:p w:rsidR="00F9386D" w:rsidRPr="00F9386D" w:rsidRDefault="00F9386D" w:rsidP="00F9386D">
      <w:pPr>
        <w:ind w:firstLine="708"/>
        <w:jc w:val="both"/>
        <w:rPr>
          <w:rFonts w:ascii="Arial" w:eastAsia="Calibri" w:hAnsi="Arial" w:cs="Arial"/>
        </w:rPr>
      </w:pPr>
    </w:p>
    <w:p w:rsidR="00F9386D" w:rsidRPr="00F9386D" w:rsidRDefault="00F9386D" w:rsidP="00F9386D">
      <w:pPr>
        <w:tabs>
          <w:tab w:val="left" w:pos="360"/>
        </w:tabs>
        <w:jc w:val="center"/>
        <w:rPr>
          <w:rFonts w:ascii="Arial" w:eastAsia="Calibri" w:hAnsi="Arial" w:cs="Arial"/>
        </w:rPr>
      </w:pPr>
      <w:r w:rsidRPr="00F9386D">
        <w:rPr>
          <w:rFonts w:ascii="Arial" w:eastAsia="Calibri" w:hAnsi="Arial" w:cs="Arial"/>
        </w:rPr>
        <w:t>3. 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9386D" w:rsidRPr="00F9386D" w:rsidRDefault="00F9386D" w:rsidP="00F9386D">
      <w:pPr>
        <w:tabs>
          <w:tab w:val="left" w:pos="360"/>
        </w:tabs>
        <w:jc w:val="center"/>
        <w:rPr>
          <w:rFonts w:ascii="Arial" w:eastAsia="Calibri" w:hAnsi="Arial" w:cs="Arial"/>
        </w:rPr>
      </w:pPr>
    </w:p>
    <w:p w:rsidR="00F9386D" w:rsidRPr="00F9386D" w:rsidRDefault="00F9386D" w:rsidP="00F9386D">
      <w:pPr>
        <w:shd w:val="clear" w:color="auto" w:fill="FFFFFF"/>
        <w:spacing w:line="315" w:lineRule="atLeast"/>
        <w:ind w:firstLine="708"/>
        <w:jc w:val="both"/>
        <w:textAlignment w:val="baseline"/>
        <w:rPr>
          <w:rFonts w:ascii="Arial" w:hAnsi="Arial" w:cs="Arial"/>
        </w:rPr>
      </w:pPr>
      <w:proofErr w:type="gramStart"/>
      <w:r w:rsidRPr="00F9386D">
        <w:rPr>
          <w:rFonts w:ascii="Arial" w:hAnsi="Arial" w:cs="Arial"/>
        </w:rPr>
        <w:t>Разработка и принятие муниципальной программы Одинцовского городского округа Московской области «Образование» на 2023 – 2027 годы является необходимым условием эффективного ответа на вызовы демографических, социальных и технологических изменений, а также для успешной реализации мер, предусмотренных с учетом требований Указов Президента Российской Федерации № 597, № 599, направленных на совершенствование государственной политики в области образования и науки, социальной сфере, Государственной программы Российской Федерации «Развитие</w:t>
      </w:r>
      <w:proofErr w:type="gramEnd"/>
      <w:r w:rsidRPr="00F9386D">
        <w:rPr>
          <w:rFonts w:ascii="Arial" w:hAnsi="Arial" w:cs="Arial"/>
        </w:rPr>
        <w:t xml:space="preserve"> </w:t>
      </w:r>
      <w:proofErr w:type="gramStart"/>
      <w:r w:rsidRPr="00F9386D">
        <w:rPr>
          <w:rFonts w:ascii="Arial" w:hAnsi="Arial" w:cs="Arial"/>
        </w:rPr>
        <w:t xml:space="preserve">образования», Государственной программы Российской Федерации «Доступная среда» на 2022 -2030 годы, государственной программы Московской области «Образование Подмосковья» на 2020-2026 годы, </w:t>
      </w:r>
      <w:hyperlink r:id="rId13" w:history="1">
        <w:r w:rsidRPr="00F9386D">
          <w:rPr>
            <w:rFonts w:ascii="Arial" w:hAnsi="Arial" w:cs="Arial"/>
          </w:rPr>
          <w:t xml:space="preserve">Указа Президента Российской Федерации от 09.05.2017 №203 «О Стратегии развития информационного общества в Российской Федерации на 2017 - 2030 годы»; </w:t>
        </w:r>
      </w:hyperlink>
      <w:hyperlink r:id="rId14" w:history="1">
        <w:r w:rsidRPr="00F9386D">
          <w:rPr>
            <w:rFonts w:ascii="Arial" w:hAnsi="Arial" w:cs="Arial"/>
          </w:rPr>
          <w:t>Указа Президента Российской Федерации от 29.05.2017 №240 «Об объявлении в Российской Федерации Десятилетия детства»</w:t>
        </w:r>
      </w:hyperlink>
      <w:r w:rsidRPr="00F9386D">
        <w:rPr>
          <w:rFonts w:ascii="Arial" w:hAnsi="Arial" w:cs="Arial"/>
        </w:rPr>
        <w:t>;</w:t>
      </w:r>
      <w:proofErr w:type="gramEnd"/>
      <w:r w:rsidRPr="00F9386D">
        <w:rPr>
          <w:rFonts w:ascii="Arial" w:hAnsi="Arial" w:cs="Arial"/>
        </w:rPr>
        <w:t xml:space="preserve"> </w:t>
      </w:r>
      <w:hyperlink r:id="rId15" w:history="1">
        <w:r w:rsidRPr="00F9386D">
          <w:rPr>
            <w:rFonts w:ascii="Arial" w:hAnsi="Arial" w:cs="Arial"/>
          </w:rPr>
          <w:t>Указа Президента Российской Федерации от 07.05.2018 №204 «О национальных целях и стратегических задачах развития Российской Федерации на период до 2024 года»</w:t>
        </w:r>
      </w:hyperlink>
      <w:r w:rsidRPr="00F9386D">
        <w:rPr>
          <w:rFonts w:ascii="Arial" w:hAnsi="Arial" w:cs="Arial"/>
        </w:rPr>
        <w:t xml:space="preserve">; </w:t>
      </w:r>
      <w:hyperlink r:id="rId16" w:history="1">
        <w:r w:rsidRPr="00F9386D">
          <w:rPr>
            <w:rFonts w:ascii="Arial" w:hAnsi="Arial" w:cs="Arial"/>
          </w:rPr>
          <w:t>Федерального закона от 24.07.1998 №124-ФЗ «Об основных гарантиях прав ребенка в Российской Федерации»</w:t>
        </w:r>
      </w:hyperlink>
      <w:r w:rsidRPr="00F9386D">
        <w:rPr>
          <w:rFonts w:ascii="Arial" w:hAnsi="Arial" w:cs="Arial"/>
        </w:rPr>
        <w:t xml:space="preserve">; </w:t>
      </w:r>
      <w:hyperlink r:id="rId17" w:history="1">
        <w:r w:rsidRPr="00F9386D">
          <w:rPr>
            <w:rFonts w:ascii="Arial" w:hAnsi="Arial" w:cs="Arial"/>
          </w:rPr>
          <w:t>Федерального закона от 29.12.2012 №273-ФЗ «Об образовании в Российской Федерации»</w:t>
        </w:r>
      </w:hyperlink>
      <w:r w:rsidRPr="00F9386D">
        <w:rPr>
          <w:rFonts w:ascii="Arial" w:hAnsi="Arial" w:cs="Arial"/>
        </w:rPr>
        <w:t xml:space="preserve">; </w:t>
      </w:r>
      <w:hyperlink r:id="rId18" w:history="1">
        <w:r w:rsidRPr="00F9386D">
          <w:rPr>
            <w:rFonts w:ascii="Arial" w:hAnsi="Arial" w:cs="Arial"/>
          </w:rPr>
          <w:t>Распоряжения Правительства Российской Федерации от 29 мая 2015 г. №996-р «Стратегия развития воспитания в Российской Федерации на период до 2025 года»</w:t>
        </w:r>
      </w:hyperlink>
      <w:r w:rsidRPr="00F9386D">
        <w:rPr>
          <w:rFonts w:ascii="Arial" w:hAnsi="Arial" w:cs="Arial"/>
        </w:rPr>
        <w:t>; Распоряжения Правительства Российской Федерации от 31 марта 2022 года № 678-р «О концепции развития дополнительного образования детей до 2030 года».</w:t>
      </w:r>
    </w:p>
    <w:p w:rsidR="00F9386D" w:rsidRPr="00F9386D" w:rsidRDefault="00F9386D" w:rsidP="00F9386D">
      <w:pPr>
        <w:shd w:val="clear" w:color="auto" w:fill="FFFFFF"/>
        <w:spacing w:line="315" w:lineRule="atLeast"/>
        <w:ind w:firstLine="708"/>
        <w:jc w:val="both"/>
        <w:textAlignment w:val="baseline"/>
        <w:rPr>
          <w:rFonts w:ascii="Arial" w:hAnsi="Arial" w:cs="Arial"/>
        </w:rPr>
      </w:pPr>
      <w:proofErr w:type="gramStart"/>
      <w:r w:rsidRPr="00F9386D">
        <w:rPr>
          <w:rFonts w:ascii="Arial" w:hAnsi="Arial" w:cs="Arial"/>
        </w:rPr>
        <w:t>Система образования в Одинцовском  городском округе - неотъемлемая часть образовательного пространства Московской области, поэтому стратегия и направления ее развития определяются, с одной стороны, задачами социально-экономического развития городского округа и Московской  области в контексте стратегии перехода экономики России на инновационную социально 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региона и муниципального</w:t>
      </w:r>
      <w:proofErr w:type="gramEnd"/>
      <w:r w:rsidRPr="00F9386D">
        <w:rPr>
          <w:rFonts w:ascii="Arial" w:hAnsi="Arial" w:cs="Arial"/>
        </w:rPr>
        <w:t xml:space="preserve">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Основными приоритетами муниципальной политики в сфере образования на среднесрочную перспективу должны стать:</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lastRenderedPageBreak/>
        <w:t>- обеспечение равного доступа к качественному дошкольному образованию и обновлению его содержания и технологий;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 ликвидация очередности на зачисление детей в дошкольные образовательные организации и обеспечение 100% доступности </w:t>
      </w:r>
      <w:proofErr w:type="gramStart"/>
      <w:r w:rsidRPr="00F9386D">
        <w:rPr>
          <w:rFonts w:ascii="Arial" w:hAnsi="Arial" w:cs="Arial"/>
        </w:rPr>
        <w:t>дошкольного</w:t>
      </w:r>
      <w:proofErr w:type="gramEnd"/>
      <w:r w:rsidRPr="00F9386D">
        <w:rPr>
          <w:rFonts w:ascii="Arial" w:hAnsi="Arial" w:cs="Arial"/>
        </w:rPr>
        <w:t xml:space="preserve"> образования для детей в возрасте от 2 месяцев до 8 лет;</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повышение качества дошкольного образования для обеспечения равных стартовых возможностей для обучения в начальной школе;</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 развитие </w:t>
      </w:r>
      <w:proofErr w:type="gramStart"/>
      <w:r w:rsidRPr="00F9386D">
        <w:rPr>
          <w:rFonts w:ascii="Arial" w:hAnsi="Arial" w:cs="Arial"/>
        </w:rPr>
        <w:t>инклюзивного</w:t>
      </w:r>
      <w:proofErr w:type="gramEnd"/>
      <w:r w:rsidRPr="00F9386D">
        <w:rPr>
          <w:rFonts w:ascii="Arial" w:hAnsi="Arial" w:cs="Arial"/>
        </w:rPr>
        <w:t xml:space="preserve"> дошкольного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организация психолого-педагогической поддержки семьи, повышение компетентности родителей в вопросах воспитания и развития;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формирование муниципальной сети общеобразовательных учреждений, оптимальной для доступности услуг и эффективного использования ресурсов общего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создание муниципальной информационной системы в сфере общего образования для обеспечения гражданам доступности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xml:space="preserve">- 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 Одинцовского городского округа </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организация их психолого-педагогического сопровождения;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выявление, поддержка и сопровождение талантливых школьников;</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поддержка и продвижение инновационных разработок, обеспечивающих развитие сферы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разностороннее и своевременное развитие детей и молодежи, формирование навыков самообразования и самореализации личности;</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формирование у детей и молодежи целостного миропонимания и современного научного мировоззрения, развитие культуры межэтнических отношений;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создание условий для своевременной реализации социальных прав и гарантий детей-сирот и детей, оставшихся без попечения родителей;</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привлечение талантливых молодых специалистов в сферу образования;</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обеспечение условий повышения педагогического мастерства;</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hAnsi="Arial" w:cs="Arial"/>
        </w:rPr>
        <w:t>- повышение социального престижа и привлекательности педагогической профессии.</w:t>
      </w:r>
    </w:p>
    <w:p w:rsidR="00F9386D" w:rsidRPr="00F9386D" w:rsidRDefault="00F9386D" w:rsidP="00F9386D">
      <w:pPr>
        <w:shd w:val="clear" w:color="auto" w:fill="FFFFFF"/>
        <w:spacing w:line="315" w:lineRule="atLeast"/>
        <w:ind w:firstLine="708"/>
        <w:jc w:val="both"/>
        <w:textAlignment w:val="baseline"/>
        <w:rPr>
          <w:rFonts w:ascii="Arial" w:hAnsi="Arial" w:cs="Arial"/>
        </w:rPr>
      </w:pPr>
      <w:r w:rsidRPr="00F9386D">
        <w:rPr>
          <w:rFonts w:ascii="Arial" w:eastAsia="Calibri" w:hAnsi="Arial" w:cs="Arial"/>
        </w:rPr>
        <w:lastRenderedPageBreak/>
        <w:t>Цель муниципальной программы: 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Основные направления реализации муниципальной программы:</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xml:space="preserve">- создание современных условий для развития </w:t>
      </w:r>
      <w:proofErr w:type="gramStart"/>
      <w:r w:rsidRPr="00F9386D">
        <w:rPr>
          <w:rFonts w:ascii="Arial" w:eastAsia="Calibri" w:hAnsi="Arial" w:cs="Arial"/>
        </w:rPr>
        <w:t>дошкольного</w:t>
      </w:r>
      <w:proofErr w:type="gramEnd"/>
      <w:r w:rsidRPr="00F9386D">
        <w:rPr>
          <w:rFonts w:ascii="Arial" w:eastAsia="Calibri" w:hAnsi="Arial" w:cs="Arial"/>
        </w:rPr>
        <w:t xml:space="preserve"> образования:</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создание современных условий для развития системы общего образования;</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xml:space="preserve">- создание современных условий для развития </w:t>
      </w:r>
      <w:proofErr w:type="gramStart"/>
      <w:r w:rsidRPr="00F9386D">
        <w:rPr>
          <w:rFonts w:ascii="Arial" w:eastAsia="Calibri" w:hAnsi="Arial" w:cs="Arial"/>
        </w:rPr>
        <w:t>дополнительного</w:t>
      </w:r>
      <w:proofErr w:type="gramEnd"/>
      <w:r w:rsidRPr="00F9386D">
        <w:rPr>
          <w:rFonts w:ascii="Arial" w:eastAsia="Calibri" w:hAnsi="Arial" w:cs="Arial"/>
        </w:rPr>
        <w:t xml:space="preserve"> образования, </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развитие кадрового ресурса системы образования; создание механизмов мотивации педагогов к повышению качества работы и непрерывному профессиональному развитию;</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обеспечение доступности образовательных организаций для инвалидов и других маломобильных групп населения.</w:t>
      </w:r>
    </w:p>
    <w:p w:rsidR="00F9386D" w:rsidRPr="00F9386D" w:rsidRDefault="00F9386D" w:rsidP="00F9386D">
      <w:pPr>
        <w:rPr>
          <w:rFonts w:ascii="Arial" w:eastAsia="Calibri" w:hAnsi="Arial" w:cs="Arial"/>
        </w:rPr>
      </w:pPr>
    </w:p>
    <w:p w:rsidR="00F9386D" w:rsidRPr="00F9386D" w:rsidRDefault="00F9386D" w:rsidP="00F9386D">
      <w:pPr>
        <w:jc w:val="center"/>
        <w:rPr>
          <w:rFonts w:ascii="Arial" w:eastAsia="Calibri" w:hAnsi="Arial" w:cs="Arial"/>
        </w:rPr>
      </w:pPr>
      <w:r w:rsidRPr="00F9386D">
        <w:rPr>
          <w:rFonts w:ascii="Arial" w:eastAsia="Calibri" w:hAnsi="Arial" w:cs="Arial"/>
        </w:rPr>
        <w:t>4. Перечень и краткое описание подпрограмм муниципальной программы</w:t>
      </w:r>
    </w:p>
    <w:p w:rsidR="00F9386D" w:rsidRPr="00F9386D" w:rsidRDefault="00F9386D" w:rsidP="00F9386D">
      <w:pPr>
        <w:ind w:firstLine="708"/>
        <w:jc w:val="both"/>
        <w:rPr>
          <w:rFonts w:ascii="Arial" w:eastAsia="Calibri" w:hAnsi="Arial" w:cs="Arial"/>
        </w:rPr>
      </w:pPr>
    </w:p>
    <w:p w:rsidR="00F9386D" w:rsidRPr="00F9386D" w:rsidRDefault="00F9386D" w:rsidP="00F9386D">
      <w:pPr>
        <w:ind w:firstLine="708"/>
        <w:jc w:val="both"/>
        <w:rPr>
          <w:rFonts w:ascii="Arial" w:eastAsia="Calibri" w:hAnsi="Arial" w:cs="Arial"/>
        </w:rPr>
      </w:pPr>
      <w:r w:rsidRPr="00F9386D">
        <w:rPr>
          <w:rFonts w:ascii="Arial" w:eastAsia="Calibri" w:hAnsi="Arial" w:cs="Arial"/>
        </w:rPr>
        <w:t>В состав муниципальной программы входят следующие подпрограммы:</w:t>
      </w:r>
    </w:p>
    <w:p w:rsidR="00F9386D" w:rsidRPr="00F9386D" w:rsidRDefault="00F9386D" w:rsidP="00F9386D">
      <w:pPr>
        <w:numPr>
          <w:ilvl w:val="0"/>
          <w:numId w:val="28"/>
        </w:numPr>
        <w:jc w:val="both"/>
        <w:rPr>
          <w:rFonts w:ascii="Arial" w:eastAsia="Calibri" w:hAnsi="Arial" w:cs="Arial"/>
        </w:rPr>
      </w:pPr>
      <w:r w:rsidRPr="00F9386D">
        <w:rPr>
          <w:rFonts w:ascii="Arial" w:eastAsia="Calibri" w:hAnsi="Arial" w:cs="Arial"/>
        </w:rPr>
        <w:t xml:space="preserve">Подпрограмма 1 Общее образование»; </w:t>
      </w:r>
    </w:p>
    <w:p w:rsidR="00F9386D" w:rsidRPr="00F9386D" w:rsidRDefault="00F9386D" w:rsidP="00F9386D">
      <w:pPr>
        <w:numPr>
          <w:ilvl w:val="0"/>
          <w:numId w:val="28"/>
        </w:numPr>
        <w:jc w:val="both"/>
        <w:rPr>
          <w:rFonts w:ascii="Arial" w:eastAsia="Calibri" w:hAnsi="Arial" w:cs="Arial"/>
        </w:rPr>
      </w:pPr>
      <w:r w:rsidRPr="00F9386D">
        <w:rPr>
          <w:rFonts w:ascii="Arial" w:eastAsia="Calibri" w:hAnsi="Arial" w:cs="Arial"/>
        </w:rPr>
        <w:t>Подпрограмма 2 «Дополнительное образование, воспитание и психолого-социальное сопровождение детей»;</w:t>
      </w:r>
    </w:p>
    <w:p w:rsidR="00F9386D" w:rsidRPr="00F9386D" w:rsidRDefault="00F9386D" w:rsidP="00F9386D">
      <w:pPr>
        <w:numPr>
          <w:ilvl w:val="0"/>
          <w:numId w:val="28"/>
        </w:numPr>
        <w:jc w:val="both"/>
        <w:rPr>
          <w:rFonts w:ascii="Arial" w:eastAsia="Calibri" w:hAnsi="Arial" w:cs="Arial"/>
        </w:rPr>
      </w:pPr>
      <w:r w:rsidRPr="00F9386D">
        <w:rPr>
          <w:rFonts w:ascii="Arial" w:eastAsia="Calibri" w:hAnsi="Arial" w:cs="Arial"/>
        </w:rPr>
        <w:t>Подпрограмма 4 «Обеспечивающая подпрограмма».</w:t>
      </w:r>
    </w:p>
    <w:p w:rsidR="00F9386D" w:rsidRPr="00F9386D" w:rsidRDefault="00F9386D" w:rsidP="00F9386D">
      <w:pPr>
        <w:ind w:left="720"/>
        <w:jc w:val="both"/>
        <w:rPr>
          <w:rFonts w:ascii="Arial" w:eastAsia="Calibri" w:hAnsi="Arial" w:cs="Arial"/>
        </w:rPr>
      </w:pP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Подпрограмма «Общее образование» направлена на решение проблемы доступности и повышения качества услуг дошкольного образования и общего образования в соответствии с потребностями граждан и требованиями инновационного развития экономики Одинцовского городского округа Московской области. </w:t>
      </w:r>
      <w:proofErr w:type="gramStart"/>
      <w:r w:rsidRPr="00F9386D">
        <w:rPr>
          <w:rFonts w:ascii="Arial" w:eastAsia="Calibri" w:hAnsi="Arial" w:cs="Arial"/>
        </w:rPr>
        <w:t>Мероприятия подпрограммы направлены на создание условий для эффективного функционирования дошкольного и общего образования, отвечающей требованиям инновационного развития Московской области и потребностям населения.</w:t>
      </w:r>
      <w:proofErr w:type="gramEnd"/>
      <w:r w:rsidRPr="00F9386D">
        <w:rPr>
          <w:rFonts w:ascii="Arial" w:eastAsia="Calibri" w:hAnsi="Arial" w:cs="Arial"/>
        </w:rPr>
        <w:t xml:space="preserve"> Данная подпрограмма обеспечивает достижение одного из основных результатов муниципальной программы – 100 процентов доступа к услугам дошкольного образования детей в возрасте от 2 месяцев до 7 лет, нуждающихся в услуге дошкольного образования. Результатом реализации подпрограммы является выполнение Указа Президента Российской Федерации № 597, достижение средней заработной платы педагогических работников общеобразовательных организаций не менее 100 процентов от среднего дохода от трудовой деятельности по Московской области.</w:t>
      </w:r>
      <w:r w:rsidRPr="00F9386D">
        <w:rPr>
          <w:rFonts w:ascii="Arial" w:eastAsia="Calibri" w:hAnsi="Arial" w:cs="Arial"/>
        </w:rPr>
        <w:tab/>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Подпрограмма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и профилактикой асоциальных явлений, решение задач и реализацию мероприятий, способствующих развитию дополнительного образования, воспитания и психолого-социального сопровождения детей.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Данная подпрограмма обеспечивает достижение одного из основных результатов муниципальной программы – 90 % детей и молодежи в возрасте от 5 до 18 лет охвачены дополнительными образовательными программами, в том числе 35,5% - программами технической и естественнонаучной направленности. Результатом реализации подпрограммы является выполнение Указа Президента Российской Федерации № 599, достижение доли детей в возрасте от 5 до 18 лет, охваченных дополнительным образованием общеобразовательных организаций, доли детей (от 5 до 18 лет), охваченных дополнительными общеразвивающими программами технической и естественнонаучной направленности.</w:t>
      </w:r>
      <w:r w:rsidRPr="00F9386D">
        <w:rPr>
          <w:rFonts w:ascii="Arial" w:eastAsia="Calibri" w:hAnsi="Arial" w:cs="Arial"/>
        </w:rPr>
        <w:tab/>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Подпрограмма «Обеспечивающая подпрограмма» направлена на повышение эффективности использования бюджетных сре</w:t>
      </w:r>
      <w:proofErr w:type="gramStart"/>
      <w:r w:rsidRPr="00F9386D">
        <w:rPr>
          <w:rFonts w:ascii="Arial" w:eastAsia="Calibri" w:hAnsi="Arial" w:cs="Arial"/>
        </w:rPr>
        <w:t>дств в с</w:t>
      </w:r>
      <w:proofErr w:type="gramEnd"/>
      <w:r w:rsidRPr="00F9386D">
        <w:rPr>
          <w:rFonts w:ascii="Arial" w:eastAsia="Calibri" w:hAnsi="Arial" w:cs="Arial"/>
        </w:rPr>
        <w:t xml:space="preserve">истеме образования, повышение </w:t>
      </w:r>
      <w:r w:rsidRPr="00F9386D">
        <w:rPr>
          <w:rFonts w:ascii="Arial" w:eastAsia="Calibri" w:hAnsi="Arial" w:cs="Arial"/>
        </w:rPr>
        <w:lastRenderedPageBreak/>
        <w:t>уровня общественной поддержки процесса модернизации образования в Одинцовском городском округе Московской области. В рамках подпрограммы решаются две задачи, которые ведут к повышению эффективности использования бюджетных сре</w:t>
      </w:r>
      <w:proofErr w:type="gramStart"/>
      <w:r w:rsidRPr="00F9386D">
        <w:rPr>
          <w:rFonts w:ascii="Arial" w:eastAsia="Calibri" w:hAnsi="Arial" w:cs="Arial"/>
        </w:rPr>
        <w:t>дств в с</w:t>
      </w:r>
      <w:proofErr w:type="gramEnd"/>
      <w:r w:rsidRPr="00F9386D">
        <w:rPr>
          <w:rFonts w:ascii="Arial" w:eastAsia="Calibri" w:hAnsi="Arial" w:cs="Arial"/>
        </w:rPr>
        <w:t>истеме образования, а также внедрению инструментов управления по результатам.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Для достижения целей и решения поставленных задач муниципальной программой предусмотрены мероприятия и результаты их выполнения, представленные в приложении 1 к муниципальной программе «Перечень мероприятий муниципальной программы».</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Все мероприятия, в которых предусмотрены закупки товаров, работ, услуг для муниципальных нужд, осуществляются путем проведения конкурсных процедур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и Постановлением Правительства Московской области от 27.12.2013 №1184/57 «О порядке взаимодействия при осуществлении закупок для государственных нужд Московской области и муниципальных</w:t>
      </w:r>
      <w:proofErr w:type="gramEnd"/>
      <w:r w:rsidRPr="00F9386D">
        <w:rPr>
          <w:rFonts w:ascii="Arial" w:eastAsia="Calibri" w:hAnsi="Arial" w:cs="Arial"/>
        </w:rPr>
        <w:t xml:space="preserve"> нужд».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Показатели реализации муниципальной программы с указанием количественных и качественных целевых показателей, характеризующих достижение целей и решение задач, представлены в приложении 2 к муниципальной программе «Целевые показатели муниципальной программы».</w:t>
      </w:r>
    </w:p>
    <w:p w:rsidR="00F9386D" w:rsidRPr="00F9386D" w:rsidRDefault="00F9386D" w:rsidP="00F9386D">
      <w:pPr>
        <w:ind w:firstLine="708"/>
        <w:jc w:val="both"/>
        <w:rPr>
          <w:rFonts w:ascii="Arial" w:eastAsia="Calibri" w:hAnsi="Arial" w:cs="Arial"/>
        </w:rPr>
      </w:pPr>
      <w:r w:rsidRPr="00F9386D">
        <w:rPr>
          <w:rFonts w:ascii="Arial" w:eastAsia="Calibri" w:hAnsi="Arial" w:cs="Arial"/>
          <w:bCs/>
        </w:rPr>
        <w:t>Методика расчета значений целевых показателей муниципальной программы</w:t>
      </w:r>
      <w:r w:rsidRPr="00F9386D">
        <w:rPr>
          <w:rFonts w:ascii="Arial" w:eastAsia="Calibri" w:hAnsi="Arial" w:cs="Arial"/>
        </w:rPr>
        <w:t xml:space="preserve"> представлена в приложении 3 к муниципальной программе.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Методика </w:t>
      </w:r>
      <w:proofErr w:type="gramStart"/>
      <w:r w:rsidRPr="00F9386D">
        <w:rPr>
          <w:rFonts w:ascii="Arial" w:eastAsia="Calibri" w:hAnsi="Arial" w:cs="Arial"/>
        </w:rPr>
        <w:t>определения результатов выполнения мероприятий муниципальной программы</w:t>
      </w:r>
      <w:proofErr w:type="gramEnd"/>
      <w:r w:rsidRPr="00F9386D">
        <w:rPr>
          <w:rFonts w:ascii="Arial" w:eastAsia="Calibri" w:hAnsi="Arial" w:cs="Arial"/>
        </w:rPr>
        <w:t xml:space="preserve"> представлена в приложении 4 к муниципальной программе.</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Механизм реализации муниципальной программы, порядок внесения изменений в муниципальную программу и </w:t>
      </w:r>
      <w:proofErr w:type="gramStart"/>
      <w:r w:rsidRPr="00F9386D">
        <w:rPr>
          <w:rFonts w:ascii="Arial" w:eastAsia="Calibri" w:hAnsi="Arial" w:cs="Arial"/>
        </w:rPr>
        <w:t>контроль за</w:t>
      </w:r>
      <w:proofErr w:type="gramEnd"/>
      <w:r w:rsidRPr="00F9386D">
        <w:rPr>
          <w:rFonts w:ascii="Arial" w:eastAsia="Calibri" w:hAnsi="Arial" w:cs="Arial"/>
        </w:rPr>
        <w:t xml:space="preserve"> ее реализацией осуществляется в соответствии с Порядком разработки и реализации муниципальных программ Одинцовского муниципального района Московской области, утвержденным постановлением Администрации Одинцовского городского округа Московской области от 30.12.2022 № 7905.</w:t>
      </w:r>
    </w:p>
    <w:p w:rsidR="00F9386D" w:rsidRPr="00F9386D" w:rsidRDefault="00F9386D" w:rsidP="00F9386D">
      <w:pPr>
        <w:jc w:val="both"/>
        <w:rPr>
          <w:rFonts w:ascii="Arial" w:eastAsia="Calibri" w:hAnsi="Arial" w:cs="Arial"/>
        </w:rPr>
      </w:pPr>
    </w:p>
    <w:p w:rsidR="00F9386D" w:rsidRPr="00F9386D" w:rsidRDefault="00F9386D" w:rsidP="00F9386D">
      <w:pPr>
        <w:jc w:val="center"/>
        <w:rPr>
          <w:rFonts w:ascii="Arial" w:eastAsia="Calibri" w:hAnsi="Arial" w:cs="Arial"/>
        </w:rPr>
      </w:pPr>
      <w:r w:rsidRPr="00F9386D">
        <w:rPr>
          <w:rFonts w:ascii="Arial" w:eastAsia="Calibri" w:hAnsi="Arial" w:cs="Arial"/>
        </w:rPr>
        <w:t>5. Порядок взаимодействия ответственного за выполнение мероприятий муниципальной программы (подпрограммы) с муниципальным заказчиком муниципальной программы (подпрограммы)</w:t>
      </w:r>
    </w:p>
    <w:p w:rsidR="00F9386D" w:rsidRPr="00F9386D" w:rsidRDefault="00F9386D" w:rsidP="00F9386D">
      <w:pPr>
        <w:jc w:val="center"/>
        <w:rPr>
          <w:rFonts w:ascii="Arial" w:eastAsia="Calibri" w:hAnsi="Arial" w:cs="Arial"/>
        </w:rPr>
      </w:pPr>
    </w:p>
    <w:p w:rsidR="00F9386D" w:rsidRPr="00F9386D" w:rsidRDefault="00F9386D" w:rsidP="00F9386D">
      <w:pPr>
        <w:ind w:firstLine="709"/>
        <w:jc w:val="both"/>
        <w:rPr>
          <w:rFonts w:ascii="Arial" w:eastAsia="Calibri" w:hAnsi="Arial" w:cs="Arial"/>
        </w:rPr>
      </w:pPr>
      <w:r w:rsidRPr="00F9386D">
        <w:rPr>
          <w:rFonts w:ascii="Arial" w:eastAsia="Calibri" w:hAnsi="Arial" w:cs="Arial"/>
        </w:rPr>
        <w:t>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курирующего социальные вопросы.</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Муниципальным разработчиком и заказчиком Подпрограмм муниципальной программы является Управление образования Администрации Одинцовского городского округа Московской области.</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Ответственными за выполнение мероприятий муниципальной программы (подпрограмм) является Управление образования Администрации Одинцовского городского округа Московской области.</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Исполнителями мероприятий муниципальной программы (подпрограмм) являются:</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Управление образования Администрации Одинцовского городского округа Московской области;</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xml:space="preserve">- </w:t>
      </w:r>
      <w:proofErr w:type="gramStart"/>
      <w:r w:rsidRPr="00F9386D">
        <w:rPr>
          <w:rFonts w:ascii="Arial" w:eastAsia="Calibri" w:hAnsi="Arial" w:cs="Arial"/>
        </w:rPr>
        <w:t>Финансово-казначейское</w:t>
      </w:r>
      <w:proofErr w:type="gramEnd"/>
      <w:r w:rsidRPr="00F9386D">
        <w:rPr>
          <w:rFonts w:ascii="Arial" w:eastAsia="Calibri" w:hAnsi="Arial" w:cs="Arial"/>
        </w:rPr>
        <w:t xml:space="preserve"> управление Администрации Одинцовского городского округа Московской области;</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xml:space="preserve">- Муниципальное казенное учреждение «Централизованная бухгалтерия </w:t>
      </w:r>
      <w:proofErr w:type="gramStart"/>
      <w:r w:rsidRPr="00F9386D">
        <w:rPr>
          <w:rFonts w:ascii="Arial" w:eastAsia="Calibri" w:hAnsi="Arial" w:cs="Arial"/>
        </w:rPr>
        <w:t>муниципальных</w:t>
      </w:r>
      <w:proofErr w:type="gramEnd"/>
      <w:r w:rsidRPr="00F9386D">
        <w:rPr>
          <w:rFonts w:ascii="Arial" w:eastAsia="Calibri" w:hAnsi="Arial" w:cs="Arial"/>
        </w:rPr>
        <w:t xml:space="preserve"> организаций Одинцовского городского округа Московской области»;</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Муниципальное казенное учреждение «Хозяйственно-эксплуатационная служба»;</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lastRenderedPageBreak/>
        <w:t xml:space="preserve">- Муниципальное бюджетное учреждение </w:t>
      </w:r>
      <w:proofErr w:type="gramStart"/>
      <w:r w:rsidRPr="00F9386D">
        <w:rPr>
          <w:rFonts w:ascii="Arial" w:eastAsia="Calibri" w:hAnsi="Arial" w:cs="Arial"/>
        </w:rPr>
        <w:t>дополнительного</w:t>
      </w:r>
      <w:proofErr w:type="gramEnd"/>
      <w:r w:rsidRPr="00F9386D">
        <w:rPr>
          <w:rFonts w:ascii="Arial" w:eastAsia="Calibri" w:hAnsi="Arial" w:cs="Arial"/>
        </w:rPr>
        <w:t xml:space="preserve"> профессионального образования Одинцовский учебно-методический центр «Развитие образования»;</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Муниципальное автономное учреждение «Комбинат питания «Доброе кафе»;</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Муниципальные бюджетные, автономные и казенные образовательные учреждения, подведомственные Управлению образования Администрации Одинцовского городского округа Московской области;</w:t>
      </w:r>
    </w:p>
    <w:p w:rsidR="00F9386D" w:rsidRPr="00F9386D" w:rsidRDefault="00F9386D" w:rsidP="00F9386D">
      <w:pPr>
        <w:ind w:firstLine="709"/>
        <w:jc w:val="both"/>
        <w:rPr>
          <w:rFonts w:ascii="Arial" w:eastAsia="Calibri" w:hAnsi="Arial" w:cs="Arial"/>
        </w:rPr>
      </w:pPr>
      <w:r w:rsidRPr="00F9386D">
        <w:rPr>
          <w:rFonts w:ascii="Arial" w:eastAsia="Calibri" w:hAnsi="Arial" w:cs="Arial"/>
        </w:rPr>
        <w:t>- организации, определенные по конкурсу на оказание услуг.</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 и в назначенные сроки предоставляют в Управление образования Администрации Одинцовского городского округа Московской области отчет о ходе реализации мероприятий.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Муниципальный заказчик муниципальной программы:</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формирует прогноз расходов на реализацию программных мероприятий;</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обеспечивает взаимодействие между </w:t>
      </w:r>
      <w:proofErr w:type="gramStart"/>
      <w:r w:rsidRPr="00F9386D">
        <w:rPr>
          <w:rFonts w:ascii="Arial" w:eastAsia="Calibri" w:hAnsi="Arial" w:cs="Arial"/>
        </w:rPr>
        <w:t>ответственными</w:t>
      </w:r>
      <w:proofErr w:type="gramEnd"/>
      <w:r w:rsidRPr="00F9386D">
        <w:rPr>
          <w:rFonts w:ascii="Arial" w:eastAsia="Calibri" w:hAnsi="Arial" w:cs="Arial"/>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w:t>
      </w:r>
      <w:proofErr w:type="gramStart"/>
      <w:r w:rsidRPr="00F9386D">
        <w:rPr>
          <w:rFonts w:ascii="Arial" w:eastAsia="Calibri" w:hAnsi="Arial" w:cs="Arial"/>
        </w:rPr>
        <w:t>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w:t>
      </w:r>
      <w:proofErr w:type="gramEnd"/>
      <w:r w:rsidRPr="00F9386D">
        <w:rPr>
          <w:rFonts w:ascii="Arial" w:eastAsia="Calibri" w:hAnsi="Arial" w:cs="Arial"/>
        </w:rPr>
        <w:t xml:space="preserve"> ответственность за выполнение мероприятий;</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w:t>
      </w:r>
      <w:proofErr w:type="gramStart"/>
      <w:r w:rsidRPr="00F9386D">
        <w:rPr>
          <w:rFonts w:ascii="Arial" w:eastAsia="Calibri" w:hAnsi="Arial" w:cs="Arial"/>
        </w:rPr>
        <w:t>готовит и представляет</w:t>
      </w:r>
      <w:proofErr w:type="gramEnd"/>
      <w:r w:rsidRPr="00F9386D">
        <w:rPr>
          <w:rFonts w:ascii="Arial" w:eastAsia="Calibri" w:hAnsi="Arial" w:cs="Arial"/>
        </w:rPr>
        <w:t xml:space="preserve"> в Управление по инвестициям и поддержке предпринимательства Администрации Одинцовского городского округа Московской области согласованный с Финансово-казначейским управлением Администрации Одинцовского городского округа Московской области отчет о реализации мероприятий муниципальной программы.</w:t>
      </w:r>
    </w:p>
    <w:p w:rsidR="00F9386D" w:rsidRPr="00F9386D" w:rsidRDefault="00F9386D" w:rsidP="00F9386D">
      <w:pPr>
        <w:jc w:val="center"/>
        <w:rPr>
          <w:rFonts w:ascii="Arial" w:eastAsia="Calibri" w:hAnsi="Arial" w:cs="Arial"/>
        </w:rPr>
      </w:pPr>
    </w:p>
    <w:p w:rsidR="00F9386D" w:rsidRPr="00F9386D" w:rsidRDefault="00F9386D" w:rsidP="00F9386D">
      <w:pPr>
        <w:numPr>
          <w:ilvl w:val="0"/>
          <w:numId w:val="29"/>
        </w:numPr>
        <w:jc w:val="center"/>
        <w:rPr>
          <w:rFonts w:ascii="Arial" w:eastAsia="Calibri" w:hAnsi="Arial" w:cs="Arial"/>
        </w:rPr>
      </w:pPr>
      <w:r w:rsidRPr="00F9386D">
        <w:rPr>
          <w:rFonts w:ascii="Arial" w:eastAsia="Calibri" w:hAnsi="Arial" w:cs="Arial"/>
        </w:rPr>
        <w:t>Состав, форма и сроки представления отчетности о ходе реализации мероприятий муниципальной программы (подпрограммы)</w:t>
      </w:r>
    </w:p>
    <w:p w:rsidR="00F9386D" w:rsidRPr="00F9386D" w:rsidRDefault="00F9386D" w:rsidP="00F9386D">
      <w:pPr>
        <w:ind w:left="720"/>
        <w:rPr>
          <w:rFonts w:ascii="Arial" w:eastAsia="Calibri" w:hAnsi="Arial" w:cs="Arial"/>
        </w:rPr>
      </w:pP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С целью </w:t>
      </w:r>
      <w:proofErr w:type="gramStart"/>
      <w:r w:rsidRPr="00F9386D">
        <w:rPr>
          <w:rFonts w:ascii="Arial" w:eastAsia="Calibri" w:hAnsi="Arial" w:cs="Arial"/>
        </w:rPr>
        <w:t>контроля за</w:t>
      </w:r>
      <w:proofErr w:type="gramEnd"/>
      <w:r w:rsidRPr="00F9386D">
        <w:rPr>
          <w:rFonts w:ascii="Arial" w:eastAsia="Calibri" w:hAnsi="Arial" w:cs="Arial"/>
        </w:rPr>
        <w:t xml:space="preserve"> реализацией муниципальной программы Управление образования Администрации Одинцовского городского округа Московской области в подсистеме ГАСУ МО формирует: </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1) оперативный отчет о реализации мероприятий муниципальной программы ежеквартально до 15 числа месяца, следующего за отчетным кварталом, включающий информацию о выполненных мероприятиях и их результатах;</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2) ежегодно в срок до 01 марта года, следующего за отчетным, годовой отчет о реализации мероприятий муниципальной программы, включающий информацию о выполненных мероприятиях и их результатах, достижении целевых показателях муниципальной программы и согласовывает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F9386D" w:rsidRPr="00F9386D" w:rsidRDefault="00F9386D" w:rsidP="00F9386D">
      <w:pPr>
        <w:ind w:firstLine="708"/>
        <w:jc w:val="both"/>
        <w:rPr>
          <w:rFonts w:ascii="Arial" w:eastAsia="Calibri" w:hAnsi="Arial" w:cs="Arial"/>
        </w:rPr>
      </w:pPr>
      <w:r w:rsidRPr="00F9386D">
        <w:rPr>
          <w:rFonts w:ascii="Arial" w:eastAsia="Calibri" w:hAnsi="Arial" w:cs="Arial"/>
        </w:rPr>
        <w:t>К годовому отчету о реализации муниципальной программы представляется аналитическая записка, в которой отражаются результаты анализа:</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достижения целевых показателей муниципальной программы (при их наличии);</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выполнения мероприятий муниципальной программы, влияющих на достижение ее результатов и целевых показателей;</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t xml:space="preserve">- причин невыполнения или выполнения не в полном объеме мероприятий и их результатов, </w:t>
      </w:r>
      <w:proofErr w:type="spellStart"/>
      <w:r w:rsidRPr="00F9386D">
        <w:rPr>
          <w:rFonts w:ascii="Arial" w:eastAsia="Calibri" w:hAnsi="Arial" w:cs="Arial"/>
        </w:rPr>
        <w:t>недостижения</w:t>
      </w:r>
      <w:proofErr w:type="spellEnd"/>
      <w:r w:rsidRPr="00F9386D">
        <w:rPr>
          <w:rFonts w:ascii="Arial" w:eastAsia="Calibri" w:hAnsi="Arial" w:cs="Arial"/>
        </w:rPr>
        <w:t xml:space="preserve"> целевых показателей муниципальной программы;</w:t>
      </w:r>
    </w:p>
    <w:p w:rsidR="00F9386D" w:rsidRPr="00F9386D" w:rsidRDefault="00F9386D" w:rsidP="00F9386D">
      <w:pPr>
        <w:ind w:firstLine="708"/>
        <w:jc w:val="both"/>
        <w:rPr>
          <w:rFonts w:ascii="Arial" w:eastAsia="Calibri" w:hAnsi="Arial" w:cs="Arial"/>
        </w:rPr>
      </w:pPr>
      <w:r w:rsidRPr="00F9386D">
        <w:rPr>
          <w:rFonts w:ascii="Arial" w:eastAsia="Calibri" w:hAnsi="Arial" w:cs="Arial"/>
        </w:rPr>
        <w:lastRenderedPageBreak/>
        <w:t xml:space="preserve">- фактически произведенных расходов, в том числе по источникам финансирования, с указанием основных причин </w:t>
      </w:r>
      <w:proofErr w:type="spellStart"/>
      <w:r w:rsidRPr="00F9386D">
        <w:rPr>
          <w:rFonts w:ascii="Arial" w:eastAsia="Calibri" w:hAnsi="Arial" w:cs="Arial"/>
        </w:rPr>
        <w:t>неосвоения</w:t>
      </w:r>
      <w:proofErr w:type="spellEnd"/>
      <w:r w:rsidRPr="00F9386D">
        <w:rPr>
          <w:rFonts w:ascii="Arial" w:eastAsia="Calibri" w:hAnsi="Arial" w:cs="Arial"/>
        </w:rPr>
        <w:t xml:space="preserve"> средств.</w:t>
      </w:r>
    </w:p>
    <w:p w:rsidR="00F9386D" w:rsidRPr="00F9386D" w:rsidRDefault="00F9386D" w:rsidP="00F9386D">
      <w:pPr>
        <w:ind w:firstLine="708"/>
        <w:jc w:val="both"/>
        <w:rPr>
          <w:rFonts w:ascii="Arial" w:eastAsia="Calibri" w:hAnsi="Arial" w:cs="Arial"/>
        </w:rPr>
      </w:pPr>
      <w:proofErr w:type="gramStart"/>
      <w:r w:rsidRPr="00F9386D">
        <w:rPr>
          <w:rFonts w:ascii="Arial" w:eastAsia="Calibri" w:hAnsi="Arial" w:cs="Arial"/>
        </w:rPr>
        <w:t>Формы годового (оперативного) отчета о реализации мероприятий муниципальной программы, оценки достижения целевых показателей муниципальной программы предоставляются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30.12.2022 № 7905 «Об утверждении Порядка разработки и реализации муниципальных программ Одинцовского городского округа Московской области».</w:t>
      </w:r>
      <w:proofErr w:type="gramEnd"/>
    </w:p>
    <w:p w:rsidR="00F9386D" w:rsidRPr="00F9386D" w:rsidRDefault="00F9386D" w:rsidP="00F9386D">
      <w:pPr>
        <w:jc w:val="both"/>
        <w:rPr>
          <w:rFonts w:ascii="Arial" w:eastAsia="Calibri" w:hAnsi="Arial" w:cs="Arial"/>
        </w:rPr>
      </w:pPr>
    </w:p>
    <w:p w:rsidR="00F9386D" w:rsidRPr="00F9386D" w:rsidRDefault="00F9386D" w:rsidP="00F9386D">
      <w:pPr>
        <w:jc w:val="both"/>
        <w:rPr>
          <w:rFonts w:ascii="Arial" w:eastAsia="Calibri" w:hAnsi="Arial" w:cs="Arial"/>
        </w:rPr>
      </w:pPr>
    </w:p>
    <w:p w:rsidR="00F9386D" w:rsidRPr="00F9386D" w:rsidRDefault="00F9386D" w:rsidP="00F9386D">
      <w:pPr>
        <w:jc w:val="both"/>
        <w:rPr>
          <w:rFonts w:ascii="Arial" w:eastAsia="Calibri" w:hAnsi="Arial" w:cs="Arial"/>
        </w:rPr>
      </w:pPr>
      <w:r w:rsidRPr="00F9386D">
        <w:rPr>
          <w:rFonts w:ascii="Arial" w:eastAsia="Calibri" w:hAnsi="Arial" w:cs="Arial"/>
        </w:rPr>
        <w:t>Начальник Управления образования                                                         О.А. Ткачева</w:t>
      </w:r>
    </w:p>
    <w:p w:rsidR="00A0019C" w:rsidRPr="00F9386D" w:rsidRDefault="00A0019C" w:rsidP="00F31D20">
      <w:pPr>
        <w:jc w:val="both"/>
        <w:rPr>
          <w:rFonts w:ascii="Arial" w:hAnsi="Arial" w:cs="Arial"/>
        </w:rPr>
      </w:pPr>
    </w:p>
    <w:p w:rsidR="00F9386D" w:rsidRDefault="00F9386D" w:rsidP="00F31D20">
      <w:pPr>
        <w:jc w:val="both"/>
        <w:rPr>
          <w:rFonts w:ascii="Arial" w:hAnsi="Arial" w:cs="Arial"/>
        </w:rPr>
        <w:sectPr w:rsidR="00F9386D" w:rsidSect="00945D65">
          <w:type w:val="continuous"/>
          <w:pgSz w:w="11906" w:h="16838"/>
          <w:pgMar w:top="1134" w:right="567" w:bottom="1134" w:left="1134" w:header="709" w:footer="454" w:gutter="0"/>
          <w:pgNumType w:start="1"/>
          <w:cols w:space="708"/>
          <w:titlePg/>
          <w:docGrid w:linePitch="360"/>
        </w:sectPr>
      </w:pPr>
    </w:p>
    <w:tbl>
      <w:tblPr>
        <w:tblW w:w="14786" w:type="dxa"/>
        <w:tblLook w:val="04A0" w:firstRow="1" w:lastRow="0" w:firstColumn="1" w:lastColumn="0" w:noHBand="0" w:noVBand="1"/>
      </w:tblPr>
      <w:tblGrid>
        <w:gridCol w:w="394"/>
        <w:gridCol w:w="122"/>
        <w:gridCol w:w="148"/>
        <w:gridCol w:w="1381"/>
        <w:gridCol w:w="262"/>
        <w:gridCol w:w="482"/>
        <w:gridCol w:w="198"/>
        <w:gridCol w:w="227"/>
        <w:gridCol w:w="775"/>
        <w:gridCol w:w="736"/>
        <w:gridCol w:w="147"/>
        <w:gridCol w:w="707"/>
        <w:gridCol w:w="223"/>
        <w:gridCol w:w="534"/>
        <w:gridCol w:w="141"/>
        <w:gridCol w:w="199"/>
        <w:gridCol w:w="294"/>
        <w:gridCol w:w="152"/>
        <w:gridCol w:w="255"/>
        <w:gridCol w:w="227"/>
        <w:gridCol w:w="178"/>
        <w:gridCol w:w="235"/>
        <w:gridCol w:w="221"/>
        <w:gridCol w:w="199"/>
        <w:gridCol w:w="218"/>
        <w:gridCol w:w="139"/>
        <w:gridCol w:w="290"/>
        <w:gridCol w:w="205"/>
        <w:gridCol w:w="399"/>
        <w:gridCol w:w="203"/>
        <w:gridCol w:w="338"/>
        <w:gridCol w:w="427"/>
        <w:gridCol w:w="282"/>
        <w:gridCol w:w="310"/>
        <w:gridCol w:w="377"/>
        <w:gridCol w:w="360"/>
        <w:gridCol w:w="282"/>
        <w:gridCol w:w="326"/>
        <w:gridCol w:w="545"/>
        <w:gridCol w:w="148"/>
        <w:gridCol w:w="276"/>
        <w:gridCol w:w="1224"/>
      </w:tblGrid>
      <w:tr w:rsidR="00CD50CC" w:rsidRPr="009E5E33" w:rsidTr="00CA0770">
        <w:trPr>
          <w:trHeight w:val="315"/>
        </w:trPr>
        <w:tc>
          <w:tcPr>
            <w:tcW w:w="572"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bookmarkStart w:id="0" w:name="RANGE!A5:P373"/>
            <w:r w:rsidRPr="009E5E33">
              <w:rPr>
                <w:rFonts w:ascii="Arial" w:hAnsi="Arial" w:cs="Arial"/>
                <w:bCs/>
              </w:rPr>
              <w:lastRenderedPageBreak/>
              <w:t> </w:t>
            </w:r>
            <w:bookmarkEnd w:id="0"/>
          </w:p>
        </w:tc>
        <w:tc>
          <w:tcPr>
            <w:tcW w:w="2456"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129" w:type="dxa"/>
            <w:gridSpan w:val="2"/>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70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041"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p>
        </w:tc>
        <w:tc>
          <w:tcPr>
            <w:tcW w:w="610"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440" w:type="dxa"/>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944"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94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944"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1450" w:type="dxa"/>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r>
      <w:tr w:rsidR="009E5E33" w:rsidRPr="009E5E33" w:rsidTr="00CA0770">
        <w:trPr>
          <w:trHeight w:val="360"/>
        </w:trPr>
        <w:tc>
          <w:tcPr>
            <w:tcW w:w="572" w:type="dxa"/>
            <w:gridSpan w:val="3"/>
            <w:tcBorders>
              <w:top w:val="nil"/>
              <w:left w:val="nil"/>
              <w:bottom w:val="nil"/>
              <w:right w:val="nil"/>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c>
          <w:tcPr>
            <w:tcW w:w="2456"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129" w:type="dxa"/>
            <w:gridSpan w:val="2"/>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70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rPr>
            </w:pPr>
            <w:r w:rsidRPr="009E5E33">
              <w:rPr>
                <w:rFonts w:ascii="Arial" w:hAnsi="Arial" w:cs="Arial"/>
              </w:rPr>
              <w:t> </w:t>
            </w:r>
          </w:p>
        </w:tc>
        <w:tc>
          <w:tcPr>
            <w:tcW w:w="4640" w:type="dxa"/>
            <w:gridSpan w:val="20"/>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3339" w:type="dxa"/>
            <w:gridSpan w:val="7"/>
            <w:tcBorders>
              <w:top w:val="nil"/>
              <w:left w:val="nil"/>
              <w:bottom w:val="nil"/>
              <w:right w:val="nil"/>
            </w:tcBorders>
            <w:shd w:val="clear" w:color="auto" w:fill="auto"/>
            <w:hideMark/>
          </w:tcPr>
          <w:p w:rsidR="00F9386D" w:rsidRPr="009E5E33" w:rsidRDefault="00F9386D" w:rsidP="00F9386D">
            <w:pPr>
              <w:jc w:val="center"/>
              <w:rPr>
                <w:rFonts w:ascii="Arial" w:hAnsi="Arial" w:cs="Arial"/>
              </w:rPr>
            </w:pPr>
            <w:r w:rsidRPr="009E5E33">
              <w:rPr>
                <w:rFonts w:ascii="Arial" w:hAnsi="Arial" w:cs="Arial"/>
              </w:rPr>
              <w:t xml:space="preserve">Приложение 1 к муниципальной программе </w:t>
            </w:r>
          </w:p>
        </w:tc>
      </w:tr>
      <w:tr w:rsidR="00CD50CC" w:rsidRPr="009E5E33" w:rsidTr="00CA0770">
        <w:trPr>
          <w:trHeight w:val="360"/>
        </w:trPr>
        <w:tc>
          <w:tcPr>
            <w:tcW w:w="572" w:type="dxa"/>
            <w:gridSpan w:val="3"/>
            <w:tcBorders>
              <w:top w:val="nil"/>
              <w:left w:val="nil"/>
              <w:bottom w:val="nil"/>
              <w:right w:val="nil"/>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c>
          <w:tcPr>
            <w:tcW w:w="2456"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129" w:type="dxa"/>
            <w:gridSpan w:val="2"/>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70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rPr>
            </w:pPr>
            <w:r w:rsidRPr="009E5E33">
              <w:rPr>
                <w:rFonts w:ascii="Arial" w:hAnsi="Arial" w:cs="Arial"/>
              </w:rPr>
              <w:t> </w:t>
            </w:r>
          </w:p>
        </w:tc>
        <w:tc>
          <w:tcPr>
            <w:tcW w:w="1041" w:type="dxa"/>
            <w:gridSpan w:val="4"/>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p>
        </w:tc>
        <w:tc>
          <w:tcPr>
            <w:tcW w:w="610"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440" w:type="dxa"/>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944"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4"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5" w:type="dxa"/>
            <w:gridSpan w:val="3"/>
            <w:tcBorders>
              <w:top w:val="nil"/>
              <w:left w:val="nil"/>
              <w:bottom w:val="nil"/>
              <w:right w:val="nil"/>
            </w:tcBorders>
            <w:shd w:val="clear" w:color="auto" w:fill="auto"/>
            <w:hideMark/>
          </w:tcPr>
          <w:p w:rsidR="00F9386D" w:rsidRPr="009E5E33" w:rsidRDefault="00F9386D" w:rsidP="00F9386D">
            <w:pPr>
              <w:jc w:val="right"/>
              <w:rPr>
                <w:rFonts w:ascii="Arial" w:hAnsi="Arial" w:cs="Arial"/>
              </w:rPr>
            </w:pPr>
            <w:r w:rsidRPr="009E5E33">
              <w:rPr>
                <w:rFonts w:ascii="Arial" w:hAnsi="Arial" w:cs="Arial"/>
              </w:rPr>
              <w:t> </w:t>
            </w:r>
          </w:p>
        </w:tc>
        <w:tc>
          <w:tcPr>
            <w:tcW w:w="1450" w:type="dxa"/>
            <w:tcBorders>
              <w:top w:val="nil"/>
              <w:left w:val="nil"/>
              <w:bottom w:val="nil"/>
              <w:right w:val="nil"/>
            </w:tcBorders>
            <w:shd w:val="clear" w:color="auto" w:fill="auto"/>
            <w:hideMark/>
          </w:tcPr>
          <w:p w:rsidR="00F9386D" w:rsidRPr="009E5E33" w:rsidRDefault="00F9386D" w:rsidP="00F9386D">
            <w:pPr>
              <w:jc w:val="right"/>
              <w:rPr>
                <w:rFonts w:ascii="Arial" w:hAnsi="Arial" w:cs="Arial"/>
              </w:rPr>
            </w:pPr>
            <w:r w:rsidRPr="009E5E33">
              <w:rPr>
                <w:rFonts w:ascii="Arial" w:hAnsi="Arial" w:cs="Arial"/>
              </w:rPr>
              <w:t> </w:t>
            </w:r>
          </w:p>
        </w:tc>
      </w:tr>
      <w:tr w:rsidR="00CD50CC" w:rsidRPr="009E5E33" w:rsidTr="00CA0770">
        <w:trPr>
          <w:trHeight w:val="360"/>
        </w:trPr>
        <w:tc>
          <w:tcPr>
            <w:tcW w:w="572" w:type="dxa"/>
            <w:gridSpan w:val="3"/>
            <w:tcBorders>
              <w:top w:val="nil"/>
              <w:left w:val="nil"/>
              <w:bottom w:val="nil"/>
              <w:right w:val="nil"/>
            </w:tcBorders>
            <w:shd w:val="clear" w:color="auto" w:fill="auto"/>
            <w:noWrap/>
            <w:vAlign w:val="bottom"/>
            <w:hideMark/>
          </w:tcPr>
          <w:p w:rsidR="00F9386D" w:rsidRPr="009E5E33" w:rsidRDefault="00F9386D" w:rsidP="00F9386D">
            <w:pPr>
              <w:jc w:val="right"/>
              <w:rPr>
                <w:rFonts w:ascii="Arial" w:hAnsi="Arial" w:cs="Arial"/>
              </w:rPr>
            </w:pPr>
            <w:r w:rsidRPr="009E5E33">
              <w:rPr>
                <w:rFonts w:ascii="Arial" w:hAnsi="Arial" w:cs="Arial"/>
              </w:rPr>
              <w:t> </w:t>
            </w:r>
          </w:p>
        </w:tc>
        <w:tc>
          <w:tcPr>
            <w:tcW w:w="2456"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129" w:type="dxa"/>
            <w:gridSpan w:val="2"/>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70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rPr>
            </w:pPr>
            <w:r w:rsidRPr="009E5E33">
              <w:rPr>
                <w:rFonts w:ascii="Arial" w:hAnsi="Arial" w:cs="Arial"/>
              </w:rPr>
              <w:t> </w:t>
            </w:r>
          </w:p>
        </w:tc>
        <w:tc>
          <w:tcPr>
            <w:tcW w:w="1041" w:type="dxa"/>
            <w:gridSpan w:val="4"/>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p>
        </w:tc>
        <w:tc>
          <w:tcPr>
            <w:tcW w:w="610"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535"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440" w:type="dxa"/>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944" w:type="dxa"/>
            <w:gridSpan w:val="3"/>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4"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5" w:type="dxa"/>
            <w:gridSpan w:val="3"/>
            <w:tcBorders>
              <w:top w:val="nil"/>
              <w:left w:val="nil"/>
              <w:bottom w:val="nil"/>
              <w:right w:val="nil"/>
            </w:tcBorders>
            <w:shd w:val="clear" w:color="auto" w:fill="auto"/>
            <w:hideMark/>
          </w:tcPr>
          <w:p w:rsidR="00F9386D" w:rsidRPr="009E5E33" w:rsidRDefault="00F9386D" w:rsidP="00F9386D">
            <w:pPr>
              <w:jc w:val="right"/>
              <w:rPr>
                <w:rFonts w:ascii="Arial" w:hAnsi="Arial" w:cs="Arial"/>
              </w:rPr>
            </w:pPr>
            <w:r w:rsidRPr="009E5E33">
              <w:rPr>
                <w:rFonts w:ascii="Arial" w:hAnsi="Arial" w:cs="Arial"/>
              </w:rPr>
              <w:t> </w:t>
            </w:r>
          </w:p>
        </w:tc>
        <w:tc>
          <w:tcPr>
            <w:tcW w:w="1450" w:type="dxa"/>
            <w:tcBorders>
              <w:top w:val="nil"/>
              <w:left w:val="nil"/>
              <w:bottom w:val="nil"/>
              <w:right w:val="nil"/>
            </w:tcBorders>
            <w:shd w:val="clear" w:color="auto" w:fill="auto"/>
            <w:hideMark/>
          </w:tcPr>
          <w:p w:rsidR="00F9386D" w:rsidRPr="009E5E33" w:rsidRDefault="00F9386D" w:rsidP="00F9386D">
            <w:pPr>
              <w:jc w:val="right"/>
              <w:rPr>
                <w:rFonts w:ascii="Arial" w:hAnsi="Arial" w:cs="Arial"/>
              </w:rPr>
            </w:pPr>
            <w:r w:rsidRPr="009E5E33">
              <w:rPr>
                <w:rFonts w:ascii="Arial" w:hAnsi="Arial" w:cs="Arial"/>
              </w:rPr>
              <w:t> </w:t>
            </w:r>
          </w:p>
        </w:tc>
      </w:tr>
      <w:tr w:rsidR="009E5E33" w:rsidRPr="009E5E33" w:rsidTr="00CA0770">
        <w:trPr>
          <w:trHeight w:val="810"/>
        </w:trPr>
        <w:tc>
          <w:tcPr>
            <w:tcW w:w="572" w:type="dxa"/>
            <w:gridSpan w:val="3"/>
            <w:tcBorders>
              <w:top w:val="nil"/>
              <w:left w:val="nil"/>
              <w:bottom w:val="nil"/>
              <w:right w:val="nil"/>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c>
          <w:tcPr>
            <w:tcW w:w="12764" w:type="dxa"/>
            <w:gridSpan w:val="38"/>
            <w:tcBorders>
              <w:top w:val="nil"/>
              <w:left w:val="nil"/>
              <w:bottom w:val="nil"/>
              <w:right w:val="nil"/>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ПЕРЕЧЕНЬ МЕРОПРИЯТИЙ МУНИЦИПАЛЬНОЙ ПРОГРАММЫ ОДИНЦОВСКОГО ГОРОДСКОГО ОКРУГА                                                                                                                                                                                                                                                                                                                         МОСКОВСКОЙ ОБЛАСТИ "ОБРАЗОВАНИЕ" НА 2023-2027 ГОДЫ</w:t>
            </w:r>
          </w:p>
        </w:tc>
        <w:tc>
          <w:tcPr>
            <w:tcW w:w="1450" w:type="dxa"/>
            <w:tcBorders>
              <w:top w:val="nil"/>
              <w:left w:val="nil"/>
              <w:bottom w:val="nil"/>
              <w:right w:val="nil"/>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w:t>
            </w:r>
          </w:p>
        </w:tc>
      </w:tr>
      <w:tr w:rsidR="00CD50CC" w:rsidRPr="009E5E33" w:rsidTr="00CA0770">
        <w:trPr>
          <w:trHeight w:val="315"/>
        </w:trPr>
        <w:tc>
          <w:tcPr>
            <w:tcW w:w="572" w:type="dxa"/>
            <w:gridSpan w:val="3"/>
            <w:tcBorders>
              <w:top w:val="nil"/>
              <w:left w:val="nil"/>
              <w:bottom w:val="nil"/>
              <w:right w:val="nil"/>
            </w:tcBorders>
            <w:shd w:val="clear" w:color="auto" w:fill="auto"/>
            <w:noWrap/>
            <w:vAlign w:val="bottom"/>
            <w:hideMark/>
          </w:tcPr>
          <w:p w:rsidR="00F9386D" w:rsidRPr="009E5E33" w:rsidRDefault="00F9386D" w:rsidP="00F9386D">
            <w:pPr>
              <w:jc w:val="center"/>
              <w:rPr>
                <w:rFonts w:ascii="Arial" w:hAnsi="Arial" w:cs="Arial"/>
              </w:rPr>
            </w:pPr>
            <w:r w:rsidRPr="009E5E33">
              <w:rPr>
                <w:rFonts w:ascii="Arial" w:hAnsi="Arial" w:cs="Arial"/>
              </w:rPr>
              <w:t> </w:t>
            </w:r>
          </w:p>
        </w:tc>
        <w:tc>
          <w:tcPr>
            <w:tcW w:w="2456"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bCs/>
              </w:rPr>
            </w:pPr>
            <w:r w:rsidRPr="009E5E33">
              <w:rPr>
                <w:rFonts w:ascii="Arial" w:hAnsi="Arial" w:cs="Arial"/>
                <w:bCs/>
              </w:rPr>
              <w:t> </w:t>
            </w:r>
          </w:p>
        </w:tc>
        <w:tc>
          <w:tcPr>
            <w:tcW w:w="1129" w:type="dxa"/>
            <w:gridSpan w:val="2"/>
            <w:tcBorders>
              <w:top w:val="nil"/>
              <w:left w:val="nil"/>
              <w:bottom w:val="nil"/>
              <w:right w:val="nil"/>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705" w:type="dxa"/>
            <w:gridSpan w:val="3"/>
            <w:tcBorders>
              <w:top w:val="nil"/>
              <w:left w:val="nil"/>
              <w:bottom w:val="nil"/>
              <w:right w:val="nil"/>
            </w:tcBorders>
            <w:shd w:val="clear" w:color="auto" w:fill="auto"/>
            <w:noWrap/>
            <w:hideMark/>
          </w:tcPr>
          <w:p w:rsidR="00F9386D" w:rsidRPr="009E5E33" w:rsidRDefault="00F9386D" w:rsidP="00F9386D">
            <w:pPr>
              <w:rPr>
                <w:rFonts w:ascii="Arial" w:hAnsi="Arial" w:cs="Arial"/>
              </w:rPr>
            </w:pPr>
            <w:r w:rsidRPr="009E5E33">
              <w:rPr>
                <w:rFonts w:ascii="Arial" w:hAnsi="Arial" w:cs="Arial"/>
              </w:rPr>
              <w:t> </w:t>
            </w:r>
          </w:p>
        </w:tc>
        <w:tc>
          <w:tcPr>
            <w:tcW w:w="1041" w:type="dxa"/>
            <w:gridSpan w:val="4"/>
            <w:tcBorders>
              <w:top w:val="nil"/>
              <w:left w:val="nil"/>
              <w:bottom w:val="nil"/>
              <w:right w:val="nil"/>
            </w:tcBorders>
            <w:shd w:val="clear" w:color="auto" w:fill="auto"/>
            <w:noWrap/>
            <w:hideMark/>
          </w:tcPr>
          <w:p w:rsidR="00F9386D" w:rsidRPr="009E5E33" w:rsidRDefault="00F9386D" w:rsidP="00F9386D">
            <w:pPr>
              <w:rPr>
                <w:rFonts w:ascii="Arial" w:hAnsi="Arial" w:cs="Arial"/>
              </w:rPr>
            </w:pPr>
          </w:p>
        </w:tc>
        <w:tc>
          <w:tcPr>
            <w:tcW w:w="610"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53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53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53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440" w:type="dxa"/>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4"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4"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945" w:type="dxa"/>
            <w:gridSpan w:val="3"/>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c>
          <w:tcPr>
            <w:tcW w:w="1450" w:type="dxa"/>
            <w:tcBorders>
              <w:top w:val="nil"/>
              <w:left w:val="nil"/>
              <w:bottom w:val="nil"/>
              <w:right w:val="nil"/>
            </w:tcBorders>
            <w:shd w:val="clear" w:color="auto" w:fill="auto"/>
            <w:hideMark/>
          </w:tcPr>
          <w:p w:rsidR="00F9386D" w:rsidRPr="009E5E33" w:rsidRDefault="00F9386D" w:rsidP="00F9386D">
            <w:pPr>
              <w:rPr>
                <w:rFonts w:ascii="Arial" w:hAnsi="Arial" w:cs="Arial"/>
              </w:rPr>
            </w:pPr>
            <w:r w:rsidRPr="009E5E33">
              <w:rPr>
                <w:rFonts w:ascii="Arial" w:hAnsi="Arial" w:cs="Arial"/>
              </w:rPr>
              <w:t> </w:t>
            </w:r>
          </w:p>
        </w:tc>
      </w:tr>
      <w:tr w:rsidR="009E5E33" w:rsidRPr="009E5E33" w:rsidTr="00CA0770">
        <w:trPr>
          <w:trHeight w:val="322"/>
        </w:trPr>
        <w:tc>
          <w:tcPr>
            <w:tcW w:w="5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 </w:t>
            </w:r>
            <w:proofErr w:type="spellStart"/>
            <w:r w:rsidRPr="009E5E33">
              <w:rPr>
                <w:rFonts w:ascii="Arial" w:hAnsi="Arial" w:cs="Arial"/>
                <w:bCs/>
              </w:rPr>
              <w:t>п</w:t>
            </w:r>
            <w:proofErr w:type="gramStart"/>
            <w:r w:rsidRPr="009E5E33">
              <w:rPr>
                <w:rFonts w:ascii="Arial" w:hAnsi="Arial" w:cs="Arial"/>
                <w:bCs/>
              </w:rPr>
              <w:t>.п</w:t>
            </w:r>
            <w:proofErr w:type="spellEnd"/>
            <w:proofErr w:type="gramEnd"/>
          </w:p>
        </w:tc>
        <w:tc>
          <w:tcPr>
            <w:tcW w:w="24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Мероприятия подпрограммы</w:t>
            </w:r>
          </w:p>
        </w:tc>
        <w:tc>
          <w:tcPr>
            <w:tcW w:w="1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Срок исполнения мероприятия</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Источники финансирования</w:t>
            </w:r>
          </w:p>
        </w:tc>
        <w:tc>
          <w:tcPr>
            <w:tcW w:w="10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Всего                       (тыс. руб.)</w:t>
            </w:r>
          </w:p>
        </w:tc>
        <w:tc>
          <w:tcPr>
            <w:tcW w:w="6433"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Объем финансирования по годам (тыс. 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proofErr w:type="gramStart"/>
            <w:r w:rsidRPr="009E5E33">
              <w:rPr>
                <w:rFonts w:ascii="Arial" w:hAnsi="Arial" w:cs="Arial"/>
                <w:bCs/>
              </w:rPr>
              <w:t>Ответственный</w:t>
            </w:r>
            <w:proofErr w:type="gramEnd"/>
            <w:r w:rsidRPr="009E5E33">
              <w:rPr>
                <w:rFonts w:ascii="Arial" w:hAnsi="Arial" w:cs="Arial"/>
                <w:bCs/>
              </w:rPr>
              <w:t xml:space="preserve"> за выполнение мероприятия</w:t>
            </w:r>
          </w:p>
        </w:tc>
      </w:tr>
      <w:tr w:rsidR="009E5E33" w:rsidRPr="009E5E33" w:rsidTr="00CA0770">
        <w:trPr>
          <w:trHeight w:val="322"/>
        </w:trPr>
        <w:tc>
          <w:tcPr>
            <w:tcW w:w="5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04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6433" w:type="dxa"/>
            <w:gridSpan w:val="2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915"/>
        </w:trPr>
        <w:tc>
          <w:tcPr>
            <w:tcW w:w="5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04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 год</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2024 год</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2025 год</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2026 год</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2027 год</w:t>
            </w: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345"/>
        </w:trPr>
        <w:tc>
          <w:tcPr>
            <w:tcW w:w="572" w:type="dxa"/>
            <w:gridSpan w:val="3"/>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w:t>
            </w:r>
          </w:p>
        </w:tc>
        <w:tc>
          <w:tcPr>
            <w:tcW w:w="2456" w:type="dxa"/>
            <w:gridSpan w:val="4"/>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2</w:t>
            </w:r>
          </w:p>
        </w:tc>
        <w:tc>
          <w:tcPr>
            <w:tcW w:w="1129" w:type="dxa"/>
            <w:gridSpan w:val="2"/>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3</w:t>
            </w:r>
          </w:p>
        </w:tc>
        <w:tc>
          <w:tcPr>
            <w:tcW w:w="1705" w:type="dxa"/>
            <w:gridSpan w:val="3"/>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4</w:t>
            </w:r>
          </w:p>
        </w:tc>
        <w:tc>
          <w:tcPr>
            <w:tcW w:w="1041" w:type="dxa"/>
            <w:gridSpan w:val="4"/>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5</w:t>
            </w:r>
          </w:p>
        </w:tc>
        <w:tc>
          <w:tcPr>
            <w:tcW w:w="2655" w:type="dxa"/>
            <w:gridSpan w:val="13"/>
            <w:tcBorders>
              <w:top w:val="single" w:sz="4" w:space="0" w:color="auto"/>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w:t>
            </w:r>
          </w:p>
        </w:tc>
        <w:tc>
          <w:tcPr>
            <w:tcW w:w="944" w:type="dxa"/>
            <w:gridSpan w:val="3"/>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7</w:t>
            </w:r>
          </w:p>
        </w:tc>
        <w:tc>
          <w:tcPr>
            <w:tcW w:w="945" w:type="dxa"/>
            <w:gridSpan w:val="3"/>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8</w:t>
            </w:r>
          </w:p>
        </w:tc>
        <w:tc>
          <w:tcPr>
            <w:tcW w:w="944" w:type="dxa"/>
            <w:gridSpan w:val="3"/>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9</w:t>
            </w:r>
          </w:p>
        </w:tc>
        <w:tc>
          <w:tcPr>
            <w:tcW w:w="945" w:type="dxa"/>
            <w:gridSpan w:val="3"/>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10</w:t>
            </w:r>
          </w:p>
        </w:tc>
        <w:tc>
          <w:tcPr>
            <w:tcW w:w="1450" w:type="dxa"/>
            <w:tcBorders>
              <w:top w:val="nil"/>
              <w:left w:val="nil"/>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11</w:t>
            </w:r>
          </w:p>
        </w:tc>
      </w:tr>
      <w:tr w:rsidR="009E5E33" w:rsidRPr="009E5E33" w:rsidTr="00CD50CC">
        <w:trPr>
          <w:trHeight w:val="510"/>
        </w:trPr>
        <w:tc>
          <w:tcPr>
            <w:tcW w:w="14786"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Подпрограмма 1 "Общее образование"</w:t>
            </w: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Основное мероприятие 01. "Финансовое обеспечение деятельности </w:t>
            </w:r>
            <w:proofErr w:type="gramStart"/>
            <w:r w:rsidRPr="009E5E33">
              <w:rPr>
                <w:rFonts w:ascii="Arial" w:hAnsi="Arial" w:cs="Arial"/>
                <w:bCs/>
              </w:rPr>
              <w:t>образовательных</w:t>
            </w:r>
            <w:proofErr w:type="gramEnd"/>
            <w:r w:rsidRPr="009E5E33">
              <w:rPr>
                <w:rFonts w:ascii="Arial" w:hAnsi="Arial" w:cs="Arial"/>
                <w:bCs/>
              </w:rPr>
              <w:t xml:space="preserve">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51 483 791,75700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10 417 010,14100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10 266 695,40400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10 266 695,40400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10 266 695,40400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10 266 695,40400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751 520,00000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149 076,00000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150 611,00000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150 611,00000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150 611,00000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150 611,00000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34 141 850,00000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6 828 370,00000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6 828 370,00000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6 828 370,00000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6 828 370,00000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6 828 370,00000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w:t>
            </w:r>
            <w:r w:rsidRPr="009E5E33">
              <w:rPr>
                <w:rFonts w:ascii="Arial" w:hAnsi="Arial" w:cs="Arial"/>
                <w:bCs/>
              </w:rPr>
              <w:lastRenderedPageBreak/>
              <w:t>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14 466 110,11200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3 014 701,81200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2 862 852,07500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2 862 852,07500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2 862 852,07500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2 862 852,07500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54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2 234 620,00000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2 124 311,64500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424 862,32900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424 862,32900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424 862,32900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424 862,32900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424 862,32900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87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доходов от предпринимательской и иной, приносящей доход деятельности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2 008 354,63500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5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115 957,01000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01.01.                                                                                        Проведение </w:t>
            </w:r>
            <w:r w:rsidRPr="009E5E33">
              <w:rPr>
                <w:rFonts w:ascii="Arial" w:hAnsi="Arial" w:cs="Arial"/>
                <w:bCs/>
              </w:rPr>
              <w:lastRenderedPageBreak/>
              <w:t>капитального ремонта, технического переоснащения и благоустройства территорий учреждений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федерального </w:t>
            </w:r>
            <w:r w:rsidRPr="009E5E33">
              <w:rPr>
                <w:rFonts w:ascii="Arial" w:hAnsi="Arial" w:cs="Arial"/>
                <w:bCs/>
              </w:rPr>
              <w:lastRenderedPageBreak/>
              <w:t>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w:t>
            </w:r>
            <w:r w:rsidRPr="009E5E33">
              <w:rPr>
                <w:rFonts w:ascii="Arial" w:hAnsi="Arial" w:cs="Arial"/>
              </w:rPr>
              <w:lastRenderedPageBreak/>
              <w:t>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1 151 937,00000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351 937,00000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200 000,00000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200 000,00000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200 000,00000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200 000,00000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Количество общеобразовательных учреждений, в которых созданы условия, отвечающие требованиям СанПиН. (Проведение капитального ремонта, технического переоснащения и благоустройства территорий), шт.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8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145</w:t>
            </w:r>
          </w:p>
        </w:tc>
        <w:tc>
          <w:tcPr>
            <w:tcW w:w="610"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29</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01.02.                                                                                         Обеспечение подвоза </w:t>
            </w:r>
            <w:r w:rsidRPr="009E5E33">
              <w:rPr>
                <w:rFonts w:ascii="Arial" w:hAnsi="Arial" w:cs="Arial"/>
                <w:bCs/>
              </w:rPr>
              <w:lastRenderedPageBreak/>
              <w:t>обучающихся к месту обучения в муниципальные общеобразовательные организации в Московской области за счет средств местного бюджета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1 487 367,91000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297 473,58200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297 473,58200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297 473,58200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297 473,58200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297 473,58200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Обеспечение подвоза </w:t>
            </w:r>
            <w:proofErr w:type="gramStart"/>
            <w:r w:rsidRPr="009E5E33">
              <w:rPr>
                <w:rFonts w:ascii="Arial" w:hAnsi="Arial" w:cs="Arial"/>
              </w:rPr>
              <w:t>обучающихся</w:t>
            </w:r>
            <w:proofErr w:type="gramEnd"/>
            <w:r w:rsidRPr="009E5E33">
              <w:rPr>
                <w:rFonts w:ascii="Arial" w:hAnsi="Arial" w:cs="Arial"/>
              </w:rPr>
              <w:t xml:space="preserve"> к месту учебы и обратно,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35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1.3</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01.07.                                                                                          </w:t>
            </w:r>
            <w:proofErr w:type="gramStart"/>
            <w:r w:rsidRPr="009E5E33">
              <w:rPr>
                <w:rFonts w:ascii="Arial" w:hAnsi="Arial" w:cs="Arial"/>
                <w:bCs/>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E5E33">
              <w:rPr>
                <w:rFonts w:ascii="Arial" w:hAnsi="Arial" w:cs="Arial"/>
                <w:bCs/>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9E5E33">
              <w:rPr>
                <w:rFonts w:ascii="Arial" w:hAnsi="Arial" w:cs="Arial"/>
                <w:bCs/>
              </w:rPr>
              <w:t xml:space="preserve"> зданий и оплату коммунальных услуг)</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751 520,00000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149 076,00000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150 611,00000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150 611,00000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150 611,00000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150 611,00000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13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30 756 965,00000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6 151 393,00000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6 151 393,00000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6 151 393,00000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6 151 393,00000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6 151 393,00000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9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Доля обучающихся, </w:t>
            </w:r>
            <w:r w:rsidRPr="009E5E33">
              <w:rPr>
                <w:rFonts w:ascii="Arial" w:hAnsi="Arial" w:cs="Arial"/>
              </w:rPr>
              <w:lastRenderedPageBreak/>
              <w:t xml:space="preserve">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w:t>
            </w:r>
            <w:proofErr w:type="gramStart"/>
            <w:r w:rsidRPr="009E5E33">
              <w:rPr>
                <w:rFonts w:ascii="Arial" w:hAnsi="Arial" w:cs="Arial"/>
              </w:rPr>
              <w:t>численности</w:t>
            </w:r>
            <w:proofErr w:type="gramEnd"/>
            <w:r w:rsidRPr="009E5E33">
              <w:rPr>
                <w:rFonts w:ascii="Arial" w:hAnsi="Arial" w:cs="Arial"/>
              </w:rPr>
              <w:t xml:space="preserve"> обучающихся в муниципальных дошкольных и общеобразовательных организациях,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11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45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1.4</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01.08.                                                                                          </w:t>
            </w:r>
            <w:proofErr w:type="gramStart"/>
            <w:r w:rsidRPr="009E5E33">
              <w:rPr>
                <w:rFonts w:ascii="Arial" w:hAnsi="Arial" w:cs="Arial"/>
                <w:bCs/>
              </w:rPr>
              <w:t xml:space="preserve">Финансовое обеспечение получения гражданами дошкольного образования в частных дошкольных </w:t>
            </w:r>
            <w:r w:rsidRPr="009E5E33">
              <w:rPr>
                <w:rFonts w:ascii="Arial" w:hAnsi="Arial" w:cs="Arial"/>
                <w:bCs/>
              </w:rPr>
              <w:lastRenderedPageBreak/>
              <w:t>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w:t>
            </w:r>
            <w:proofErr w:type="gramEnd"/>
            <w:r w:rsidRPr="009E5E33">
              <w:rPr>
                <w:rFonts w:ascii="Arial" w:hAnsi="Arial" w:cs="Arial"/>
                <w:bCs/>
              </w:rPr>
              <w:t xml:space="preserve"> </w:t>
            </w:r>
            <w:r w:rsidRPr="009E5E33">
              <w:rPr>
                <w:rFonts w:ascii="Arial" w:hAnsi="Arial" w:cs="Arial"/>
                <w:bCs/>
              </w:rPr>
              <w:lastRenderedPageBreak/>
              <w:t xml:space="preserve">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14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2 692 260,00000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538 452,00000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538 452,00000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538 452,00000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538 452,00000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538 452,00000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4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4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1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w:t>
            </w:r>
            <w:r w:rsidRPr="009E5E33">
              <w:rPr>
                <w:rFonts w:ascii="Arial" w:hAnsi="Arial" w:cs="Arial"/>
              </w:rPr>
              <w:lastRenderedPageBreak/>
              <w:t xml:space="preserve">организациях, в общей </w:t>
            </w:r>
            <w:proofErr w:type="gramStart"/>
            <w:r w:rsidRPr="009E5E33">
              <w:rPr>
                <w:rFonts w:ascii="Arial" w:hAnsi="Arial" w:cs="Arial"/>
              </w:rPr>
              <w:t>численности</w:t>
            </w:r>
            <w:proofErr w:type="gramEnd"/>
            <w:r w:rsidRPr="009E5E33">
              <w:rPr>
                <w:rFonts w:ascii="Arial" w:hAnsi="Arial" w:cs="Arial"/>
              </w:rPr>
              <w:t xml:space="preserve"> обучающихся в частных дошкольных и общеобразовательных организациях,%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61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73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1.5</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01.10.                                                                                Финансовое обеспечение выплаты компенсации родительской платы за присмотр и уход за детьми, осваивающими образовательные программы </w:t>
            </w:r>
            <w:proofErr w:type="gramStart"/>
            <w:r w:rsidRPr="009E5E33">
              <w:rPr>
                <w:rFonts w:ascii="Arial" w:hAnsi="Arial" w:cs="Arial"/>
                <w:bCs/>
              </w:rPr>
              <w:t>дошкольного</w:t>
            </w:r>
            <w:proofErr w:type="gramEnd"/>
            <w:r w:rsidRPr="009E5E33">
              <w:rPr>
                <w:rFonts w:ascii="Arial" w:hAnsi="Arial" w:cs="Arial"/>
                <w:bCs/>
              </w:rPr>
              <w:t xml:space="preserve"> образования в организациях, осуществляющих образовательную деятельность</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 Финансово-</w:t>
            </w:r>
            <w:proofErr w:type="spellStart"/>
            <w:r w:rsidRPr="009E5E33">
              <w:rPr>
                <w:rFonts w:ascii="Arial" w:hAnsi="Arial" w:cs="Arial"/>
              </w:rPr>
              <w:t>казначесйское</w:t>
            </w:r>
            <w:proofErr w:type="spellEnd"/>
            <w:r w:rsidRPr="009E5E33">
              <w:rPr>
                <w:rFonts w:ascii="Arial" w:hAnsi="Arial" w:cs="Arial"/>
              </w:rPr>
              <w:t xml:space="preserve"> управление, руководители организаций, МКУ "Централизованная бухгалтерия"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692 625,00000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138 525,00000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138 525,00000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138 525,00000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138 525,00000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138 525,00000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9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Выплачена компенсация родительской платы за присмотр и уход за детьми, осваивающими </w:t>
            </w:r>
            <w:r w:rsidRPr="009E5E33">
              <w:rPr>
                <w:rFonts w:ascii="Arial" w:hAnsi="Arial" w:cs="Arial"/>
              </w:rPr>
              <w:lastRenderedPageBreak/>
              <w:t xml:space="preserve">образовательные программы </w:t>
            </w:r>
            <w:proofErr w:type="gramStart"/>
            <w:r w:rsidRPr="009E5E33">
              <w:rPr>
                <w:rFonts w:ascii="Arial" w:hAnsi="Arial" w:cs="Arial"/>
              </w:rPr>
              <w:t>дошкольного</w:t>
            </w:r>
            <w:proofErr w:type="gramEnd"/>
            <w:r w:rsidRPr="009E5E33">
              <w:rPr>
                <w:rFonts w:ascii="Arial" w:hAnsi="Arial" w:cs="Arial"/>
              </w:rPr>
              <w:t xml:space="preserve"> образования, в общем числе обратившихся,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1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1.6</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01.11.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 МКУ "Централизованная бухгалтерия", МКУ ХЭС</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9 927 842,70200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1 985 436,06600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1 985 601,65900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1 985 601,65900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1 985 601,65900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1 985 601,65900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56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2 231 989,58000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446 397,91600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446 397,91600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446 397,91600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446 397,91600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446 397,91600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2 124 132,44500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424 826,48900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424 826,48900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424 826,48900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424 826,48900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424 826,48900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9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доходов от предпринимательской и иной, приносящей доход деятельности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2 008 354,63500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54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115 777,81000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23 155,56200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23 155,56200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23 155,56200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23 155,56200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23 155,56200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Обеспечено финансирование муниципальных организаций - общеобразовательные организации, оказывающие услуги дошкольного, начального общего, основного общего, среднего общего </w:t>
            </w:r>
            <w:proofErr w:type="spellStart"/>
            <w:r w:rsidRPr="009E5E33">
              <w:rPr>
                <w:rFonts w:ascii="Arial" w:hAnsi="Arial" w:cs="Arial"/>
              </w:rPr>
              <w:t>образования</w:t>
            </w:r>
            <w:proofErr w:type="gramStart"/>
            <w:r w:rsidRPr="009E5E33">
              <w:rPr>
                <w:rFonts w:ascii="Arial" w:hAnsi="Arial" w:cs="Arial"/>
              </w:rPr>
              <w:t>,ш</w:t>
            </w:r>
            <w:proofErr w:type="gramEnd"/>
            <w:r w:rsidRPr="009E5E33">
              <w:rPr>
                <w:rFonts w:ascii="Arial" w:hAnsi="Arial" w:cs="Arial"/>
              </w:rPr>
              <w:t>т</w:t>
            </w:r>
            <w:proofErr w:type="spellEnd"/>
            <w:r w:rsidRPr="009E5E33">
              <w:rPr>
                <w:rFonts w:ascii="Arial" w:hAnsi="Arial" w:cs="Arial"/>
              </w:rPr>
              <w:t xml:space="preserve">.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8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38</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1.7</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01.12.                                                                                        Укрепление материально-</w:t>
            </w:r>
            <w:r w:rsidRPr="009E5E33">
              <w:rPr>
                <w:rFonts w:ascii="Arial" w:hAnsi="Arial" w:cs="Arial"/>
                <w:bCs/>
              </w:rPr>
              <w:lastRenderedPageBreak/>
              <w:t xml:space="preserve">технической базы и проведение текущего ремонта </w:t>
            </w:r>
            <w:proofErr w:type="gramStart"/>
            <w:r w:rsidRPr="009E5E33">
              <w:rPr>
                <w:rFonts w:ascii="Arial" w:hAnsi="Arial" w:cs="Arial"/>
                <w:bCs/>
              </w:rPr>
              <w:t>общеобразовательных</w:t>
            </w:r>
            <w:proofErr w:type="gramEnd"/>
            <w:r w:rsidRPr="009E5E33">
              <w:rPr>
                <w:rFonts w:ascii="Arial" w:hAnsi="Arial" w:cs="Arial"/>
                <w:bCs/>
              </w:rPr>
              <w:t xml:space="preserve">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xml:space="preserve">Управление образования, </w:t>
            </w:r>
            <w:r w:rsidRPr="009E5E33">
              <w:rPr>
                <w:rFonts w:ascii="Arial" w:hAnsi="Arial" w:cs="Arial"/>
              </w:rPr>
              <w:lastRenderedPageBreak/>
              <w:t>МКУ ХЭС</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В муниципальных общеобразовательных организациях улучшена материально-техническая база, проведен текущий ремонт,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3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1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1.8</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01.13.                                                                            Профессиональная физическая охрана муниципальных учреждений в сфере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1 759 008,00000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351 801,60000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351 801,60000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351 801,60000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351 801,60000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351 801,60000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Обеспечение общеобразовательных учреждений  услугой по охране объектов и имущества, %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1.9</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01.14.                                                                                         Организация питания обучающихся и воспитанников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1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Организовано питание обучающихся и воспитанников общеобразовательных организаций,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1.10</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01.15.                                                                                         </w:t>
            </w:r>
            <w:r w:rsidRPr="009E5E33">
              <w:rPr>
                <w:rFonts w:ascii="Arial" w:hAnsi="Arial" w:cs="Arial"/>
                <w:bCs/>
              </w:rPr>
              <w:lastRenderedPageBreak/>
              <w:t>Мероприятия в сфере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 xml:space="preserve">2023-2027 </w:t>
            </w:r>
            <w:r w:rsidRPr="009E5E33">
              <w:rPr>
                <w:rFonts w:ascii="Arial" w:hAnsi="Arial" w:cs="Arial"/>
                <w:bCs/>
              </w:rPr>
              <w:lastRenderedPageBreak/>
              <w:t>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Средства федеральн</w:t>
            </w:r>
            <w:r w:rsidRPr="009E5E33">
              <w:rPr>
                <w:rFonts w:ascii="Arial" w:hAnsi="Arial" w:cs="Arial"/>
                <w:bCs/>
              </w:rPr>
              <w:lastRenderedPageBreak/>
              <w:t>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xml:space="preserve">Управление </w:t>
            </w:r>
            <w:r w:rsidRPr="009E5E33">
              <w:rPr>
                <w:rFonts w:ascii="Arial" w:hAnsi="Arial" w:cs="Arial"/>
              </w:rPr>
              <w:lastRenderedPageBreak/>
              <w:t>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6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Количество проведенных мероприятий в сфере образования,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01.16.                                                                                           Оснащение и лицензирование медицинских кабинетов 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Оснащены и лицензированы медицинские кабинеты </w:t>
            </w:r>
            <w:proofErr w:type="gramStart"/>
            <w:r w:rsidRPr="009E5E33">
              <w:rPr>
                <w:rFonts w:ascii="Arial" w:hAnsi="Arial" w:cs="Arial"/>
              </w:rPr>
              <w:t>образовательных</w:t>
            </w:r>
            <w:proofErr w:type="gramEnd"/>
            <w:r w:rsidRPr="009E5E33">
              <w:rPr>
                <w:rFonts w:ascii="Arial" w:hAnsi="Arial" w:cs="Arial"/>
              </w:rPr>
              <w:t xml:space="preserve"> организаций,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6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1.12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01.17.                                                                                         Расходы на обеспечение деятельности (оказание услуг) муниципальных учреждений - дошкольные образовательные организации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 МКУ "Централизованная бухгалтерия", МКУ ХЭС</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125 938,50000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25 250,36400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25 172,03400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25 172,03400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25 172,03400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25 172,03400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5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2 630,42000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526,08400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526,08400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526,08400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526,08400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526,08400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179,20000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35,84000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35,84000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35,84000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35,84000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35,84000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5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179,20000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35,84000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35,84000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35,84000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35,84000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35,84000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Обеспечено финансирование </w:t>
            </w:r>
            <w:proofErr w:type="gramStart"/>
            <w:r w:rsidRPr="009E5E33">
              <w:rPr>
                <w:rFonts w:ascii="Arial" w:hAnsi="Arial" w:cs="Arial"/>
              </w:rPr>
              <w:t>муниципальных</w:t>
            </w:r>
            <w:proofErr w:type="gramEnd"/>
            <w:r w:rsidRPr="009E5E33">
              <w:rPr>
                <w:rFonts w:ascii="Arial" w:hAnsi="Arial" w:cs="Arial"/>
              </w:rPr>
              <w:t xml:space="preserve"> организаций - дошкольные образовательные организации,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1.13</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01.18.                                                                                         Укрепление материально-технической базы и проведение текущего ремонта учреждений дошкольного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 xml:space="preserve">В муниципальных учреждениях дошкольного образования </w:t>
            </w:r>
            <w:r w:rsidRPr="009E5E33">
              <w:rPr>
                <w:rFonts w:ascii="Arial" w:hAnsi="Arial" w:cs="Arial"/>
              </w:rPr>
              <w:lastRenderedPageBreak/>
              <w:t>улучшена материально-техническая база, проведен текущий ремонт, шт.</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1.14</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01.19.                                                                              Профессиональная физическая охрана муниципальных учреждений </w:t>
            </w:r>
            <w:proofErr w:type="gramStart"/>
            <w:r w:rsidRPr="009E5E33">
              <w:rPr>
                <w:rFonts w:ascii="Arial" w:hAnsi="Arial" w:cs="Arial"/>
                <w:bCs/>
              </w:rPr>
              <w:t>дошкольного</w:t>
            </w:r>
            <w:proofErr w:type="gramEnd"/>
            <w:r w:rsidRPr="009E5E33">
              <w:rPr>
                <w:rFonts w:ascii="Arial" w:hAnsi="Arial" w:cs="Arial"/>
                <w:bCs/>
              </w:rPr>
              <w:t xml:space="preserve">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14 016,00000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2 803,20000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2 803,20000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2 803,20000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2 803,20000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2 803,20000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Обеспечение  дошкольных образовательных учреждений  услугой по охране объектов и имущества, %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1.15</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01.20.                                                                                        Мероприятия в сфере дошкольного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Московской </w:t>
            </w:r>
            <w:r w:rsidRPr="009E5E33">
              <w:rPr>
                <w:rFonts w:ascii="Arial" w:hAnsi="Arial" w:cs="Arial"/>
                <w:bCs/>
              </w:rPr>
              <w:lastRenderedPageBreak/>
              <w:t>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Количество проведенных мероприятий в сфере </w:t>
            </w:r>
            <w:proofErr w:type="gramStart"/>
            <w:r w:rsidRPr="009E5E33">
              <w:rPr>
                <w:rFonts w:ascii="Arial" w:hAnsi="Arial" w:cs="Arial"/>
              </w:rPr>
              <w:t>дошкольного</w:t>
            </w:r>
            <w:proofErr w:type="gramEnd"/>
            <w:r w:rsidRPr="009E5E33">
              <w:rPr>
                <w:rFonts w:ascii="Arial" w:hAnsi="Arial" w:cs="Arial"/>
              </w:rPr>
              <w:t xml:space="preserve"> образования,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2</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Основное мероприятие 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w:t>
            </w:r>
            <w:r w:rsidRPr="009E5E33">
              <w:rPr>
                <w:rFonts w:ascii="Arial" w:hAnsi="Arial" w:cs="Arial"/>
                <w:bCs/>
              </w:rPr>
              <w:lastRenderedPageBreak/>
              <w:t>технологий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3 528 351,44000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687 045,55000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687 045,55000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718 086,78000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718 086,78000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718 086,78000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876 252,95000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168 810,58000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168 810,58000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179 543,93000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179 543,93000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179 543,93000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1 281 837,35000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246 045,22000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246 045,22000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263 248,97000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263 248,97000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263 248,97000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1 370 261,14000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272 189,75000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272 189,75000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275 293,88000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275 293,88000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275 293,88000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2.1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02.01.</w:t>
            </w:r>
            <w:r w:rsidRPr="009E5E33">
              <w:rPr>
                <w:rFonts w:ascii="Arial" w:hAnsi="Arial" w:cs="Arial"/>
                <w:bCs/>
              </w:rPr>
              <w:br/>
              <w:t xml:space="preserve">Компенсация проезда к месту учебы и обратно отдельным категориям </w:t>
            </w:r>
            <w:proofErr w:type="gramStart"/>
            <w:r w:rsidRPr="009E5E33">
              <w:rPr>
                <w:rFonts w:ascii="Arial" w:hAnsi="Arial" w:cs="Arial"/>
                <w:bCs/>
              </w:rPr>
              <w:t>обучающихся</w:t>
            </w:r>
            <w:proofErr w:type="gramEnd"/>
            <w:r w:rsidRPr="009E5E33">
              <w:rPr>
                <w:rFonts w:ascii="Arial" w:hAnsi="Arial" w:cs="Arial"/>
                <w:bCs/>
              </w:rPr>
              <w:t xml:space="preserve"> по очной форме обучения муниципальных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Выплачена компенсация за проезд отдельным категориям </w:t>
            </w:r>
            <w:proofErr w:type="gramStart"/>
            <w:r w:rsidRPr="009E5E33">
              <w:rPr>
                <w:rFonts w:ascii="Arial" w:hAnsi="Arial" w:cs="Arial"/>
              </w:rPr>
              <w:t>обучающихся</w:t>
            </w:r>
            <w:proofErr w:type="gramEnd"/>
            <w:r w:rsidRPr="009E5E33">
              <w:rPr>
                <w:rFonts w:ascii="Arial" w:hAnsi="Arial" w:cs="Arial"/>
              </w:rPr>
              <w:t xml:space="preserve"> по очной форме обучения муниципальных общеобразовательных организаций в общем  числе обратившихся,%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8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6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2.2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02.02.                                                                                     Приобретение автобусов для </w:t>
            </w:r>
            <w:r w:rsidRPr="009E5E33">
              <w:rPr>
                <w:rFonts w:ascii="Arial" w:hAnsi="Arial" w:cs="Arial"/>
                <w:bCs/>
              </w:rPr>
              <w:lastRenderedPageBreak/>
              <w:t>доставки обучающихся в общеобразовательные организации, расположенные в сельских населенных пунктах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Приобретены автобусы для доставки обучающихся в общеобразовательные организации, расположенные в сельских населенных </w:t>
            </w:r>
            <w:proofErr w:type="spellStart"/>
            <w:r w:rsidRPr="009E5E33">
              <w:rPr>
                <w:rFonts w:ascii="Arial" w:hAnsi="Arial" w:cs="Arial"/>
              </w:rPr>
              <w:t>пунктах</w:t>
            </w:r>
            <w:proofErr w:type="gramStart"/>
            <w:r w:rsidRPr="009E5E33">
              <w:rPr>
                <w:rFonts w:ascii="Arial" w:hAnsi="Arial" w:cs="Arial"/>
              </w:rPr>
              <w:t>,ш</w:t>
            </w:r>
            <w:proofErr w:type="gramEnd"/>
            <w:r w:rsidRPr="009E5E33">
              <w:rPr>
                <w:rFonts w:ascii="Arial" w:hAnsi="Arial" w:cs="Arial"/>
              </w:rPr>
              <w:t>т</w:t>
            </w:r>
            <w:proofErr w:type="spellEnd"/>
            <w:r w:rsidRPr="009E5E33">
              <w:rPr>
                <w:rFonts w:ascii="Arial" w:hAnsi="Arial" w:cs="Arial"/>
              </w:rPr>
              <w:t>.</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4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2.3</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02.08.                                                                                      </w:t>
            </w:r>
            <w:proofErr w:type="gramStart"/>
            <w:r w:rsidRPr="009E5E33">
              <w:rPr>
                <w:rFonts w:ascii="Arial" w:hAnsi="Arial" w:cs="Arial"/>
                <w:bCs/>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876 252,95000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168 810,58000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168 810,58000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179 543,93000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179 543,93000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179 543,93000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 МАУ "Комбинат питания "Доброе Кафе"</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564 072,35000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102 492,22000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102 492,22000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119 695,97000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119 695,97000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119 695,97000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w:t>
            </w:r>
            <w:r w:rsidRPr="009E5E33">
              <w:rPr>
                <w:rFonts w:ascii="Arial" w:hAnsi="Arial" w:cs="Arial"/>
                <w:bCs/>
              </w:rPr>
              <w:lastRenderedPageBreak/>
              <w:t>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160 036,14000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30 144,75000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30 144,75000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33 248,88000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33 248,88000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33 248,88000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94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0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2.4</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02.10.                                                                                          Организация питания обучающихся, получающих основное и среднее общее </w:t>
            </w:r>
            <w:r w:rsidRPr="009E5E33">
              <w:rPr>
                <w:rFonts w:ascii="Arial" w:hAnsi="Arial" w:cs="Arial"/>
                <w:bCs/>
              </w:rPr>
              <w:lastRenderedPageBreak/>
              <w:t>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xml:space="preserve">Управление образования, МАУ "Комбинат питания </w:t>
            </w:r>
            <w:r w:rsidRPr="009E5E33">
              <w:rPr>
                <w:rFonts w:ascii="Arial" w:hAnsi="Arial" w:cs="Arial"/>
              </w:rPr>
              <w:lastRenderedPageBreak/>
              <w:t>"Доброе Кафе"</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526 775,00000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105 355,00000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105 355,00000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105 355,00000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105 355,00000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105 355,00000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1 089 195,00000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217 839,00000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217 839,00000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217 839,00000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217 839,00000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217 839,00000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70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 xml:space="preserve">Доля </w:t>
            </w:r>
            <w:proofErr w:type="spellStart"/>
            <w:r w:rsidRPr="009E5E33">
              <w:rPr>
                <w:rFonts w:ascii="Arial" w:hAnsi="Arial" w:cs="Arial"/>
              </w:rPr>
              <w:t>детодней</w:t>
            </w:r>
            <w:proofErr w:type="spellEnd"/>
            <w:r w:rsidRPr="009E5E33">
              <w:rPr>
                <w:rFonts w:ascii="Arial" w:hAnsi="Arial" w:cs="Arial"/>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9E5E33">
              <w:rPr>
                <w:rFonts w:ascii="Arial" w:hAnsi="Arial" w:cs="Arial"/>
              </w:rPr>
              <w:t>детодней</w:t>
            </w:r>
            <w:proofErr w:type="spellEnd"/>
            <w:r w:rsidRPr="009E5E33">
              <w:rPr>
                <w:rFonts w:ascii="Arial" w:hAnsi="Arial" w:cs="Arial"/>
              </w:rPr>
              <w:t xml:space="preserve">, в которые отдельные категории обучающихся в муниципальных общеобразовательных организаций в Московской области посещали образовательную </w:t>
            </w:r>
            <w:r w:rsidRPr="009E5E33">
              <w:rPr>
                <w:rFonts w:ascii="Arial" w:hAnsi="Arial" w:cs="Arial"/>
              </w:rPr>
              <w:lastRenderedPageBreak/>
              <w:t>организацию, %</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70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94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2.5</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02.13.                                                                                                 Создание и содержание дополнительных мест для детей в возрасте от 1,5 до 7 лет в организациях, осуществляющих присмотр и уход за детьми</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190 910,00000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38 182,00000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38 182,00000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38 182,00000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38 182,00000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38 182,00000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121 030,00000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24 206,00000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24 206,00000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24 206,00000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24 206,00000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24 206,00000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785</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3</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03. "Повышение степени пожарной безопасности"</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федерального </w:t>
            </w:r>
            <w:r w:rsidRPr="009E5E33">
              <w:rPr>
                <w:rFonts w:ascii="Arial" w:hAnsi="Arial" w:cs="Arial"/>
                <w:bCs/>
              </w:rPr>
              <w:lastRenderedPageBreak/>
              <w:t>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81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3.1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03.01.                                                                                        Выполнение работ по обеспечению </w:t>
            </w:r>
            <w:proofErr w:type="gramStart"/>
            <w:r w:rsidRPr="009E5E33">
              <w:rPr>
                <w:rFonts w:ascii="Arial" w:hAnsi="Arial" w:cs="Arial"/>
                <w:bCs/>
              </w:rPr>
              <w:t>пожарной</w:t>
            </w:r>
            <w:proofErr w:type="gramEnd"/>
            <w:r w:rsidRPr="009E5E33">
              <w:rPr>
                <w:rFonts w:ascii="Arial" w:hAnsi="Arial" w:cs="Arial"/>
                <w:bCs/>
              </w:rPr>
              <w:t xml:space="preserve"> безопасности в муниципальных образовательных организациях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Проведены работы  в </w:t>
            </w:r>
            <w:r w:rsidRPr="009E5E33">
              <w:rPr>
                <w:rFonts w:ascii="Arial" w:hAnsi="Arial" w:cs="Arial"/>
              </w:rPr>
              <w:lastRenderedPageBreak/>
              <w:t xml:space="preserve">муниципальных общеобразовательных организациях для обеспечения </w:t>
            </w:r>
            <w:proofErr w:type="gramStart"/>
            <w:r w:rsidRPr="009E5E33">
              <w:rPr>
                <w:rFonts w:ascii="Arial" w:hAnsi="Arial" w:cs="Arial"/>
              </w:rPr>
              <w:t>пожарной</w:t>
            </w:r>
            <w:proofErr w:type="gramEnd"/>
            <w:r w:rsidRPr="009E5E33">
              <w:rPr>
                <w:rFonts w:ascii="Arial" w:hAnsi="Arial" w:cs="Arial"/>
              </w:rPr>
              <w:t xml:space="preserve"> безопасности,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4</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Основное мероприятие 04. "Обеспечение и проведение государственной итоговой аттестации </w:t>
            </w:r>
            <w:proofErr w:type="gramStart"/>
            <w:r w:rsidRPr="009E5E33">
              <w:rPr>
                <w:rFonts w:ascii="Arial" w:hAnsi="Arial" w:cs="Arial"/>
                <w:bCs/>
              </w:rPr>
              <w:t>обучающихся</w:t>
            </w:r>
            <w:proofErr w:type="gramEnd"/>
            <w:r w:rsidRPr="009E5E33">
              <w:rPr>
                <w:rFonts w:ascii="Arial" w:hAnsi="Arial" w:cs="Arial"/>
                <w:bCs/>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88 245,58400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17 581,60400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13 165,99500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88 245,58400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17 581,60400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13 165,99500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19 165,99500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19 165,99500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19 165,99500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2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4.1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04.01.</w:t>
            </w:r>
            <w:r w:rsidRPr="009E5E33">
              <w:rPr>
                <w:rFonts w:ascii="Arial" w:hAnsi="Arial" w:cs="Arial"/>
                <w:bCs/>
              </w:rPr>
              <w:br/>
              <w:t xml:space="preserve">Расходы на обеспечение деятельности (оказание услуг) муниципальных учреждений - </w:t>
            </w:r>
            <w:r w:rsidRPr="009E5E33">
              <w:rPr>
                <w:rFonts w:ascii="Arial" w:hAnsi="Arial" w:cs="Arial"/>
                <w:bCs/>
              </w:rPr>
              <w:lastRenderedPageBreak/>
              <w:t>общеобразовательные организации, оказывающие услуги дошкольного, начального общего, основного общего, среднего общего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88 245,58400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17 581,60400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13 165,99500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19 165,99500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Обеспечены пункты проведения итоговой аттестации и проведена государственная итоговая аттестация </w:t>
            </w:r>
            <w:proofErr w:type="gramStart"/>
            <w:r w:rsidRPr="009E5E33">
              <w:rPr>
                <w:rFonts w:ascii="Arial" w:hAnsi="Arial" w:cs="Arial"/>
              </w:rPr>
              <w:t>обучающихся</w:t>
            </w:r>
            <w:proofErr w:type="gramEnd"/>
            <w:r w:rsidRPr="009E5E33">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8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5</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Основное мероприятие 07. "Проведение капитального ремонта объектов дошкольного </w:t>
            </w:r>
            <w:r w:rsidRPr="009E5E33">
              <w:rPr>
                <w:rFonts w:ascii="Arial" w:hAnsi="Arial" w:cs="Arial"/>
                <w:bCs/>
              </w:rPr>
              <w:lastRenderedPageBreak/>
              <w:t>образования, закупка оборудования"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230 766,05800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117 316,42200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113 449,63600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федерального </w:t>
            </w:r>
            <w:r w:rsidRPr="009E5E33">
              <w:rPr>
                <w:rFonts w:ascii="Arial" w:hAnsi="Arial" w:cs="Arial"/>
                <w:bCs/>
              </w:rPr>
              <w:lastRenderedPageBreak/>
              <w:t>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141 228,82723</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71 797,65000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69 431,17723</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89 537,23077</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45 518,77200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44 018,45877</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81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5.1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07.01. </w:t>
            </w:r>
            <w:r w:rsidRPr="009E5E33">
              <w:rPr>
                <w:rFonts w:ascii="Arial" w:hAnsi="Arial" w:cs="Arial"/>
                <w:bCs/>
              </w:rPr>
              <w:br w:type="page"/>
              <w:t xml:space="preserve">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141 228,82723</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71 797,65000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69 431,17723</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89 537,23077</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45 518,77200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44 018,45877</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Проведен капитальный ремонт </w:t>
            </w:r>
            <w:proofErr w:type="gramStart"/>
            <w:r w:rsidRPr="009E5E33">
              <w:rPr>
                <w:rFonts w:ascii="Arial" w:hAnsi="Arial" w:cs="Arial"/>
              </w:rPr>
              <w:lastRenderedPageBreak/>
              <w:t>дошкольных</w:t>
            </w:r>
            <w:proofErr w:type="gramEnd"/>
            <w:r w:rsidRPr="009E5E33">
              <w:rPr>
                <w:rFonts w:ascii="Arial" w:hAnsi="Arial" w:cs="Arial"/>
              </w:rPr>
              <w:t xml:space="preserve"> образовательных организаций,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r w:rsidRPr="009E5E33">
              <w:rPr>
                <w:rFonts w:ascii="Arial" w:hAnsi="Arial" w:cs="Arial"/>
              </w:rPr>
              <w:lastRenderedPageBreak/>
              <w:t>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5.2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07.02. </w:t>
            </w:r>
            <w:r w:rsidRPr="009E5E33">
              <w:rPr>
                <w:rFonts w:ascii="Arial" w:hAnsi="Arial" w:cs="Arial"/>
                <w:bCs/>
              </w:rPr>
              <w:br/>
              <w:t>Приобретение (выкуп) нежилых помещений и земельного участка под размещение дошкольных групп для детей в возрасте от 2 месяцев до 7 лет за счет средств местного бюджета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Приобретены (выкуплены) нежилые помещения и земельный участок под размещение дошкольных групп для детей в возрасте от 2 месяцев до 7 лет за счет средств местного бюджета, шт.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58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6</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972 291,43402</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553 026,57300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234 198,15983</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185 066,70119</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58 761,30000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58 761,30000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769 485,97695</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407 462,61143</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202 928,61983</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159 094,74569</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144 044,15707</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86 802,66157</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31 269,54000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25 971,95550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84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08.01.                                                                                        Проведение работ по капитальному ремонту зданий региональных (муниципальных)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54 593,90000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54 593,90000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 МКУ ХЭС</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597 875,04143</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320 737,88143</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156 505,49000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120 631,67000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87 774,33157</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41 703,53157</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25 167,28000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20 903,52000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Выполнены в полном объеме мероприятия по капитальному ремонту </w:t>
            </w:r>
            <w:proofErr w:type="gramStart"/>
            <w:r w:rsidRPr="009E5E33">
              <w:rPr>
                <w:rFonts w:ascii="Arial" w:hAnsi="Arial" w:cs="Arial"/>
              </w:rPr>
              <w:t>общеобразовательных</w:t>
            </w:r>
            <w:proofErr w:type="gramEnd"/>
            <w:r w:rsidRPr="009E5E33">
              <w:rPr>
                <w:rFonts w:ascii="Arial" w:hAnsi="Arial" w:cs="Arial"/>
              </w:rPr>
              <w:t xml:space="preserve"> организаций,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4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08.02. Оснащение отремонтированных зданий общеобразовательных организаций средствами обучения и воспитания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4 167,40000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4 167,40000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53 738,93552</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30 721,13000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12 626,03983</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10 391,76569</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8 172,92550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3 876,51000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2 347,02000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1 949,39550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Оснащены средствами обучения и воспитания отремонтированные здания </w:t>
            </w:r>
            <w:proofErr w:type="gramStart"/>
            <w:r w:rsidRPr="009E5E33">
              <w:rPr>
                <w:rFonts w:ascii="Arial" w:hAnsi="Arial" w:cs="Arial"/>
              </w:rPr>
              <w:t>общеобразовательных</w:t>
            </w:r>
            <w:proofErr w:type="gramEnd"/>
            <w:r w:rsidRPr="009E5E33">
              <w:rPr>
                <w:rFonts w:ascii="Arial" w:hAnsi="Arial" w:cs="Arial"/>
              </w:rPr>
              <w:t xml:space="preserve"> организаций, </w:t>
            </w:r>
            <w:r w:rsidRPr="009E5E33">
              <w:rPr>
                <w:rFonts w:ascii="Arial" w:hAnsi="Arial" w:cs="Arial"/>
              </w:rPr>
              <w:lastRenderedPageBreak/>
              <w:t>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1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6.3</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08.03. </w:t>
            </w:r>
            <w:r w:rsidRPr="009E5E33">
              <w:rPr>
                <w:rFonts w:ascii="Arial" w:hAnsi="Arial" w:cs="Arial"/>
                <w:bCs/>
              </w:rPr>
              <w:br/>
              <w:t>Разработка проектно-сметной документации на проведение капитального ремонта зданий муниципальных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68 758,66000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32 668,76000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19 714,97000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16 374,93000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7 639,86000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3 629,86000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2 190,56000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1 819,44000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84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6.4</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08.04. </w:t>
            </w:r>
            <w:r w:rsidRPr="009E5E33">
              <w:rPr>
                <w:rFonts w:ascii="Arial" w:hAnsi="Arial" w:cs="Arial"/>
                <w:bCs/>
              </w:rPr>
              <w:br/>
              <w:t>Благоустройство территорий муниципальных общеобразовател</w:t>
            </w:r>
            <w:r w:rsidRPr="009E5E33">
              <w:rPr>
                <w:rFonts w:ascii="Arial" w:hAnsi="Arial" w:cs="Arial"/>
                <w:bCs/>
              </w:rPr>
              <w:lastRenderedPageBreak/>
              <w:t>ьных организаций, в зданиях которых выполнен капитальный ремонт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w:t>
            </w:r>
            <w:r w:rsidRPr="009E5E33">
              <w:rPr>
                <w:rFonts w:ascii="Arial" w:hAnsi="Arial" w:cs="Arial"/>
                <w:bCs/>
              </w:rPr>
              <w:lastRenderedPageBreak/>
              <w:t>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49 113,340</w:t>
            </w:r>
            <w:r w:rsidRPr="009E5E33">
              <w:rPr>
                <w:rFonts w:ascii="Arial" w:hAnsi="Arial" w:cs="Arial"/>
                <w:bCs/>
              </w:rPr>
              <w:lastRenderedPageBreak/>
              <w:t>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23 334,84000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14 082,12</w:t>
            </w:r>
            <w:r w:rsidRPr="009E5E33">
              <w:rPr>
                <w:rFonts w:ascii="Arial" w:hAnsi="Arial" w:cs="Arial"/>
                <w:bCs/>
              </w:rPr>
              <w:lastRenderedPageBreak/>
              <w:t>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11 696,38</w:t>
            </w:r>
            <w:r w:rsidRPr="009E5E33">
              <w:rPr>
                <w:rFonts w:ascii="Arial" w:hAnsi="Arial" w:cs="Arial"/>
                <w:bCs/>
              </w:rPr>
              <w:lastRenderedPageBreak/>
              <w:t>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2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5 457,04000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2 592,76000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1 564,68000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1 299,60000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Благоустроены территории  </w:t>
            </w:r>
            <w:proofErr w:type="gramStart"/>
            <w:r w:rsidRPr="009E5E33">
              <w:rPr>
                <w:rFonts w:ascii="Arial" w:hAnsi="Arial" w:cs="Arial"/>
              </w:rPr>
              <w:t>муниципальных</w:t>
            </w:r>
            <w:proofErr w:type="gramEnd"/>
            <w:r w:rsidRPr="009E5E33">
              <w:rPr>
                <w:rFonts w:ascii="Arial" w:hAnsi="Arial" w:cs="Arial"/>
              </w:rPr>
              <w:t xml:space="preserve"> общеобразовательных организаций,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6.5</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08.05. </w:t>
            </w:r>
            <w:r w:rsidRPr="009E5E33">
              <w:rPr>
                <w:rFonts w:ascii="Arial" w:hAnsi="Arial" w:cs="Arial"/>
                <w:bCs/>
              </w:rPr>
              <w:b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35 000,00000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35 000,00000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Объекты </w:t>
            </w:r>
            <w:r w:rsidRPr="009E5E33">
              <w:rPr>
                <w:rFonts w:ascii="Arial" w:hAnsi="Arial" w:cs="Arial"/>
              </w:rPr>
              <w:lastRenderedPageBreak/>
              <w:t>капитального ремонта приведены в соответствие с требованиями, установленными законодательством по антитеррористической защищённости,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w:t>
            </w:r>
            <w:r w:rsidRPr="009E5E33">
              <w:rPr>
                <w:rFonts w:ascii="Arial" w:hAnsi="Arial" w:cs="Arial"/>
              </w:rPr>
              <w:lastRenderedPageBreak/>
              <w:t>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 xml:space="preserve">в том числе по </w:t>
            </w:r>
            <w:r w:rsidRPr="009E5E33">
              <w:rPr>
                <w:rFonts w:ascii="Arial" w:hAnsi="Arial" w:cs="Arial"/>
              </w:rPr>
              <w:lastRenderedPageBreak/>
              <w:t>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6.6</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08.06</w:t>
            </w:r>
            <w:r w:rsidRPr="009E5E33">
              <w:rPr>
                <w:rFonts w:ascii="Arial" w:hAnsi="Arial" w:cs="Arial"/>
                <w:bCs/>
              </w:rPr>
              <w:b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w:t>
            </w:r>
            <w:r w:rsidRPr="009E5E33">
              <w:rPr>
                <w:rFonts w:ascii="Arial" w:hAnsi="Arial" w:cs="Arial"/>
                <w:bCs/>
              </w:rPr>
              <w:lastRenderedPageBreak/>
              <w:t>педагогических работников объектов капитального ремонта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8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Обеспечено повышение квалификации/профессиональная переподготовка учителей, осуществляющих учебный процесс в объектах капитального ремонта, человек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39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37</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37</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6.7</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08.07. </w:t>
            </w:r>
            <w:r w:rsidRPr="009E5E33">
              <w:rPr>
                <w:rFonts w:ascii="Arial" w:hAnsi="Arial" w:cs="Arial"/>
                <w:bCs/>
              </w:rPr>
              <w:br w:type="page"/>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Проведено обновление </w:t>
            </w:r>
            <w:r w:rsidRPr="009E5E33">
              <w:rPr>
                <w:rFonts w:ascii="Arial" w:hAnsi="Arial" w:cs="Arial"/>
              </w:rPr>
              <w:lastRenderedPageBreak/>
              <w:t>учебников и учебных пособий, не позволяющих их дальнейшее использование в образовательном процессе по причинам ветхости и дефектности, в объектах капитального ремонта,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6.8</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08.08. </w:t>
            </w:r>
            <w:r w:rsidRPr="009E5E33">
              <w:rPr>
                <w:rFonts w:ascii="Arial" w:hAnsi="Arial" w:cs="Arial"/>
                <w:bCs/>
              </w:rPr>
              <w:br/>
              <w:t>Устройство спортивных и детских площадок на территории муниципальных общеобразовательных организаций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Осуществлено устройство спортивных и детских площадок на территории муниципальных </w:t>
            </w:r>
            <w:r w:rsidRPr="009E5E33">
              <w:rPr>
                <w:rFonts w:ascii="Arial" w:hAnsi="Arial" w:cs="Arial"/>
              </w:rPr>
              <w:lastRenderedPageBreak/>
              <w:t xml:space="preserve">общеобразовательных организаций, шт.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39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7</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09. "Обеспечение условий доступности для инвалидов объектов и предоставляемых услуг в сфере образования"</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6 106,98000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3 053,49000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3 053,49000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5 551,80000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2 775,90000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2 775,90000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555,18000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277,59000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277,59000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84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7.1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09.01. </w:t>
            </w:r>
            <w:r w:rsidRPr="009E5E33">
              <w:rPr>
                <w:rFonts w:ascii="Arial" w:hAnsi="Arial" w:cs="Arial"/>
                <w:bCs/>
              </w:rPr>
              <w:br/>
            </w:r>
            <w:proofErr w:type="gramStart"/>
            <w:r w:rsidRPr="009E5E33">
              <w:rPr>
                <w:rFonts w:ascii="Arial" w:hAnsi="Arial" w:cs="Arial"/>
                <w:bCs/>
              </w:rPr>
              <w:t xml:space="preserve">Создание в муниципальных образовательных организациях: дошкольных, общеобразовательных, дополнительного образования детей, в том числе в организациях, </w:t>
            </w:r>
            <w:r w:rsidRPr="009E5E33">
              <w:rPr>
                <w:rFonts w:ascii="Arial" w:hAnsi="Arial" w:cs="Arial"/>
                <w:bCs/>
              </w:rP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5 551,80000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2 775,90000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2 775,90000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w:t>
            </w:r>
            <w:r w:rsidRPr="009E5E33">
              <w:rPr>
                <w:rFonts w:ascii="Arial" w:hAnsi="Arial" w:cs="Arial"/>
                <w:bCs/>
              </w:rPr>
              <w:lastRenderedPageBreak/>
              <w:t>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555,18000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277,59000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277,59000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w:t>
            </w:r>
            <w:r w:rsidRPr="009E5E33">
              <w:rPr>
                <w:rFonts w:ascii="Arial" w:hAnsi="Arial" w:cs="Arial"/>
              </w:rPr>
              <w:lastRenderedPageBreak/>
              <w:t>ьным программам, шт.</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8</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ЕВ. Федеральный проект "Патриотическое воспитание граждан Российской Федерации" национального проекта "Образование"</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48 299,30000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9 771,30000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3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48 299,30000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9 771,30000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9 632,00000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9 632,00000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47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8.1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 xml:space="preserve">Мероприятие ЕВ.01. </w:t>
            </w:r>
            <w:r w:rsidRPr="009E5E33">
              <w:rPr>
                <w:rFonts w:ascii="Arial" w:hAnsi="Arial" w:cs="Arial"/>
                <w:bCs/>
              </w:rPr>
              <w:br/>
            </w:r>
            <w:proofErr w:type="gramStart"/>
            <w:r w:rsidRPr="009E5E33">
              <w:rPr>
                <w:rFonts w:ascii="Arial" w:hAnsi="Arial" w:cs="Arial"/>
                <w:bCs/>
              </w:rPr>
              <w:t xml:space="preserve">Обеспечение деятельности советников директора по воспитанию и взаимодействию с детскими общественными </w:t>
            </w:r>
            <w:r w:rsidRPr="009E5E33">
              <w:rPr>
                <w:rFonts w:ascii="Arial" w:hAnsi="Arial" w:cs="Arial"/>
                <w:bCs/>
              </w:rPr>
              <w:lastRenderedPageBreak/>
              <w:t xml:space="preserve">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9E5E33">
              <w:rPr>
                <w:rFonts w:ascii="Arial" w:hAnsi="Arial" w:cs="Arial"/>
                <w:bCs/>
              </w:rPr>
              <w:lastRenderedPageBreak/>
              <w:t>общеобразовательных организациях, включая расходы на</w:t>
            </w:r>
            <w:proofErr w:type="gramEnd"/>
            <w:r w:rsidRPr="009E5E33">
              <w:rPr>
                <w:rFonts w:ascii="Arial" w:hAnsi="Arial" w:cs="Arial"/>
                <w:bCs/>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48 299,30000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9 771,30000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9 632,00000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14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4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4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9</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Е</w:t>
            </w:r>
            <w:proofErr w:type="gramStart"/>
            <w:r w:rsidRPr="009E5E33">
              <w:rPr>
                <w:rFonts w:ascii="Arial" w:hAnsi="Arial" w:cs="Arial"/>
                <w:bCs/>
              </w:rPr>
              <w:t>1</w:t>
            </w:r>
            <w:proofErr w:type="gramEnd"/>
            <w:r w:rsidRPr="009E5E33">
              <w:rPr>
                <w:rFonts w:ascii="Arial" w:hAnsi="Arial" w:cs="Arial"/>
                <w:bCs/>
              </w:rPr>
              <w:t>. Федеральный проект "Современная школа"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47 854,56000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19 250,03000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28 604,53000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24 771,61000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8 231,72000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16 539,89000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8 257,21000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2 743,91000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5 513,30000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14 825,74000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8 274,40000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6 551,34000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9.1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Е</w:t>
            </w:r>
            <w:proofErr w:type="gramStart"/>
            <w:r w:rsidRPr="009E5E33">
              <w:rPr>
                <w:rFonts w:ascii="Arial" w:hAnsi="Arial" w:cs="Arial"/>
                <w:bCs/>
              </w:rPr>
              <w:t>1</w:t>
            </w:r>
            <w:proofErr w:type="gramEnd"/>
            <w:r w:rsidRPr="009E5E33">
              <w:rPr>
                <w:rFonts w:ascii="Arial" w:hAnsi="Arial" w:cs="Arial"/>
                <w:bCs/>
              </w:rPr>
              <w:t xml:space="preserve">.01.                                                                                                </w:t>
            </w:r>
            <w:proofErr w:type="gramStart"/>
            <w:r w:rsidRPr="009E5E33">
              <w:rPr>
                <w:rFonts w:ascii="Arial" w:hAnsi="Arial" w:cs="Arial"/>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11 546,55000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8 231,72000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3 314,83000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3 848,85000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2 743,91000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1 104,94000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384,90000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274,40000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110,50000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В общеобразовательных организациях, </w:t>
            </w:r>
            <w:r w:rsidRPr="009E5E33">
              <w:rPr>
                <w:rFonts w:ascii="Arial" w:hAnsi="Arial" w:cs="Arial"/>
              </w:rPr>
              <w:lastRenderedPageBreak/>
              <w:t xml:space="preserve">расположенных в сельской местности и малых городах, созданы и функционируют центры образования </w:t>
            </w:r>
            <w:proofErr w:type="gramStart"/>
            <w:r w:rsidRPr="009E5E33">
              <w:rPr>
                <w:rFonts w:ascii="Arial" w:hAnsi="Arial" w:cs="Arial"/>
              </w:rPr>
              <w:t>естественно-научной</w:t>
            </w:r>
            <w:proofErr w:type="gramEnd"/>
            <w:r w:rsidRPr="009E5E33">
              <w:rPr>
                <w:rFonts w:ascii="Arial" w:hAnsi="Arial" w:cs="Arial"/>
              </w:rPr>
              <w:t xml:space="preserve"> и технологической направленностей,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5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6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6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9.2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Е</w:t>
            </w:r>
            <w:proofErr w:type="gramStart"/>
            <w:r w:rsidRPr="009E5E33">
              <w:rPr>
                <w:rFonts w:ascii="Arial" w:hAnsi="Arial" w:cs="Arial"/>
                <w:bCs/>
              </w:rPr>
              <w:t>1</w:t>
            </w:r>
            <w:proofErr w:type="gramEnd"/>
            <w:r w:rsidRPr="009E5E33">
              <w:rPr>
                <w:rFonts w:ascii="Arial" w:hAnsi="Arial" w:cs="Arial"/>
                <w:bCs/>
              </w:rPr>
              <w:t>.02.</w:t>
            </w:r>
            <w:r w:rsidRPr="009E5E33">
              <w:rPr>
                <w:rFonts w:ascii="Arial" w:hAnsi="Arial" w:cs="Arial"/>
                <w:bCs/>
              </w:rPr>
              <w:br w:type="page"/>
              <w:t xml:space="preserve">Обеспечение условий для функционирования центров образования естественно-научной и </w:t>
            </w:r>
            <w:proofErr w:type="gramStart"/>
            <w:r w:rsidRPr="009E5E33">
              <w:rPr>
                <w:rFonts w:ascii="Arial" w:hAnsi="Arial" w:cs="Arial"/>
                <w:bCs/>
              </w:rPr>
              <w:t>технологической</w:t>
            </w:r>
            <w:proofErr w:type="gramEnd"/>
            <w:r w:rsidRPr="009E5E33">
              <w:rPr>
                <w:rFonts w:ascii="Arial" w:hAnsi="Arial" w:cs="Arial"/>
                <w:bCs/>
              </w:rPr>
              <w:t xml:space="preserve"> направленностей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14 000,00000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8 000,00000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6 000,00000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В Московской области реализованы дополнительные мероприятия по созданию центров </w:t>
            </w:r>
            <w:r w:rsidRPr="009E5E33">
              <w:rPr>
                <w:rFonts w:ascii="Arial" w:hAnsi="Arial" w:cs="Arial"/>
              </w:rPr>
              <w:lastRenderedPageBreak/>
              <w:t xml:space="preserve">образования </w:t>
            </w:r>
            <w:proofErr w:type="gramStart"/>
            <w:r w:rsidRPr="009E5E33">
              <w:rPr>
                <w:rFonts w:ascii="Arial" w:hAnsi="Arial" w:cs="Arial"/>
              </w:rPr>
              <w:t>естественно-научной</w:t>
            </w:r>
            <w:proofErr w:type="gramEnd"/>
            <w:r w:rsidRPr="009E5E33">
              <w:rPr>
                <w:rFonts w:ascii="Arial" w:hAnsi="Arial" w:cs="Arial"/>
              </w:rPr>
              <w:t xml:space="preserve"> и технологической направленностей,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6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5</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1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9.3</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Е</w:t>
            </w:r>
            <w:proofErr w:type="gramStart"/>
            <w:r w:rsidRPr="009E5E33">
              <w:rPr>
                <w:rFonts w:ascii="Arial" w:hAnsi="Arial" w:cs="Arial"/>
                <w:bCs/>
              </w:rPr>
              <w:t>1</w:t>
            </w:r>
            <w:proofErr w:type="gramEnd"/>
            <w:r w:rsidRPr="009E5E33">
              <w:rPr>
                <w:rFonts w:ascii="Arial" w:hAnsi="Arial" w:cs="Arial"/>
                <w:bCs/>
              </w:rPr>
              <w:t xml:space="preserve">.03.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13 225,06000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13 225,06000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111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4 408,36000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4 408,36000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1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440,84000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440,84000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1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6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9E5E33">
              <w:rPr>
                <w:rFonts w:ascii="Arial" w:hAnsi="Arial" w:cs="Arial"/>
              </w:rPr>
              <w:lastRenderedPageBreak/>
              <w:t>программам, шт.</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6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1</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20"/>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9.4</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Е</w:t>
            </w:r>
            <w:proofErr w:type="gramStart"/>
            <w:r w:rsidRPr="009E5E33">
              <w:rPr>
                <w:rFonts w:ascii="Arial" w:hAnsi="Arial" w:cs="Arial"/>
                <w:bCs/>
              </w:rPr>
              <w:t>1</w:t>
            </w:r>
            <w:proofErr w:type="gramEnd"/>
            <w:r w:rsidRPr="009E5E33">
              <w:rPr>
                <w:rFonts w:ascii="Arial" w:hAnsi="Arial" w:cs="Arial"/>
                <w:bCs/>
              </w:rPr>
              <w:t>.04.                                                                                           Проведение капитального ремонта в муниципальных общеобразовательных организациях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4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Проведен капитальный ремонт в муниципальных общеобразовательных организациях, шт.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42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55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10</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Е</w:t>
            </w:r>
            <w:proofErr w:type="gramStart"/>
            <w:r w:rsidRPr="009E5E33">
              <w:rPr>
                <w:rFonts w:ascii="Arial" w:hAnsi="Arial" w:cs="Arial"/>
                <w:bCs/>
              </w:rPr>
              <w:t>2</w:t>
            </w:r>
            <w:proofErr w:type="gramEnd"/>
            <w:r w:rsidRPr="009E5E33">
              <w:rPr>
                <w:rFonts w:ascii="Arial" w:hAnsi="Arial" w:cs="Arial"/>
                <w:bCs/>
              </w:rPr>
              <w:t>. Федеральный проект "Успех каждого ребенка"</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 </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117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r>
      <w:tr w:rsidR="009E5E33" w:rsidRPr="009E5E33" w:rsidTr="00CA0770">
        <w:trPr>
          <w:trHeight w:val="76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t>10.1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Е</w:t>
            </w:r>
            <w:proofErr w:type="gramStart"/>
            <w:r w:rsidRPr="009E5E33">
              <w:rPr>
                <w:rFonts w:ascii="Arial" w:hAnsi="Arial" w:cs="Arial"/>
                <w:bCs/>
              </w:rPr>
              <w:t>2</w:t>
            </w:r>
            <w:proofErr w:type="gramEnd"/>
            <w:r w:rsidRPr="009E5E33">
              <w:rPr>
                <w:rFonts w:ascii="Arial" w:hAnsi="Arial" w:cs="Arial"/>
                <w:bCs/>
              </w:rPr>
              <w:t>.01.</w:t>
            </w:r>
            <w:r w:rsidRPr="009E5E33">
              <w:rPr>
                <w:rFonts w:ascii="Arial" w:hAnsi="Arial" w:cs="Arial"/>
                <w:bCs/>
              </w:rPr>
              <w:br w:type="page"/>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2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 xml:space="preserve">Средства бюджета Одинцовского городского округа </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r w:rsidRPr="009E5E33">
              <w:rPr>
                <w:rFonts w:ascii="Arial" w:hAnsi="Arial" w:cs="Arial"/>
              </w:rPr>
              <w:t xml:space="preserve">Обновлена материально-техническая база для занятий детей физической культурой и спортом в общеобразовательных организациях, </w:t>
            </w:r>
            <w:r w:rsidRPr="009E5E33">
              <w:rPr>
                <w:rFonts w:ascii="Arial" w:hAnsi="Arial" w:cs="Arial"/>
              </w:rPr>
              <w:lastRenderedPageBreak/>
              <w:t xml:space="preserve">расположенных в сельской местности и малых городах, шт. </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60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375"/>
        </w:trPr>
        <w:tc>
          <w:tcPr>
            <w:tcW w:w="572" w:type="dxa"/>
            <w:gridSpan w:val="3"/>
            <w:vMerge w:val="restart"/>
            <w:tcBorders>
              <w:top w:val="nil"/>
              <w:left w:val="single" w:sz="4" w:space="0" w:color="auto"/>
              <w:bottom w:val="single" w:sz="4" w:space="0" w:color="auto"/>
              <w:right w:val="single" w:sz="4" w:space="0" w:color="auto"/>
            </w:tcBorders>
            <w:shd w:val="clear" w:color="auto" w:fill="auto"/>
            <w:noWrap/>
            <w:hideMark/>
          </w:tcPr>
          <w:p w:rsidR="00F9386D" w:rsidRPr="009E5E33" w:rsidRDefault="00F9386D" w:rsidP="00F9386D">
            <w:pPr>
              <w:jc w:val="center"/>
              <w:rPr>
                <w:rFonts w:ascii="Arial" w:hAnsi="Arial" w:cs="Arial"/>
                <w:bCs/>
              </w:rPr>
            </w:pPr>
            <w:r w:rsidRPr="009E5E33">
              <w:rPr>
                <w:rFonts w:ascii="Arial" w:hAnsi="Arial" w:cs="Arial"/>
                <w:bCs/>
              </w:rPr>
              <w:lastRenderedPageBreak/>
              <w:t>11</w:t>
            </w:r>
          </w:p>
        </w:tc>
        <w:tc>
          <w:tcPr>
            <w:tcW w:w="24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Основное мероприятие Р</w:t>
            </w:r>
            <w:proofErr w:type="gramStart"/>
            <w:r w:rsidRPr="009E5E33">
              <w:rPr>
                <w:rFonts w:ascii="Arial" w:hAnsi="Arial" w:cs="Arial"/>
                <w:bCs/>
              </w:rPr>
              <w:t>2</w:t>
            </w:r>
            <w:proofErr w:type="gramEnd"/>
            <w:r w:rsidRPr="009E5E33">
              <w:rPr>
                <w:rFonts w:ascii="Arial" w:hAnsi="Arial" w:cs="Arial"/>
                <w:bCs/>
              </w:rPr>
              <w:t>. Федеральный проект "Содействие занятости"</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2023-2027 годы</w:t>
            </w:r>
          </w:p>
        </w:tc>
        <w:tc>
          <w:tcPr>
            <w:tcW w:w="170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Итого:</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497 755,00000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99 551,00000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99 551,00000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99 551,00000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99 551,00000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99 551,00000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r>
      <w:tr w:rsidR="009E5E33" w:rsidRPr="009E5E33" w:rsidTr="00CA0770">
        <w:trPr>
          <w:trHeight w:val="78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304 625,00000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60 925,00000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60 925,00000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60 925,00000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60 925,00000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60 925,00000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4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193 130,00000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38 626,00000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38 626,00000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38 626,00000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38 626,00000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38 626,00000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20"/>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t>11.1</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Р</w:t>
            </w:r>
            <w:proofErr w:type="gramStart"/>
            <w:r w:rsidRPr="009E5E33">
              <w:rPr>
                <w:rFonts w:ascii="Arial" w:hAnsi="Arial" w:cs="Arial"/>
                <w:bCs/>
              </w:rPr>
              <w:t>2</w:t>
            </w:r>
            <w:proofErr w:type="gramEnd"/>
            <w:r w:rsidRPr="009E5E33">
              <w:rPr>
                <w:rFonts w:ascii="Arial" w:hAnsi="Arial" w:cs="Arial"/>
                <w:bCs/>
              </w:rPr>
              <w:t xml:space="preserve">.01. </w:t>
            </w:r>
            <w:r w:rsidRPr="009E5E33">
              <w:rPr>
                <w:rFonts w:ascii="Arial" w:hAnsi="Arial" w:cs="Arial"/>
                <w:bCs/>
              </w:rPr>
              <w:br/>
              <w:t xml:space="preserve">Государственная поддержка частных дошкольных образовательных организаций, </w:t>
            </w:r>
            <w:r w:rsidRPr="009E5E33">
              <w:rPr>
                <w:rFonts w:ascii="Arial" w:hAnsi="Arial" w:cs="Arial"/>
                <w:bCs/>
              </w:rPr>
              <w:lastRenderedPageBreak/>
              <w:t>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304 625,00000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60 925,00000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60 925,00000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60 925,00000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60 925,00000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60 925,00000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193 130,00000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38 626,00000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38 626,00000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38 626,00000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38 626,00000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38 626,00000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17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 xml:space="preserve">Доля воспитанников в частных дошкольных образовательных организациях, частных общеобразовательных организаций и индивидуальных </w:t>
            </w:r>
            <w:r w:rsidRPr="009E5E33">
              <w:rPr>
                <w:rFonts w:ascii="Arial" w:hAnsi="Arial" w:cs="Arial"/>
              </w:rPr>
              <w:lastRenderedPageBreak/>
              <w:t xml:space="preserve">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w:t>
            </w:r>
            <w:r w:rsidRPr="009E5E33">
              <w:rPr>
                <w:rFonts w:ascii="Arial" w:hAnsi="Arial" w:cs="Arial"/>
              </w:rPr>
              <w:lastRenderedPageBreak/>
              <w:t>информационной системы управления дошкольными образовательными организациями Московской области, %</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lastRenderedPageBreak/>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123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17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77</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3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11.2</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bCs/>
              </w:rPr>
            </w:pPr>
            <w:r w:rsidRPr="009E5E33">
              <w:rPr>
                <w:rFonts w:ascii="Arial" w:hAnsi="Arial" w:cs="Arial"/>
                <w:bCs/>
              </w:rPr>
              <w:t>Мероприятие Р</w:t>
            </w:r>
            <w:proofErr w:type="gramStart"/>
            <w:r w:rsidRPr="009E5E33">
              <w:rPr>
                <w:rFonts w:ascii="Arial" w:hAnsi="Arial" w:cs="Arial"/>
                <w:bCs/>
              </w:rPr>
              <w:t>2</w:t>
            </w:r>
            <w:proofErr w:type="gramEnd"/>
            <w:r w:rsidRPr="009E5E33">
              <w:rPr>
                <w:rFonts w:ascii="Arial" w:hAnsi="Arial" w:cs="Arial"/>
                <w:bCs/>
              </w:rPr>
              <w:t xml:space="preserve">.02. </w:t>
            </w:r>
            <w:r w:rsidRPr="009E5E33">
              <w:rPr>
                <w:rFonts w:ascii="Arial" w:hAnsi="Arial" w:cs="Arial"/>
                <w:bCs/>
              </w:rPr>
              <w:b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rsidRPr="009E5E33">
              <w:rPr>
                <w:rFonts w:ascii="Arial" w:hAnsi="Arial" w:cs="Arial"/>
                <w:bCs/>
              </w:rPr>
              <w:t>дошкольного</w:t>
            </w:r>
            <w:proofErr w:type="gramEnd"/>
            <w:r w:rsidRPr="009E5E33">
              <w:rPr>
                <w:rFonts w:ascii="Arial" w:hAnsi="Arial" w:cs="Arial"/>
                <w:bCs/>
              </w:rPr>
              <w:t xml:space="preserve"> образования, в том числе адаптированным, </w:t>
            </w:r>
            <w:r w:rsidRPr="009E5E33">
              <w:rPr>
                <w:rFonts w:ascii="Arial" w:hAnsi="Arial" w:cs="Arial"/>
                <w:bCs/>
              </w:rPr>
              <w:lastRenderedPageBreak/>
              <w:t>и присмотр и уход за детьми</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lastRenderedPageBreak/>
              <w:t>2023-2027 годы</w:t>
            </w: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Управление образования</w:t>
            </w: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50"/>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170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0,00000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795"/>
        </w:trPr>
        <w:tc>
          <w:tcPr>
            <w:tcW w:w="572" w:type="dxa"/>
            <w:gridSpan w:val="3"/>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jc w:val="center"/>
              <w:rPr>
                <w:rFonts w:ascii="Arial" w:hAnsi="Arial" w:cs="Arial"/>
                <w:bCs/>
              </w:rPr>
            </w:pPr>
            <w:r w:rsidRPr="009E5E33">
              <w:rPr>
                <w:rFonts w:ascii="Arial" w:hAnsi="Arial" w:cs="Arial"/>
                <w:bCs/>
              </w:rPr>
              <w:lastRenderedPageBreak/>
              <w:t> </w:t>
            </w:r>
          </w:p>
        </w:tc>
        <w:tc>
          <w:tcPr>
            <w:tcW w:w="2456" w:type="dxa"/>
            <w:gridSpan w:val="4"/>
            <w:vMerge w:val="restart"/>
            <w:tcBorders>
              <w:top w:val="nil"/>
              <w:left w:val="single" w:sz="4" w:space="0" w:color="auto"/>
              <w:bottom w:val="single" w:sz="4" w:space="0" w:color="auto"/>
              <w:right w:val="single" w:sz="4" w:space="0" w:color="auto"/>
            </w:tcBorders>
            <w:shd w:val="clear" w:color="auto" w:fill="auto"/>
            <w:hideMark/>
          </w:tcPr>
          <w:p w:rsidR="00F9386D" w:rsidRPr="009E5E33" w:rsidRDefault="00F9386D" w:rsidP="00F9386D">
            <w:pPr>
              <w:rPr>
                <w:rFonts w:ascii="Arial" w:hAnsi="Arial" w:cs="Arial"/>
              </w:rPr>
            </w:pPr>
            <w:proofErr w:type="gramStart"/>
            <w:r w:rsidRPr="009E5E33">
              <w:rPr>
                <w:rFonts w:ascii="Arial" w:hAnsi="Arial" w:cs="Arial"/>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место</w:t>
            </w:r>
            <w:proofErr w:type="gramEnd"/>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70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c>
          <w:tcPr>
            <w:tcW w:w="104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Всего</w:t>
            </w:r>
          </w:p>
        </w:tc>
        <w:tc>
          <w:tcPr>
            <w:tcW w:w="6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2023</w:t>
            </w:r>
          </w:p>
        </w:tc>
        <w:tc>
          <w:tcPr>
            <w:tcW w:w="2045" w:type="dxa"/>
            <w:gridSpan w:val="10"/>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в том числе по кварталам:</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2024</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2025</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2026</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2027</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Х</w:t>
            </w:r>
          </w:p>
        </w:tc>
      </w:tr>
      <w:tr w:rsidR="009E5E33" w:rsidRPr="009E5E33" w:rsidTr="00CA0770">
        <w:trPr>
          <w:trHeight w:val="79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610"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w:t>
            </w:r>
          </w:p>
        </w:tc>
        <w:tc>
          <w:tcPr>
            <w:tcW w:w="53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III</w:t>
            </w:r>
          </w:p>
        </w:tc>
        <w:tc>
          <w:tcPr>
            <w:tcW w:w="440" w:type="dxa"/>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IV</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rPr>
            </w:pPr>
            <w:r w:rsidRPr="009E5E33">
              <w:rPr>
                <w:rFonts w:ascii="Arial" w:hAnsi="Arial" w:cs="Arial"/>
              </w:rPr>
              <w:t> </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CD50CC" w:rsidRPr="009E5E33" w:rsidTr="00CA0770">
        <w:trPr>
          <w:trHeight w:val="1125"/>
        </w:trPr>
        <w:tc>
          <w:tcPr>
            <w:tcW w:w="572"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bCs/>
              </w:rPr>
            </w:pPr>
          </w:p>
        </w:tc>
        <w:tc>
          <w:tcPr>
            <w:tcW w:w="2456" w:type="dxa"/>
            <w:gridSpan w:val="4"/>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129" w:type="dxa"/>
            <w:gridSpan w:val="2"/>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705" w:type="dxa"/>
            <w:gridSpan w:val="3"/>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c>
          <w:tcPr>
            <w:tcW w:w="1041" w:type="dxa"/>
            <w:gridSpan w:val="4"/>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440" w:type="dxa"/>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0</w:t>
            </w:r>
          </w:p>
        </w:tc>
        <w:tc>
          <w:tcPr>
            <w:tcW w:w="1450" w:type="dxa"/>
            <w:vMerge/>
            <w:tcBorders>
              <w:top w:val="nil"/>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rPr>
                <w:rFonts w:ascii="Arial" w:hAnsi="Arial" w:cs="Arial"/>
              </w:rPr>
            </w:pPr>
          </w:p>
        </w:tc>
      </w:tr>
      <w:tr w:rsidR="009E5E33" w:rsidRPr="009E5E33" w:rsidTr="00CA0770">
        <w:trPr>
          <w:trHeight w:val="780"/>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Итого Подпрограмма 1 "Общее образование", в том числе:</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56 903 462,11302</w:t>
            </w:r>
          </w:p>
        </w:tc>
        <w:tc>
          <w:tcPr>
            <w:tcW w:w="2655" w:type="dxa"/>
            <w:gridSpan w:val="13"/>
            <w:tcBorders>
              <w:top w:val="single" w:sz="4" w:space="0" w:color="auto"/>
              <w:left w:val="nil"/>
              <w:bottom w:val="single" w:sz="4" w:space="0" w:color="auto"/>
              <w:right w:val="single" w:sz="4" w:space="0" w:color="auto"/>
            </w:tcBorders>
            <w:shd w:val="clear" w:color="auto" w:fill="auto"/>
            <w:vAlign w:val="center"/>
            <w:hideMark/>
          </w:tcPr>
          <w:p w:rsidR="00F9386D" w:rsidRPr="009E5E33" w:rsidRDefault="00F9386D" w:rsidP="00F9386D">
            <w:pPr>
              <w:jc w:val="center"/>
              <w:rPr>
                <w:rFonts w:ascii="Arial" w:hAnsi="Arial" w:cs="Arial"/>
                <w:bCs/>
              </w:rPr>
            </w:pPr>
            <w:r w:rsidRPr="009E5E33">
              <w:rPr>
                <w:rFonts w:ascii="Arial" w:hAnsi="Arial" w:cs="Arial"/>
                <w:bCs/>
              </w:rPr>
              <w:t>11 923 606,11000</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11 455 395,76483</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11 298 197,88019</w:t>
            </w:r>
          </w:p>
        </w:tc>
        <w:tc>
          <w:tcPr>
            <w:tcW w:w="944"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11 113 131,17900</w:t>
            </w:r>
          </w:p>
        </w:tc>
        <w:tc>
          <w:tcPr>
            <w:tcW w:w="945" w:type="dxa"/>
            <w:gridSpan w:val="3"/>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11 113 131,17900</w:t>
            </w:r>
          </w:p>
        </w:tc>
        <w:tc>
          <w:tcPr>
            <w:tcW w:w="1450" w:type="dxa"/>
            <w:tcBorders>
              <w:top w:val="nil"/>
              <w:left w:val="nil"/>
              <w:bottom w:val="single" w:sz="4" w:space="0" w:color="auto"/>
              <w:right w:val="single" w:sz="4" w:space="0" w:color="auto"/>
            </w:tcBorders>
            <w:shd w:val="clear" w:color="auto" w:fill="auto"/>
            <w:hideMark/>
          </w:tcPr>
          <w:p w:rsidR="00F9386D" w:rsidRPr="009E5E33" w:rsidRDefault="00F9386D" w:rsidP="009E5E33">
            <w:pPr>
              <w:ind w:firstLineChars="100" w:firstLine="240"/>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Средства федерального бюджета</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1 759 605,16000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394 650,90000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345 593,47000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339 786,93000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339 786,93000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339 786,93000</w:t>
            </w:r>
          </w:p>
        </w:tc>
        <w:tc>
          <w:tcPr>
            <w:tcW w:w="1450" w:type="dxa"/>
            <w:tcBorders>
              <w:top w:val="nil"/>
              <w:left w:val="nil"/>
              <w:bottom w:val="single" w:sz="4" w:space="0" w:color="auto"/>
              <w:right w:val="single" w:sz="4" w:space="0" w:color="auto"/>
            </w:tcBorders>
            <w:shd w:val="clear" w:color="auto" w:fill="auto"/>
            <w:hideMark/>
          </w:tcPr>
          <w:p w:rsidR="00F9386D" w:rsidRPr="009E5E33" w:rsidRDefault="00F9386D" w:rsidP="009E5E33">
            <w:pPr>
              <w:ind w:firstLineChars="100" w:firstLine="240"/>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lastRenderedPageBreak/>
              <w:t>Средства бюджета Московской области</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36 652 836,16418</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7 620 120,29143</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7 415 989,21706</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7 311 638,71569</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7 152 543,97000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7 152 543,97000</w:t>
            </w:r>
          </w:p>
        </w:tc>
        <w:tc>
          <w:tcPr>
            <w:tcW w:w="1450" w:type="dxa"/>
            <w:tcBorders>
              <w:top w:val="nil"/>
              <w:left w:val="nil"/>
              <w:bottom w:val="single" w:sz="4" w:space="0" w:color="auto"/>
              <w:right w:val="single" w:sz="4" w:space="0" w:color="auto"/>
            </w:tcBorders>
            <w:shd w:val="clear" w:color="auto" w:fill="auto"/>
            <w:hideMark/>
          </w:tcPr>
          <w:p w:rsidR="00F9386D" w:rsidRPr="009E5E33" w:rsidRDefault="00F9386D" w:rsidP="009E5E33">
            <w:pPr>
              <w:ind w:firstLineChars="100" w:firstLine="240"/>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Средства бюджета Одинцовского городского округа</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16 366 709,14384</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3 483 972,58957</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3 268 950,74877</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3 221 909,90550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3 195 937,95000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3 195 937,95000</w:t>
            </w:r>
          </w:p>
        </w:tc>
        <w:tc>
          <w:tcPr>
            <w:tcW w:w="1450" w:type="dxa"/>
            <w:tcBorders>
              <w:top w:val="nil"/>
              <w:left w:val="nil"/>
              <w:bottom w:val="single" w:sz="4" w:space="0" w:color="auto"/>
              <w:right w:val="single" w:sz="4" w:space="0" w:color="auto"/>
            </w:tcBorders>
            <w:shd w:val="clear" w:color="auto" w:fill="auto"/>
            <w:hideMark/>
          </w:tcPr>
          <w:p w:rsidR="00F9386D" w:rsidRPr="009E5E33" w:rsidRDefault="00F9386D" w:rsidP="009E5E33">
            <w:pPr>
              <w:ind w:firstLineChars="100" w:firstLine="240"/>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rPr>
            </w:pPr>
            <w:r w:rsidRPr="009E5E33">
              <w:rPr>
                <w:rFonts w:ascii="Arial" w:hAnsi="Arial" w:cs="Arial"/>
              </w:rPr>
              <w:t>2 234 620,00000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446 924,00000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446 924,00000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446 924,00000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446 924,00000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446 924,00000</w:t>
            </w:r>
          </w:p>
        </w:tc>
        <w:tc>
          <w:tcPr>
            <w:tcW w:w="1450" w:type="dxa"/>
            <w:tcBorders>
              <w:top w:val="nil"/>
              <w:left w:val="nil"/>
              <w:bottom w:val="single" w:sz="4" w:space="0" w:color="auto"/>
              <w:right w:val="single" w:sz="4" w:space="0" w:color="auto"/>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Внебюджетные источники</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bCs/>
              </w:rPr>
            </w:pPr>
            <w:r w:rsidRPr="009E5E33">
              <w:rPr>
                <w:rFonts w:ascii="Arial" w:hAnsi="Arial" w:cs="Arial"/>
                <w:bCs/>
              </w:rPr>
              <w:t>2 124 311,64500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bCs/>
              </w:rPr>
            </w:pPr>
            <w:r w:rsidRPr="009E5E33">
              <w:rPr>
                <w:rFonts w:ascii="Arial" w:hAnsi="Arial" w:cs="Arial"/>
                <w:bCs/>
              </w:rPr>
              <w:t>424 862,32900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424 862,32900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424 862,32900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424 862,32900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bCs/>
              </w:rPr>
            </w:pPr>
            <w:r w:rsidRPr="009E5E33">
              <w:rPr>
                <w:rFonts w:ascii="Arial" w:hAnsi="Arial" w:cs="Arial"/>
                <w:bCs/>
              </w:rPr>
              <w:t>424 862,32900</w:t>
            </w:r>
          </w:p>
        </w:tc>
        <w:tc>
          <w:tcPr>
            <w:tcW w:w="1450" w:type="dxa"/>
            <w:tcBorders>
              <w:top w:val="nil"/>
              <w:left w:val="nil"/>
              <w:bottom w:val="single" w:sz="4" w:space="0" w:color="auto"/>
              <w:right w:val="single" w:sz="4" w:space="0" w:color="auto"/>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в том числе за счет доходов от предпринимательской и иной, приносящей доход деятельности</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rPr>
            </w:pPr>
            <w:r w:rsidRPr="009E5E33">
              <w:rPr>
                <w:rFonts w:ascii="Arial" w:hAnsi="Arial" w:cs="Arial"/>
              </w:rPr>
              <w:t>2 008 354,63500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401 670,92700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401 670,92700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401 670,92700</w:t>
            </w:r>
          </w:p>
        </w:tc>
        <w:tc>
          <w:tcPr>
            <w:tcW w:w="1450" w:type="dxa"/>
            <w:tcBorders>
              <w:top w:val="nil"/>
              <w:left w:val="nil"/>
              <w:bottom w:val="single" w:sz="4" w:space="0" w:color="auto"/>
              <w:right w:val="single" w:sz="4" w:space="0" w:color="auto"/>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r>
      <w:tr w:rsidR="009E5E33" w:rsidRPr="009E5E33" w:rsidTr="00CA0770">
        <w:trPr>
          <w:trHeight w:val="375"/>
        </w:trPr>
        <w:tc>
          <w:tcPr>
            <w:tcW w:w="58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в том числе за счет средств  родительской платы за присмотр и уход за детьми</w:t>
            </w:r>
          </w:p>
        </w:tc>
        <w:tc>
          <w:tcPr>
            <w:tcW w:w="1041" w:type="dxa"/>
            <w:gridSpan w:val="4"/>
            <w:tcBorders>
              <w:top w:val="nil"/>
              <w:left w:val="nil"/>
              <w:bottom w:val="single" w:sz="4" w:space="0" w:color="auto"/>
              <w:right w:val="single" w:sz="4" w:space="0" w:color="auto"/>
            </w:tcBorders>
            <w:shd w:val="clear" w:color="auto" w:fill="auto"/>
            <w:vAlign w:val="center"/>
            <w:hideMark/>
          </w:tcPr>
          <w:p w:rsidR="00F9386D" w:rsidRPr="009E5E33" w:rsidRDefault="00F9386D" w:rsidP="00F9386D">
            <w:pPr>
              <w:jc w:val="right"/>
              <w:rPr>
                <w:rFonts w:ascii="Arial" w:hAnsi="Arial" w:cs="Arial"/>
              </w:rPr>
            </w:pPr>
            <w:r w:rsidRPr="009E5E33">
              <w:rPr>
                <w:rFonts w:ascii="Arial" w:hAnsi="Arial" w:cs="Arial"/>
              </w:rPr>
              <w:t>115 957,01000</w:t>
            </w:r>
          </w:p>
        </w:tc>
        <w:tc>
          <w:tcPr>
            <w:tcW w:w="2655" w:type="dxa"/>
            <w:gridSpan w:val="13"/>
            <w:tcBorders>
              <w:top w:val="single" w:sz="4" w:space="0" w:color="auto"/>
              <w:left w:val="nil"/>
              <w:bottom w:val="single" w:sz="4" w:space="0" w:color="auto"/>
              <w:right w:val="single" w:sz="4" w:space="0" w:color="auto"/>
            </w:tcBorders>
            <w:shd w:val="clear" w:color="auto" w:fill="auto"/>
            <w:noWrap/>
            <w:vAlign w:val="center"/>
            <w:hideMark/>
          </w:tcPr>
          <w:p w:rsidR="00F9386D" w:rsidRPr="009E5E33" w:rsidRDefault="00F9386D" w:rsidP="00F9386D">
            <w:pPr>
              <w:jc w:val="center"/>
              <w:rPr>
                <w:rFonts w:ascii="Arial" w:hAnsi="Arial" w:cs="Arial"/>
              </w:rPr>
            </w:pPr>
            <w:r w:rsidRPr="009E5E33">
              <w:rPr>
                <w:rFonts w:ascii="Arial" w:hAnsi="Arial" w:cs="Arial"/>
              </w:rPr>
              <w:t>23 191,40200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23 191,40200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23 191,40200</w:t>
            </w:r>
          </w:p>
        </w:tc>
        <w:tc>
          <w:tcPr>
            <w:tcW w:w="944"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23 191,40200</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F9386D" w:rsidRPr="009E5E33" w:rsidRDefault="00F9386D" w:rsidP="00F9386D">
            <w:pPr>
              <w:jc w:val="right"/>
              <w:rPr>
                <w:rFonts w:ascii="Arial" w:hAnsi="Arial" w:cs="Arial"/>
              </w:rPr>
            </w:pPr>
            <w:r w:rsidRPr="009E5E33">
              <w:rPr>
                <w:rFonts w:ascii="Arial" w:hAnsi="Arial" w:cs="Arial"/>
              </w:rPr>
              <w:t>23 191,40200</w:t>
            </w:r>
          </w:p>
        </w:tc>
        <w:tc>
          <w:tcPr>
            <w:tcW w:w="1450" w:type="dxa"/>
            <w:tcBorders>
              <w:top w:val="nil"/>
              <w:left w:val="nil"/>
              <w:bottom w:val="single" w:sz="4" w:space="0" w:color="auto"/>
              <w:right w:val="single" w:sz="4" w:space="0" w:color="auto"/>
            </w:tcBorders>
            <w:shd w:val="clear" w:color="auto" w:fill="auto"/>
            <w:noWrap/>
            <w:vAlign w:val="bottom"/>
            <w:hideMark/>
          </w:tcPr>
          <w:p w:rsidR="00F9386D" w:rsidRPr="009E5E33" w:rsidRDefault="00F9386D" w:rsidP="00F9386D">
            <w:pPr>
              <w:rPr>
                <w:rFonts w:ascii="Arial" w:hAnsi="Arial" w:cs="Arial"/>
              </w:rPr>
            </w:pPr>
            <w:r w:rsidRPr="009E5E33">
              <w:rPr>
                <w:rFonts w:ascii="Arial" w:hAnsi="Arial" w:cs="Arial"/>
              </w:rPr>
              <w:t> </w:t>
            </w:r>
          </w:p>
        </w:tc>
      </w:tr>
      <w:tr w:rsidR="00CD50CC" w:rsidRPr="00CD50CC" w:rsidTr="00CD50CC">
        <w:trPr>
          <w:trHeight w:val="660"/>
        </w:trPr>
        <w:tc>
          <w:tcPr>
            <w:tcW w:w="14786"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Подпрограмма 2 "Дополнительное образование, воспитание и психолого-социальное сопровождение детей"</w:t>
            </w: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1</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Основное мероприятие 01. "Реализация «пилотных проектов» обновления содержания и технологий дополнительного образования, воспитания, психолого-педагогическог</w:t>
            </w:r>
            <w:r w:rsidRPr="00CD50CC">
              <w:rPr>
                <w:rFonts w:ascii="Arial" w:hAnsi="Arial" w:cs="Arial"/>
                <w:bCs/>
              </w:rPr>
              <w:lastRenderedPageBreak/>
              <w:t>о сопровождения детей"</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5 000,00000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6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5 000,00000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1 000,00000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1 000,00000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1 000,00000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lastRenderedPageBreak/>
              <w:t>1.1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01.01.                                                                                                    Стипендии в области образования, культуры и искусства (юные дарования, одаренные дети)</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5 000,00000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1 000,00000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1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Произведены выплаты в области образования, культуры и искусства (юные дарования, одаренные дети), человек</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3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4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500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2</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 xml:space="preserve">Основное мероприятие 02. "Финансовое обеспечение деятельности </w:t>
            </w:r>
            <w:r w:rsidRPr="00CD50CC">
              <w:rPr>
                <w:rFonts w:ascii="Arial" w:hAnsi="Arial" w:cs="Arial"/>
                <w:bCs/>
              </w:rPr>
              <w:lastRenderedPageBreak/>
              <w:t xml:space="preserve">организаций </w:t>
            </w:r>
            <w:proofErr w:type="gramStart"/>
            <w:r w:rsidRPr="00CD50CC">
              <w:rPr>
                <w:rFonts w:ascii="Arial" w:hAnsi="Arial" w:cs="Arial"/>
                <w:bCs/>
              </w:rPr>
              <w:t>дополнительного</w:t>
            </w:r>
            <w:proofErr w:type="gramEnd"/>
            <w:r w:rsidRPr="00CD50CC">
              <w:rPr>
                <w:rFonts w:ascii="Arial" w:hAnsi="Arial" w:cs="Arial"/>
                <w:bCs/>
              </w:rPr>
              <w:t xml:space="preserve"> 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641 820,59900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128 651,84300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128 292,18900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128 292,18900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128 292,18900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128 292,18900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D50CC" w:rsidRPr="00CD50CC" w:rsidRDefault="00CD50CC" w:rsidP="00CD50CC">
            <w:pPr>
              <w:jc w:val="center"/>
              <w:rPr>
                <w:rFonts w:ascii="Arial" w:hAnsi="Arial" w:cs="Arial"/>
              </w:rPr>
            </w:pPr>
            <w:r w:rsidRPr="00CD50CC">
              <w:rPr>
                <w:rFonts w:ascii="Arial" w:hAnsi="Arial" w:cs="Arial"/>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482 516,58900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96 791,04100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96 431,38700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96 431,38700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96 431,38700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96 431,38700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159 304,01000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87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 том числе за счет доходов от предпринимательской и иной, приносящей доход деятельности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159 304,01000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8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2.1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 xml:space="preserve">Мероприятие 02.01.                                                                                                    Расходы на обеспечение деятельности (оказание услуг) муниципальных учреждений - организации </w:t>
            </w:r>
            <w:proofErr w:type="gramStart"/>
            <w:r w:rsidRPr="00CD50CC">
              <w:rPr>
                <w:rFonts w:ascii="Arial" w:hAnsi="Arial" w:cs="Arial"/>
                <w:bCs/>
              </w:rPr>
              <w:t>дополнительного</w:t>
            </w:r>
            <w:proofErr w:type="gramEnd"/>
            <w:r w:rsidRPr="00CD50CC">
              <w:rPr>
                <w:rFonts w:ascii="Arial" w:hAnsi="Arial" w:cs="Arial"/>
                <w:bCs/>
              </w:rPr>
              <w:t xml:space="preserve"> </w:t>
            </w:r>
            <w:r w:rsidRPr="00CD50CC">
              <w:rPr>
                <w:rFonts w:ascii="Arial" w:hAnsi="Arial" w:cs="Arial"/>
                <w:bCs/>
              </w:rPr>
              <w:lastRenderedPageBreak/>
              <w:t>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 МКУ "Централизованная бухгалтерия", МКУ ХЭС</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454 484,58900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91 184,64100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90 824,98700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90 824,98700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90 824,98700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90 824,98700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159 304,01000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87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 том числе за счет доходов от предпринимательской и иной, приносящей доход деятельности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159 304,01000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5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 xml:space="preserve">Обеспечено финансирование </w:t>
            </w:r>
            <w:proofErr w:type="gramStart"/>
            <w:r w:rsidRPr="00CD50CC">
              <w:rPr>
                <w:rFonts w:ascii="Arial" w:hAnsi="Arial" w:cs="Arial"/>
              </w:rPr>
              <w:t>муниципальных</w:t>
            </w:r>
            <w:proofErr w:type="gramEnd"/>
            <w:r w:rsidRPr="00CD50CC">
              <w:rPr>
                <w:rFonts w:ascii="Arial" w:hAnsi="Arial" w:cs="Arial"/>
              </w:rPr>
              <w:t xml:space="preserve"> организаций дополнительного образования,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0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4</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9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t>2.2</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 xml:space="preserve">Мероприятие 02.02.                                                                                           Укрепление материально-технической базы и проведение текущего ремонта учреждений дополнительного </w:t>
            </w:r>
            <w:r w:rsidRPr="00CD50CC">
              <w:rPr>
                <w:rFonts w:ascii="Arial" w:hAnsi="Arial" w:cs="Arial"/>
                <w:bCs/>
              </w:rPr>
              <w:lastRenderedPageBreak/>
              <w:t>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proofErr w:type="gramStart"/>
            <w:r w:rsidRPr="00CD50CC">
              <w:rPr>
                <w:rFonts w:ascii="Arial" w:hAnsi="Arial" w:cs="Arial"/>
              </w:rPr>
              <w:t>В муниципальных образовательных организациях дополнительного образования улучшена материально-техническая база, шт.</w:t>
            </w:r>
            <w:proofErr w:type="gramEnd"/>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3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6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t>2.3</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 xml:space="preserve">Мероприятие 02.03.                                                                                   Профессиональная физическая охрана муниципальных учреждений </w:t>
            </w:r>
            <w:proofErr w:type="gramStart"/>
            <w:r w:rsidRPr="00CD50CC">
              <w:rPr>
                <w:rFonts w:ascii="Arial" w:hAnsi="Arial" w:cs="Arial"/>
                <w:bCs/>
              </w:rPr>
              <w:t>дополнительного</w:t>
            </w:r>
            <w:proofErr w:type="gramEnd"/>
            <w:r w:rsidRPr="00CD50CC">
              <w:rPr>
                <w:rFonts w:ascii="Arial" w:hAnsi="Arial" w:cs="Arial"/>
                <w:bCs/>
              </w:rPr>
              <w:t xml:space="preserve"> 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28 032,00000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5 606,40000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5 606,40000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5 606,40000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5 606,40000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5 606,40000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 xml:space="preserve">Обеспечение  дополнительного </w:t>
            </w:r>
            <w:r w:rsidRPr="00CD50CC">
              <w:rPr>
                <w:rFonts w:ascii="Arial" w:hAnsi="Arial" w:cs="Arial"/>
              </w:rPr>
              <w:lastRenderedPageBreak/>
              <w:t>образования  услугой по охране объектов и имущества, %</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lastRenderedPageBreak/>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4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lastRenderedPageBreak/>
              <w:t>2.4</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02.04.                                                                                           Мероприятия в сфере дополнительного 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6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 xml:space="preserve">Количество проведенных мероприятий в сфере </w:t>
            </w:r>
            <w:proofErr w:type="gramStart"/>
            <w:r w:rsidRPr="00CD50CC">
              <w:rPr>
                <w:rFonts w:ascii="Arial" w:hAnsi="Arial" w:cs="Arial"/>
              </w:rPr>
              <w:t>дополнительного</w:t>
            </w:r>
            <w:proofErr w:type="gramEnd"/>
            <w:r w:rsidRPr="00CD50CC">
              <w:rPr>
                <w:rFonts w:ascii="Arial" w:hAnsi="Arial" w:cs="Arial"/>
              </w:rPr>
              <w:t xml:space="preserve"> образования,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2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t>2.5</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02.05.                                                                                             Проведение капитального ремонта, технического переоснащени</w:t>
            </w:r>
            <w:r w:rsidRPr="00CD50CC">
              <w:rPr>
                <w:rFonts w:ascii="Arial" w:hAnsi="Arial" w:cs="Arial"/>
                <w:bCs/>
              </w:rPr>
              <w:lastRenderedPageBreak/>
              <w:t>я и благоустройства территорий учреждений 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 xml:space="preserve">Количество учреждений образования, в которых созданы условия, отвечающие требованиям СанПиН. (Проведение капитального ремонта, технического переоснащения и благоустройства территорий), шт.                        </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51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3</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Основное мероприятие 04. "Обеспечение функционирования модели персонифицированного финансирован</w:t>
            </w:r>
            <w:r w:rsidRPr="00CD50CC">
              <w:rPr>
                <w:rFonts w:ascii="Arial" w:hAnsi="Arial" w:cs="Arial"/>
                <w:bCs/>
              </w:rPr>
              <w:lastRenderedPageBreak/>
              <w:t>ия дополнительного образования детей"</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63 590,39500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3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 xml:space="preserve">Средства бюджета Московской </w:t>
            </w:r>
            <w:r w:rsidRPr="00CD50CC">
              <w:rPr>
                <w:rFonts w:ascii="Arial" w:hAnsi="Arial" w:cs="Arial"/>
                <w:bCs/>
              </w:rPr>
              <w:lastRenderedPageBreak/>
              <w:t>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23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63 590,39500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12 718,07900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12 718,07900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t>3.1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04.01.                                                                                                        Внедрение и обеспечение функционирования модели персонифицированного финансирования дополнительного образования детей</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 МАОУ "ОЦЭВ"</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63 590,39500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12 718,07900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100% внедрение и обеспечение функционирования модели персонифицированного финансирования дополнительн</w:t>
            </w:r>
            <w:r w:rsidRPr="00CD50CC">
              <w:rPr>
                <w:rFonts w:ascii="Arial" w:hAnsi="Arial" w:cs="Arial"/>
              </w:rPr>
              <w:lastRenderedPageBreak/>
              <w:t>ого образования детей, %</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lastRenderedPageBreak/>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39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jc w:val="center"/>
              <w:rPr>
                <w:rFonts w:ascii="Arial" w:hAnsi="Arial" w:cs="Arial"/>
                <w:bCs/>
              </w:rPr>
            </w:pPr>
            <w:r w:rsidRPr="00CD50CC">
              <w:rPr>
                <w:rFonts w:ascii="Arial" w:hAnsi="Arial" w:cs="Arial"/>
                <w:bCs/>
              </w:rPr>
              <w:lastRenderedPageBreak/>
              <w:t>3.2</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04.02.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 МАОУ "ОЦЭВ"</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1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Проведено методическое и информационное сопровождение участников системы персонифицированного финансирования дополнительного образования детей, ед.</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51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lastRenderedPageBreak/>
              <w:t>4</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Основное мероприятие 05. "Повышение степени пожарной безопасности"</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81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4.1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 xml:space="preserve">Мероприятие 05.01.                                                                                          Выполнение работ по обеспечению </w:t>
            </w:r>
            <w:proofErr w:type="gramStart"/>
            <w:r w:rsidRPr="00CD50CC">
              <w:rPr>
                <w:rFonts w:ascii="Arial" w:hAnsi="Arial" w:cs="Arial"/>
                <w:bCs/>
              </w:rPr>
              <w:t>пожарной</w:t>
            </w:r>
            <w:proofErr w:type="gramEnd"/>
            <w:r w:rsidRPr="00CD50CC">
              <w:rPr>
                <w:rFonts w:ascii="Arial" w:hAnsi="Arial" w:cs="Arial"/>
                <w:bCs/>
              </w:rPr>
              <w:t xml:space="preserve"> безопасности в муниципальных организациях дополнительного образования</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8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Проведены работы в муниципальны</w:t>
            </w:r>
            <w:r w:rsidRPr="00CD50CC">
              <w:rPr>
                <w:rFonts w:ascii="Arial" w:hAnsi="Arial" w:cs="Arial"/>
              </w:rPr>
              <w:lastRenderedPageBreak/>
              <w:t xml:space="preserve">х организациях дополнительного </w:t>
            </w:r>
            <w:proofErr w:type="spellStart"/>
            <w:r w:rsidRPr="00CD50CC">
              <w:rPr>
                <w:rFonts w:ascii="Arial" w:hAnsi="Arial" w:cs="Arial"/>
              </w:rPr>
              <w:t>образовани</w:t>
            </w:r>
            <w:proofErr w:type="spellEnd"/>
            <w:r w:rsidRPr="00CD50CC">
              <w:rPr>
                <w:rFonts w:ascii="Arial" w:hAnsi="Arial" w:cs="Arial"/>
              </w:rPr>
              <w:t xml:space="preserve"> для обеспечения </w:t>
            </w:r>
            <w:proofErr w:type="gramStart"/>
            <w:r w:rsidRPr="00CD50CC">
              <w:rPr>
                <w:rFonts w:ascii="Arial" w:hAnsi="Arial" w:cs="Arial"/>
              </w:rPr>
              <w:t>пожарной</w:t>
            </w:r>
            <w:proofErr w:type="gramEnd"/>
            <w:r w:rsidRPr="00CD50CC">
              <w:rPr>
                <w:rFonts w:ascii="Arial" w:hAnsi="Arial" w:cs="Arial"/>
              </w:rPr>
              <w:t xml:space="preserve"> безопасности,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lastRenderedPageBreak/>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3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lastRenderedPageBreak/>
              <w:t>5</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 xml:space="preserve">Основное мероприятие 50. Мероприятия по повышению финансовой грамотности </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5.1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50.01.</w:t>
            </w:r>
            <w:r w:rsidRPr="00CD50CC">
              <w:rPr>
                <w:rFonts w:ascii="Arial" w:hAnsi="Arial" w:cs="Arial"/>
                <w:bCs/>
              </w:rPr>
              <w:br/>
              <w:t xml:space="preserve">Участие обучающихся общеобразовательных организаций </w:t>
            </w:r>
            <w:r w:rsidRPr="00CD50CC">
              <w:rPr>
                <w:rFonts w:ascii="Arial" w:hAnsi="Arial" w:cs="Arial"/>
                <w:bCs/>
              </w:rPr>
              <w:lastRenderedPageBreak/>
              <w:t xml:space="preserve">во Всероссийских, межрегиональных, муниципальных </w:t>
            </w:r>
            <w:proofErr w:type="gramStart"/>
            <w:r w:rsidRPr="00CD50CC">
              <w:rPr>
                <w:rFonts w:ascii="Arial" w:hAnsi="Arial" w:cs="Arial"/>
                <w:bCs/>
              </w:rPr>
              <w:t>мероприятиях</w:t>
            </w:r>
            <w:proofErr w:type="gramEnd"/>
            <w:r w:rsidRPr="00CD50CC">
              <w:rPr>
                <w:rFonts w:ascii="Arial" w:hAnsi="Arial" w:cs="Arial"/>
                <w:bCs/>
              </w:rPr>
              <w:t xml:space="preserve"> по финансовой грамотности, в том числе в формате онлайн</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Общеобразовательные организации приняли участие в мероприятиях по финансовой грамотности,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2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63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6</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Основное мероприятие Е</w:t>
            </w:r>
            <w:proofErr w:type="gramStart"/>
            <w:r w:rsidRPr="00CD50CC">
              <w:rPr>
                <w:rFonts w:ascii="Arial" w:hAnsi="Arial" w:cs="Arial"/>
                <w:bCs/>
              </w:rPr>
              <w:t>1</w:t>
            </w:r>
            <w:proofErr w:type="gramEnd"/>
            <w:r w:rsidRPr="00CD50CC">
              <w:rPr>
                <w:rFonts w:ascii="Arial" w:hAnsi="Arial" w:cs="Arial"/>
                <w:bCs/>
              </w:rPr>
              <w:t>. Федеральный проект "Современная школа"</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21 384,41000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21 384,41000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15 840,25000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15 840,25000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5 280,15000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5 280,15000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264,01000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264,01000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6.1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Е</w:t>
            </w:r>
            <w:proofErr w:type="gramStart"/>
            <w:r w:rsidRPr="00CD50CC">
              <w:rPr>
                <w:rFonts w:ascii="Arial" w:hAnsi="Arial" w:cs="Arial"/>
                <w:bCs/>
              </w:rPr>
              <w:t>1</w:t>
            </w:r>
            <w:proofErr w:type="gramEnd"/>
            <w:r w:rsidRPr="00CD50CC">
              <w:rPr>
                <w:rFonts w:ascii="Arial" w:hAnsi="Arial" w:cs="Arial"/>
                <w:bCs/>
              </w:rPr>
              <w:t>.01.</w:t>
            </w:r>
            <w:r w:rsidRPr="00CD50CC">
              <w:rPr>
                <w:rFonts w:ascii="Arial" w:hAnsi="Arial" w:cs="Arial"/>
                <w:bCs/>
              </w:rPr>
              <w:br/>
              <w:t>Создание детского технопарка "</w:t>
            </w:r>
            <w:proofErr w:type="spellStart"/>
            <w:r w:rsidRPr="00CD50CC">
              <w:rPr>
                <w:rFonts w:ascii="Arial" w:hAnsi="Arial" w:cs="Arial"/>
                <w:bCs/>
              </w:rPr>
              <w:t>Кванториум</w:t>
            </w:r>
            <w:proofErr w:type="spellEnd"/>
            <w:r w:rsidRPr="00CD50CC">
              <w:rPr>
                <w:rFonts w:ascii="Arial" w:hAnsi="Arial" w:cs="Arial"/>
                <w:bCs/>
              </w:rPr>
              <w:t>"</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15 840,25000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15 840,25000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5 280,15000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5 280,15000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264,01000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264,01000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1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Созданы детские технопарки «</w:t>
            </w:r>
            <w:proofErr w:type="spellStart"/>
            <w:r w:rsidRPr="00CD50CC">
              <w:rPr>
                <w:rFonts w:ascii="Arial" w:hAnsi="Arial" w:cs="Arial"/>
              </w:rPr>
              <w:t>Кванториум</w:t>
            </w:r>
            <w:proofErr w:type="spellEnd"/>
            <w:r w:rsidRPr="00CD50CC">
              <w:rPr>
                <w:rFonts w:ascii="Arial" w:hAnsi="Arial" w:cs="Arial"/>
              </w:rPr>
              <w:t>»,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3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7</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Основное мероприятие Е</w:t>
            </w:r>
            <w:proofErr w:type="gramStart"/>
            <w:r w:rsidRPr="00CD50CC">
              <w:rPr>
                <w:rFonts w:ascii="Arial" w:hAnsi="Arial" w:cs="Arial"/>
                <w:bCs/>
              </w:rPr>
              <w:t>4</w:t>
            </w:r>
            <w:proofErr w:type="gramEnd"/>
            <w:r w:rsidRPr="00CD50CC">
              <w:rPr>
                <w:rFonts w:ascii="Arial" w:hAnsi="Arial" w:cs="Arial"/>
                <w:bCs/>
              </w:rPr>
              <w:t xml:space="preserve">. Федеральный проект </w:t>
            </w:r>
            <w:r w:rsidRPr="00CD50CC">
              <w:rPr>
                <w:rFonts w:ascii="Arial" w:hAnsi="Arial" w:cs="Arial"/>
                <w:bCs/>
              </w:rPr>
              <w:lastRenderedPageBreak/>
              <w:t>"Цифровая образовательная среда"</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2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7.1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Мероприятие Е</w:t>
            </w:r>
            <w:proofErr w:type="gramStart"/>
            <w:r w:rsidRPr="00CD50CC">
              <w:rPr>
                <w:rFonts w:ascii="Arial" w:hAnsi="Arial" w:cs="Arial"/>
                <w:bCs/>
              </w:rPr>
              <w:t>4</w:t>
            </w:r>
            <w:proofErr w:type="gramEnd"/>
            <w:r w:rsidRPr="00CD50CC">
              <w:rPr>
                <w:rFonts w:ascii="Arial" w:hAnsi="Arial" w:cs="Arial"/>
                <w:bCs/>
              </w:rPr>
              <w:t xml:space="preserve">.01.                                                                                                 Создание центров </w:t>
            </w:r>
            <w:proofErr w:type="gramStart"/>
            <w:r w:rsidRPr="00CD50CC">
              <w:rPr>
                <w:rFonts w:ascii="Arial" w:hAnsi="Arial" w:cs="Arial"/>
                <w:bCs/>
              </w:rPr>
              <w:t>цифрового</w:t>
            </w:r>
            <w:proofErr w:type="gramEnd"/>
            <w:r w:rsidRPr="00CD50CC">
              <w:rPr>
                <w:rFonts w:ascii="Arial" w:hAnsi="Arial" w:cs="Arial"/>
                <w:bCs/>
              </w:rPr>
              <w:t xml:space="preserve"> образования детей</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 xml:space="preserve">Созданы центры цифрового образования детей "IT-куб", шт. </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48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375"/>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8</w:t>
            </w:r>
          </w:p>
        </w:tc>
        <w:tc>
          <w:tcPr>
            <w:tcW w:w="198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 xml:space="preserve">Основное мероприятие ЕВ. </w:t>
            </w:r>
            <w:r w:rsidRPr="00CD50CC">
              <w:rPr>
                <w:rFonts w:ascii="Arial" w:hAnsi="Arial" w:cs="Arial"/>
                <w:bCs/>
              </w:rPr>
              <w:lastRenderedPageBreak/>
              <w:t>Федеральный проект "Патриотическое воспитание граждан Российской Федерации"</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lastRenderedPageBreak/>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Итого:</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1 247,49000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1 247,49000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 </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924,06000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924,06000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9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308,02000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308,02000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11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15,41000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15,41000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r>
      <w:tr w:rsidR="00CD50CC" w:rsidRPr="00CD50CC" w:rsidTr="00CA0770">
        <w:trPr>
          <w:trHeight w:val="75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CD50CC" w:rsidRPr="00CD50CC" w:rsidRDefault="00CD50CC" w:rsidP="00CD50CC">
            <w:pPr>
              <w:jc w:val="center"/>
              <w:rPr>
                <w:rFonts w:ascii="Arial" w:hAnsi="Arial" w:cs="Arial"/>
                <w:bCs/>
              </w:rPr>
            </w:pPr>
            <w:r w:rsidRPr="00CD50CC">
              <w:rPr>
                <w:rFonts w:ascii="Arial" w:hAnsi="Arial" w:cs="Arial"/>
                <w:bCs/>
              </w:rPr>
              <w:t>8.1</w:t>
            </w: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bCs/>
              </w:rPr>
            </w:pPr>
            <w:r w:rsidRPr="00CD50CC">
              <w:rPr>
                <w:rFonts w:ascii="Arial" w:hAnsi="Arial" w:cs="Arial"/>
                <w:bCs/>
              </w:rPr>
              <w:t xml:space="preserve">Мероприятие ЕВ.01. </w:t>
            </w:r>
            <w:r w:rsidRPr="00CD50CC">
              <w:rPr>
                <w:rFonts w:ascii="Arial" w:hAnsi="Arial" w:cs="Arial"/>
                <w:bCs/>
              </w:rPr>
              <w:b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2023-2027 годы</w:t>
            </w: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924,06000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924,06000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Управление образования</w:t>
            </w: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308,02000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308,02000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11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15,41000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15,41000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861"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val="restart"/>
            <w:tcBorders>
              <w:top w:val="nil"/>
              <w:left w:val="single" w:sz="4" w:space="0" w:color="auto"/>
              <w:bottom w:val="single" w:sz="4" w:space="0" w:color="auto"/>
              <w:right w:val="single" w:sz="4" w:space="0" w:color="auto"/>
            </w:tcBorders>
            <w:shd w:val="clear" w:color="auto" w:fill="auto"/>
            <w:hideMark/>
          </w:tcPr>
          <w:p w:rsidR="00CD50CC" w:rsidRPr="00CD50CC" w:rsidRDefault="00CD50CC" w:rsidP="00CD50CC">
            <w:pPr>
              <w:rPr>
                <w:rFonts w:ascii="Arial" w:hAnsi="Arial" w:cs="Arial"/>
              </w:rPr>
            </w:pPr>
            <w:r w:rsidRPr="00CD50CC">
              <w:rPr>
                <w:rFonts w:ascii="Arial" w:hAnsi="Arial" w:cs="Arial"/>
              </w:rPr>
              <w:t>Оснащены муниципальны</w:t>
            </w:r>
            <w:r w:rsidRPr="00CD50CC">
              <w:rPr>
                <w:rFonts w:ascii="Arial" w:hAnsi="Arial" w:cs="Arial"/>
              </w:rPr>
              <w:lastRenderedPageBreak/>
              <w:t xml:space="preserve">е общеобразовательные организации, в том числе структурные подразделения </w:t>
            </w:r>
            <w:proofErr w:type="gramStart"/>
            <w:r w:rsidRPr="00CD50CC">
              <w:rPr>
                <w:rFonts w:ascii="Arial" w:hAnsi="Arial" w:cs="Arial"/>
              </w:rPr>
              <w:t>указанных</w:t>
            </w:r>
            <w:proofErr w:type="gramEnd"/>
            <w:r w:rsidRPr="00CD50CC">
              <w:rPr>
                <w:rFonts w:ascii="Arial" w:hAnsi="Arial" w:cs="Arial"/>
              </w:rPr>
              <w:t xml:space="preserve"> организаций, государственными символами Российской Федерации, шт.</w:t>
            </w:r>
          </w:p>
        </w:tc>
        <w:tc>
          <w:tcPr>
            <w:tcW w:w="7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lastRenderedPageBreak/>
              <w:t>Х</w:t>
            </w:r>
          </w:p>
        </w:tc>
        <w:tc>
          <w:tcPr>
            <w:tcW w:w="18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c>
          <w:tcPr>
            <w:tcW w:w="10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Всего</w:t>
            </w:r>
          </w:p>
        </w:tc>
        <w:tc>
          <w:tcPr>
            <w:tcW w:w="6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2023</w:t>
            </w:r>
          </w:p>
        </w:tc>
        <w:tc>
          <w:tcPr>
            <w:tcW w:w="2222" w:type="dxa"/>
            <w:gridSpan w:val="12"/>
            <w:tcBorders>
              <w:top w:val="single" w:sz="4" w:space="0" w:color="auto"/>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в том числе по кварталам:</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2024</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2025</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2026</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2027</w:t>
            </w:r>
          </w:p>
        </w:tc>
        <w:tc>
          <w:tcPr>
            <w:tcW w:w="1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Х</w:t>
            </w:r>
          </w:p>
        </w:tc>
      </w:tr>
      <w:tr w:rsidR="00CD50CC" w:rsidRPr="00CD50CC" w:rsidTr="00CA0770">
        <w:trPr>
          <w:trHeight w:val="52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656"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537"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w:t>
            </w:r>
          </w:p>
        </w:tc>
        <w:tc>
          <w:tcPr>
            <w:tcW w:w="565"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III</w:t>
            </w:r>
          </w:p>
        </w:tc>
        <w:tc>
          <w:tcPr>
            <w:tcW w:w="560"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IV</w:t>
            </w:r>
          </w:p>
        </w:tc>
        <w:tc>
          <w:tcPr>
            <w:tcW w:w="1075" w:type="dxa"/>
            <w:gridSpan w:val="4"/>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022" w:type="dxa"/>
            <w:gridSpan w:val="3"/>
            <w:tcBorders>
              <w:top w:val="nil"/>
              <w:left w:val="nil"/>
              <w:bottom w:val="single" w:sz="4" w:space="0" w:color="auto"/>
              <w:right w:val="single" w:sz="4" w:space="0" w:color="auto"/>
            </w:tcBorders>
            <w:shd w:val="clear" w:color="auto" w:fill="auto"/>
            <w:vAlign w:val="center"/>
            <w:hideMark/>
          </w:tcPr>
          <w:p w:rsidR="00CD50CC" w:rsidRPr="00CD50CC" w:rsidRDefault="00CD50CC" w:rsidP="00CD50CC">
            <w:pPr>
              <w:jc w:val="center"/>
              <w:rPr>
                <w:rFonts w:ascii="Arial" w:hAnsi="Arial" w:cs="Arial"/>
              </w:rPr>
            </w:pPr>
            <w:r w:rsidRPr="00CD50CC">
              <w:rPr>
                <w:rFonts w:ascii="Arial" w:hAnsi="Arial" w:cs="Arial"/>
              </w:rPr>
              <w:t> </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57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bCs/>
              </w:rPr>
            </w:pPr>
          </w:p>
        </w:tc>
        <w:tc>
          <w:tcPr>
            <w:tcW w:w="1983" w:type="dxa"/>
            <w:gridSpan w:val="4"/>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750"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861" w:type="dxa"/>
            <w:gridSpan w:val="3"/>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37"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0</w:t>
            </w:r>
          </w:p>
        </w:tc>
        <w:tc>
          <w:tcPr>
            <w:tcW w:w="1698" w:type="dxa"/>
            <w:gridSpan w:val="2"/>
            <w:vMerge/>
            <w:tcBorders>
              <w:top w:val="nil"/>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rPr>
                <w:rFonts w:ascii="Arial" w:hAnsi="Arial" w:cs="Arial"/>
              </w:rPr>
            </w:pPr>
          </w:p>
        </w:tc>
      </w:tr>
      <w:tr w:rsidR="00CD50CC" w:rsidRPr="00CD50CC" w:rsidTr="00CA0770">
        <w:trPr>
          <w:trHeight w:val="780"/>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D50CC" w:rsidRPr="00CD50CC" w:rsidRDefault="00CD50CC" w:rsidP="00CD50CC">
            <w:pPr>
              <w:jc w:val="right"/>
              <w:rPr>
                <w:rFonts w:ascii="Arial" w:hAnsi="Arial" w:cs="Arial"/>
                <w:bCs/>
              </w:rPr>
            </w:pPr>
            <w:r w:rsidRPr="00CD50CC">
              <w:rPr>
                <w:rFonts w:ascii="Arial" w:hAnsi="Arial" w:cs="Arial"/>
                <w:bCs/>
              </w:rPr>
              <w:t>Итого Подпрограмма 2 "Дополнительное образование, воспитание и психолого-социальное сопровождение детей", в том числе:</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733 042,89400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142 369,92200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164 642,16800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142 010,26800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142 010,26800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142 010,26800</w:t>
            </w:r>
          </w:p>
        </w:tc>
        <w:tc>
          <w:tcPr>
            <w:tcW w:w="1698" w:type="dxa"/>
            <w:gridSpan w:val="2"/>
            <w:tcBorders>
              <w:top w:val="nil"/>
              <w:left w:val="nil"/>
              <w:bottom w:val="single" w:sz="4" w:space="0" w:color="auto"/>
              <w:right w:val="single" w:sz="4" w:space="0" w:color="auto"/>
            </w:tcBorders>
            <w:shd w:val="clear" w:color="auto" w:fill="auto"/>
            <w:noWrap/>
            <w:hideMark/>
          </w:tcPr>
          <w:p w:rsidR="00CD50CC" w:rsidRPr="00CD50CC" w:rsidRDefault="00CD50CC" w:rsidP="00CD50CC">
            <w:pPr>
              <w:rPr>
                <w:rFonts w:ascii="Arial" w:hAnsi="Arial" w:cs="Arial"/>
              </w:rPr>
            </w:pPr>
            <w:r w:rsidRPr="00CD50CC">
              <w:rPr>
                <w:rFonts w:ascii="Arial" w:hAnsi="Arial" w:cs="Arial"/>
              </w:rPr>
              <w:t> </w:t>
            </w:r>
          </w:p>
        </w:tc>
      </w:tr>
      <w:tr w:rsidR="00CD50CC" w:rsidRPr="00CD50CC" w:rsidTr="00CA0770">
        <w:trPr>
          <w:trHeight w:val="375"/>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Средства федерального бюджета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16 764,31000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16 764,31000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698" w:type="dxa"/>
            <w:gridSpan w:val="2"/>
            <w:tcBorders>
              <w:top w:val="nil"/>
              <w:left w:val="nil"/>
              <w:bottom w:val="single" w:sz="4" w:space="0" w:color="auto"/>
              <w:right w:val="single" w:sz="4" w:space="0" w:color="auto"/>
            </w:tcBorders>
            <w:shd w:val="clear" w:color="auto" w:fill="auto"/>
            <w:noWrap/>
            <w:hideMark/>
          </w:tcPr>
          <w:p w:rsidR="00CD50CC" w:rsidRPr="00CD50CC" w:rsidRDefault="00CD50CC" w:rsidP="00CD50CC">
            <w:pPr>
              <w:rPr>
                <w:rFonts w:ascii="Arial" w:hAnsi="Arial" w:cs="Arial"/>
              </w:rPr>
            </w:pPr>
            <w:r w:rsidRPr="00CD50CC">
              <w:rPr>
                <w:rFonts w:ascii="Arial" w:hAnsi="Arial" w:cs="Arial"/>
              </w:rPr>
              <w:t> </w:t>
            </w:r>
          </w:p>
        </w:tc>
      </w:tr>
      <w:tr w:rsidR="00CD50CC" w:rsidRPr="00CD50CC" w:rsidTr="00CA0770">
        <w:trPr>
          <w:trHeight w:val="375"/>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Средства бюджета Московской области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5 588,17000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0,00000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5 588,17000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0,00000</w:t>
            </w:r>
          </w:p>
        </w:tc>
        <w:tc>
          <w:tcPr>
            <w:tcW w:w="1698" w:type="dxa"/>
            <w:gridSpan w:val="2"/>
            <w:tcBorders>
              <w:top w:val="nil"/>
              <w:left w:val="nil"/>
              <w:bottom w:val="single" w:sz="4" w:space="0" w:color="auto"/>
              <w:right w:val="single" w:sz="4" w:space="0" w:color="auto"/>
            </w:tcBorders>
            <w:shd w:val="clear" w:color="auto" w:fill="auto"/>
            <w:noWrap/>
            <w:hideMark/>
          </w:tcPr>
          <w:p w:rsidR="00CD50CC" w:rsidRPr="00CD50CC" w:rsidRDefault="00CD50CC" w:rsidP="00CD50CC">
            <w:pPr>
              <w:rPr>
                <w:rFonts w:ascii="Arial" w:hAnsi="Arial" w:cs="Arial"/>
              </w:rPr>
            </w:pPr>
            <w:r w:rsidRPr="00CD50CC">
              <w:rPr>
                <w:rFonts w:ascii="Arial" w:hAnsi="Arial" w:cs="Arial"/>
              </w:rPr>
              <w:t> </w:t>
            </w:r>
          </w:p>
        </w:tc>
      </w:tr>
      <w:tr w:rsidR="00CD50CC" w:rsidRPr="00CD50CC" w:rsidTr="00CA0770">
        <w:trPr>
          <w:trHeight w:val="375"/>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Средства бюджета Одинцовского городского округа</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551 386,40400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110 509,12000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110 428,88600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110 149,46600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110 149,46600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110 149,46600</w:t>
            </w:r>
          </w:p>
        </w:tc>
        <w:tc>
          <w:tcPr>
            <w:tcW w:w="1698" w:type="dxa"/>
            <w:gridSpan w:val="2"/>
            <w:tcBorders>
              <w:top w:val="nil"/>
              <w:left w:val="nil"/>
              <w:bottom w:val="single" w:sz="4" w:space="0" w:color="auto"/>
              <w:right w:val="single" w:sz="4" w:space="0" w:color="auto"/>
            </w:tcBorders>
            <w:shd w:val="clear" w:color="auto" w:fill="auto"/>
            <w:noWrap/>
            <w:hideMark/>
          </w:tcPr>
          <w:p w:rsidR="00CD50CC" w:rsidRPr="00CD50CC" w:rsidRDefault="00CD50CC" w:rsidP="00CD50CC">
            <w:pPr>
              <w:rPr>
                <w:rFonts w:ascii="Arial" w:hAnsi="Arial" w:cs="Arial"/>
              </w:rPr>
            </w:pPr>
            <w:r w:rsidRPr="00CD50CC">
              <w:rPr>
                <w:rFonts w:ascii="Arial" w:hAnsi="Arial" w:cs="Arial"/>
              </w:rPr>
              <w:t> </w:t>
            </w:r>
          </w:p>
        </w:tc>
      </w:tr>
      <w:tr w:rsidR="00CD50CC" w:rsidRPr="00CD50CC" w:rsidTr="00CA0770">
        <w:trPr>
          <w:trHeight w:val="375"/>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Внебюджетные источники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159 304,01000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bCs/>
              </w:rPr>
            </w:pPr>
            <w:r w:rsidRPr="00CD50CC">
              <w:rPr>
                <w:rFonts w:ascii="Arial" w:hAnsi="Arial" w:cs="Arial"/>
                <w:bCs/>
              </w:rPr>
              <w:t>31 860,80200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bCs/>
              </w:rPr>
            </w:pPr>
            <w:r w:rsidRPr="00CD50CC">
              <w:rPr>
                <w:rFonts w:ascii="Arial" w:hAnsi="Arial" w:cs="Arial"/>
                <w:bCs/>
              </w:rPr>
              <w:t>31 860,80200</w:t>
            </w:r>
          </w:p>
        </w:tc>
        <w:tc>
          <w:tcPr>
            <w:tcW w:w="1698" w:type="dxa"/>
            <w:gridSpan w:val="2"/>
            <w:tcBorders>
              <w:top w:val="nil"/>
              <w:left w:val="nil"/>
              <w:bottom w:val="single" w:sz="4" w:space="0" w:color="auto"/>
              <w:right w:val="single" w:sz="4" w:space="0" w:color="auto"/>
            </w:tcBorders>
            <w:shd w:val="clear" w:color="auto" w:fill="auto"/>
            <w:noWrap/>
            <w:hideMark/>
          </w:tcPr>
          <w:p w:rsidR="00CD50CC" w:rsidRPr="00CD50CC" w:rsidRDefault="00CD50CC" w:rsidP="00CD50CC">
            <w:pPr>
              <w:rPr>
                <w:rFonts w:ascii="Arial" w:hAnsi="Arial" w:cs="Arial"/>
              </w:rPr>
            </w:pPr>
            <w:r w:rsidRPr="00CD50CC">
              <w:rPr>
                <w:rFonts w:ascii="Arial" w:hAnsi="Arial" w:cs="Arial"/>
              </w:rPr>
              <w:t> </w:t>
            </w:r>
          </w:p>
        </w:tc>
      </w:tr>
      <w:tr w:rsidR="00CD50CC" w:rsidRPr="00CD50CC" w:rsidTr="00CA0770">
        <w:trPr>
          <w:trHeight w:val="375"/>
        </w:trPr>
        <w:tc>
          <w:tcPr>
            <w:tcW w:w="50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в том числе за счет доходов от предпринимательской и иной, приносящей доход деятельности</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159 304,01000</w:t>
            </w:r>
          </w:p>
        </w:tc>
        <w:tc>
          <w:tcPr>
            <w:tcW w:w="2878" w:type="dxa"/>
            <w:gridSpan w:val="14"/>
            <w:tcBorders>
              <w:top w:val="single" w:sz="4" w:space="0" w:color="auto"/>
              <w:left w:val="nil"/>
              <w:bottom w:val="single" w:sz="4" w:space="0" w:color="auto"/>
              <w:right w:val="single" w:sz="4" w:space="0" w:color="auto"/>
            </w:tcBorders>
            <w:shd w:val="clear" w:color="auto" w:fill="auto"/>
            <w:noWrap/>
            <w:vAlign w:val="center"/>
            <w:hideMark/>
          </w:tcPr>
          <w:p w:rsidR="00CD50CC" w:rsidRPr="00CD50CC" w:rsidRDefault="00CD50CC" w:rsidP="00CD50CC">
            <w:pPr>
              <w:jc w:val="center"/>
              <w:rPr>
                <w:rFonts w:ascii="Arial" w:hAnsi="Arial" w:cs="Arial"/>
              </w:rPr>
            </w:pPr>
            <w:r w:rsidRPr="00CD50CC">
              <w:rPr>
                <w:rFonts w:ascii="Arial" w:hAnsi="Arial" w:cs="Arial"/>
              </w:rPr>
              <w:t>31 860,80200</w:t>
            </w:r>
          </w:p>
        </w:tc>
        <w:tc>
          <w:tcPr>
            <w:tcW w:w="1075" w:type="dxa"/>
            <w:gridSpan w:val="4"/>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31 860,80200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CD50CC" w:rsidRPr="00CD50CC" w:rsidRDefault="00CD50CC" w:rsidP="00CD50CC">
            <w:pPr>
              <w:jc w:val="right"/>
              <w:rPr>
                <w:rFonts w:ascii="Arial" w:hAnsi="Arial" w:cs="Arial"/>
              </w:rPr>
            </w:pPr>
            <w:r w:rsidRPr="00CD50CC">
              <w:rPr>
                <w:rFonts w:ascii="Arial" w:hAnsi="Arial" w:cs="Arial"/>
              </w:rPr>
              <w:t>31 860,80200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CD50CC" w:rsidRPr="00CD50CC" w:rsidRDefault="00CD50CC" w:rsidP="00CD50CC">
            <w:pPr>
              <w:rPr>
                <w:rFonts w:ascii="Arial" w:hAnsi="Arial" w:cs="Arial"/>
              </w:rPr>
            </w:pPr>
            <w:r w:rsidRPr="00CD50CC">
              <w:rPr>
                <w:rFonts w:ascii="Arial" w:hAnsi="Arial" w:cs="Arial"/>
              </w:rPr>
              <w:t> </w:t>
            </w:r>
          </w:p>
        </w:tc>
      </w:tr>
      <w:tr w:rsidR="00695D2D" w:rsidRPr="00695D2D" w:rsidTr="00695D2D">
        <w:trPr>
          <w:trHeight w:val="690"/>
        </w:trPr>
        <w:tc>
          <w:tcPr>
            <w:tcW w:w="14786"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bookmarkStart w:id="1" w:name="_GoBack"/>
            <w:bookmarkEnd w:id="1"/>
            <w:r w:rsidRPr="00695D2D">
              <w:rPr>
                <w:rFonts w:ascii="Arial" w:hAnsi="Arial" w:cs="Arial"/>
                <w:bCs/>
              </w:rPr>
              <w:t>Подпрограмма 4 "Обеспечивающая подпрограмма"</w:t>
            </w:r>
          </w:p>
        </w:tc>
      </w:tr>
      <w:tr w:rsidR="00B028DB" w:rsidRPr="00695D2D" w:rsidTr="00CA0770">
        <w:trPr>
          <w:trHeight w:val="375"/>
        </w:trPr>
        <w:tc>
          <w:tcPr>
            <w:tcW w:w="467" w:type="dxa"/>
            <w:gridSpan w:val="2"/>
            <w:vMerge w:val="restart"/>
            <w:tcBorders>
              <w:top w:val="nil"/>
              <w:left w:val="single" w:sz="4" w:space="0" w:color="auto"/>
              <w:bottom w:val="single" w:sz="4" w:space="0" w:color="auto"/>
              <w:right w:val="single" w:sz="4" w:space="0" w:color="auto"/>
            </w:tcBorders>
            <w:shd w:val="clear" w:color="auto" w:fill="auto"/>
            <w:noWrap/>
            <w:hideMark/>
          </w:tcPr>
          <w:p w:rsidR="00695D2D" w:rsidRPr="00695D2D" w:rsidRDefault="00695D2D">
            <w:pPr>
              <w:jc w:val="center"/>
              <w:rPr>
                <w:rFonts w:ascii="Arial" w:hAnsi="Arial" w:cs="Arial"/>
                <w:bCs/>
              </w:rPr>
            </w:pPr>
            <w:r w:rsidRPr="00695D2D">
              <w:rPr>
                <w:rFonts w:ascii="Arial" w:hAnsi="Arial" w:cs="Arial"/>
                <w:bCs/>
              </w:rPr>
              <w:lastRenderedPageBreak/>
              <w:t>1</w:t>
            </w:r>
          </w:p>
        </w:tc>
        <w:tc>
          <w:tcPr>
            <w:tcW w:w="1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Основное мероприятие 01. "Создание условий для реализации полномочий органов местного самоуправления"</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2023-2027 годы</w:t>
            </w: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Итого:</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1 503 934,29700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319 514,59580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298 007,25480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298 007,25480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294 202,59580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294 202,59580</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 </w:t>
            </w:r>
          </w:p>
        </w:tc>
      </w:tr>
      <w:tr w:rsidR="00B028DB" w:rsidRPr="00695D2D" w:rsidTr="00CA0770">
        <w:trPr>
          <w:trHeight w:val="69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r>
      <w:tr w:rsidR="00B028DB" w:rsidRPr="00695D2D" w:rsidTr="00CA0770">
        <w:trPr>
          <w:trHeight w:val="69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r>
      <w:tr w:rsidR="00B028DB" w:rsidRPr="00695D2D" w:rsidTr="00CA0770">
        <w:trPr>
          <w:trHeight w:val="112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1 094 310,59300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237 589,85500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216 082,51400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216 082,51400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212 277,85500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212 277,85500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409 623,70400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r>
      <w:tr w:rsidR="00B028DB" w:rsidRPr="00695D2D" w:rsidTr="00CA0770">
        <w:trPr>
          <w:trHeight w:val="187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 том числе за счет доходов от предпринимательской и иной, приносящей доход деятельности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409 623,70400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r>
      <w:tr w:rsidR="00B028DB" w:rsidRPr="00695D2D" w:rsidTr="00CA0770">
        <w:trPr>
          <w:trHeight w:val="750"/>
        </w:trPr>
        <w:tc>
          <w:tcPr>
            <w:tcW w:w="467"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jc w:val="center"/>
              <w:rPr>
                <w:rFonts w:ascii="Arial" w:hAnsi="Arial" w:cs="Arial"/>
                <w:bCs/>
              </w:rPr>
            </w:pPr>
            <w:r w:rsidRPr="00695D2D">
              <w:rPr>
                <w:rFonts w:ascii="Arial" w:hAnsi="Arial" w:cs="Arial"/>
                <w:bCs/>
              </w:rPr>
              <w:t>1.1</w:t>
            </w: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bCs/>
              </w:rPr>
            </w:pPr>
            <w:r w:rsidRPr="00695D2D">
              <w:rPr>
                <w:rFonts w:ascii="Arial" w:hAnsi="Arial" w:cs="Arial"/>
                <w:bCs/>
              </w:rPr>
              <w:t>Мероприятие 01.01.                                                                                 Обеспечение деятельности муниципал</w:t>
            </w:r>
            <w:r w:rsidRPr="00695D2D">
              <w:rPr>
                <w:rFonts w:ascii="Arial" w:hAnsi="Arial" w:cs="Arial"/>
                <w:bCs/>
              </w:rPr>
              <w:lastRenderedPageBreak/>
              <w:t>ьных органов - учреждения в сфере образования</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lastRenderedPageBreak/>
              <w:t>2023-2027 годы</w:t>
            </w: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Управление образования</w:t>
            </w: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121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577 155,67500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115 431,13500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115 431,13500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115 431,13500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115 431,13500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115 431,13500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51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rPr>
            </w:pPr>
            <w:r w:rsidRPr="00695D2D">
              <w:rPr>
                <w:rFonts w:ascii="Arial" w:hAnsi="Arial" w:cs="Arial"/>
              </w:rPr>
              <w:t>Обеспечение 100% эффективной деятельности аппарата управления,%</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208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106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Всего</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2023</w:t>
            </w:r>
          </w:p>
        </w:tc>
        <w:tc>
          <w:tcPr>
            <w:tcW w:w="1934" w:type="dxa"/>
            <w:gridSpan w:val="12"/>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в том числе по кварталам:</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2024</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2025</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2026</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2027</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r>
      <w:tr w:rsidR="00B028DB" w:rsidRPr="00695D2D" w:rsidTr="00CA0770">
        <w:trPr>
          <w:trHeight w:val="51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III</w:t>
            </w:r>
          </w:p>
        </w:tc>
        <w:tc>
          <w:tcPr>
            <w:tcW w:w="38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IV</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57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616" w:type="dxa"/>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38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jc w:val="center"/>
              <w:rPr>
                <w:rFonts w:ascii="Arial" w:hAnsi="Arial" w:cs="Arial"/>
                <w:bCs/>
              </w:rPr>
            </w:pPr>
            <w:r w:rsidRPr="00695D2D">
              <w:rPr>
                <w:rFonts w:ascii="Arial" w:hAnsi="Arial" w:cs="Arial"/>
                <w:bCs/>
              </w:rPr>
              <w:t>1.2</w:t>
            </w: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bCs/>
              </w:rPr>
            </w:pPr>
            <w:r w:rsidRPr="00695D2D">
              <w:rPr>
                <w:rFonts w:ascii="Arial" w:hAnsi="Arial" w:cs="Arial"/>
                <w:bCs/>
              </w:rPr>
              <w:t>Мероприятие 01.02.                                                                                     Обеспечение деятельности прочих учреждений образования (межшкольные учебные комбинаты, хозяйствен</w:t>
            </w:r>
            <w:r w:rsidRPr="00695D2D">
              <w:rPr>
                <w:rFonts w:ascii="Arial" w:hAnsi="Arial" w:cs="Arial"/>
                <w:bCs/>
              </w:rPr>
              <w:lastRenderedPageBreak/>
              <w:t>ные эксплуатационные конторы, методические кабинеты)</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lastRenderedPageBreak/>
              <w:t>2023-2027 годы</w:t>
            </w: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УМЦ "Развитие образования",     МБОУ ОРЦ "Сопровождение", МАУ "Комбинат питания "Доброе кафе"</w:t>
            </w: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112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450 741,95800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108 876,12800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87 368,78700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87 368,78700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83 564,12800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83 564,12800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409 623,70400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187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 том числе за счет доходов от предпринимательской и иной, приносящей доход деятельности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409 623,70400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51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rPr>
            </w:pPr>
            <w:r w:rsidRPr="00695D2D">
              <w:rPr>
                <w:rFonts w:ascii="Arial" w:hAnsi="Arial" w:cs="Arial"/>
              </w:rPr>
              <w:t xml:space="preserve">Обеспечено финансирование </w:t>
            </w:r>
            <w:proofErr w:type="gramStart"/>
            <w:r w:rsidRPr="00695D2D">
              <w:rPr>
                <w:rFonts w:ascii="Arial" w:hAnsi="Arial" w:cs="Arial"/>
              </w:rPr>
              <w:t>муниципальных</w:t>
            </w:r>
            <w:proofErr w:type="gramEnd"/>
            <w:r w:rsidRPr="00695D2D">
              <w:rPr>
                <w:rFonts w:ascii="Arial" w:hAnsi="Arial" w:cs="Arial"/>
              </w:rPr>
              <w:t xml:space="preserve"> организаций, шт.</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208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106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Всего</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2023</w:t>
            </w:r>
          </w:p>
        </w:tc>
        <w:tc>
          <w:tcPr>
            <w:tcW w:w="1934" w:type="dxa"/>
            <w:gridSpan w:val="12"/>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в том числе по кварталам:</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2024</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2025</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2026</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2027</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r>
      <w:tr w:rsidR="00B028DB" w:rsidRPr="00695D2D" w:rsidTr="00CA0770">
        <w:trPr>
          <w:trHeight w:val="40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III</w:t>
            </w:r>
          </w:p>
        </w:tc>
        <w:tc>
          <w:tcPr>
            <w:tcW w:w="38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IV</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54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616" w:type="dxa"/>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38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3</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jc w:val="center"/>
              <w:rPr>
                <w:rFonts w:ascii="Arial" w:hAnsi="Arial" w:cs="Arial"/>
                <w:bCs/>
              </w:rPr>
            </w:pPr>
            <w:r w:rsidRPr="00695D2D">
              <w:rPr>
                <w:rFonts w:ascii="Arial" w:hAnsi="Arial" w:cs="Arial"/>
                <w:bCs/>
              </w:rPr>
              <w:t>1.3</w:t>
            </w: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bCs/>
              </w:rPr>
            </w:pPr>
            <w:r w:rsidRPr="00695D2D">
              <w:rPr>
                <w:rFonts w:ascii="Arial" w:hAnsi="Arial" w:cs="Arial"/>
                <w:bCs/>
              </w:rPr>
              <w:t>Мероприятие 01.03.                                                                                   Мероприятия в сфере образования</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2023-2027 годы</w:t>
            </w: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УМЦ "Развитие образования", Управление образования</w:t>
            </w: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115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66 412,96000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13 282,59200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13 282,59200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13 282,59200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13 282,59200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13 282,59200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2087"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510"/>
        </w:trPr>
        <w:tc>
          <w:tcPr>
            <w:tcW w:w="467"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jc w:val="center"/>
              <w:rPr>
                <w:rFonts w:ascii="Arial" w:hAnsi="Arial" w:cs="Arial"/>
                <w:bCs/>
              </w:rPr>
            </w:pPr>
            <w:r w:rsidRPr="00695D2D">
              <w:rPr>
                <w:rFonts w:ascii="Arial" w:hAnsi="Arial" w:cs="Arial"/>
                <w:bCs/>
              </w:rPr>
              <w:t> </w:t>
            </w:r>
          </w:p>
        </w:tc>
        <w:tc>
          <w:tcPr>
            <w:tcW w:w="1780" w:type="dxa"/>
            <w:gridSpan w:val="2"/>
            <w:vMerge w:val="restart"/>
            <w:tcBorders>
              <w:top w:val="nil"/>
              <w:left w:val="single" w:sz="4" w:space="0" w:color="auto"/>
              <w:bottom w:val="single" w:sz="4" w:space="0" w:color="auto"/>
              <w:right w:val="single" w:sz="4" w:space="0" w:color="auto"/>
            </w:tcBorders>
            <w:shd w:val="clear" w:color="auto" w:fill="auto"/>
            <w:hideMark/>
          </w:tcPr>
          <w:p w:rsidR="00695D2D" w:rsidRPr="00695D2D" w:rsidRDefault="00695D2D">
            <w:pPr>
              <w:rPr>
                <w:rFonts w:ascii="Arial" w:hAnsi="Arial" w:cs="Arial"/>
              </w:rPr>
            </w:pPr>
            <w:r w:rsidRPr="00695D2D">
              <w:rPr>
                <w:rFonts w:ascii="Arial" w:hAnsi="Arial" w:cs="Arial"/>
              </w:rPr>
              <w:t xml:space="preserve">Количество проведенных мероприятий в сфере образования, штук </w:t>
            </w:r>
          </w:p>
        </w:tc>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208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c>
          <w:tcPr>
            <w:tcW w:w="106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Всего</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2023</w:t>
            </w:r>
          </w:p>
        </w:tc>
        <w:tc>
          <w:tcPr>
            <w:tcW w:w="1934" w:type="dxa"/>
            <w:gridSpan w:val="12"/>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в том числе по кварталам:</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2024</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2025</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2026</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2027</w:t>
            </w:r>
          </w:p>
        </w:tc>
        <w:tc>
          <w:tcPr>
            <w:tcW w:w="17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Х</w:t>
            </w:r>
          </w:p>
        </w:tc>
      </w:tr>
      <w:tr w:rsidR="00B028DB" w:rsidRPr="00695D2D" w:rsidTr="00CA0770">
        <w:trPr>
          <w:trHeight w:val="405"/>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w:t>
            </w:r>
          </w:p>
        </w:tc>
        <w:tc>
          <w:tcPr>
            <w:tcW w:w="51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III</w:t>
            </w:r>
          </w:p>
        </w:tc>
        <w:tc>
          <w:tcPr>
            <w:tcW w:w="386"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IV</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rPr>
            </w:pPr>
            <w:r w:rsidRPr="00695D2D">
              <w:rPr>
                <w:rFonts w:ascii="Arial" w:hAnsi="Arial" w:cs="Arial"/>
              </w:rPr>
              <w:t> </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50"/>
        </w:trPr>
        <w:tc>
          <w:tcPr>
            <w:tcW w:w="467"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bCs/>
              </w:rPr>
            </w:pPr>
          </w:p>
        </w:tc>
        <w:tc>
          <w:tcPr>
            <w:tcW w:w="178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2087" w:type="dxa"/>
            <w:gridSpan w:val="4"/>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80</w:t>
            </w:r>
          </w:p>
        </w:tc>
        <w:tc>
          <w:tcPr>
            <w:tcW w:w="616" w:type="dxa"/>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16</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6</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0</w:t>
            </w:r>
          </w:p>
        </w:tc>
        <w:tc>
          <w:tcPr>
            <w:tcW w:w="51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9</w:t>
            </w:r>
          </w:p>
        </w:tc>
        <w:tc>
          <w:tcPr>
            <w:tcW w:w="386"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16</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16</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16</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16</w:t>
            </w:r>
          </w:p>
        </w:tc>
        <w:tc>
          <w:tcPr>
            <w:tcW w:w="1739" w:type="dxa"/>
            <w:gridSpan w:val="3"/>
            <w:vMerge/>
            <w:tcBorders>
              <w:top w:val="nil"/>
              <w:left w:val="single" w:sz="4" w:space="0" w:color="auto"/>
              <w:bottom w:val="single" w:sz="4" w:space="0" w:color="auto"/>
              <w:right w:val="single" w:sz="4" w:space="0" w:color="auto"/>
            </w:tcBorders>
            <w:shd w:val="clear" w:color="auto" w:fill="auto"/>
            <w:vAlign w:val="center"/>
            <w:hideMark/>
          </w:tcPr>
          <w:p w:rsidR="00695D2D" w:rsidRPr="00695D2D" w:rsidRDefault="00695D2D">
            <w:pPr>
              <w:rPr>
                <w:rFonts w:ascii="Arial" w:hAnsi="Arial" w:cs="Arial"/>
              </w:rPr>
            </w:pPr>
          </w:p>
        </w:tc>
      </w:tr>
      <w:tr w:rsidR="00B028DB" w:rsidRPr="00695D2D" w:rsidTr="00CA0770">
        <w:trPr>
          <w:trHeight w:val="73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 xml:space="preserve"> Итого Подпрограмма 4 "Обеспечивающая подпрограмма", в том числе:</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1 503 934,29700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319 514,59580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298 007,25480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298 007,25480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294 202,59580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294 202,59580</w:t>
            </w:r>
          </w:p>
        </w:tc>
        <w:tc>
          <w:tcPr>
            <w:tcW w:w="1739" w:type="dxa"/>
            <w:gridSpan w:val="3"/>
            <w:tcBorders>
              <w:top w:val="nil"/>
              <w:left w:val="nil"/>
              <w:bottom w:val="single" w:sz="4" w:space="0" w:color="auto"/>
              <w:right w:val="single" w:sz="4" w:space="0" w:color="auto"/>
            </w:tcBorders>
            <w:shd w:val="clear" w:color="auto" w:fill="auto"/>
            <w:hideMark/>
          </w:tcPr>
          <w:p w:rsidR="00695D2D" w:rsidRPr="00695D2D" w:rsidRDefault="00695D2D" w:rsidP="00695D2D">
            <w:pPr>
              <w:ind w:firstLineChars="100" w:firstLine="240"/>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739" w:type="dxa"/>
            <w:gridSpan w:val="3"/>
            <w:tcBorders>
              <w:top w:val="nil"/>
              <w:left w:val="nil"/>
              <w:bottom w:val="single" w:sz="4" w:space="0" w:color="auto"/>
              <w:right w:val="single" w:sz="4" w:space="0" w:color="auto"/>
            </w:tcBorders>
            <w:shd w:val="clear" w:color="auto" w:fill="auto"/>
            <w:hideMark/>
          </w:tcPr>
          <w:p w:rsidR="00695D2D" w:rsidRPr="00695D2D" w:rsidRDefault="00695D2D" w:rsidP="00695D2D">
            <w:pPr>
              <w:ind w:firstLineChars="100" w:firstLine="240"/>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0,00000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0,00000</w:t>
            </w:r>
          </w:p>
        </w:tc>
        <w:tc>
          <w:tcPr>
            <w:tcW w:w="1739" w:type="dxa"/>
            <w:gridSpan w:val="3"/>
            <w:tcBorders>
              <w:top w:val="nil"/>
              <w:left w:val="nil"/>
              <w:bottom w:val="single" w:sz="4" w:space="0" w:color="auto"/>
              <w:right w:val="single" w:sz="4" w:space="0" w:color="auto"/>
            </w:tcBorders>
            <w:shd w:val="clear" w:color="auto" w:fill="auto"/>
            <w:hideMark/>
          </w:tcPr>
          <w:p w:rsidR="00695D2D" w:rsidRPr="00695D2D" w:rsidRDefault="00695D2D" w:rsidP="00695D2D">
            <w:pPr>
              <w:ind w:firstLineChars="100" w:firstLine="240"/>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1 094 310,59300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237 589,85500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216 082,51400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216 082,51400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212 277,85500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212 277,85500</w:t>
            </w:r>
          </w:p>
        </w:tc>
        <w:tc>
          <w:tcPr>
            <w:tcW w:w="1739" w:type="dxa"/>
            <w:gridSpan w:val="3"/>
            <w:tcBorders>
              <w:top w:val="nil"/>
              <w:left w:val="nil"/>
              <w:bottom w:val="single" w:sz="4" w:space="0" w:color="auto"/>
              <w:right w:val="single" w:sz="4" w:space="0" w:color="auto"/>
            </w:tcBorders>
            <w:shd w:val="clear" w:color="auto" w:fill="auto"/>
            <w:hideMark/>
          </w:tcPr>
          <w:p w:rsidR="00695D2D" w:rsidRPr="00695D2D" w:rsidRDefault="00695D2D" w:rsidP="00695D2D">
            <w:pPr>
              <w:ind w:firstLineChars="100" w:firstLine="240"/>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409 623,70400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81 924,74080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81 924,74080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81 924,74080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81 924,74080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81 924,74080</w:t>
            </w:r>
          </w:p>
        </w:tc>
        <w:tc>
          <w:tcPr>
            <w:tcW w:w="1739" w:type="dxa"/>
            <w:gridSpan w:val="3"/>
            <w:tcBorders>
              <w:top w:val="nil"/>
              <w:left w:val="nil"/>
              <w:bottom w:val="single" w:sz="4" w:space="0" w:color="auto"/>
              <w:right w:val="single" w:sz="4" w:space="0" w:color="auto"/>
            </w:tcBorders>
            <w:shd w:val="clear" w:color="auto" w:fill="auto"/>
            <w:hideMark/>
          </w:tcPr>
          <w:p w:rsidR="00695D2D" w:rsidRPr="00695D2D" w:rsidRDefault="00695D2D" w:rsidP="00695D2D">
            <w:pPr>
              <w:ind w:firstLineChars="100" w:firstLine="240"/>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в том числе за счет доходов от предпринимательской и иной, приносящей доход деятельности</w:t>
            </w:r>
          </w:p>
        </w:tc>
        <w:tc>
          <w:tcPr>
            <w:tcW w:w="1065" w:type="dxa"/>
            <w:gridSpan w:val="3"/>
            <w:tcBorders>
              <w:top w:val="nil"/>
              <w:left w:val="nil"/>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rPr>
            </w:pPr>
            <w:r w:rsidRPr="00695D2D">
              <w:rPr>
                <w:rFonts w:ascii="Arial" w:hAnsi="Arial" w:cs="Arial"/>
              </w:rPr>
              <w:t>409 623,70400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81 924,74080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81 924,74080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81 924,74080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81 924,74080</w:t>
            </w:r>
          </w:p>
        </w:tc>
        <w:tc>
          <w:tcPr>
            <w:tcW w:w="1739" w:type="dxa"/>
            <w:gridSpan w:val="3"/>
            <w:tcBorders>
              <w:top w:val="nil"/>
              <w:left w:val="nil"/>
              <w:bottom w:val="single" w:sz="4" w:space="0" w:color="auto"/>
              <w:right w:val="single" w:sz="4" w:space="0" w:color="auto"/>
            </w:tcBorders>
            <w:shd w:val="clear" w:color="auto" w:fill="auto"/>
            <w:noWrap/>
            <w:vAlign w:val="bottom"/>
            <w:hideMark/>
          </w:tcPr>
          <w:p w:rsidR="00695D2D" w:rsidRPr="00695D2D" w:rsidRDefault="00695D2D">
            <w:pPr>
              <w:rPr>
                <w:rFonts w:ascii="Arial" w:hAnsi="Arial" w:cs="Arial"/>
              </w:rPr>
            </w:pPr>
            <w:r w:rsidRPr="00695D2D">
              <w:rPr>
                <w:rFonts w:ascii="Arial" w:hAnsi="Arial" w:cs="Arial"/>
              </w:rPr>
              <w:t> </w:t>
            </w:r>
          </w:p>
        </w:tc>
      </w:tr>
      <w:tr w:rsidR="00B028DB" w:rsidRPr="00695D2D" w:rsidTr="00CA0770">
        <w:trPr>
          <w:trHeight w:val="73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ВСЕГО по Муниципальной программе, в том числе</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59 140 439,30402</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12 385 490,62780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11 918 045,18763</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11 738 215,40299</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11 549 344,04280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028DB" w:rsidRDefault="00B028DB">
            <w:pPr>
              <w:jc w:val="center"/>
              <w:rPr>
                <w:rFonts w:ascii="Arial" w:hAnsi="Arial" w:cs="Arial"/>
                <w:bCs/>
              </w:rPr>
            </w:pPr>
            <w:r>
              <w:rPr>
                <w:rFonts w:ascii="Arial" w:hAnsi="Arial" w:cs="Arial"/>
                <w:bCs/>
              </w:rPr>
              <w:t>11 549 </w:t>
            </w:r>
          </w:p>
          <w:p w:rsidR="00695D2D" w:rsidRPr="00695D2D" w:rsidRDefault="00B028DB">
            <w:pPr>
              <w:jc w:val="center"/>
              <w:rPr>
                <w:rFonts w:ascii="Arial" w:hAnsi="Arial" w:cs="Arial"/>
                <w:bCs/>
              </w:rPr>
            </w:pPr>
            <w:r>
              <w:rPr>
                <w:rFonts w:ascii="Arial" w:hAnsi="Arial" w:cs="Arial"/>
                <w:bCs/>
              </w:rPr>
              <w:t>344,04280</w:t>
            </w:r>
          </w:p>
        </w:tc>
        <w:tc>
          <w:tcPr>
            <w:tcW w:w="1739" w:type="dxa"/>
            <w:gridSpan w:val="3"/>
            <w:tcBorders>
              <w:top w:val="nil"/>
              <w:left w:val="nil"/>
              <w:bottom w:val="single" w:sz="4" w:space="0" w:color="auto"/>
              <w:right w:val="single" w:sz="4" w:space="0" w:color="auto"/>
            </w:tcBorders>
            <w:shd w:val="clear" w:color="auto" w:fill="auto"/>
            <w:noWrap/>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Средства федерального бюджета</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1 776 369,47000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394 650,90000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362 357,78000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339 786,93000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339 786,93000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339 786,93000</w:t>
            </w:r>
          </w:p>
        </w:tc>
        <w:tc>
          <w:tcPr>
            <w:tcW w:w="1739" w:type="dxa"/>
            <w:gridSpan w:val="3"/>
            <w:tcBorders>
              <w:top w:val="nil"/>
              <w:left w:val="nil"/>
              <w:bottom w:val="single" w:sz="4" w:space="0" w:color="auto"/>
              <w:right w:val="single" w:sz="4" w:space="0" w:color="auto"/>
            </w:tcBorders>
            <w:shd w:val="clear" w:color="auto" w:fill="auto"/>
            <w:noWrap/>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Средства бюджета Московской области</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36 658 424,33418</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7 620 120,29143</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7 421 577,38706</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7 311 638,71569</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7 152 543,97000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7 152 543,97000</w:t>
            </w:r>
          </w:p>
        </w:tc>
        <w:tc>
          <w:tcPr>
            <w:tcW w:w="1739" w:type="dxa"/>
            <w:gridSpan w:val="3"/>
            <w:tcBorders>
              <w:top w:val="nil"/>
              <w:left w:val="nil"/>
              <w:bottom w:val="single" w:sz="4" w:space="0" w:color="auto"/>
              <w:right w:val="single" w:sz="4" w:space="0" w:color="auto"/>
            </w:tcBorders>
            <w:shd w:val="clear" w:color="auto" w:fill="auto"/>
            <w:noWrap/>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5D2D" w:rsidRPr="00695D2D" w:rsidRDefault="00695D2D">
            <w:pPr>
              <w:jc w:val="right"/>
              <w:rPr>
                <w:rFonts w:ascii="Arial" w:hAnsi="Arial" w:cs="Arial"/>
                <w:bCs/>
              </w:rPr>
            </w:pPr>
            <w:r w:rsidRPr="00695D2D">
              <w:rPr>
                <w:rFonts w:ascii="Arial" w:hAnsi="Arial" w:cs="Arial"/>
                <w:bCs/>
              </w:rPr>
              <w:t>Средства бюджета Одинцовского городского округа</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18 012 406,14084</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3 832 071,56457</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3 595 462,14877</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3 548 141,88550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3 518 365,27100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3 518 365,27100</w:t>
            </w:r>
          </w:p>
        </w:tc>
        <w:tc>
          <w:tcPr>
            <w:tcW w:w="1739" w:type="dxa"/>
            <w:gridSpan w:val="3"/>
            <w:tcBorders>
              <w:top w:val="nil"/>
              <w:left w:val="nil"/>
              <w:bottom w:val="single" w:sz="4" w:space="0" w:color="auto"/>
              <w:right w:val="single" w:sz="4" w:space="0" w:color="auto"/>
            </w:tcBorders>
            <w:shd w:val="clear" w:color="auto" w:fill="auto"/>
            <w:noWrap/>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в том числе за счет средств родительской платы за присмотр и уход за детьми</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2 234 620,00000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446 924,00000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446 924,00000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446 924,00000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446 924,00000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446 924,00000</w:t>
            </w:r>
          </w:p>
        </w:tc>
        <w:tc>
          <w:tcPr>
            <w:tcW w:w="1739" w:type="dxa"/>
            <w:gridSpan w:val="3"/>
            <w:tcBorders>
              <w:top w:val="nil"/>
              <w:left w:val="nil"/>
              <w:bottom w:val="single" w:sz="4" w:space="0" w:color="auto"/>
              <w:right w:val="single" w:sz="4" w:space="0" w:color="auto"/>
            </w:tcBorders>
            <w:shd w:val="clear" w:color="auto" w:fill="auto"/>
            <w:noWrap/>
            <w:vAlign w:val="bottom"/>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bCs/>
              </w:rPr>
            </w:pPr>
            <w:r w:rsidRPr="00695D2D">
              <w:rPr>
                <w:rFonts w:ascii="Arial" w:hAnsi="Arial" w:cs="Arial"/>
                <w:bCs/>
              </w:rPr>
              <w:t>Внебюджетные источники</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2 693 239,35900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538 647,87180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538 647,87180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538 647,87180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538 647,87180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bCs/>
              </w:rPr>
            </w:pPr>
            <w:r w:rsidRPr="00695D2D">
              <w:rPr>
                <w:rFonts w:ascii="Arial" w:hAnsi="Arial" w:cs="Arial"/>
                <w:bCs/>
              </w:rPr>
              <w:t>538 647,87180</w:t>
            </w:r>
          </w:p>
        </w:tc>
        <w:tc>
          <w:tcPr>
            <w:tcW w:w="1739" w:type="dxa"/>
            <w:gridSpan w:val="3"/>
            <w:tcBorders>
              <w:top w:val="nil"/>
              <w:left w:val="nil"/>
              <w:bottom w:val="single" w:sz="4" w:space="0" w:color="auto"/>
              <w:right w:val="single" w:sz="4" w:space="0" w:color="auto"/>
            </w:tcBorders>
            <w:shd w:val="clear" w:color="auto" w:fill="auto"/>
            <w:noWrap/>
            <w:vAlign w:val="bottom"/>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в том числе за счет доходов от предпринимательской и иной, приносящей доход деятельности</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2 577 282,34900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515 456,46980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515 456,46980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515 456,46980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515 456,46980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515 456,46980</w:t>
            </w:r>
          </w:p>
        </w:tc>
        <w:tc>
          <w:tcPr>
            <w:tcW w:w="1739" w:type="dxa"/>
            <w:gridSpan w:val="3"/>
            <w:tcBorders>
              <w:top w:val="nil"/>
              <w:left w:val="nil"/>
              <w:bottom w:val="single" w:sz="4" w:space="0" w:color="auto"/>
              <w:right w:val="single" w:sz="4" w:space="0" w:color="auto"/>
            </w:tcBorders>
            <w:shd w:val="clear" w:color="auto" w:fill="auto"/>
            <w:noWrap/>
            <w:vAlign w:val="bottom"/>
            <w:hideMark/>
          </w:tcPr>
          <w:p w:rsidR="00695D2D" w:rsidRPr="00695D2D" w:rsidRDefault="00695D2D">
            <w:pPr>
              <w:rPr>
                <w:rFonts w:ascii="Arial" w:hAnsi="Arial" w:cs="Arial"/>
              </w:rPr>
            </w:pPr>
            <w:r w:rsidRPr="00695D2D">
              <w:rPr>
                <w:rFonts w:ascii="Arial" w:hAnsi="Arial" w:cs="Arial"/>
              </w:rPr>
              <w:t> </w:t>
            </w:r>
          </w:p>
        </w:tc>
      </w:tr>
      <w:tr w:rsidR="00695D2D" w:rsidRPr="00695D2D" w:rsidTr="00CA0770">
        <w:trPr>
          <w:trHeight w:val="375"/>
        </w:trPr>
        <w:tc>
          <w:tcPr>
            <w:tcW w:w="50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D" w:rsidRPr="00695D2D" w:rsidRDefault="00695D2D">
            <w:pPr>
              <w:jc w:val="right"/>
              <w:rPr>
                <w:rFonts w:ascii="Arial" w:hAnsi="Arial" w:cs="Arial"/>
              </w:rPr>
            </w:pPr>
            <w:r w:rsidRPr="00695D2D">
              <w:rPr>
                <w:rFonts w:ascii="Arial" w:hAnsi="Arial" w:cs="Arial"/>
              </w:rPr>
              <w:t>в том числе за счет средств  родительской платы за присмотр и уход за детьми</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115 957,01000</w:t>
            </w:r>
          </w:p>
        </w:tc>
        <w:tc>
          <w:tcPr>
            <w:tcW w:w="2550" w:type="dxa"/>
            <w:gridSpan w:val="13"/>
            <w:tcBorders>
              <w:top w:val="single" w:sz="4" w:space="0" w:color="auto"/>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23 191,40200</w:t>
            </w:r>
          </w:p>
        </w:tc>
        <w:tc>
          <w:tcPr>
            <w:tcW w:w="1065" w:type="dxa"/>
            <w:gridSpan w:val="4"/>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23 191,40200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23 191,40200</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23 191,40200</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695D2D" w:rsidRPr="00695D2D" w:rsidRDefault="00695D2D">
            <w:pPr>
              <w:jc w:val="center"/>
              <w:rPr>
                <w:rFonts w:ascii="Arial" w:hAnsi="Arial" w:cs="Arial"/>
              </w:rPr>
            </w:pPr>
            <w:r w:rsidRPr="00695D2D">
              <w:rPr>
                <w:rFonts w:ascii="Arial" w:hAnsi="Arial" w:cs="Arial"/>
              </w:rPr>
              <w:t>23 191,40200</w:t>
            </w:r>
          </w:p>
        </w:tc>
        <w:tc>
          <w:tcPr>
            <w:tcW w:w="1739" w:type="dxa"/>
            <w:gridSpan w:val="3"/>
            <w:tcBorders>
              <w:top w:val="nil"/>
              <w:left w:val="nil"/>
              <w:bottom w:val="single" w:sz="4" w:space="0" w:color="auto"/>
              <w:right w:val="single" w:sz="4" w:space="0" w:color="auto"/>
            </w:tcBorders>
            <w:shd w:val="clear" w:color="auto" w:fill="auto"/>
            <w:noWrap/>
            <w:vAlign w:val="bottom"/>
            <w:hideMark/>
          </w:tcPr>
          <w:p w:rsidR="00695D2D" w:rsidRPr="00695D2D" w:rsidRDefault="00695D2D">
            <w:pPr>
              <w:rPr>
                <w:rFonts w:ascii="Arial" w:hAnsi="Arial" w:cs="Arial"/>
              </w:rPr>
            </w:pPr>
            <w:r w:rsidRPr="00695D2D">
              <w:rPr>
                <w:rFonts w:ascii="Arial" w:hAnsi="Arial" w:cs="Arial"/>
              </w:rPr>
              <w:t> </w:t>
            </w:r>
          </w:p>
        </w:tc>
      </w:tr>
      <w:tr w:rsidR="00695D2D" w:rsidRPr="00695D2D" w:rsidTr="007E7B71">
        <w:trPr>
          <w:trHeight w:val="3703"/>
        </w:trPr>
        <w:tc>
          <w:tcPr>
            <w:tcW w:w="14786" w:type="dxa"/>
            <w:gridSpan w:val="42"/>
            <w:tcBorders>
              <w:top w:val="nil"/>
              <w:left w:val="nil"/>
              <w:right w:val="nil"/>
            </w:tcBorders>
            <w:shd w:val="clear" w:color="auto" w:fill="auto"/>
            <w:noWrap/>
            <w:vAlign w:val="center"/>
            <w:hideMark/>
          </w:tcPr>
          <w:p w:rsidR="00695D2D" w:rsidRPr="00695D2D" w:rsidRDefault="00695D2D" w:rsidP="00695D2D">
            <w:pPr>
              <w:jc w:val="right"/>
              <w:rPr>
                <w:rFonts w:ascii="Arial" w:hAnsi="Arial" w:cs="Arial"/>
              </w:rPr>
            </w:pPr>
            <w:r w:rsidRPr="00695D2D">
              <w:rPr>
                <w:rFonts w:ascii="Arial" w:hAnsi="Arial" w:cs="Arial"/>
              </w:rPr>
              <w:t> ».</w:t>
            </w:r>
          </w:p>
          <w:p w:rsidR="00695D2D" w:rsidRPr="00695D2D" w:rsidRDefault="00695D2D">
            <w:pPr>
              <w:rPr>
                <w:rFonts w:ascii="Arial" w:hAnsi="Arial" w:cs="Arial"/>
              </w:rPr>
            </w:pPr>
            <w:r w:rsidRPr="00695D2D">
              <w:rPr>
                <w:rFonts w:ascii="Arial" w:hAnsi="Arial" w:cs="Arial"/>
              </w:rPr>
              <w:t xml:space="preserve">Начальник Управления образования  </w:t>
            </w:r>
            <w:r>
              <w:rPr>
                <w:rFonts w:ascii="Arial" w:hAnsi="Arial" w:cs="Arial"/>
              </w:rPr>
              <w:t xml:space="preserve">                                                                                                                                  </w:t>
            </w:r>
            <w:r w:rsidRPr="00695D2D">
              <w:rPr>
                <w:rFonts w:ascii="Arial" w:hAnsi="Arial" w:cs="Arial"/>
              </w:rPr>
              <w:t xml:space="preserve">  О.А. Ткачева</w:t>
            </w:r>
          </w:p>
          <w:p w:rsidR="00695D2D" w:rsidRPr="00695D2D" w:rsidRDefault="00695D2D">
            <w:pPr>
              <w:jc w:val="center"/>
              <w:rPr>
                <w:rFonts w:ascii="Arial" w:hAnsi="Arial" w:cs="Arial"/>
              </w:rPr>
            </w:pPr>
            <w:r w:rsidRPr="00695D2D">
              <w:rPr>
                <w:rFonts w:ascii="Arial" w:hAnsi="Arial" w:cs="Arial"/>
              </w:rPr>
              <w:t> </w:t>
            </w:r>
          </w:p>
          <w:p w:rsidR="00695D2D" w:rsidRPr="00695D2D" w:rsidRDefault="00695D2D">
            <w:pPr>
              <w:rPr>
                <w:rFonts w:ascii="Arial" w:hAnsi="Arial" w:cs="Arial"/>
              </w:rPr>
            </w:pPr>
          </w:p>
          <w:p w:rsidR="00695D2D" w:rsidRPr="00695D2D" w:rsidRDefault="00695D2D">
            <w:pPr>
              <w:rPr>
                <w:rFonts w:ascii="Arial" w:hAnsi="Arial" w:cs="Arial"/>
              </w:rPr>
            </w:pPr>
            <w:r w:rsidRPr="00695D2D">
              <w:rPr>
                <w:rFonts w:ascii="Arial" w:hAnsi="Arial" w:cs="Arial"/>
              </w:rPr>
              <w:t>Начальник Управления бухгалтерского учета и отчетности, главный бухгалтер</w:t>
            </w:r>
            <w:r>
              <w:rPr>
                <w:rFonts w:ascii="Arial" w:hAnsi="Arial" w:cs="Arial"/>
              </w:rPr>
              <w:t xml:space="preserve">                                                        </w:t>
            </w:r>
            <w:r w:rsidRPr="00695D2D">
              <w:rPr>
                <w:rFonts w:ascii="Arial" w:hAnsi="Arial" w:cs="Arial"/>
              </w:rPr>
              <w:t xml:space="preserve">Н.А. Стародубова </w:t>
            </w:r>
          </w:p>
          <w:p w:rsidR="00695D2D" w:rsidRDefault="00695D2D" w:rsidP="007E7B71">
            <w:pPr>
              <w:rPr>
                <w:rFonts w:ascii="Arial" w:hAnsi="Arial" w:cs="Arial"/>
              </w:rPr>
            </w:pPr>
            <w:r w:rsidRPr="00695D2D">
              <w:rPr>
                <w:rFonts w:ascii="Arial" w:hAnsi="Arial" w:cs="Arial"/>
              </w:rPr>
              <w:t> </w:t>
            </w:r>
          </w:p>
          <w:p w:rsidR="00B028DB" w:rsidRPr="00695D2D" w:rsidRDefault="00B028DB" w:rsidP="007E7B71">
            <w:pPr>
              <w:rPr>
                <w:rFonts w:ascii="Arial" w:hAnsi="Arial" w:cs="Arial"/>
              </w:rPr>
            </w:pPr>
          </w:p>
        </w:tc>
      </w:tr>
    </w:tbl>
    <w:p w:rsidR="00695D2D" w:rsidRDefault="00695D2D" w:rsidP="00F31D20">
      <w:pPr>
        <w:jc w:val="both"/>
        <w:rPr>
          <w:rFonts w:ascii="Arial" w:hAnsi="Arial" w:cs="Arial"/>
        </w:rPr>
      </w:pPr>
    </w:p>
    <w:p w:rsidR="00A33D6C" w:rsidRDefault="00A33D6C" w:rsidP="00F31D20">
      <w:pPr>
        <w:jc w:val="both"/>
        <w:rPr>
          <w:rFonts w:ascii="Arial" w:hAnsi="Arial" w:cs="Arial"/>
        </w:rPr>
      </w:pPr>
    </w:p>
    <w:tbl>
      <w:tblPr>
        <w:tblW w:w="14786" w:type="dxa"/>
        <w:tblLook w:val="04A0" w:firstRow="1" w:lastRow="0" w:firstColumn="1" w:lastColumn="0" w:noHBand="0" w:noVBand="1"/>
      </w:tblPr>
      <w:tblGrid>
        <w:gridCol w:w="410"/>
        <w:gridCol w:w="3806"/>
        <w:gridCol w:w="2493"/>
        <w:gridCol w:w="864"/>
        <w:gridCol w:w="772"/>
        <w:gridCol w:w="648"/>
        <w:gridCol w:w="648"/>
        <w:gridCol w:w="648"/>
        <w:gridCol w:w="648"/>
        <w:gridCol w:w="648"/>
        <w:gridCol w:w="1146"/>
        <w:gridCol w:w="2055"/>
      </w:tblGrid>
      <w:tr w:rsidR="00A33D6C" w:rsidRPr="00A33D6C" w:rsidTr="00A33D6C">
        <w:trPr>
          <w:trHeight w:val="285"/>
        </w:trPr>
        <w:tc>
          <w:tcPr>
            <w:tcW w:w="410"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bookmarkStart w:id="2" w:name="RANGE!A5:L37"/>
            <w:bookmarkEnd w:id="2"/>
          </w:p>
        </w:tc>
        <w:tc>
          <w:tcPr>
            <w:tcW w:w="380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493"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64"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772"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14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055" w:type="dxa"/>
            <w:tcBorders>
              <w:top w:val="nil"/>
              <w:left w:val="nil"/>
              <w:bottom w:val="nil"/>
              <w:right w:val="nil"/>
            </w:tcBorders>
            <w:shd w:val="clear" w:color="auto" w:fill="auto"/>
            <w:noWrap/>
            <w:hideMark/>
          </w:tcPr>
          <w:p w:rsidR="00A33D6C" w:rsidRPr="00A33D6C" w:rsidRDefault="00A33D6C">
            <w:pPr>
              <w:jc w:val="right"/>
              <w:rPr>
                <w:rFonts w:ascii="Arial" w:hAnsi="Arial" w:cs="Arial"/>
              </w:rPr>
            </w:pPr>
          </w:p>
        </w:tc>
      </w:tr>
      <w:tr w:rsidR="00A33D6C" w:rsidRPr="00A33D6C" w:rsidTr="00A33D6C">
        <w:trPr>
          <w:trHeight w:val="420"/>
        </w:trPr>
        <w:tc>
          <w:tcPr>
            <w:tcW w:w="410"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380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493"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64"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772"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3201" w:type="dxa"/>
            <w:gridSpan w:val="2"/>
            <w:tcBorders>
              <w:top w:val="nil"/>
              <w:left w:val="nil"/>
              <w:bottom w:val="nil"/>
              <w:right w:val="nil"/>
            </w:tcBorders>
            <w:shd w:val="clear" w:color="auto" w:fill="auto"/>
            <w:noWrap/>
            <w:hideMark/>
          </w:tcPr>
          <w:p w:rsidR="00A33D6C" w:rsidRPr="00A33D6C" w:rsidRDefault="00A33D6C">
            <w:pPr>
              <w:rPr>
                <w:rFonts w:ascii="Arial" w:hAnsi="Arial" w:cs="Arial"/>
              </w:rPr>
            </w:pPr>
            <w:r w:rsidRPr="00A33D6C">
              <w:rPr>
                <w:rFonts w:ascii="Arial" w:hAnsi="Arial" w:cs="Arial"/>
              </w:rPr>
              <w:t xml:space="preserve">Приложение 2 к муниципальной программе </w:t>
            </w:r>
          </w:p>
        </w:tc>
      </w:tr>
      <w:tr w:rsidR="00A33D6C" w:rsidRPr="00A33D6C" w:rsidTr="00A33D6C">
        <w:trPr>
          <w:trHeight w:val="420"/>
        </w:trPr>
        <w:tc>
          <w:tcPr>
            <w:tcW w:w="410"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380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493"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64"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772"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14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055" w:type="dxa"/>
            <w:tcBorders>
              <w:top w:val="nil"/>
              <w:left w:val="nil"/>
              <w:bottom w:val="nil"/>
              <w:right w:val="nil"/>
            </w:tcBorders>
            <w:shd w:val="clear" w:color="auto" w:fill="auto"/>
            <w:noWrap/>
            <w:hideMark/>
          </w:tcPr>
          <w:p w:rsidR="00A33D6C" w:rsidRPr="00A33D6C" w:rsidRDefault="00A33D6C">
            <w:pPr>
              <w:rPr>
                <w:rFonts w:ascii="Arial" w:hAnsi="Arial" w:cs="Arial"/>
              </w:rPr>
            </w:pPr>
          </w:p>
        </w:tc>
      </w:tr>
      <w:tr w:rsidR="00A33D6C" w:rsidRPr="00A33D6C" w:rsidTr="00A33D6C">
        <w:trPr>
          <w:trHeight w:val="375"/>
        </w:trPr>
        <w:tc>
          <w:tcPr>
            <w:tcW w:w="410"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3806" w:type="dxa"/>
            <w:tcBorders>
              <w:top w:val="nil"/>
              <w:left w:val="nil"/>
              <w:bottom w:val="nil"/>
              <w:right w:val="nil"/>
            </w:tcBorders>
            <w:shd w:val="clear" w:color="auto" w:fill="auto"/>
            <w:noWrap/>
            <w:vAlign w:val="center"/>
            <w:hideMark/>
          </w:tcPr>
          <w:p w:rsidR="00A33D6C" w:rsidRPr="00A33D6C" w:rsidRDefault="00A33D6C">
            <w:pPr>
              <w:rPr>
                <w:rFonts w:ascii="Arial" w:hAnsi="Arial" w:cs="Arial"/>
                <w:bCs/>
              </w:rPr>
            </w:pPr>
          </w:p>
        </w:tc>
        <w:tc>
          <w:tcPr>
            <w:tcW w:w="2493"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64"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772"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000000" w:fill="FFFFFF"/>
            <w:noWrap/>
            <w:hideMark/>
          </w:tcPr>
          <w:p w:rsidR="00A33D6C" w:rsidRPr="00A33D6C" w:rsidRDefault="00A33D6C">
            <w:pPr>
              <w:rPr>
                <w:rFonts w:ascii="Arial" w:hAnsi="Arial" w:cs="Arial"/>
              </w:rPr>
            </w:pPr>
            <w:r w:rsidRPr="00A33D6C">
              <w:rPr>
                <w:rFonts w:ascii="Arial" w:hAnsi="Arial" w:cs="Arial"/>
              </w:rPr>
              <w:t> </w:t>
            </w: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64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146"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2055" w:type="dxa"/>
            <w:tcBorders>
              <w:top w:val="nil"/>
              <w:left w:val="nil"/>
              <w:bottom w:val="nil"/>
              <w:right w:val="nil"/>
            </w:tcBorders>
            <w:shd w:val="clear" w:color="auto" w:fill="auto"/>
            <w:noWrap/>
            <w:hideMark/>
          </w:tcPr>
          <w:p w:rsidR="00A33D6C" w:rsidRPr="00A33D6C" w:rsidRDefault="00A33D6C">
            <w:pPr>
              <w:rPr>
                <w:rFonts w:ascii="Arial" w:hAnsi="Arial" w:cs="Arial"/>
              </w:rPr>
            </w:pPr>
          </w:p>
        </w:tc>
      </w:tr>
      <w:tr w:rsidR="00A33D6C" w:rsidRPr="00A33D6C" w:rsidTr="00A33D6C">
        <w:trPr>
          <w:trHeight w:val="375"/>
        </w:trPr>
        <w:tc>
          <w:tcPr>
            <w:tcW w:w="410"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14376" w:type="dxa"/>
            <w:gridSpan w:val="11"/>
            <w:tcBorders>
              <w:top w:val="nil"/>
              <w:left w:val="nil"/>
              <w:bottom w:val="nil"/>
              <w:right w:val="nil"/>
            </w:tcBorders>
            <w:shd w:val="clear" w:color="auto" w:fill="auto"/>
            <w:hideMark/>
          </w:tcPr>
          <w:p w:rsidR="00A33D6C" w:rsidRPr="00A33D6C" w:rsidRDefault="00A33D6C">
            <w:pPr>
              <w:jc w:val="center"/>
              <w:rPr>
                <w:rFonts w:ascii="Arial" w:hAnsi="Arial" w:cs="Arial"/>
                <w:bCs/>
              </w:rPr>
            </w:pPr>
            <w:r w:rsidRPr="00A33D6C">
              <w:rPr>
                <w:rFonts w:ascii="Arial" w:hAnsi="Arial" w:cs="Arial"/>
                <w:bCs/>
              </w:rPr>
              <w:t xml:space="preserve">ЦЕЛЕВЫЕ ПОКАЗАТЕЛИ МУНИЦИПАЛЬНОЙ ПРОГРАММЫ ОДИНЦОВСКОГО ГОРОДСКОГО ОКРУГА МОСКОВСКОЙ ОБЛАСТИ </w:t>
            </w:r>
          </w:p>
        </w:tc>
      </w:tr>
    </w:tbl>
    <w:p w:rsidR="00A33D6C" w:rsidRDefault="00A33D6C"/>
    <w:tbl>
      <w:tblPr>
        <w:tblW w:w="14786" w:type="dxa"/>
        <w:tblLook w:val="04A0" w:firstRow="1" w:lastRow="0" w:firstColumn="1" w:lastColumn="0" w:noHBand="0" w:noVBand="1"/>
      </w:tblPr>
      <w:tblGrid>
        <w:gridCol w:w="496"/>
        <w:gridCol w:w="2458"/>
        <w:gridCol w:w="1880"/>
        <w:gridCol w:w="1247"/>
        <w:gridCol w:w="1100"/>
        <w:gridCol w:w="844"/>
        <w:gridCol w:w="844"/>
        <w:gridCol w:w="844"/>
        <w:gridCol w:w="844"/>
        <w:gridCol w:w="844"/>
        <w:gridCol w:w="1695"/>
        <w:gridCol w:w="1690"/>
      </w:tblGrid>
      <w:tr w:rsidR="00A33D6C" w:rsidRPr="00A33D6C" w:rsidTr="000A1D01">
        <w:trPr>
          <w:trHeight w:val="375"/>
        </w:trPr>
        <w:tc>
          <w:tcPr>
            <w:tcW w:w="492"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2573"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c>
          <w:tcPr>
            <w:tcW w:w="1860"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c>
          <w:tcPr>
            <w:tcW w:w="4836" w:type="dxa"/>
            <w:gridSpan w:val="5"/>
            <w:tcBorders>
              <w:top w:val="nil"/>
              <w:left w:val="nil"/>
              <w:bottom w:val="nil"/>
              <w:right w:val="nil"/>
            </w:tcBorders>
            <w:shd w:val="clear" w:color="auto" w:fill="auto"/>
            <w:hideMark/>
          </w:tcPr>
          <w:p w:rsidR="00A33D6C" w:rsidRPr="00A33D6C" w:rsidRDefault="00A33D6C">
            <w:pPr>
              <w:jc w:val="center"/>
              <w:rPr>
                <w:rFonts w:ascii="Arial" w:hAnsi="Arial" w:cs="Arial"/>
                <w:bCs/>
              </w:rPr>
            </w:pPr>
            <w:r w:rsidRPr="00A33D6C">
              <w:rPr>
                <w:rFonts w:ascii="Arial" w:hAnsi="Arial" w:cs="Arial"/>
                <w:bCs/>
              </w:rPr>
              <w:t>"ОБРАЗОВАНИЕ" НА 2023-2027 ГОДЫ</w:t>
            </w:r>
          </w:p>
        </w:tc>
        <w:tc>
          <w:tcPr>
            <w:tcW w:w="837"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c>
          <w:tcPr>
            <w:tcW w:w="837"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c>
          <w:tcPr>
            <w:tcW w:w="1678"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c>
          <w:tcPr>
            <w:tcW w:w="1673" w:type="dxa"/>
            <w:tcBorders>
              <w:top w:val="nil"/>
              <w:left w:val="nil"/>
              <w:bottom w:val="nil"/>
              <w:right w:val="nil"/>
            </w:tcBorders>
            <w:shd w:val="clear" w:color="auto" w:fill="auto"/>
            <w:hideMark/>
          </w:tcPr>
          <w:p w:rsidR="00A33D6C" w:rsidRPr="00A33D6C" w:rsidRDefault="00A33D6C">
            <w:pPr>
              <w:jc w:val="center"/>
              <w:rPr>
                <w:rFonts w:ascii="Arial" w:hAnsi="Arial" w:cs="Arial"/>
                <w:bCs/>
              </w:rPr>
            </w:pPr>
          </w:p>
        </w:tc>
      </w:tr>
      <w:tr w:rsidR="00A33D6C" w:rsidRPr="00A33D6C" w:rsidTr="000A1D01">
        <w:trPr>
          <w:trHeight w:val="345"/>
        </w:trPr>
        <w:tc>
          <w:tcPr>
            <w:tcW w:w="492" w:type="dxa"/>
            <w:tcBorders>
              <w:top w:val="nil"/>
              <w:left w:val="nil"/>
              <w:bottom w:val="nil"/>
              <w:right w:val="nil"/>
            </w:tcBorders>
            <w:shd w:val="clear" w:color="auto" w:fill="auto"/>
            <w:noWrap/>
            <w:hideMark/>
          </w:tcPr>
          <w:p w:rsidR="00A33D6C" w:rsidRPr="00A33D6C" w:rsidRDefault="00A33D6C">
            <w:pPr>
              <w:jc w:val="center"/>
              <w:rPr>
                <w:rFonts w:ascii="Arial" w:hAnsi="Arial" w:cs="Arial"/>
              </w:rPr>
            </w:pPr>
          </w:p>
        </w:tc>
        <w:tc>
          <w:tcPr>
            <w:tcW w:w="2573"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860"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235"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090"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37" w:type="dxa"/>
            <w:tcBorders>
              <w:top w:val="nil"/>
              <w:left w:val="nil"/>
              <w:bottom w:val="nil"/>
              <w:right w:val="nil"/>
            </w:tcBorders>
            <w:shd w:val="clear" w:color="auto" w:fill="auto"/>
            <w:noWrap/>
            <w:hideMark/>
          </w:tcPr>
          <w:p w:rsidR="00A33D6C" w:rsidRPr="00A33D6C" w:rsidRDefault="00A33D6C">
            <w:pPr>
              <w:rPr>
                <w:rFonts w:ascii="Arial" w:hAnsi="Arial" w:cs="Arial"/>
              </w:rPr>
            </w:pPr>
            <w:r w:rsidRPr="00A33D6C">
              <w:rPr>
                <w:rFonts w:ascii="Arial" w:hAnsi="Arial" w:cs="Arial"/>
              </w:rPr>
              <w:t> </w:t>
            </w:r>
          </w:p>
        </w:tc>
        <w:tc>
          <w:tcPr>
            <w:tcW w:w="837" w:type="dxa"/>
            <w:tcBorders>
              <w:top w:val="nil"/>
              <w:left w:val="nil"/>
              <w:bottom w:val="nil"/>
              <w:right w:val="nil"/>
            </w:tcBorders>
            <w:shd w:val="clear" w:color="auto" w:fill="auto"/>
            <w:noWrap/>
            <w:hideMark/>
          </w:tcPr>
          <w:p w:rsidR="00A33D6C" w:rsidRPr="00A33D6C" w:rsidRDefault="00A33D6C">
            <w:pPr>
              <w:rPr>
                <w:rFonts w:ascii="Arial" w:hAnsi="Arial" w:cs="Arial"/>
              </w:rPr>
            </w:pPr>
            <w:r w:rsidRPr="00A33D6C">
              <w:rPr>
                <w:rFonts w:ascii="Arial" w:hAnsi="Arial" w:cs="Arial"/>
              </w:rPr>
              <w:t> </w:t>
            </w:r>
          </w:p>
        </w:tc>
        <w:tc>
          <w:tcPr>
            <w:tcW w:w="837"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37"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837"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678" w:type="dxa"/>
            <w:tcBorders>
              <w:top w:val="nil"/>
              <w:left w:val="nil"/>
              <w:bottom w:val="nil"/>
              <w:right w:val="nil"/>
            </w:tcBorders>
            <w:shd w:val="clear" w:color="auto" w:fill="auto"/>
            <w:noWrap/>
            <w:hideMark/>
          </w:tcPr>
          <w:p w:rsidR="00A33D6C" w:rsidRPr="00A33D6C" w:rsidRDefault="00A33D6C">
            <w:pPr>
              <w:rPr>
                <w:rFonts w:ascii="Arial" w:hAnsi="Arial" w:cs="Arial"/>
              </w:rPr>
            </w:pPr>
          </w:p>
        </w:tc>
        <w:tc>
          <w:tcPr>
            <w:tcW w:w="1673" w:type="dxa"/>
            <w:tcBorders>
              <w:top w:val="nil"/>
              <w:left w:val="nil"/>
              <w:bottom w:val="nil"/>
              <w:right w:val="nil"/>
            </w:tcBorders>
            <w:shd w:val="clear" w:color="auto" w:fill="auto"/>
            <w:noWrap/>
            <w:hideMark/>
          </w:tcPr>
          <w:p w:rsidR="00A33D6C" w:rsidRPr="00A33D6C" w:rsidRDefault="00A33D6C">
            <w:pPr>
              <w:rPr>
                <w:rFonts w:ascii="Arial" w:hAnsi="Arial" w:cs="Arial"/>
              </w:rPr>
            </w:pPr>
          </w:p>
        </w:tc>
      </w:tr>
      <w:tr w:rsidR="00F71DA3" w:rsidRPr="00A33D6C" w:rsidTr="000A1D01">
        <w:trPr>
          <w:trHeight w:val="795"/>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          </w:t>
            </w:r>
            <w:proofErr w:type="gramStart"/>
            <w:r w:rsidRPr="00A33D6C">
              <w:rPr>
                <w:rFonts w:ascii="Arial" w:hAnsi="Arial" w:cs="Arial"/>
              </w:rPr>
              <w:t>п</w:t>
            </w:r>
            <w:proofErr w:type="gramEnd"/>
            <w:r w:rsidRPr="00A33D6C">
              <w:rPr>
                <w:rFonts w:ascii="Arial" w:hAnsi="Arial" w:cs="Arial"/>
              </w:rPr>
              <w:t>/п</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Наименование целевых показателей</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Тип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Единица измерения (по ОКЕИ)</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Базовое значение 2022</w:t>
            </w:r>
          </w:p>
        </w:tc>
        <w:tc>
          <w:tcPr>
            <w:tcW w:w="4185" w:type="dxa"/>
            <w:gridSpan w:val="5"/>
            <w:tcBorders>
              <w:top w:val="single" w:sz="4" w:space="0" w:color="auto"/>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Планируемое значение по годам реализации</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proofErr w:type="gramStart"/>
            <w:r w:rsidRPr="00A33D6C">
              <w:rPr>
                <w:rFonts w:ascii="Arial" w:hAnsi="Arial" w:cs="Arial"/>
              </w:rPr>
              <w:t>Ответственный</w:t>
            </w:r>
            <w:proofErr w:type="gramEnd"/>
            <w:r w:rsidRPr="00A33D6C">
              <w:rPr>
                <w:rFonts w:ascii="Arial" w:hAnsi="Arial" w:cs="Arial"/>
              </w:rPr>
              <w:t xml:space="preserve"> за достижение показателя</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Номер подпрограммы, мероприятий, оказывающих влияние на достижение показателя </w:t>
            </w:r>
          </w:p>
        </w:tc>
      </w:tr>
      <w:tr w:rsidR="000A1D01" w:rsidRPr="00A33D6C" w:rsidTr="000A1D01">
        <w:trPr>
          <w:trHeight w:val="795"/>
        </w:trPr>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2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2023</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2024</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2025</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2026</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2027</w:t>
            </w:r>
          </w:p>
        </w:tc>
        <w:tc>
          <w:tcPr>
            <w:tcW w:w="1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D6C" w:rsidRPr="00A33D6C" w:rsidRDefault="00A33D6C">
            <w:pPr>
              <w:rPr>
                <w:rFonts w:ascii="Arial" w:hAnsi="Arial" w:cs="Arial"/>
              </w:rPr>
            </w:pPr>
          </w:p>
        </w:tc>
      </w:tr>
      <w:tr w:rsidR="00F71DA3" w:rsidRPr="00A33D6C" w:rsidTr="000A1D01">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1</w:t>
            </w:r>
          </w:p>
        </w:tc>
        <w:tc>
          <w:tcPr>
            <w:tcW w:w="2573"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2</w:t>
            </w:r>
          </w:p>
        </w:tc>
        <w:tc>
          <w:tcPr>
            <w:tcW w:w="1860"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3</w:t>
            </w:r>
          </w:p>
        </w:tc>
        <w:tc>
          <w:tcPr>
            <w:tcW w:w="1235"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4</w:t>
            </w:r>
          </w:p>
        </w:tc>
        <w:tc>
          <w:tcPr>
            <w:tcW w:w="1090"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5</w:t>
            </w:r>
          </w:p>
        </w:tc>
        <w:tc>
          <w:tcPr>
            <w:tcW w:w="837"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6</w:t>
            </w:r>
          </w:p>
        </w:tc>
        <w:tc>
          <w:tcPr>
            <w:tcW w:w="837"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7</w:t>
            </w:r>
          </w:p>
        </w:tc>
        <w:tc>
          <w:tcPr>
            <w:tcW w:w="837"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8</w:t>
            </w:r>
          </w:p>
        </w:tc>
        <w:tc>
          <w:tcPr>
            <w:tcW w:w="837"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9</w:t>
            </w:r>
          </w:p>
        </w:tc>
        <w:tc>
          <w:tcPr>
            <w:tcW w:w="837"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10</w:t>
            </w:r>
          </w:p>
        </w:tc>
        <w:tc>
          <w:tcPr>
            <w:tcW w:w="1678"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 </w:t>
            </w:r>
          </w:p>
        </w:tc>
        <w:tc>
          <w:tcPr>
            <w:tcW w:w="1673" w:type="dxa"/>
            <w:tcBorders>
              <w:top w:val="nil"/>
              <w:left w:val="nil"/>
              <w:bottom w:val="single" w:sz="4" w:space="0" w:color="auto"/>
              <w:right w:val="single" w:sz="4" w:space="0" w:color="auto"/>
            </w:tcBorders>
            <w:shd w:val="clear" w:color="auto" w:fill="auto"/>
            <w:noWrap/>
            <w:vAlign w:val="bottom"/>
            <w:hideMark/>
          </w:tcPr>
          <w:p w:rsidR="00A33D6C" w:rsidRPr="00A33D6C" w:rsidRDefault="00A33D6C">
            <w:pPr>
              <w:jc w:val="center"/>
              <w:rPr>
                <w:rFonts w:ascii="Arial" w:hAnsi="Arial" w:cs="Arial"/>
              </w:rPr>
            </w:pPr>
            <w:r w:rsidRPr="00A33D6C">
              <w:rPr>
                <w:rFonts w:ascii="Arial" w:hAnsi="Arial" w:cs="Arial"/>
              </w:rPr>
              <w:t>11</w:t>
            </w:r>
          </w:p>
        </w:tc>
      </w:tr>
      <w:tr w:rsidR="000A1D01" w:rsidRPr="00A33D6C" w:rsidTr="000A1D01">
        <w:trPr>
          <w:trHeight w:val="54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bCs/>
              </w:rPr>
            </w:pPr>
            <w:r w:rsidRPr="00A33D6C">
              <w:rPr>
                <w:rFonts w:ascii="Arial" w:hAnsi="Arial" w:cs="Arial"/>
                <w:bCs/>
              </w:rPr>
              <w:t>1</w:t>
            </w:r>
          </w:p>
        </w:tc>
        <w:tc>
          <w:tcPr>
            <w:tcW w:w="142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A33D6C" w:rsidRPr="00A33D6C" w:rsidRDefault="00A33D6C">
            <w:pPr>
              <w:rPr>
                <w:rFonts w:ascii="Arial" w:hAnsi="Arial" w:cs="Arial"/>
                <w:bCs/>
              </w:rPr>
            </w:pPr>
            <w:r w:rsidRPr="00A33D6C">
              <w:rPr>
                <w:rFonts w:ascii="Arial" w:hAnsi="Arial" w:cs="Arial"/>
                <w:bCs/>
              </w:rPr>
              <w:t>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tc>
      </w:tr>
      <w:tr w:rsidR="00F71DA3" w:rsidRPr="00A33D6C" w:rsidTr="000A1D01">
        <w:trPr>
          <w:trHeight w:val="63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Доступность </w:t>
            </w:r>
            <w:proofErr w:type="gramStart"/>
            <w:r w:rsidRPr="00A33D6C">
              <w:rPr>
                <w:rFonts w:ascii="Arial" w:hAnsi="Arial" w:cs="Arial"/>
              </w:rPr>
              <w:t>дошкольного</w:t>
            </w:r>
            <w:proofErr w:type="gramEnd"/>
            <w:r w:rsidRPr="00A33D6C">
              <w:rPr>
                <w:rFonts w:ascii="Arial" w:hAnsi="Arial" w:cs="Arial"/>
              </w:rPr>
              <w:t xml:space="preserve"> образования для детей в возрасте от трех до семи лет</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Указ Президента Российской Федерации, </w:t>
            </w:r>
            <w:r w:rsidRPr="00A33D6C">
              <w:rPr>
                <w:rFonts w:ascii="Arial" w:hAnsi="Arial" w:cs="Arial"/>
                <w:bCs/>
              </w:rPr>
              <w:t>приоритетный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1.01.01</w:t>
            </w:r>
          </w:p>
        </w:tc>
      </w:tr>
      <w:tr w:rsidR="00F71DA3" w:rsidRPr="00A33D6C" w:rsidTr="000A1D01">
        <w:trPr>
          <w:trHeight w:val="100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2</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Указ Президента Российской Федерации, </w:t>
            </w:r>
            <w:r w:rsidRPr="00A33D6C">
              <w:rPr>
                <w:rFonts w:ascii="Arial" w:hAnsi="Arial" w:cs="Arial"/>
                <w:bCs/>
              </w:rPr>
              <w:t>приоритетный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109,50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105,40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105,4</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105,4</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105,4</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105,4</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1.01.07</w:t>
            </w:r>
          </w:p>
        </w:tc>
      </w:tr>
      <w:tr w:rsidR="00F71DA3" w:rsidRPr="00A33D6C" w:rsidTr="000A1D01">
        <w:trPr>
          <w:trHeight w:val="102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3</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Указ Президента Российской Федерации, </w:t>
            </w:r>
            <w:r w:rsidRPr="00A33D6C">
              <w:rPr>
                <w:rFonts w:ascii="Arial" w:hAnsi="Arial" w:cs="Arial"/>
                <w:bCs/>
              </w:rPr>
              <w:t>приоритетный</w:t>
            </w:r>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139,60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124,60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114,80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106,00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106,00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106,00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1.01.07</w:t>
            </w:r>
          </w:p>
        </w:tc>
      </w:tr>
      <w:tr w:rsidR="00F71DA3" w:rsidRPr="00A33D6C" w:rsidTr="000A1D01">
        <w:trPr>
          <w:trHeight w:val="165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4</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proofErr w:type="gramStart"/>
            <w:r w:rsidRPr="00A33D6C">
              <w:rPr>
                <w:rFonts w:ascii="Arial" w:hAnsi="Arial" w:cs="Arial"/>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Соглашению с ФОИВ,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1.02.08                                          </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5</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Отраслевой показатель, </w:t>
            </w:r>
            <w:r w:rsidRPr="00A33D6C">
              <w:rPr>
                <w:rFonts w:ascii="Arial" w:hAnsi="Arial" w:cs="Arial"/>
                <w:bCs/>
              </w:rPr>
              <w:t>приоритетный</w:t>
            </w:r>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16,67</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16,67</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16,7</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16,72</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16,72</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16,72</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1.04.01</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6</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Количество </w:t>
            </w:r>
            <w:proofErr w:type="gramStart"/>
            <w:r w:rsidRPr="00A33D6C">
              <w:rPr>
                <w:rFonts w:ascii="Arial" w:hAnsi="Arial" w:cs="Arial"/>
              </w:rPr>
              <w:t>отремонтированных</w:t>
            </w:r>
            <w:proofErr w:type="gramEnd"/>
            <w:r w:rsidRPr="00A33D6C">
              <w:rPr>
                <w:rFonts w:ascii="Arial" w:hAnsi="Arial" w:cs="Arial"/>
              </w:rPr>
              <w:t xml:space="preserve"> дошкольных образовательных организаций</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Обращение Губернатора Московской области,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шт.</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1.07.01 </w:t>
            </w:r>
          </w:p>
        </w:tc>
      </w:tr>
      <w:tr w:rsidR="00F71DA3" w:rsidRPr="00A33D6C" w:rsidTr="000A1D01">
        <w:trPr>
          <w:trHeight w:val="103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7</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Количество объектов, в которых в полном объеме выполнены мероприятия по капитальному ремонту общеобразовательных организаций</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Соглашению с ФОИВ,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ед.</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2</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1.08.01</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8</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bCs/>
              </w:rPr>
            </w:pPr>
            <w:r w:rsidRPr="00A33D6C">
              <w:rPr>
                <w:rFonts w:ascii="Arial" w:hAnsi="Arial" w:cs="Arial"/>
                <w:bCs/>
              </w:rPr>
              <w:t>Отраслевой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 </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1.09.01 </w:t>
            </w:r>
          </w:p>
        </w:tc>
      </w:tr>
      <w:tr w:rsidR="000A1D01" w:rsidRPr="00A33D6C" w:rsidTr="000A1D01">
        <w:trPr>
          <w:trHeight w:val="130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9</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A33D6C">
              <w:rPr>
                <w:rFonts w:ascii="Arial" w:hAnsi="Arial" w:cs="Arial"/>
              </w:rPr>
              <w:t>й-</w:t>
            </w:r>
            <w:proofErr w:type="gramEnd"/>
            <w:r w:rsidRPr="00A33D6C">
              <w:rPr>
                <w:rFonts w:ascii="Arial" w:hAnsi="Arial" w:cs="Arial"/>
              </w:rPr>
              <w:t xml:space="preserve"> инвалидов </w:t>
            </w:r>
            <w:r w:rsidRPr="00A33D6C">
              <w:rPr>
                <w:rFonts w:ascii="Arial" w:hAnsi="Arial" w:cs="Arial"/>
              </w:rPr>
              <w:lastRenderedPageBreak/>
              <w:t>школьного возраста</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bCs/>
              </w:rPr>
            </w:pPr>
            <w:r w:rsidRPr="00A33D6C">
              <w:rPr>
                <w:rFonts w:ascii="Arial" w:hAnsi="Arial" w:cs="Arial"/>
                <w:bCs/>
              </w:rPr>
              <w:lastRenderedPageBreak/>
              <w:t>Отраслевой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1.09.01 </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lastRenderedPageBreak/>
              <w:t>10</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bCs/>
              </w:rPr>
            </w:pPr>
            <w:r w:rsidRPr="00A33D6C">
              <w:rPr>
                <w:rFonts w:ascii="Arial" w:hAnsi="Arial" w:cs="Arial"/>
                <w:bCs/>
              </w:rPr>
              <w:t>Отраслевой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1.09.01 </w:t>
            </w:r>
          </w:p>
        </w:tc>
      </w:tr>
      <w:tr w:rsidR="00F71DA3" w:rsidRPr="00A33D6C" w:rsidTr="000A1D01">
        <w:trPr>
          <w:trHeight w:val="129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11</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A33D6C">
              <w:rPr>
                <w:rFonts w:ascii="Arial" w:hAnsi="Arial" w:cs="Arial"/>
              </w:rPr>
              <w:t>естественно-научной</w:t>
            </w:r>
            <w:proofErr w:type="gramEnd"/>
            <w:r w:rsidRPr="00A33D6C">
              <w:rPr>
                <w:rFonts w:ascii="Arial" w:hAnsi="Arial" w:cs="Arial"/>
              </w:rPr>
              <w:t xml:space="preserve"> и технологической направленностей</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Соглашение с ФОИВ по федеральному проекту «Современная школа»,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единица</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8</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5</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2</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1.Е</w:t>
            </w:r>
            <w:proofErr w:type="gramStart"/>
            <w:r w:rsidRPr="00A33D6C">
              <w:rPr>
                <w:rFonts w:ascii="Arial" w:hAnsi="Arial" w:cs="Arial"/>
              </w:rPr>
              <w:t>1</w:t>
            </w:r>
            <w:proofErr w:type="gramEnd"/>
            <w:r w:rsidRPr="00A33D6C">
              <w:rPr>
                <w:rFonts w:ascii="Arial" w:hAnsi="Arial" w:cs="Arial"/>
              </w:rPr>
              <w:t xml:space="preserve">.01                                                                 </w:t>
            </w:r>
          </w:p>
        </w:tc>
      </w:tr>
      <w:tr w:rsidR="00F71DA3" w:rsidRPr="00A33D6C" w:rsidTr="000A1D01">
        <w:trPr>
          <w:trHeight w:val="192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12</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Поддержка образования для детей</w:t>
            </w:r>
            <w:r w:rsidRPr="00A33D6C">
              <w:rPr>
                <w:rFonts w:ascii="Arial" w:hAnsi="Arial" w:cs="Arial"/>
              </w:rPr>
              <w:br w:type="page"/>
              <w:t xml:space="preserve">с ограниченными возможностями здоровья. Обновление материально - технической базы в </w:t>
            </w:r>
            <w:r w:rsidRPr="00A33D6C">
              <w:rPr>
                <w:rFonts w:ascii="Arial" w:hAnsi="Arial" w:cs="Arial"/>
              </w:rPr>
              <w:lastRenderedPageBreak/>
              <w:t>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r w:rsidRPr="00A33D6C">
              <w:rPr>
                <w:rFonts w:ascii="Arial" w:hAnsi="Arial" w:cs="Arial"/>
              </w:rPr>
              <w:br w:type="page"/>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lastRenderedPageBreak/>
              <w:t>Соглашение с ФОИВ по федеральному проекту «Современная школа»,</w:t>
            </w:r>
            <w:r w:rsidRPr="00A33D6C">
              <w:rPr>
                <w:rFonts w:ascii="Arial" w:hAnsi="Arial" w:cs="Arial"/>
                <w:bCs/>
              </w:rPr>
              <w:t xml:space="preserve">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единица</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3</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3</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3</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3</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1.Е</w:t>
            </w:r>
            <w:proofErr w:type="gramStart"/>
            <w:r w:rsidRPr="00A33D6C">
              <w:rPr>
                <w:rFonts w:ascii="Arial" w:hAnsi="Arial" w:cs="Arial"/>
              </w:rPr>
              <w:t>1</w:t>
            </w:r>
            <w:proofErr w:type="gramEnd"/>
            <w:r w:rsidRPr="00A33D6C">
              <w:rPr>
                <w:rFonts w:ascii="Arial" w:hAnsi="Arial" w:cs="Arial"/>
              </w:rPr>
              <w:t xml:space="preserve">.03                                                  </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lastRenderedPageBreak/>
              <w:t>13</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Количество </w:t>
            </w:r>
            <w:proofErr w:type="gramStart"/>
            <w:r w:rsidRPr="00A33D6C">
              <w:rPr>
                <w:rFonts w:ascii="Arial" w:hAnsi="Arial" w:cs="Arial"/>
              </w:rPr>
              <w:t>отремонтированных</w:t>
            </w:r>
            <w:proofErr w:type="gramEnd"/>
            <w:r w:rsidRPr="00A33D6C">
              <w:rPr>
                <w:rFonts w:ascii="Arial" w:hAnsi="Arial" w:cs="Arial"/>
              </w:rPr>
              <w:t xml:space="preserve"> общеобразовательных организаций</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Обращение Губернатора Московской области,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шт.</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1.Е</w:t>
            </w:r>
            <w:proofErr w:type="gramStart"/>
            <w:r w:rsidRPr="00A33D6C">
              <w:rPr>
                <w:rFonts w:ascii="Arial" w:hAnsi="Arial" w:cs="Arial"/>
              </w:rPr>
              <w:t>1</w:t>
            </w:r>
            <w:proofErr w:type="gramEnd"/>
            <w:r w:rsidRPr="00A33D6C">
              <w:rPr>
                <w:rFonts w:ascii="Arial" w:hAnsi="Arial" w:cs="Arial"/>
              </w:rPr>
              <w:t xml:space="preserve">.04                                                            </w:t>
            </w:r>
          </w:p>
        </w:tc>
      </w:tr>
      <w:tr w:rsidR="00F71DA3" w:rsidRPr="00A33D6C" w:rsidTr="000A1D01">
        <w:trPr>
          <w:trHeight w:val="141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14</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Соглашение с ФОИВ по федеральному проекту «Успех каждого ребенка», </w:t>
            </w:r>
            <w:r w:rsidRPr="00A33D6C">
              <w:rPr>
                <w:rFonts w:ascii="Arial" w:hAnsi="Arial" w:cs="Arial"/>
                <w:bCs/>
              </w:rPr>
              <w:t>приоритетный</w:t>
            </w:r>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единица</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1.Е</w:t>
            </w:r>
            <w:proofErr w:type="gramStart"/>
            <w:r w:rsidRPr="00A33D6C">
              <w:rPr>
                <w:rFonts w:ascii="Arial" w:hAnsi="Arial" w:cs="Arial"/>
              </w:rPr>
              <w:t>2</w:t>
            </w:r>
            <w:proofErr w:type="gramEnd"/>
            <w:r w:rsidRPr="00A33D6C">
              <w:rPr>
                <w:rFonts w:ascii="Arial" w:hAnsi="Arial" w:cs="Arial"/>
              </w:rPr>
              <w:t>.01</w:t>
            </w:r>
          </w:p>
        </w:tc>
      </w:tr>
      <w:tr w:rsidR="00F71DA3" w:rsidRPr="00A33D6C" w:rsidTr="000A1D01">
        <w:trPr>
          <w:trHeight w:val="126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15</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Доступность </w:t>
            </w:r>
            <w:proofErr w:type="gramStart"/>
            <w:r w:rsidRPr="00A33D6C">
              <w:rPr>
                <w:rFonts w:ascii="Arial" w:hAnsi="Arial" w:cs="Arial"/>
              </w:rPr>
              <w:t>дошкольного</w:t>
            </w:r>
            <w:proofErr w:type="gramEnd"/>
            <w:r w:rsidRPr="00A33D6C">
              <w:rPr>
                <w:rFonts w:ascii="Arial" w:hAnsi="Arial" w:cs="Arial"/>
              </w:rPr>
              <w:t xml:space="preserve"> образования для детей в возрасте до 3-х лет</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Соглашение с ФОИВ по федеральному проекту «Содействие </w:t>
            </w:r>
            <w:r w:rsidRPr="00A33D6C">
              <w:rPr>
                <w:rFonts w:ascii="Arial" w:hAnsi="Arial" w:cs="Arial"/>
              </w:rPr>
              <w:lastRenderedPageBreak/>
              <w:t xml:space="preserve">занятости»,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lastRenderedPageBreak/>
              <w:t>%</w:t>
            </w:r>
          </w:p>
        </w:tc>
        <w:tc>
          <w:tcPr>
            <w:tcW w:w="109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1.Р</w:t>
            </w:r>
            <w:proofErr w:type="gramStart"/>
            <w:r w:rsidRPr="00A33D6C">
              <w:rPr>
                <w:rFonts w:ascii="Arial" w:hAnsi="Arial" w:cs="Arial"/>
              </w:rPr>
              <w:t>2</w:t>
            </w:r>
            <w:proofErr w:type="gramEnd"/>
            <w:r w:rsidRPr="00A33D6C">
              <w:rPr>
                <w:rFonts w:ascii="Arial" w:hAnsi="Arial" w:cs="Arial"/>
              </w:rPr>
              <w:t xml:space="preserve">.02 </w:t>
            </w:r>
          </w:p>
        </w:tc>
      </w:tr>
      <w:tr w:rsidR="00F71DA3" w:rsidRPr="00A33D6C" w:rsidTr="000A1D01">
        <w:trPr>
          <w:trHeight w:val="253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lastRenderedPageBreak/>
              <w:t>16</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proofErr w:type="gramStart"/>
            <w:r w:rsidRPr="00A33D6C">
              <w:rPr>
                <w:rFonts w:ascii="Arial" w:hAnsi="Arial" w:cs="Arial"/>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Соглашение с ФОИВ по федеральному проекту «Содействие занятости»,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место</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1.Р</w:t>
            </w:r>
            <w:proofErr w:type="gramStart"/>
            <w:r w:rsidRPr="00A33D6C">
              <w:rPr>
                <w:rFonts w:ascii="Arial" w:hAnsi="Arial" w:cs="Arial"/>
              </w:rPr>
              <w:t>2</w:t>
            </w:r>
            <w:proofErr w:type="gramEnd"/>
            <w:r w:rsidRPr="00A33D6C">
              <w:rPr>
                <w:rFonts w:ascii="Arial" w:hAnsi="Arial" w:cs="Arial"/>
              </w:rPr>
              <w:t>.02</w:t>
            </w:r>
          </w:p>
        </w:tc>
      </w:tr>
      <w:tr w:rsidR="00F71DA3" w:rsidRPr="00A33D6C" w:rsidTr="000A1D01">
        <w:trPr>
          <w:trHeight w:val="94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17</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 xml:space="preserve">Отношение средней заработной платы педагогических </w:t>
            </w:r>
            <w:r w:rsidRPr="00A33D6C">
              <w:rPr>
                <w:rFonts w:ascii="Arial" w:hAnsi="Arial" w:cs="Arial"/>
              </w:rPr>
              <w:lastRenderedPageBreak/>
              <w:t xml:space="preserve">работников организаций </w:t>
            </w:r>
            <w:proofErr w:type="gramStart"/>
            <w:r w:rsidRPr="00A33D6C">
              <w:rPr>
                <w:rFonts w:ascii="Arial" w:hAnsi="Arial" w:cs="Arial"/>
              </w:rPr>
              <w:t>дополнительного</w:t>
            </w:r>
            <w:proofErr w:type="gramEnd"/>
            <w:r w:rsidRPr="00A33D6C">
              <w:rPr>
                <w:rFonts w:ascii="Arial" w:hAnsi="Arial" w:cs="Arial"/>
              </w:rPr>
              <w:t xml:space="preserve"> образования детей к средней заработной плате учителей в Московской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lastRenderedPageBreak/>
              <w:t xml:space="preserve">Указ Президента Российской Федерации, </w:t>
            </w:r>
            <w:r w:rsidRPr="00A33D6C">
              <w:rPr>
                <w:rFonts w:ascii="Arial" w:hAnsi="Arial" w:cs="Arial"/>
                <w:bCs/>
              </w:rPr>
              <w:lastRenderedPageBreak/>
              <w:t>приоритетный</w:t>
            </w:r>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lastRenderedPageBreak/>
              <w:t>%</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110,8</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100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2.02.01                                                         </w:t>
            </w:r>
          </w:p>
        </w:tc>
      </w:tr>
      <w:tr w:rsidR="00F71DA3" w:rsidRPr="00A33D6C" w:rsidTr="000A1D01">
        <w:trPr>
          <w:trHeight w:val="1260"/>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lastRenderedPageBreak/>
              <w:t>18</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Доля детей в возрасте от 5 до 18 лет, охваченных дополнительным образованием</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 xml:space="preserve">Соглашение с ФОИВ,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90,00</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2.Е</w:t>
            </w:r>
            <w:proofErr w:type="gramStart"/>
            <w:r w:rsidRPr="00A33D6C">
              <w:rPr>
                <w:rFonts w:ascii="Arial" w:hAnsi="Arial" w:cs="Arial"/>
              </w:rPr>
              <w:t>1</w:t>
            </w:r>
            <w:proofErr w:type="gramEnd"/>
            <w:r w:rsidRPr="00A33D6C">
              <w:rPr>
                <w:rFonts w:ascii="Arial" w:hAnsi="Arial" w:cs="Arial"/>
              </w:rPr>
              <w:t>.01</w:t>
            </w:r>
          </w:p>
        </w:tc>
      </w:tr>
      <w:tr w:rsidR="00F71DA3" w:rsidRPr="00A33D6C" w:rsidTr="000A1D01">
        <w:trPr>
          <w:trHeight w:val="1275"/>
        </w:trPr>
        <w:tc>
          <w:tcPr>
            <w:tcW w:w="492" w:type="dxa"/>
            <w:tcBorders>
              <w:top w:val="nil"/>
              <w:left w:val="single" w:sz="4" w:space="0" w:color="auto"/>
              <w:bottom w:val="single" w:sz="4" w:space="0" w:color="auto"/>
              <w:right w:val="single" w:sz="4" w:space="0" w:color="auto"/>
            </w:tcBorders>
            <w:shd w:val="clear" w:color="auto" w:fill="auto"/>
            <w:noWrap/>
            <w:hideMark/>
          </w:tcPr>
          <w:p w:rsidR="00A33D6C" w:rsidRPr="00A33D6C" w:rsidRDefault="00A33D6C">
            <w:pPr>
              <w:jc w:val="center"/>
              <w:rPr>
                <w:rFonts w:ascii="Arial" w:hAnsi="Arial" w:cs="Arial"/>
              </w:rPr>
            </w:pPr>
            <w:r w:rsidRPr="00A33D6C">
              <w:rPr>
                <w:rFonts w:ascii="Arial" w:hAnsi="Arial" w:cs="Arial"/>
              </w:rPr>
              <w:t>19</w:t>
            </w:r>
          </w:p>
        </w:tc>
        <w:tc>
          <w:tcPr>
            <w:tcW w:w="2573" w:type="dxa"/>
            <w:tcBorders>
              <w:top w:val="nil"/>
              <w:left w:val="nil"/>
              <w:bottom w:val="single" w:sz="4" w:space="0" w:color="auto"/>
              <w:right w:val="single" w:sz="4" w:space="0" w:color="auto"/>
            </w:tcBorders>
            <w:shd w:val="clear" w:color="auto" w:fill="auto"/>
            <w:hideMark/>
          </w:tcPr>
          <w:p w:rsidR="00A33D6C" w:rsidRPr="00A33D6C" w:rsidRDefault="00A33D6C">
            <w:pPr>
              <w:rPr>
                <w:rFonts w:ascii="Arial" w:hAnsi="Arial" w:cs="Arial"/>
              </w:rPr>
            </w:pPr>
            <w:r w:rsidRPr="00A33D6C">
              <w:rPr>
                <w:rFonts w:ascii="Arial" w:hAnsi="Arial" w:cs="Arial"/>
              </w:rPr>
              <w:t>Созданы центры цифрового образования детей «IT-куб» (нарастающим итогом)</w:t>
            </w:r>
          </w:p>
        </w:tc>
        <w:tc>
          <w:tcPr>
            <w:tcW w:w="1860"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Соглашение с ФОИВ по федеральному проекту «Цифровая образовательная среда»,</w:t>
            </w:r>
            <w:r w:rsidRPr="00A33D6C">
              <w:rPr>
                <w:rFonts w:ascii="Arial" w:hAnsi="Arial" w:cs="Arial"/>
                <w:bCs/>
              </w:rPr>
              <w:t xml:space="preserve"> </w:t>
            </w:r>
            <w:proofErr w:type="gramStart"/>
            <w:r w:rsidRPr="00A33D6C">
              <w:rPr>
                <w:rFonts w:ascii="Arial" w:hAnsi="Arial" w:cs="Arial"/>
                <w:bCs/>
              </w:rPr>
              <w:t>приоритетный</w:t>
            </w:r>
            <w:proofErr w:type="gramEnd"/>
          </w:p>
        </w:tc>
        <w:tc>
          <w:tcPr>
            <w:tcW w:w="1235"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ед.</w:t>
            </w:r>
          </w:p>
        </w:tc>
        <w:tc>
          <w:tcPr>
            <w:tcW w:w="1090"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837" w:type="dxa"/>
            <w:tcBorders>
              <w:top w:val="nil"/>
              <w:left w:val="nil"/>
              <w:bottom w:val="single" w:sz="4" w:space="0" w:color="auto"/>
              <w:right w:val="single" w:sz="4" w:space="0" w:color="auto"/>
            </w:tcBorders>
            <w:shd w:val="clear" w:color="auto" w:fill="auto"/>
            <w:noWrap/>
            <w:vAlign w:val="center"/>
            <w:hideMark/>
          </w:tcPr>
          <w:p w:rsidR="00A33D6C" w:rsidRPr="00A33D6C" w:rsidRDefault="00A33D6C">
            <w:pPr>
              <w:jc w:val="center"/>
              <w:rPr>
                <w:rFonts w:ascii="Arial" w:hAnsi="Arial" w:cs="Arial"/>
              </w:rPr>
            </w:pPr>
            <w:r w:rsidRPr="00A33D6C">
              <w:rPr>
                <w:rFonts w:ascii="Arial" w:hAnsi="Arial" w:cs="Arial"/>
              </w:rPr>
              <w:t>-</w:t>
            </w:r>
          </w:p>
        </w:tc>
        <w:tc>
          <w:tcPr>
            <w:tcW w:w="1678"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Управление образования</w:t>
            </w:r>
          </w:p>
        </w:tc>
        <w:tc>
          <w:tcPr>
            <w:tcW w:w="1673" w:type="dxa"/>
            <w:tcBorders>
              <w:top w:val="nil"/>
              <w:left w:val="nil"/>
              <w:bottom w:val="single" w:sz="4" w:space="0" w:color="auto"/>
              <w:right w:val="single" w:sz="4" w:space="0" w:color="auto"/>
            </w:tcBorders>
            <w:shd w:val="clear" w:color="auto" w:fill="auto"/>
            <w:vAlign w:val="center"/>
            <w:hideMark/>
          </w:tcPr>
          <w:p w:rsidR="00A33D6C" w:rsidRPr="00A33D6C" w:rsidRDefault="00A33D6C">
            <w:pPr>
              <w:jc w:val="center"/>
              <w:rPr>
                <w:rFonts w:ascii="Arial" w:hAnsi="Arial" w:cs="Arial"/>
              </w:rPr>
            </w:pPr>
            <w:r w:rsidRPr="00A33D6C">
              <w:rPr>
                <w:rFonts w:ascii="Arial" w:hAnsi="Arial" w:cs="Arial"/>
              </w:rPr>
              <w:t>2.Е</w:t>
            </w:r>
            <w:proofErr w:type="gramStart"/>
            <w:r w:rsidRPr="00A33D6C">
              <w:rPr>
                <w:rFonts w:ascii="Arial" w:hAnsi="Arial" w:cs="Arial"/>
              </w:rPr>
              <w:t>4</w:t>
            </w:r>
            <w:proofErr w:type="gramEnd"/>
            <w:r w:rsidRPr="00A33D6C">
              <w:rPr>
                <w:rFonts w:ascii="Arial" w:hAnsi="Arial" w:cs="Arial"/>
              </w:rPr>
              <w:t xml:space="preserve">.01 </w:t>
            </w:r>
          </w:p>
        </w:tc>
      </w:tr>
    </w:tbl>
    <w:p w:rsidR="000A1D01" w:rsidRDefault="000A1D01"/>
    <w:tbl>
      <w:tblPr>
        <w:tblW w:w="14786" w:type="dxa"/>
        <w:tblLook w:val="04A0" w:firstRow="1" w:lastRow="0" w:firstColumn="1" w:lastColumn="0" w:noHBand="0" w:noVBand="1"/>
      </w:tblPr>
      <w:tblGrid>
        <w:gridCol w:w="14786"/>
      </w:tblGrid>
      <w:tr w:rsidR="000A1D01" w:rsidRPr="00A33D6C" w:rsidTr="00550878">
        <w:trPr>
          <w:trHeight w:val="1458"/>
        </w:trPr>
        <w:tc>
          <w:tcPr>
            <w:tcW w:w="14786" w:type="dxa"/>
            <w:tcBorders>
              <w:top w:val="nil"/>
              <w:left w:val="nil"/>
              <w:right w:val="nil"/>
            </w:tcBorders>
            <w:shd w:val="clear" w:color="auto" w:fill="auto"/>
            <w:noWrap/>
            <w:hideMark/>
          </w:tcPr>
          <w:p w:rsidR="000A1D01" w:rsidRPr="00A33D6C" w:rsidRDefault="000A1D01">
            <w:pPr>
              <w:jc w:val="center"/>
              <w:rPr>
                <w:rFonts w:ascii="Arial" w:hAnsi="Arial" w:cs="Arial"/>
              </w:rPr>
            </w:pPr>
            <w:r w:rsidRPr="00A33D6C">
              <w:rPr>
                <w:rFonts w:ascii="Arial" w:hAnsi="Arial" w:cs="Arial"/>
              </w:rPr>
              <w:t> </w:t>
            </w:r>
          </w:p>
          <w:p w:rsidR="000A1D01" w:rsidRPr="00A33D6C" w:rsidRDefault="000A1D01">
            <w:pPr>
              <w:jc w:val="center"/>
              <w:rPr>
                <w:rFonts w:ascii="Arial" w:hAnsi="Arial" w:cs="Arial"/>
              </w:rPr>
            </w:pPr>
            <w:r w:rsidRPr="00A33D6C">
              <w:rPr>
                <w:rFonts w:ascii="Arial" w:hAnsi="Arial" w:cs="Arial"/>
              </w:rPr>
              <w:t> </w:t>
            </w:r>
          </w:p>
          <w:p w:rsidR="000A1D01" w:rsidRPr="00A33D6C" w:rsidRDefault="000A1D01">
            <w:pPr>
              <w:jc w:val="right"/>
              <w:rPr>
                <w:rFonts w:ascii="Arial" w:hAnsi="Arial" w:cs="Arial"/>
                <w:color w:val="FFFFFF"/>
              </w:rPr>
            </w:pPr>
            <w:r w:rsidRPr="00A33D6C">
              <w:rPr>
                <w:rFonts w:ascii="Arial" w:hAnsi="Arial" w:cs="Arial"/>
                <w:color w:val="FFFFFF"/>
              </w:rPr>
              <w:t>".</w:t>
            </w:r>
          </w:p>
          <w:p w:rsidR="000A1D01" w:rsidRPr="00A33D6C" w:rsidRDefault="000A1D01">
            <w:pPr>
              <w:rPr>
                <w:rFonts w:ascii="Arial" w:hAnsi="Arial" w:cs="Arial"/>
              </w:rPr>
            </w:pPr>
            <w:r w:rsidRPr="00A33D6C">
              <w:rPr>
                <w:rFonts w:ascii="Arial" w:hAnsi="Arial" w:cs="Arial"/>
              </w:rPr>
              <w:t xml:space="preserve"> Начальник Управления образования</w:t>
            </w:r>
            <w:r>
              <w:rPr>
                <w:rFonts w:ascii="Arial" w:hAnsi="Arial" w:cs="Arial"/>
              </w:rPr>
              <w:t xml:space="preserve">                                 </w:t>
            </w:r>
            <w:r w:rsidRPr="00A33D6C">
              <w:rPr>
                <w:rFonts w:ascii="Arial" w:hAnsi="Arial" w:cs="Arial"/>
              </w:rPr>
              <w:t xml:space="preserve"> _______________</w:t>
            </w:r>
            <w:r>
              <w:rPr>
                <w:rFonts w:ascii="Arial" w:hAnsi="Arial" w:cs="Arial"/>
              </w:rPr>
              <w:t xml:space="preserve">                        </w:t>
            </w:r>
            <w:r w:rsidRPr="00A33D6C">
              <w:rPr>
                <w:rFonts w:ascii="Arial" w:hAnsi="Arial" w:cs="Arial"/>
              </w:rPr>
              <w:t>О.А. Ткачева</w:t>
            </w:r>
          </w:p>
          <w:p w:rsidR="000A1D01" w:rsidRPr="00A33D6C" w:rsidRDefault="000A1D01">
            <w:pPr>
              <w:jc w:val="center"/>
              <w:rPr>
                <w:rFonts w:ascii="Arial" w:hAnsi="Arial" w:cs="Arial"/>
              </w:rPr>
            </w:pPr>
            <w:r w:rsidRPr="00A33D6C">
              <w:rPr>
                <w:rFonts w:ascii="Arial" w:hAnsi="Arial" w:cs="Arial"/>
              </w:rPr>
              <w:t> </w:t>
            </w:r>
          </w:p>
          <w:p w:rsidR="000A1D01" w:rsidRPr="00A33D6C" w:rsidRDefault="000A1D01" w:rsidP="00550878">
            <w:pPr>
              <w:jc w:val="right"/>
              <w:rPr>
                <w:rFonts w:ascii="Arial" w:hAnsi="Arial" w:cs="Arial"/>
                <w:color w:val="FFFFFF"/>
              </w:rPr>
            </w:pPr>
            <w:r w:rsidRPr="00A33D6C">
              <w:rPr>
                <w:rFonts w:ascii="Arial" w:hAnsi="Arial" w:cs="Arial"/>
              </w:rPr>
              <w:t> </w:t>
            </w:r>
          </w:p>
        </w:tc>
      </w:tr>
    </w:tbl>
    <w:p w:rsidR="00A33D6C" w:rsidRDefault="00A33D6C" w:rsidP="00F31D20">
      <w:pPr>
        <w:jc w:val="both"/>
        <w:rPr>
          <w:rFonts w:ascii="Arial" w:hAnsi="Arial" w:cs="Arial"/>
        </w:rPr>
      </w:pPr>
    </w:p>
    <w:p w:rsidR="00E24554" w:rsidRDefault="00E24554" w:rsidP="00F31D20">
      <w:pPr>
        <w:jc w:val="both"/>
        <w:rPr>
          <w:rFonts w:ascii="Arial" w:hAnsi="Arial" w:cs="Arial"/>
        </w:rPr>
      </w:pPr>
    </w:p>
    <w:tbl>
      <w:tblPr>
        <w:tblW w:w="14742" w:type="dxa"/>
        <w:tblLook w:val="04A0" w:firstRow="1" w:lastRow="0" w:firstColumn="1" w:lastColumn="0" w:noHBand="0" w:noVBand="1"/>
      </w:tblPr>
      <w:tblGrid>
        <w:gridCol w:w="499"/>
        <w:gridCol w:w="4021"/>
        <w:gridCol w:w="989"/>
        <w:gridCol w:w="5327"/>
        <w:gridCol w:w="2561"/>
        <w:gridCol w:w="1389"/>
      </w:tblGrid>
      <w:tr w:rsidR="00E24554" w:rsidRPr="00E24554" w:rsidTr="00E24554">
        <w:trPr>
          <w:trHeight w:val="28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388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2000" w:type="dxa"/>
            <w:tcBorders>
              <w:top w:val="nil"/>
              <w:left w:val="nil"/>
              <w:bottom w:val="nil"/>
              <w:right w:val="nil"/>
            </w:tcBorders>
            <w:shd w:val="clear" w:color="auto" w:fill="auto"/>
            <w:noWrap/>
            <w:hideMark/>
          </w:tcPr>
          <w:p w:rsidR="00E24554" w:rsidRPr="00E24554" w:rsidRDefault="00E24554">
            <w:pPr>
              <w:rPr>
                <w:rFonts w:ascii="Arial" w:hAnsi="Arial" w:cs="Arial"/>
              </w:rPr>
            </w:pPr>
          </w:p>
        </w:tc>
      </w:tr>
      <w:tr w:rsidR="00E24554" w:rsidRPr="00E24554" w:rsidTr="00E24554">
        <w:trPr>
          <w:trHeight w:val="420"/>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5880" w:type="dxa"/>
            <w:gridSpan w:val="2"/>
            <w:tcBorders>
              <w:top w:val="nil"/>
              <w:left w:val="nil"/>
              <w:bottom w:val="nil"/>
              <w:right w:val="nil"/>
            </w:tcBorders>
            <w:shd w:val="clear" w:color="auto" w:fill="auto"/>
            <w:noWrap/>
            <w:hideMark/>
          </w:tcPr>
          <w:p w:rsidR="00E24554" w:rsidRPr="00E24554" w:rsidRDefault="00E24554">
            <w:pPr>
              <w:rPr>
                <w:rFonts w:ascii="Arial" w:hAnsi="Arial" w:cs="Arial"/>
              </w:rPr>
            </w:pPr>
            <w:r w:rsidRPr="00E24554">
              <w:rPr>
                <w:rFonts w:ascii="Arial" w:hAnsi="Arial" w:cs="Arial"/>
              </w:rPr>
              <w:t xml:space="preserve">Приложение 3 к муниципальной программе </w:t>
            </w:r>
          </w:p>
        </w:tc>
      </w:tr>
      <w:tr w:rsidR="00E24554" w:rsidRPr="00E24554" w:rsidTr="00E24554">
        <w:trPr>
          <w:trHeight w:val="420"/>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388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2000" w:type="dxa"/>
            <w:tcBorders>
              <w:top w:val="nil"/>
              <w:left w:val="nil"/>
              <w:bottom w:val="nil"/>
              <w:right w:val="nil"/>
            </w:tcBorders>
            <w:shd w:val="clear" w:color="auto" w:fill="auto"/>
            <w:noWrap/>
            <w:hideMark/>
          </w:tcPr>
          <w:p w:rsidR="00E24554" w:rsidRPr="00E24554" w:rsidRDefault="00E24554">
            <w:pPr>
              <w:rPr>
                <w:rFonts w:ascii="Arial" w:hAnsi="Arial" w:cs="Arial"/>
              </w:rPr>
            </w:pPr>
          </w:p>
        </w:tc>
      </w:tr>
      <w:tr w:rsidR="00E24554" w:rsidRPr="00E24554" w:rsidTr="00E24554">
        <w:trPr>
          <w:trHeight w:val="37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vAlign w:val="center"/>
            <w:hideMark/>
          </w:tcPr>
          <w:p w:rsidR="00E24554" w:rsidRPr="00E24554" w:rsidRDefault="00E24554">
            <w:pPr>
              <w:rPr>
                <w:rFonts w:ascii="Arial" w:hAnsi="Arial" w:cs="Arial"/>
                <w:bCs/>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388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2000" w:type="dxa"/>
            <w:tcBorders>
              <w:top w:val="nil"/>
              <w:left w:val="nil"/>
              <w:bottom w:val="nil"/>
              <w:right w:val="nil"/>
            </w:tcBorders>
            <w:shd w:val="clear" w:color="auto" w:fill="auto"/>
            <w:noWrap/>
            <w:hideMark/>
          </w:tcPr>
          <w:p w:rsidR="00E24554" w:rsidRPr="00E24554" w:rsidRDefault="00E24554">
            <w:pPr>
              <w:rPr>
                <w:rFonts w:ascii="Arial" w:hAnsi="Arial" w:cs="Arial"/>
              </w:rPr>
            </w:pPr>
          </w:p>
        </w:tc>
      </w:tr>
      <w:tr w:rsidR="00E24554" w:rsidRPr="00E24554" w:rsidTr="00E24554">
        <w:trPr>
          <w:trHeight w:val="73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21380" w:type="dxa"/>
            <w:gridSpan w:val="5"/>
            <w:tcBorders>
              <w:top w:val="nil"/>
              <w:left w:val="nil"/>
              <w:bottom w:val="nil"/>
              <w:right w:val="nil"/>
            </w:tcBorders>
            <w:shd w:val="clear" w:color="auto" w:fill="auto"/>
            <w:hideMark/>
          </w:tcPr>
          <w:p w:rsidR="00E24554" w:rsidRPr="00E24554" w:rsidRDefault="00E24554">
            <w:pPr>
              <w:jc w:val="center"/>
              <w:rPr>
                <w:rFonts w:ascii="Arial" w:hAnsi="Arial" w:cs="Arial"/>
                <w:bCs/>
              </w:rPr>
            </w:pPr>
            <w:r w:rsidRPr="00E24554">
              <w:rPr>
                <w:rFonts w:ascii="Arial" w:hAnsi="Arial" w:cs="Arial"/>
                <w:bCs/>
              </w:rPr>
              <w:t xml:space="preserve">МЕТОДИКА </w:t>
            </w:r>
            <w:proofErr w:type="gramStart"/>
            <w:r w:rsidRPr="00E24554">
              <w:rPr>
                <w:rFonts w:ascii="Arial" w:hAnsi="Arial" w:cs="Arial"/>
                <w:bCs/>
              </w:rPr>
              <w:t>РАСЧЕТА ЗНАЧЕНИЙ ЦЕЛЕВЫХ ПОКАЗАТЕЛЕЙ МУНИЦИПАЛЬНОЙ ПРОГРАММЫ ОДИНЦОВСКОГО ГОРОДСКОГО ОКРУГА МОСКОВСКОЙ</w:t>
            </w:r>
            <w:proofErr w:type="gramEnd"/>
            <w:r w:rsidRPr="00E24554">
              <w:rPr>
                <w:rFonts w:ascii="Arial" w:hAnsi="Arial" w:cs="Arial"/>
                <w:bCs/>
              </w:rPr>
              <w:t xml:space="preserve"> ОБЛАСТИ "ОБРАЗОВАНИЕ" НА 2023-2027 ГОДЫ</w:t>
            </w:r>
          </w:p>
        </w:tc>
      </w:tr>
      <w:tr w:rsidR="00E24554" w:rsidRPr="00E24554" w:rsidTr="00E24554">
        <w:trPr>
          <w:trHeight w:val="37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19380" w:type="dxa"/>
            <w:gridSpan w:val="4"/>
            <w:tcBorders>
              <w:top w:val="nil"/>
              <w:left w:val="nil"/>
              <w:bottom w:val="nil"/>
              <w:right w:val="nil"/>
            </w:tcBorders>
            <w:shd w:val="clear" w:color="auto" w:fill="auto"/>
            <w:hideMark/>
          </w:tcPr>
          <w:p w:rsidR="00E24554" w:rsidRPr="00E24554" w:rsidRDefault="00E24554">
            <w:pPr>
              <w:jc w:val="center"/>
              <w:rPr>
                <w:rFonts w:ascii="Arial" w:hAnsi="Arial" w:cs="Arial"/>
                <w:bCs/>
              </w:rPr>
            </w:pPr>
          </w:p>
        </w:tc>
        <w:tc>
          <w:tcPr>
            <w:tcW w:w="2000" w:type="dxa"/>
            <w:tcBorders>
              <w:top w:val="nil"/>
              <w:left w:val="nil"/>
              <w:bottom w:val="nil"/>
              <w:right w:val="nil"/>
            </w:tcBorders>
            <w:shd w:val="clear" w:color="auto" w:fill="auto"/>
            <w:hideMark/>
          </w:tcPr>
          <w:p w:rsidR="00E24554" w:rsidRPr="00E24554" w:rsidRDefault="00E24554">
            <w:pPr>
              <w:jc w:val="center"/>
              <w:rPr>
                <w:rFonts w:ascii="Arial" w:hAnsi="Arial" w:cs="Arial"/>
                <w:bCs/>
              </w:rPr>
            </w:pPr>
          </w:p>
        </w:tc>
      </w:tr>
      <w:tr w:rsidR="00E24554" w:rsidRPr="00E24554" w:rsidTr="00E24554">
        <w:trPr>
          <w:trHeight w:val="34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388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2000" w:type="dxa"/>
            <w:tcBorders>
              <w:top w:val="nil"/>
              <w:left w:val="nil"/>
              <w:bottom w:val="nil"/>
              <w:right w:val="nil"/>
            </w:tcBorders>
            <w:shd w:val="clear" w:color="auto" w:fill="auto"/>
            <w:noWrap/>
            <w:hideMark/>
          </w:tcPr>
          <w:p w:rsidR="00E24554" w:rsidRPr="00E24554" w:rsidRDefault="00E24554">
            <w:pPr>
              <w:rPr>
                <w:rFonts w:ascii="Arial" w:hAnsi="Arial" w:cs="Arial"/>
              </w:rPr>
            </w:pPr>
          </w:p>
        </w:tc>
      </w:tr>
      <w:tr w:rsidR="00E24554" w:rsidRPr="00E24554" w:rsidTr="00E24554">
        <w:trPr>
          <w:trHeight w:val="96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 xml:space="preserve">№          </w:t>
            </w:r>
            <w:proofErr w:type="gramStart"/>
            <w:r w:rsidRPr="00E24554">
              <w:rPr>
                <w:rFonts w:ascii="Arial" w:hAnsi="Arial" w:cs="Arial"/>
              </w:rPr>
              <w:t>п</w:t>
            </w:r>
            <w:proofErr w:type="gramEnd"/>
            <w:r w:rsidRPr="00E24554">
              <w:rPr>
                <w:rFonts w:ascii="Arial" w:hAnsi="Arial" w:cs="Arial"/>
              </w:rPr>
              <w:t>/п</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Наименование показателя</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Единица измерения</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Порядок расчета</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Источник данных</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Периодичность предоставления</w:t>
            </w:r>
          </w:p>
        </w:tc>
      </w:tr>
      <w:tr w:rsidR="00E24554" w:rsidRPr="00E24554" w:rsidTr="00E24554">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1</w:t>
            </w:r>
          </w:p>
        </w:tc>
        <w:tc>
          <w:tcPr>
            <w:tcW w:w="6160" w:type="dxa"/>
            <w:tcBorders>
              <w:top w:val="nil"/>
              <w:left w:val="nil"/>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2</w:t>
            </w:r>
          </w:p>
        </w:tc>
        <w:tc>
          <w:tcPr>
            <w:tcW w:w="1140" w:type="dxa"/>
            <w:tcBorders>
              <w:top w:val="nil"/>
              <w:left w:val="nil"/>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3</w:t>
            </w:r>
          </w:p>
        </w:tc>
        <w:tc>
          <w:tcPr>
            <w:tcW w:w="8200" w:type="dxa"/>
            <w:tcBorders>
              <w:top w:val="nil"/>
              <w:left w:val="nil"/>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4</w:t>
            </w:r>
          </w:p>
        </w:tc>
        <w:tc>
          <w:tcPr>
            <w:tcW w:w="3880" w:type="dxa"/>
            <w:tcBorders>
              <w:top w:val="nil"/>
              <w:left w:val="nil"/>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5</w:t>
            </w:r>
          </w:p>
        </w:tc>
        <w:tc>
          <w:tcPr>
            <w:tcW w:w="2000" w:type="dxa"/>
            <w:tcBorders>
              <w:top w:val="nil"/>
              <w:left w:val="nil"/>
              <w:bottom w:val="single" w:sz="4" w:space="0" w:color="auto"/>
              <w:right w:val="single" w:sz="4" w:space="0" w:color="auto"/>
            </w:tcBorders>
            <w:shd w:val="clear" w:color="auto" w:fill="auto"/>
            <w:noWrap/>
            <w:vAlign w:val="bottom"/>
            <w:hideMark/>
          </w:tcPr>
          <w:p w:rsidR="00E24554" w:rsidRPr="00E24554" w:rsidRDefault="00E24554">
            <w:pPr>
              <w:jc w:val="center"/>
              <w:rPr>
                <w:rFonts w:ascii="Arial" w:hAnsi="Arial" w:cs="Arial"/>
              </w:rPr>
            </w:pPr>
            <w:r w:rsidRPr="00E24554">
              <w:rPr>
                <w:rFonts w:ascii="Arial" w:hAnsi="Arial" w:cs="Arial"/>
              </w:rPr>
              <w:t>6</w:t>
            </w:r>
          </w:p>
        </w:tc>
      </w:tr>
      <w:tr w:rsidR="00E24554" w:rsidRPr="00E24554" w:rsidTr="00E24554">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bCs/>
              </w:rPr>
            </w:pPr>
            <w:r w:rsidRPr="00E24554">
              <w:rPr>
                <w:rFonts w:ascii="Arial" w:hAnsi="Arial" w:cs="Arial"/>
                <w:bCs/>
              </w:rPr>
              <w:t>1</w:t>
            </w:r>
          </w:p>
        </w:tc>
        <w:tc>
          <w:tcPr>
            <w:tcW w:w="21380" w:type="dxa"/>
            <w:gridSpan w:val="5"/>
            <w:tcBorders>
              <w:top w:val="single" w:sz="4" w:space="0" w:color="auto"/>
              <w:left w:val="nil"/>
              <w:bottom w:val="single" w:sz="4" w:space="0" w:color="auto"/>
              <w:right w:val="single" w:sz="4" w:space="0" w:color="auto"/>
            </w:tcBorders>
            <w:shd w:val="clear" w:color="auto" w:fill="auto"/>
            <w:vAlign w:val="center"/>
            <w:hideMark/>
          </w:tcPr>
          <w:p w:rsidR="00E24554" w:rsidRPr="00E24554" w:rsidRDefault="00E24554">
            <w:pPr>
              <w:rPr>
                <w:rFonts w:ascii="Arial" w:hAnsi="Arial" w:cs="Arial"/>
                <w:bCs/>
              </w:rPr>
            </w:pPr>
            <w:r w:rsidRPr="00E24554">
              <w:rPr>
                <w:rFonts w:ascii="Arial" w:hAnsi="Arial" w:cs="Arial"/>
                <w:bCs/>
              </w:rPr>
              <w:t>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tc>
      </w:tr>
      <w:tr w:rsidR="00E24554" w:rsidRPr="00E24554" w:rsidTr="00E24554">
        <w:trPr>
          <w:trHeight w:val="199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1</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Доступность </w:t>
            </w:r>
            <w:proofErr w:type="gramStart"/>
            <w:r w:rsidRPr="00E24554">
              <w:rPr>
                <w:rFonts w:ascii="Arial" w:hAnsi="Arial" w:cs="Arial"/>
              </w:rPr>
              <w:t>дошкольного</w:t>
            </w:r>
            <w:proofErr w:type="gramEnd"/>
            <w:r w:rsidRPr="00E24554">
              <w:rPr>
                <w:rFonts w:ascii="Arial" w:hAnsi="Arial" w:cs="Arial"/>
              </w:rPr>
              <w:t xml:space="preserve"> образования для детей в возрасте</w:t>
            </w:r>
            <w:r w:rsidRPr="00E24554">
              <w:rPr>
                <w:rFonts w:ascii="Arial" w:hAnsi="Arial" w:cs="Arial"/>
              </w:rPr>
              <w:br/>
              <w:t>от трех до семи лет</w:t>
            </w:r>
          </w:p>
        </w:tc>
        <w:tc>
          <w:tcPr>
            <w:tcW w:w="1140" w:type="dxa"/>
            <w:tcBorders>
              <w:top w:val="nil"/>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П</w:t>
            </w:r>
            <w:proofErr w:type="gramEnd"/>
            <w:r w:rsidRPr="00E24554">
              <w:rPr>
                <w:rFonts w:ascii="Arial" w:hAnsi="Arial" w:cs="Arial"/>
              </w:rPr>
              <w:t>= Ч(3-7) / (Ч(3-7) + Ч(очередь)) х 100, где:</w:t>
            </w:r>
            <w:r w:rsidRPr="00E24554">
              <w:rPr>
                <w:rFonts w:ascii="Arial" w:hAnsi="Arial" w:cs="Arial"/>
              </w:rPr>
              <w:br/>
            </w:r>
            <w:proofErr w:type="gramStart"/>
            <w:r w:rsidRPr="00E24554">
              <w:rPr>
                <w:rFonts w:ascii="Arial" w:hAnsi="Arial" w:cs="Arial"/>
              </w:rPr>
              <w:t>П</w:t>
            </w:r>
            <w:proofErr w:type="gramEnd"/>
            <w:r w:rsidRPr="00E24554">
              <w:rPr>
                <w:rFonts w:ascii="Arial" w:hAnsi="Arial" w:cs="Arial"/>
              </w:rPr>
              <w:t xml:space="preserve"> – планируемый показатель;</w:t>
            </w:r>
            <w:r w:rsidRPr="00E24554">
              <w:rPr>
                <w:rFonts w:ascii="Arial" w:hAnsi="Arial" w:cs="Arial"/>
              </w:rPr>
              <w:br/>
              <w:t>Ч(3-7) – численность детей в возрасте от 3 до 7 лет, получающих дошкольное образование в текущем году;</w:t>
            </w:r>
            <w:r w:rsidRPr="00E24554">
              <w:rPr>
                <w:rFonts w:ascii="Arial" w:hAnsi="Arial" w:cs="Arial"/>
              </w:rPr>
              <w:br/>
              <w:t xml:space="preserve">Ч(очередь) – численность детей в возрасте от 3 до 7 лет, находящихся в очереди на получение в текущем году дошкольного образования                     </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Данные Федеральной государственной информационной системы доступности </w:t>
            </w:r>
            <w:proofErr w:type="gramStart"/>
            <w:r w:rsidRPr="00E24554">
              <w:rPr>
                <w:rFonts w:ascii="Arial" w:hAnsi="Arial" w:cs="Arial"/>
              </w:rPr>
              <w:t>дошкольного</w:t>
            </w:r>
            <w:proofErr w:type="gramEnd"/>
            <w:r w:rsidRPr="00E24554">
              <w:rPr>
                <w:rFonts w:ascii="Arial" w:hAnsi="Arial" w:cs="Arial"/>
              </w:rPr>
              <w:t xml:space="preserve"> образования (ФГИС ДДО)</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89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2</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40" w:type="dxa"/>
            <w:tcBorders>
              <w:top w:val="nil"/>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П</w:t>
            </w:r>
            <w:proofErr w:type="gramEnd"/>
            <w:r w:rsidRPr="00E24554">
              <w:rPr>
                <w:rFonts w:ascii="Arial" w:hAnsi="Arial" w:cs="Arial"/>
              </w:rPr>
              <w:t xml:space="preserve"> = (</w:t>
            </w:r>
            <w:proofErr w:type="spellStart"/>
            <w:r w:rsidRPr="00E24554">
              <w:rPr>
                <w:rFonts w:ascii="Arial" w:hAnsi="Arial" w:cs="Arial"/>
              </w:rPr>
              <w:t>Зпд</w:t>
            </w:r>
            <w:proofErr w:type="spellEnd"/>
            <w:r w:rsidRPr="00E24554">
              <w:rPr>
                <w:rFonts w:ascii="Arial" w:hAnsi="Arial" w:cs="Arial"/>
              </w:rPr>
              <w:t xml:space="preserve"> / </w:t>
            </w:r>
            <w:proofErr w:type="spellStart"/>
            <w:r w:rsidRPr="00E24554">
              <w:rPr>
                <w:rFonts w:ascii="Arial" w:hAnsi="Arial" w:cs="Arial"/>
              </w:rPr>
              <w:t>Зсоб</w:t>
            </w:r>
            <w:proofErr w:type="spellEnd"/>
            <w:r w:rsidRPr="00E24554">
              <w:rPr>
                <w:rFonts w:ascii="Arial" w:hAnsi="Arial" w:cs="Arial"/>
              </w:rPr>
              <w:t>) х 100%, где:</w:t>
            </w:r>
            <w:r w:rsidRPr="00E24554">
              <w:rPr>
                <w:rFonts w:ascii="Arial" w:hAnsi="Arial" w:cs="Arial"/>
              </w:rPr>
              <w:br/>
            </w:r>
            <w:proofErr w:type="gramStart"/>
            <w:r w:rsidRPr="00E24554">
              <w:rPr>
                <w:rFonts w:ascii="Arial" w:hAnsi="Arial" w:cs="Arial"/>
              </w:rPr>
              <w:t>П</w:t>
            </w:r>
            <w:proofErr w:type="gramEnd"/>
            <w:r w:rsidRPr="00E24554">
              <w:rPr>
                <w:rFonts w:ascii="Arial" w:hAnsi="Arial" w:cs="Arial"/>
              </w:rPr>
              <w:t xml:space="preserve"> – планируемый показатель;</w:t>
            </w:r>
            <w:r w:rsidRPr="00E24554">
              <w:rPr>
                <w:rFonts w:ascii="Arial" w:hAnsi="Arial" w:cs="Arial"/>
              </w:rPr>
              <w:br/>
            </w:r>
            <w:proofErr w:type="spellStart"/>
            <w:r w:rsidRPr="00E24554">
              <w:rPr>
                <w:rFonts w:ascii="Arial" w:hAnsi="Arial" w:cs="Arial"/>
              </w:rPr>
              <w:t>Зпд</w:t>
            </w:r>
            <w:proofErr w:type="spellEnd"/>
            <w:r w:rsidRPr="00E24554">
              <w:rPr>
                <w:rFonts w:ascii="Arial" w:hAnsi="Arial" w:cs="Arial"/>
              </w:rPr>
              <w:t xml:space="preserve"> – среднемесячная заработная плата педагогических работников муниципальных дошкольных образовательных организаций;</w:t>
            </w:r>
            <w:r w:rsidRPr="00E24554">
              <w:rPr>
                <w:rFonts w:ascii="Arial" w:hAnsi="Arial" w:cs="Arial"/>
              </w:rPr>
              <w:br/>
            </w:r>
            <w:proofErr w:type="spellStart"/>
            <w:r w:rsidRPr="00E24554">
              <w:rPr>
                <w:rFonts w:ascii="Arial" w:hAnsi="Arial" w:cs="Arial"/>
              </w:rPr>
              <w:t>Зсоб</w:t>
            </w:r>
            <w:proofErr w:type="spellEnd"/>
            <w:r w:rsidRPr="00E24554">
              <w:rPr>
                <w:rFonts w:ascii="Arial" w:hAnsi="Arial" w:cs="Arial"/>
              </w:rPr>
              <w:t xml:space="preserve"> –  среднемесячная заработная плата в общеобразовательных организациях</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Данные формы ФСН № ЗП-образование, утвержденной приказом Росстата</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57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3</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Отношение средней заработной платы педагогических работников общеобразовательных организаций общего образования </w:t>
            </w:r>
            <w:r w:rsidRPr="00E24554">
              <w:rPr>
                <w:rFonts w:ascii="Arial" w:hAnsi="Arial" w:cs="Arial"/>
              </w:rPr>
              <w:lastRenderedPageBreak/>
              <w:t>к среднемесячному доходу от трудовой деятельности</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lastRenderedPageBreak/>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П</w:t>
            </w:r>
            <w:proofErr w:type="gramEnd"/>
            <w:r w:rsidRPr="00E24554">
              <w:rPr>
                <w:rFonts w:ascii="Arial" w:hAnsi="Arial" w:cs="Arial"/>
              </w:rPr>
              <w:t xml:space="preserve"> = (</w:t>
            </w:r>
            <w:proofErr w:type="spellStart"/>
            <w:r w:rsidRPr="00E24554">
              <w:rPr>
                <w:rFonts w:ascii="Arial" w:hAnsi="Arial" w:cs="Arial"/>
              </w:rPr>
              <w:t>Зпш</w:t>
            </w:r>
            <w:proofErr w:type="spellEnd"/>
            <w:r w:rsidRPr="00E24554">
              <w:rPr>
                <w:rFonts w:ascii="Arial" w:hAnsi="Arial" w:cs="Arial"/>
              </w:rPr>
              <w:t xml:space="preserve"> / З(</w:t>
            </w:r>
            <w:proofErr w:type="spellStart"/>
            <w:r w:rsidRPr="00E24554">
              <w:rPr>
                <w:rFonts w:ascii="Arial" w:hAnsi="Arial" w:cs="Arial"/>
              </w:rPr>
              <w:t>тр</w:t>
            </w:r>
            <w:proofErr w:type="spellEnd"/>
            <w:r w:rsidRPr="00E24554">
              <w:rPr>
                <w:rFonts w:ascii="Arial" w:hAnsi="Arial" w:cs="Arial"/>
              </w:rPr>
              <w:t>))х 100%, где:</w:t>
            </w:r>
            <w:r w:rsidRPr="00E24554">
              <w:rPr>
                <w:rFonts w:ascii="Arial" w:hAnsi="Arial" w:cs="Arial"/>
              </w:rPr>
              <w:br/>
            </w:r>
            <w:proofErr w:type="gramStart"/>
            <w:r w:rsidRPr="00E24554">
              <w:rPr>
                <w:rFonts w:ascii="Arial" w:hAnsi="Arial" w:cs="Arial"/>
              </w:rPr>
              <w:t>П</w:t>
            </w:r>
            <w:proofErr w:type="gramEnd"/>
            <w:r w:rsidRPr="00E24554">
              <w:rPr>
                <w:rFonts w:ascii="Arial" w:hAnsi="Arial" w:cs="Arial"/>
              </w:rPr>
              <w:t xml:space="preserve"> – планируемый показатель;</w:t>
            </w:r>
            <w:r w:rsidRPr="00E24554">
              <w:rPr>
                <w:rFonts w:ascii="Arial" w:hAnsi="Arial" w:cs="Arial"/>
              </w:rPr>
              <w:br/>
            </w:r>
            <w:proofErr w:type="spellStart"/>
            <w:r w:rsidRPr="00E24554">
              <w:rPr>
                <w:rFonts w:ascii="Arial" w:hAnsi="Arial" w:cs="Arial"/>
              </w:rPr>
              <w:t>Зпш</w:t>
            </w:r>
            <w:proofErr w:type="spellEnd"/>
            <w:r w:rsidRPr="00E24554">
              <w:rPr>
                <w:rFonts w:ascii="Arial" w:hAnsi="Arial" w:cs="Arial"/>
              </w:rPr>
              <w:t xml:space="preserve"> – средняя заработная плата педагогических работников муниципальных общеобразовательных организаций; </w:t>
            </w:r>
            <w:r w:rsidRPr="00E24554">
              <w:rPr>
                <w:rFonts w:ascii="Arial" w:hAnsi="Arial" w:cs="Arial"/>
              </w:rPr>
              <w:br/>
            </w:r>
            <w:r w:rsidRPr="00E24554">
              <w:rPr>
                <w:rFonts w:ascii="Arial" w:hAnsi="Arial" w:cs="Arial"/>
              </w:rPr>
              <w:lastRenderedPageBreak/>
              <w:t>З(</w:t>
            </w:r>
            <w:proofErr w:type="spellStart"/>
            <w:r w:rsidRPr="00E24554">
              <w:rPr>
                <w:rFonts w:ascii="Arial" w:hAnsi="Arial" w:cs="Arial"/>
              </w:rPr>
              <w:t>тр</w:t>
            </w:r>
            <w:proofErr w:type="spellEnd"/>
            <w:r w:rsidRPr="00E24554">
              <w:rPr>
                <w:rFonts w:ascii="Arial" w:hAnsi="Arial" w:cs="Arial"/>
              </w:rPr>
              <w:t>) – среднемесячный доход от трудовой деятельности</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lastRenderedPageBreak/>
              <w:t>Данные формы ФСН № ЗП-образование, утвержденной приказом Росстата</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220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4</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Р</w:t>
            </w:r>
            <w:proofErr w:type="gramEnd"/>
            <w:r w:rsidRPr="00E24554">
              <w:rPr>
                <w:rFonts w:ascii="Arial" w:hAnsi="Arial" w:cs="Arial"/>
              </w:rPr>
              <w:t xml:space="preserve"> = </w:t>
            </w:r>
            <w:proofErr w:type="spellStart"/>
            <w:r w:rsidRPr="00E24554">
              <w:rPr>
                <w:rFonts w:ascii="Arial" w:hAnsi="Arial" w:cs="Arial"/>
              </w:rPr>
              <w:t>Чп</w:t>
            </w:r>
            <w:proofErr w:type="spellEnd"/>
            <w:r w:rsidRPr="00E24554">
              <w:rPr>
                <w:rFonts w:ascii="Arial" w:hAnsi="Arial" w:cs="Arial"/>
              </w:rPr>
              <w:t>/Ч х 100%, где:</w:t>
            </w:r>
            <w:r w:rsidRPr="00E24554">
              <w:rPr>
                <w:rFonts w:ascii="Arial" w:hAnsi="Arial" w:cs="Arial"/>
              </w:rPr>
              <w:br/>
            </w:r>
            <w:proofErr w:type="gramStart"/>
            <w:r w:rsidRPr="00E24554">
              <w:rPr>
                <w:rFonts w:ascii="Arial" w:hAnsi="Arial" w:cs="Arial"/>
              </w:rPr>
              <w:t>Р</w:t>
            </w:r>
            <w:proofErr w:type="gramEnd"/>
            <w:r w:rsidRPr="00E24554">
              <w:rPr>
                <w:rFonts w:ascii="Arial" w:hAnsi="Arial" w:cs="Arial"/>
              </w:rPr>
              <w:t xml:space="preserve"> – значение показателя; </w:t>
            </w:r>
            <w:r w:rsidRPr="00E24554">
              <w:rPr>
                <w:rFonts w:ascii="Arial" w:hAnsi="Arial" w:cs="Arial"/>
              </w:rPr>
              <w:br/>
            </w:r>
            <w:proofErr w:type="spellStart"/>
            <w:r w:rsidRPr="00E24554">
              <w:rPr>
                <w:rFonts w:ascii="Arial" w:hAnsi="Arial" w:cs="Arial"/>
              </w:rPr>
              <w:t>Чп</w:t>
            </w:r>
            <w:proofErr w:type="spellEnd"/>
            <w:r w:rsidRPr="00E24554">
              <w:rPr>
                <w:rFonts w:ascii="Arial" w:hAnsi="Arial" w:cs="Arial"/>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r w:rsidRPr="00E24554">
              <w:rPr>
                <w:rFonts w:ascii="Arial" w:hAnsi="Arial" w:cs="Arial"/>
              </w:rPr>
              <w:br/>
              <w:t>Ч – количество обучающихся, получающих начальное общее образование в государственных и муниципальных образовательных организациях</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Данные государственной статистики, данные РСЭМ</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89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5</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ДВ=В/ВТГх100,                                                                                                                где: ДВ – доля </w:t>
            </w:r>
            <w:proofErr w:type="spellStart"/>
            <w:r w:rsidRPr="00E24554">
              <w:rPr>
                <w:rFonts w:ascii="Arial" w:hAnsi="Arial" w:cs="Arial"/>
              </w:rPr>
              <w:t>высокобалльников</w:t>
            </w:r>
            <w:proofErr w:type="spellEnd"/>
            <w:r w:rsidRPr="00E24554">
              <w:rPr>
                <w:rFonts w:ascii="Arial" w:hAnsi="Arial" w:cs="Arial"/>
              </w:rPr>
              <w:t xml:space="preserve"> (выпускников текущего года, набравших 250 баллов и более по 3 предметам);                                                                                   В – количество </w:t>
            </w:r>
            <w:proofErr w:type="spellStart"/>
            <w:r w:rsidRPr="00E24554">
              <w:rPr>
                <w:rFonts w:ascii="Arial" w:hAnsi="Arial" w:cs="Arial"/>
              </w:rPr>
              <w:t>высокобалльников</w:t>
            </w:r>
            <w:proofErr w:type="spellEnd"/>
            <w:r w:rsidRPr="00E24554">
              <w:rPr>
                <w:rFonts w:ascii="Arial" w:hAnsi="Arial" w:cs="Arial"/>
              </w:rPr>
              <w:t>;                                                                         ВТГ – количество выпускников текущего года, сдававших ЕГЭ по 3 и более предметам (в расчет не берется результат по математике базового уровня)</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Данные Регионального центра обработки информации по итогам проведения государственной итоговой аттестации</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6</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Количество </w:t>
            </w:r>
            <w:proofErr w:type="gramStart"/>
            <w:r w:rsidRPr="00E24554">
              <w:rPr>
                <w:rFonts w:ascii="Arial" w:hAnsi="Arial" w:cs="Arial"/>
              </w:rPr>
              <w:t>отремонтированных</w:t>
            </w:r>
            <w:proofErr w:type="gramEnd"/>
            <w:r w:rsidRPr="00E24554">
              <w:rPr>
                <w:rFonts w:ascii="Arial" w:hAnsi="Arial" w:cs="Arial"/>
              </w:rPr>
              <w:t xml:space="preserve"> дошкольных образовательных организаций</w:t>
            </w:r>
          </w:p>
        </w:tc>
        <w:tc>
          <w:tcPr>
            <w:tcW w:w="1140" w:type="dxa"/>
            <w:tcBorders>
              <w:top w:val="nil"/>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шт.</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Количество </w:t>
            </w:r>
            <w:proofErr w:type="gramStart"/>
            <w:r w:rsidRPr="00E24554">
              <w:rPr>
                <w:rFonts w:ascii="Arial" w:hAnsi="Arial" w:cs="Arial"/>
              </w:rPr>
              <w:t>отремонтированных</w:t>
            </w:r>
            <w:proofErr w:type="gramEnd"/>
            <w:r w:rsidRPr="00E24554">
              <w:rPr>
                <w:rFonts w:ascii="Arial" w:hAnsi="Arial" w:cs="Arial"/>
              </w:rPr>
              <w:t xml:space="preserve"> дошкольных образовательных организаций</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7</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Количество объектов, в которых в полном объеме выполнены мероприятия по капитальному ремонту общеобразовательных организаций</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ед.</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Количество отремонтированных зданий (обособленных помещений, помещений) общеобразовательных организаций</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481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8</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spellStart"/>
            <w:r w:rsidRPr="00E24554">
              <w:rPr>
                <w:rFonts w:ascii="Arial" w:hAnsi="Arial" w:cs="Arial"/>
              </w:rPr>
              <w:t>Fд</w:t>
            </w:r>
            <w:proofErr w:type="spellEnd"/>
            <w:r w:rsidRPr="00E24554">
              <w:rPr>
                <w:rFonts w:ascii="Arial" w:hAnsi="Arial" w:cs="Arial"/>
              </w:rPr>
              <w:t>=</w:t>
            </w:r>
            <w:proofErr w:type="spellStart"/>
            <w:proofErr w:type="gramStart"/>
            <w:r w:rsidRPr="00E24554">
              <w:rPr>
                <w:rFonts w:ascii="Arial" w:hAnsi="Arial" w:cs="Arial"/>
              </w:rPr>
              <w:t>A</w:t>
            </w:r>
            <w:proofErr w:type="gramEnd"/>
            <w:r w:rsidRPr="00E24554">
              <w:rPr>
                <w:rFonts w:ascii="Arial" w:hAnsi="Arial" w:cs="Arial"/>
              </w:rPr>
              <w:t>д</w:t>
            </w:r>
            <w:proofErr w:type="spellEnd"/>
            <w:r w:rsidRPr="00E24554">
              <w:rPr>
                <w:rFonts w:ascii="Arial" w:hAnsi="Arial" w:cs="Arial"/>
              </w:rPr>
              <w:t xml:space="preserve"> /</w:t>
            </w:r>
            <w:proofErr w:type="spellStart"/>
            <w:r w:rsidRPr="00E24554">
              <w:rPr>
                <w:rFonts w:ascii="Arial" w:hAnsi="Arial" w:cs="Arial"/>
              </w:rPr>
              <w:t>Qд</w:t>
            </w:r>
            <w:proofErr w:type="spellEnd"/>
            <w:r w:rsidRPr="00E24554">
              <w:rPr>
                <w:rFonts w:ascii="Arial" w:hAnsi="Arial" w:cs="Arial"/>
              </w:rPr>
              <w:t>*100, где:</w:t>
            </w:r>
            <w:r w:rsidRPr="00E24554">
              <w:rPr>
                <w:rFonts w:ascii="Arial" w:hAnsi="Arial" w:cs="Arial"/>
              </w:rPr>
              <w:br/>
            </w:r>
            <w:proofErr w:type="spellStart"/>
            <w:r w:rsidRPr="00E24554">
              <w:rPr>
                <w:rFonts w:ascii="Arial" w:hAnsi="Arial" w:cs="Arial"/>
              </w:rPr>
              <w:t>Fд</w:t>
            </w:r>
            <w:proofErr w:type="spellEnd"/>
            <w:r w:rsidRPr="00E24554">
              <w:rPr>
                <w:rFonts w:ascii="Arial" w:hAnsi="Arial" w:cs="Arial"/>
              </w:rPr>
              <w:t xml:space="preserve"> - 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E24554">
              <w:rPr>
                <w:rFonts w:ascii="Arial" w:hAnsi="Arial" w:cs="Arial"/>
              </w:rPr>
              <w:t xml:space="preserve"> ;</w:t>
            </w:r>
            <w:proofErr w:type="gramEnd"/>
            <w:r w:rsidRPr="00E24554">
              <w:rPr>
                <w:rFonts w:ascii="Arial" w:hAnsi="Arial" w:cs="Arial"/>
              </w:rPr>
              <w:br/>
            </w:r>
            <w:proofErr w:type="spellStart"/>
            <w:r w:rsidRPr="00E24554">
              <w:rPr>
                <w:rFonts w:ascii="Arial" w:hAnsi="Arial" w:cs="Arial"/>
              </w:rPr>
              <w:t>Aд</w:t>
            </w:r>
            <w:proofErr w:type="spellEnd"/>
            <w:r w:rsidRPr="00E24554">
              <w:rPr>
                <w:rFonts w:ascii="Arial" w:hAnsi="Arial" w:cs="Arial"/>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E24554">
              <w:rPr>
                <w:rFonts w:ascii="Arial" w:hAnsi="Arial" w:cs="Arial"/>
              </w:rPr>
              <w:t>ораганизаций</w:t>
            </w:r>
            <w:proofErr w:type="spellEnd"/>
            <w:r w:rsidRPr="00E24554">
              <w:rPr>
                <w:rFonts w:ascii="Arial" w:hAnsi="Arial" w:cs="Arial"/>
              </w:rPr>
              <w:t>;</w:t>
            </w:r>
            <w:r w:rsidRPr="00E24554">
              <w:rPr>
                <w:rFonts w:ascii="Arial" w:hAnsi="Arial" w:cs="Arial"/>
              </w:rPr>
              <w:br/>
            </w:r>
            <w:proofErr w:type="spellStart"/>
            <w:r w:rsidRPr="00E24554">
              <w:rPr>
                <w:rFonts w:ascii="Arial" w:hAnsi="Arial" w:cs="Arial"/>
              </w:rPr>
              <w:t>Qд</w:t>
            </w:r>
            <w:proofErr w:type="spellEnd"/>
            <w:r w:rsidRPr="00E24554">
              <w:rPr>
                <w:rFonts w:ascii="Arial" w:hAnsi="Arial" w:cs="Arial"/>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Данные РСЭМ, сведения из федерального государственного 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E24554">
              <w:rPr>
                <w:rFonts w:ascii="Arial" w:hAnsi="Arial" w:cs="Arial"/>
              </w:rPr>
              <w:br/>
              <w:t xml:space="preserve">данные информационной системы управления дошкольными образовательными организациями Московской области </w:t>
            </w:r>
            <w:proofErr w:type="gramEnd"/>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574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9</w:t>
            </w:r>
          </w:p>
        </w:tc>
        <w:tc>
          <w:tcPr>
            <w:tcW w:w="6160" w:type="dxa"/>
            <w:vMerge w:val="restart"/>
            <w:tcBorders>
              <w:top w:val="nil"/>
              <w:left w:val="single" w:sz="4" w:space="0" w:color="auto"/>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E24554">
              <w:rPr>
                <w:rFonts w:ascii="Arial" w:hAnsi="Arial" w:cs="Arial"/>
              </w:rPr>
              <w:t>й-</w:t>
            </w:r>
            <w:proofErr w:type="gramEnd"/>
            <w:r w:rsidRPr="00E24554">
              <w:rPr>
                <w:rFonts w:ascii="Arial" w:hAnsi="Arial" w:cs="Arial"/>
              </w:rPr>
              <w:t xml:space="preserve"> инвалидов школьного возраста</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vMerge w:val="restart"/>
            <w:tcBorders>
              <w:top w:val="nil"/>
              <w:left w:val="single" w:sz="4" w:space="0" w:color="auto"/>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spellStart"/>
            <w:r w:rsidRPr="00E24554">
              <w:rPr>
                <w:rFonts w:ascii="Arial" w:hAnsi="Arial" w:cs="Arial"/>
              </w:rPr>
              <w:t>Fш</w:t>
            </w:r>
            <w:proofErr w:type="spellEnd"/>
            <w:r w:rsidRPr="00E24554">
              <w:rPr>
                <w:rFonts w:ascii="Arial" w:hAnsi="Arial" w:cs="Arial"/>
              </w:rPr>
              <w:t xml:space="preserve">= </w:t>
            </w:r>
            <w:proofErr w:type="spellStart"/>
            <w:proofErr w:type="gramStart"/>
            <w:r w:rsidRPr="00E24554">
              <w:rPr>
                <w:rFonts w:ascii="Arial" w:hAnsi="Arial" w:cs="Arial"/>
              </w:rPr>
              <w:t>A</w:t>
            </w:r>
            <w:proofErr w:type="gramEnd"/>
            <w:r w:rsidRPr="00E24554">
              <w:rPr>
                <w:rFonts w:ascii="Arial" w:hAnsi="Arial" w:cs="Arial"/>
              </w:rPr>
              <w:t>ш</w:t>
            </w:r>
            <w:proofErr w:type="spellEnd"/>
            <w:r w:rsidRPr="00E24554">
              <w:rPr>
                <w:rFonts w:ascii="Arial" w:hAnsi="Arial" w:cs="Arial"/>
              </w:rPr>
              <w:t>/</w:t>
            </w:r>
            <w:proofErr w:type="spellStart"/>
            <w:r w:rsidRPr="00E24554">
              <w:rPr>
                <w:rFonts w:ascii="Arial" w:hAnsi="Arial" w:cs="Arial"/>
              </w:rPr>
              <w:t>Qш</w:t>
            </w:r>
            <w:proofErr w:type="spellEnd"/>
            <w:r w:rsidRPr="00E24554">
              <w:rPr>
                <w:rFonts w:ascii="Arial" w:hAnsi="Arial" w:cs="Arial"/>
              </w:rPr>
              <w:t>*100, где:</w:t>
            </w:r>
            <w:r w:rsidRPr="00E24554">
              <w:rPr>
                <w:rFonts w:ascii="Arial" w:hAnsi="Arial" w:cs="Arial"/>
              </w:rPr>
              <w:br/>
            </w:r>
            <w:proofErr w:type="spellStart"/>
            <w:r w:rsidRPr="00E24554">
              <w:rPr>
                <w:rFonts w:ascii="Arial" w:hAnsi="Arial" w:cs="Arial"/>
              </w:rPr>
              <w:t>Fш</w:t>
            </w:r>
            <w:proofErr w:type="spellEnd"/>
            <w:r w:rsidRPr="00E24554">
              <w:rPr>
                <w:rFonts w:ascii="Arial" w:hAnsi="Arial" w:cs="Arial"/>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E24554">
              <w:rPr>
                <w:rFonts w:ascii="Arial" w:hAnsi="Arial" w:cs="Arial"/>
              </w:rPr>
              <w:br/>
            </w:r>
            <w:proofErr w:type="spellStart"/>
            <w:proofErr w:type="gramStart"/>
            <w:r w:rsidRPr="00E24554">
              <w:rPr>
                <w:rFonts w:ascii="Arial" w:hAnsi="Arial" w:cs="Arial"/>
              </w:rPr>
              <w:t>A</w:t>
            </w:r>
            <w:proofErr w:type="gramEnd"/>
            <w:r w:rsidRPr="00E24554">
              <w:rPr>
                <w:rFonts w:ascii="Arial" w:hAnsi="Arial" w:cs="Arial"/>
              </w:rPr>
              <w:t>ш</w:t>
            </w:r>
            <w:proofErr w:type="spellEnd"/>
            <w:r w:rsidRPr="00E24554">
              <w:rPr>
                <w:rFonts w:ascii="Arial" w:hAnsi="Arial" w:cs="Arial"/>
              </w:rPr>
              <w:t xml:space="preserve"> - количество детей-инвалидов, обучающихся в по образовательным программам начального общего, основного общего, среднего общего образования;</w:t>
            </w:r>
            <w:r w:rsidRPr="00E24554">
              <w:rPr>
                <w:rFonts w:ascii="Arial" w:hAnsi="Arial" w:cs="Arial"/>
              </w:rPr>
              <w:br/>
            </w:r>
            <w:proofErr w:type="spellStart"/>
            <w:r w:rsidRPr="00E24554">
              <w:rPr>
                <w:rFonts w:ascii="Arial" w:hAnsi="Arial" w:cs="Arial"/>
              </w:rPr>
              <w:t>Qш</w:t>
            </w:r>
            <w:proofErr w:type="spellEnd"/>
            <w:r w:rsidRPr="00E24554">
              <w:rPr>
                <w:rFonts w:ascii="Arial" w:hAnsi="Arial" w:cs="Arial"/>
              </w:rPr>
              <w:t xml:space="preserve"> - общая численность детей-инвалидов школьного возраста</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Данные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roofErr w:type="gramEnd"/>
          </w:p>
        </w:tc>
        <w:tc>
          <w:tcPr>
            <w:tcW w:w="2000" w:type="dxa"/>
            <w:vMerge w:val="restart"/>
            <w:tcBorders>
              <w:top w:val="nil"/>
              <w:left w:val="single" w:sz="4" w:space="0" w:color="auto"/>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290"/>
        </w:trPr>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E24554" w:rsidRPr="00E24554" w:rsidRDefault="00E24554">
            <w:pPr>
              <w:rPr>
                <w:rFonts w:ascii="Arial" w:hAnsi="Arial" w:cs="Arial"/>
              </w:rPr>
            </w:pPr>
          </w:p>
        </w:tc>
        <w:tc>
          <w:tcPr>
            <w:tcW w:w="6160" w:type="dxa"/>
            <w:vMerge/>
            <w:tcBorders>
              <w:top w:val="nil"/>
              <w:left w:val="single" w:sz="4" w:space="0" w:color="auto"/>
              <w:bottom w:val="single" w:sz="4" w:space="0" w:color="auto"/>
              <w:right w:val="single" w:sz="4" w:space="0" w:color="auto"/>
            </w:tcBorders>
            <w:shd w:val="clear" w:color="auto" w:fill="auto"/>
            <w:vAlign w:val="center"/>
            <w:hideMark/>
          </w:tcPr>
          <w:p w:rsidR="00E24554" w:rsidRPr="00E24554" w:rsidRDefault="00E24554">
            <w:pPr>
              <w:rPr>
                <w:rFonts w:ascii="Arial" w:hAnsi="Arial" w:cs="Arial"/>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E24554" w:rsidRPr="00E24554" w:rsidRDefault="00E24554">
            <w:pPr>
              <w:rPr>
                <w:rFonts w:ascii="Arial" w:hAnsi="Arial" w:cs="Arial"/>
              </w:rPr>
            </w:pPr>
          </w:p>
        </w:tc>
        <w:tc>
          <w:tcPr>
            <w:tcW w:w="8200" w:type="dxa"/>
            <w:vMerge/>
            <w:tcBorders>
              <w:top w:val="nil"/>
              <w:left w:val="single" w:sz="4" w:space="0" w:color="auto"/>
              <w:bottom w:val="single" w:sz="4" w:space="0" w:color="auto"/>
              <w:right w:val="single" w:sz="4" w:space="0" w:color="auto"/>
            </w:tcBorders>
            <w:shd w:val="clear" w:color="auto" w:fill="auto"/>
            <w:vAlign w:val="center"/>
            <w:hideMark/>
          </w:tcPr>
          <w:p w:rsidR="00E24554" w:rsidRPr="00E24554" w:rsidRDefault="00E24554">
            <w:pPr>
              <w:rPr>
                <w:rFonts w:ascii="Arial" w:hAnsi="Arial" w:cs="Arial"/>
              </w:rPr>
            </w:pP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данные государственного учреждения - отделения Пенсионного фонда Российской Федерации по г. Москве и Московской области</w:t>
            </w:r>
          </w:p>
        </w:tc>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E24554" w:rsidRPr="00E24554" w:rsidRDefault="00E24554">
            <w:pPr>
              <w:rPr>
                <w:rFonts w:ascii="Arial" w:hAnsi="Arial" w:cs="Arial"/>
              </w:rPr>
            </w:pPr>
          </w:p>
        </w:tc>
      </w:tr>
      <w:tr w:rsidR="00E24554" w:rsidRPr="00E24554" w:rsidTr="00E24554">
        <w:trPr>
          <w:trHeight w:val="636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10</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spellStart"/>
            <w:r w:rsidRPr="00E24554">
              <w:rPr>
                <w:rFonts w:ascii="Arial" w:hAnsi="Arial" w:cs="Arial"/>
              </w:rPr>
              <w:t>Fдоп</w:t>
            </w:r>
            <w:proofErr w:type="spellEnd"/>
            <w:r w:rsidRPr="00E24554">
              <w:rPr>
                <w:rFonts w:ascii="Arial" w:hAnsi="Arial" w:cs="Arial"/>
              </w:rPr>
              <w:t>=</w:t>
            </w:r>
            <w:proofErr w:type="spellStart"/>
            <w:proofErr w:type="gramStart"/>
            <w:r w:rsidRPr="00E24554">
              <w:rPr>
                <w:rFonts w:ascii="Arial" w:hAnsi="Arial" w:cs="Arial"/>
              </w:rPr>
              <w:t>A</w:t>
            </w:r>
            <w:proofErr w:type="gramEnd"/>
            <w:r w:rsidRPr="00E24554">
              <w:rPr>
                <w:rFonts w:ascii="Arial" w:hAnsi="Arial" w:cs="Arial"/>
              </w:rPr>
              <w:t>доп</w:t>
            </w:r>
            <w:proofErr w:type="spellEnd"/>
            <w:r w:rsidRPr="00E24554">
              <w:rPr>
                <w:rFonts w:ascii="Arial" w:hAnsi="Arial" w:cs="Arial"/>
              </w:rPr>
              <w:t>/</w:t>
            </w:r>
            <w:proofErr w:type="spellStart"/>
            <w:r w:rsidRPr="00E24554">
              <w:rPr>
                <w:rFonts w:ascii="Arial" w:hAnsi="Arial" w:cs="Arial"/>
              </w:rPr>
              <w:t>Qдоп</w:t>
            </w:r>
            <w:proofErr w:type="spellEnd"/>
            <w:r w:rsidRPr="00E24554">
              <w:rPr>
                <w:rFonts w:ascii="Arial" w:hAnsi="Arial" w:cs="Arial"/>
              </w:rPr>
              <w:t>*100</w:t>
            </w:r>
            <w:r w:rsidRPr="00E24554">
              <w:rPr>
                <w:rFonts w:ascii="Arial" w:hAnsi="Arial" w:cs="Arial"/>
              </w:rPr>
              <w:br w:type="page"/>
              <w:t>где:</w:t>
            </w:r>
            <w:r w:rsidRPr="00E24554">
              <w:rPr>
                <w:rFonts w:ascii="Arial" w:hAnsi="Arial" w:cs="Arial"/>
              </w:rPr>
              <w:br w:type="page"/>
            </w:r>
            <w:proofErr w:type="spellStart"/>
            <w:r w:rsidRPr="00E24554">
              <w:rPr>
                <w:rFonts w:ascii="Arial" w:hAnsi="Arial" w:cs="Arial"/>
              </w:rPr>
              <w:t>Fдоп</w:t>
            </w:r>
            <w:proofErr w:type="spellEnd"/>
            <w:r w:rsidRPr="00E24554">
              <w:rPr>
                <w:rFonts w:ascii="Arial" w:hAnsi="Arial" w:cs="Arial"/>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E24554">
              <w:rPr>
                <w:rFonts w:ascii="Arial" w:hAnsi="Arial" w:cs="Arial"/>
              </w:rPr>
              <w:br w:type="page"/>
            </w:r>
            <w:proofErr w:type="spellStart"/>
            <w:proofErr w:type="gramStart"/>
            <w:r w:rsidRPr="00E24554">
              <w:rPr>
                <w:rFonts w:ascii="Arial" w:hAnsi="Arial" w:cs="Arial"/>
              </w:rPr>
              <w:t>A</w:t>
            </w:r>
            <w:proofErr w:type="gramEnd"/>
            <w:r w:rsidRPr="00E24554">
              <w:rPr>
                <w:rFonts w:ascii="Arial" w:hAnsi="Arial" w:cs="Arial"/>
              </w:rPr>
              <w:t>доп</w:t>
            </w:r>
            <w:proofErr w:type="spellEnd"/>
            <w:r w:rsidRPr="00E24554">
              <w:rPr>
                <w:rFonts w:ascii="Arial" w:hAnsi="Arial" w:cs="Arial"/>
              </w:rPr>
              <w:t xml:space="preserve"> - количество детей-инвалидов в возрасте от 5 до 18 лет, получающих дополнительное образование;</w:t>
            </w:r>
            <w:r w:rsidRPr="00E24554">
              <w:rPr>
                <w:rFonts w:ascii="Arial" w:hAnsi="Arial" w:cs="Arial"/>
              </w:rPr>
              <w:br w:type="page"/>
            </w:r>
            <w:proofErr w:type="spellStart"/>
            <w:r w:rsidRPr="00E24554">
              <w:rPr>
                <w:rFonts w:ascii="Arial" w:hAnsi="Arial" w:cs="Arial"/>
              </w:rPr>
              <w:t>Qдоп</w:t>
            </w:r>
            <w:proofErr w:type="spellEnd"/>
            <w:r w:rsidRPr="00E24554">
              <w:rPr>
                <w:rFonts w:ascii="Arial" w:hAnsi="Arial" w:cs="Arial"/>
              </w:rPr>
              <w:t xml:space="preserve"> - общая численность детей-инвалидов от 5 до 18 лет</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Данные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E24554">
              <w:rPr>
                <w:rFonts w:ascii="Arial" w:hAnsi="Arial" w:cs="Arial"/>
              </w:rPr>
              <w:lastRenderedPageBreak/>
              <w:t>статистического наблюдения за деятельностью образовательных учреждений";</w:t>
            </w:r>
            <w:r w:rsidRPr="00E24554">
              <w:rPr>
                <w:rFonts w:ascii="Arial" w:hAnsi="Arial" w:cs="Arial"/>
              </w:rPr>
              <w:br w:type="page"/>
              <w:t>данные государственного учреждения - отделения Пенсионного фонда Российской Федерации по г. Москве и Московской области</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lastRenderedPageBreak/>
              <w:t>квартал, полугодие, 9 месяцев, год</w:t>
            </w:r>
          </w:p>
        </w:tc>
      </w:tr>
      <w:tr w:rsidR="00E24554" w:rsidRPr="00E24554" w:rsidTr="00E24554">
        <w:trPr>
          <w:trHeight w:val="132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11</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E24554">
              <w:rPr>
                <w:rFonts w:ascii="Arial" w:hAnsi="Arial" w:cs="Arial"/>
              </w:rPr>
              <w:t>естественно-научной</w:t>
            </w:r>
            <w:proofErr w:type="gramEnd"/>
            <w:r w:rsidRPr="00E24554">
              <w:rPr>
                <w:rFonts w:ascii="Arial" w:hAnsi="Arial" w:cs="Arial"/>
              </w:rPr>
              <w:t xml:space="preserve"> и технологической направленностей</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ед.</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w:t>
            </w:r>
            <w:proofErr w:type="gramStart"/>
            <w:r w:rsidRPr="00E24554">
              <w:rPr>
                <w:rFonts w:ascii="Arial" w:hAnsi="Arial" w:cs="Arial"/>
              </w:rPr>
              <w:t>естественно-научной</w:t>
            </w:r>
            <w:proofErr w:type="gramEnd"/>
            <w:r w:rsidRPr="00E24554">
              <w:rPr>
                <w:rFonts w:ascii="Arial" w:hAnsi="Arial" w:cs="Arial"/>
              </w:rPr>
              <w:t xml:space="preserve"> и технологической направленностей в соответствии с адресным перечнем</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92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12</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ед.</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880" w:type="dxa"/>
            <w:tcBorders>
              <w:top w:val="nil"/>
              <w:left w:val="nil"/>
              <w:bottom w:val="single" w:sz="4" w:space="0" w:color="auto"/>
              <w:right w:val="single" w:sz="4" w:space="0" w:color="auto"/>
            </w:tcBorders>
            <w:shd w:val="clear" w:color="auto" w:fill="auto"/>
            <w:noWrap/>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75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13</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Количество </w:t>
            </w:r>
            <w:proofErr w:type="gramStart"/>
            <w:r w:rsidRPr="00E24554">
              <w:rPr>
                <w:rFonts w:ascii="Arial" w:hAnsi="Arial" w:cs="Arial"/>
              </w:rPr>
              <w:t>отремонтированных</w:t>
            </w:r>
            <w:proofErr w:type="gramEnd"/>
            <w:r w:rsidRPr="00E24554">
              <w:rPr>
                <w:rFonts w:ascii="Arial" w:hAnsi="Arial" w:cs="Arial"/>
              </w:rPr>
              <w:t xml:space="preserve"> общеобразовательных организаций</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шт.</w:t>
            </w:r>
          </w:p>
        </w:tc>
        <w:tc>
          <w:tcPr>
            <w:tcW w:w="8200" w:type="dxa"/>
            <w:tcBorders>
              <w:top w:val="nil"/>
              <w:left w:val="nil"/>
              <w:bottom w:val="single" w:sz="4" w:space="0" w:color="auto"/>
              <w:right w:val="single" w:sz="4" w:space="0" w:color="auto"/>
            </w:tcBorders>
            <w:shd w:val="clear" w:color="auto" w:fill="auto"/>
            <w:noWrap/>
            <w:hideMark/>
          </w:tcPr>
          <w:p w:rsidR="00E24554" w:rsidRPr="00E24554" w:rsidRDefault="00E24554">
            <w:pPr>
              <w:rPr>
                <w:rFonts w:ascii="Arial" w:hAnsi="Arial" w:cs="Arial"/>
              </w:rPr>
            </w:pPr>
            <w:r w:rsidRPr="00E24554">
              <w:rPr>
                <w:rFonts w:ascii="Arial" w:hAnsi="Arial" w:cs="Arial"/>
              </w:rPr>
              <w:t xml:space="preserve">Количество </w:t>
            </w:r>
            <w:proofErr w:type="gramStart"/>
            <w:r w:rsidRPr="00E24554">
              <w:rPr>
                <w:rFonts w:ascii="Arial" w:hAnsi="Arial" w:cs="Arial"/>
              </w:rPr>
              <w:t>отремонтированных</w:t>
            </w:r>
            <w:proofErr w:type="gramEnd"/>
            <w:r w:rsidRPr="00E24554">
              <w:rPr>
                <w:rFonts w:ascii="Arial" w:hAnsi="Arial" w:cs="Arial"/>
              </w:rPr>
              <w:t xml:space="preserve"> общеобразовательных организаций</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26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14</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ед.</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Число общеобразовательных организаций, расположенных в сельской местности и малых городах, обновивших материально- техническую базу для занятий детей физической культурой и спортом, нарастающим итогом с 2020 года</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2580"/>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t>15</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Доступность </w:t>
            </w:r>
            <w:proofErr w:type="gramStart"/>
            <w:r w:rsidRPr="00E24554">
              <w:rPr>
                <w:rFonts w:ascii="Arial" w:hAnsi="Arial" w:cs="Arial"/>
              </w:rPr>
              <w:t>дошкольного</w:t>
            </w:r>
            <w:proofErr w:type="gramEnd"/>
            <w:r w:rsidRPr="00E24554">
              <w:rPr>
                <w:rFonts w:ascii="Arial" w:hAnsi="Arial" w:cs="Arial"/>
              </w:rPr>
              <w:t xml:space="preserve"> образования для детей в возрасте до 3-х лет</w:t>
            </w:r>
          </w:p>
        </w:tc>
        <w:tc>
          <w:tcPr>
            <w:tcW w:w="1140" w:type="dxa"/>
            <w:tcBorders>
              <w:top w:val="nil"/>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П</w:t>
            </w:r>
            <w:proofErr w:type="gramEnd"/>
            <w:r w:rsidRPr="00E24554">
              <w:rPr>
                <w:rFonts w:ascii="Arial" w:hAnsi="Arial" w:cs="Arial"/>
              </w:rPr>
              <w:t xml:space="preserve"> = Ч(2м-3л) / (Ч(2м-3л) + Ч(учет)) х 100, где:</w:t>
            </w:r>
            <w:r w:rsidRPr="00E24554">
              <w:rPr>
                <w:rFonts w:ascii="Arial" w:hAnsi="Arial" w:cs="Arial"/>
              </w:rPr>
              <w:br/>
            </w:r>
            <w:proofErr w:type="gramStart"/>
            <w:r w:rsidRPr="00E24554">
              <w:rPr>
                <w:rFonts w:ascii="Arial" w:hAnsi="Arial" w:cs="Arial"/>
              </w:rPr>
              <w:t>П</w:t>
            </w:r>
            <w:proofErr w:type="gramEnd"/>
            <w:r w:rsidRPr="00E24554">
              <w:rPr>
                <w:rFonts w:ascii="Arial" w:hAnsi="Arial" w:cs="Arial"/>
              </w:rPr>
              <w:t xml:space="preserve"> – планируемый показатель;</w:t>
            </w:r>
            <w:r w:rsidRPr="00E24554">
              <w:rPr>
                <w:rFonts w:ascii="Arial" w:hAnsi="Arial" w:cs="Arial"/>
              </w:rPr>
              <w:br/>
              <w:t>Ч(2м-3л) – численность детей в возрасте от 2 месяцев до 3 лет, которым предоставлена возможность получать услугу дошкольного образования;</w:t>
            </w:r>
            <w:r w:rsidRPr="00E24554">
              <w:rPr>
                <w:rFonts w:ascii="Arial" w:hAnsi="Arial" w:cs="Arial"/>
              </w:rPr>
              <w:b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w:t>
            </w:r>
            <w:r w:rsidRPr="00E24554">
              <w:rPr>
                <w:rFonts w:ascii="Arial" w:hAnsi="Arial" w:cs="Arial"/>
              </w:rPr>
              <w:lastRenderedPageBreak/>
              <w:t xml:space="preserve">году (актуальный спрос), </w:t>
            </w:r>
            <w:r w:rsidRPr="00E24554">
              <w:rPr>
                <w:rFonts w:ascii="Arial" w:hAnsi="Arial" w:cs="Arial"/>
              </w:rPr>
              <w:br/>
              <w:t>с учетом прироста по данным государственной статистики</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lastRenderedPageBreak/>
              <w:t xml:space="preserve">Данные Федеральной государственной информационной системы доступности </w:t>
            </w:r>
            <w:proofErr w:type="gramStart"/>
            <w:r w:rsidRPr="00E24554">
              <w:rPr>
                <w:rFonts w:ascii="Arial" w:hAnsi="Arial" w:cs="Arial"/>
              </w:rPr>
              <w:t>дошкольного</w:t>
            </w:r>
            <w:proofErr w:type="gramEnd"/>
            <w:r w:rsidRPr="00E24554">
              <w:rPr>
                <w:rFonts w:ascii="Arial" w:hAnsi="Arial" w:cs="Arial"/>
              </w:rPr>
              <w:t xml:space="preserve"> образования (ФГИС ДДО)</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2865"/>
        </w:trPr>
        <w:tc>
          <w:tcPr>
            <w:tcW w:w="660" w:type="dxa"/>
            <w:tcBorders>
              <w:top w:val="nil"/>
              <w:left w:val="single" w:sz="4" w:space="0" w:color="auto"/>
              <w:bottom w:val="single" w:sz="4" w:space="0" w:color="auto"/>
              <w:right w:val="single" w:sz="4" w:space="0" w:color="auto"/>
            </w:tcBorders>
            <w:shd w:val="clear" w:color="auto" w:fill="auto"/>
            <w:noWrap/>
            <w:hideMark/>
          </w:tcPr>
          <w:p w:rsidR="00E24554" w:rsidRPr="00E24554" w:rsidRDefault="00E24554">
            <w:pPr>
              <w:jc w:val="center"/>
              <w:rPr>
                <w:rFonts w:ascii="Arial" w:hAnsi="Arial" w:cs="Arial"/>
              </w:rPr>
            </w:pPr>
            <w:r w:rsidRPr="00E24554">
              <w:rPr>
                <w:rFonts w:ascii="Arial" w:hAnsi="Arial" w:cs="Arial"/>
              </w:rPr>
              <w:lastRenderedPageBreak/>
              <w:t>16</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E24554" w:rsidRPr="00E24554" w:rsidRDefault="00E24554">
            <w:pPr>
              <w:jc w:val="center"/>
              <w:rPr>
                <w:rFonts w:ascii="Arial" w:hAnsi="Arial" w:cs="Arial"/>
              </w:rPr>
            </w:pPr>
            <w:r w:rsidRPr="00E24554">
              <w:rPr>
                <w:rFonts w:ascii="Arial" w:hAnsi="Arial" w:cs="Arial"/>
              </w:rPr>
              <w:t>место</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935"/>
        </w:trPr>
        <w:tc>
          <w:tcPr>
            <w:tcW w:w="660" w:type="dxa"/>
            <w:tcBorders>
              <w:top w:val="nil"/>
              <w:left w:val="single" w:sz="4" w:space="0" w:color="auto"/>
              <w:bottom w:val="single" w:sz="4" w:space="0" w:color="auto"/>
              <w:right w:val="single" w:sz="4" w:space="0" w:color="auto"/>
            </w:tcBorders>
            <w:shd w:val="clear" w:color="auto" w:fill="auto"/>
            <w:hideMark/>
          </w:tcPr>
          <w:p w:rsidR="00E24554" w:rsidRPr="00E24554" w:rsidRDefault="00E24554">
            <w:pPr>
              <w:jc w:val="center"/>
              <w:rPr>
                <w:rFonts w:ascii="Arial" w:hAnsi="Arial" w:cs="Arial"/>
              </w:rPr>
            </w:pPr>
            <w:r w:rsidRPr="00E24554">
              <w:rPr>
                <w:rFonts w:ascii="Arial" w:hAnsi="Arial" w:cs="Arial"/>
              </w:rPr>
              <w:t>17</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 xml:space="preserve">Отношение средней заработной платы педагогических работников организаций </w:t>
            </w:r>
            <w:proofErr w:type="gramStart"/>
            <w:r w:rsidRPr="00E24554">
              <w:rPr>
                <w:rFonts w:ascii="Arial" w:hAnsi="Arial" w:cs="Arial"/>
              </w:rPr>
              <w:t>дополнительного</w:t>
            </w:r>
            <w:proofErr w:type="gramEnd"/>
            <w:r w:rsidRPr="00E24554">
              <w:rPr>
                <w:rFonts w:ascii="Arial" w:hAnsi="Arial" w:cs="Arial"/>
              </w:rPr>
              <w:t xml:space="preserve"> образования детей к средней заработной плате учителей в Московской области</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proofErr w:type="gramStart"/>
            <w:r w:rsidRPr="00E24554">
              <w:rPr>
                <w:rFonts w:ascii="Arial" w:hAnsi="Arial" w:cs="Arial"/>
              </w:rPr>
              <w:t>П</w:t>
            </w:r>
            <w:proofErr w:type="gramEnd"/>
            <w:r w:rsidRPr="00E24554">
              <w:rPr>
                <w:rFonts w:ascii="Arial" w:hAnsi="Arial" w:cs="Arial"/>
              </w:rPr>
              <w:t xml:space="preserve">  = З(</w:t>
            </w:r>
            <w:proofErr w:type="spellStart"/>
            <w:r w:rsidRPr="00E24554">
              <w:rPr>
                <w:rFonts w:ascii="Arial" w:hAnsi="Arial" w:cs="Arial"/>
              </w:rPr>
              <w:t>мун</w:t>
            </w:r>
            <w:proofErr w:type="spellEnd"/>
            <w:r w:rsidRPr="00E24554">
              <w:rPr>
                <w:rFonts w:ascii="Arial" w:hAnsi="Arial" w:cs="Arial"/>
              </w:rPr>
              <w:t>)/З(у) х 100,</w:t>
            </w:r>
            <w:r w:rsidRPr="00E24554">
              <w:rPr>
                <w:rFonts w:ascii="Arial" w:hAnsi="Arial" w:cs="Arial"/>
              </w:rPr>
              <w:br/>
              <w:t>где:</w:t>
            </w:r>
            <w:r w:rsidRPr="00E24554">
              <w:rPr>
                <w:rFonts w:ascii="Arial" w:hAnsi="Arial" w:cs="Arial"/>
              </w:rPr>
              <w:br/>
            </w:r>
            <w:proofErr w:type="gramStart"/>
            <w:r w:rsidRPr="00E24554">
              <w:rPr>
                <w:rFonts w:ascii="Arial" w:hAnsi="Arial" w:cs="Arial"/>
              </w:rPr>
              <w:t>П</w:t>
            </w:r>
            <w:proofErr w:type="gramEnd"/>
            <w:r w:rsidRPr="00E24554">
              <w:rPr>
                <w:rFonts w:ascii="Arial" w:hAnsi="Arial" w:cs="Arial"/>
              </w:rPr>
              <w:t xml:space="preserve"> – планируемый показатель;</w:t>
            </w:r>
            <w:r w:rsidRPr="00E24554">
              <w:rPr>
                <w:rFonts w:ascii="Arial" w:hAnsi="Arial" w:cs="Arial"/>
              </w:rPr>
              <w:br/>
              <w:t>З(</w:t>
            </w:r>
            <w:proofErr w:type="spellStart"/>
            <w:r w:rsidRPr="00E24554">
              <w:rPr>
                <w:rFonts w:ascii="Arial" w:hAnsi="Arial" w:cs="Arial"/>
              </w:rPr>
              <w:t>мун</w:t>
            </w:r>
            <w:proofErr w:type="spellEnd"/>
            <w:r w:rsidRPr="00E24554">
              <w:rPr>
                <w:rFonts w:ascii="Arial" w:hAnsi="Arial" w:cs="Arial"/>
              </w:rPr>
              <w:t>) – среднемесячная заработная плата педагогических работников муниципальных организаций дополнительного образования детей;</w:t>
            </w:r>
            <w:r w:rsidRPr="00E24554">
              <w:rPr>
                <w:rFonts w:ascii="Arial" w:hAnsi="Arial" w:cs="Arial"/>
              </w:rPr>
              <w:br/>
              <w:t>З(у) – среднемесячная заработная плата учителя в Московской области</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Данные формы ФСН № ЗП-образование, утвержденной приказом Росстата</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1890"/>
        </w:trPr>
        <w:tc>
          <w:tcPr>
            <w:tcW w:w="660" w:type="dxa"/>
            <w:tcBorders>
              <w:top w:val="nil"/>
              <w:left w:val="single" w:sz="4" w:space="0" w:color="auto"/>
              <w:bottom w:val="single" w:sz="4" w:space="0" w:color="auto"/>
              <w:right w:val="single" w:sz="4" w:space="0" w:color="auto"/>
            </w:tcBorders>
            <w:shd w:val="clear" w:color="auto" w:fill="auto"/>
            <w:hideMark/>
          </w:tcPr>
          <w:p w:rsidR="00E24554" w:rsidRPr="00E24554" w:rsidRDefault="00E24554">
            <w:pPr>
              <w:jc w:val="center"/>
              <w:rPr>
                <w:rFonts w:ascii="Arial" w:hAnsi="Arial" w:cs="Arial"/>
              </w:rPr>
            </w:pPr>
            <w:r w:rsidRPr="00E24554">
              <w:rPr>
                <w:rFonts w:ascii="Arial" w:hAnsi="Arial" w:cs="Arial"/>
              </w:rPr>
              <w:lastRenderedPageBreak/>
              <w:t>18</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Доля детей в возрасте от 5 до 18 лет, охваченных дополнительным образованием</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w:t>
            </w:r>
            <w:proofErr w:type="spellStart"/>
            <w:r w:rsidRPr="00E24554">
              <w:rPr>
                <w:rFonts w:ascii="Arial" w:hAnsi="Arial" w:cs="Arial"/>
              </w:rPr>
              <w:t>Чдоп</w:t>
            </w:r>
            <w:proofErr w:type="spellEnd"/>
            <w:r w:rsidRPr="00E24554">
              <w:rPr>
                <w:rFonts w:ascii="Arial" w:hAnsi="Arial" w:cs="Arial"/>
              </w:rPr>
              <w:t xml:space="preserve">/ </w:t>
            </w:r>
            <w:proofErr w:type="spellStart"/>
            <w:r w:rsidRPr="00E24554">
              <w:rPr>
                <w:rFonts w:ascii="Arial" w:hAnsi="Arial" w:cs="Arial"/>
              </w:rPr>
              <w:t>Чобщ</w:t>
            </w:r>
            <w:proofErr w:type="spellEnd"/>
            <w:r w:rsidRPr="00E24554">
              <w:rPr>
                <w:rFonts w:ascii="Arial" w:hAnsi="Arial" w:cs="Arial"/>
              </w:rPr>
              <w:t>) x 100, где:</w:t>
            </w:r>
            <w:r w:rsidRPr="00E24554">
              <w:rPr>
                <w:rFonts w:ascii="Arial" w:hAnsi="Arial" w:cs="Arial"/>
              </w:rPr>
              <w:br/>
            </w:r>
            <w:proofErr w:type="spellStart"/>
            <w:r w:rsidRPr="00E24554">
              <w:rPr>
                <w:rFonts w:ascii="Arial" w:hAnsi="Arial" w:cs="Arial"/>
              </w:rPr>
              <w:t>Чдоп</w:t>
            </w:r>
            <w:proofErr w:type="spellEnd"/>
            <w:r w:rsidRPr="00E24554">
              <w:rPr>
                <w:rFonts w:ascii="Arial" w:hAnsi="Arial" w:cs="Arial"/>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E24554">
              <w:rPr>
                <w:rFonts w:ascii="Arial" w:hAnsi="Arial" w:cs="Arial"/>
              </w:rPr>
              <w:br/>
            </w:r>
            <w:proofErr w:type="spellStart"/>
            <w:r w:rsidRPr="00E24554">
              <w:rPr>
                <w:rFonts w:ascii="Arial" w:hAnsi="Arial" w:cs="Arial"/>
              </w:rPr>
              <w:t>Чобщ</w:t>
            </w:r>
            <w:proofErr w:type="spellEnd"/>
            <w:r w:rsidRPr="00E24554">
              <w:rPr>
                <w:rFonts w:ascii="Arial" w:hAnsi="Arial" w:cs="Arial"/>
              </w:rPr>
              <w:t xml:space="preserve"> – общее число детей в возрасте от 5 до 18 лет, проживающих в муниципальном образовании</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E24554" w:rsidRPr="00E24554" w:rsidRDefault="00E24554">
            <w:pPr>
              <w:jc w:val="center"/>
              <w:rPr>
                <w:rFonts w:ascii="Arial" w:hAnsi="Arial" w:cs="Arial"/>
              </w:rPr>
            </w:pPr>
            <w:r w:rsidRPr="00E24554">
              <w:rPr>
                <w:rFonts w:ascii="Arial" w:hAnsi="Arial" w:cs="Arial"/>
              </w:rPr>
              <w:t>19</w:t>
            </w:r>
          </w:p>
        </w:tc>
        <w:tc>
          <w:tcPr>
            <w:tcW w:w="616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Созданы центры цифрового образования детей "IT-куб" (нарастающим итогом)</w:t>
            </w:r>
          </w:p>
        </w:tc>
        <w:tc>
          <w:tcPr>
            <w:tcW w:w="1140" w:type="dxa"/>
            <w:tcBorders>
              <w:top w:val="nil"/>
              <w:left w:val="nil"/>
              <w:bottom w:val="single" w:sz="4" w:space="0" w:color="auto"/>
              <w:right w:val="single" w:sz="4" w:space="0" w:color="auto"/>
            </w:tcBorders>
            <w:shd w:val="clear" w:color="auto" w:fill="auto"/>
            <w:noWrap/>
            <w:vAlign w:val="center"/>
            <w:hideMark/>
          </w:tcPr>
          <w:p w:rsidR="00E24554" w:rsidRPr="00E24554" w:rsidRDefault="00E24554">
            <w:pPr>
              <w:jc w:val="center"/>
              <w:rPr>
                <w:rFonts w:ascii="Arial" w:hAnsi="Arial" w:cs="Arial"/>
              </w:rPr>
            </w:pPr>
            <w:r w:rsidRPr="00E24554">
              <w:rPr>
                <w:rFonts w:ascii="Arial" w:hAnsi="Arial" w:cs="Arial"/>
              </w:rPr>
              <w:t>ед.</w:t>
            </w:r>
          </w:p>
        </w:tc>
        <w:tc>
          <w:tcPr>
            <w:tcW w:w="82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Количество созданных центров цифрового образования детей "IT-куб"</w:t>
            </w:r>
          </w:p>
        </w:tc>
        <w:tc>
          <w:tcPr>
            <w:tcW w:w="388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Ведомственные данные</w:t>
            </w:r>
          </w:p>
        </w:tc>
        <w:tc>
          <w:tcPr>
            <w:tcW w:w="2000" w:type="dxa"/>
            <w:tcBorders>
              <w:top w:val="nil"/>
              <w:left w:val="nil"/>
              <w:bottom w:val="single" w:sz="4" w:space="0" w:color="auto"/>
              <w:right w:val="single" w:sz="4" w:space="0" w:color="auto"/>
            </w:tcBorders>
            <w:shd w:val="clear" w:color="auto" w:fill="auto"/>
            <w:hideMark/>
          </w:tcPr>
          <w:p w:rsidR="00E24554" w:rsidRPr="00E24554" w:rsidRDefault="00E24554">
            <w:pPr>
              <w:rPr>
                <w:rFonts w:ascii="Arial" w:hAnsi="Arial" w:cs="Arial"/>
              </w:rPr>
            </w:pPr>
            <w:r w:rsidRPr="00E24554">
              <w:rPr>
                <w:rFonts w:ascii="Arial" w:hAnsi="Arial" w:cs="Arial"/>
              </w:rPr>
              <w:t>квартал, полугодие, 9 месяцев, год</w:t>
            </w:r>
          </w:p>
        </w:tc>
      </w:tr>
      <w:tr w:rsidR="00E24554" w:rsidRPr="00E24554" w:rsidTr="00E24554">
        <w:trPr>
          <w:trHeight w:val="31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820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388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2000" w:type="dxa"/>
            <w:tcBorders>
              <w:top w:val="nil"/>
              <w:left w:val="nil"/>
              <w:bottom w:val="nil"/>
              <w:right w:val="nil"/>
            </w:tcBorders>
            <w:shd w:val="clear" w:color="auto" w:fill="auto"/>
            <w:vAlign w:val="center"/>
            <w:hideMark/>
          </w:tcPr>
          <w:p w:rsidR="00E24554" w:rsidRPr="00E24554" w:rsidRDefault="00E24554">
            <w:pPr>
              <w:jc w:val="center"/>
              <w:rPr>
                <w:rFonts w:ascii="Arial" w:hAnsi="Arial" w:cs="Arial"/>
              </w:rPr>
            </w:pPr>
          </w:p>
        </w:tc>
      </w:tr>
      <w:tr w:rsidR="00E24554" w:rsidRPr="00E24554" w:rsidTr="00E24554">
        <w:trPr>
          <w:trHeight w:val="31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820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3880" w:type="dxa"/>
            <w:tcBorders>
              <w:top w:val="nil"/>
              <w:left w:val="nil"/>
              <w:bottom w:val="nil"/>
              <w:right w:val="nil"/>
            </w:tcBorders>
            <w:shd w:val="clear" w:color="auto" w:fill="auto"/>
            <w:noWrap/>
            <w:vAlign w:val="center"/>
            <w:hideMark/>
          </w:tcPr>
          <w:p w:rsidR="00E24554" w:rsidRPr="00E24554" w:rsidRDefault="00E24554">
            <w:pPr>
              <w:jc w:val="center"/>
              <w:rPr>
                <w:rFonts w:ascii="Arial" w:hAnsi="Arial" w:cs="Arial"/>
              </w:rPr>
            </w:pPr>
          </w:p>
        </w:tc>
        <w:tc>
          <w:tcPr>
            <w:tcW w:w="2000" w:type="dxa"/>
            <w:tcBorders>
              <w:top w:val="nil"/>
              <w:left w:val="nil"/>
              <w:bottom w:val="nil"/>
              <w:right w:val="nil"/>
            </w:tcBorders>
            <w:shd w:val="clear" w:color="auto" w:fill="auto"/>
            <w:vAlign w:val="center"/>
            <w:hideMark/>
          </w:tcPr>
          <w:p w:rsidR="00E24554" w:rsidRPr="00E24554" w:rsidRDefault="00E24554">
            <w:pPr>
              <w:jc w:val="center"/>
              <w:rPr>
                <w:rFonts w:ascii="Arial" w:hAnsi="Arial" w:cs="Arial"/>
              </w:rPr>
            </w:pPr>
          </w:p>
        </w:tc>
      </w:tr>
      <w:tr w:rsidR="00E24554" w:rsidRPr="00E24554" w:rsidTr="00E24554">
        <w:trPr>
          <w:trHeight w:val="46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7300" w:type="dxa"/>
            <w:gridSpan w:val="2"/>
            <w:tcBorders>
              <w:top w:val="nil"/>
              <w:left w:val="nil"/>
              <w:bottom w:val="nil"/>
              <w:right w:val="nil"/>
            </w:tcBorders>
            <w:shd w:val="clear" w:color="auto" w:fill="auto"/>
            <w:hideMark/>
          </w:tcPr>
          <w:p w:rsidR="00E24554" w:rsidRPr="00E24554" w:rsidRDefault="00E24554">
            <w:pPr>
              <w:jc w:val="right"/>
              <w:rPr>
                <w:rFonts w:ascii="Arial" w:hAnsi="Arial" w:cs="Arial"/>
              </w:rPr>
            </w:pPr>
            <w:r w:rsidRPr="00E24554">
              <w:rPr>
                <w:rFonts w:ascii="Arial" w:hAnsi="Arial" w:cs="Arial"/>
              </w:rPr>
              <w:t>Начальник Управления образования</w:t>
            </w:r>
          </w:p>
        </w:tc>
        <w:tc>
          <w:tcPr>
            <w:tcW w:w="12080" w:type="dxa"/>
            <w:gridSpan w:val="2"/>
            <w:tcBorders>
              <w:top w:val="nil"/>
              <w:left w:val="nil"/>
              <w:bottom w:val="nil"/>
              <w:right w:val="nil"/>
            </w:tcBorders>
            <w:shd w:val="clear" w:color="auto" w:fill="auto"/>
            <w:hideMark/>
          </w:tcPr>
          <w:p w:rsidR="00E24554" w:rsidRPr="00E24554" w:rsidRDefault="00E24554" w:rsidP="00E24554">
            <w:pPr>
              <w:rPr>
                <w:rFonts w:ascii="Arial" w:hAnsi="Arial" w:cs="Arial"/>
              </w:rPr>
            </w:pPr>
            <w:r>
              <w:rPr>
                <w:rFonts w:ascii="Arial" w:hAnsi="Arial" w:cs="Arial"/>
              </w:rPr>
              <w:t xml:space="preserve">                          </w:t>
            </w:r>
            <w:r w:rsidRPr="00E24554">
              <w:rPr>
                <w:rFonts w:ascii="Arial" w:hAnsi="Arial" w:cs="Arial"/>
              </w:rPr>
              <w:t xml:space="preserve">___________________ </w:t>
            </w:r>
            <w:r>
              <w:rPr>
                <w:rFonts w:ascii="Arial" w:hAnsi="Arial" w:cs="Arial"/>
              </w:rPr>
              <w:t xml:space="preserve">                           </w:t>
            </w:r>
            <w:r w:rsidRPr="00E24554">
              <w:rPr>
                <w:rFonts w:ascii="Arial" w:hAnsi="Arial" w:cs="Arial"/>
              </w:rPr>
              <w:t>О.А. Ткачева</w:t>
            </w:r>
          </w:p>
        </w:tc>
        <w:tc>
          <w:tcPr>
            <w:tcW w:w="2000" w:type="dxa"/>
            <w:tcBorders>
              <w:top w:val="nil"/>
              <w:left w:val="nil"/>
              <w:bottom w:val="nil"/>
              <w:right w:val="nil"/>
            </w:tcBorders>
            <w:shd w:val="clear" w:color="auto" w:fill="auto"/>
            <w:hideMark/>
          </w:tcPr>
          <w:p w:rsidR="00E24554" w:rsidRPr="00E24554" w:rsidRDefault="00E24554">
            <w:pPr>
              <w:rPr>
                <w:rFonts w:ascii="Arial" w:hAnsi="Arial" w:cs="Arial"/>
              </w:rPr>
            </w:pPr>
          </w:p>
        </w:tc>
      </w:tr>
      <w:tr w:rsidR="00E24554" w:rsidRPr="00E24554" w:rsidTr="00E24554">
        <w:trPr>
          <w:trHeight w:val="255"/>
        </w:trPr>
        <w:tc>
          <w:tcPr>
            <w:tcW w:w="660" w:type="dxa"/>
            <w:tcBorders>
              <w:top w:val="nil"/>
              <w:left w:val="nil"/>
              <w:bottom w:val="nil"/>
              <w:right w:val="nil"/>
            </w:tcBorders>
            <w:shd w:val="clear" w:color="auto" w:fill="auto"/>
            <w:noWrap/>
            <w:hideMark/>
          </w:tcPr>
          <w:p w:rsidR="00E24554" w:rsidRPr="00E24554" w:rsidRDefault="00E24554">
            <w:pPr>
              <w:jc w:val="center"/>
              <w:rPr>
                <w:rFonts w:ascii="Arial" w:hAnsi="Arial" w:cs="Arial"/>
              </w:rPr>
            </w:pPr>
          </w:p>
        </w:tc>
        <w:tc>
          <w:tcPr>
            <w:tcW w:w="616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114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820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3880" w:type="dxa"/>
            <w:tcBorders>
              <w:top w:val="nil"/>
              <w:left w:val="nil"/>
              <w:bottom w:val="nil"/>
              <w:right w:val="nil"/>
            </w:tcBorders>
            <w:shd w:val="clear" w:color="auto" w:fill="auto"/>
            <w:noWrap/>
            <w:hideMark/>
          </w:tcPr>
          <w:p w:rsidR="00E24554" w:rsidRPr="00E24554" w:rsidRDefault="00E24554">
            <w:pPr>
              <w:rPr>
                <w:rFonts w:ascii="Arial" w:hAnsi="Arial" w:cs="Arial"/>
              </w:rPr>
            </w:pPr>
          </w:p>
        </w:tc>
        <w:tc>
          <w:tcPr>
            <w:tcW w:w="2000" w:type="dxa"/>
            <w:tcBorders>
              <w:top w:val="nil"/>
              <w:left w:val="nil"/>
              <w:bottom w:val="nil"/>
              <w:right w:val="nil"/>
            </w:tcBorders>
            <w:shd w:val="clear" w:color="auto" w:fill="auto"/>
            <w:noWrap/>
            <w:hideMark/>
          </w:tcPr>
          <w:p w:rsidR="00E24554" w:rsidRPr="00E24554" w:rsidRDefault="00E24554">
            <w:pPr>
              <w:rPr>
                <w:rFonts w:ascii="Arial" w:hAnsi="Arial" w:cs="Arial"/>
              </w:rPr>
            </w:pPr>
          </w:p>
        </w:tc>
      </w:tr>
    </w:tbl>
    <w:p w:rsidR="00E24554" w:rsidRDefault="00E24554" w:rsidP="00F31D20">
      <w:pPr>
        <w:jc w:val="both"/>
        <w:rPr>
          <w:rFonts w:ascii="Arial" w:hAnsi="Arial" w:cs="Arial"/>
        </w:rPr>
      </w:pPr>
    </w:p>
    <w:p w:rsidR="00B834B0" w:rsidRDefault="00B834B0" w:rsidP="00F31D20">
      <w:pPr>
        <w:jc w:val="both"/>
        <w:rPr>
          <w:rFonts w:ascii="Arial" w:hAnsi="Arial" w:cs="Arial"/>
        </w:rPr>
      </w:pPr>
    </w:p>
    <w:tbl>
      <w:tblPr>
        <w:tblW w:w="14742" w:type="dxa"/>
        <w:tblLook w:val="04A0" w:firstRow="1" w:lastRow="0" w:firstColumn="1" w:lastColumn="0" w:noHBand="0" w:noVBand="1"/>
      </w:tblPr>
      <w:tblGrid>
        <w:gridCol w:w="502"/>
        <w:gridCol w:w="2084"/>
        <w:gridCol w:w="4992"/>
        <w:gridCol w:w="993"/>
        <w:gridCol w:w="6215"/>
      </w:tblGrid>
      <w:tr w:rsidR="006C226C" w:rsidRPr="006C226C" w:rsidTr="006C226C">
        <w:trPr>
          <w:trHeight w:val="420"/>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3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764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1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9540" w:type="dxa"/>
            <w:tcBorders>
              <w:top w:val="nil"/>
              <w:left w:val="nil"/>
              <w:bottom w:val="nil"/>
              <w:right w:val="nil"/>
            </w:tcBorders>
            <w:shd w:val="clear" w:color="auto" w:fill="auto"/>
            <w:noWrap/>
            <w:hideMark/>
          </w:tcPr>
          <w:p w:rsidR="006C226C" w:rsidRPr="006C226C" w:rsidRDefault="006C226C">
            <w:pPr>
              <w:rPr>
                <w:rFonts w:ascii="Arial" w:hAnsi="Arial" w:cs="Arial"/>
              </w:rPr>
            </w:pPr>
            <w:r w:rsidRPr="006C226C">
              <w:rPr>
                <w:rFonts w:ascii="Arial" w:hAnsi="Arial" w:cs="Arial"/>
              </w:rPr>
              <w:t xml:space="preserve">Приложение 4 к муниципальной программе </w:t>
            </w:r>
          </w:p>
        </w:tc>
      </w:tr>
      <w:tr w:rsidR="006C226C" w:rsidRPr="006C226C" w:rsidTr="006C226C">
        <w:trPr>
          <w:trHeight w:val="375"/>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3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7640" w:type="dxa"/>
            <w:tcBorders>
              <w:top w:val="nil"/>
              <w:left w:val="nil"/>
              <w:bottom w:val="nil"/>
              <w:right w:val="nil"/>
            </w:tcBorders>
            <w:shd w:val="clear" w:color="auto" w:fill="auto"/>
            <w:noWrap/>
            <w:vAlign w:val="center"/>
            <w:hideMark/>
          </w:tcPr>
          <w:p w:rsidR="006C226C" w:rsidRPr="006C226C" w:rsidRDefault="006C226C">
            <w:pPr>
              <w:rPr>
                <w:rFonts w:ascii="Arial" w:hAnsi="Arial" w:cs="Arial"/>
                <w:bCs/>
              </w:rPr>
            </w:pPr>
          </w:p>
        </w:tc>
        <w:tc>
          <w:tcPr>
            <w:tcW w:w="1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9540" w:type="dxa"/>
            <w:tcBorders>
              <w:top w:val="nil"/>
              <w:left w:val="nil"/>
              <w:bottom w:val="nil"/>
              <w:right w:val="nil"/>
            </w:tcBorders>
            <w:shd w:val="clear" w:color="auto" w:fill="auto"/>
            <w:noWrap/>
            <w:hideMark/>
          </w:tcPr>
          <w:p w:rsidR="006C226C" w:rsidRPr="006C226C" w:rsidRDefault="006C226C">
            <w:pPr>
              <w:rPr>
                <w:rFonts w:ascii="Arial" w:hAnsi="Arial" w:cs="Arial"/>
              </w:rPr>
            </w:pPr>
          </w:p>
        </w:tc>
      </w:tr>
      <w:tr w:rsidR="006C226C" w:rsidRPr="006C226C" w:rsidTr="006C226C">
        <w:trPr>
          <w:trHeight w:val="840"/>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21420" w:type="dxa"/>
            <w:gridSpan w:val="4"/>
            <w:tcBorders>
              <w:top w:val="nil"/>
              <w:left w:val="nil"/>
              <w:bottom w:val="nil"/>
              <w:right w:val="nil"/>
            </w:tcBorders>
            <w:shd w:val="clear" w:color="auto" w:fill="auto"/>
            <w:hideMark/>
          </w:tcPr>
          <w:p w:rsidR="006C226C" w:rsidRPr="006C226C" w:rsidRDefault="006C226C">
            <w:pPr>
              <w:jc w:val="center"/>
              <w:rPr>
                <w:rFonts w:ascii="Arial" w:hAnsi="Arial" w:cs="Arial"/>
                <w:bCs/>
              </w:rPr>
            </w:pPr>
            <w:r w:rsidRPr="006C226C">
              <w:rPr>
                <w:rFonts w:ascii="Arial" w:hAnsi="Arial" w:cs="Arial"/>
                <w:bCs/>
              </w:rPr>
              <w:t xml:space="preserve">МЕТОДИКА </w:t>
            </w:r>
            <w:proofErr w:type="gramStart"/>
            <w:r w:rsidRPr="006C226C">
              <w:rPr>
                <w:rFonts w:ascii="Arial" w:hAnsi="Arial" w:cs="Arial"/>
                <w:bCs/>
              </w:rPr>
              <w:t>ОПРЕДЕЛЕНИЯ РЕЗУЛЬТАТОВ ВЫПОЛНЕНИЯ МЕРОПРИЯТИЙ МУНИЦИПАЛЬНОЙ ПРОГРАММЫ ОДИНЦОВСКОГО ГОРОДСКОГО ОКРУГА МОСКОВСКОЙ</w:t>
            </w:r>
            <w:proofErr w:type="gramEnd"/>
            <w:r w:rsidRPr="006C226C">
              <w:rPr>
                <w:rFonts w:ascii="Arial" w:hAnsi="Arial" w:cs="Arial"/>
                <w:bCs/>
              </w:rPr>
              <w:t xml:space="preserve"> ОБЛАСТИ "ОБРАЗОВАНИЕ" НА 2023-2027 ГОДЫ</w:t>
            </w:r>
          </w:p>
        </w:tc>
      </w:tr>
      <w:tr w:rsidR="006C226C" w:rsidRPr="006C226C" w:rsidTr="006C226C">
        <w:trPr>
          <w:trHeight w:val="345"/>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3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764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1120" w:type="dxa"/>
            <w:tcBorders>
              <w:top w:val="nil"/>
              <w:left w:val="nil"/>
              <w:bottom w:val="nil"/>
              <w:right w:val="nil"/>
            </w:tcBorders>
            <w:shd w:val="clear" w:color="auto" w:fill="auto"/>
            <w:noWrap/>
            <w:hideMark/>
          </w:tcPr>
          <w:p w:rsidR="006C226C" w:rsidRPr="006C226C" w:rsidRDefault="006C226C">
            <w:pPr>
              <w:rPr>
                <w:rFonts w:ascii="Arial" w:hAnsi="Arial" w:cs="Arial"/>
              </w:rPr>
            </w:pPr>
          </w:p>
        </w:tc>
        <w:tc>
          <w:tcPr>
            <w:tcW w:w="9540" w:type="dxa"/>
            <w:tcBorders>
              <w:top w:val="nil"/>
              <w:left w:val="nil"/>
              <w:bottom w:val="nil"/>
              <w:right w:val="nil"/>
            </w:tcBorders>
            <w:shd w:val="clear" w:color="auto" w:fill="auto"/>
            <w:noWrap/>
            <w:hideMark/>
          </w:tcPr>
          <w:p w:rsidR="006C226C" w:rsidRPr="006C226C" w:rsidRDefault="006C226C">
            <w:pPr>
              <w:rPr>
                <w:rFonts w:ascii="Arial" w:hAnsi="Arial" w:cs="Arial"/>
              </w:rPr>
            </w:pPr>
          </w:p>
        </w:tc>
      </w:tr>
      <w:tr w:rsidR="006C226C" w:rsidRPr="006C226C" w:rsidTr="006C226C">
        <w:trPr>
          <w:trHeight w:val="96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 xml:space="preserve">№          </w:t>
            </w:r>
            <w:proofErr w:type="gramStart"/>
            <w:r w:rsidRPr="006C226C">
              <w:rPr>
                <w:rFonts w:ascii="Arial" w:hAnsi="Arial" w:cs="Arial"/>
              </w:rPr>
              <w:t>п</w:t>
            </w:r>
            <w:proofErr w:type="gramEnd"/>
            <w:r w:rsidRPr="006C226C">
              <w:rPr>
                <w:rFonts w:ascii="Arial" w:hAnsi="Arial" w:cs="Arial"/>
              </w:rPr>
              <w:t>/п</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 мероприятия</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Наименование результата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Единица измерения</w:t>
            </w:r>
          </w:p>
        </w:tc>
        <w:tc>
          <w:tcPr>
            <w:tcW w:w="9540" w:type="dxa"/>
            <w:tcBorders>
              <w:top w:val="single" w:sz="4" w:space="0" w:color="auto"/>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Порядок определения значений</w:t>
            </w:r>
          </w:p>
        </w:tc>
      </w:tr>
      <w:tr w:rsidR="006C226C" w:rsidRPr="006C226C" w:rsidTr="006C226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C226C" w:rsidRPr="006C226C" w:rsidRDefault="006C226C">
            <w:pPr>
              <w:jc w:val="center"/>
              <w:rPr>
                <w:rFonts w:ascii="Arial" w:hAnsi="Arial" w:cs="Arial"/>
              </w:rPr>
            </w:pPr>
            <w:r w:rsidRPr="006C226C">
              <w:rPr>
                <w:rFonts w:ascii="Arial" w:hAnsi="Arial" w:cs="Arial"/>
              </w:rPr>
              <w:t>1</w:t>
            </w:r>
          </w:p>
        </w:tc>
        <w:tc>
          <w:tcPr>
            <w:tcW w:w="3120" w:type="dxa"/>
            <w:tcBorders>
              <w:top w:val="nil"/>
              <w:left w:val="nil"/>
              <w:bottom w:val="single" w:sz="4" w:space="0" w:color="auto"/>
              <w:right w:val="single" w:sz="4" w:space="0" w:color="auto"/>
            </w:tcBorders>
            <w:shd w:val="clear" w:color="auto" w:fill="auto"/>
            <w:noWrap/>
            <w:vAlign w:val="bottom"/>
            <w:hideMark/>
          </w:tcPr>
          <w:p w:rsidR="006C226C" w:rsidRPr="006C226C" w:rsidRDefault="006C226C">
            <w:pPr>
              <w:jc w:val="center"/>
              <w:rPr>
                <w:rFonts w:ascii="Arial" w:hAnsi="Arial" w:cs="Arial"/>
              </w:rPr>
            </w:pPr>
            <w:r w:rsidRPr="006C226C">
              <w:rPr>
                <w:rFonts w:ascii="Arial" w:hAnsi="Arial" w:cs="Arial"/>
              </w:rPr>
              <w:t>2</w:t>
            </w:r>
          </w:p>
        </w:tc>
        <w:tc>
          <w:tcPr>
            <w:tcW w:w="7640" w:type="dxa"/>
            <w:tcBorders>
              <w:top w:val="nil"/>
              <w:left w:val="nil"/>
              <w:bottom w:val="single" w:sz="4" w:space="0" w:color="auto"/>
              <w:right w:val="single" w:sz="4" w:space="0" w:color="auto"/>
            </w:tcBorders>
            <w:shd w:val="clear" w:color="auto" w:fill="auto"/>
            <w:noWrap/>
            <w:vAlign w:val="bottom"/>
            <w:hideMark/>
          </w:tcPr>
          <w:p w:rsidR="006C226C" w:rsidRPr="006C226C" w:rsidRDefault="006C226C">
            <w:pPr>
              <w:jc w:val="center"/>
              <w:rPr>
                <w:rFonts w:ascii="Arial" w:hAnsi="Arial" w:cs="Arial"/>
              </w:rPr>
            </w:pPr>
            <w:r w:rsidRPr="006C226C">
              <w:rPr>
                <w:rFonts w:ascii="Arial" w:hAnsi="Arial" w:cs="Arial"/>
              </w:rPr>
              <w:t>3</w:t>
            </w:r>
          </w:p>
        </w:tc>
        <w:tc>
          <w:tcPr>
            <w:tcW w:w="1120" w:type="dxa"/>
            <w:tcBorders>
              <w:top w:val="nil"/>
              <w:left w:val="nil"/>
              <w:bottom w:val="single" w:sz="4" w:space="0" w:color="auto"/>
              <w:right w:val="single" w:sz="4" w:space="0" w:color="auto"/>
            </w:tcBorders>
            <w:shd w:val="clear" w:color="auto" w:fill="auto"/>
            <w:noWrap/>
            <w:vAlign w:val="bottom"/>
            <w:hideMark/>
          </w:tcPr>
          <w:p w:rsidR="006C226C" w:rsidRPr="006C226C" w:rsidRDefault="006C226C">
            <w:pPr>
              <w:jc w:val="center"/>
              <w:rPr>
                <w:rFonts w:ascii="Arial" w:hAnsi="Arial" w:cs="Arial"/>
              </w:rPr>
            </w:pPr>
            <w:r w:rsidRPr="006C226C">
              <w:rPr>
                <w:rFonts w:ascii="Arial" w:hAnsi="Arial" w:cs="Arial"/>
              </w:rPr>
              <w:t>4</w:t>
            </w:r>
          </w:p>
        </w:tc>
        <w:tc>
          <w:tcPr>
            <w:tcW w:w="9540" w:type="dxa"/>
            <w:tcBorders>
              <w:top w:val="nil"/>
              <w:left w:val="nil"/>
              <w:bottom w:val="single" w:sz="4" w:space="0" w:color="auto"/>
              <w:right w:val="single" w:sz="4" w:space="0" w:color="auto"/>
            </w:tcBorders>
            <w:shd w:val="clear" w:color="auto" w:fill="auto"/>
            <w:noWrap/>
            <w:vAlign w:val="bottom"/>
            <w:hideMark/>
          </w:tcPr>
          <w:p w:rsidR="006C226C" w:rsidRPr="006C226C" w:rsidRDefault="006C226C">
            <w:pPr>
              <w:jc w:val="center"/>
              <w:rPr>
                <w:rFonts w:ascii="Arial" w:hAnsi="Arial" w:cs="Arial"/>
              </w:rPr>
            </w:pPr>
            <w:r w:rsidRPr="006C226C">
              <w:rPr>
                <w:rFonts w:ascii="Arial" w:hAnsi="Arial" w:cs="Arial"/>
              </w:rPr>
              <w:t>5</w:t>
            </w:r>
          </w:p>
        </w:tc>
      </w:tr>
      <w:tr w:rsidR="006C226C" w:rsidRPr="006C226C" w:rsidTr="006C226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bCs/>
              </w:rPr>
            </w:pPr>
            <w:r w:rsidRPr="006C226C">
              <w:rPr>
                <w:rFonts w:ascii="Arial" w:hAnsi="Arial" w:cs="Arial"/>
                <w:bCs/>
              </w:rPr>
              <w:t>1</w:t>
            </w:r>
          </w:p>
        </w:tc>
        <w:tc>
          <w:tcPr>
            <w:tcW w:w="2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6C226C" w:rsidRPr="006C226C" w:rsidRDefault="006C226C">
            <w:pPr>
              <w:rPr>
                <w:rFonts w:ascii="Arial" w:hAnsi="Arial" w:cs="Arial"/>
                <w:bCs/>
              </w:rPr>
            </w:pPr>
            <w:r w:rsidRPr="006C226C">
              <w:rPr>
                <w:rFonts w:ascii="Arial" w:hAnsi="Arial" w:cs="Arial"/>
                <w:bCs/>
              </w:rPr>
              <w:t>Подпрограмма 1 "Общее образование"</w:t>
            </w:r>
          </w:p>
        </w:tc>
      </w:tr>
      <w:tr w:rsidR="006C226C" w:rsidRPr="006C226C" w:rsidTr="006C226C">
        <w:trPr>
          <w:trHeight w:val="55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6C" w:rsidRPr="006C226C" w:rsidRDefault="006C226C">
            <w:pPr>
              <w:rPr>
                <w:rFonts w:ascii="Arial" w:hAnsi="Arial" w:cs="Arial"/>
              </w:rPr>
            </w:pPr>
            <w:r w:rsidRPr="006C226C">
              <w:rPr>
                <w:rFonts w:ascii="Arial" w:hAnsi="Arial" w:cs="Arial"/>
              </w:rPr>
              <w:lastRenderedPageBreak/>
              <w:t xml:space="preserve">Основное мероприятие 01. "Финансовое обеспечение деятельности </w:t>
            </w:r>
            <w:proofErr w:type="gramStart"/>
            <w:r w:rsidRPr="006C226C">
              <w:rPr>
                <w:rFonts w:ascii="Arial" w:hAnsi="Arial" w:cs="Arial"/>
              </w:rPr>
              <w:t>образовательных</w:t>
            </w:r>
            <w:proofErr w:type="gramEnd"/>
            <w:r w:rsidRPr="006C226C">
              <w:rPr>
                <w:rFonts w:ascii="Arial" w:hAnsi="Arial" w:cs="Arial"/>
              </w:rPr>
              <w:t xml:space="preserve"> организаций"</w:t>
            </w:r>
          </w:p>
        </w:tc>
      </w:tr>
      <w:tr w:rsidR="006C226C" w:rsidRPr="006C226C" w:rsidTr="006C226C">
        <w:trPr>
          <w:trHeight w:val="96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общеобразовательных учреждений, в которых созданы условия, отвечающие требованиям СанПиН. (Проведение капитального ремонта, технического переоснащения и благоустройства территорий)</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общеобразовательных </w:t>
            </w:r>
            <w:proofErr w:type="spellStart"/>
            <w:r w:rsidRPr="006C226C">
              <w:rPr>
                <w:rFonts w:ascii="Arial" w:hAnsi="Arial" w:cs="Arial"/>
              </w:rPr>
              <w:t>учерждений</w:t>
            </w:r>
            <w:proofErr w:type="spellEnd"/>
            <w:r w:rsidRPr="006C226C">
              <w:rPr>
                <w:rFonts w:ascii="Arial" w:hAnsi="Arial" w:cs="Arial"/>
              </w:rPr>
              <w:t xml:space="preserve">, в </w:t>
            </w:r>
            <w:proofErr w:type="spellStart"/>
            <w:r w:rsidRPr="006C226C">
              <w:rPr>
                <w:rFonts w:ascii="Arial" w:hAnsi="Arial" w:cs="Arial"/>
              </w:rPr>
              <w:t>котороых</w:t>
            </w:r>
            <w:proofErr w:type="spellEnd"/>
            <w:r w:rsidRPr="006C226C">
              <w:rPr>
                <w:rFonts w:ascii="Arial" w:hAnsi="Arial" w:cs="Arial"/>
              </w:rPr>
              <w:t xml:space="preserve"> проведен капитальный ремонт, техническое переоснащение и благоустройство территорий</w:t>
            </w:r>
          </w:p>
        </w:tc>
      </w:tr>
      <w:tr w:rsidR="006C226C" w:rsidRPr="006C226C" w:rsidTr="006C226C">
        <w:trPr>
          <w:trHeight w:val="157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Мероприятие 01.02   </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Обеспечение подвоза </w:t>
            </w:r>
            <w:proofErr w:type="gramStart"/>
            <w:r w:rsidRPr="006C226C">
              <w:rPr>
                <w:rFonts w:ascii="Arial" w:hAnsi="Arial" w:cs="Arial"/>
              </w:rPr>
              <w:t>обучающихся</w:t>
            </w:r>
            <w:proofErr w:type="gramEnd"/>
            <w:r w:rsidRPr="006C226C">
              <w:rPr>
                <w:rFonts w:ascii="Arial" w:hAnsi="Arial" w:cs="Arial"/>
              </w:rPr>
              <w:t xml:space="preserve"> к месту учебы и обратно</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П</w:t>
            </w:r>
            <w:proofErr w:type="gramStart"/>
            <w:r w:rsidRPr="006C226C">
              <w:rPr>
                <w:rFonts w:ascii="Arial" w:hAnsi="Arial" w:cs="Arial"/>
              </w:rPr>
              <w:t xml:space="preserve"> = О</w:t>
            </w:r>
            <w:proofErr w:type="gramEnd"/>
            <w:r w:rsidRPr="006C226C">
              <w:rPr>
                <w:rFonts w:ascii="Arial" w:hAnsi="Arial" w:cs="Arial"/>
              </w:rPr>
              <w:t>п/</w:t>
            </w:r>
            <w:proofErr w:type="spellStart"/>
            <w:r w:rsidRPr="006C226C">
              <w:rPr>
                <w:rFonts w:ascii="Arial" w:hAnsi="Arial" w:cs="Arial"/>
              </w:rPr>
              <w:t>Нп</w:t>
            </w:r>
            <w:proofErr w:type="spellEnd"/>
            <w:r w:rsidRPr="006C226C">
              <w:rPr>
                <w:rFonts w:ascii="Arial" w:hAnsi="Arial" w:cs="Arial"/>
              </w:rPr>
              <w:t xml:space="preserve"> *100, где: </w:t>
            </w:r>
            <w:proofErr w:type="gramStart"/>
            <w:r w:rsidRPr="006C226C">
              <w:rPr>
                <w:rFonts w:ascii="Arial" w:hAnsi="Arial" w:cs="Arial"/>
              </w:rPr>
              <w:t>П</w:t>
            </w:r>
            <w:proofErr w:type="gramEnd"/>
            <w:r w:rsidRPr="006C226C">
              <w:rPr>
                <w:rFonts w:ascii="Arial" w:hAnsi="Arial" w:cs="Arial"/>
              </w:rPr>
              <w:t xml:space="preserve"> - планируемый показатель,                                                                          Оп - численность обучающихся общеобразовательных организаций, обеспеченных подвозом к месту обучения в муниципальные общеобразовательные организации, </w:t>
            </w:r>
            <w:proofErr w:type="spellStart"/>
            <w:r w:rsidRPr="006C226C">
              <w:rPr>
                <w:rFonts w:ascii="Arial" w:hAnsi="Arial" w:cs="Arial"/>
              </w:rPr>
              <w:t>Нп</w:t>
            </w:r>
            <w:proofErr w:type="spellEnd"/>
            <w:r w:rsidRPr="006C226C">
              <w:rPr>
                <w:rFonts w:ascii="Arial" w:hAnsi="Arial" w:cs="Arial"/>
              </w:rPr>
              <w:t xml:space="preserve"> - численность обучающихся общеобразовательных организаций, нуждающихся в подвозе к месту обучения в муниципальные общеобразовательные организации</w:t>
            </w:r>
          </w:p>
        </w:tc>
      </w:tr>
      <w:tr w:rsidR="006C226C" w:rsidRPr="006C226C" w:rsidTr="006C226C">
        <w:trPr>
          <w:trHeight w:val="252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01.07</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w:t>
            </w:r>
            <w:proofErr w:type="gramStart"/>
            <w:r w:rsidRPr="006C226C">
              <w:rPr>
                <w:rFonts w:ascii="Arial" w:hAnsi="Arial" w:cs="Arial"/>
              </w:rPr>
              <w:t>численности</w:t>
            </w:r>
            <w:proofErr w:type="gramEnd"/>
            <w:r w:rsidRPr="006C226C">
              <w:rPr>
                <w:rFonts w:ascii="Arial" w:hAnsi="Arial" w:cs="Arial"/>
              </w:rPr>
              <w:t xml:space="preserve"> обучающихся в муниципальных дошкольных и общеобразовательных организациях</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Д=Ч факт / Ч план х 100%, где:</w:t>
            </w:r>
            <w:r w:rsidRPr="006C226C">
              <w:rPr>
                <w:rFonts w:ascii="Arial" w:hAnsi="Arial" w:cs="Arial"/>
              </w:rPr>
              <w:br/>
            </w:r>
            <w:proofErr w:type="gramStart"/>
            <w:r w:rsidRPr="006C226C">
              <w:rPr>
                <w:rFonts w:ascii="Arial" w:hAnsi="Arial" w:cs="Arial"/>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r w:rsidRPr="006C226C">
              <w:rPr>
                <w:rFonts w:ascii="Arial" w:hAnsi="Arial" w:cs="Arial"/>
              </w:rPr>
              <w:b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roofErr w:type="gramEnd"/>
          </w:p>
        </w:tc>
      </w:tr>
      <w:tr w:rsidR="006C226C" w:rsidRPr="006C226C" w:rsidTr="006C226C">
        <w:trPr>
          <w:trHeight w:val="252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4</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01.08</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w:t>
            </w:r>
            <w:proofErr w:type="gramStart"/>
            <w:r w:rsidRPr="006C226C">
              <w:rPr>
                <w:rFonts w:ascii="Arial" w:hAnsi="Arial" w:cs="Arial"/>
              </w:rPr>
              <w:t>численности</w:t>
            </w:r>
            <w:proofErr w:type="gramEnd"/>
            <w:r w:rsidRPr="006C226C">
              <w:rPr>
                <w:rFonts w:ascii="Arial" w:hAnsi="Arial" w:cs="Arial"/>
              </w:rPr>
              <w:t xml:space="preserve"> обучающихся в частных дошкольных и общеобразовательных организациях</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Д=Ч факт / Ч план х 100%, где:</w:t>
            </w:r>
            <w:r w:rsidRPr="006C226C">
              <w:rPr>
                <w:rFonts w:ascii="Arial" w:hAnsi="Arial" w:cs="Arial"/>
              </w:rPr>
              <w:br/>
            </w:r>
            <w:proofErr w:type="gramStart"/>
            <w:r w:rsidRPr="006C226C">
              <w:rPr>
                <w:rFonts w:ascii="Arial" w:hAnsi="Arial" w:cs="Arial"/>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r w:rsidRPr="006C226C">
              <w:rPr>
                <w:rFonts w:ascii="Arial" w:hAnsi="Arial" w:cs="Arial"/>
              </w:rPr>
              <w:b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roofErr w:type="gramEnd"/>
          </w:p>
        </w:tc>
      </w:tr>
      <w:tr w:rsidR="006C226C" w:rsidRPr="006C226C" w:rsidTr="006C226C">
        <w:trPr>
          <w:trHeight w:val="285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5</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01.10</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Выплачена компенсация родительской платы за присмотр и уход за детьми, осваивающими образовательные программы </w:t>
            </w:r>
            <w:proofErr w:type="gramStart"/>
            <w:r w:rsidRPr="006C226C">
              <w:rPr>
                <w:rFonts w:ascii="Arial" w:hAnsi="Arial" w:cs="Arial"/>
              </w:rPr>
              <w:t>дошкольного</w:t>
            </w:r>
            <w:proofErr w:type="gramEnd"/>
            <w:r w:rsidRPr="006C226C">
              <w:rPr>
                <w:rFonts w:ascii="Arial" w:hAnsi="Arial" w:cs="Arial"/>
              </w:rPr>
              <w:t xml:space="preserve"> образования, в общем числе обратившихся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Д=Ч факт / Ч план х 100%, где:</w:t>
            </w:r>
            <w:r w:rsidRPr="006C226C">
              <w:rPr>
                <w:rFonts w:ascii="Arial" w:hAnsi="Arial" w:cs="Arial"/>
              </w:rPr>
              <w:br/>
              <w:t xml:space="preserve">Ч факт – численность детей, осваивающих образовательные программы </w:t>
            </w:r>
            <w:proofErr w:type="gramStart"/>
            <w:r w:rsidRPr="006C226C">
              <w:rPr>
                <w:rFonts w:ascii="Arial" w:hAnsi="Arial" w:cs="Arial"/>
              </w:rPr>
              <w:t>дошкольного</w:t>
            </w:r>
            <w:proofErr w:type="gramEnd"/>
            <w:r w:rsidRPr="006C226C">
              <w:rPr>
                <w:rFonts w:ascii="Arial" w:hAnsi="Arial" w:cs="Arial"/>
              </w:rPr>
              <w:t xml:space="preserve">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r w:rsidRPr="006C226C">
              <w:rPr>
                <w:rFonts w:ascii="Arial" w:hAnsi="Arial" w:cs="Arial"/>
              </w:rPr>
              <w:br/>
              <w:t xml:space="preserve">Ч план - численность детей, осваивающих образовательные программы </w:t>
            </w:r>
            <w:proofErr w:type="gramStart"/>
            <w:r w:rsidRPr="006C226C">
              <w:rPr>
                <w:rFonts w:ascii="Arial" w:hAnsi="Arial" w:cs="Arial"/>
              </w:rPr>
              <w:t>дошкольного</w:t>
            </w:r>
            <w:proofErr w:type="gramEnd"/>
            <w:r w:rsidRPr="006C226C">
              <w:rPr>
                <w:rFonts w:ascii="Arial" w:hAnsi="Arial" w:cs="Arial"/>
              </w:rPr>
              <w:t xml:space="preserve">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6C226C" w:rsidRPr="006C226C" w:rsidTr="006C226C">
        <w:trPr>
          <w:trHeight w:val="106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6</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Обеспечено финансирование </w:t>
            </w:r>
            <w:proofErr w:type="gramStart"/>
            <w:r w:rsidRPr="006C226C">
              <w:rPr>
                <w:rFonts w:ascii="Arial" w:hAnsi="Arial" w:cs="Arial"/>
              </w:rPr>
              <w:t>муниципальных</w:t>
            </w:r>
            <w:proofErr w:type="gramEnd"/>
            <w:r w:rsidRPr="006C226C">
              <w:rPr>
                <w:rFonts w:ascii="Arial" w:hAnsi="Arial" w:cs="Arial"/>
              </w:rPr>
              <w:t xml:space="preserve"> организаций - общеобразовательные организации, оказывающие услуги дошкольного, начального общего, основного общего, среднего общего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муниципальных</w:t>
            </w:r>
            <w:proofErr w:type="gramEnd"/>
            <w:r w:rsidRPr="006C226C">
              <w:rPr>
                <w:rFonts w:ascii="Arial" w:hAnsi="Arial" w:cs="Arial"/>
              </w:rPr>
              <w:t xml:space="preserve"> организаций - общеобразовательные организации, оказывающие услуги дошкольного, начального общего, основного общего, среднего общего образования, получивших финансирование на обеспечение деятельности в отчетном периоде</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7</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В муниципальных общеобразовательных организациях улучшена материально-техническая база, проведен текущий ремонт</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общеобразовательных</w:t>
            </w:r>
            <w:proofErr w:type="gramEnd"/>
            <w:r w:rsidRPr="006C226C">
              <w:rPr>
                <w:rFonts w:ascii="Arial" w:hAnsi="Arial" w:cs="Arial"/>
              </w:rPr>
              <w:t xml:space="preserve"> организаций в соответствии с потребностью в улучшении материально-технической базы и проведении текущего ремонта</w:t>
            </w:r>
          </w:p>
        </w:tc>
      </w:tr>
      <w:tr w:rsidR="006C226C" w:rsidRPr="006C226C" w:rsidTr="006C226C">
        <w:trPr>
          <w:trHeight w:val="66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8</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Обеспечение общеобразовательных учреждений  услугой по охране объектов и имущества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Отношение количества общеобразовательных учреждений, обеспеченных услугой по охране объектов и имущества, к общему количеству общеобразовательных учреждений * 100</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9</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01.14</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Организовано питание обучающихся и воспитанников общеобразовательных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Количество общеобразовательных организаций, в которых организовано питание обучающихся и воспитанников общеобразовательных организаций, к общему количеству общеобразовательных организаций</w:t>
            </w:r>
            <w:proofErr w:type="gramEnd"/>
          </w:p>
        </w:tc>
      </w:tr>
      <w:tr w:rsidR="006C226C" w:rsidRPr="006C226C" w:rsidTr="006C226C">
        <w:trPr>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10</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01.15</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проведенных мероприятий в сфере образования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проведенных мероприятий в сфере образования</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01.16</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Оснащены и лицензированы медицинские кабинеты </w:t>
            </w:r>
            <w:proofErr w:type="gramStart"/>
            <w:r w:rsidRPr="006C226C">
              <w:rPr>
                <w:rFonts w:ascii="Arial" w:hAnsi="Arial" w:cs="Arial"/>
              </w:rPr>
              <w:t>образовательных</w:t>
            </w:r>
            <w:proofErr w:type="gramEnd"/>
            <w:r w:rsidRPr="006C226C">
              <w:rPr>
                <w:rFonts w:ascii="Arial" w:hAnsi="Arial" w:cs="Arial"/>
              </w:rPr>
              <w:t xml:space="preserve">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общеобразовательных</w:t>
            </w:r>
            <w:proofErr w:type="gramEnd"/>
            <w:r w:rsidRPr="006C226C">
              <w:rPr>
                <w:rFonts w:ascii="Arial" w:hAnsi="Arial" w:cs="Arial"/>
              </w:rPr>
              <w:t xml:space="preserve"> организаций, в которых оснащены и лицензированы медицинские кабинеты образовательных организаций, к общему количеству общеобразовательных организаций</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01.17</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Обеспечено финансирование </w:t>
            </w:r>
            <w:proofErr w:type="gramStart"/>
            <w:r w:rsidRPr="006C226C">
              <w:rPr>
                <w:rFonts w:ascii="Arial" w:hAnsi="Arial" w:cs="Arial"/>
              </w:rPr>
              <w:t>муниципальных</w:t>
            </w:r>
            <w:proofErr w:type="gramEnd"/>
            <w:r w:rsidRPr="006C226C">
              <w:rPr>
                <w:rFonts w:ascii="Arial" w:hAnsi="Arial" w:cs="Arial"/>
              </w:rPr>
              <w:t xml:space="preserve"> организаций - дошкольные образовательные организации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муниципальных</w:t>
            </w:r>
            <w:proofErr w:type="gramEnd"/>
            <w:r w:rsidRPr="006C226C">
              <w:rPr>
                <w:rFonts w:ascii="Arial" w:hAnsi="Arial" w:cs="Arial"/>
              </w:rPr>
              <w:t xml:space="preserve"> организаций - дошкольные образовательные организации, получивших финансирование на обеспечение деятельности в отчетном периоде</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01.18</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В муниципальных учреждениях дошкольного образования улучшена материально-техническая база, проведен текущий ремонт</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учреждений дошкольного образования в соответствии с потребностью в улучшении материально-технической базы и проведении текущего ремонта</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14</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01.19</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Обеспечение  дошкольных образовательных учреждений  услугой по охране объектов и имущества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Отношение количества дошкольных образовательных учреждений, обеспеченных услугой по охране объектов и имущества, к общему количеству дошкольных образовательных учреждений * 100</w:t>
            </w:r>
          </w:p>
        </w:tc>
      </w:tr>
      <w:tr w:rsidR="006C226C" w:rsidRPr="006C226C" w:rsidTr="006C226C">
        <w:trPr>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15</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01.20</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проведенных мероприятий в сфере </w:t>
            </w:r>
            <w:proofErr w:type="gramStart"/>
            <w:r w:rsidRPr="006C226C">
              <w:rPr>
                <w:rFonts w:ascii="Arial" w:hAnsi="Arial" w:cs="Arial"/>
              </w:rPr>
              <w:t>дошкольного</w:t>
            </w:r>
            <w:proofErr w:type="gramEnd"/>
            <w:r w:rsidRPr="006C226C">
              <w:rPr>
                <w:rFonts w:ascii="Arial" w:hAnsi="Arial" w:cs="Arial"/>
              </w:rPr>
              <w:t xml:space="preserve">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проведенных мероприятий в сфере </w:t>
            </w:r>
            <w:proofErr w:type="gramStart"/>
            <w:r w:rsidRPr="006C226C">
              <w:rPr>
                <w:rFonts w:ascii="Arial" w:hAnsi="Arial" w:cs="Arial"/>
              </w:rPr>
              <w:t>дошкольного</w:t>
            </w:r>
            <w:proofErr w:type="gramEnd"/>
            <w:r w:rsidRPr="006C226C">
              <w:rPr>
                <w:rFonts w:ascii="Arial" w:hAnsi="Arial" w:cs="Arial"/>
              </w:rPr>
              <w:t xml:space="preserve"> образования</w:t>
            </w:r>
          </w:p>
        </w:tc>
      </w:tr>
      <w:tr w:rsidR="006C226C" w:rsidRPr="006C226C" w:rsidTr="006C226C">
        <w:trPr>
          <w:trHeight w:val="67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lastRenderedPageBreak/>
              <w:t>Основное мероприятие 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r>
      <w:tr w:rsidR="006C226C" w:rsidRPr="006C226C" w:rsidTr="006C226C">
        <w:trPr>
          <w:trHeight w:val="220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16</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Выплачена компенсация за проезд отдельным категориям </w:t>
            </w:r>
            <w:proofErr w:type="gramStart"/>
            <w:r w:rsidRPr="006C226C">
              <w:rPr>
                <w:rFonts w:ascii="Arial" w:hAnsi="Arial" w:cs="Arial"/>
              </w:rPr>
              <w:t>обучающихся</w:t>
            </w:r>
            <w:proofErr w:type="gramEnd"/>
            <w:r w:rsidRPr="006C226C">
              <w:rPr>
                <w:rFonts w:ascii="Arial" w:hAnsi="Arial" w:cs="Arial"/>
              </w:rPr>
              <w:t xml:space="preserve"> по очной форме обучения муниципальных общеобразовательных организаций в общем  числе обратившихся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Д=Ч факт / Ч план х 100%, где:</w:t>
            </w:r>
            <w:r w:rsidRPr="006C226C">
              <w:rPr>
                <w:rFonts w:ascii="Arial" w:hAnsi="Arial" w:cs="Arial"/>
              </w:rPr>
              <w:br/>
              <w:t>Ч факт – численность отдельных категорий обучающихся по очной форме обучения муниципальных общеобразовательных организаций,  которым выплачена компенсация за проезд, в отчетном периоде;</w:t>
            </w:r>
            <w:r w:rsidRPr="006C226C">
              <w:rPr>
                <w:rFonts w:ascii="Arial" w:hAnsi="Arial" w:cs="Arial"/>
              </w:rPr>
              <w:br/>
              <w:t>Ч план - численность отдельных категорий обучающихся по очной форме обучения муниципальных общеобразовательных организаций,  которые обратились за компенсацией за проезд, в отчетном периоде</w:t>
            </w:r>
          </w:p>
        </w:tc>
      </w:tr>
      <w:tr w:rsidR="006C226C" w:rsidRPr="006C226C" w:rsidTr="006C226C">
        <w:trPr>
          <w:trHeight w:val="99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17</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Приобретены автобусы для доставки обучающихся в общеобразовательные организации, расположенные в сельских населенных пунктах</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6C226C">
              <w:rPr>
                <w:rFonts w:ascii="Arial" w:hAnsi="Arial" w:cs="Arial"/>
              </w:rPr>
              <w:t>использования субсидии, предоставляемые посредством системы ГАС</w:t>
            </w:r>
            <w:proofErr w:type="gramEnd"/>
            <w:r w:rsidRPr="006C226C">
              <w:rPr>
                <w:rFonts w:ascii="Arial" w:hAnsi="Arial" w:cs="Arial"/>
              </w:rPr>
              <w:t xml:space="preserve"> «Управление» Московской области</w:t>
            </w:r>
          </w:p>
        </w:tc>
      </w:tr>
      <w:tr w:rsidR="006C226C" w:rsidRPr="006C226C" w:rsidTr="006C226C">
        <w:trPr>
          <w:trHeight w:val="168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18</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02.08</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обеспеченных горячим питанием обучающихся 1-4 классов - 100%</w:t>
            </w:r>
          </w:p>
        </w:tc>
      </w:tr>
      <w:tr w:rsidR="006C226C" w:rsidRPr="006C226C" w:rsidTr="006C226C">
        <w:trPr>
          <w:trHeight w:val="220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19</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02.10</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 xml:space="preserve">Доля </w:t>
            </w:r>
            <w:proofErr w:type="spellStart"/>
            <w:r w:rsidRPr="006C226C">
              <w:rPr>
                <w:rFonts w:ascii="Arial" w:hAnsi="Arial" w:cs="Arial"/>
              </w:rPr>
              <w:t>детодней</w:t>
            </w:r>
            <w:proofErr w:type="spellEnd"/>
            <w:r w:rsidRPr="006C226C">
              <w:rPr>
                <w:rFonts w:ascii="Arial" w:hAnsi="Arial" w:cs="Arial"/>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6C226C">
              <w:rPr>
                <w:rFonts w:ascii="Arial" w:hAnsi="Arial" w:cs="Arial"/>
              </w:rPr>
              <w:t>детодней</w:t>
            </w:r>
            <w:proofErr w:type="spellEnd"/>
            <w:r w:rsidRPr="006C226C">
              <w:rPr>
                <w:rFonts w:ascii="Arial" w:hAnsi="Arial" w:cs="Arial"/>
              </w:rPr>
              <w:t xml:space="preserve">, в которые отдельные категории обучающихся в муниципальных общеобразовательных организаций в Московской области </w:t>
            </w:r>
            <w:r w:rsidRPr="006C226C">
              <w:rPr>
                <w:rFonts w:ascii="Arial" w:hAnsi="Arial" w:cs="Arial"/>
              </w:rPr>
              <w:lastRenderedPageBreak/>
              <w:t>посещали образовательную организацию</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lastRenderedPageBreak/>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Д=Ч факт / Ч </w:t>
            </w:r>
            <w:proofErr w:type="spellStart"/>
            <w:r w:rsidRPr="006C226C">
              <w:rPr>
                <w:rFonts w:ascii="Arial" w:hAnsi="Arial" w:cs="Arial"/>
              </w:rPr>
              <w:t>посещ</w:t>
            </w:r>
            <w:proofErr w:type="spellEnd"/>
            <w:r w:rsidRPr="006C226C">
              <w:rPr>
                <w:rFonts w:ascii="Arial" w:hAnsi="Arial" w:cs="Arial"/>
              </w:rPr>
              <w:t xml:space="preserve"> х 100%, где:</w:t>
            </w:r>
            <w:r w:rsidRPr="006C226C">
              <w:rPr>
                <w:rFonts w:ascii="Arial" w:hAnsi="Arial" w:cs="Arial"/>
              </w:rPr>
              <w:br w:type="page"/>
            </w:r>
            <w:proofErr w:type="gramStart"/>
            <w:r w:rsidRPr="006C226C">
              <w:rPr>
                <w:rFonts w:ascii="Arial" w:hAnsi="Arial" w:cs="Arial"/>
              </w:rPr>
              <w:t xml:space="preserve">Ч факт – количество </w:t>
            </w:r>
            <w:proofErr w:type="spellStart"/>
            <w:r w:rsidRPr="006C226C">
              <w:rPr>
                <w:rFonts w:ascii="Arial" w:hAnsi="Arial" w:cs="Arial"/>
              </w:rPr>
              <w:t>детодней</w:t>
            </w:r>
            <w:proofErr w:type="spellEnd"/>
            <w:r w:rsidRPr="006C226C">
              <w:rPr>
                <w:rFonts w:ascii="Arial" w:hAnsi="Arial" w:cs="Arial"/>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r w:rsidRPr="006C226C">
              <w:rPr>
                <w:rFonts w:ascii="Arial" w:hAnsi="Arial" w:cs="Arial"/>
              </w:rPr>
              <w:br w:type="page"/>
              <w:t xml:space="preserve">Ч </w:t>
            </w:r>
            <w:proofErr w:type="spellStart"/>
            <w:r w:rsidRPr="006C226C">
              <w:rPr>
                <w:rFonts w:ascii="Arial" w:hAnsi="Arial" w:cs="Arial"/>
              </w:rPr>
              <w:t>посещ</w:t>
            </w:r>
            <w:proofErr w:type="spellEnd"/>
            <w:r w:rsidRPr="006C226C">
              <w:rPr>
                <w:rFonts w:ascii="Arial" w:hAnsi="Arial" w:cs="Arial"/>
              </w:rPr>
              <w:t xml:space="preserve"> - количество </w:t>
            </w:r>
            <w:proofErr w:type="spellStart"/>
            <w:r w:rsidRPr="006C226C">
              <w:rPr>
                <w:rFonts w:ascii="Arial" w:hAnsi="Arial" w:cs="Arial"/>
              </w:rPr>
              <w:t>детодней</w:t>
            </w:r>
            <w:proofErr w:type="spellEnd"/>
            <w:r w:rsidRPr="006C226C">
              <w:rPr>
                <w:rFonts w:ascii="Arial" w:hAnsi="Arial" w:cs="Arial"/>
              </w:rPr>
              <w:t xml:space="preserve">, в которые отдельные категории обучающихся в муниципальных общеобразовательных организаций в Московской области посещали образовательную </w:t>
            </w:r>
            <w:r w:rsidRPr="006C226C">
              <w:rPr>
                <w:rFonts w:ascii="Arial" w:hAnsi="Arial" w:cs="Arial"/>
              </w:rPr>
              <w:lastRenderedPageBreak/>
              <w:t>организацию, в отчетном периоде</w:t>
            </w:r>
            <w:proofErr w:type="gramEnd"/>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20</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02.13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место</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6C226C">
              <w:rPr>
                <w:rFonts w:ascii="Arial" w:hAnsi="Arial" w:cs="Arial"/>
              </w:rPr>
              <w:t>использования субсидии, предоставляемые посредством системы ГАС</w:t>
            </w:r>
            <w:proofErr w:type="gramEnd"/>
            <w:r w:rsidRPr="006C226C">
              <w:rPr>
                <w:rFonts w:ascii="Arial" w:hAnsi="Arial" w:cs="Arial"/>
              </w:rPr>
              <w:t xml:space="preserve"> «Управление» Московской области</w:t>
            </w:r>
          </w:p>
        </w:tc>
      </w:tr>
      <w:tr w:rsidR="006C226C" w:rsidRPr="006C226C" w:rsidTr="006C226C">
        <w:trPr>
          <w:trHeight w:val="64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03. "Повышение степени пожарной безопасности"</w:t>
            </w:r>
          </w:p>
        </w:tc>
      </w:tr>
      <w:tr w:rsidR="006C226C" w:rsidRPr="006C226C" w:rsidTr="006C226C">
        <w:trPr>
          <w:trHeight w:val="6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03.01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Проведены работы в муниципальных общеобразовательных организациях для обеспечения </w:t>
            </w:r>
            <w:proofErr w:type="gramStart"/>
            <w:r w:rsidRPr="006C226C">
              <w:rPr>
                <w:rFonts w:ascii="Arial" w:hAnsi="Arial" w:cs="Arial"/>
              </w:rPr>
              <w:t>пожарной</w:t>
            </w:r>
            <w:proofErr w:type="gramEnd"/>
            <w:r w:rsidRPr="006C226C">
              <w:rPr>
                <w:rFonts w:ascii="Arial" w:hAnsi="Arial" w:cs="Arial"/>
              </w:rPr>
              <w:t xml:space="preserve"> безопасности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Выполнены требования по обеспечению </w:t>
            </w:r>
            <w:proofErr w:type="gramStart"/>
            <w:r w:rsidRPr="006C226C">
              <w:rPr>
                <w:rFonts w:ascii="Arial" w:hAnsi="Arial" w:cs="Arial"/>
              </w:rPr>
              <w:t>пожарной</w:t>
            </w:r>
            <w:proofErr w:type="gramEnd"/>
            <w:r w:rsidRPr="006C226C">
              <w:rPr>
                <w:rFonts w:ascii="Arial" w:hAnsi="Arial" w:cs="Arial"/>
              </w:rPr>
              <w:t xml:space="preserve"> безопасности муниципальных  общеобразовательных объектов</w:t>
            </w:r>
          </w:p>
        </w:tc>
      </w:tr>
      <w:tr w:rsidR="006C226C" w:rsidRPr="006C226C" w:rsidTr="006C226C">
        <w:trPr>
          <w:trHeight w:val="67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 xml:space="preserve">Основное мероприятие 04. "Обеспечение и проведение государственной итоговой аттестации </w:t>
            </w:r>
            <w:proofErr w:type="gramStart"/>
            <w:r w:rsidRPr="006C226C">
              <w:rPr>
                <w:rFonts w:ascii="Arial" w:hAnsi="Arial" w:cs="Arial"/>
              </w:rPr>
              <w:t>обучающихся</w:t>
            </w:r>
            <w:proofErr w:type="gramEnd"/>
            <w:r w:rsidRPr="006C226C">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6C226C" w:rsidRPr="006C226C" w:rsidTr="006C226C">
        <w:trPr>
          <w:trHeight w:val="135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04.01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Обеспечены пункты проведения итоговой аттестации и проведена государственная итоговая аттестация </w:t>
            </w:r>
            <w:proofErr w:type="gramStart"/>
            <w:r w:rsidRPr="006C226C">
              <w:rPr>
                <w:rFonts w:ascii="Arial" w:hAnsi="Arial" w:cs="Arial"/>
              </w:rPr>
              <w:t>обучающихся</w:t>
            </w:r>
            <w:proofErr w:type="gramEnd"/>
            <w:r w:rsidRPr="006C226C">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обеспеченных общеобразовательных организаций - пунктов проведения итоговой аттестации и проведена государственная итоговая аттестация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6C226C" w:rsidRPr="006C226C" w:rsidTr="006C226C">
        <w:trPr>
          <w:trHeight w:val="58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07. "Проведение капитального ремонта объектов дошкольного образования, закупка оборудования"</w:t>
            </w:r>
          </w:p>
        </w:tc>
      </w:tr>
      <w:tr w:rsidR="006C226C" w:rsidRPr="006C226C" w:rsidTr="006C226C">
        <w:trPr>
          <w:trHeight w:val="58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07.01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Проведен капитальный ремонт </w:t>
            </w:r>
            <w:proofErr w:type="gramStart"/>
            <w:r w:rsidRPr="006C226C">
              <w:rPr>
                <w:rFonts w:ascii="Arial" w:hAnsi="Arial" w:cs="Arial"/>
              </w:rPr>
              <w:t>дошкольных</w:t>
            </w:r>
            <w:proofErr w:type="gramEnd"/>
            <w:r w:rsidRPr="006C226C">
              <w:rPr>
                <w:rFonts w:ascii="Arial" w:hAnsi="Arial" w:cs="Arial"/>
              </w:rPr>
              <w:t xml:space="preserve"> образовательных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отремонтированных</w:t>
            </w:r>
            <w:proofErr w:type="gramEnd"/>
            <w:r w:rsidRPr="006C226C">
              <w:rPr>
                <w:rFonts w:ascii="Arial" w:hAnsi="Arial" w:cs="Arial"/>
              </w:rPr>
              <w:t xml:space="preserve"> дошкольных образовательных организаций</w:t>
            </w:r>
          </w:p>
        </w:tc>
      </w:tr>
      <w:tr w:rsidR="006C226C" w:rsidRPr="006C226C" w:rsidTr="006C226C">
        <w:trPr>
          <w:trHeight w:val="100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24</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07.02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Приобретены (выкуплены) нежилые помещения и земельный участок под размещение дошкольных групп для детей в возрасте от 2 месяцев до 7 лет за счет средств местного бюджета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приобретенных (</w:t>
            </w:r>
            <w:proofErr w:type="spellStart"/>
            <w:r w:rsidRPr="006C226C">
              <w:rPr>
                <w:rFonts w:ascii="Arial" w:hAnsi="Arial" w:cs="Arial"/>
              </w:rPr>
              <w:t>выкупленых</w:t>
            </w:r>
            <w:proofErr w:type="spellEnd"/>
            <w:r w:rsidRPr="006C226C">
              <w:rPr>
                <w:rFonts w:ascii="Arial" w:hAnsi="Arial" w:cs="Arial"/>
              </w:rPr>
              <w:t>) нежилых помещений и земельных участков под размещение дошкольных групп для детей в возрасте от 2 месяцев до 7 лет за счет средств местного бюджета</w:t>
            </w:r>
          </w:p>
        </w:tc>
      </w:tr>
      <w:tr w:rsidR="006C226C" w:rsidRPr="006C226C" w:rsidTr="006C226C">
        <w:trPr>
          <w:trHeight w:val="600"/>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r>
      <w:tr w:rsidR="006C226C" w:rsidRPr="006C226C" w:rsidTr="006C226C">
        <w:trPr>
          <w:trHeight w:val="6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25</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Выполнены в полном объеме мероприятия по капитальному ремонту </w:t>
            </w:r>
            <w:proofErr w:type="gramStart"/>
            <w:r w:rsidRPr="006C226C">
              <w:rPr>
                <w:rFonts w:ascii="Arial" w:hAnsi="Arial" w:cs="Arial"/>
              </w:rPr>
              <w:t>общеобразовательных</w:t>
            </w:r>
            <w:proofErr w:type="gramEnd"/>
            <w:r w:rsidRPr="006C226C">
              <w:rPr>
                <w:rFonts w:ascii="Arial" w:hAnsi="Arial" w:cs="Arial"/>
              </w:rPr>
              <w:t xml:space="preserve">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зданий, в которых в полном объеме выполнены мероприятия по капитальному ремонту общеобразовательных организаций</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26</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Оснащены средствами обучения и воспитания отремонтированные здания </w:t>
            </w:r>
            <w:proofErr w:type="gramStart"/>
            <w:r w:rsidRPr="006C226C">
              <w:rPr>
                <w:rFonts w:ascii="Arial" w:hAnsi="Arial" w:cs="Arial"/>
              </w:rPr>
              <w:t>общеобразовательных</w:t>
            </w:r>
            <w:proofErr w:type="gramEnd"/>
            <w:r w:rsidRPr="006C226C">
              <w:rPr>
                <w:rFonts w:ascii="Arial" w:hAnsi="Arial" w:cs="Arial"/>
              </w:rPr>
              <w:t xml:space="preserve">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6C226C">
              <w:rPr>
                <w:rFonts w:ascii="Arial" w:hAnsi="Arial" w:cs="Arial"/>
              </w:rPr>
              <w:t>использования субсидии, предоставляемые посредством системы ГАС</w:t>
            </w:r>
            <w:proofErr w:type="gramEnd"/>
            <w:r w:rsidRPr="006C226C">
              <w:rPr>
                <w:rFonts w:ascii="Arial" w:hAnsi="Arial" w:cs="Arial"/>
              </w:rPr>
              <w:t xml:space="preserve"> «Управление» Московской области</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27</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зданий </w:t>
            </w:r>
            <w:proofErr w:type="gramStart"/>
            <w:r w:rsidRPr="006C226C">
              <w:rPr>
                <w:rFonts w:ascii="Arial" w:hAnsi="Arial" w:cs="Arial"/>
              </w:rPr>
              <w:t>по</w:t>
            </w:r>
            <w:proofErr w:type="gramEnd"/>
            <w:r w:rsidRPr="006C226C">
              <w:rPr>
                <w:rFonts w:ascii="Arial" w:hAnsi="Arial" w:cs="Arial"/>
              </w:rPr>
              <w:t xml:space="preserve">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28</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08.04</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Благоустроены территории  </w:t>
            </w:r>
            <w:proofErr w:type="gramStart"/>
            <w:r w:rsidRPr="006C226C">
              <w:rPr>
                <w:rFonts w:ascii="Arial" w:hAnsi="Arial" w:cs="Arial"/>
              </w:rPr>
              <w:t>муниципальных</w:t>
            </w:r>
            <w:proofErr w:type="gramEnd"/>
            <w:r w:rsidRPr="006C226C">
              <w:rPr>
                <w:rFonts w:ascii="Arial" w:hAnsi="Arial" w:cs="Arial"/>
              </w:rPr>
              <w:t xml:space="preserve"> общеобразовательных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Благоустроенные территории  </w:t>
            </w:r>
            <w:proofErr w:type="gramStart"/>
            <w:r w:rsidRPr="006C226C">
              <w:rPr>
                <w:rFonts w:ascii="Arial" w:hAnsi="Arial" w:cs="Arial"/>
              </w:rPr>
              <w:t>муниципальных</w:t>
            </w:r>
            <w:proofErr w:type="gramEnd"/>
            <w:r w:rsidRPr="006C226C">
              <w:rPr>
                <w:rFonts w:ascii="Arial" w:hAnsi="Arial" w:cs="Arial"/>
              </w:rPr>
              <w:t xml:space="preserve"> общеобразовательных организаций</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29</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08.05</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Объекты капитального ремонта приведены в соответствие с требованиями, установленными законодательством по антитеррористической защищённости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объектов, приведённых в соответствии с требованиями, установленными законодательством по антитеррористической защищённости</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30</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08.06</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Обеспечено повышение квалификации/профессиональная переподготовка учителей, осуществляющих учебный процесс в объектах капитального ремонта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чел</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учителей, осуществляющих учебный процесс в объектах капитального ремонта,  прошедших повышение квалификации/профессиональную переподготовку</w:t>
            </w:r>
          </w:p>
        </w:tc>
      </w:tr>
      <w:tr w:rsidR="006C226C" w:rsidRPr="006C226C" w:rsidTr="006C226C">
        <w:trPr>
          <w:trHeight w:val="9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08.07</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Проведено обновление учебников и учебных пособий, не позволяющих их дальнейшее использование в </w:t>
            </w:r>
            <w:r w:rsidRPr="006C226C">
              <w:rPr>
                <w:rFonts w:ascii="Arial" w:hAnsi="Arial" w:cs="Arial"/>
              </w:rPr>
              <w:lastRenderedPageBreak/>
              <w:t>образовательном процессе по причинам ветхости и дефектности, в объектах капитального ремонта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lastRenderedPageBreak/>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объектов капитального ремонта, в которых проведено обновление учебников и учебных пособий, не позволяющих их дальнейшее </w:t>
            </w:r>
            <w:r w:rsidRPr="006C226C">
              <w:rPr>
                <w:rFonts w:ascii="Arial" w:hAnsi="Arial" w:cs="Arial"/>
              </w:rPr>
              <w:lastRenderedPageBreak/>
              <w:t>использование в образовательном процессе по причинам ветхости и дефектности</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32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08.08</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Осуществлено устройство спортивных и детских площадок на территории муниципальных общеобразовательных организаций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территорий муниципальных общеобразовательных организаций, в которых осуществлено устройство спортивных и детских площадок</w:t>
            </w:r>
          </w:p>
        </w:tc>
      </w:tr>
      <w:tr w:rsidR="006C226C" w:rsidRPr="006C226C" w:rsidTr="006C226C">
        <w:trPr>
          <w:trHeight w:val="55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09. "Обеспечение условий доступности для инвалидов объектов и предоставляемых услуг в сфере образования"</w:t>
            </w:r>
          </w:p>
        </w:tc>
      </w:tr>
      <w:tr w:rsidR="006C226C" w:rsidRPr="006C226C" w:rsidTr="006C226C">
        <w:trPr>
          <w:trHeight w:val="162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09.01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Общее количество </w:t>
            </w:r>
            <w:proofErr w:type="gramStart"/>
            <w:r w:rsidRPr="006C226C">
              <w:rPr>
                <w:rFonts w:ascii="Arial" w:hAnsi="Arial" w:cs="Arial"/>
              </w:rPr>
              <w:t>образовательных</w:t>
            </w:r>
            <w:proofErr w:type="gramEnd"/>
            <w:r w:rsidRPr="006C226C">
              <w:rPr>
                <w:rFonts w:ascii="Arial" w:hAnsi="Arial" w:cs="Arial"/>
              </w:rPr>
              <w:t xml:space="preserve"> организаций, в которых созданы условия для получения детьми-инвалидами качественного образования</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ЕВ. Федеральный проект "Патриотическое воспитание граждан Российской Федерации" национального проекта "Образование"</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34</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ЕВ.01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w:t>
            </w:r>
            <w:proofErr w:type="gramStart"/>
            <w:r w:rsidRPr="006C226C">
              <w:rPr>
                <w:rFonts w:ascii="Arial" w:hAnsi="Arial" w:cs="Arial"/>
              </w:rPr>
              <w:t>1</w:t>
            </w:r>
            <w:proofErr w:type="gramEnd"/>
            <w:r w:rsidRPr="006C226C">
              <w:rPr>
                <w:rFonts w:ascii="Arial" w:hAnsi="Arial" w:cs="Arial"/>
              </w:rPr>
              <w:t>. Федеральный проект "Современная школа</w:t>
            </w:r>
          </w:p>
        </w:tc>
      </w:tr>
      <w:tr w:rsidR="006C226C" w:rsidRPr="006C226C" w:rsidTr="006C226C">
        <w:trPr>
          <w:trHeight w:val="96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35</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1</w:t>
            </w:r>
            <w:proofErr w:type="gramEnd"/>
            <w:r w:rsidRPr="006C226C">
              <w:rPr>
                <w:rFonts w:ascii="Arial" w:hAnsi="Arial" w:cs="Arial"/>
              </w:rPr>
              <w:t>.01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6C226C">
              <w:rPr>
                <w:rFonts w:ascii="Arial" w:hAnsi="Arial" w:cs="Arial"/>
              </w:rPr>
              <w:t>естественно-научной</w:t>
            </w:r>
            <w:proofErr w:type="gramEnd"/>
            <w:r w:rsidRPr="006C226C">
              <w:rPr>
                <w:rFonts w:ascii="Arial" w:hAnsi="Arial" w:cs="Arial"/>
              </w:rPr>
              <w:t xml:space="preserve"> и технологической направленностей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36</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1</w:t>
            </w:r>
            <w:proofErr w:type="gramEnd"/>
            <w:r w:rsidRPr="006C226C">
              <w:rPr>
                <w:rFonts w:ascii="Arial" w:hAnsi="Arial" w:cs="Arial"/>
              </w:rPr>
              <w:t>.02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 Московской области реализованы дополнительные мероприятия по созданию центров образования </w:t>
            </w:r>
            <w:proofErr w:type="gramStart"/>
            <w:r w:rsidRPr="006C226C">
              <w:rPr>
                <w:rFonts w:ascii="Arial" w:hAnsi="Arial" w:cs="Arial"/>
              </w:rPr>
              <w:lastRenderedPageBreak/>
              <w:t>естественно-научной</w:t>
            </w:r>
            <w:proofErr w:type="gramEnd"/>
            <w:r w:rsidRPr="006C226C">
              <w:rPr>
                <w:rFonts w:ascii="Arial" w:hAnsi="Arial" w:cs="Arial"/>
              </w:rPr>
              <w:t xml:space="preserve"> и технологической направленностей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lastRenderedPageBreak/>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центров образования естественно-научной и </w:t>
            </w:r>
            <w:proofErr w:type="gramStart"/>
            <w:r w:rsidRPr="006C226C">
              <w:rPr>
                <w:rFonts w:ascii="Arial" w:hAnsi="Arial" w:cs="Arial"/>
              </w:rPr>
              <w:t>технологической</w:t>
            </w:r>
            <w:proofErr w:type="gramEnd"/>
            <w:r w:rsidRPr="006C226C">
              <w:rPr>
                <w:rFonts w:ascii="Arial" w:hAnsi="Arial" w:cs="Arial"/>
              </w:rPr>
              <w:t xml:space="preserve"> направленностей, в которых обеспечены условия для функционирования</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37</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1</w:t>
            </w:r>
            <w:proofErr w:type="gramEnd"/>
            <w:r w:rsidRPr="006C226C">
              <w:rPr>
                <w:rFonts w:ascii="Arial" w:hAnsi="Arial" w:cs="Arial"/>
              </w:rPr>
              <w:t>.03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Общее количество организаций, в </w:t>
            </w:r>
            <w:proofErr w:type="gramStart"/>
            <w:r w:rsidRPr="006C226C">
              <w:rPr>
                <w:rFonts w:ascii="Arial" w:hAnsi="Arial" w:cs="Arial"/>
              </w:rPr>
              <w:t>которых</w:t>
            </w:r>
            <w:proofErr w:type="gramEnd"/>
            <w:r w:rsidRPr="006C226C">
              <w:rPr>
                <w:rFonts w:ascii="Arial" w:hAnsi="Arial" w:cs="Arial"/>
              </w:rPr>
              <w:t xml:space="preserve"> обновлена материально-техническая база</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38</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1</w:t>
            </w:r>
            <w:proofErr w:type="gramEnd"/>
            <w:r w:rsidRPr="006C226C">
              <w:rPr>
                <w:rFonts w:ascii="Arial" w:hAnsi="Arial" w:cs="Arial"/>
              </w:rPr>
              <w:t>.04</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Проведен капитальный ремонт в муниципальных общеобразовательных организациях</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муниципальных</w:t>
            </w:r>
            <w:proofErr w:type="gramEnd"/>
            <w:r w:rsidRPr="006C226C">
              <w:rPr>
                <w:rFonts w:ascii="Arial" w:hAnsi="Arial" w:cs="Arial"/>
              </w:rPr>
              <w:t xml:space="preserve"> общеобразовательных организаций, в которых проведен капитальный ремонт</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w:t>
            </w:r>
            <w:proofErr w:type="gramStart"/>
            <w:r w:rsidRPr="006C226C">
              <w:rPr>
                <w:rFonts w:ascii="Arial" w:hAnsi="Arial" w:cs="Arial"/>
              </w:rPr>
              <w:t>2</w:t>
            </w:r>
            <w:proofErr w:type="gramEnd"/>
            <w:r w:rsidRPr="006C226C">
              <w:rPr>
                <w:rFonts w:ascii="Arial" w:hAnsi="Arial" w:cs="Arial"/>
              </w:rPr>
              <w:t>. Федеральный проект "Успех каждого ребенка"</w:t>
            </w:r>
          </w:p>
        </w:tc>
      </w:tr>
      <w:tr w:rsidR="006C226C" w:rsidRPr="006C226C" w:rsidTr="006C226C">
        <w:trPr>
          <w:trHeight w:val="99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39</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2</w:t>
            </w:r>
            <w:proofErr w:type="gramEnd"/>
            <w:r w:rsidRPr="006C226C">
              <w:rPr>
                <w:rFonts w:ascii="Arial" w:hAnsi="Arial" w:cs="Arial"/>
              </w:rPr>
              <w:t>.01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Обновлена материально-техническая база для занятий детей физической культурой и спортом в общеобразовательных организациях, расположенных в сельской местности и малых городах</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Обновление МТБ в соответствии с адресным перечнем на текущий год</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Р</w:t>
            </w:r>
            <w:proofErr w:type="gramStart"/>
            <w:r w:rsidRPr="006C226C">
              <w:rPr>
                <w:rFonts w:ascii="Arial" w:hAnsi="Arial" w:cs="Arial"/>
              </w:rPr>
              <w:t>2</w:t>
            </w:r>
            <w:proofErr w:type="gramEnd"/>
            <w:r w:rsidRPr="006C226C">
              <w:rPr>
                <w:rFonts w:ascii="Arial" w:hAnsi="Arial" w:cs="Arial"/>
              </w:rPr>
              <w:t>. Федеральный проект "Содействие занятости"</w:t>
            </w:r>
          </w:p>
        </w:tc>
      </w:tr>
      <w:tr w:rsidR="006C226C" w:rsidRPr="006C226C" w:rsidTr="006C226C">
        <w:trPr>
          <w:trHeight w:val="384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40</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Р</w:t>
            </w:r>
            <w:proofErr w:type="gramStart"/>
            <w:r w:rsidRPr="006C226C">
              <w:rPr>
                <w:rFonts w:ascii="Arial" w:hAnsi="Arial" w:cs="Arial"/>
              </w:rPr>
              <w:t>2</w:t>
            </w:r>
            <w:proofErr w:type="gramEnd"/>
            <w:r w:rsidRPr="006C226C">
              <w:rPr>
                <w:rFonts w:ascii="Arial" w:hAnsi="Arial" w:cs="Arial"/>
              </w:rPr>
              <w:t>.01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w:t>
            </w:r>
            <w:r w:rsidRPr="006C226C">
              <w:rPr>
                <w:rFonts w:ascii="Arial" w:hAnsi="Arial" w:cs="Arial"/>
              </w:rPr>
              <w:lastRenderedPageBreak/>
              <w:t>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lastRenderedPageBreak/>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spellStart"/>
            <w:r w:rsidRPr="006C226C">
              <w:rPr>
                <w:rFonts w:ascii="Arial" w:hAnsi="Arial" w:cs="Arial"/>
              </w:rPr>
              <w:t>Д_в</w:t>
            </w:r>
            <w:proofErr w:type="spellEnd"/>
            <w:proofErr w:type="gramStart"/>
            <w:r w:rsidRPr="006C226C">
              <w:rPr>
                <w:rFonts w:ascii="Arial" w:hAnsi="Arial" w:cs="Arial"/>
              </w:rPr>
              <w:t>=</w:t>
            </w:r>
            <w:proofErr w:type="spellStart"/>
            <w:r w:rsidRPr="006C226C">
              <w:rPr>
                <w:rFonts w:ascii="Arial" w:hAnsi="Arial" w:cs="Arial"/>
              </w:rPr>
              <w:t>К</w:t>
            </w:r>
            <w:proofErr w:type="gramEnd"/>
            <w:r w:rsidRPr="006C226C">
              <w:rPr>
                <w:rFonts w:ascii="Arial" w:hAnsi="Arial" w:cs="Arial"/>
              </w:rPr>
              <w:t>_в</w:t>
            </w:r>
            <w:proofErr w:type="spellEnd"/>
            <w:r w:rsidRPr="006C226C">
              <w:rPr>
                <w:rFonts w:ascii="Arial" w:hAnsi="Arial" w:cs="Arial"/>
              </w:rPr>
              <w:t>/К_ов×100%, где:</w:t>
            </w:r>
            <w:r w:rsidRPr="006C226C">
              <w:rPr>
                <w:rFonts w:ascii="Arial" w:hAnsi="Arial" w:cs="Arial"/>
              </w:rPr>
              <w:br/>
            </w:r>
            <w:proofErr w:type="spellStart"/>
            <w:proofErr w:type="gramStart"/>
            <w:r w:rsidRPr="006C226C">
              <w:rPr>
                <w:rFonts w:ascii="Arial" w:hAnsi="Arial" w:cs="Arial"/>
              </w:rPr>
              <w:t>Кв</w:t>
            </w:r>
            <w:proofErr w:type="spellEnd"/>
            <w:r w:rsidRPr="006C226C">
              <w:rPr>
                <w:rFonts w:ascii="Arial" w:hAnsi="Arial" w:cs="Arial"/>
              </w:rPr>
              <w:t xml:space="preserve">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r w:rsidRPr="006C226C">
              <w:rPr>
                <w:rFonts w:ascii="Arial" w:hAnsi="Arial" w:cs="Arial"/>
              </w:rPr>
              <w:br/>
              <w:t xml:space="preserve">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w:t>
            </w:r>
            <w:r w:rsidRPr="006C226C">
              <w:rPr>
                <w:rFonts w:ascii="Arial" w:hAnsi="Arial" w:cs="Arial"/>
              </w:rPr>
              <w:lastRenderedPageBreak/>
              <w:t>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roofErr w:type="gramEnd"/>
          </w:p>
        </w:tc>
      </w:tr>
      <w:tr w:rsidR="006C226C" w:rsidRPr="006C226C" w:rsidTr="006C226C">
        <w:trPr>
          <w:trHeight w:val="193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41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Р</w:t>
            </w:r>
            <w:proofErr w:type="gramStart"/>
            <w:r w:rsidRPr="006C226C">
              <w:rPr>
                <w:rFonts w:ascii="Arial" w:hAnsi="Arial" w:cs="Arial"/>
              </w:rPr>
              <w:t>2</w:t>
            </w:r>
            <w:proofErr w:type="gramEnd"/>
            <w:r w:rsidRPr="006C226C">
              <w:rPr>
                <w:rFonts w:ascii="Arial" w:hAnsi="Arial" w:cs="Arial"/>
              </w:rPr>
              <w:t>.02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место</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государственной интегрированной информационной системы управления общественными финансами «Электронный бюджет»</w:t>
            </w:r>
          </w:p>
        </w:tc>
      </w:tr>
      <w:tr w:rsidR="006C226C" w:rsidRPr="006C226C" w:rsidTr="006C226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bCs/>
              </w:rPr>
            </w:pPr>
            <w:r w:rsidRPr="006C226C">
              <w:rPr>
                <w:rFonts w:ascii="Arial" w:hAnsi="Arial" w:cs="Arial"/>
                <w:bCs/>
              </w:rPr>
              <w:t>2</w:t>
            </w:r>
          </w:p>
        </w:tc>
        <w:tc>
          <w:tcPr>
            <w:tcW w:w="2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6C226C" w:rsidRPr="006C226C" w:rsidRDefault="006C226C">
            <w:pPr>
              <w:rPr>
                <w:rFonts w:ascii="Arial" w:hAnsi="Arial" w:cs="Arial"/>
                <w:bCs/>
              </w:rPr>
            </w:pPr>
            <w:r w:rsidRPr="006C226C">
              <w:rPr>
                <w:rFonts w:ascii="Arial" w:hAnsi="Arial" w:cs="Arial"/>
                <w:bCs/>
              </w:rPr>
              <w:t>Подпрограмма 2 "Дополнительное образование, воспитание и психолого-социальное сопровождение детей"</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01.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Произведены выплаты в области образования, культуры и искусства (юные дарования, одаренные дети)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чел</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Общее количество получателей единовременной выплаты</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 xml:space="preserve">Основное мероприятие 02. "Финансовое обеспечение деятельности организаций </w:t>
            </w:r>
            <w:proofErr w:type="gramStart"/>
            <w:r w:rsidRPr="006C226C">
              <w:rPr>
                <w:rFonts w:ascii="Arial" w:hAnsi="Arial" w:cs="Arial"/>
              </w:rPr>
              <w:t>дополнительного</w:t>
            </w:r>
            <w:proofErr w:type="gramEnd"/>
            <w:r w:rsidRPr="006C226C">
              <w:rPr>
                <w:rFonts w:ascii="Arial" w:hAnsi="Arial" w:cs="Arial"/>
              </w:rPr>
              <w:t xml:space="preserve"> образования"</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lastRenderedPageBreak/>
              <w:t>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Обеспечено финансирование </w:t>
            </w:r>
            <w:proofErr w:type="gramStart"/>
            <w:r w:rsidRPr="006C226C">
              <w:rPr>
                <w:rFonts w:ascii="Arial" w:hAnsi="Arial" w:cs="Arial"/>
              </w:rPr>
              <w:t>муниципальных</w:t>
            </w:r>
            <w:proofErr w:type="gramEnd"/>
            <w:r w:rsidRPr="006C226C">
              <w:rPr>
                <w:rFonts w:ascii="Arial" w:hAnsi="Arial" w:cs="Arial"/>
              </w:rPr>
              <w:t xml:space="preserve"> организаций дополнительного образования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муниципальных</w:t>
            </w:r>
            <w:proofErr w:type="gramEnd"/>
            <w:r w:rsidRPr="006C226C">
              <w:rPr>
                <w:rFonts w:ascii="Arial" w:hAnsi="Arial" w:cs="Arial"/>
              </w:rPr>
              <w:t xml:space="preserve"> организаций дополнительного образования, получивших финансирование на обеспечение деятельности в отчетном периоде</w:t>
            </w:r>
          </w:p>
        </w:tc>
      </w:tr>
      <w:tr w:rsidR="006C226C" w:rsidRPr="006C226C" w:rsidTr="006C226C">
        <w:trPr>
          <w:trHeight w:val="645"/>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proofErr w:type="gramStart"/>
            <w:r w:rsidRPr="006C226C">
              <w:rPr>
                <w:rFonts w:ascii="Arial" w:hAnsi="Arial" w:cs="Arial"/>
              </w:rPr>
              <w:t>В муниципальных образовательных организациях дополнительного образования улучшена материально-техническая база</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образовательных</w:t>
            </w:r>
            <w:proofErr w:type="gramEnd"/>
            <w:r w:rsidRPr="006C226C">
              <w:rPr>
                <w:rFonts w:ascii="Arial" w:hAnsi="Arial" w:cs="Arial"/>
              </w:rPr>
              <w:t xml:space="preserve"> организаций  в соответствии с потребностью в улучшении материально-технической базы</w:t>
            </w:r>
          </w:p>
        </w:tc>
      </w:tr>
      <w:tr w:rsidR="006C226C" w:rsidRPr="006C226C" w:rsidTr="006C226C">
        <w:trPr>
          <w:trHeight w:val="705"/>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4</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Обеспечение  дополнительного образования  услугой по охране объектов и имущества</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Отношение количества учреждений дополнительного образования, обеспеченных услугой по охране объектов и имущества, к общему количеству  учреждений дополнительного образования * 100</w:t>
            </w:r>
          </w:p>
        </w:tc>
      </w:tr>
      <w:tr w:rsidR="006C226C" w:rsidRPr="006C226C" w:rsidTr="006C226C">
        <w:trPr>
          <w:trHeight w:val="600"/>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5</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02.04</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проведенных мероприятий в сфере </w:t>
            </w:r>
            <w:proofErr w:type="gramStart"/>
            <w:r w:rsidRPr="006C226C">
              <w:rPr>
                <w:rFonts w:ascii="Arial" w:hAnsi="Arial" w:cs="Arial"/>
              </w:rPr>
              <w:t>дополнительного</w:t>
            </w:r>
            <w:proofErr w:type="gramEnd"/>
            <w:r w:rsidRPr="006C226C">
              <w:rPr>
                <w:rFonts w:ascii="Arial" w:hAnsi="Arial" w:cs="Arial"/>
              </w:rPr>
              <w:t xml:space="preserve"> образования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проведенных мероприятий в сфере </w:t>
            </w:r>
            <w:proofErr w:type="gramStart"/>
            <w:r w:rsidRPr="006C226C">
              <w:rPr>
                <w:rFonts w:ascii="Arial" w:hAnsi="Arial" w:cs="Arial"/>
              </w:rPr>
              <w:t>дополнительного</w:t>
            </w:r>
            <w:proofErr w:type="gramEnd"/>
            <w:r w:rsidRPr="006C226C">
              <w:rPr>
                <w:rFonts w:ascii="Arial" w:hAnsi="Arial" w:cs="Arial"/>
              </w:rPr>
              <w:t xml:space="preserve"> образования</w:t>
            </w:r>
          </w:p>
        </w:tc>
      </w:tr>
      <w:tr w:rsidR="006C226C" w:rsidRPr="006C226C" w:rsidTr="006C226C">
        <w:trPr>
          <w:trHeight w:val="945"/>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6</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02.05</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учреждений образования, в которых созданы условия, отвечающие требованиям СанПиН. (Проведение капитального ремонта, технического переоснащения и благоустройства территорий)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муниципальных учреждений образования, в </w:t>
            </w:r>
            <w:proofErr w:type="spellStart"/>
            <w:r w:rsidRPr="006C226C">
              <w:rPr>
                <w:rFonts w:ascii="Arial" w:hAnsi="Arial" w:cs="Arial"/>
              </w:rPr>
              <w:t>котороых</w:t>
            </w:r>
            <w:proofErr w:type="spellEnd"/>
            <w:r w:rsidRPr="006C226C">
              <w:rPr>
                <w:rFonts w:ascii="Arial" w:hAnsi="Arial" w:cs="Arial"/>
              </w:rPr>
              <w:t xml:space="preserve"> проведен капитальный ремонт, техническое переоснащение и благоустройство территорий</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04. "Обеспечение функционирования модели персонифицированного финансирования дополнительного образования детей"</w:t>
            </w:r>
          </w:p>
        </w:tc>
      </w:tr>
      <w:tr w:rsidR="006C226C" w:rsidRPr="006C226C" w:rsidTr="006C226C">
        <w:trPr>
          <w:trHeight w:val="1890"/>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7</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04.01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100% внедрение и обеспечение функционирования модели персонифицированного финансирования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П = </w:t>
            </w:r>
            <w:proofErr w:type="spellStart"/>
            <w:r w:rsidRPr="006C226C">
              <w:rPr>
                <w:rFonts w:ascii="Arial" w:hAnsi="Arial" w:cs="Arial"/>
              </w:rPr>
              <w:t>Чс</w:t>
            </w:r>
            <w:proofErr w:type="spellEnd"/>
            <w:proofErr w:type="gramStart"/>
            <w:r w:rsidRPr="006C226C">
              <w:rPr>
                <w:rFonts w:ascii="Arial" w:hAnsi="Arial" w:cs="Arial"/>
              </w:rPr>
              <w:t>/С</w:t>
            </w:r>
            <w:proofErr w:type="gramEnd"/>
            <w:r w:rsidRPr="006C226C">
              <w:rPr>
                <w:rFonts w:ascii="Arial" w:hAnsi="Arial" w:cs="Arial"/>
              </w:rPr>
              <w:t xml:space="preserve"> х 100%, где:</w:t>
            </w:r>
            <w:r w:rsidRPr="006C226C">
              <w:rPr>
                <w:rFonts w:ascii="Arial" w:hAnsi="Arial" w:cs="Arial"/>
              </w:rPr>
              <w:br/>
            </w:r>
            <w:proofErr w:type="gramStart"/>
            <w:r w:rsidRPr="006C226C">
              <w:rPr>
                <w:rFonts w:ascii="Arial" w:hAnsi="Arial" w:cs="Arial"/>
              </w:rPr>
              <w:t>П</w:t>
            </w:r>
            <w:proofErr w:type="gramEnd"/>
            <w:r w:rsidRPr="006C226C">
              <w:rPr>
                <w:rFonts w:ascii="Arial" w:hAnsi="Arial" w:cs="Arial"/>
              </w:rPr>
              <w:t xml:space="preserve"> – значение показателя; </w:t>
            </w:r>
            <w:r w:rsidRPr="006C226C">
              <w:rPr>
                <w:rFonts w:ascii="Arial" w:hAnsi="Arial" w:cs="Arial"/>
              </w:rPr>
              <w:br/>
            </w:r>
            <w:proofErr w:type="spellStart"/>
            <w:r w:rsidRPr="006C226C">
              <w:rPr>
                <w:rFonts w:ascii="Arial" w:hAnsi="Arial" w:cs="Arial"/>
              </w:rPr>
              <w:t>Чс</w:t>
            </w:r>
            <w:proofErr w:type="spellEnd"/>
            <w:r w:rsidRPr="006C226C">
              <w:rPr>
                <w:rFonts w:ascii="Arial" w:hAnsi="Arial" w:cs="Arial"/>
              </w:rPr>
              <w:t xml:space="preserve"> – количество обучающихся, которым выданы сертификаты в рамках персонифицированного финансирования дополнительного образования детей;</w:t>
            </w:r>
            <w:r w:rsidRPr="006C226C">
              <w:rPr>
                <w:rFonts w:ascii="Arial" w:hAnsi="Arial" w:cs="Arial"/>
              </w:rPr>
              <w:br/>
              <w:t>С – общее количество сертификатов персонифицированного финансирования дополнительного образования детей, необходимых к выдаче</w:t>
            </w:r>
          </w:p>
        </w:tc>
      </w:tr>
      <w:tr w:rsidR="006C226C" w:rsidRPr="006C226C" w:rsidTr="006C226C">
        <w:trPr>
          <w:trHeight w:val="99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8</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04.02</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Проведено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proofErr w:type="spellStart"/>
            <w:proofErr w:type="gramStart"/>
            <w:r w:rsidRPr="006C226C">
              <w:rPr>
                <w:rFonts w:ascii="Arial" w:hAnsi="Arial" w:cs="Arial"/>
              </w:rPr>
              <w:t>ед</w:t>
            </w:r>
            <w:proofErr w:type="spellEnd"/>
            <w:proofErr w:type="gramEnd"/>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проведенных методического и информационного сопровождения участников системы персонифицированного финансирования дополнительного образования детей</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05. "Повышение степени пожарной безопасности"</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9</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05.01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Проведены работы в муниципальных организациях дополнительного </w:t>
            </w:r>
            <w:proofErr w:type="spellStart"/>
            <w:r w:rsidRPr="006C226C">
              <w:rPr>
                <w:rFonts w:ascii="Arial" w:hAnsi="Arial" w:cs="Arial"/>
              </w:rPr>
              <w:t>образовани</w:t>
            </w:r>
            <w:proofErr w:type="spellEnd"/>
            <w:r w:rsidRPr="006C226C">
              <w:rPr>
                <w:rFonts w:ascii="Arial" w:hAnsi="Arial" w:cs="Arial"/>
              </w:rPr>
              <w:t xml:space="preserve"> для обеспечения </w:t>
            </w:r>
            <w:proofErr w:type="gramStart"/>
            <w:r w:rsidRPr="006C226C">
              <w:rPr>
                <w:rFonts w:ascii="Arial" w:hAnsi="Arial" w:cs="Arial"/>
              </w:rPr>
              <w:t>пожарной</w:t>
            </w:r>
            <w:proofErr w:type="gramEnd"/>
            <w:r w:rsidRPr="006C226C">
              <w:rPr>
                <w:rFonts w:ascii="Arial" w:hAnsi="Arial" w:cs="Arial"/>
              </w:rPr>
              <w:t xml:space="preserve"> безопасности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Выполнены требования по обеспечению </w:t>
            </w:r>
            <w:proofErr w:type="gramStart"/>
            <w:r w:rsidRPr="006C226C">
              <w:rPr>
                <w:rFonts w:ascii="Arial" w:hAnsi="Arial" w:cs="Arial"/>
              </w:rPr>
              <w:t>пожарной</w:t>
            </w:r>
            <w:proofErr w:type="gramEnd"/>
            <w:r w:rsidRPr="006C226C">
              <w:rPr>
                <w:rFonts w:ascii="Arial" w:hAnsi="Arial" w:cs="Arial"/>
              </w:rPr>
              <w:t xml:space="preserve"> безопасности в муниципальных организациях дополнительного </w:t>
            </w:r>
            <w:proofErr w:type="spellStart"/>
            <w:r w:rsidRPr="006C226C">
              <w:rPr>
                <w:rFonts w:ascii="Arial" w:hAnsi="Arial" w:cs="Arial"/>
              </w:rPr>
              <w:t>образовани</w:t>
            </w:r>
            <w:proofErr w:type="spellEnd"/>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 xml:space="preserve">Основное мероприятие 50. Мероприятия по повышению финансовой грамотности </w:t>
            </w:r>
          </w:p>
        </w:tc>
      </w:tr>
      <w:tr w:rsidR="006C226C" w:rsidRPr="006C226C" w:rsidTr="006C226C">
        <w:trPr>
          <w:trHeight w:val="66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10</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50.01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Общеобразовательные организации приняли участие в мероприятиях по финансовой грамотности</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Общее количество образовательных организаций, принявших участие в данных мероприятиях</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w:t>
            </w:r>
            <w:proofErr w:type="gramStart"/>
            <w:r w:rsidRPr="006C226C">
              <w:rPr>
                <w:rFonts w:ascii="Arial" w:hAnsi="Arial" w:cs="Arial"/>
              </w:rPr>
              <w:t>1</w:t>
            </w:r>
            <w:proofErr w:type="gramEnd"/>
            <w:r w:rsidRPr="006C226C">
              <w:rPr>
                <w:rFonts w:ascii="Arial" w:hAnsi="Arial" w:cs="Arial"/>
              </w:rPr>
              <w:t>. Федеральный проект "Современная школа"</w:t>
            </w:r>
          </w:p>
        </w:tc>
      </w:tr>
      <w:tr w:rsidR="006C226C" w:rsidRPr="006C226C" w:rsidTr="006C226C">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1</w:t>
            </w:r>
            <w:proofErr w:type="gramEnd"/>
            <w:r w:rsidRPr="006C226C">
              <w:rPr>
                <w:rFonts w:ascii="Arial" w:hAnsi="Arial" w:cs="Arial"/>
              </w:rPr>
              <w:t>.01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Созданы детские технопарки «</w:t>
            </w:r>
            <w:proofErr w:type="spellStart"/>
            <w:r w:rsidRPr="006C226C">
              <w:rPr>
                <w:rFonts w:ascii="Arial" w:hAnsi="Arial" w:cs="Arial"/>
              </w:rPr>
              <w:t>Кванториум</w:t>
            </w:r>
            <w:proofErr w:type="spellEnd"/>
            <w:r w:rsidRPr="006C226C">
              <w:rPr>
                <w:rFonts w:ascii="Arial" w:hAnsi="Arial" w:cs="Arial"/>
              </w:rPr>
              <w:t>»</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Соглашение с ФОИВ по федеральному проекту «Современная школа»</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w:t>
            </w:r>
            <w:proofErr w:type="gramStart"/>
            <w:r w:rsidRPr="006C226C">
              <w:rPr>
                <w:rFonts w:ascii="Arial" w:hAnsi="Arial" w:cs="Arial"/>
              </w:rPr>
              <w:t>4</w:t>
            </w:r>
            <w:proofErr w:type="gramEnd"/>
            <w:r w:rsidRPr="006C226C">
              <w:rPr>
                <w:rFonts w:ascii="Arial" w:hAnsi="Arial" w:cs="Arial"/>
              </w:rPr>
              <w:t>. Федеральный проект "Цифровая образовательная среда"</w:t>
            </w:r>
          </w:p>
        </w:tc>
      </w:tr>
      <w:tr w:rsidR="006C226C" w:rsidRPr="006C226C" w:rsidTr="006C226C">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w:t>
            </w:r>
            <w:proofErr w:type="gramStart"/>
            <w:r w:rsidRPr="006C226C">
              <w:rPr>
                <w:rFonts w:ascii="Arial" w:hAnsi="Arial" w:cs="Arial"/>
              </w:rPr>
              <w:t>4</w:t>
            </w:r>
            <w:proofErr w:type="gramEnd"/>
            <w:r w:rsidRPr="006C226C">
              <w:rPr>
                <w:rFonts w:ascii="Arial" w:hAnsi="Arial" w:cs="Arial"/>
              </w:rPr>
              <w:t>.01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Созданы центры цифрового образования детей "IT-куб"</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Соглашение с ФОИВ по федеральному проекту «Цифровая образовательная среда»</w:t>
            </w:r>
          </w:p>
        </w:tc>
      </w:tr>
      <w:tr w:rsidR="006C226C" w:rsidRPr="006C226C" w:rsidTr="006C226C">
        <w:trPr>
          <w:trHeight w:val="55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ЕВ. Федеральный проект "Патриотическое воспитание граждан Российской Федерации"</w:t>
            </w:r>
          </w:p>
        </w:tc>
      </w:tr>
      <w:tr w:rsidR="006C226C" w:rsidRPr="006C226C" w:rsidTr="006C226C">
        <w:trPr>
          <w:trHeight w:val="99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t>13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ЕВ.01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Оснащены муниципальные общеобразовательные организации, в том числе структурные подразделения </w:t>
            </w:r>
            <w:proofErr w:type="gramStart"/>
            <w:r w:rsidRPr="006C226C">
              <w:rPr>
                <w:rFonts w:ascii="Arial" w:hAnsi="Arial" w:cs="Arial"/>
              </w:rPr>
              <w:t>указанных</w:t>
            </w:r>
            <w:proofErr w:type="gramEnd"/>
            <w:r w:rsidRPr="006C226C">
              <w:rPr>
                <w:rFonts w:ascii="Arial" w:hAnsi="Arial" w:cs="Arial"/>
              </w:rPr>
              <w:t xml:space="preserve"> организаций, государственными символами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Соглашение с ФОИВ по федеральному проекту «Патриотическое воспитание граждан Российской Федерации»</w:t>
            </w:r>
          </w:p>
        </w:tc>
      </w:tr>
      <w:tr w:rsidR="006C226C" w:rsidRPr="006C226C" w:rsidTr="006C226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bCs/>
              </w:rPr>
            </w:pPr>
            <w:r w:rsidRPr="006C226C">
              <w:rPr>
                <w:rFonts w:ascii="Arial" w:hAnsi="Arial" w:cs="Arial"/>
                <w:bCs/>
              </w:rPr>
              <w:t>3</w:t>
            </w:r>
          </w:p>
        </w:tc>
        <w:tc>
          <w:tcPr>
            <w:tcW w:w="2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6C226C" w:rsidRPr="006C226C" w:rsidRDefault="006C226C">
            <w:pPr>
              <w:rPr>
                <w:rFonts w:ascii="Arial" w:hAnsi="Arial" w:cs="Arial"/>
                <w:bCs/>
              </w:rPr>
            </w:pPr>
            <w:r w:rsidRPr="006C226C">
              <w:rPr>
                <w:rFonts w:ascii="Arial" w:hAnsi="Arial" w:cs="Arial"/>
                <w:bCs/>
              </w:rPr>
              <w:t>Подпрограмма 4 "Обеспечивающая подпрограмма"</w:t>
            </w:r>
          </w:p>
        </w:tc>
      </w:tr>
      <w:tr w:rsidR="006C226C" w:rsidRPr="006C226C" w:rsidTr="006C226C">
        <w:trPr>
          <w:trHeight w:val="495"/>
        </w:trPr>
        <w:tc>
          <w:tcPr>
            <w:tcW w:w="22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26C" w:rsidRPr="006C226C" w:rsidRDefault="006C226C">
            <w:pPr>
              <w:rPr>
                <w:rFonts w:ascii="Arial" w:hAnsi="Arial" w:cs="Arial"/>
              </w:rPr>
            </w:pPr>
            <w:r w:rsidRPr="006C226C">
              <w:rPr>
                <w:rFonts w:ascii="Arial" w:hAnsi="Arial" w:cs="Arial"/>
              </w:rPr>
              <w:t>Основное мероприятие 01. "Создание условий для реализации полномочий органов местного самоуправления"</w:t>
            </w:r>
          </w:p>
        </w:tc>
      </w:tr>
      <w:tr w:rsidR="006C226C" w:rsidRPr="006C226C" w:rsidTr="006C226C">
        <w:trPr>
          <w:trHeight w:val="630"/>
        </w:trPr>
        <w:tc>
          <w:tcPr>
            <w:tcW w:w="660" w:type="dxa"/>
            <w:tcBorders>
              <w:top w:val="nil"/>
              <w:left w:val="single" w:sz="4" w:space="0" w:color="auto"/>
              <w:bottom w:val="single" w:sz="4" w:space="0" w:color="auto"/>
              <w:right w:val="single" w:sz="4" w:space="0" w:color="auto"/>
            </w:tcBorders>
            <w:shd w:val="clear" w:color="auto" w:fill="auto"/>
            <w:noWrap/>
            <w:hideMark/>
          </w:tcPr>
          <w:p w:rsidR="006C226C" w:rsidRPr="006C226C" w:rsidRDefault="006C226C">
            <w:pPr>
              <w:jc w:val="center"/>
              <w:rPr>
                <w:rFonts w:ascii="Arial" w:hAnsi="Arial" w:cs="Arial"/>
              </w:rPr>
            </w:pPr>
            <w:r w:rsidRPr="006C226C">
              <w:rPr>
                <w:rFonts w:ascii="Arial" w:hAnsi="Arial" w:cs="Arial"/>
              </w:rPr>
              <w:lastRenderedPageBreak/>
              <w:t>1</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01.01</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Обеспечение 100% эффективной деятельности аппарата управления</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Обеспечена деятельность аппарата управления в соответствии с утвержденной сметой расходов - 100%</w:t>
            </w:r>
          </w:p>
        </w:tc>
      </w:tr>
      <w:tr w:rsidR="006C226C" w:rsidRPr="006C226C" w:rsidTr="006C226C">
        <w:trPr>
          <w:trHeight w:val="990"/>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2</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Мероприятие 01.02   </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Обеспечено финансирование </w:t>
            </w:r>
            <w:proofErr w:type="gramStart"/>
            <w:r w:rsidRPr="006C226C">
              <w:rPr>
                <w:rFonts w:ascii="Arial" w:hAnsi="Arial" w:cs="Arial"/>
              </w:rPr>
              <w:t>муниципальных</w:t>
            </w:r>
            <w:proofErr w:type="gramEnd"/>
            <w:r w:rsidRPr="006C226C">
              <w:rPr>
                <w:rFonts w:ascii="Arial" w:hAnsi="Arial" w:cs="Arial"/>
              </w:rPr>
              <w:t xml:space="preserve"> организаций</w:t>
            </w:r>
          </w:p>
        </w:tc>
        <w:tc>
          <w:tcPr>
            <w:tcW w:w="1120" w:type="dxa"/>
            <w:tcBorders>
              <w:top w:val="nil"/>
              <w:left w:val="nil"/>
              <w:bottom w:val="single" w:sz="4" w:space="0" w:color="auto"/>
              <w:right w:val="single" w:sz="4" w:space="0" w:color="auto"/>
            </w:tcBorders>
            <w:shd w:val="clear" w:color="auto" w:fill="auto"/>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 xml:space="preserve">Количество </w:t>
            </w:r>
            <w:proofErr w:type="gramStart"/>
            <w:r w:rsidRPr="006C226C">
              <w:rPr>
                <w:rFonts w:ascii="Arial" w:hAnsi="Arial" w:cs="Arial"/>
              </w:rPr>
              <w:t>муниципальных</w:t>
            </w:r>
            <w:proofErr w:type="gramEnd"/>
            <w:r w:rsidRPr="006C226C">
              <w:rPr>
                <w:rFonts w:ascii="Arial" w:hAnsi="Arial" w:cs="Arial"/>
              </w:rPr>
              <w:t xml:space="preserve"> организаций, получивших финансирование на обеспечение деятельности в отчетном периоде </w:t>
            </w:r>
          </w:p>
        </w:tc>
      </w:tr>
      <w:tr w:rsidR="006C226C" w:rsidRPr="006C226C" w:rsidTr="006C226C">
        <w:trPr>
          <w:trHeight w:val="615"/>
        </w:trPr>
        <w:tc>
          <w:tcPr>
            <w:tcW w:w="660" w:type="dxa"/>
            <w:tcBorders>
              <w:top w:val="nil"/>
              <w:left w:val="single" w:sz="4" w:space="0" w:color="auto"/>
              <w:bottom w:val="single" w:sz="4" w:space="0" w:color="auto"/>
              <w:right w:val="single" w:sz="4" w:space="0" w:color="auto"/>
            </w:tcBorders>
            <w:shd w:val="clear" w:color="auto" w:fill="auto"/>
            <w:hideMark/>
          </w:tcPr>
          <w:p w:rsidR="006C226C" w:rsidRPr="006C226C" w:rsidRDefault="006C226C">
            <w:pPr>
              <w:jc w:val="center"/>
              <w:rPr>
                <w:rFonts w:ascii="Arial" w:hAnsi="Arial" w:cs="Arial"/>
              </w:rPr>
            </w:pPr>
            <w:r w:rsidRPr="006C226C">
              <w:rPr>
                <w:rFonts w:ascii="Arial" w:hAnsi="Arial" w:cs="Arial"/>
              </w:rPr>
              <w:t>3</w:t>
            </w:r>
          </w:p>
        </w:tc>
        <w:tc>
          <w:tcPr>
            <w:tcW w:w="312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Мероприятие 01.03</w:t>
            </w:r>
          </w:p>
        </w:tc>
        <w:tc>
          <w:tcPr>
            <w:tcW w:w="76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проведенных мероприятий в сфере образования</w:t>
            </w:r>
          </w:p>
        </w:tc>
        <w:tc>
          <w:tcPr>
            <w:tcW w:w="1120" w:type="dxa"/>
            <w:tcBorders>
              <w:top w:val="nil"/>
              <w:left w:val="nil"/>
              <w:bottom w:val="single" w:sz="4" w:space="0" w:color="auto"/>
              <w:right w:val="single" w:sz="4" w:space="0" w:color="auto"/>
            </w:tcBorders>
            <w:shd w:val="clear" w:color="auto" w:fill="auto"/>
            <w:noWrap/>
            <w:vAlign w:val="center"/>
            <w:hideMark/>
          </w:tcPr>
          <w:p w:rsidR="006C226C" w:rsidRPr="006C226C" w:rsidRDefault="006C226C">
            <w:pPr>
              <w:jc w:val="center"/>
              <w:rPr>
                <w:rFonts w:ascii="Arial" w:hAnsi="Arial" w:cs="Arial"/>
              </w:rPr>
            </w:pPr>
            <w:r w:rsidRPr="006C226C">
              <w:rPr>
                <w:rFonts w:ascii="Arial" w:hAnsi="Arial" w:cs="Arial"/>
              </w:rPr>
              <w:t>шт.</w:t>
            </w:r>
          </w:p>
        </w:tc>
        <w:tc>
          <w:tcPr>
            <w:tcW w:w="9540" w:type="dxa"/>
            <w:tcBorders>
              <w:top w:val="nil"/>
              <w:left w:val="nil"/>
              <w:bottom w:val="single" w:sz="4" w:space="0" w:color="auto"/>
              <w:right w:val="single" w:sz="4" w:space="0" w:color="auto"/>
            </w:tcBorders>
            <w:shd w:val="clear" w:color="auto" w:fill="auto"/>
            <w:hideMark/>
          </w:tcPr>
          <w:p w:rsidR="006C226C" w:rsidRPr="006C226C" w:rsidRDefault="006C226C">
            <w:pPr>
              <w:rPr>
                <w:rFonts w:ascii="Arial" w:hAnsi="Arial" w:cs="Arial"/>
              </w:rPr>
            </w:pPr>
            <w:r w:rsidRPr="006C226C">
              <w:rPr>
                <w:rFonts w:ascii="Arial" w:hAnsi="Arial" w:cs="Arial"/>
              </w:rPr>
              <w:t>Количество проведенных мероприятий в сфере образования</w:t>
            </w:r>
          </w:p>
        </w:tc>
      </w:tr>
      <w:tr w:rsidR="006C226C" w:rsidRPr="006C226C" w:rsidTr="006C226C">
        <w:trPr>
          <w:trHeight w:val="315"/>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3120" w:type="dxa"/>
            <w:tcBorders>
              <w:top w:val="nil"/>
              <w:left w:val="nil"/>
              <w:bottom w:val="nil"/>
              <w:right w:val="nil"/>
            </w:tcBorders>
            <w:shd w:val="clear" w:color="auto" w:fill="auto"/>
            <w:vAlign w:val="center"/>
            <w:hideMark/>
          </w:tcPr>
          <w:p w:rsidR="006C226C" w:rsidRPr="006C226C" w:rsidRDefault="006C226C">
            <w:pPr>
              <w:jc w:val="center"/>
              <w:rPr>
                <w:rFonts w:ascii="Arial" w:hAnsi="Arial" w:cs="Arial"/>
              </w:rPr>
            </w:pPr>
          </w:p>
        </w:tc>
        <w:tc>
          <w:tcPr>
            <w:tcW w:w="7640" w:type="dxa"/>
            <w:tcBorders>
              <w:top w:val="nil"/>
              <w:left w:val="nil"/>
              <w:bottom w:val="nil"/>
              <w:right w:val="nil"/>
            </w:tcBorders>
            <w:shd w:val="clear" w:color="auto" w:fill="auto"/>
            <w:hideMark/>
          </w:tcPr>
          <w:p w:rsidR="006C226C" w:rsidRPr="006C226C" w:rsidRDefault="006C226C">
            <w:pPr>
              <w:rPr>
                <w:rFonts w:ascii="Arial" w:hAnsi="Arial" w:cs="Arial"/>
              </w:rPr>
            </w:pPr>
          </w:p>
        </w:tc>
        <w:tc>
          <w:tcPr>
            <w:tcW w:w="1120" w:type="dxa"/>
            <w:tcBorders>
              <w:top w:val="nil"/>
              <w:left w:val="nil"/>
              <w:bottom w:val="nil"/>
              <w:right w:val="nil"/>
            </w:tcBorders>
            <w:shd w:val="clear" w:color="auto" w:fill="auto"/>
            <w:noWrap/>
            <w:vAlign w:val="center"/>
            <w:hideMark/>
          </w:tcPr>
          <w:p w:rsidR="006C226C" w:rsidRPr="006C226C" w:rsidRDefault="006C226C">
            <w:pPr>
              <w:jc w:val="center"/>
              <w:rPr>
                <w:rFonts w:ascii="Arial" w:hAnsi="Arial" w:cs="Arial"/>
              </w:rPr>
            </w:pPr>
          </w:p>
        </w:tc>
        <w:tc>
          <w:tcPr>
            <w:tcW w:w="9540" w:type="dxa"/>
            <w:tcBorders>
              <w:top w:val="nil"/>
              <w:left w:val="nil"/>
              <w:bottom w:val="nil"/>
              <w:right w:val="nil"/>
            </w:tcBorders>
            <w:shd w:val="clear" w:color="auto" w:fill="auto"/>
            <w:noWrap/>
            <w:vAlign w:val="center"/>
            <w:hideMark/>
          </w:tcPr>
          <w:p w:rsidR="006C226C" w:rsidRPr="006C226C" w:rsidRDefault="006C226C">
            <w:pPr>
              <w:jc w:val="center"/>
              <w:rPr>
                <w:rFonts w:ascii="Arial" w:hAnsi="Arial" w:cs="Arial"/>
              </w:rPr>
            </w:pPr>
          </w:p>
        </w:tc>
      </w:tr>
      <w:tr w:rsidR="006C226C" w:rsidRPr="006C226C" w:rsidTr="006C226C">
        <w:trPr>
          <w:trHeight w:val="315"/>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3120" w:type="dxa"/>
            <w:tcBorders>
              <w:top w:val="nil"/>
              <w:left w:val="nil"/>
              <w:bottom w:val="nil"/>
              <w:right w:val="nil"/>
            </w:tcBorders>
            <w:shd w:val="clear" w:color="auto" w:fill="auto"/>
            <w:hideMark/>
          </w:tcPr>
          <w:p w:rsidR="006C226C" w:rsidRPr="006C226C" w:rsidRDefault="006C226C">
            <w:pPr>
              <w:rPr>
                <w:rFonts w:ascii="Arial" w:hAnsi="Arial" w:cs="Arial"/>
              </w:rPr>
            </w:pPr>
          </w:p>
        </w:tc>
        <w:tc>
          <w:tcPr>
            <w:tcW w:w="7640" w:type="dxa"/>
            <w:tcBorders>
              <w:top w:val="nil"/>
              <w:left w:val="nil"/>
              <w:bottom w:val="nil"/>
              <w:right w:val="nil"/>
            </w:tcBorders>
            <w:shd w:val="clear" w:color="auto" w:fill="auto"/>
            <w:noWrap/>
            <w:vAlign w:val="center"/>
            <w:hideMark/>
          </w:tcPr>
          <w:p w:rsidR="006C226C" w:rsidRPr="006C226C" w:rsidRDefault="006C226C">
            <w:pPr>
              <w:jc w:val="center"/>
              <w:rPr>
                <w:rFonts w:ascii="Arial" w:hAnsi="Arial" w:cs="Arial"/>
              </w:rPr>
            </w:pPr>
          </w:p>
        </w:tc>
        <w:tc>
          <w:tcPr>
            <w:tcW w:w="1120" w:type="dxa"/>
            <w:tcBorders>
              <w:top w:val="nil"/>
              <w:left w:val="nil"/>
              <w:bottom w:val="nil"/>
              <w:right w:val="nil"/>
            </w:tcBorders>
            <w:shd w:val="clear" w:color="auto" w:fill="auto"/>
            <w:noWrap/>
            <w:vAlign w:val="center"/>
            <w:hideMark/>
          </w:tcPr>
          <w:p w:rsidR="006C226C" w:rsidRPr="006C226C" w:rsidRDefault="006C226C">
            <w:pPr>
              <w:jc w:val="center"/>
              <w:rPr>
                <w:rFonts w:ascii="Arial" w:hAnsi="Arial" w:cs="Arial"/>
              </w:rPr>
            </w:pPr>
          </w:p>
        </w:tc>
        <w:tc>
          <w:tcPr>
            <w:tcW w:w="9540" w:type="dxa"/>
            <w:tcBorders>
              <w:top w:val="nil"/>
              <w:left w:val="nil"/>
              <w:bottom w:val="nil"/>
              <w:right w:val="nil"/>
            </w:tcBorders>
            <w:shd w:val="clear" w:color="auto" w:fill="auto"/>
            <w:vAlign w:val="center"/>
            <w:hideMark/>
          </w:tcPr>
          <w:p w:rsidR="006C226C" w:rsidRPr="006C226C" w:rsidRDefault="006C226C">
            <w:pPr>
              <w:jc w:val="right"/>
              <w:rPr>
                <w:rFonts w:ascii="Arial" w:hAnsi="Arial" w:cs="Arial"/>
              </w:rPr>
            </w:pPr>
            <w:r w:rsidRPr="006C226C">
              <w:rPr>
                <w:rFonts w:ascii="Arial" w:hAnsi="Arial" w:cs="Arial"/>
              </w:rPr>
              <w:t>».</w:t>
            </w:r>
          </w:p>
        </w:tc>
      </w:tr>
      <w:tr w:rsidR="006C226C" w:rsidRPr="006C226C" w:rsidTr="006C226C">
        <w:trPr>
          <w:trHeight w:val="465"/>
        </w:trPr>
        <w:tc>
          <w:tcPr>
            <w:tcW w:w="660" w:type="dxa"/>
            <w:tcBorders>
              <w:top w:val="nil"/>
              <w:left w:val="nil"/>
              <w:bottom w:val="nil"/>
              <w:right w:val="nil"/>
            </w:tcBorders>
            <w:shd w:val="clear" w:color="auto" w:fill="auto"/>
            <w:noWrap/>
            <w:hideMark/>
          </w:tcPr>
          <w:p w:rsidR="006C226C" w:rsidRPr="006C226C" w:rsidRDefault="006C226C">
            <w:pPr>
              <w:jc w:val="center"/>
              <w:rPr>
                <w:rFonts w:ascii="Arial" w:hAnsi="Arial" w:cs="Arial"/>
              </w:rPr>
            </w:pPr>
          </w:p>
        </w:tc>
        <w:tc>
          <w:tcPr>
            <w:tcW w:w="10760" w:type="dxa"/>
            <w:gridSpan w:val="2"/>
            <w:tcBorders>
              <w:top w:val="nil"/>
              <w:left w:val="nil"/>
              <w:bottom w:val="nil"/>
              <w:right w:val="nil"/>
            </w:tcBorders>
            <w:shd w:val="clear" w:color="auto" w:fill="auto"/>
            <w:hideMark/>
          </w:tcPr>
          <w:p w:rsidR="006C226C" w:rsidRPr="006C226C" w:rsidRDefault="006C226C">
            <w:pPr>
              <w:jc w:val="right"/>
              <w:rPr>
                <w:rFonts w:ascii="Arial" w:hAnsi="Arial" w:cs="Arial"/>
              </w:rPr>
            </w:pPr>
            <w:r w:rsidRPr="006C226C">
              <w:rPr>
                <w:rFonts w:ascii="Arial" w:hAnsi="Arial" w:cs="Arial"/>
              </w:rPr>
              <w:t>Начальник Управления образования</w:t>
            </w:r>
          </w:p>
        </w:tc>
        <w:tc>
          <w:tcPr>
            <w:tcW w:w="10660" w:type="dxa"/>
            <w:gridSpan w:val="2"/>
            <w:tcBorders>
              <w:top w:val="nil"/>
              <w:left w:val="nil"/>
              <w:bottom w:val="nil"/>
              <w:right w:val="nil"/>
            </w:tcBorders>
            <w:shd w:val="clear" w:color="auto" w:fill="auto"/>
            <w:hideMark/>
          </w:tcPr>
          <w:p w:rsidR="006C226C" w:rsidRPr="006C226C" w:rsidRDefault="006C226C">
            <w:pPr>
              <w:rPr>
                <w:rFonts w:ascii="Arial" w:hAnsi="Arial" w:cs="Arial"/>
              </w:rPr>
            </w:pPr>
            <w:r w:rsidRPr="006C226C">
              <w:rPr>
                <w:rFonts w:ascii="Arial" w:hAnsi="Arial" w:cs="Arial"/>
              </w:rPr>
              <w:t>___________________ О.А. Ткачева</w:t>
            </w:r>
          </w:p>
        </w:tc>
      </w:tr>
    </w:tbl>
    <w:p w:rsidR="00B834B0" w:rsidRPr="00F9386D" w:rsidRDefault="00B834B0" w:rsidP="00F31D20">
      <w:pPr>
        <w:jc w:val="both"/>
        <w:rPr>
          <w:rFonts w:ascii="Arial" w:hAnsi="Arial" w:cs="Arial"/>
        </w:rPr>
      </w:pPr>
    </w:p>
    <w:sectPr w:rsidR="00B834B0" w:rsidRPr="00F9386D" w:rsidSect="00F9386D">
      <w:pgSz w:w="16838" w:h="11906" w:orient="landscape"/>
      <w:pgMar w:top="567"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05" w:rsidRDefault="000F3805" w:rsidP="00F912E7">
      <w:r>
        <w:separator/>
      </w:r>
    </w:p>
  </w:endnote>
  <w:endnote w:type="continuationSeparator" w:id="0">
    <w:p w:rsidR="000F3805" w:rsidRDefault="000F3805" w:rsidP="00F9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05" w:rsidRDefault="000F3805" w:rsidP="00F912E7">
      <w:r>
        <w:separator/>
      </w:r>
    </w:p>
  </w:footnote>
  <w:footnote w:type="continuationSeparator" w:id="0">
    <w:p w:rsidR="000F3805" w:rsidRDefault="000F3805" w:rsidP="00F9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5E"/>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0353B7"/>
    <w:multiLevelType w:val="hybridMultilevel"/>
    <w:tmpl w:val="3B360848"/>
    <w:lvl w:ilvl="0" w:tplc="CCEAD2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F428A"/>
    <w:multiLevelType w:val="hybridMultilevel"/>
    <w:tmpl w:val="86CE34B4"/>
    <w:lvl w:ilvl="0" w:tplc="9B103C54">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C70CB"/>
    <w:multiLevelType w:val="multilevel"/>
    <w:tmpl w:val="30523A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B7CB7"/>
    <w:multiLevelType w:val="hybridMultilevel"/>
    <w:tmpl w:val="AB0A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42210"/>
    <w:multiLevelType w:val="hybridMultilevel"/>
    <w:tmpl w:val="F85E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343B5"/>
    <w:multiLevelType w:val="hybridMultilevel"/>
    <w:tmpl w:val="323ED680"/>
    <w:lvl w:ilvl="0" w:tplc="7470738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6140C9"/>
    <w:multiLevelType w:val="hybridMultilevel"/>
    <w:tmpl w:val="60BA2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05347AF"/>
    <w:multiLevelType w:val="hybridMultilevel"/>
    <w:tmpl w:val="6E02D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2559B"/>
    <w:multiLevelType w:val="multilevel"/>
    <w:tmpl w:val="16E6F4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77E3CF4"/>
    <w:multiLevelType w:val="multilevel"/>
    <w:tmpl w:val="5E24F3F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A2B6987"/>
    <w:multiLevelType w:val="hybridMultilevel"/>
    <w:tmpl w:val="7F0A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80F9A"/>
    <w:multiLevelType w:val="hybridMultilevel"/>
    <w:tmpl w:val="7D048CDA"/>
    <w:lvl w:ilvl="0" w:tplc="9564BF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B0753"/>
    <w:multiLevelType w:val="hybridMultilevel"/>
    <w:tmpl w:val="86C48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D7CF6"/>
    <w:multiLevelType w:val="hybridMultilevel"/>
    <w:tmpl w:val="511291D8"/>
    <w:lvl w:ilvl="0" w:tplc="AE04547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8B35E1"/>
    <w:multiLevelType w:val="hybridMultilevel"/>
    <w:tmpl w:val="C9DE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7DD5"/>
    <w:multiLevelType w:val="hybridMultilevel"/>
    <w:tmpl w:val="4D52B314"/>
    <w:lvl w:ilvl="0" w:tplc="50AC2EF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25D363B"/>
    <w:multiLevelType w:val="hybridMultilevel"/>
    <w:tmpl w:val="32D6B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06BD4"/>
    <w:multiLevelType w:val="hybridMultilevel"/>
    <w:tmpl w:val="E9340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283CCC"/>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77280B"/>
    <w:multiLevelType w:val="hybridMultilevel"/>
    <w:tmpl w:val="B8C4A606"/>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7357A"/>
    <w:multiLevelType w:val="multilevel"/>
    <w:tmpl w:val="C8F4DC9A"/>
    <w:lvl w:ilvl="0">
      <w:start w:val="1"/>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22">
    <w:nsid w:val="60920F27"/>
    <w:multiLevelType w:val="hybridMultilevel"/>
    <w:tmpl w:val="43C8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50A50"/>
    <w:multiLevelType w:val="hybridMultilevel"/>
    <w:tmpl w:val="71ECEF44"/>
    <w:lvl w:ilvl="0" w:tplc="DCDED8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1D65C8"/>
    <w:multiLevelType w:val="hybridMultilevel"/>
    <w:tmpl w:val="8E7224E6"/>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0B37C3"/>
    <w:multiLevelType w:val="hybridMultilevel"/>
    <w:tmpl w:val="E8F8F80C"/>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64572"/>
    <w:multiLevelType w:val="hybridMultilevel"/>
    <w:tmpl w:val="EE5CD6B2"/>
    <w:lvl w:ilvl="0" w:tplc="DCDED8BE">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DC42BD9"/>
    <w:multiLevelType w:val="multilevel"/>
    <w:tmpl w:val="2A08F7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7DF02A2F"/>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17"/>
  </w:num>
  <w:num w:numId="4">
    <w:abstractNumId w:val="24"/>
  </w:num>
  <w:num w:numId="5">
    <w:abstractNumId w:val="25"/>
  </w:num>
  <w:num w:numId="6">
    <w:abstractNumId w:val="20"/>
  </w:num>
  <w:num w:numId="7">
    <w:abstractNumId w:val="7"/>
  </w:num>
  <w:num w:numId="8">
    <w:abstractNumId w:val="4"/>
  </w:num>
  <w:num w:numId="9">
    <w:abstractNumId w:val="5"/>
  </w:num>
  <w:num w:numId="10">
    <w:abstractNumId w:val="11"/>
  </w:num>
  <w:num w:numId="11">
    <w:abstractNumId w:val="18"/>
  </w:num>
  <w:num w:numId="12">
    <w:abstractNumId w:val="15"/>
  </w:num>
  <w:num w:numId="13">
    <w:abstractNumId w:val="10"/>
  </w:num>
  <w:num w:numId="14">
    <w:abstractNumId w:val="27"/>
  </w:num>
  <w:num w:numId="15">
    <w:abstractNumId w:val="3"/>
  </w:num>
  <w:num w:numId="16">
    <w:abstractNumId w:val="21"/>
  </w:num>
  <w:num w:numId="17">
    <w:abstractNumId w:val="9"/>
  </w:num>
  <w:num w:numId="18">
    <w:abstractNumId w:val="2"/>
  </w:num>
  <w:num w:numId="19">
    <w:abstractNumId w:val="12"/>
  </w:num>
  <w:num w:numId="20">
    <w:abstractNumId w:val="6"/>
  </w:num>
  <w:num w:numId="21">
    <w:abstractNumId w:val="13"/>
  </w:num>
  <w:num w:numId="22">
    <w:abstractNumId w:val="23"/>
  </w:num>
  <w:num w:numId="23">
    <w:abstractNumId w:val="19"/>
  </w:num>
  <w:num w:numId="24">
    <w:abstractNumId w:val="14"/>
  </w:num>
  <w:num w:numId="25">
    <w:abstractNumId w:val="28"/>
  </w:num>
  <w:num w:numId="26">
    <w:abstractNumId w:val="0"/>
  </w:num>
  <w:num w:numId="27">
    <w:abstractNumId w:val="26"/>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C6"/>
    <w:rsid w:val="000013AE"/>
    <w:rsid w:val="00002E9B"/>
    <w:rsid w:val="000033A5"/>
    <w:rsid w:val="0000394B"/>
    <w:rsid w:val="0001148A"/>
    <w:rsid w:val="00013DE0"/>
    <w:rsid w:val="00013DF2"/>
    <w:rsid w:val="00015732"/>
    <w:rsid w:val="00015AB8"/>
    <w:rsid w:val="00016698"/>
    <w:rsid w:val="00017CE6"/>
    <w:rsid w:val="00020F95"/>
    <w:rsid w:val="0002110A"/>
    <w:rsid w:val="00021CF2"/>
    <w:rsid w:val="000227AC"/>
    <w:rsid w:val="00023B80"/>
    <w:rsid w:val="00024ECF"/>
    <w:rsid w:val="000266AC"/>
    <w:rsid w:val="00027499"/>
    <w:rsid w:val="000306A2"/>
    <w:rsid w:val="00031ED7"/>
    <w:rsid w:val="00034BA1"/>
    <w:rsid w:val="00035425"/>
    <w:rsid w:val="000403E5"/>
    <w:rsid w:val="000404C4"/>
    <w:rsid w:val="000407CF"/>
    <w:rsid w:val="00040978"/>
    <w:rsid w:val="00043278"/>
    <w:rsid w:val="00045579"/>
    <w:rsid w:val="00046D55"/>
    <w:rsid w:val="0005119E"/>
    <w:rsid w:val="0005145E"/>
    <w:rsid w:val="00051F91"/>
    <w:rsid w:val="00052376"/>
    <w:rsid w:val="00056662"/>
    <w:rsid w:val="00057BBE"/>
    <w:rsid w:val="00061673"/>
    <w:rsid w:val="000679CC"/>
    <w:rsid w:val="00072065"/>
    <w:rsid w:val="000723BD"/>
    <w:rsid w:val="00072721"/>
    <w:rsid w:val="00073773"/>
    <w:rsid w:val="0007475F"/>
    <w:rsid w:val="000750AC"/>
    <w:rsid w:val="000751F5"/>
    <w:rsid w:val="000759E8"/>
    <w:rsid w:val="000768BA"/>
    <w:rsid w:val="00077A96"/>
    <w:rsid w:val="00083898"/>
    <w:rsid w:val="00083E18"/>
    <w:rsid w:val="0008528C"/>
    <w:rsid w:val="00085BB6"/>
    <w:rsid w:val="00092192"/>
    <w:rsid w:val="00095AF7"/>
    <w:rsid w:val="00097C91"/>
    <w:rsid w:val="000A1D01"/>
    <w:rsid w:val="000A4B93"/>
    <w:rsid w:val="000A4D83"/>
    <w:rsid w:val="000A4F55"/>
    <w:rsid w:val="000B0A89"/>
    <w:rsid w:val="000B3289"/>
    <w:rsid w:val="000B38B5"/>
    <w:rsid w:val="000B3F10"/>
    <w:rsid w:val="000B5E92"/>
    <w:rsid w:val="000B697A"/>
    <w:rsid w:val="000B6F21"/>
    <w:rsid w:val="000B7287"/>
    <w:rsid w:val="000B72CB"/>
    <w:rsid w:val="000B7DFD"/>
    <w:rsid w:val="000C009B"/>
    <w:rsid w:val="000C0642"/>
    <w:rsid w:val="000C0929"/>
    <w:rsid w:val="000C4DD6"/>
    <w:rsid w:val="000C4E24"/>
    <w:rsid w:val="000D0056"/>
    <w:rsid w:val="000D08D8"/>
    <w:rsid w:val="000D2016"/>
    <w:rsid w:val="000D2F4A"/>
    <w:rsid w:val="000D30EC"/>
    <w:rsid w:val="000D3B6F"/>
    <w:rsid w:val="000D5513"/>
    <w:rsid w:val="000E0F81"/>
    <w:rsid w:val="000E443F"/>
    <w:rsid w:val="000E742B"/>
    <w:rsid w:val="000E7C29"/>
    <w:rsid w:val="000F052B"/>
    <w:rsid w:val="000F0726"/>
    <w:rsid w:val="000F152E"/>
    <w:rsid w:val="000F1D9B"/>
    <w:rsid w:val="000F3491"/>
    <w:rsid w:val="000F3805"/>
    <w:rsid w:val="000F4832"/>
    <w:rsid w:val="000F4CA6"/>
    <w:rsid w:val="000F6C3D"/>
    <w:rsid w:val="000F6EAC"/>
    <w:rsid w:val="000F7BE6"/>
    <w:rsid w:val="001000CA"/>
    <w:rsid w:val="00102502"/>
    <w:rsid w:val="00102DB3"/>
    <w:rsid w:val="00103662"/>
    <w:rsid w:val="001039F7"/>
    <w:rsid w:val="001040FA"/>
    <w:rsid w:val="001052EE"/>
    <w:rsid w:val="00105806"/>
    <w:rsid w:val="00105C4E"/>
    <w:rsid w:val="00106CB7"/>
    <w:rsid w:val="00107600"/>
    <w:rsid w:val="0011025B"/>
    <w:rsid w:val="00111B8F"/>
    <w:rsid w:val="00111EE4"/>
    <w:rsid w:val="0011248B"/>
    <w:rsid w:val="00112902"/>
    <w:rsid w:val="00113C8C"/>
    <w:rsid w:val="00116B38"/>
    <w:rsid w:val="0012058F"/>
    <w:rsid w:val="001212A4"/>
    <w:rsid w:val="00124A8A"/>
    <w:rsid w:val="00124F52"/>
    <w:rsid w:val="00125C3B"/>
    <w:rsid w:val="001264CD"/>
    <w:rsid w:val="00126B97"/>
    <w:rsid w:val="001275D1"/>
    <w:rsid w:val="001277AC"/>
    <w:rsid w:val="00127824"/>
    <w:rsid w:val="00131330"/>
    <w:rsid w:val="0013204F"/>
    <w:rsid w:val="00132B87"/>
    <w:rsid w:val="00133DCC"/>
    <w:rsid w:val="00134187"/>
    <w:rsid w:val="0013563C"/>
    <w:rsid w:val="0013615B"/>
    <w:rsid w:val="0014166F"/>
    <w:rsid w:val="001431F3"/>
    <w:rsid w:val="00147530"/>
    <w:rsid w:val="00150D9A"/>
    <w:rsid w:val="001541E8"/>
    <w:rsid w:val="00157536"/>
    <w:rsid w:val="00157AD9"/>
    <w:rsid w:val="00161C15"/>
    <w:rsid w:val="00161E06"/>
    <w:rsid w:val="00165546"/>
    <w:rsid w:val="00165E3B"/>
    <w:rsid w:val="00167EBF"/>
    <w:rsid w:val="001707EB"/>
    <w:rsid w:val="00171487"/>
    <w:rsid w:val="0017196F"/>
    <w:rsid w:val="001726A9"/>
    <w:rsid w:val="00173F89"/>
    <w:rsid w:val="00174E3F"/>
    <w:rsid w:val="0017785A"/>
    <w:rsid w:val="001835B3"/>
    <w:rsid w:val="00184ED1"/>
    <w:rsid w:val="00184FCC"/>
    <w:rsid w:val="00186CA2"/>
    <w:rsid w:val="001901FE"/>
    <w:rsid w:val="0019212D"/>
    <w:rsid w:val="001970BC"/>
    <w:rsid w:val="001A01B9"/>
    <w:rsid w:val="001A2432"/>
    <w:rsid w:val="001A2FCB"/>
    <w:rsid w:val="001A6087"/>
    <w:rsid w:val="001B2862"/>
    <w:rsid w:val="001B3037"/>
    <w:rsid w:val="001B4154"/>
    <w:rsid w:val="001B4FC9"/>
    <w:rsid w:val="001B57A9"/>
    <w:rsid w:val="001B5FA6"/>
    <w:rsid w:val="001C0CB8"/>
    <w:rsid w:val="001C28E7"/>
    <w:rsid w:val="001C2BED"/>
    <w:rsid w:val="001C6812"/>
    <w:rsid w:val="001C6814"/>
    <w:rsid w:val="001C76F8"/>
    <w:rsid w:val="001D2C1E"/>
    <w:rsid w:val="001D3F8D"/>
    <w:rsid w:val="001D4EAE"/>
    <w:rsid w:val="001D5A11"/>
    <w:rsid w:val="001D771D"/>
    <w:rsid w:val="001E17AA"/>
    <w:rsid w:val="001E23BF"/>
    <w:rsid w:val="001E3BFE"/>
    <w:rsid w:val="001E423F"/>
    <w:rsid w:val="001E6393"/>
    <w:rsid w:val="001E66D8"/>
    <w:rsid w:val="001F0F40"/>
    <w:rsid w:val="001F476C"/>
    <w:rsid w:val="001F4AF7"/>
    <w:rsid w:val="001F5BDA"/>
    <w:rsid w:val="002004AA"/>
    <w:rsid w:val="002025AE"/>
    <w:rsid w:val="00202CDC"/>
    <w:rsid w:val="00203440"/>
    <w:rsid w:val="00203D1A"/>
    <w:rsid w:val="002057A0"/>
    <w:rsid w:val="00207583"/>
    <w:rsid w:val="00207A70"/>
    <w:rsid w:val="00211F2E"/>
    <w:rsid w:val="002131DB"/>
    <w:rsid w:val="00213C83"/>
    <w:rsid w:val="00215279"/>
    <w:rsid w:val="002155C1"/>
    <w:rsid w:val="00216526"/>
    <w:rsid w:val="00216E57"/>
    <w:rsid w:val="0021759C"/>
    <w:rsid w:val="002226C3"/>
    <w:rsid w:val="002251EC"/>
    <w:rsid w:val="002271AF"/>
    <w:rsid w:val="00227D29"/>
    <w:rsid w:val="00232ADA"/>
    <w:rsid w:val="0023515B"/>
    <w:rsid w:val="00235EEC"/>
    <w:rsid w:val="00237A0B"/>
    <w:rsid w:val="00240A37"/>
    <w:rsid w:val="00241785"/>
    <w:rsid w:val="00243F06"/>
    <w:rsid w:val="00244AA8"/>
    <w:rsid w:val="0024527F"/>
    <w:rsid w:val="00247408"/>
    <w:rsid w:val="002476DE"/>
    <w:rsid w:val="00247A83"/>
    <w:rsid w:val="00251F58"/>
    <w:rsid w:val="00253372"/>
    <w:rsid w:val="00253FAB"/>
    <w:rsid w:val="0025474E"/>
    <w:rsid w:val="002554C7"/>
    <w:rsid w:val="002609C8"/>
    <w:rsid w:val="00261134"/>
    <w:rsid w:val="00262B6B"/>
    <w:rsid w:val="0026322E"/>
    <w:rsid w:val="00263588"/>
    <w:rsid w:val="002643E5"/>
    <w:rsid w:val="0026491C"/>
    <w:rsid w:val="00264C18"/>
    <w:rsid w:val="00264DE7"/>
    <w:rsid w:val="00265662"/>
    <w:rsid w:val="00266785"/>
    <w:rsid w:val="00266B97"/>
    <w:rsid w:val="0027005F"/>
    <w:rsid w:val="002724FB"/>
    <w:rsid w:val="002729A3"/>
    <w:rsid w:val="00273540"/>
    <w:rsid w:val="0027388D"/>
    <w:rsid w:val="00281382"/>
    <w:rsid w:val="00281764"/>
    <w:rsid w:val="00281942"/>
    <w:rsid w:val="00284E55"/>
    <w:rsid w:val="00290207"/>
    <w:rsid w:val="00290522"/>
    <w:rsid w:val="00291A06"/>
    <w:rsid w:val="0029222C"/>
    <w:rsid w:val="00292758"/>
    <w:rsid w:val="00293596"/>
    <w:rsid w:val="0029517F"/>
    <w:rsid w:val="002969D7"/>
    <w:rsid w:val="00296A68"/>
    <w:rsid w:val="002A320E"/>
    <w:rsid w:val="002A3685"/>
    <w:rsid w:val="002A4487"/>
    <w:rsid w:val="002B0C4F"/>
    <w:rsid w:val="002B1957"/>
    <w:rsid w:val="002B7E90"/>
    <w:rsid w:val="002C0358"/>
    <w:rsid w:val="002C1F41"/>
    <w:rsid w:val="002C2061"/>
    <w:rsid w:val="002C359D"/>
    <w:rsid w:val="002C597B"/>
    <w:rsid w:val="002C7185"/>
    <w:rsid w:val="002D3E83"/>
    <w:rsid w:val="002D445E"/>
    <w:rsid w:val="002E1A68"/>
    <w:rsid w:val="002E5FAE"/>
    <w:rsid w:val="002E6241"/>
    <w:rsid w:val="002E6E45"/>
    <w:rsid w:val="002E77E5"/>
    <w:rsid w:val="002F02D8"/>
    <w:rsid w:val="002F1B79"/>
    <w:rsid w:val="002F33F3"/>
    <w:rsid w:val="002F54FC"/>
    <w:rsid w:val="002F695A"/>
    <w:rsid w:val="003002A4"/>
    <w:rsid w:val="00302F95"/>
    <w:rsid w:val="003032CB"/>
    <w:rsid w:val="00303F49"/>
    <w:rsid w:val="00304B64"/>
    <w:rsid w:val="00306713"/>
    <w:rsid w:val="00306D7F"/>
    <w:rsid w:val="0030797A"/>
    <w:rsid w:val="003109F2"/>
    <w:rsid w:val="00312882"/>
    <w:rsid w:val="0031473C"/>
    <w:rsid w:val="0031494A"/>
    <w:rsid w:val="00315F5E"/>
    <w:rsid w:val="003200B1"/>
    <w:rsid w:val="003215B8"/>
    <w:rsid w:val="00322743"/>
    <w:rsid w:val="0032524C"/>
    <w:rsid w:val="00325738"/>
    <w:rsid w:val="00326262"/>
    <w:rsid w:val="00326918"/>
    <w:rsid w:val="0033320F"/>
    <w:rsid w:val="00333356"/>
    <w:rsid w:val="003354B6"/>
    <w:rsid w:val="00337194"/>
    <w:rsid w:val="003408AC"/>
    <w:rsid w:val="00340D05"/>
    <w:rsid w:val="00340D63"/>
    <w:rsid w:val="00340DCF"/>
    <w:rsid w:val="003411B3"/>
    <w:rsid w:val="003427CA"/>
    <w:rsid w:val="00351BA1"/>
    <w:rsid w:val="00351C80"/>
    <w:rsid w:val="00351EE7"/>
    <w:rsid w:val="00352A94"/>
    <w:rsid w:val="00352E4F"/>
    <w:rsid w:val="0035414D"/>
    <w:rsid w:val="003564ED"/>
    <w:rsid w:val="0035705D"/>
    <w:rsid w:val="003573D5"/>
    <w:rsid w:val="00357887"/>
    <w:rsid w:val="0036136D"/>
    <w:rsid w:val="00362891"/>
    <w:rsid w:val="00363CB8"/>
    <w:rsid w:val="0036430C"/>
    <w:rsid w:val="00372CDF"/>
    <w:rsid w:val="0037427A"/>
    <w:rsid w:val="00375223"/>
    <w:rsid w:val="00377F0B"/>
    <w:rsid w:val="00382D5E"/>
    <w:rsid w:val="00386699"/>
    <w:rsid w:val="00387026"/>
    <w:rsid w:val="00387678"/>
    <w:rsid w:val="003929A6"/>
    <w:rsid w:val="00392A45"/>
    <w:rsid w:val="00395D83"/>
    <w:rsid w:val="00396471"/>
    <w:rsid w:val="003A0507"/>
    <w:rsid w:val="003A2740"/>
    <w:rsid w:val="003A2F07"/>
    <w:rsid w:val="003A371F"/>
    <w:rsid w:val="003A4BDE"/>
    <w:rsid w:val="003A7930"/>
    <w:rsid w:val="003B1391"/>
    <w:rsid w:val="003B1E16"/>
    <w:rsid w:val="003B2BDA"/>
    <w:rsid w:val="003B3CE3"/>
    <w:rsid w:val="003B4231"/>
    <w:rsid w:val="003B508A"/>
    <w:rsid w:val="003B6A26"/>
    <w:rsid w:val="003B6EBD"/>
    <w:rsid w:val="003C5B8C"/>
    <w:rsid w:val="003C5FD7"/>
    <w:rsid w:val="003C639D"/>
    <w:rsid w:val="003C66BB"/>
    <w:rsid w:val="003C6CF7"/>
    <w:rsid w:val="003D535E"/>
    <w:rsid w:val="003D7593"/>
    <w:rsid w:val="003E0053"/>
    <w:rsid w:val="003E48CF"/>
    <w:rsid w:val="003E5157"/>
    <w:rsid w:val="003E53FC"/>
    <w:rsid w:val="003E64B5"/>
    <w:rsid w:val="003E677C"/>
    <w:rsid w:val="003E7B08"/>
    <w:rsid w:val="003F0BA6"/>
    <w:rsid w:val="003F0BBD"/>
    <w:rsid w:val="003F30DC"/>
    <w:rsid w:val="003F4C15"/>
    <w:rsid w:val="003F598B"/>
    <w:rsid w:val="003F78C2"/>
    <w:rsid w:val="00400764"/>
    <w:rsid w:val="004010CC"/>
    <w:rsid w:val="004027C2"/>
    <w:rsid w:val="00403F67"/>
    <w:rsid w:val="00404C90"/>
    <w:rsid w:val="00406146"/>
    <w:rsid w:val="00406637"/>
    <w:rsid w:val="00406D61"/>
    <w:rsid w:val="00410A87"/>
    <w:rsid w:val="00412CEE"/>
    <w:rsid w:val="00414205"/>
    <w:rsid w:val="00416558"/>
    <w:rsid w:val="00424A18"/>
    <w:rsid w:val="00425732"/>
    <w:rsid w:val="00425E13"/>
    <w:rsid w:val="0042616D"/>
    <w:rsid w:val="00427F63"/>
    <w:rsid w:val="0043086C"/>
    <w:rsid w:val="00430BCD"/>
    <w:rsid w:val="004313BE"/>
    <w:rsid w:val="00432841"/>
    <w:rsid w:val="00434B8B"/>
    <w:rsid w:val="00435055"/>
    <w:rsid w:val="004353EF"/>
    <w:rsid w:val="00435884"/>
    <w:rsid w:val="0043772C"/>
    <w:rsid w:val="004410D2"/>
    <w:rsid w:val="004415B2"/>
    <w:rsid w:val="00442F8F"/>
    <w:rsid w:val="00443FE8"/>
    <w:rsid w:val="004447B5"/>
    <w:rsid w:val="00444D97"/>
    <w:rsid w:val="00445361"/>
    <w:rsid w:val="004456BB"/>
    <w:rsid w:val="004502E0"/>
    <w:rsid w:val="00452791"/>
    <w:rsid w:val="00453143"/>
    <w:rsid w:val="00455BB7"/>
    <w:rsid w:val="0045697A"/>
    <w:rsid w:val="00456B64"/>
    <w:rsid w:val="00471457"/>
    <w:rsid w:val="004738A9"/>
    <w:rsid w:val="004739E6"/>
    <w:rsid w:val="00477E7D"/>
    <w:rsid w:val="0048194C"/>
    <w:rsid w:val="0048236D"/>
    <w:rsid w:val="004835D8"/>
    <w:rsid w:val="0049043B"/>
    <w:rsid w:val="004911E3"/>
    <w:rsid w:val="00491B37"/>
    <w:rsid w:val="00491F7D"/>
    <w:rsid w:val="00492A13"/>
    <w:rsid w:val="00492F23"/>
    <w:rsid w:val="00495E1F"/>
    <w:rsid w:val="004A0BB0"/>
    <w:rsid w:val="004A4BD0"/>
    <w:rsid w:val="004A4E8A"/>
    <w:rsid w:val="004A53EF"/>
    <w:rsid w:val="004A58A7"/>
    <w:rsid w:val="004A7A0F"/>
    <w:rsid w:val="004A7E19"/>
    <w:rsid w:val="004B0116"/>
    <w:rsid w:val="004B0D49"/>
    <w:rsid w:val="004B145D"/>
    <w:rsid w:val="004B29C2"/>
    <w:rsid w:val="004B3870"/>
    <w:rsid w:val="004B5EA1"/>
    <w:rsid w:val="004B734C"/>
    <w:rsid w:val="004B761D"/>
    <w:rsid w:val="004C0D4F"/>
    <w:rsid w:val="004C5081"/>
    <w:rsid w:val="004C71B6"/>
    <w:rsid w:val="004C7925"/>
    <w:rsid w:val="004D05AB"/>
    <w:rsid w:val="004D2031"/>
    <w:rsid w:val="004D4462"/>
    <w:rsid w:val="004D646E"/>
    <w:rsid w:val="004D64CF"/>
    <w:rsid w:val="004E070C"/>
    <w:rsid w:val="004E0905"/>
    <w:rsid w:val="004E09E8"/>
    <w:rsid w:val="004E19CB"/>
    <w:rsid w:val="004E1FBF"/>
    <w:rsid w:val="004E5713"/>
    <w:rsid w:val="004E5C6C"/>
    <w:rsid w:val="004F022F"/>
    <w:rsid w:val="004F2A41"/>
    <w:rsid w:val="004F5796"/>
    <w:rsid w:val="004F5F73"/>
    <w:rsid w:val="004F7DE9"/>
    <w:rsid w:val="005004FB"/>
    <w:rsid w:val="00501A2B"/>
    <w:rsid w:val="00501FD0"/>
    <w:rsid w:val="005021F6"/>
    <w:rsid w:val="005038AD"/>
    <w:rsid w:val="00506736"/>
    <w:rsid w:val="005105F3"/>
    <w:rsid w:val="005115E3"/>
    <w:rsid w:val="00512042"/>
    <w:rsid w:val="00513333"/>
    <w:rsid w:val="00517761"/>
    <w:rsid w:val="005212F6"/>
    <w:rsid w:val="00523A85"/>
    <w:rsid w:val="005269C6"/>
    <w:rsid w:val="00530C05"/>
    <w:rsid w:val="0053184D"/>
    <w:rsid w:val="00532C02"/>
    <w:rsid w:val="00536074"/>
    <w:rsid w:val="00537DFC"/>
    <w:rsid w:val="005404A2"/>
    <w:rsid w:val="0054128B"/>
    <w:rsid w:val="00542329"/>
    <w:rsid w:val="0054638C"/>
    <w:rsid w:val="00550DDB"/>
    <w:rsid w:val="00551ADA"/>
    <w:rsid w:val="00553360"/>
    <w:rsid w:val="0055509F"/>
    <w:rsid w:val="005567E9"/>
    <w:rsid w:val="00561D48"/>
    <w:rsid w:val="00562507"/>
    <w:rsid w:val="00563B8F"/>
    <w:rsid w:val="00566883"/>
    <w:rsid w:val="005670BB"/>
    <w:rsid w:val="00571B6B"/>
    <w:rsid w:val="00572A27"/>
    <w:rsid w:val="0057331C"/>
    <w:rsid w:val="005741C6"/>
    <w:rsid w:val="00574E16"/>
    <w:rsid w:val="00575EE5"/>
    <w:rsid w:val="00576E75"/>
    <w:rsid w:val="005806F9"/>
    <w:rsid w:val="00582802"/>
    <w:rsid w:val="00583D10"/>
    <w:rsid w:val="0058474C"/>
    <w:rsid w:val="005849F2"/>
    <w:rsid w:val="005877F1"/>
    <w:rsid w:val="00590DC2"/>
    <w:rsid w:val="005A004A"/>
    <w:rsid w:val="005A0B7B"/>
    <w:rsid w:val="005A1A42"/>
    <w:rsid w:val="005A3D97"/>
    <w:rsid w:val="005A5823"/>
    <w:rsid w:val="005A7BD5"/>
    <w:rsid w:val="005B3FDD"/>
    <w:rsid w:val="005B4D3A"/>
    <w:rsid w:val="005B75B1"/>
    <w:rsid w:val="005B7668"/>
    <w:rsid w:val="005C0448"/>
    <w:rsid w:val="005C1FB0"/>
    <w:rsid w:val="005C4FE7"/>
    <w:rsid w:val="005C58D3"/>
    <w:rsid w:val="005C65B5"/>
    <w:rsid w:val="005C663E"/>
    <w:rsid w:val="005C6F67"/>
    <w:rsid w:val="005C7D55"/>
    <w:rsid w:val="005D082B"/>
    <w:rsid w:val="005D19E7"/>
    <w:rsid w:val="005D1D61"/>
    <w:rsid w:val="005D3774"/>
    <w:rsid w:val="005D500E"/>
    <w:rsid w:val="005D5407"/>
    <w:rsid w:val="005D5E57"/>
    <w:rsid w:val="005D6C1A"/>
    <w:rsid w:val="005D7374"/>
    <w:rsid w:val="005E419A"/>
    <w:rsid w:val="005E589E"/>
    <w:rsid w:val="005E5D5B"/>
    <w:rsid w:val="005E6119"/>
    <w:rsid w:val="005E6E00"/>
    <w:rsid w:val="005F1326"/>
    <w:rsid w:val="005F3FB8"/>
    <w:rsid w:val="005F4BCD"/>
    <w:rsid w:val="005F562C"/>
    <w:rsid w:val="005F6689"/>
    <w:rsid w:val="006019E7"/>
    <w:rsid w:val="006029DA"/>
    <w:rsid w:val="00603385"/>
    <w:rsid w:val="006045B9"/>
    <w:rsid w:val="00604799"/>
    <w:rsid w:val="006060A8"/>
    <w:rsid w:val="00606D03"/>
    <w:rsid w:val="00606DA7"/>
    <w:rsid w:val="00606E58"/>
    <w:rsid w:val="006072A9"/>
    <w:rsid w:val="00610E15"/>
    <w:rsid w:val="00611CF6"/>
    <w:rsid w:val="00612A1A"/>
    <w:rsid w:val="00614769"/>
    <w:rsid w:val="00615E84"/>
    <w:rsid w:val="0061601A"/>
    <w:rsid w:val="006163BF"/>
    <w:rsid w:val="006169FE"/>
    <w:rsid w:val="00616EC3"/>
    <w:rsid w:val="00617A93"/>
    <w:rsid w:val="0062102B"/>
    <w:rsid w:val="006217AE"/>
    <w:rsid w:val="00622264"/>
    <w:rsid w:val="00623AF4"/>
    <w:rsid w:val="00627E06"/>
    <w:rsid w:val="006312C7"/>
    <w:rsid w:val="00631575"/>
    <w:rsid w:val="00635692"/>
    <w:rsid w:val="00636849"/>
    <w:rsid w:val="00637B1D"/>
    <w:rsid w:val="00640327"/>
    <w:rsid w:val="00644E69"/>
    <w:rsid w:val="00644EB2"/>
    <w:rsid w:val="0064535C"/>
    <w:rsid w:val="00645A58"/>
    <w:rsid w:val="00646466"/>
    <w:rsid w:val="006478F1"/>
    <w:rsid w:val="0064795E"/>
    <w:rsid w:val="00650865"/>
    <w:rsid w:val="006508A6"/>
    <w:rsid w:val="00651EDF"/>
    <w:rsid w:val="0065417B"/>
    <w:rsid w:val="006546B4"/>
    <w:rsid w:val="00654EC6"/>
    <w:rsid w:val="00656622"/>
    <w:rsid w:val="00660053"/>
    <w:rsid w:val="006601C9"/>
    <w:rsid w:val="00662B03"/>
    <w:rsid w:val="0066532B"/>
    <w:rsid w:val="00665D83"/>
    <w:rsid w:val="00667259"/>
    <w:rsid w:val="006677D0"/>
    <w:rsid w:val="00670450"/>
    <w:rsid w:val="006705F2"/>
    <w:rsid w:val="006722A1"/>
    <w:rsid w:val="00672C6C"/>
    <w:rsid w:val="006768D8"/>
    <w:rsid w:val="00680CC2"/>
    <w:rsid w:val="0068545D"/>
    <w:rsid w:val="0068703E"/>
    <w:rsid w:val="00687701"/>
    <w:rsid w:val="006904FF"/>
    <w:rsid w:val="00690A7A"/>
    <w:rsid w:val="006923BD"/>
    <w:rsid w:val="00692401"/>
    <w:rsid w:val="00692759"/>
    <w:rsid w:val="00693CA2"/>
    <w:rsid w:val="006957B6"/>
    <w:rsid w:val="006959D2"/>
    <w:rsid w:val="00695D2D"/>
    <w:rsid w:val="006B0BD7"/>
    <w:rsid w:val="006B10E4"/>
    <w:rsid w:val="006B187C"/>
    <w:rsid w:val="006B4D57"/>
    <w:rsid w:val="006B5543"/>
    <w:rsid w:val="006B65A3"/>
    <w:rsid w:val="006B77A0"/>
    <w:rsid w:val="006C0305"/>
    <w:rsid w:val="006C0F65"/>
    <w:rsid w:val="006C13F6"/>
    <w:rsid w:val="006C226C"/>
    <w:rsid w:val="006C458E"/>
    <w:rsid w:val="006C4614"/>
    <w:rsid w:val="006D0439"/>
    <w:rsid w:val="006D0E1B"/>
    <w:rsid w:val="006D2426"/>
    <w:rsid w:val="006D4208"/>
    <w:rsid w:val="006D48D7"/>
    <w:rsid w:val="006D5CEB"/>
    <w:rsid w:val="006D5D66"/>
    <w:rsid w:val="006D6AB1"/>
    <w:rsid w:val="006D6F89"/>
    <w:rsid w:val="006D7346"/>
    <w:rsid w:val="006E000A"/>
    <w:rsid w:val="006E09FC"/>
    <w:rsid w:val="006E0E8A"/>
    <w:rsid w:val="006E17A4"/>
    <w:rsid w:val="006E1FC6"/>
    <w:rsid w:val="006E21FC"/>
    <w:rsid w:val="006E2A7E"/>
    <w:rsid w:val="006E2ABA"/>
    <w:rsid w:val="006E42AB"/>
    <w:rsid w:val="006E549F"/>
    <w:rsid w:val="006E731D"/>
    <w:rsid w:val="006F04BC"/>
    <w:rsid w:val="006F22D8"/>
    <w:rsid w:val="006F3A4D"/>
    <w:rsid w:val="006F3F72"/>
    <w:rsid w:val="006F5E8D"/>
    <w:rsid w:val="006F6819"/>
    <w:rsid w:val="006F6D0F"/>
    <w:rsid w:val="0070052D"/>
    <w:rsid w:val="00703F09"/>
    <w:rsid w:val="007041A2"/>
    <w:rsid w:val="00704CD9"/>
    <w:rsid w:val="007065A5"/>
    <w:rsid w:val="00706ED1"/>
    <w:rsid w:val="007079A3"/>
    <w:rsid w:val="00714095"/>
    <w:rsid w:val="00715D20"/>
    <w:rsid w:val="007173E5"/>
    <w:rsid w:val="00717A68"/>
    <w:rsid w:val="00717BA9"/>
    <w:rsid w:val="0072102E"/>
    <w:rsid w:val="00721A80"/>
    <w:rsid w:val="00723FD0"/>
    <w:rsid w:val="0072500B"/>
    <w:rsid w:val="00726536"/>
    <w:rsid w:val="00726ABE"/>
    <w:rsid w:val="00726CE0"/>
    <w:rsid w:val="007271F4"/>
    <w:rsid w:val="00730916"/>
    <w:rsid w:val="00731202"/>
    <w:rsid w:val="0073243B"/>
    <w:rsid w:val="007324AE"/>
    <w:rsid w:val="00732F09"/>
    <w:rsid w:val="00735266"/>
    <w:rsid w:val="007373CF"/>
    <w:rsid w:val="007412EE"/>
    <w:rsid w:val="0074295F"/>
    <w:rsid w:val="007429A3"/>
    <w:rsid w:val="0074390B"/>
    <w:rsid w:val="007452F6"/>
    <w:rsid w:val="0075347A"/>
    <w:rsid w:val="007548C5"/>
    <w:rsid w:val="00755EEF"/>
    <w:rsid w:val="007560F4"/>
    <w:rsid w:val="007569BD"/>
    <w:rsid w:val="007665E7"/>
    <w:rsid w:val="0076707F"/>
    <w:rsid w:val="00770ECE"/>
    <w:rsid w:val="0077203A"/>
    <w:rsid w:val="00773CB9"/>
    <w:rsid w:val="0078007E"/>
    <w:rsid w:val="00780341"/>
    <w:rsid w:val="007816A0"/>
    <w:rsid w:val="007825E9"/>
    <w:rsid w:val="00783AC6"/>
    <w:rsid w:val="00787A80"/>
    <w:rsid w:val="0079232A"/>
    <w:rsid w:val="0079246F"/>
    <w:rsid w:val="00795EE1"/>
    <w:rsid w:val="00795F10"/>
    <w:rsid w:val="00797114"/>
    <w:rsid w:val="007A072E"/>
    <w:rsid w:val="007A0AC6"/>
    <w:rsid w:val="007A3717"/>
    <w:rsid w:val="007A71B5"/>
    <w:rsid w:val="007A753F"/>
    <w:rsid w:val="007B1042"/>
    <w:rsid w:val="007B2165"/>
    <w:rsid w:val="007B52E6"/>
    <w:rsid w:val="007B592F"/>
    <w:rsid w:val="007B67B8"/>
    <w:rsid w:val="007C0288"/>
    <w:rsid w:val="007C0A23"/>
    <w:rsid w:val="007C2B5C"/>
    <w:rsid w:val="007C45CC"/>
    <w:rsid w:val="007C5005"/>
    <w:rsid w:val="007C5236"/>
    <w:rsid w:val="007C593F"/>
    <w:rsid w:val="007C6CCF"/>
    <w:rsid w:val="007D41D2"/>
    <w:rsid w:val="007D6EE0"/>
    <w:rsid w:val="007D703F"/>
    <w:rsid w:val="007E0E5D"/>
    <w:rsid w:val="007E19DF"/>
    <w:rsid w:val="007E1DCA"/>
    <w:rsid w:val="007E5A7B"/>
    <w:rsid w:val="007E5E04"/>
    <w:rsid w:val="007E6212"/>
    <w:rsid w:val="007E6BC6"/>
    <w:rsid w:val="007F19A9"/>
    <w:rsid w:val="007F29CB"/>
    <w:rsid w:val="007F3112"/>
    <w:rsid w:val="007F329C"/>
    <w:rsid w:val="007F39E3"/>
    <w:rsid w:val="007F50CE"/>
    <w:rsid w:val="007F6CC9"/>
    <w:rsid w:val="007F723C"/>
    <w:rsid w:val="007F7E9E"/>
    <w:rsid w:val="0080012C"/>
    <w:rsid w:val="008003E8"/>
    <w:rsid w:val="00800461"/>
    <w:rsid w:val="008009F6"/>
    <w:rsid w:val="00802ED4"/>
    <w:rsid w:val="00804602"/>
    <w:rsid w:val="008057B5"/>
    <w:rsid w:val="008066F5"/>
    <w:rsid w:val="008117D6"/>
    <w:rsid w:val="00811A2C"/>
    <w:rsid w:val="00811D9F"/>
    <w:rsid w:val="00813CC4"/>
    <w:rsid w:val="00817723"/>
    <w:rsid w:val="0082009B"/>
    <w:rsid w:val="00820E00"/>
    <w:rsid w:val="00820E36"/>
    <w:rsid w:val="00822B72"/>
    <w:rsid w:val="008241E2"/>
    <w:rsid w:val="00826ABC"/>
    <w:rsid w:val="00826D56"/>
    <w:rsid w:val="00833FBC"/>
    <w:rsid w:val="00836625"/>
    <w:rsid w:val="00840D61"/>
    <w:rsid w:val="00841393"/>
    <w:rsid w:val="00841427"/>
    <w:rsid w:val="00842BAF"/>
    <w:rsid w:val="0084334F"/>
    <w:rsid w:val="00843D17"/>
    <w:rsid w:val="0084567C"/>
    <w:rsid w:val="00846108"/>
    <w:rsid w:val="00846C84"/>
    <w:rsid w:val="00850980"/>
    <w:rsid w:val="008552DB"/>
    <w:rsid w:val="00855607"/>
    <w:rsid w:val="00857008"/>
    <w:rsid w:val="00857872"/>
    <w:rsid w:val="00860593"/>
    <w:rsid w:val="00860D21"/>
    <w:rsid w:val="0086118F"/>
    <w:rsid w:val="00861787"/>
    <w:rsid w:val="008627A8"/>
    <w:rsid w:val="00863AFD"/>
    <w:rsid w:val="0086474D"/>
    <w:rsid w:val="0086480A"/>
    <w:rsid w:val="00864C15"/>
    <w:rsid w:val="008652AD"/>
    <w:rsid w:val="0086613A"/>
    <w:rsid w:val="00866715"/>
    <w:rsid w:val="00866C49"/>
    <w:rsid w:val="00871005"/>
    <w:rsid w:val="008725C1"/>
    <w:rsid w:val="00872AC1"/>
    <w:rsid w:val="0087430B"/>
    <w:rsid w:val="00875067"/>
    <w:rsid w:val="008752D8"/>
    <w:rsid w:val="008807C3"/>
    <w:rsid w:val="008818BF"/>
    <w:rsid w:val="00881DF4"/>
    <w:rsid w:val="00891946"/>
    <w:rsid w:val="008A0248"/>
    <w:rsid w:val="008A1401"/>
    <w:rsid w:val="008A1460"/>
    <w:rsid w:val="008A286E"/>
    <w:rsid w:val="008A40D4"/>
    <w:rsid w:val="008A4B77"/>
    <w:rsid w:val="008A56C3"/>
    <w:rsid w:val="008B09F3"/>
    <w:rsid w:val="008B19D8"/>
    <w:rsid w:val="008B1D59"/>
    <w:rsid w:val="008B4B63"/>
    <w:rsid w:val="008C01FC"/>
    <w:rsid w:val="008C0F08"/>
    <w:rsid w:val="008C123A"/>
    <w:rsid w:val="008C30F9"/>
    <w:rsid w:val="008C340C"/>
    <w:rsid w:val="008C3C87"/>
    <w:rsid w:val="008C404F"/>
    <w:rsid w:val="008C43B6"/>
    <w:rsid w:val="008C6235"/>
    <w:rsid w:val="008C6868"/>
    <w:rsid w:val="008C74C6"/>
    <w:rsid w:val="008D3207"/>
    <w:rsid w:val="008D3F01"/>
    <w:rsid w:val="008D6CD2"/>
    <w:rsid w:val="008E2AA8"/>
    <w:rsid w:val="008E446F"/>
    <w:rsid w:val="008E785B"/>
    <w:rsid w:val="008F1656"/>
    <w:rsid w:val="008F37B5"/>
    <w:rsid w:val="008F57E6"/>
    <w:rsid w:val="00901685"/>
    <w:rsid w:val="009016AE"/>
    <w:rsid w:val="00901F59"/>
    <w:rsid w:val="009026C7"/>
    <w:rsid w:val="00904177"/>
    <w:rsid w:val="0090677D"/>
    <w:rsid w:val="00907C1A"/>
    <w:rsid w:val="00910649"/>
    <w:rsid w:val="0091081C"/>
    <w:rsid w:val="009125CD"/>
    <w:rsid w:val="00912D01"/>
    <w:rsid w:val="00913A1E"/>
    <w:rsid w:val="00914111"/>
    <w:rsid w:val="00915ED2"/>
    <w:rsid w:val="0091731B"/>
    <w:rsid w:val="00920C66"/>
    <w:rsid w:val="00923914"/>
    <w:rsid w:val="0092486E"/>
    <w:rsid w:val="00924BD3"/>
    <w:rsid w:val="009258C3"/>
    <w:rsid w:val="009324AC"/>
    <w:rsid w:val="00932E66"/>
    <w:rsid w:val="00932FF6"/>
    <w:rsid w:val="009359C0"/>
    <w:rsid w:val="00936760"/>
    <w:rsid w:val="00936770"/>
    <w:rsid w:val="0093749E"/>
    <w:rsid w:val="00937530"/>
    <w:rsid w:val="00937D2E"/>
    <w:rsid w:val="00941FF5"/>
    <w:rsid w:val="00942280"/>
    <w:rsid w:val="00943167"/>
    <w:rsid w:val="00943B27"/>
    <w:rsid w:val="009449E5"/>
    <w:rsid w:val="00944A83"/>
    <w:rsid w:val="00944FDF"/>
    <w:rsid w:val="00945127"/>
    <w:rsid w:val="0094558D"/>
    <w:rsid w:val="00945D65"/>
    <w:rsid w:val="00946360"/>
    <w:rsid w:val="00946400"/>
    <w:rsid w:val="00956634"/>
    <w:rsid w:val="00961936"/>
    <w:rsid w:val="009627D1"/>
    <w:rsid w:val="009630B4"/>
    <w:rsid w:val="0096378C"/>
    <w:rsid w:val="00964EA3"/>
    <w:rsid w:val="00967416"/>
    <w:rsid w:val="00972591"/>
    <w:rsid w:val="00972C60"/>
    <w:rsid w:val="009730C3"/>
    <w:rsid w:val="00976B9D"/>
    <w:rsid w:val="00976F8A"/>
    <w:rsid w:val="00976FD2"/>
    <w:rsid w:val="00981159"/>
    <w:rsid w:val="0098209C"/>
    <w:rsid w:val="00982BB6"/>
    <w:rsid w:val="00984878"/>
    <w:rsid w:val="009877D9"/>
    <w:rsid w:val="00992105"/>
    <w:rsid w:val="00994FBD"/>
    <w:rsid w:val="00995664"/>
    <w:rsid w:val="00997AFD"/>
    <w:rsid w:val="009A07E3"/>
    <w:rsid w:val="009A1BC6"/>
    <w:rsid w:val="009A2E6D"/>
    <w:rsid w:val="009A41FC"/>
    <w:rsid w:val="009A592E"/>
    <w:rsid w:val="009A5F7F"/>
    <w:rsid w:val="009A6003"/>
    <w:rsid w:val="009A6412"/>
    <w:rsid w:val="009A7F29"/>
    <w:rsid w:val="009B478B"/>
    <w:rsid w:val="009B4867"/>
    <w:rsid w:val="009C1947"/>
    <w:rsid w:val="009C3363"/>
    <w:rsid w:val="009C3EB7"/>
    <w:rsid w:val="009C4939"/>
    <w:rsid w:val="009C7F1B"/>
    <w:rsid w:val="009D45B0"/>
    <w:rsid w:val="009D7125"/>
    <w:rsid w:val="009E18A2"/>
    <w:rsid w:val="009E28C9"/>
    <w:rsid w:val="009E2B0F"/>
    <w:rsid w:val="009E2F63"/>
    <w:rsid w:val="009E4F75"/>
    <w:rsid w:val="009E5974"/>
    <w:rsid w:val="009E5E33"/>
    <w:rsid w:val="009F08D3"/>
    <w:rsid w:val="009F0AB1"/>
    <w:rsid w:val="009F3936"/>
    <w:rsid w:val="009F3ACA"/>
    <w:rsid w:val="009F415E"/>
    <w:rsid w:val="009F58EB"/>
    <w:rsid w:val="00A0019C"/>
    <w:rsid w:val="00A00A06"/>
    <w:rsid w:val="00A014F0"/>
    <w:rsid w:val="00A0158D"/>
    <w:rsid w:val="00A05042"/>
    <w:rsid w:val="00A072AE"/>
    <w:rsid w:val="00A075AC"/>
    <w:rsid w:val="00A1098D"/>
    <w:rsid w:val="00A12A7C"/>
    <w:rsid w:val="00A13147"/>
    <w:rsid w:val="00A1380C"/>
    <w:rsid w:val="00A14591"/>
    <w:rsid w:val="00A20399"/>
    <w:rsid w:val="00A205D7"/>
    <w:rsid w:val="00A20D1D"/>
    <w:rsid w:val="00A21915"/>
    <w:rsid w:val="00A237EC"/>
    <w:rsid w:val="00A2681F"/>
    <w:rsid w:val="00A30697"/>
    <w:rsid w:val="00A312B4"/>
    <w:rsid w:val="00A31659"/>
    <w:rsid w:val="00A3197A"/>
    <w:rsid w:val="00A321F3"/>
    <w:rsid w:val="00A33ACA"/>
    <w:rsid w:val="00A33D6C"/>
    <w:rsid w:val="00A34A71"/>
    <w:rsid w:val="00A36F96"/>
    <w:rsid w:val="00A41A19"/>
    <w:rsid w:val="00A422B9"/>
    <w:rsid w:val="00A4555A"/>
    <w:rsid w:val="00A507E3"/>
    <w:rsid w:val="00A52120"/>
    <w:rsid w:val="00A539CB"/>
    <w:rsid w:val="00A53A68"/>
    <w:rsid w:val="00A53DB9"/>
    <w:rsid w:val="00A545DF"/>
    <w:rsid w:val="00A55495"/>
    <w:rsid w:val="00A55C68"/>
    <w:rsid w:val="00A56903"/>
    <w:rsid w:val="00A573FD"/>
    <w:rsid w:val="00A62437"/>
    <w:rsid w:val="00A62647"/>
    <w:rsid w:val="00A62BF8"/>
    <w:rsid w:val="00A66977"/>
    <w:rsid w:val="00A7072D"/>
    <w:rsid w:val="00A7137E"/>
    <w:rsid w:val="00A74831"/>
    <w:rsid w:val="00A85832"/>
    <w:rsid w:val="00A86012"/>
    <w:rsid w:val="00A86B8F"/>
    <w:rsid w:val="00A92FF4"/>
    <w:rsid w:val="00A931D7"/>
    <w:rsid w:val="00A963D0"/>
    <w:rsid w:val="00A979AD"/>
    <w:rsid w:val="00AA164D"/>
    <w:rsid w:val="00AA2C20"/>
    <w:rsid w:val="00AA36DD"/>
    <w:rsid w:val="00AA4D27"/>
    <w:rsid w:val="00AA4D3C"/>
    <w:rsid w:val="00AA731F"/>
    <w:rsid w:val="00AB1550"/>
    <w:rsid w:val="00AB2039"/>
    <w:rsid w:val="00AB2EC1"/>
    <w:rsid w:val="00AB51EC"/>
    <w:rsid w:val="00AB6474"/>
    <w:rsid w:val="00AB706F"/>
    <w:rsid w:val="00AC0215"/>
    <w:rsid w:val="00AC28FD"/>
    <w:rsid w:val="00AC2BA8"/>
    <w:rsid w:val="00AC54B1"/>
    <w:rsid w:val="00AC6CAD"/>
    <w:rsid w:val="00AC70A0"/>
    <w:rsid w:val="00AD2D9C"/>
    <w:rsid w:val="00AD77A8"/>
    <w:rsid w:val="00AE2ACA"/>
    <w:rsid w:val="00AE3C09"/>
    <w:rsid w:val="00AE48C1"/>
    <w:rsid w:val="00AE4C1F"/>
    <w:rsid w:val="00AE599C"/>
    <w:rsid w:val="00AE63B3"/>
    <w:rsid w:val="00AE6F5D"/>
    <w:rsid w:val="00AF01E2"/>
    <w:rsid w:val="00AF0319"/>
    <w:rsid w:val="00AF3C39"/>
    <w:rsid w:val="00AF3DAB"/>
    <w:rsid w:val="00AF66A6"/>
    <w:rsid w:val="00AF67FF"/>
    <w:rsid w:val="00AF7CA4"/>
    <w:rsid w:val="00AF7D34"/>
    <w:rsid w:val="00B009C6"/>
    <w:rsid w:val="00B00C1A"/>
    <w:rsid w:val="00B028DB"/>
    <w:rsid w:val="00B02CE8"/>
    <w:rsid w:val="00B02F9B"/>
    <w:rsid w:val="00B0618C"/>
    <w:rsid w:val="00B076A2"/>
    <w:rsid w:val="00B077EB"/>
    <w:rsid w:val="00B07FC0"/>
    <w:rsid w:val="00B128AB"/>
    <w:rsid w:val="00B134A6"/>
    <w:rsid w:val="00B14BB3"/>
    <w:rsid w:val="00B15EE9"/>
    <w:rsid w:val="00B20920"/>
    <w:rsid w:val="00B22003"/>
    <w:rsid w:val="00B22702"/>
    <w:rsid w:val="00B22CED"/>
    <w:rsid w:val="00B23E7C"/>
    <w:rsid w:val="00B26504"/>
    <w:rsid w:val="00B33EF7"/>
    <w:rsid w:val="00B35FCA"/>
    <w:rsid w:val="00B37C4B"/>
    <w:rsid w:val="00B37E92"/>
    <w:rsid w:val="00B439F1"/>
    <w:rsid w:val="00B4468B"/>
    <w:rsid w:val="00B45D75"/>
    <w:rsid w:val="00B46F1B"/>
    <w:rsid w:val="00B47C95"/>
    <w:rsid w:val="00B5115F"/>
    <w:rsid w:val="00B5383F"/>
    <w:rsid w:val="00B551C9"/>
    <w:rsid w:val="00B60262"/>
    <w:rsid w:val="00B61170"/>
    <w:rsid w:val="00B62E12"/>
    <w:rsid w:val="00B6455C"/>
    <w:rsid w:val="00B64C95"/>
    <w:rsid w:val="00B653B1"/>
    <w:rsid w:val="00B7138C"/>
    <w:rsid w:val="00B71476"/>
    <w:rsid w:val="00B71850"/>
    <w:rsid w:val="00B72892"/>
    <w:rsid w:val="00B7289F"/>
    <w:rsid w:val="00B73430"/>
    <w:rsid w:val="00B7368B"/>
    <w:rsid w:val="00B77401"/>
    <w:rsid w:val="00B778FC"/>
    <w:rsid w:val="00B80007"/>
    <w:rsid w:val="00B816B4"/>
    <w:rsid w:val="00B834B0"/>
    <w:rsid w:val="00B843D7"/>
    <w:rsid w:val="00B85F8D"/>
    <w:rsid w:val="00B86FEE"/>
    <w:rsid w:val="00B90115"/>
    <w:rsid w:val="00B904B4"/>
    <w:rsid w:val="00B905E6"/>
    <w:rsid w:val="00B908E3"/>
    <w:rsid w:val="00B91FDF"/>
    <w:rsid w:val="00B9290B"/>
    <w:rsid w:val="00B9379C"/>
    <w:rsid w:val="00B94B87"/>
    <w:rsid w:val="00B95207"/>
    <w:rsid w:val="00B96B10"/>
    <w:rsid w:val="00B9739F"/>
    <w:rsid w:val="00BA5AAF"/>
    <w:rsid w:val="00BA7B39"/>
    <w:rsid w:val="00BB19AC"/>
    <w:rsid w:val="00BB28DE"/>
    <w:rsid w:val="00BB51D8"/>
    <w:rsid w:val="00BB654C"/>
    <w:rsid w:val="00BC103D"/>
    <w:rsid w:val="00BC248B"/>
    <w:rsid w:val="00BC284C"/>
    <w:rsid w:val="00BC40E5"/>
    <w:rsid w:val="00BC61F0"/>
    <w:rsid w:val="00BC6FA3"/>
    <w:rsid w:val="00BC7379"/>
    <w:rsid w:val="00BD547D"/>
    <w:rsid w:val="00BD57B0"/>
    <w:rsid w:val="00BD6D03"/>
    <w:rsid w:val="00BE0308"/>
    <w:rsid w:val="00BE11B2"/>
    <w:rsid w:val="00BE2042"/>
    <w:rsid w:val="00BE217A"/>
    <w:rsid w:val="00BE339C"/>
    <w:rsid w:val="00BE43D5"/>
    <w:rsid w:val="00BE4FC2"/>
    <w:rsid w:val="00BE5252"/>
    <w:rsid w:val="00BE59BD"/>
    <w:rsid w:val="00BF01D3"/>
    <w:rsid w:val="00BF0976"/>
    <w:rsid w:val="00BF147F"/>
    <w:rsid w:val="00BF1883"/>
    <w:rsid w:val="00BF278E"/>
    <w:rsid w:val="00BF3E67"/>
    <w:rsid w:val="00BF57F5"/>
    <w:rsid w:val="00BF5B5B"/>
    <w:rsid w:val="00C00CAA"/>
    <w:rsid w:val="00C027DE"/>
    <w:rsid w:val="00C061FE"/>
    <w:rsid w:val="00C06256"/>
    <w:rsid w:val="00C15EDD"/>
    <w:rsid w:val="00C2234C"/>
    <w:rsid w:val="00C22D0A"/>
    <w:rsid w:val="00C22F0F"/>
    <w:rsid w:val="00C23609"/>
    <w:rsid w:val="00C2634E"/>
    <w:rsid w:val="00C31DDB"/>
    <w:rsid w:val="00C34860"/>
    <w:rsid w:val="00C35518"/>
    <w:rsid w:val="00C37B85"/>
    <w:rsid w:val="00C37C3B"/>
    <w:rsid w:val="00C4076C"/>
    <w:rsid w:val="00C40F86"/>
    <w:rsid w:val="00C42035"/>
    <w:rsid w:val="00C434B0"/>
    <w:rsid w:val="00C44A9B"/>
    <w:rsid w:val="00C52EEC"/>
    <w:rsid w:val="00C53B7B"/>
    <w:rsid w:val="00C54376"/>
    <w:rsid w:val="00C55464"/>
    <w:rsid w:val="00C576B3"/>
    <w:rsid w:val="00C60648"/>
    <w:rsid w:val="00C62AB6"/>
    <w:rsid w:val="00C63E27"/>
    <w:rsid w:val="00C67AF8"/>
    <w:rsid w:val="00C71B17"/>
    <w:rsid w:val="00C7426F"/>
    <w:rsid w:val="00C80CF1"/>
    <w:rsid w:val="00C82F29"/>
    <w:rsid w:val="00C83981"/>
    <w:rsid w:val="00C8525E"/>
    <w:rsid w:val="00C857C0"/>
    <w:rsid w:val="00C85D34"/>
    <w:rsid w:val="00C91B83"/>
    <w:rsid w:val="00C93C2E"/>
    <w:rsid w:val="00C94FA9"/>
    <w:rsid w:val="00C95296"/>
    <w:rsid w:val="00C97347"/>
    <w:rsid w:val="00CA00BA"/>
    <w:rsid w:val="00CA042B"/>
    <w:rsid w:val="00CA0770"/>
    <w:rsid w:val="00CA1032"/>
    <w:rsid w:val="00CA2B9F"/>
    <w:rsid w:val="00CA5544"/>
    <w:rsid w:val="00CA5BC6"/>
    <w:rsid w:val="00CB39B5"/>
    <w:rsid w:val="00CB542B"/>
    <w:rsid w:val="00CB6345"/>
    <w:rsid w:val="00CB7CFD"/>
    <w:rsid w:val="00CC2936"/>
    <w:rsid w:val="00CC389B"/>
    <w:rsid w:val="00CC40CB"/>
    <w:rsid w:val="00CC46AA"/>
    <w:rsid w:val="00CC60D9"/>
    <w:rsid w:val="00CC6EC4"/>
    <w:rsid w:val="00CC70D6"/>
    <w:rsid w:val="00CC7E28"/>
    <w:rsid w:val="00CD0384"/>
    <w:rsid w:val="00CD3B8C"/>
    <w:rsid w:val="00CD50CC"/>
    <w:rsid w:val="00CD6691"/>
    <w:rsid w:val="00CD6901"/>
    <w:rsid w:val="00CE4CCA"/>
    <w:rsid w:val="00CF05D0"/>
    <w:rsid w:val="00CF244B"/>
    <w:rsid w:val="00CF3CF6"/>
    <w:rsid w:val="00CF55B7"/>
    <w:rsid w:val="00CF61E0"/>
    <w:rsid w:val="00CF7121"/>
    <w:rsid w:val="00CF7A26"/>
    <w:rsid w:val="00D01CA3"/>
    <w:rsid w:val="00D03657"/>
    <w:rsid w:val="00D045C0"/>
    <w:rsid w:val="00D05971"/>
    <w:rsid w:val="00D05E13"/>
    <w:rsid w:val="00D068A0"/>
    <w:rsid w:val="00D06E28"/>
    <w:rsid w:val="00D077F9"/>
    <w:rsid w:val="00D1079C"/>
    <w:rsid w:val="00D112D5"/>
    <w:rsid w:val="00D17C9A"/>
    <w:rsid w:val="00D20B39"/>
    <w:rsid w:val="00D22607"/>
    <w:rsid w:val="00D25D09"/>
    <w:rsid w:val="00D32ADC"/>
    <w:rsid w:val="00D33BD9"/>
    <w:rsid w:val="00D35147"/>
    <w:rsid w:val="00D3552A"/>
    <w:rsid w:val="00D371F5"/>
    <w:rsid w:val="00D37532"/>
    <w:rsid w:val="00D4110D"/>
    <w:rsid w:val="00D422F0"/>
    <w:rsid w:val="00D43062"/>
    <w:rsid w:val="00D445F2"/>
    <w:rsid w:val="00D47F45"/>
    <w:rsid w:val="00D52457"/>
    <w:rsid w:val="00D5287C"/>
    <w:rsid w:val="00D53FD3"/>
    <w:rsid w:val="00D544DE"/>
    <w:rsid w:val="00D55F26"/>
    <w:rsid w:val="00D55F72"/>
    <w:rsid w:val="00D65B33"/>
    <w:rsid w:val="00D66E5E"/>
    <w:rsid w:val="00D67AF6"/>
    <w:rsid w:val="00D70222"/>
    <w:rsid w:val="00D7052C"/>
    <w:rsid w:val="00D70539"/>
    <w:rsid w:val="00D7098D"/>
    <w:rsid w:val="00D70B24"/>
    <w:rsid w:val="00D72795"/>
    <w:rsid w:val="00D72914"/>
    <w:rsid w:val="00D738AE"/>
    <w:rsid w:val="00D74507"/>
    <w:rsid w:val="00D75760"/>
    <w:rsid w:val="00D76930"/>
    <w:rsid w:val="00D76C25"/>
    <w:rsid w:val="00D810CF"/>
    <w:rsid w:val="00D81F24"/>
    <w:rsid w:val="00D82EC8"/>
    <w:rsid w:val="00D840CA"/>
    <w:rsid w:val="00D8644A"/>
    <w:rsid w:val="00D869F5"/>
    <w:rsid w:val="00D87772"/>
    <w:rsid w:val="00D90924"/>
    <w:rsid w:val="00D93426"/>
    <w:rsid w:val="00D9448D"/>
    <w:rsid w:val="00D953CB"/>
    <w:rsid w:val="00D97511"/>
    <w:rsid w:val="00DA051D"/>
    <w:rsid w:val="00DA1F77"/>
    <w:rsid w:val="00DA1FA4"/>
    <w:rsid w:val="00DA228C"/>
    <w:rsid w:val="00DA22B8"/>
    <w:rsid w:val="00DA34E7"/>
    <w:rsid w:val="00DA6141"/>
    <w:rsid w:val="00DA7052"/>
    <w:rsid w:val="00DA7566"/>
    <w:rsid w:val="00DA7569"/>
    <w:rsid w:val="00DB00D0"/>
    <w:rsid w:val="00DB0277"/>
    <w:rsid w:val="00DB29FB"/>
    <w:rsid w:val="00DB3252"/>
    <w:rsid w:val="00DB5278"/>
    <w:rsid w:val="00DB6080"/>
    <w:rsid w:val="00DC058D"/>
    <w:rsid w:val="00DC1236"/>
    <w:rsid w:val="00DC1BD1"/>
    <w:rsid w:val="00DC1E7E"/>
    <w:rsid w:val="00DC2279"/>
    <w:rsid w:val="00DC24DC"/>
    <w:rsid w:val="00DC49E3"/>
    <w:rsid w:val="00DC4AA6"/>
    <w:rsid w:val="00DC521F"/>
    <w:rsid w:val="00DC5AA2"/>
    <w:rsid w:val="00DC5D40"/>
    <w:rsid w:val="00DC6105"/>
    <w:rsid w:val="00DC6DC5"/>
    <w:rsid w:val="00DC712B"/>
    <w:rsid w:val="00DD028C"/>
    <w:rsid w:val="00DD529B"/>
    <w:rsid w:val="00DD6117"/>
    <w:rsid w:val="00DD68AF"/>
    <w:rsid w:val="00DE03B7"/>
    <w:rsid w:val="00DE43F2"/>
    <w:rsid w:val="00DE5F1D"/>
    <w:rsid w:val="00DE65F1"/>
    <w:rsid w:val="00DE6EF6"/>
    <w:rsid w:val="00DF1B25"/>
    <w:rsid w:val="00DF537E"/>
    <w:rsid w:val="00DF7D2D"/>
    <w:rsid w:val="00E00BFA"/>
    <w:rsid w:val="00E0127D"/>
    <w:rsid w:val="00E0308F"/>
    <w:rsid w:val="00E033AA"/>
    <w:rsid w:val="00E05378"/>
    <w:rsid w:val="00E113AB"/>
    <w:rsid w:val="00E1257C"/>
    <w:rsid w:val="00E139FE"/>
    <w:rsid w:val="00E13F81"/>
    <w:rsid w:val="00E14862"/>
    <w:rsid w:val="00E14D9A"/>
    <w:rsid w:val="00E1645A"/>
    <w:rsid w:val="00E166F3"/>
    <w:rsid w:val="00E174CF"/>
    <w:rsid w:val="00E211C3"/>
    <w:rsid w:val="00E22715"/>
    <w:rsid w:val="00E24554"/>
    <w:rsid w:val="00E3036E"/>
    <w:rsid w:val="00E314F9"/>
    <w:rsid w:val="00E3657D"/>
    <w:rsid w:val="00E40030"/>
    <w:rsid w:val="00E401E3"/>
    <w:rsid w:val="00E43E3F"/>
    <w:rsid w:val="00E43E71"/>
    <w:rsid w:val="00E43F55"/>
    <w:rsid w:val="00E475E5"/>
    <w:rsid w:val="00E47B25"/>
    <w:rsid w:val="00E50217"/>
    <w:rsid w:val="00E51505"/>
    <w:rsid w:val="00E51ED2"/>
    <w:rsid w:val="00E55CD7"/>
    <w:rsid w:val="00E60CDE"/>
    <w:rsid w:val="00E60D39"/>
    <w:rsid w:val="00E610F7"/>
    <w:rsid w:val="00E61BEF"/>
    <w:rsid w:val="00E6319E"/>
    <w:rsid w:val="00E653CA"/>
    <w:rsid w:val="00E670E0"/>
    <w:rsid w:val="00E67303"/>
    <w:rsid w:val="00E72A28"/>
    <w:rsid w:val="00E74C62"/>
    <w:rsid w:val="00E753CE"/>
    <w:rsid w:val="00E761BC"/>
    <w:rsid w:val="00E81080"/>
    <w:rsid w:val="00E8152F"/>
    <w:rsid w:val="00E82460"/>
    <w:rsid w:val="00E84341"/>
    <w:rsid w:val="00E84809"/>
    <w:rsid w:val="00E86B4A"/>
    <w:rsid w:val="00E916DB"/>
    <w:rsid w:val="00E92A8D"/>
    <w:rsid w:val="00E957C2"/>
    <w:rsid w:val="00E96C2D"/>
    <w:rsid w:val="00EA103C"/>
    <w:rsid w:val="00EA11E5"/>
    <w:rsid w:val="00EA19D6"/>
    <w:rsid w:val="00EA1B2F"/>
    <w:rsid w:val="00EA37EB"/>
    <w:rsid w:val="00EA5E9D"/>
    <w:rsid w:val="00EA631C"/>
    <w:rsid w:val="00EA6C3C"/>
    <w:rsid w:val="00EA7D4E"/>
    <w:rsid w:val="00EB1B31"/>
    <w:rsid w:val="00EB1B69"/>
    <w:rsid w:val="00EB2962"/>
    <w:rsid w:val="00EB4277"/>
    <w:rsid w:val="00EB6CB7"/>
    <w:rsid w:val="00EB7139"/>
    <w:rsid w:val="00EB7A6E"/>
    <w:rsid w:val="00EC524A"/>
    <w:rsid w:val="00EC5CB5"/>
    <w:rsid w:val="00EC66E8"/>
    <w:rsid w:val="00ED0E13"/>
    <w:rsid w:val="00ED297A"/>
    <w:rsid w:val="00ED2C6C"/>
    <w:rsid w:val="00ED3D80"/>
    <w:rsid w:val="00ED4AE0"/>
    <w:rsid w:val="00ED7C79"/>
    <w:rsid w:val="00EE221B"/>
    <w:rsid w:val="00EE23AD"/>
    <w:rsid w:val="00EE46C7"/>
    <w:rsid w:val="00EE478D"/>
    <w:rsid w:val="00EE5414"/>
    <w:rsid w:val="00EE7029"/>
    <w:rsid w:val="00EF0825"/>
    <w:rsid w:val="00EF0994"/>
    <w:rsid w:val="00EF3515"/>
    <w:rsid w:val="00EF43DD"/>
    <w:rsid w:val="00EF5A03"/>
    <w:rsid w:val="00F00DDD"/>
    <w:rsid w:val="00F01A36"/>
    <w:rsid w:val="00F01D9C"/>
    <w:rsid w:val="00F0312A"/>
    <w:rsid w:val="00F036E2"/>
    <w:rsid w:val="00F03E17"/>
    <w:rsid w:val="00F06D68"/>
    <w:rsid w:val="00F10196"/>
    <w:rsid w:val="00F124D8"/>
    <w:rsid w:val="00F12888"/>
    <w:rsid w:val="00F1375C"/>
    <w:rsid w:val="00F162BD"/>
    <w:rsid w:val="00F20CC3"/>
    <w:rsid w:val="00F21471"/>
    <w:rsid w:val="00F21708"/>
    <w:rsid w:val="00F22CAB"/>
    <w:rsid w:val="00F22EE3"/>
    <w:rsid w:val="00F24FB8"/>
    <w:rsid w:val="00F258DA"/>
    <w:rsid w:val="00F279F5"/>
    <w:rsid w:val="00F31347"/>
    <w:rsid w:val="00F31A33"/>
    <w:rsid w:val="00F31D20"/>
    <w:rsid w:val="00F36621"/>
    <w:rsid w:val="00F37B74"/>
    <w:rsid w:val="00F4366B"/>
    <w:rsid w:val="00F44D5C"/>
    <w:rsid w:val="00F45317"/>
    <w:rsid w:val="00F45AA2"/>
    <w:rsid w:val="00F465E6"/>
    <w:rsid w:val="00F517A0"/>
    <w:rsid w:val="00F535C4"/>
    <w:rsid w:val="00F54077"/>
    <w:rsid w:val="00F557C2"/>
    <w:rsid w:val="00F5586D"/>
    <w:rsid w:val="00F56943"/>
    <w:rsid w:val="00F56B5B"/>
    <w:rsid w:val="00F60E85"/>
    <w:rsid w:val="00F61FB4"/>
    <w:rsid w:val="00F63446"/>
    <w:rsid w:val="00F652F7"/>
    <w:rsid w:val="00F65364"/>
    <w:rsid w:val="00F679EE"/>
    <w:rsid w:val="00F67D87"/>
    <w:rsid w:val="00F71DA3"/>
    <w:rsid w:val="00F7241E"/>
    <w:rsid w:val="00F7293D"/>
    <w:rsid w:val="00F7422A"/>
    <w:rsid w:val="00F74FCC"/>
    <w:rsid w:val="00F7510A"/>
    <w:rsid w:val="00F753CD"/>
    <w:rsid w:val="00F77066"/>
    <w:rsid w:val="00F821B4"/>
    <w:rsid w:val="00F8324B"/>
    <w:rsid w:val="00F83E18"/>
    <w:rsid w:val="00F8406A"/>
    <w:rsid w:val="00F848C7"/>
    <w:rsid w:val="00F852EF"/>
    <w:rsid w:val="00F86809"/>
    <w:rsid w:val="00F8717E"/>
    <w:rsid w:val="00F912E7"/>
    <w:rsid w:val="00F91E6B"/>
    <w:rsid w:val="00F931E0"/>
    <w:rsid w:val="00F9386D"/>
    <w:rsid w:val="00F93C6F"/>
    <w:rsid w:val="00F95E41"/>
    <w:rsid w:val="00F95E7E"/>
    <w:rsid w:val="00F9758F"/>
    <w:rsid w:val="00FA06EE"/>
    <w:rsid w:val="00FA5422"/>
    <w:rsid w:val="00FA5CB4"/>
    <w:rsid w:val="00FA6283"/>
    <w:rsid w:val="00FA6426"/>
    <w:rsid w:val="00FA6DB5"/>
    <w:rsid w:val="00FB0DE6"/>
    <w:rsid w:val="00FB146D"/>
    <w:rsid w:val="00FB1811"/>
    <w:rsid w:val="00FB4417"/>
    <w:rsid w:val="00FB5BDC"/>
    <w:rsid w:val="00FB67BC"/>
    <w:rsid w:val="00FC0128"/>
    <w:rsid w:val="00FC1674"/>
    <w:rsid w:val="00FC171F"/>
    <w:rsid w:val="00FC3AA5"/>
    <w:rsid w:val="00FC4466"/>
    <w:rsid w:val="00FC46E6"/>
    <w:rsid w:val="00FC497C"/>
    <w:rsid w:val="00FC5DC3"/>
    <w:rsid w:val="00FC707E"/>
    <w:rsid w:val="00FD0AE9"/>
    <w:rsid w:val="00FD10F9"/>
    <w:rsid w:val="00FD23DB"/>
    <w:rsid w:val="00FD285F"/>
    <w:rsid w:val="00FD2A74"/>
    <w:rsid w:val="00FD3A34"/>
    <w:rsid w:val="00FD6D0C"/>
    <w:rsid w:val="00FE1BA3"/>
    <w:rsid w:val="00FE244C"/>
    <w:rsid w:val="00FE41A1"/>
    <w:rsid w:val="00FF2E02"/>
    <w:rsid w:val="00FF4A90"/>
    <w:rsid w:val="00FF4AF2"/>
    <w:rsid w:val="00FF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3AC6"/>
    <w:pPr>
      <w:widowControl w:val="0"/>
      <w:autoSpaceDE w:val="0"/>
      <w:autoSpaceDN w:val="0"/>
      <w:adjustRightInd w:val="0"/>
    </w:pPr>
    <w:rPr>
      <w:rFonts w:ascii="Courier New" w:hAnsi="Courier New" w:cs="Courier New"/>
    </w:rPr>
  </w:style>
  <w:style w:type="paragraph" w:customStyle="1" w:styleId="ConsPlusTitle">
    <w:name w:val="ConsPlusTitle"/>
    <w:rsid w:val="00783AC6"/>
    <w:pPr>
      <w:widowControl w:val="0"/>
      <w:autoSpaceDE w:val="0"/>
      <w:autoSpaceDN w:val="0"/>
      <w:adjustRightInd w:val="0"/>
    </w:pPr>
    <w:rPr>
      <w:b/>
      <w:bCs/>
      <w:sz w:val="24"/>
      <w:szCs w:val="24"/>
    </w:rPr>
  </w:style>
  <w:style w:type="paragraph" w:customStyle="1" w:styleId="ConsPlusCell">
    <w:name w:val="ConsPlusCell"/>
    <w:rsid w:val="00783AC6"/>
    <w:pPr>
      <w:widowControl w:val="0"/>
      <w:autoSpaceDE w:val="0"/>
      <w:autoSpaceDN w:val="0"/>
      <w:adjustRightInd w:val="0"/>
    </w:pPr>
    <w:rPr>
      <w:rFonts w:ascii="Arial" w:hAnsi="Arial" w:cs="Arial"/>
    </w:rPr>
  </w:style>
  <w:style w:type="table" w:styleId="a3">
    <w:name w:val="Table Grid"/>
    <w:basedOn w:val="a1"/>
    <w:rsid w:val="0037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B23E7C"/>
    <w:rPr>
      <w:rFonts w:ascii="Tahoma" w:hAnsi="Tahoma"/>
      <w:sz w:val="16"/>
      <w:szCs w:val="16"/>
      <w:lang w:val="x-none" w:eastAsia="x-none"/>
    </w:rPr>
  </w:style>
  <w:style w:type="character" w:customStyle="1" w:styleId="a5">
    <w:name w:val="Текст выноски Знак"/>
    <w:link w:val="a4"/>
    <w:rsid w:val="00B23E7C"/>
    <w:rPr>
      <w:rFonts w:ascii="Tahoma" w:hAnsi="Tahoma" w:cs="Tahoma"/>
      <w:sz w:val="16"/>
      <w:szCs w:val="16"/>
    </w:rPr>
  </w:style>
  <w:style w:type="paragraph" w:styleId="a6">
    <w:name w:val="List Paragraph"/>
    <w:basedOn w:val="a"/>
    <w:uiPriority w:val="34"/>
    <w:qFormat/>
    <w:rsid w:val="005B7668"/>
    <w:pPr>
      <w:ind w:left="708"/>
    </w:pPr>
  </w:style>
  <w:style w:type="paragraph" w:customStyle="1" w:styleId="Style6">
    <w:name w:val="Style6"/>
    <w:basedOn w:val="a"/>
    <w:rsid w:val="00184ED1"/>
    <w:pPr>
      <w:widowControl w:val="0"/>
      <w:autoSpaceDE w:val="0"/>
      <w:autoSpaceDN w:val="0"/>
      <w:adjustRightInd w:val="0"/>
      <w:spacing w:line="276" w:lineRule="exact"/>
      <w:ind w:firstLine="293"/>
      <w:jc w:val="both"/>
    </w:pPr>
  </w:style>
  <w:style w:type="paragraph" w:styleId="a7">
    <w:name w:val="header"/>
    <w:basedOn w:val="a"/>
    <w:link w:val="a8"/>
    <w:uiPriority w:val="99"/>
    <w:rsid w:val="00F912E7"/>
    <w:pPr>
      <w:tabs>
        <w:tab w:val="center" w:pos="4677"/>
        <w:tab w:val="right" w:pos="9355"/>
      </w:tabs>
    </w:pPr>
  </w:style>
  <w:style w:type="character" w:customStyle="1" w:styleId="a8">
    <w:name w:val="Верхний колонтитул Знак"/>
    <w:link w:val="a7"/>
    <w:uiPriority w:val="99"/>
    <w:rsid w:val="00F912E7"/>
    <w:rPr>
      <w:sz w:val="24"/>
      <w:szCs w:val="24"/>
    </w:rPr>
  </w:style>
  <w:style w:type="paragraph" w:styleId="a9">
    <w:name w:val="footer"/>
    <w:basedOn w:val="a"/>
    <w:link w:val="aa"/>
    <w:rsid w:val="00F912E7"/>
    <w:pPr>
      <w:tabs>
        <w:tab w:val="center" w:pos="4677"/>
        <w:tab w:val="right" w:pos="9355"/>
      </w:tabs>
    </w:pPr>
  </w:style>
  <w:style w:type="character" w:customStyle="1" w:styleId="aa">
    <w:name w:val="Нижний колонтитул Знак"/>
    <w:link w:val="a9"/>
    <w:rsid w:val="00F912E7"/>
    <w:rPr>
      <w:sz w:val="24"/>
      <w:szCs w:val="24"/>
    </w:rPr>
  </w:style>
  <w:style w:type="paragraph" w:styleId="ab">
    <w:name w:val="No Spacing"/>
    <w:uiPriority w:val="1"/>
    <w:qFormat/>
    <w:rsid w:val="00207583"/>
    <w:rPr>
      <w:rFonts w:ascii="Calibri" w:eastAsia="Calibri" w:hAnsi="Calibri"/>
      <w:sz w:val="22"/>
      <w:szCs w:val="22"/>
      <w:lang w:eastAsia="en-US"/>
    </w:rPr>
  </w:style>
  <w:style w:type="paragraph" w:styleId="ac">
    <w:name w:val="Body Text"/>
    <w:basedOn w:val="a"/>
    <w:link w:val="ad"/>
    <w:rsid w:val="00D37532"/>
    <w:pPr>
      <w:jc w:val="both"/>
    </w:pPr>
    <w:rPr>
      <w:sz w:val="28"/>
      <w:szCs w:val="20"/>
    </w:rPr>
  </w:style>
  <w:style w:type="character" w:customStyle="1" w:styleId="ad">
    <w:name w:val="Основной текст Знак"/>
    <w:link w:val="ac"/>
    <w:rsid w:val="00D37532"/>
    <w:rPr>
      <w:sz w:val="28"/>
    </w:rPr>
  </w:style>
  <w:style w:type="character" w:styleId="ae">
    <w:name w:val="Hyperlink"/>
    <w:uiPriority w:val="99"/>
    <w:rsid w:val="00D22607"/>
    <w:rPr>
      <w:color w:val="0000FF"/>
      <w:u w:val="single"/>
    </w:rPr>
  </w:style>
  <w:style w:type="character" w:styleId="af">
    <w:name w:val="annotation reference"/>
    <w:rsid w:val="001E423F"/>
    <w:rPr>
      <w:sz w:val="16"/>
      <w:szCs w:val="16"/>
    </w:rPr>
  </w:style>
  <w:style w:type="paragraph" w:styleId="af0">
    <w:name w:val="annotation text"/>
    <w:basedOn w:val="a"/>
    <w:link w:val="af1"/>
    <w:rsid w:val="001E423F"/>
    <w:rPr>
      <w:sz w:val="20"/>
      <w:szCs w:val="20"/>
    </w:rPr>
  </w:style>
  <w:style w:type="character" w:customStyle="1" w:styleId="af1">
    <w:name w:val="Текст примечания Знак"/>
    <w:basedOn w:val="a0"/>
    <w:link w:val="af0"/>
    <w:rsid w:val="001E423F"/>
  </w:style>
  <w:style w:type="paragraph" w:styleId="af2">
    <w:name w:val="annotation subject"/>
    <w:basedOn w:val="af0"/>
    <w:next w:val="af0"/>
    <w:link w:val="af3"/>
    <w:rsid w:val="001E423F"/>
    <w:rPr>
      <w:b/>
      <w:bCs/>
    </w:rPr>
  </w:style>
  <w:style w:type="character" w:customStyle="1" w:styleId="af3">
    <w:name w:val="Тема примечания Знак"/>
    <w:link w:val="af2"/>
    <w:rsid w:val="001E423F"/>
    <w:rPr>
      <w:b/>
      <w:bCs/>
    </w:rPr>
  </w:style>
  <w:style w:type="character" w:styleId="af4">
    <w:name w:val="FollowedHyperlink"/>
    <w:basedOn w:val="a0"/>
    <w:uiPriority w:val="99"/>
    <w:unhideWhenUsed/>
    <w:rsid w:val="00F9386D"/>
    <w:rPr>
      <w:color w:val="800080"/>
      <w:u w:val="single"/>
    </w:rPr>
  </w:style>
  <w:style w:type="paragraph" w:customStyle="1" w:styleId="font5">
    <w:name w:val="font5"/>
    <w:basedOn w:val="a"/>
    <w:rsid w:val="00F9386D"/>
    <w:pPr>
      <w:spacing w:before="100" w:beforeAutospacing="1" w:after="100" w:afterAutospacing="1"/>
    </w:pPr>
    <w:rPr>
      <w:rFonts w:ascii="Tahoma" w:hAnsi="Tahoma" w:cs="Tahoma"/>
      <w:color w:val="000000"/>
      <w:sz w:val="18"/>
      <w:szCs w:val="18"/>
    </w:rPr>
  </w:style>
  <w:style w:type="paragraph" w:customStyle="1" w:styleId="font6">
    <w:name w:val="font6"/>
    <w:basedOn w:val="a"/>
    <w:rsid w:val="00F9386D"/>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F9386D"/>
    <w:pPr>
      <w:shd w:val="clear" w:color="000000" w:fill="FFFFFF"/>
      <w:spacing w:before="100" w:beforeAutospacing="1" w:after="100" w:afterAutospacing="1"/>
      <w:jc w:val="center"/>
    </w:pPr>
  </w:style>
  <w:style w:type="paragraph" w:customStyle="1" w:styleId="xl77">
    <w:name w:val="xl77"/>
    <w:basedOn w:val="a"/>
    <w:rsid w:val="00F9386D"/>
    <w:pPr>
      <w:spacing w:before="100" w:beforeAutospacing="1" w:after="100" w:afterAutospacing="1"/>
    </w:pPr>
  </w:style>
  <w:style w:type="paragraph" w:customStyle="1" w:styleId="xl78">
    <w:name w:val="xl78"/>
    <w:basedOn w:val="a"/>
    <w:rsid w:val="00F9386D"/>
    <w:pPr>
      <w:shd w:val="clear" w:color="000000" w:fill="FFFFFF"/>
      <w:spacing w:before="100" w:beforeAutospacing="1" w:after="100" w:afterAutospacing="1"/>
      <w:textAlignment w:val="top"/>
    </w:pPr>
    <w:rPr>
      <w:b/>
      <w:bCs/>
    </w:rPr>
  </w:style>
  <w:style w:type="paragraph" w:customStyle="1" w:styleId="xl79">
    <w:name w:val="xl79"/>
    <w:basedOn w:val="a"/>
    <w:rsid w:val="00F9386D"/>
    <w:pPr>
      <w:shd w:val="clear" w:color="000000" w:fill="FFFFFF"/>
      <w:spacing w:before="100" w:beforeAutospacing="1" w:after="100" w:afterAutospacing="1"/>
      <w:jc w:val="center"/>
      <w:textAlignment w:val="center"/>
    </w:pPr>
  </w:style>
  <w:style w:type="paragraph" w:customStyle="1" w:styleId="xl80">
    <w:name w:val="xl80"/>
    <w:basedOn w:val="a"/>
    <w:rsid w:val="00F9386D"/>
    <w:pPr>
      <w:shd w:val="clear" w:color="000000" w:fill="FFFFFF"/>
      <w:spacing w:before="100" w:beforeAutospacing="1" w:after="100" w:afterAutospacing="1"/>
      <w:textAlignment w:val="top"/>
    </w:pPr>
  </w:style>
  <w:style w:type="paragraph" w:customStyle="1" w:styleId="xl81">
    <w:name w:val="xl81"/>
    <w:basedOn w:val="a"/>
    <w:rsid w:val="00F9386D"/>
    <w:pPr>
      <w:shd w:val="clear" w:color="000000" w:fill="FFFFFF"/>
      <w:spacing w:before="100" w:beforeAutospacing="1" w:after="100" w:afterAutospacing="1"/>
      <w:textAlignment w:val="top"/>
    </w:pPr>
  </w:style>
  <w:style w:type="paragraph" w:customStyle="1" w:styleId="xl82">
    <w:name w:val="xl82"/>
    <w:basedOn w:val="a"/>
    <w:rsid w:val="00F9386D"/>
    <w:pPr>
      <w:shd w:val="clear" w:color="000000" w:fill="FFFFFF"/>
      <w:spacing w:before="100" w:beforeAutospacing="1" w:after="100" w:afterAutospacing="1"/>
      <w:jc w:val="center"/>
      <w:textAlignment w:val="top"/>
    </w:pPr>
    <w:rPr>
      <w:b/>
      <w:bCs/>
    </w:rPr>
  </w:style>
  <w:style w:type="paragraph" w:customStyle="1" w:styleId="xl83">
    <w:name w:val="xl83"/>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rPr>
  </w:style>
  <w:style w:type="paragraph" w:customStyle="1" w:styleId="xl84">
    <w:name w:val="xl8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5">
    <w:name w:val="xl85"/>
    <w:basedOn w:val="a"/>
    <w:rsid w:val="00F9386D"/>
    <w:pPr>
      <w:shd w:val="clear" w:color="000000" w:fill="FFFFFF"/>
      <w:spacing w:before="100" w:beforeAutospacing="1" w:after="100" w:afterAutospacing="1"/>
      <w:textAlignment w:val="top"/>
    </w:pPr>
    <w:rPr>
      <w:rFonts w:ascii="Arial" w:hAnsi="Arial" w:cs="Arial"/>
      <w:sz w:val="20"/>
      <w:szCs w:val="20"/>
    </w:rPr>
  </w:style>
  <w:style w:type="paragraph" w:customStyle="1" w:styleId="xl86">
    <w:name w:val="xl86"/>
    <w:basedOn w:val="a"/>
    <w:rsid w:val="00F9386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8"/>
      <w:szCs w:val="28"/>
    </w:rPr>
  </w:style>
  <w:style w:type="paragraph" w:customStyle="1" w:styleId="xl87">
    <w:name w:val="xl87"/>
    <w:basedOn w:val="a"/>
    <w:rsid w:val="00F9386D"/>
    <w:pPr>
      <w:shd w:val="clear" w:color="000000" w:fill="FFFFFF"/>
      <w:spacing w:before="100" w:beforeAutospacing="1" w:after="100" w:afterAutospacing="1"/>
    </w:pPr>
  </w:style>
  <w:style w:type="paragraph" w:customStyle="1" w:styleId="xl88">
    <w:name w:val="xl88"/>
    <w:basedOn w:val="a"/>
    <w:rsid w:val="00F9386D"/>
    <w:pPr>
      <w:shd w:val="clear" w:color="000000" w:fill="FFFFFF"/>
      <w:spacing w:before="100" w:beforeAutospacing="1" w:after="100" w:afterAutospacing="1"/>
      <w:textAlignment w:val="top"/>
    </w:pPr>
  </w:style>
  <w:style w:type="paragraph" w:customStyle="1" w:styleId="xl89">
    <w:name w:val="xl89"/>
    <w:basedOn w:val="a"/>
    <w:rsid w:val="00F9386D"/>
    <w:pPr>
      <w:shd w:val="clear" w:color="000000" w:fill="FFFFFF"/>
      <w:spacing w:before="100" w:beforeAutospacing="1" w:after="100" w:afterAutospacing="1"/>
    </w:pPr>
  </w:style>
  <w:style w:type="paragraph" w:customStyle="1" w:styleId="xl90">
    <w:name w:val="xl9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1">
    <w:name w:val="xl9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92">
    <w:name w:val="xl9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93">
    <w:name w:val="xl93"/>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94">
    <w:name w:val="xl94"/>
    <w:basedOn w:val="a"/>
    <w:rsid w:val="00F9386D"/>
    <w:pPr>
      <w:shd w:val="clear" w:color="000000" w:fill="FFFFFF"/>
      <w:spacing w:before="100" w:beforeAutospacing="1" w:after="100" w:afterAutospacing="1"/>
      <w:textAlignment w:val="top"/>
    </w:pPr>
  </w:style>
  <w:style w:type="paragraph" w:customStyle="1" w:styleId="xl95">
    <w:name w:val="xl95"/>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96">
    <w:name w:val="xl96"/>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sz w:val="28"/>
      <w:szCs w:val="28"/>
    </w:rPr>
  </w:style>
  <w:style w:type="paragraph" w:customStyle="1" w:styleId="xl97">
    <w:name w:val="xl97"/>
    <w:basedOn w:val="a"/>
    <w:rsid w:val="00F9386D"/>
    <w:pPr>
      <w:shd w:val="clear" w:color="000000" w:fill="FFFFFF"/>
      <w:spacing w:before="100" w:beforeAutospacing="1" w:after="100" w:afterAutospacing="1"/>
      <w:textAlignment w:val="top"/>
    </w:pPr>
    <w:rPr>
      <w:b/>
      <w:bCs/>
    </w:rPr>
  </w:style>
  <w:style w:type="paragraph" w:customStyle="1" w:styleId="xl98">
    <w:name w:val="xl98"/>
    <w:basedOn w:val="a"/>
    <w:rsid w:val="00F9386D"/>
    <w:pPr>
      <w:shd w:val="clear" w:color="000000" w:fill="FFFFFF"/>
      <w:spacing w:before="100" w:beforeAutospacing="1" w:after="100" w:afterAutospacing="1"/>
      <w:textAlignment w:val="top"/>
    </w:pPr>
  </w:style>
  <w:style w:type="paragraph" w:customStyle="1" w:styleId="xl99">
    <w:name w:val="xl99"/>
    <w:basedOn w:val="a"/>
    <w:rsid w:val="00F9386D"/>
    <w:pPr>
      <w:shd w:val="clear" w:color="000000" w:fill="FFFFFF"/>
      <w:spacing w:before="100" w:beforeAutospacing="1" w:after="100" w:afterAutospacing="1"/>
      <w:jc w:val="center"/>
      <w:textAlignment w:val="center"/>
    </w:pPr>
  </w:style>
  <w:style w:type="paragraph" w:customStyle="1" w:styleId="xl100">
    <w:name w:val="xl100"/>
    <w:basedOn w:val="a"/>
    <w:rsid w:val="00F9386D"/>
    <w:pPr>
      <w:shd w:val="clear" w:color="000000" w:fill="FFFFFF"/>
      <w:spacing w:before="100" w:beforeAutospacing="1" w:after="100" w:afterAutospacing="1"/>
      <w:jc w:val="right"/>
    </w:pPr>
  </w:style>
  <w:style w:type="paragraph" w:customStyle="1" w:styleId="xl101">
    <w:name w:val="xl10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F9386D"/>
    <w:pPr>
      <w:shd w:val="clear" w:color="000000" w:fill="FFFFFF"/>
      <w:spacing w:before="100" w:beforeAutospacing="1" w:after="100" w:afterAutospacing="1"/>
    </w:pPr>
  </w:style>
  <w:style w:type="paragraph" w:customStyle="1" w:styleId="xl103">
    <w:name w:val="xl103"/>
    <w:basedOn w:val="a"/>
    <w:rsid w:val="00F9386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8"/>
      <w:szCs w:val="28"/>
    </w:rPr>
  </w:style>
  <w:style w:type="paragraph" w:customStyle="1" w:styleId="xl104">
    <w:name w:val="xl104"/>
    <w:basedOn w:val="a"/>
    <w:rsid w:val="00F9386D"/>
    <w:pPr>
      <w:shd w:val="clear" w:color="000000" w:fill="FFFFFF"/>
      <w:spacing w:before="100" w:beforeAutospacing="1" w:after="100" w:afterAutospacing="1"/>
      <w:jc w:val="right"/>
      <w:textAlignment w:val="top"/>
    </w:pPr>
    <w:rPr>
      <w:sz w:val="28"/>
      <w:szCs w:val="28"/>
    </w:rPr>
  </w:style>
  <w:style w:type="paragraph" w:customStyle="1" w:styleId="xl105">
    <w:name w:val="xl105"/>
    <w:basedOn w:val="a"/>
    <w:rsid w:val="00F9386D"/>
    <w:pPr>
      <w:spacing w:before="100" w:beforeAutospacing="1" w:after="100" w:afterAutospacing="1"/>
      <w:textAlignment w:val="top"/>
    </w:pPr>
    <w:rPr>
      <w:b/>
      <w:bCs/>
    </w:rPr>
  </w:style>
  <w:style w:type="paragraph" w:customStyle="1" w:styleId="xl106">
    <w:name w:val="xl106"/>
    <w:basedOn w:val="a"/>
    <w:rsid w:val="00F9386D"/>
    <w:pPr>
      <w:spacing w:before="100" w:beforeAutospacing="1" w:after="100" w:afterAutospacing="1"/>
      <w:jc w:val="center"/>
      <w:textAlignment w:val="center"/>
    </w:pPr>
    <w:rPr>
      <w:b/>
      <w:bCs/>
      <w:sz w:val="96"/>
      <w:szCs w:val="96"/>
    </w:rPr>
  </w:style>
  <w:style w:type="paragraph" w:customStyle="1" w:styleId="xl107">
    <w:name w:val="xl10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08">
    <w:name w:val="xl108"/>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0">
    <w:name w:val="xl11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11">
    <w:name w:val="xl11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2">
    <w:name w:val="xl112"/>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8"/>
      <w:szCs w:val="28"/>
    </w:rPr>
  </w:style>
  <w:style w:type="paragraph" w:customStyle="1" w:styleId="xl113">
    <w:name w:val="xl113"/>
    <w:basedOn w:val="a"/>
    <w:rsid w:val="00F9386D"/>
    <w:pPr>
      <w:spacing w:before="100" w:beforeAutospacing="1" w:after="100" w:afterAutospacing="1"/>
      <w:textAlignment w:val="top"/>
    </w:pPr>
  </w:style>
  <w:style w:type="paragraph" w:customStyle="1" w:styleId="xl114">
    <w:name w:val="xl11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8"/>
      <w:szCs w:val="28"/>
    </w:rPr>
  </w:style>
  <w:style w:type="paragraph" w:customStyle="1" w:styleId="xl115">
    <w:name w:val="xl115"/>
    <w:basedOn w:val="a"/>
    <w:rsid w:val="00F9386D"/>
    <w:pPr>
      <w:pBdr>
        <w:top w:val="single" w:sz="4" w:space="0" w:color="auto"/>
        <w:left w:val="single" w:sz="4" w:space="7" w:color="auto"/>
        <w:bottom w:val="single" w:sz="4" w:space="0" w:color="auto"/>
        <w:right w:val="single" w:sz="4" w:space="0" w:color="auto"/>
      </w:pBdr>
      <w:shd w:val="clear" w:color="000000" w:fill="CCFFCC"/>
      <w:spacing w:before="100" w:beforeAutospacing="1" w:after="100" w:afterAutospacing="1"/>
      <w:ind w:firstLineChars="100" w:firstLine="100"/>
      <w:textAlignment w:val="top"/>
    </w:pPr>
    <w:rPr>
      <w:sz w:val="28"/>
      <w:szCs w:val="28"/>
    </w:rPr>
  </w:style>
  <w:style w:type="paragraph" w:customStyle="1" w:styleId="xl116">
    <w:name w:val="xl116"/>
    <w:basedOn w:val="a"/>
    <w:rsid w:val="00F9386D"/>
    <w:pPr>
      <w:shd w:val="clear" w:color="000000" w:fill="FFFFFF"/>
      <w:spacing w:before="100" w:beforeAutospacing="1" w:after="100" w:afterAutospacing="1"/>
      <w:textAlignment w:val="top"/>
    </w:pPr>
  </w:style>
  <w:style w:type="paragraph" w:customStyle="1" w:styleId="xl117">
    <w:name w:val="xl117"/>
    <w:basedOn w:val="a"/>
    <w:rsid w:val="00F9386D"/>
    <w:pPr>
      <w:shd w:val="clear" w:color="000000" w:fill="FFFFFF"/>
      <w:spacing w:before="100" w:beforeAutospacing="1" w:after="100" w:afterAutospacing="1"/>
      <w:textAlignment w:val="top"/>
    </w:pPr>
    <w:rPr>
      <w:b/>
      <w:bCs/>
      <w:sz w:val="32"/>
      <w:szCs w:val="32"/>
    </w:rPr>
  </w:style>
  <w:style w:type="paragraph" w:customStyle="1" w:styleId="xl118">
    <w:name w:val="xl11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9">
    <w:name w:val="xl119"/>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8"/>
      <w:szCs w:val="28"/>
    </w:rPr>
  </w:style>
  <w:style w:type="paragraph" w:customStyle="1" w:styleId="xl120">
    <w:name w:val="xl12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2">
    <w:name w:val="xl12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4">
    <w:name w:val="xl12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25">
    <w:name w:val="xl12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6">
    <w:name w:val="xl126"/>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7">
    <w:name w:val="xl12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28">
    <w:name w:val="xl12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29">
    <w:name w:val="xl12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0">
    <w:name w:val="xl13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31">
    <w:name w:val="xl13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2">
    <w:name w:val="xl13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3">
    <w:name w:val="xl13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4">
    <w:name w:val="xl13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35">
    <w:name w:val="xl135"/>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37">
    <w:name w:val="xl13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8">
    <w:name w:val="xl13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39">
    <w:name w:val="xl13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0">
    <w:name w:val="xl14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41">
    <w:name w:val="xl141"/>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42">
    <w:name w:val="xl14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44">
    <w:name w:val="xl14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45">
    <w:name w:val="xl14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6">
    <w:name w:val="xl14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7">
    <w:name w:val="xl147"/>
    <w:basedOn w:val="a"/>
    <w:rsid w:val="00F9386D"/>
    <w:pPr>
      <w:shd w:val="clear" w:color="000000" w:fill="FFFFFF"/>
      <w:spacing w:before="100" w:beforeAutospacing="1" w:after="100" w:afterAutospacing="1"/>
      <w:jc w:val="center"/>
      <w:textAlignment w:val="center"/>
    </w:pPr>
    <w:rPr>
      <w:b/>
      <w:bCs/>
      <w:sz w:val="96"/>
      <w:szCs w:val="96"/>
    </w:rPr>
  </w:style>
  <w:style w:type="paragraph" w:customStyle="1" w:styleId="xl148">
    <w:name w:val="xl14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9">
    <w:name w:val="xl14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0">
    <w:name w:val="xl15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51">
    <w:name w:val="xl15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2">
    <w:name w:val="xl15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54">
    <w:name w:val="xl15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5">
    <w:name w:val="xl15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56">
    <w:name w:val="xl15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57">
    <w:name w:val="xl15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59">
    <w:name w:val="xl15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0">
    <w:name w:val="xl16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61">
    <w:name w:val="xl161"/>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8"/>
      <w:szCs w:val="28"/>
    </w:rPr>
  </w:style>
  <w:style w:type="paragraph" w:customStyle="1" w:styleId="xl162">
    <w:name w:val="xl162"/>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63">
    <w:name w:val="xl16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4">
    <w:name w:val="xl16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6">
    <w:name w:val="xl16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67">
    <w:name w:val="xl16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8">
    <w:name w:val="xl16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9">
    <w:name w:val="xl16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71">
    <w:name w:val="xl17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72">
    <w:name w:val="xl17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3">
    <w:name w:val="xl17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75">
    <w:name w:val="xl175"/>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76">
    <w:name w:val="xl17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77">
    <w:name w:val="xl17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b/>
      <w:bCs/>
      <w:sz w:val="28"/>
      <w:szCs w:val="28"/>
    </w:rPr>
  </w:style>
  <w:style w:type="paragraph" w:customStyle="1" w:styleId="xl178">
    <w:name w:val="xl17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8"/>
      <w:szCs w:val="28"/>
    </w:rPr>
  </w:style>
  <w:style w:type="paragraph" w:customStyle="1" w:styleId="xl179">
    <w:name w:val="xl179"/>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CYR" w:hAnsi="Arial CYR"/>
      <w:sz w:val="28"/>
      <w:szCs w:val="28"/>
    </w:rPr>
  </w:style>
  <w:style w:type="paragraph" w:customStyle="1" w:styleId="xl180">
    <w:name w:val="xl18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81">
    <w:name w:val="xl18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82">
    <w:name w:val="xl18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3">
    <w:name w:val="xl183"/>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84">
    <w:name w:val="xl18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85">
    <w:name w:val="xl185"/>
    <w:basedOn w:val="a"/>
    <w:rsid w:val="00F9386D"/>
    <w:pPr>
      <w:shd w:val="clear" w:color="000000" w:fill="FFFFFF"/>
      <w:spacing w:before="100" w:beforeAutospacing="1" w:after="100" w:afterAutospacing="1"/>
      <w:jc w:val="center"/>
      <w:textAlignment w:val="top"/>
    </w:pPr>
    <w:rPr>
      <w:sz w:val="28"/>
      <w:szCs w:val="28"/>
    </w:rPr>
  </w:style>
  <w:style w:type="paragraph" w:customStyle="1" w:styleId="xl186">
    <w:name w:val="xl186"/>
    <w:basedOn w:val="a"/>
    <w:rsid w:val="00F9386D"/>
    <w:pPr>
      <w:shd w:val="clear" w:color="000000" w:fill="FFFFFF"/>
      <w:spacing w:before="100" w:beforeAutospacing="1" w:after="100" w:afterAutospacing="1"/>
      <w:jc w:val="center"/>
      <w:textAlignment w:val="top"/>
    </w:pPr>
    <w:rPr>
      <w:b/>
      <w:bCs/>
      <w:sz w:val="32"/>
      <w:szCs w:val="32"/>
    </w:rPr>
  </w:style>
  <w:style w:type="paragraph" w:customStyle="1" w:styleId="xl187">
    <w:name w:val="xl18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88">
    <w:name w:val="xl18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91">
    <w:name w:val="xl191"/>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92">
    <w:name w:val="xl19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3">
    <w:name w:val="xl193"/>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94">
    <w:name w:val="xl19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5">
    <w:name w:val="xl19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96">
    <w:name w:val="xl19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97">
    <w:name w:val="xl197"/>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198">
    <w:name w:val="xl19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99">
    <w:name w:val="xl19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0">
    <w:name w:val="xl20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4">
    <w:name w:val="xl74"/>
    <w:basedOn w:val="a"/>
    <w:rsid w:val="00CD50CC"/>
    <w:pPr>
      <w:spacing w:before="100" w:beforeAutospacing="1" w:after="100" w:afterAutospacing="1"/>
    </w:pPr>
  </w:style>
  <w:style w:type="paragraph" w:customStyle="1" w:styleId="xl75">
    <w:name w:val="xl75"/>
    <w:basedOn w:val="a"/>
    <w:rsid w:val="00CD50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3AC6"/>
    <w:pPr>
      <w:widowControl w:val="0"/>
      <w:autoSpaceDE w:val="0"/>
      <w:autoSpaceDN w:val="0"/>
      <w:adjustRightInd w:val="0"/>
    </w:pPr>
    <w:rPr>
      <w:rFonts w:ascii="Courier New" w:hAnsi="Courier New" w:cs="Courier New"/>
    </w:rPr>
  </w:style>
  <w:style w:type="paragraph" w:customStyle="1" w:styleId="ConsPlusTitle">
    <w:name w:val="ConsPlusTitle"/>
    <w:rsid w:val="00783AC6"/>
    <w:pPr>
      <w:widowControl w:val="0"/>
      <w:autoSpaceDE w:val="0"/>
      <w:autoSpaceDN w:val="0"/>
      <w:adjustRightInd w:val="0"/>
    </w:pPr>
    <w:rPr>
      <w:b/>
      <w:bCs/>
      <w:sz w:val="24"/>
      <w:szCs w:val="24"/>
    </w:rPr>
  </w:style>
  <w:style w:type="paragraph" w:customStyle="1" w:styleId="ConsPlusCell">
    <w:name w:val="ConsPlusCell"/>
    <w:rsid w:val="00783AC6"/>
    <w:pPr>
      <w:widowControl w:val="0"/>
      <w:autoSpaceDE w:val="0"/>
      <w:autoSpaceDN w:val="0"/>
      <w:adjustRightInd w:val="0"/>
    </w:pPr>
    <w:rPr>
      <w:rFonts w:ascii="Arial" w:hAnsi="Arial" w:cs="Arial"/>
    </w:rPr>
  </w:style>
  <w:style w:type="table" w:styleId="a3">
    <w:name w:val="Table Grid"/>
    <w:basedOn w:val="a1"/>
    <w:rsid w:val="0037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B23E7C"/>
    <w:rPr>
      <w:rFonts w:ascii="Tahoma" w:hAnsi="Tahoma"/>
      <w:sz w:val="16"/>
      <w:szCs w:val="16"/>
      <w:lang w:val="x-none" w:eastAsia="x-none"/>
    </w:rPr>
  </w:style>
  <w:style w:type="character" w:customStyle="1" w:styleId="a5">
    <w:name w:val="Текст выноски Знак"/>
    <w:link w:val="a4"/>
    <w:rsid w:val="00B23E7C"/>
    <w:rPr>
      <w:rFonts w:ascii="Tahoma" w:hAnsi="Tahoma" w:cs="Tahoma"/>
      <w:sz w:val="16"/>
      <w:szCs w:val="16"/>
    </w:rPr>
  </w:style>
  <w:style w:type="paragraph" w:styleId="a6">
    <w:name w:val="List Paragraph"/>
    <w:basedOn w:val="a"/>
    <w:uiPriority w:val="34"/>
    <w:qFormat/>
    <w:rsid w:val="005B7668"/>
    <w:pPr>
      <w:ind w:left="708"/>
    </w:pPr>
  </w:style>
  <w:style w:type="paragraph" w:customStyle="1" w:styleId="Style6">
    <w:name w:val="Style6"/>
    <w:basedOn w:val="a"/>
    <w:rsid w:val="00184ED1"/>
    <w:pPr>
      <w:widowControl w:val="0"/>
      <w:autoSpaceDE w:val="0"/>
      <w:autoSpaceDN w:val="0"/>
      <w:adjustRightInd w:val="0"/>
      <w:spacing w:line="276" w:lineRule="exact"/>
      <w:ind w:firstLine="293"/>
      <w:jc w:val="both"/>
    </w:pPr>
  </w:style>
  <w:style w:type="paragraph" w:styleId="a7">
    <w:name w:val="header"/>
    <w:basedOn w:val="a"/>
    <w:link w:val="a8"/>
    <w:uiPriority w:val="99"/>
    <w:rsid w:val="00F912E7"/>
    <w:pPr>
      <w:tabs>
        <w:tab w:val="center" w:pos="4677"/>
        <w:tab w:val="right" w:pos="9355"/>
      </w:tabs>
    </w:pPr>
  </w:style>
  <w:style w:type="character" w:customStyle="1" w:styleId="a8">
    <w:name w:val="Верхний колонтитул Знак"/>
    <w:link w:val="a7"/>
    <w:uiPriority w:val="99"/>
    <w:rsid w:val="00F912E7"/>
    <w:rPr>
      <w:sz w:val="24"/>
      <w:szCs w:val="24"/>
    </w:rPr>
  </w:style>
  <w:style w:type="paragraph" w:styleId="a9">
    <w:name w:val="footer"/>
    <w:basedOn w:val="a"/>
    <w:link w:val="aa"/>
    <w:rsid w:val="00F912E7"/>
    <w:pPr>
      <w:tabs>
        <w:tab w:val="center" w:pos="4677"/>
        <w:tab w:val="right" w:pos="9355"/>
      </w:tabs>
    </w:pPr>
  </w:style>
  <w:style w:type="character" w:customStyle="1" w:styleId="aa">
    <w:name w:val="Нижний колонтитул Знак"/>
    <w:link w:val="a9"/>
    <w:rsid w:val="00F912E7"/>
    <w:rPr>
      <w:sz w:val="24"/>
      <w:szCs w:val="24"/>
    </w:rPr>
  </w:style>
  <w:style w:type="paragraph" w:styleId="ab">
    <w:name w:val="No Spacing"/>
    <w:uiPriority w:val="1"/>
    <w:qFormat/>
    <w:rsid w:val="00207583"/>
    <w:rPr>
      <w:rFonts w:ascii="Calibri" w:eastAsia="Calibri" w:hAnsi="Calibri"/>
      <w:sz w:val="22"/>
      <w:szCs w:val="22"/>
      <w:lang w:eastAsia="en-US"/>
    </w:rPr>
  </w:style>
  <w:style w:type="paragraph" w:styleId="ac">
    <w:name w:val="Body Text"/>
    <w:basedOn w:val="a"/>
    <w:link w:val="ad"/>
    <w:rsid w:val="00D37532"/>
    <w:pPr>
      <w:jc w:val="both"/>
    </w:pPr>
    <w:rPr>
      <w:sz w:val="28"/>
      <w:szCs w:val="20"/>
    </w:rPr>
  </w:style>
  <w:style w:type="character" w:customStyle="1" w:styleId="ad">
    <w:name w:val="Основной текст Знак"/>
    <w:link w:val="ac"/>
    <w:rsid w:val="00D37532"/>
    <w:rPr>
      <w:sz w:val="28"/>
    </w:rPr>
  </w:style>
  <w:style w:type="character" w:styleId="ae">
    <w:name w:val="Hyperlink"/>
    <w:uiPriority w:val="99"/>
    <w:rsid w:val="00D22607"/>
    <w:rPr>
      <w:color w:val="0000FF"/>
      <w:u w:val="single"/>
    </w:rPr>
  </w:style>
  <w:style w:type="character" w:styleId="af">
    <w:name w:val="annotation reference"/>
    <w:rsid w:val="001E423F"/>
    <w:rPr>
      <w:sz w:val="16"/>
      <w:szCs w:val="16"/>
    </w:rPr>
  </w:style>
  <w:style w:type="paragraph" w:styleId="af0">
    <w:name w:val="annotation text"/>
    <w:basedOn w:val="a"/>
    <w:link w:val="af1"/>
    <w:rsid w:val="001E423F"/>
    <w:rPr>
      <w:sz w:val="20"/>
      <w:szCs w:val="20"/>
    </w:rPr>
  </w:style>
  <w:style w:type="character" w:customStyle="1" w:styleId="af1">
    <w:name w:val="Текст примечания Знак"/>
    <w:basedOn w:val="a0"/>
    <w:link w:val="af0"/>
    <w:rsid w:val="001E423F"/>
  </w:style>
  <w:style w:type="paragraph" w:styleId="af2">
    <w:name w:val="annotation subject"/>
    <w:basedOn w:val="af0"/>
    <w:next w:val="af0"/>
    <w:link w:val="af3"/>
    <w:rsid w:val="001E423F"/>
    <w:rPr>
      <w:b/>
      <w:bCs/>
    </w:rPr>
  </w:style>
  <w:style w:type="character" w:customStyle="1" w:styleId="af3">
    <w:name w:val="Тема примечания Знак"/>
    <w:link w:val="af2"/>
    <w:rsid w:val="001E423F"/>
    <w:rPr>
      <w:b/>
      <w:bCs/>
    </w:rPr>
  </w:style>
  <w:style w:type="character" w:styleId="af4">
    <w:name w:val="FollowedHyperlink"/>
    <w:basedOn w:val="a0"/>
    <w:uiPriority w:val="99"/>
    <w:unhideWhenUsed/>
    <w:rsid w:val="00F9386D"/>
    <w:rPr>
      <w:color w:val="800080"/>
      <w:u w:val="single"/>
    </w:rPr>
  </w:style>
  <w:style w:type="paragraph" w:customStyle="1" w:styleId="font5">
    <w:name w:val="font5"/>
    <w:basedOn w:val="a"/>
    <w:rsid w:val="00F9386D"/>
    <w:pPr>
      <w:spacing w:before="100" w:beforeAutospacing="1" w:after="100" w:afterAutospacing="1"/>
    </w:pPr>
    <w:rPr>
      <w:rFonts w:ascii="Tahoma" w:hAnsi="Tahoma" w:cs="Tahoma"/>
      <w:color w:val="000000"/>
      <w:sz w:val="18"/>
      <w:szCs w:val="18"/>
    </w:rPr>
  </w:style>
  <w:style w:type="paragraph" w:customStyle="1" w:styleId="font6">
    <w:name w:val="font6"/>
    <w:basedOn w:val="a"/>
    <w:rsid w:val="00F9386D"/>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F9386D"/>
    <w:pPr>
      <w:shd w:val="clear" w:color="000000" w:fill="FFFFFF"/>
      <w:spacing w:before="100" w:beforeAutospacing="1" w:after="100" w:afterAutospacing="1"/>
      <w:jc w:val="center"/>
    </w:pPr>
  </w:style>
  <w:style w:type="paragraph" w:customStyle="1" w:styleId="xl77">
    <w:name w:val="xl77"/>
    <w:basedOn w:val="a"/>
    <w:rsid w:val="00F9386D"/>
    <w:pPr>
      <w:spacing w:before="100" w:beforeAutospacing="1" w:after="100" w:afterAutospacing="1"/>
    </w:pPr>
  </w:style>
  <w:style w:type="paragraph" w:customStyle="1" w:styleId="xl78">
    <w:name w:val="xl78"/>
    <w:basedOn w:val="a"/>
    <w:rsid w:val="00F9386D"/>
    <w:pPr>
      <w:shd w:val="clear" w:color="000000" w:fill="FFFFFF"/>
      <w:spacing w:before="100" w:beforeAutospacing="1" w:after="100" w:afterAutospacing="1"/>
      <w:textAlignment w:val="top"/>
    </w:pPr>
    <w:rPr>
      <w:b/>
      <w:bCs/>
    </w:rPr>
  </w:style>
  <w:style w:type="paragraph" w:customStyle="1" w:styleId="xl79">
    <w:name w:val="xl79"/>
    <w:basedOn w:val="a"/>
    <w:rsid w:val="00F9386D"/>
    <w:pPr>
      <w:shd w:val="clear" w:color="000000" w:fill="FFFFFF"/>
      <w:spacing w:before="100" w:beforeAutospacing="1" w:after="100" w:afterAutospacing="1"/>
      <w:jc w:val="center"/>
      <w:textAlignment w:val="center"/>
    </w:pPr>
  </w:style>
  <w:style w:type="paragraph" w:customStyle="1" w:styleId="xl80">
    <w:name w:val="xl80"/>
    <w:basedOn w:val="a"/>
    <w:rsid w:val="00F9386D"/>
    <w:pPr>
      <w:shd w:val="clear" w:color="000000" w:fill="FFFFFF"/>
      <w:spacing w:before="100" w:beforeAutospacing="1" w:after="100" w:afterAutospacing="1"/>
      <w:textAlignment w:val="top"/>
    </w:pPr>
  </w:style>
  <w:style w:type="paragraph" w:customStyle="1" w:styleId="xl81">
    <w:name w:val="xl81"/>
    <w:basedOn w:val="a"/>
    <w:rsid w:val="00F9386D"/>
    <w:pPr>
      <w:shd w:val="clear" w:color="000000" w:fill="FFFFFF"/>
      <w:spacing w:before="100" w:beforeAutospacing="1" w:after="100" w:afterAutospacing="1"/>
      <w:textAlignment w:val="top"/>
    </w:pPr>
  </w:style>
  <w:style w:type="paragraph" w:customStyle="1" w:styleId="xl82">
    <w:name w:val="xl82"/>
    <w:basedOn w:val="a"/>
    <w:rsid w:val="00F9386D"/>
    <w:pPr>
      <w:shd w:val="clear" w:color="000000" w:fill="FFFFFF"/>
      <w:spacing w:before="100" w:beforeAutospacing="1" w:after="100" w:afterAutospacing="1"/>
      <w:jc w:val="center"/>
      <w:textAlignment w:val="top"/>
    </w:pPr>
    <w:rPr>
      <w:b/>
      <w:bCs/>
    </w:rPr>
  </w:style>
  <w:style w:type="paragraph" w:customStyle="1" w:styleId="xl83">
    <w:name w:val="xl83"/>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rPr>
  </w:style>
  <w:style w:type="paragraph" w:customStyle="1" w:styleId="xl84">
    <w:name w:val="xl8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5">
    <w:name w:val="xl85"/>
    <w:basedOn w:val="a"/>
    <w:rsid w:val="00F9386D"/>
    <w:pPr>
      <w:shd w:val="clear" w:color="000000" w:fill="FFFFFF"/>
      <w:spacing w:before="100" w:beforeAutospacing="1" w:after="100" w:afterAutospacing="1"/>
      <w:textAlignment w:val="top"/>
    </w:pPr>
    <w:rPr>
      <w:rFonts w:ascii="Arial" w:hAnsi="Arial" w:cs="Arial"/>
      <w:sz w:val="20"/>
      <w:szCs w:val="20"/>
    </w:rPr>
  </w:style>
  <w:style w:type="paragraph" w:customStyle="1" w:styleId="xl86">
    <w:name w:val="xl86"/>
    <w:basedOn w:val="a"/>
    <w:rsid w:val="00F9386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8"/>
      <w:szCs w:val="28"/>
    </w:rPr>
  </w:style>
  <w:style w:type="paragraph" w:customStyle="1" w:styleId="xl87">
    <w:name w:val="xl87"/>
    <w:basedOn w:val="a"/>
    <w:rsid w:val="00F9386D"/>
    <w:pPr>
      <w:shd w:val="clear" w:color="000000" w:fill="FFFFFF"/>
      <w:spacing w:before="100" w:beforeAutospacing="1" w:after="100" w:afterAutospacing="1"/>
    </w:pPr>
  </w:style>
  <w:style w:type="paragraph" w:customStyle="1" w:styleId="xl88">
    <w:name w:val="xl88"/>
    <w:basedOn w:val="a"/>
    <w:rsid w:val="00F9386D"/>
    <w:pPr>
      <w:shd w:val="clear" w:color="000000" w:fill="FFFFFF"/>
      <w:spacing w:before="100" w:beforeAutospacing="1" w:after="100" w:afterAutospacing="1"/>
      <w:textAlignment w:val="top"/>
    </w:pPr>
  </w:style>
  <w:style w:type="paragraph" w:customStyle="1" w:styleId="xl89">
    <w:name w:val="xl89"/>
    <w:basedOn w:val="a"/>
    <w:rsid w:val="00F9386D"/>
    <w:pPr>
      <w:shd w:val="clear" w:color="000000" w:fill="FFFFFF"/>
      <w:spacing w:before="100" w:beforeAutospacing="1" w:after="100" w:afterAutospacing="1"/>
    </w:pPr>
  </w:style>
  <w:style w:type="paragraph" w:customStyle="1" w:styleId="xl90">
    <w:name w:val="xl9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1">
    <w:name w:val="xl9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92">
    <w:name w:val="xl9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93">
    <w:name w:val="xl93"/>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94">
    <w:name w:val="xl94"/>
    <w:basedOn w:val="a"/>
    <w:rsid w:val="00F9386D"/>
    <w:pPr>
      <w:shd w:val="clear" w:color="000000" w:fill="FFFFFF"/>
      <w:spacing w:before="100" w:beforeAutospacing="1" w:after="100" w:afterAutospacing="1"/>
      <w:textAlignment w:val="top"/>
    </w:pPr>
  </w:style>
  <w:style w:type="paragraph" w:customStyle="1" w:styleId="xl95">
    <w:name w:val="xl95"/>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96">
    <w:name w:val="xl96"/>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sz w:val="28"/>
      <w:szCs w:val="28"/>
    </w:rPr>
  </w:style>
  <w:style w:type="paragraph" w:customStyle="1" w:styleId="xl97">
    <w:name w:val="xl97"/>
    <w:basedOn w:val="a"/>
    <w:rsid w:val="00F9386D"/>
    <w:pPr>
      <w:shd w:val="clear" w:color="000000" w:fill="FFFFFF"/>
      <w:spacing w:before="100" w:beforeAutospacing="1" w:after="100" w:afterAutospacing="1"/>
      <w:textAlignment w:val="top"/>
    </w:pPr>
    <w:rPr>
      <w:b/>
      <w:bCs/>
    </w:rPr>
  </w:style>
  <w:style w:type="paragraph" w:customStyle="1" w:styleId="xl98">
    <w:name w:val="xl98"/>
    <w:basedOn w:val="a"/>
    <w:rsid w:val="00F9386D"/>
    <w:pPr>
      <w:shd w:val="clear" w:color="000000" w:fill="FFFFFF"/>
      <w:spacing w:before="100" w:beforeAutospacing="1" w:after="100" w:afterAutospacing="1"/>
      <w:textAlignment w:val="top"/>
    </w:pPr>
  </w:style>
  <w:style w:type="paragraph" w:customStyle="1" w:styleId="xl99">
    <w:name w:val="xl99"/>
    <w:basedOn w:val="a"/>
    <w:rsid w:val="00F9386D"/>
    <w:pPr>
      <w:shd w:val="clear" w:color="000000" w:fill="FFFFFF"/>
      <w:spacing w:before="100" w:beforeAutospacing="1" w:after="100" w:afterAutospacing="1"/>
      <w:jc w:val="center"/>
      <w:textAlignment w:val="center"/>
    </w:pPr>
  </w:style>
  <w:style w:type="paragraph" w:customStyle="1" w:styleId="xl100">
    <w:name w:val="xl100"/>
    <w:basedOn w:val="a"/>
    <w:rsid w:val="00F9386D"/>
    <w:pPr>
      <w:shd w:val="clear" w:color="000000" w:fill="FFFFFF"/>
      <w:spacing w:before="100" w:beforeAutospacing="1" w:after="100" w:afterAutospacing="1"/>
      <w:jc w:val="right"/>
    </w:pPr>
  </w:style>
  <w:style w:type="paragraph" w:customStyle="1" w:styleId="xl101">
    <w:name w:val="xl10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F9386D"/>
    <w:pPr>
      <w:shd w:val="clear" w:color="000000" w:fill="FFFFFF"/>
      <w:spacing w:before="100" w:beforeAutospacing="1" w:after="100" w:afterAutospacing="1"/>
    </w:pPr>
  </w:style>
  <w:style w:type="paragraph" w:customStyle="1" w:styleId="xl103">
    <w:name w:val="xl103"/>
    <w:basedOn w:val="a"/>
    <w:rsid w:val="00F9386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8"/>
      <w:szCs w:val="28"/>
    </w:rPr>
  </w:style>
  <w:style w:type="paragraph" w:customStyle="1" w:styleId="xl104">
    <w:name w:val="xl104"/>
    <w:basedOn w:val="a"/>
    <w:rsid w:val="00F9386D"/>
    <w:pPr>
      <w:shd w:val="clear" w:color="000000" w:fill="FFFFFF"/>
      <w:spacing w:before="100" w:beforeAutospacing="1" w:after="100" w:afterAutospacing="1"/>
      <w:jc w:val="right"/>
      <w:textAlignment w:val="top"/>
    </w:pPr>
    <w:rPr>
      <w:sz w:val="28"/>
      <w:szCs w:val="28"/>
    </w:rPr>
  </w:style>
  <w:style w:type="paragraph" w:customStyle="1" w:styleId="xl105">
    <w:name w:val="xl105"/>
    <w:basedOn w:val="a"/>
    <w:rsid w:val="00F9386D"/>
    <w:pPr>
      <w:spacing w:before="100" w:beforeAutospacing="1" w:after="100" w:afterAutospacing="1"/>
      <w:textAlignment w:val="top"/>
    </w:pPr>
    <w:rPr>
      <w:b/>
      <w:bCs/>
    </w:rPr>
  </w:style>
  <w:style w:type="paragraph" w:customStyle="1" w:styleId="xl106">
    <w:name w:val="xl106"/>
    <w:basedOn w:val="a"/>
    <w:rsid w:val="00F9386D"/>
    <w:pPr>
      <w:spacing w:before="100" w:beforeAutospacing="1" w:after="100" w:afterAutospacing="1"/>
      <w:jc w:val="center"/>
      <w:textAlignment w:val="center"/>
    </w:pPr>
    <w:rPr>
      <w:b/>
      <w:bCs/>
      <w:sz w:val="96"/>
      <w:szCs w:val="96"/>
    </w:rPr>
  </w:style>
  <w:style w:type="paragraph" w:customStyle="1" w:styleId="xl107">
    <w:name w:val="xl10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08">
    <w:name w:val="xl108"/>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0">
    <w:name w:val="xl11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11">
    <w:name w:val="xl11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2">
    <w:name w:val="xl112"/>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8"/>
      <w:szCs w:val="28"/>
    </w:rPr>
  </w:style>
  <w:style w:type="paragraph" w:customStyle="1" w:styleId="xl113">
    <w:name w:val="xl113"/>
    <w:basedOn w:val="a"/>
    <w:rsid w:val="00F9386D"/>
    <w:pPr>
      <w:spacing w:before="100" w:beforeAutospacing="1" w:after="100" w:afterAutospacing="1"/>
      <w:textAlignment w:val="top"/>
    </w:pPr>
  </w:style>
  <w:style w:type="paragraph" w:customStyle="1" w:styleId="xl114">
    <w:name w:val="xl11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8"/>
      <w:szCs w:val="28"/>
    </w:rPr>
  </w:style>
  <w:style w:type="paragraph" w:customStyle="1" w:styleId="xl115">
    <w:name w:val="xl115"/>
    <w:basedOn w:val="a"/>
    <w:rsid w:val="00F9386D"/>
    <w:pPr>
      <w:pBdr>
        <w:top w:val="single" w:sz="4" w:space="0" w:color="auto"/>
        <w:left w:val="single" w:sz="4" w:space="7" w:color="auto"/>
        <w:bottom w:val="single" w:sz="4" w:space="0" w:color="auto"/>
        <w:right w:val="single" w:sz="4" w:space="0" w:color="auto"/>
      </w:pBdr>
      <w:shd w:val="clear" w:color="000000" w:fill="CCFFCC"/>
      <w:spacing w:before="100" w:beforeAutospacing="1" w:after="100" w:afterAutospacing="1"/>
      <w:ind w:firstLineChars="100" w:firstLine="100"/>
      <w:textAlignment w:val="top"/>
    </w:pPr>
    <w:rPr>
      <w:sz w:val="28"/>
      <w:szCs w:val="28"/>
    </w:rPr>
  </w:style>
  <w:style w:type="paragraph" w:customStyle="1" w:styleId="xl116">
    <w:name w:val="xl116"/>
    <w:basedOn w:val="a"/>
    <w:rsid w:val="00F9386D"/>
    <w:pPr>
      <w:shd w:val="clear" w:color="000000" w:fill="FFFFFF"/>
      <w:spacing w:before="100" w:beforeAutospacing="1" w:after="100" w:afterAutospacing="1"/>
      <w:textAlignment w:val="top"/>
    </w:pPr>
  </w:style>
  <w:style w:type="paragraph" w:customStyle="1" w:styleId="xl117">
    <w:name w:val="xl117"/>
    <w:basedOn w:val="a"/>
    <w:rsid w:val="00F9386D"/>
    <w:pPr>
      <w:shd w:val="clear" w:color="000000" w:fill="FFFFFF"/>
      <w:spacing w:before="100" w:beforeAutospacing="1" w:after="100" w:afterAutospacing="1"/>
      <w:textAlignment w:val="top"/>
    </w:pPr>
    <w:rPr>
      <w:b/>
      <w:bCs/>
      <w:sz w:val="32"/>
      <w:szCs w:val="32"/>
    </w:rPr>
  </w:style>
  <w:style w:type="paragraph" w:customStyle="1" w:styleId="xl118">
    <w:name w:val="xl11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9">
    <w:name w:val="xl119"/>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8"/>
      <w:szCs w:val="28"/>
    </w:rPr>
  </w:style>
  <w:style w:type="paragraph" w:customStyle="1" w:styleId="xl120">
    <w:name w:val="xl12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2">
    <w:name w:val="xl12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4">
    <w:name w:val="xl12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25">
    <w:name w:val="xl12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6">
    <w:name w:val="xl126"/>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7">
    <w:name w:val="xl12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28">
    <w:name w:val="xl12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29">
    <w:name w:val="xl12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0">
    <w:name w:val="xl13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31">
    <w:name w:val="xl13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2">
    <w:name w:val="xl13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3">
    <w:name w:val="xl13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4">
    <w:name w:val="xl13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35">
    <w:name w:val="xl135"/>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37">
    <w:name w:val="xl13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8">
    <w:name w:val="xl13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39">
    <w:name w:val="xl13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0">
    <w:name w:val="xl14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41">
    <w:name w:val="xl141"/>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42">
    <w:name w:val="xl14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44">
    <w:name w:val="xl144"/>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45">
    <w:name w:val="xl14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6">
    <w:name w:val="xl14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7">
    <w:name w:val="xl147"/>
    <w:basedOn w:val="a"/>
    <w:rsid w:val="00F9386D"/>
    <w:pPr>
      <w:shd w:val="clear" w:color="000000" w:fill="FFFFFF"/>
      <w:spacing w:before="100" w:beforeAutospacing="1" w:after="100" w:afterAutospacing="1"/>
      <w:jc w:val="center"/>
      <w:textAlignment w:val="center"/>
    </w:pPr>
    <w:rPr>
      <w:b/>
      <w:bCs/>
      <w:sz w:val="96"/>
      <w:szCs w:val="96"/>
    </w:rPr>
  </w:style>
  <w:style w:type="paragraph" w:customStyle="1" w:styleId="xl148">
    <w:name w:val="xl14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9">
    <w:name w:val="xl14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0">
    <w:name w:val="xl15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51">
    <w:name w:val="xl15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2">
    <w:name w:val="xl15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54">
    <w:name w:val="xl15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5">
    <w:name w:val="xl15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56">
    <w:name w:val="xl15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57">
    <w:name w:val="xl15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59">
    <w:name w:val="xl15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0">
    <w:name w:val="xl16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61">
    <w:name w:val="xl161"/>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8"/>
      <w:szCs w:val="28"/>
    </w:rPr>
  </w:style>
  <w:style w:type="paragraph" w:customStyle="1" w:styleId="xl162">
    <w:name w:val="xl162"/>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63">
    <w:name w:val="xl16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4">
    <w:name w:val="xl16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6">
    <w:name w:val="xl166"/>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67">
    <w:name w:val="xl16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68">
    <w:name w:val="xl16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9">
    <w:name w:val="xl16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71">
    <w:name w:val="xl171"/>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72">
    <w:name w:val="xl172"/>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3">
    <w:name w:val="xl173"/>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75">
    <w:name w:val="xl175"/>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76">
    <w:name w:val="xl17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77">
    <w:name w:val="xl177"/>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b/>
      <w:bCs/>
      <w:sz w:val="28"/>
      <w:szCs w:val="28"/>
    </w:rPr>
  </w:style>
  <w:style w:type="paragraph" w:customStyle="1" w:styleId="xl178">
    <w:name w:val="xl178"/>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8"/>
      <w:szCs w:val="28"/>
    </w:rPr>
  </w:style>
  <w:style w:type="paragraph" w:customStyle="1" w:styleId="xl179">
    <w:name w:val="xl179"/>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CYR" w:hAnsi="Arial CYR"/>
      <w:sz w:val="28"/>
      <w:szCs w:val="28"/>
    </w:rPr>
  </w:style>
  <w:style w:type="paragraph" w:customStyle="1" w:styleId="xl180">
    <w:name w:val="xl180"/>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81">
    <w:name w:val="xl181"/>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82">
    <w:name w:val="xl18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3">
    <w:name w:val="xl183"/>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8"/>
      <w:szCs w:val="28"/>
    </w:rPr>
  </w:style>
  <w:style w:type="paragraph" w:customStyle="1" w:styleId="xl184">
    <w:name w:val="xl184"/>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85">
    <w:name w:val="xl185"/>
    <w:basedOn w:val="a"/>
    <w:rsid w:val="00F9386D"/>
    <w:pPr>
      <w:shd w:val="clear" w:color="000000" w:fill="FFFFFF"/>
      <w:spacing w:before="100" w:beforeAutospacing="1" w:after="100" w:afterAutospacing="1"/>
      <w:jc w:val="center"/>
      <w:textAlignment w:val="top"/>
    </w:pPr>
    <w:rPr>
      <w:sz w:val="28"/>
      <w:szCs w:val="28"/>
    </w:rPr>
  </w:style>
  <w:style w:type="paragraph" w:customStyle="1" w:styleId="xl186">
    <w:name w:val="xl186"/>
    <w:basedOn w:val="a"/>
    <w:rsid w:val="00F9386D"/>
    <w:pPr>
      <w:shd w:val="clear" w:color="000000" w:fill="FFFFFF"/>
      <w:spacing w:before="100" w:beforeAutospacing="1" w:after="100" w:afterAutospacing="1"/>
      <w:jc w:val="center"/>
      <w:textAlignment w:val="top"/>
    </w:pPr>
    <w:rPr>
      <w:b/>
      <w:bCs/>
      <w:sz w:val="32"/>
      <w:szCs w:val="32"/>
    </w:rPr>
  </w:style>
  <w:style w:type="paragraph" w:customStyle="1" w:styleId="xl187">
    <w:name w:val="xl187"/>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88">
    <w:name w:val="xl18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91">
    <w:name w:val="xl191"/>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rPr>
  </w:style>
  <w:style w:type="paragraph" w:customStyle="1" w:styleId="xl192">
    <w:name w:val="xl192"/>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3">
    <w:name w:val="xl193"/>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94">
    <w:name w:val="xl194"/>
    <w:basedOn w:val="a"/>
    <w:rsid w:val="00F9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5">
    <w:name w:val="xl195"/>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196">
    <w:name w:val="xl196"/>
    <w:basedOn w:val="a"/>
    <w:rsid w:val="00F938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197">
    <w:name w:val="xl197"/>
    <w:basedOn w:val="a"/>
    <w:rsid w:val="00F938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8"/>
      <w:szCs w:val="28"/>
    </w:rPr>
  </w:style>
  <w:style w:type="paragraph" w:customStyle="1" w:styleId="xl198">
    <w:name w:val="xl198"/>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99">
    <w:name w:val="xl199"/>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0">
    <w:name w:val="xl200"/>
    <w:basedOn w:val="a"/>
    <w:rsid w:val="00F93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4">
    <w:name w:val="xl74"/>
    <w:basedOn w:val="a"/>
    <w:rsid w:val="00CD50CC"/>
    <w:pPr>
      <w:spacing w:before="100" w:beforeAutospacing="1" w:after="100" w:afterAutospacing="1"/>
    </w:pPr>
  </w:style>
  <w:style w:type="paragraph" w:customStyle="1" w:styleId="xl75">
    <w:name w:val="xl75"/>
    <w:basedOn w:val="a"/>
    <w:rsid w:val="00CD50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76">
      <w:bodyDiv w:val="1"/>
      <w:marLeft w:val="0"/>
      <w:marRight w:val="0"/>
      <w:marTop w:val="0"/>
      <w:marBottom w:val="0"/>
      <w:divBdr>
        <w:top w:val="none" w:sz="0" w:space="0" w:color="auto"/>
        <w:left w:val="none" w:sz="0" w:space="0" w:color="auto"/>
        <w:bottom w:val="none" w:sz="0" w:space="0" w:color="auto"/>
        <w:right w:val="none" w:sz="0" w:space="0" w:color="auto"/>
      </w:divBdr>
    </w:div>
    <w:div w:id="211967524">
      <w:bodyDiv w:val="1"/>
      <w:marLeft w:val="0"/>
      <w:marRight w:val="0"/>
      <w:marTop w:val="0"/>
      <w:marBottom w:val="0"/>
      <w:divBdr>
        <w:top w:val="none" w:sz="0" w:space="0" w:color="auto"/>
        <w:left w:val="none" w:sz="0" w:space="0" w:color="auto"/>
        <w:bottom w:val="none" w:sz="0" w:space="0" w:color="auto"/>
        <w:right w:val="none" w:sz="0" w:space="0" w:color="auto"/>
      </w:divBdr>
    </w:div>
    <w:div w:id="541476028">
      <w:bodyDiv w:val="1"/>
      <w:marLeft w:val="0"/>
      <w:marRight w:val="0"/>
      <w:marTop w:val="0"/>
      <w:marBottom w:val="0"/>
      <w:divBdr>
        <w:top w:val="none" w:sz="0" w:space="0" w:color="auto"/>
        <w:left w:val="none" w:sz="0" w:space="0" w:color="auto"/>
        <w:bottom w:val="none" w:sz="0" w:space="0" w:color="auto"/>
        <w:right w:val="none" w:sz="0" w:space="0" w:color="auto"/>
      </w:divBdr>
    </w:div>
    <w:div w:id="578909670">
      <w:bodyDiv w:val="1"/>
      <w:marLeft w:val="0"/>
      <w:marRight w:val="0"/>
      <w:marTop w:val="0"/>
      <w:marBottom w:val="0"/>
      <w:divBdr>
        <w:top w:val="none" w:sz="0" w:space="0" w:color="auto"/>
        <w:left w:val="none" w:sz="0" w:space="0" w:color="auto"/>
        <w:bottom w:val="none" w:sz="0" w:space="0" w:color="auto"/>
        <w:right w:val="none" w:sz="0" w:space="0" w:color="auto"/>
      </w:divBdr>
    </w:div>
    <w:div w:id="631715444">
      <w:bodyDiv w:val="1"/>
      <w:marLeft w:val="0"/>
      <w:marRight w:val="0"/>
      <w:marTop w:val="0"/>
      <w:marBottom w:val="0"/>
      <w:divBdr>
        <w:top w:val="none" w:sz="0" w:space="0" w:color="auto"/>
        <w:left w:val="none" w:sz="0" w:space="0" w:color="auto"/>
        <w:bottom w:val="none" w:sz="0" w:space="0" w:color="auto"/>
        <w:right w:val="none" w:sz="0" w:space="0" w:color="auto"/>
      </w:divBdr>
    </w:div>
    <w:div w:id="668824916">
      <w:bodyDiv w:val="1"/>
      <w:marLeft w:val="0"/>
      <w:marRight w:val="0"/>
      <w:marTop w:val="0"/>
      <w:marBottom w:val="0"/>
      <w:divBdr>
        <w:top w:val="none" w:sz="0" w:space="0" w:color="auto"/>
        <w:left w:val="none" w:sz="0" w:space="0" w:color="auto"/>
        <w:bottom w:val="none" w:sz="0" w:space="0" w:color="auto"/>
        <w:right w:val="none" w:sz="0" w:space="0" w:color="auto"/>
      </w:divBdr>
    </w:div>
    <w:div w:id="682169679">
      <w:bodyDiv w:val="1"/>
      <w:marLeft w:val="0"/>
      <w:marRight w:val="0"/>
      <w:marTop w:val="0"/>
      <w:marBottom w:val="0"/>
      <w:divBdr>
        <w:top w:val="none" w:sz="0" w:space="0" w:color="auto"/>
        <w:left w:val="none" w:sz="0" w:space="0" w:color="auto"/>
        <w:bottom w:val="none" w:sz="0" w:space="0" w:color="auto"/>
        <w:right w:val="none" w:sz="0" w:space="0" w:color="auto"/>
      </w:divBdr>
    </w:div>
    <w:div w:id="777721839">
      <w:bodyDiv w:val="1"/>
      <w:marLeft w:val="0"/>
      <w:marRight w:val="0"/>
      <w:marTop w:val="0"/>
      <w:marBottom w:val="0"/>
      <w:divBdr>
        <w:top w:val="none" w:sz="0" w:space="0" w:color="auto"/>
        <w:left w:val="none" w:sz="0" w:space="0" w:color="auto"/>
        <w:bottom w:val="none" w:sz="0" w:space="0" w:color="auto"/>
        <w:right w:val="none" w:sz="0" w:space="0" w:color="auto"/>
      </w:divBdr>
    </w:div>
    <w:div w:id="848711373">
      <w:bodyDiv w:val="1"/>
      <w:marLeft w:val="0"/>
      <w:marRight w:val="0"/>
      <w:marTop w:val="0"/>
      <w:marBottom w:val="0"/>
      <w:divBdr>
        <w:top w:val="none" w:sz="0" w:space="0" w:color="auto"/>
        <w:left w:val="none" w:sz="0" w:space="0" w:color="auto"/>
        <w:bottom w:val="none" w:sz="0" w:space="0" w:color="auto"/>
        <w:right w:val="none" w:sz="0" w:space="0" w:color="auto"/>
      </w:divBdr>
    </w:div>
    <w:div w:id="1192185202">
      <w:bodyDiv w:val="1"/>
      <w:marLeft w:val="0"/>
      <w:marRight w:val="0"/>
      <w:marTop w:val="0"/>
      <w:marBottom w:val="0"/>
      <w:divBdr>
        <w:top w:val="none" w:sz="0" w:space="0" w:color="auto"/>
        <w:left w:val="none" w:sz="0" w:space="0" w:color="auto"/>
        <w:bottom w:val="none" w:sz="0" w:space="0" w:color="auto"/>
        <w:right w:val="none" w:sz="0" w:space="0" w:color="auto"/>
      </w:divBdr>
    </w:div>
    <w:div w:id="1196426022">
      <w:bodyDiv w:val="1"/>
      <w:marLeft w:val="0"/>
      <w:marRight w:val="0"/>
      <w:marTop w:val="0"/>
      <w:marBottom w:val="0"/>
      <w:divBdr>
        <w:top w:val="none" w:sz="0" w:space="0" w:color="auto"/>
        <w:left w:val="none" w:sz="0" w:space="0" w:color="auto"/>
        <w:bottom w:val="none" w:sz="0" w:space="0" w:color="auto"/>
        <w:right w:val="none" w:sz="0" w:space="0" w:color="auto"/>
      </w:divBdr>
    </w:div>
    <w:div w:id="1262836065">
      <w:bodyDiv w:val="1"/>
      <w:marLeft w:val="0"/>
      <w:marRight w:val="0"/>
      <w:marTop w:val="0"/>
      <w:marBottom w:val="0"/>
      <w:divBdr>
        <w:top w:val="none" w:sz="0" w:space="0" w:color="auto"/>
        <w:left w:val="none" w:sz="0" w:space="0" w:color="auto"/>
        <w:bottom w:val="none" w:sz="0" w:space="0" w:color="auto"/>
        <w:right w:val="none" w:sz="0" w:space="0" w:color="auto"/>
      </w:divBdr>
    </w:div>
    <w:div w:id="1321739149">
      <w:bodyDiv w:val="1"/>
      <w:marLeft w:val="0"/>
      <w:marRight w:val="0"/>
      <w:marTop w:val="0"/>
      <w:marBottom w:val="0"/>
      <w:divBdr>
        <w:top w:val="none" w:sz="0" w:space="0" w:color="auto"/>
        <w:left w:val="none" w:sz="0" w:space="0" w:color="auto"/>
        <w:bottom w:val="none" w:sz="0" w:space="0" w:color="auto"/>
        <w:right w:val="none" w:sz="0" w:space="0" w:color="auto"/>
      </w:divBdr>
    </w:div>
    <w:div w:id="1436292346">
      <w:bodyDiv w:val="1"/>
      <w:marLeft w:val="0"/>
      <w:marRight w:val="0"/>
      <w:marTop w:val="0"/>
      <w:marBottom w:val="0"/>
      <w:divBdr>
        <w:top w:val="none" w:sz="0" w:space="0" w:color="auto"/>
        <w:left w:val="none" w:sz="0" w:space="0" w:color="auto"/>
        <w:bottom w:val="none" w:sz="0" w:space="0" w:color="auto"/>
        <w:right w:val="none" w:sz="0" w:space="0" w:color="auto"/>
      </w:divBdr>
    </w:div>
    <w:div w:id="1939635874">
      <w:bodyDiv w:val="1"/>
      <w:marLeft w:val="0"/>
      <w:marRight w:val="0"/>
      <w:marTop w:val="0"/>
      <w:marBottom w:val="0"/>
      <w:divBdr>
        <w:top w:val="none" w:sz="0" w:space="0" w:color="auto"/>
        <w:left w:val="none" w:sz="0" w:space="0" w:color="auto"/>
        <w:bottom w:val="none" w:sz="0" w:space="0" w:color="auto"/>
        <w:right w:val="none" w:sz="0" w:space="0" w:color="auto"/>
      </w:divBdr>
    </w:div>
    <w:div w:id="2011132181">
      <w:bodyDiv w:val="1"/>
      <w:marLeft w:val="0"/>
      <w:marRight w:val="0"/>
      <w:marTop w:val="0"/>
      <w:marBottom w:val="0"/>
      <w:divBdr>
        <w:top w:val="none" w:sz="0" w:space="0" w:color="auto"/>
        <w:left w:val="none" w:sz="0" w:space="0" w:color="auto"/>
        <w:bottom w:val="none" w:sz="0" w:space="0" w:color="auto"/>
        <w:right w:val="none" w:sz="0" w:space="0" w:color="auto"/>
      </w:divBdr>
    </w:div>
    <w:div w:id="21157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97755" TargetMode="External"/><Relationship Id="rId18" Type="http://schemas.openxmlformats.org/officeDocument/2006/relationships/hyperlink" Target="http://docs.cntd.ru/document/4202778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36736355" TargetMode="External"/><Relationship Id="rId17" Type="http://schemas.openxmlformats.org/officeDocument/2006/relationships/hyperlink" Target="http://docs.cntd.ru/document/902389617" TargetMode="External"/><Relationship Id="rId2" Type="http://schemas.openxmlformats.org/officeDocument/2006/relationships/numbering" Target="numbering.xml"/><Relationship Id="rId16" Type="http://schemas.openxmlformats.org/officeDocument/2006/relationships/hyperlink" Target="http://docs.cntd.ru/document/9017135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97755" TargetMode="External"/><Relationship Id="rId5" Type="http://schemas.openxmlformats.org/officeDocument/2006/relationships/settings" Target="settings.xml"/><Relationship Id="rId15" Type="http://schemas.openxmlformats.org/officeDocument/2006/relationships/hyperlink" Target="http://docs.cntd.ru/document/557309575" TargetMode="External"/><Relationship Id="rId10" Type="http://schemas.openxmlformats.org/officeDocument/2006/relationships/hyperlink" Target="consultantplus://offline/ref=688494836C16C20BA23F07170E6293022F89B50732081A4E98FF635DBA7C3364456B6365F0DC709D2E94A1B888K147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KulikovaNV.UO15\Local%20Settings\Temporary%20Internet%20Files\LyapistovaOI.UO15\Local%20Settings\Temporary%20Internet%20Files\Content.IE5\G1IKN6QU\+%20%D0%9F%D0%90%D0%A1%D0%9F%D0%9E%D0%A0%D0%A2%20%D0%BE%D1%81%D0%BD.%20%D0%BF%D1%80%D0%BE%D0%B3%D1%80%D0%B0%D0%BC%D0%BC%D0%B0%202014-2016!%5b2%5d.doc" TargetMode="External"/><Relationship Id="rId14" Type="http://schemas.openxmlformats.org/officeDocument/2006/relationships/hyperlink" Target="http://docs.cntd.ru/document/436736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40FB-81D8-45DC-BC77-EDFEAE7E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112</Pages>
  <Words>24932</Words>
  <Characters>142113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ПРАВИТЕЛЬСТВО МОСКОВСКОЙ ОБЛАСТИ</vt:lpstr>
    </vt:vector>
  </TitlesOfParts>
  <Company>SPecialiST RePack</Company>
  <LinksUpToDate>false</LinksUpToDate>
  <CharactersWithSpaces>166712</CharactersWithSpaces>
  <SharedDoc>false</SharedDoc>
  <HLinks>
    <vt:vector size="6" baseType="variant">
      <vt:variant>
        <vt:i4>5373954</vt:i4>
      </vt:variant>
      <vt:variant>
        <vt:i4>0</vt:i4>
      </vt:variant>
      <vt:variant>
        <vt:i4>0</vt:i4>
      </vt:variant>
      <vt:variant>
        <vt:i4>5</vt:i4>
      </vt:variant>
      <vt:variant>
        <vt:lpwstr/>
      </vt:variant>
      <vt:variant>
        <vt:lpwstr>Par30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МОСКОВСКОЙ ОБЛАСТИ</dc:title>
  <dc:subject/>
  <dc:creator>Марина</dc:creator>
  <cp:keywords/>
  <cp:lastModifiedBy>Зиминова Анна Юрьевна</cp:lastModifiedBy>
  <cp:revision>257</cp:revision>
  <cp:lastPrinted>2023-01-10T11:13:00Z</cp:lastPrinted>
  <dcterms:created xsi:type="dcterms:W3CDTF">2021-02-12T13:08:00Z</dcterms:created>
  <dcterms:modified xsi:type="dcterms:W3CDTF">2023-03-06T11:12:00Z</dcterms:modified>
</cp:coreProperties>
</file>