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14" w:rsidRPr="007A0C12" w:rsidRDefault="00C12D14" w:rsidP="00C12D14">
      <w:pPr>
        <w:spacing w:after="4" w:line="234" w:lineRule="auto"/>
        <w:jc w:val="center"/>
        <w:rPr>
          <w:b/>
          <w:color w:val="000000"/>
          <w:sz w:val="28"/>
          <w:szCs w:val="22"/>
        </w:rPr>
      </w:pPr>
      <w:r w:rsidRPr="007A0C12">
        <w:rPr>
          <w:noProof/>
          <w:color w:val="000000"/>
          <w:sz w:val="28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14" w:rsidRPr="007A0C12" w:rsidRDefault="00C12D14" w:rsidP="00C12D14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>АДМИНИСТРАЦИЯ</w:t>
      </w:r>
    </w:p>
    <w:p w:rsidR="00C12D14" w:rsidRPr="007A0C12" w:rsidRDefault="00C12D14" w:rsidP="00C12D14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:rsidR="00C12D14" w:rsidRPr="007A0C12" w:rsidRDefault="00C12D14" w:rsidP="00C12D14">
      <w:pPr>
        <w:spacing w:after="100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>МОСКОВСКОЙ ОБЛАСТИ</w:t>
      </w:r>
    </w:p>
    <w:p w:rsidR="00C12D14" w:rsidRPr="00A06CF1" w:rsidRDefault="00C12D14" w:rsidP="00C12D14">
      <w:pPr>
        <w:spacing w:after="4" w:line="234" w:lineRule="auto"/>
        <w:jc w:val="center"/>
        <w:rPr>
          <w:b/>
          <w:spacing w:val="40"/>
          <w:sz w:val="48"/>
          <w:szCs w:val="48"/>
        </w:rPr>
      </w:pPr>
      <w:r w:rsidRPr="00A06CF1">
        <w:rPr>
          <w:b/>
          <w:spacing w:val="40"/>
          <w:sz w:val="48"/>
          <w:szCs w:val="48"/>
        </w:rPr>
        <w:t>ПОСТАНОВЛЕНИЕ</w:t>
      </w:r>
    </w:p>
    <w:p w:rsidR="00C12D14" w:rsidRPr="00A06CF1" w:rsidRDefault="00C12D14" w:rsidP="00C12D14">
      <w:pPr>
        <w:spacing w:after="4" w:line="234" w:lineRule="auto"/>
        <w:jc w:val="center"/>
        <w:rPr>
          <w:sz w:val="16"/>
          <w:szCs w:val="16"/>
        </w:rPr>
      </w:pPr>
    </w:p>
    <w:p w:rsidR="00C12D14" w:rsidRDefault="00C12D14" w:rsidP="00C12D14">
      <w:pPr>
        <w:spacing w:after="100" w:line="23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5.11</w:t>
      </w:r>
      <w:r>
        <w:rPr>
          <w:sz w:val="28"/>
          <w:szCs w:val="28"/>
        </w:rPr>
        <w:t>.2022</w:t>
      </w:r>
      <w:r w:rsidRPr="007A0C12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C12D14" w:rsidRPr="007A0C12" w:rsidRDefault="00C12D14" w:rsidP="00C12D14">
      <w:pPr>
        <w:spacing w:after="100" w:line="234" w:lineRule="auto"/>
        <w:jc w:val="center"/>
        <w:rPr>
          <w:sz w:val="28"/>
          <w:szCs w:val="28"/>
        </w:rPr>
      </w:pPr>
    </w:p>
    <w:p w:rsidR="00C12D14" w:rsidRPr="007A0C12" w:rsidRDefault="00C12D14" w:rsidP="00C12D14">
      <w:pPr>
        <w:spacing w:after="100" w:line="234" w:lineRule="auto"/>
        <w:jc w:val="center"/>
        <w:rPr>
          <w:color w:val="000000"/>
          <w:sz w:val="28"/>
          <w:szCs w:val="22"/>
        </w:rPr>
      </w:pPr>
      <w:r w:rsidRPr="007A0C12">
        <w:rPr>
          <w:color w:val="000000"/>
          <w:sz w:val="28"/>
          <w:szCs w:val="22"/>
        </w:rPr>
        <w:t>г. Одинцово</w:t>
      </w:r>
    </w:p>
    <w:p w:rsidR="003B7CFB" w:rsidRDefault="003B7CFB" w:rsidP="001D67D6">
      <w:pPr>
        <w:spacing w:before="240"/>
        <w:jc w:val="center"/>
        <w:rPr>
          <w:rFonts w:ascii="Arial" w:hAnsi="Arial" w:cs="Arial"/>
        </w:rPr>
      </w:pPr>
    </w:p>
    <w:p w:rsidR="001D67D6" w:rsidRPr="005979FF" w:rsidRDefault="001D67D6" w:rsidP="002D36C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9FF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листа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(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>списка контрольных вопросо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в)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применяемого должностными лицами</w:t>
      </w:r>
    </w:p>
    <w:p w:rsidR="001D67D6" w:rsidRPr="005979FF" w:rsidRDefault="001D67D6" w:rsidP="002D36C1">
      <w:pPr>
        <w:pStyle w:val="ConsPlusTitle"/>
        <w:tabs>
          <w:tab w:val="left" w:pos="9636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979FF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Московской области при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проведении контрольных (надзорных) мероприятий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в сфере благоустройства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979FF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1D67D6" w:rsidRPr="005979FF" w:rsidRDefault="001D67D6" w:rsidP="001D67D6">
      <w:pPr>
        <w:pStyle w:val="ConsPlusNormal"/>
        <w:ind w:left="-284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250F70" w:rsidRPr="005D11E0" w:rsidRDefault="003B7CFB" w:rsidP="003B7CFB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8DA">
        <w:rPr>
          <w:sz w:val="28"/>
          <w:szCs w:val="28"/>
        </w:rPr>
        <w:t xml:space="preserve">  </w:t>
      </w:r>
      <w:r w:rsidR="001D67D6" w:rsidRPr="005979FF">
        <w:rPr>
          <w:sz w:val="28"/>
          <w:szCs w:val="28"/>
        </w:rPr>
        <w:t xml:space="preserve">В соответствии с Федеральным законом от 06.10.2003 № 131-ФЗ «Об общих </w:t>
      </w:r>
      <w:r w:rsidR="00AD28DA">
        <w:rPr>
          <w:sz w:val="28"/>
          <w:szCs w:val="28"/>
        </w:rPr>
        <w:t xml:space="preserve">   </w:t>
      </w:r>
      <w:r w:rsidR="001D67D6" w:rsidRPr="005979FF">
        <w:rPr>
          <w:sz w:val="28"/>
          <w:szCs w:val="28"/>
        </w:rPr>
        <w:t>принципах организации местного самоуправления в Российской Федерации»,                  со</w:t>
      </w:r>
      <w:r>
        <w:rPr>
          <w:sz w:val="28"/>
          <w:szCs w:val="28"/>
        </w:rPr>
        <w:t xml:space="preserve"> </w:t>
      </w:r>
      <w:hyperlink r:id="rId7" w:history="1">
        <w:r w:rsidR="001D67D6" w:rsidRPr="005979FF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="001D67D6" w:rsidRPr="005979FF">
          <w:rPr>
            <w:sz w:val="28"/>
            <w:szCs w:val="28"/>
          </w:rPr>
          <w:t>53</w:t>
        </w:r>
      </w:hyperlink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31.07.2020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№ 248-ФЗ «О государственном контроле (надзоре) и муниципальном кон</w:t>
      </w:r>
      <w:r w:rsidR="002D36C1">
        <w:rPr>
          <w:sz w:val="28"/>
          <w:szCs w:val="28"/>
        </w:rPr>
        <w:t>троле в Российской Федерации», О</w:t>
      </w:r>
      <w:r w:rsidR="001D67D6" w:rsidRPr="005979FF">
        <w:rPr>
          <w:sz w:val="28"/>
          <w:szCs w:val="28"/>
        </w:rPr>
        <w:t>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</w:t>
      </w:r>
      <w:r w:rsidR="002D36C1">
        <w:rPr>
          <w:rFonts w:eastAsia="Arial Unicode MS"/>
          <w:sz w:val="28"/>
          <w:szCs w:val="28"/>
          <w:u w:color="000000"/>
        </w:rPr>
        <w:t>Р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ешением Совета </w:t>
      </w:r>
      <w:r w:rsidR="002D36C1">
        <w:rPr>
          <w:rFonts w:eastAsia="Arial Unicode MS"/>
          <w:sz w:val="28"/>
          <w:szCs w:val="28"/>
          <w:u w:color="000000"/>
        </w:rPr>
        <w:t>д</w:t>
      </w:r>
      <w:r w:rsidR="001D67D6" w:rsidRPr="005979FF">
        <w:rPr>
          <w:rFonts w:eastAsia="Arial Unicode MS"/>
          <w:sz w:val="28"/>
          <w:szCs w:val="28"/>
          <w:u w:color="000000"/>
        </w:rPr>
        <w:t>епутатов</w:t>
      </w:r>
      <w:r w:rsidR="005979FF">
        <w:rPr>
          <w:rFonts w:eastAsia="Arial Unicode MS"/>
          <w:sz w:val="28"/>
          <w:szCs w:val="28"/>
          <w:u w:color="000000"/>
        </w:rPr>
        <w:t xml:space="preserve"> Одинцовского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городского округа Московской области от </w:t>
      </w:r>
      <w:r w:rsidR="002D36C1">
        <w:rPr>
          <w:rFonts w:eastAsia="Arial Unicode MS"/>
          <w:sz w:val="28"/>
          <w:szCs w:val="28"/>
          <w:u w:color="000000"/>
        </w:rPr>
        <w:t>17</w:t>
      </w:r>
      <w:r w:rsidR="001D67D6" w:rsidRPr="005979FF">
        <w:rPr>
          <w:rFonts w:eastAsia="Arial Unicode MS"/>
          <w:sz w:val="28"/>
          <w:szCs w:val="28"/>
          <w:u w:color="000000"/>
        </w:rPr>
        <w:t>.</w:t>
      </w:r>
      <w:r w:rsidR="002D36C1">
        <w:rPr>
          <w:rFonts w:eastAsia="Arial Unicode MS"/>
          <w:sz w:val="28"/>
          <w:szCs w:val="28"/>
          <w:u w:color="000000"/>
        </w:rPr>
        <w:t>06</w:t>
      </w:r>
      <w:r w:rsidR="001D67D6" w:rsidRPr="005979FF">
        <w:rPr>
          <w:rFonts w:eastAsia="Arial Unicode MS"/>
          <w:sz w:val="28"/>
          <w:szCs w:val="28"/>
          <w:u w:color="000000"/>
        </w:rPr>
        <w:t>.202</w:t>
      </w:r>
      <w:r w:rsidR="002D36C1">
        <w:rPr>
          <w:rFonts w:eastAsia="Arial Unicode MS"/>
          <w:sz w:val="28"/>
          <w:szCs w:val="28"/>
          <w:u w:color="000000"/>
        </w:rPr>
        <w:t>2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 № </w:t>
      </w:r>
      <w:r w:rsidR="00B97460">
        <w:rPr>
          <w:rFonts w:eastAsia="Arial Unicode MS"/>
          <w:sz w:val="28"/>
          <w:szCs w:val="28"/>
          <w:u w:color="000000"/>
        </w:rPr>
        <w:t>1</w:t>
      </w:r>
      <w:r w:rsidR="002D36C1">
        <w:rPr>
          <w:rFonts w:eastAsia="Arial Unicode MS"/>
          <w:sz w:val="28"/>
          <w:szCs w:val="28"/>
          <w:u w:color="000000"/>
        </w:rPr>
        <w:t>7/36</w:t>
      </w:r>
      <w:r w:rsidR="00663150">
        <w:rPr>
          <w:rFonts w:eastAsia="Arial Unicode MS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250F70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заключение по результатам общественных обсуждений от 25.11.2022,</w:t>
      </w:r>
    </w:p>
    <w:p w:rsidR="00250F70" w:rsidRPr="00CF7470" w:rsidRDefault="00250F70" w:rsidP="00250F70">
      <w:pPr>
        <w:ind w:left="-425" w:firstLine="709"/>
        <w:jc w:val="both"/>
        <w:rPr>
          <w:sz w:val="28"/>
          <w:szCs w:val="28"/>
        </w:rPr>
      </w:pPr>
    </w:p>
    <w:p w:rsidR="001D67D6" w:rsidRPr="002F3B9F" w:rsidRDefault="001D67D6" w:rsidP="001D67D6">
      <w:pPr>
        <w:pStyle w:val="ConsPlusNormal"/>
        <w:ind w:left="-284" w:right="-3" w:firstLine="993"/>
        <w:jc w:val="both"/>
        <w:rPr>
          <w:rFonts w:ascii="Arial" w:hAnsi="Arial" w:cs="Arial"/>
          <w:sz w:val="24"/>
          <w:szCs w:val="24"/>
        </w:rPr>
      </w:pPr>
    </w:p>
    <w:p w:rsidR="001D67D6" w:rsidRPr="00B97460" w:rsidRDefault="001D67D6" w:rsidP="001D67D6">
      <w:pPr>
        <w:pStyle w:val="ConsPlusNormal"/>
        <w:ind w:left="-284" w:right="-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974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7D6" w:rsidRDefault="00AD28DA" w:rsidP="00AD2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7D6" w:rsidRPr="00DE606E">
        <w:rPr>
          <w:rFonts w:ascii="Times New Roman" w:hAnsi="Times New Roman" w:cs="Times New Roman"/>
          <w:sz w:val="28"/>
          <w:szCs w:val="28"/>
        </w:rPr>
        <w:t>1.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8" w:history="1">
        <w:r w:rsidR="001D67D6" w:rsidRPr="00B9746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1D67D6" w:rsidRPr="00B97460">
        <w:rPr>
          <w:rFonts w:ascii="Times New Roman" w:hAnsi="Times New Roman" w:cs="Times New Roman"/>
          <w:sz w:val="28"/>
          <w:szCs w:val="28"/>
        </w:rPr>
        <w:t xml:space="preserve"> проверочного листа</w:t>
      </w:r>
      <w:r w:rsidR="00BF48E6">
        <w:rPr>
          <w:rFonts w:ascii="Times New Roman" w:hAnsi="Times New Roman" w:cs="Times New Roman"/>
          <w:sz w:val="28"/>
          <w:szCs w:val="28"/>
        </w:rPr>
        <w:t xml:space="preserve">, </w:t>
      </w:r>
      <w:r w:rsidR="00663150">
        <w:rPr>
          <w:rFonts w:ascii="Times New Roman" w:hAnsi="Times New Roman" w:cs="Times New Roman"/>
          <w:sz w:val="28"/>
          <w:szCs w:val="28"/>
        </w:rPr>
        <w:t>(</w:t>
      </w:r>
      <w:r w:rsidR="00BF48E6">
        <w:rPr>
          <w:rFonts w:ascii="Times New Roman" w:hAnsi="Times New Roman" w:cs="Times New Roman"/>
          <w:sz w:val="28"/>
          <w:szCs w:val="28"/>
        </w:rPr>
        <w:t>списка контрольных вопросов</w:t>
      </w:r>
      <w:r w:rsidR="00663150">
        <w:rPr>
          <w:rFonts w:ascii="Times New Roman" w:hAnsi="Times New Roman" w:cs="Times New Roman"/>
          <w:sz w:val="28"/>
          <w:szCs w:val="28"/>
        </w:rPr>
        <w:t>),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применяемого должностными лицами Администрации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97460">
        <w:rPr>
          <w:rFonts w:ascii="Times New Roman" w:hAnsi="Times New Roman" w:cs="Times New Roman"/>
          <w:sz w:val="28"/>
          <w:szCs w:val="28"/>
        </w:rPr>
        <w:t>М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осковской области при </w:t>
      </w:r>
      <w:r w:rsidR="00663150">
        <w:rPr>
          <w:rFonts w:ascii="Times New Roman" w:hAnsi="Times New Roman" w:cs="Times New Roman"/>
          <w:sz w:val="28"/>
          <w:szCs w:val="28"/>
        </w:rPr>
        <w:t xml:space="preserve">проведении контрольных (надзорных) мероприятий в рамках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</w:t>
      </w:r>
      <w:r w:rsidR="001D67D6" w:rsidRPr="00B9746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F48E6">
        <w:rPr>
          <w:rFonts w:ascii="Times New Roman" w:hAnsi="Times New Roman" w:cs="Times New Roman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sz w:val="28"/>
          <w:szCs w:val="28"/>
        </w:rPr>
        <w:t>(</w:t>
      </w:r>
      <w:r w:rsidR="00BF48E6">
        <w:rPr>
          <w:rFonts w:ascii="Times New Roman" w:hAnsi="Times New Roman" w:cs="Times New Roman"/>
          <w:sz w:val="28"/>
          <w:szCs w:val="28"/>
        </w:rPr>
        <w:t>прилагается</w:t>
      </w:r>
      <w:r w:rsidR="00663150">
        <w:rPr>
          <w:rFonts w:ascii="Times New Roman" w:hAnsi="Times New Roman" w:cs="Times New Roman"/>
          <w:sz w:val="28"/>
          <w:szCs w:val="28"/>
        </w:rPr>
        <w:t>)</w:t>
      </w:r>
      <w:r w:rsidR="001D67D6" w:rsidRPr="00B97460">
        <w:rPr>
          <w:rFonts w:ascii="Times New Roman" w:hAnsi="Times New Roman" w:cs="Times New Roman"/>
          <w:sz w:val="28"/>
          <w:szCs w:val="28"/>
        </w:rPr>
        <w:t>.</w:t>
      </w:r>
    </w:p>
    <w:p w:rsidR="00077F29" w:rsidRDefault="00AD28DA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F29">
        <w:rPr>
          <w:sz w:val="28"/>
          <w:szCs w:val="28"/>
        </w:rPr>
        <w:t xml:space="preserve"> </w:t>
      </w:r>
    </w:p>
    <w:p w:rsidR="00F2406D" w:rsidRDefault="00077F29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8DA">
        <w:rPr>
          <w:sz w:val="28"/>
          <w:szCs w:val="28"/>
        </w:rPr>
        <w:t xml:space="preserve">  </w:t>
      </w:r>
      <w:r w:rsidR="001D67D6" w:rsidRPr="00B97460">
        <w:rPr>
          <w:sz w:val="28"/>
          <w:szCs w:val="28"/>
        </w:rPr>
        <w:t xml:space="preserve">2. </w:t>
      </w:r>
      <w:r w:rsidR="00F2406D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663150">
        <w:rPr>
          <w:sz w:val="28"/>
          <w:szCs w:val="28"/>
        </w:rPr>
        <w:t xml:space="preserve">и разместить </w:t>
      </w:r>
      <w:r w:rsidR="00F2406D">
        <w:rPr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F2406D" w:rsidRDefault="00AD28DA" w:rsidP="00AD28DA">
      <w:pPr>
        <w:keepLines/>
        <w:tabs>
          <w:tab w:val="left" w:pos="0"/>
        </w:tabs>
        <w:ind w:right="-3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</w:t>
      </w:r>
      <w:r w:rsidR="00F2406D">
        <w:rPr>
          <w:sz w:val="28"/>
          <w:szCs w:val="28"/>
        </w:rPr>
        <w:t xml:space="preserve">3. </w:t>
      </w:r>
      <w:r w:rsidR="00BF48E6">
        <w:rPr>
          <w:sz w:val="28"/>
          <w:szCs w:val="28"/>
        </w:rPr>
        <w:t>Н</w:t>
      </w:r>
      <w:r w:rsidR="001D67D6" w:rsidRPr="00B97460">
        <w:rPr>
          <w:bCs/>
          <w:sz w:val="28"/>
          <w:szCs w:val="28"/>
          <w:lang w:eastAsia="x-none"/>
        </w:rPr>
        <w:t>а</w:t>
      </w:r>
      <w:r w:rsidR="00F2406D">
        <w:rPr>
          <w:bCs/>
          <w:sz w:val="28"/>
          <w:szCs w:val="28"/>
          <w:lang w:eastAsia="x-none"/>
        </w:rPr>
        <w:t xml:space="preserve">стоящее постановление вступает в силу со дня его официального опубликования. </w:t>
      </w:r>
    </w:p>
    <w:p w:rsidR="001D67D6" w:rsidRPr="00B97460" w:rsidRDefault="00AD28DA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06D">
        <w:rPr>
          <w:sz w:val="28"/>
          <w:szCs w:val="28"/>
        </w:rPr>
        <w:t>4</w:t>
      </w:r>
      <w:r w:rsidR="001D67D6" w:rsidRPr="00B97460">
        <w:rPr>
          <w:sz w:val="28"/>
          <w:szCs w:val="28"/>
        </w:rPr>
        <w:t xml:space="preserve">. Контроль за </w:t>
      </w:r>
      <w:r w:rsidR="00F2406D">
        <w:rPr>
          <w:sz w:val="28"/>
          <w:szCs w:val="28"/>
        </w:rPr>
        <w:t xml:space="preserve">выполнением </w:t>
      </w:r>
      <w:r w:rsidR="001D67D6" w:rsidRPr="00B97460">
        <w:rPr>
          <w:sz w:val="28"/>
          <w:szCs w:val="28"/>
        </w:rPr>
        <w:t xml:space="preserve">настоящего постановления возложить на заместителя </w:t>
      </w:r>
      <w:r w:rsidR="00F2406D">
        <w:rPr>
          <w:sz w:val="28"/>
          <w:szCs w:val="28"/>
        </w:rPr>
        <w:t>Г</w:t>
      </w:r>
      <w:r w:rsidR="001D67D6" w:rsidRPr="00B97460">
        <w:rPr>
          <w:sz w:val="28"/>
          <w:szCs w:val="28"/>
        </w:rPr>
        <w:t>лавы Администрации</w:t>
      </w:r>
      <w:r w:rsidR="00F2406D">
        <w:rPr>
          <w:sz w:val="28"/>
          <w:szCs w:val="28"/>
        </w:rPr>
        <w:t xml:space="preserve"> Одинцовского городского округа Московской области </w:t>
      </w:r>
      <w:r w:rsidR="00B97460">
        <w:rPr>
          <w:sz w:val="28"/>
          <w:szCs w:val="28"/>
        </w:rPr>
        <w:t>Григорьева</w:t>
      </w:r>
      <w:r w:rsidR="001D67D6" w:rsidRPr="00B97460">
        <w:rPr>
          <w:sz w:val="28"/>
          <w:szCs w:val="28"/>
        </w:rPr>
        <w:t xml:space="preserve"> </w:t>
      </w:r>
      <w:r w:rsidR="00B97460">
        <w:rPr>
          <w:sz w:val="28"/>
          <w:szCs w:val="28"/>
        </w:rPr>
        <w:t>С</w:t>
      </w:r>
      <w:r w:rsidR="001D67D6" w:rsidRPr="00B97460">
        <w:rPr>
          <w:sz w:val="28"/>
          <w:szCs w:val="28"/>
        </w:rPr>
        <w:t>.</w:t>
      </w:r>
      <w:r w:rsidR="00B97460">
        <w:rPr>
          <w:sz w:val="28"/>
          <w:szCs w:val="28"/>
        </w:rPr>
        <w:t>Ю</w:t>
      </w:r>
      <w:r w:rsidR="001D67D6" w:rsidRPr="00B97460">
        <w:rPr>
          <w:sz w:val="28"/>
          <w:szCs w:val="28"/>
        </w:rPr>
        <w:t>.</w:t>
      </w: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460" w:rsidRDefault="001D67D6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74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  <w:r w:rsidR="006631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7460">
        <w:rPr>
          <w:rFonts w:ascii="Times New Roman" w:hAnsi="Times New Roman" w:cs="Times New Roman"/>
          <w:sz w:val="28"/>
          <w:szCs w:val="28"/>
        </w:rPr>
        <w:t>А.Р. Иванов</w:t>
      </w:r>
    </w:p>
    <w:p w:rsidR="003B7CFB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CFB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CFB" w:rsidRPr="00B97460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F2406D" w:rsidRDefault="00F2406D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F2406D" w:rsidRDefault="00F2406D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F2406D" w:rsidRDefault="00F2406D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F2406D" w:rsidRDefault="00F2406D" w:rsidP="00B97460">
      <w:pPr>
        <w:rPr>
          <w:sz w:val="28"/>
          <w:szCs w:val="28"/>
        </w:rPr>
      </w:pPr>
    </w:p>
    <w:p w:rsidR="00F2406D" w:rsidRDefault="00F2406D" w:rsidP="00B97460">
      <w:pPr>
        <w:rPr>
          <w:sz w:val="28"/>
          <w:szCs w:val="28"/>
        </w:rPr>
      </w:pPr>
    </w:p>
    <w:p w:rsidR="00F2406D" w:rsidRDefault="00F2406D" w:rsidP="00B97460">
      <w:pPr>
        <w:rPr>
          <w:sz w:val="28"/>
          <w:szCs w:val="28"/>
        </w:rPr>
      </w:pPr>
    </w:p>
    <w:p w:rsidR="00B97460" w:rsidRPr="002E26F6" w:rsidRDefault="00B97460" w:rsidP="00B9746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7460" w:rsidRPr="002E26F6" w:rsidRDefault="00B97460" w:rsidP="00B97460">
      <w:pPr>
        <w:rPr>
          <w:sz w:val="28"/>
          <w:szCs w:val="28"/>
        </w:rPr>
      </w:pPr>
    </w:p>
    <w:p w:rsidR="00B97460" w:rsidRDefault="00B97460" w:rsidP="00B97460">
      <w:pPr>
        <w:rPr>
          <w:sz w:val="28"/>
          <w:szCs w:val="28"/>
        </w:rPr>
      </w:pPr>
      <w:r w:rsidRPr="002E26F6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–</w:t>
      </w:r>
    </w:p>
    <w:p w:rsidR="00B97460" w:rsidRDefault="00B97460" w:rsidP="00B97460">
      <w:pPr>
        <w:rPr>
          <w:sz w:val="28"/>
          <w:szCs w:val="28"/>
        </w:rPr>
      </w:pPr>
      <w:r w:rsidRPr="003A0E3F">
        <w:rPr>
          <w:sz w:val="28"/>
          <w:szCs w:val="28"/>
        </w:rPr>
        <w:t xml:space="preserve">начальник Управления правового </w:t>
      </w:r>
    </w:p>
    <w:p w:rsidR="00B97460" w:rsidRDefault="00B97460" w:rsidP="00B97460">
      <w:pPr>
        <w:rPr>
          <w:sz w:val="28"/>
          <w:szCs w:val="28"/>
        </w:rPr>
      </w:pPr>
      <w:r w:rsidRPr="003A0E3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                                   </w:t>
      </w:r>
      <w:r w:rsidRPr="002E26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</w:t>
      </w:r>
      <w:r w:rsidRPr="002E26F6">
        <w:rPr>
          <w:sz w:val="28"/>
          <w:szCs w:val="28"/>
        </w:rPr>
        <w:t xml:space="preserve">А.А. </w:t>
      </w:r>
      <w:proofErr w:type="spellStart"/>
      <w:r w:rsidRPr="002E26F6">
        <w:rPr>
          <w:sz w:val="28"/>
          <w:szCs w:val="28"/>
        </w:rPr>
        <w:t>Тесля</w:t>
      </w:r>
      <w:proofErr w:type="spellEnd"/>
    </w:p>
    <w:p w:rsidR="00B97460" w:rsidRPr="002E26F6" w:rsidRDefault="00B97460" w:rsidP="00B97460">
      <w:pPr>
        <w:rPr>
          <w:sz w:val="28"/>
          <w:szCs w:val="28"/>
        </w:rPr>
      </w:pPr>
    </w:p>
    <w:p w:rsidR="00B97460" w:rsidRPr="002E26F6" w:rsidRDefault="00B97460" w:rsidP="00B97460">
      <w:pPr>
        <w:rPr>
          <w:sz w:val="28"/>
          <w:szCs w:val="28"/>
        </w:rPr>
      </w:pPr>
    </w:p>
    <w:p w:rsidR="00B97460" w:rsidRPr="002E26F6" w:rsidRDefault="00B97460" w:rsidP="00B97460">
      <w:pPr>
        <w:rPr>
          <w:sz w:val="28"/>
          <w:szCs w:val="28"/>
        </w:rPr>
      </w:pPr>
      <w:r w:rsidRPr="002E26F6">
        <w:rPr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sz w:val="28"/>
          <w:szCs w:val="28"/>
        </w:rPr>
        <w:t xml:space="preserve">  </w:t>
      </w:r>
      <w:r w:rsidRPr="002E26F6">
        <w:rPr>
          <w:sz w:val="28"/>
          <w:szCs w:val="28"/>
        </w:rPr>
        <w:t>С.Ю. Григорьев</w:t>
      </w:r>
    </w:p>
    <w:p w:rsidR="00B97460" w:rsidRDefault="00B97460" w:rsidP="00B97460">
      <w:pPr>
        <w:rPr>
          <w:sz w:val="28"/>
          <w:szCs w:val="28"/>
        </w:rPr>
      </w:pPr>
    </w:p>
    <w:p w:rsidR="00B97460" w:rsidRDefault="00B97460" w:rsidP="00B97460">
      <w:pPr>
        <w:pStyle w:val="Oaenoiinoaiiaeaiey"/>
        <w:spacing w:line="20" w:lineRule="atLeast"/>
        <w:ind w:right="-2"/>
        <w:rPr>
          <w:sz w:val="28"/>
          <w:szCs w:val="28"/>
        </w:rPr>
      </w:pPr>
    </w:p>
    <w:p w:rsidR="00B97460" w:rsidRPr="00D734E6" w:rsidRDefault="00B97460" w:rsidP="00B97460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Журавлев</w:t>
      </w:r>
    </w:p>
    <w:p w:rsidR="00B97460" w:rsidRDefault="00B97460" w:rsidP="00B97460">
      <w:pPr>
        <w:rPr>
          <w:sz w:val="28"/>
          <w:szCs w:val="28"/>
        </w:rPr>
      </w:pPr>
    </w:p>
    <w:p w:rsidR="00B97460" w:rsidRDefault="00B97460" w:rsidP="00B97460">
      <w:pPr>
        <w:rPr>
          <w:sz w:val="28"/>
          <w:szCs w:val="28"/>
        </w:rPr>
      </w:pPr>
    </w:p>
    <w:p w:rsidR="00F2406D" w:rsidRDefault="00F2406D" w:rsidP="00B9746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</w:t>
      </w:r>
    </w:p>
    <w:p w:rsidR="00B97460" w:rsidRPr="002E26F6" w:rsidRDefault="00B97460" w:rsidP="00B97460">
      <w:pPr>
        <w:rPr>
          <w:sz w:val="28"/>
          <w:szCs w:val="28"/>
        </w:rPr>
      </w:pPr>
      <w:r w:rsidRPr="002E26F6">
        <w:rPr>
          <w:sz w:val="28"/>
          <w:szCs w:val="28"/>
        </w:rPr>
        <w:t xml:space="preserve">Управления правового обеспечения                                       </w:t>
      </w:r>
      <w:r>
        <w:rPr>
          <w:sz w:val="28"/>
          <w:szCs w:val="28"/>
        </w:rPr>
        <w:t xml:space="preserve">        </w:t>
      </w:r>
      <w:r w:rsidRPr="002E26F6">
        <w:rPr>
          <w:sz w:val="28"/>
          <w:szCs w:val="28"/>
        </w:rPr>
        <w:t xml:space="preserve"> </w:t>
      </w:r>
      <w:r w:rsidR="00F2406D">
        <w:rPr>
          <w:sz w:val="28"/>
          <w:szCs w:val="28"/>
        </w:rPr>
        <w:t>Г</w:t>
      </w:r>
      <w:r w:rsidRPr="002E26F6">
        <w:rPr>
          <w:sz w:val="28"/>
          <w:szCs w:val="28"/>
        </w:rPr>
        <w:t>.</w:t>
      </w:r>
      <w:r w:rsidR="00F2406D">
        <w:rPr>
          <w:sz w:val="28"/>
          <w:szCs w:val="28"/>
        </w:rPr>
        <w:t>В</w:t>
      </w:r>
      <w:r w:rsidRPr="002E26F6">
        <w:rPr>
          <w:sz w:val="28"/>
          <w:szCs w:val="28"/>
        </w:rPr>
        <w:t xml:space="preserve">. </w:t>
      </w:r>
      <w:r w:rsidR="00F2406D">
        <w:rPr>
          <w:sz w:val="28"/>
          <w:szCs w:val="28"/>
        </w:rPr>
        <w:t>Варварина</w:t>
      </w:r>
      <w:r w:rsidRPr="002E26F6">
        <w:rPr>
          <w:sz w:val="28"/>
          <w:szCs w:val="28"/>
        </w:rPr>
        <w:t xml:space="preserve"> </w:t>
      </w:r>
    </w:p>
    <w:p w:rsidR="00B97460" w:rsidRDefault="00B97460" w:rsidP="00B97460">
      <w:pPr>
        <w:rPr>
          <w:sz w:val="28"/>
          <w:szCs w:val="28"/>
        </w:rPr>
      </w:pPr>
    </w:p>
    <w:p w:rsidR="00B97460" w:rsidRDefault="00B97460" w:rsidP="00B97460">
      <w:pPr>
        <w:rPr>
          <w:sz w:val="28"/>
          <w:szCs w:val="28"/>
        </w:rPr>
      </w:pPr>
    </w:p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/>
    <w:p w:rsidR="00B97460" w:rsidRPr="002E26F6" w:rsidRDefault="00B97460" w:rsidP="00B97460">
      <w:r w:rsidRPr="002E26F6">
        <w:t>РАЗОСЛАНО:</w:t>
      </w:r>
    </w:p>
    <w:p w:rsidR="00B97460" w:rsidRPr="002E26F6" w:rsidRDefault="00B97460" w:rsidP="00B97460"/>
    <w:p w:rsidR="00B97460" w:rsidRPr="002E26F6" w:rsidRDefault="00B97460" w:rsidP="00B97460">
      <w:r w:rsidRPr="002E26F6">
        <w:t>Общий отдел - 3 экз.</w:t>
      </w:r>
    </w:p>
    <w:p w:rsidR="00B97460" w:rsidRDefault="00B97460" w:rsidP="00B97460">
      <w:r w:rsidRPr="002E26F6">
        <w:t>Управление благоустройства - 1 экз.</w:t>
      </w:r>
    </w:p>
    <w:p w:rsidR="00F2406D" w:rsidRDefault="00F2406D" w:rsidP="00B97460">
      <w:r>
        <w:t>СМИ- 1 экз.</w:t>
      </w:r>
    </w:p>
    <w:p w:rsidR="00F2406D" w:rsidRPr="002E26F6" w:rsidRDefault="002049A6" w:rsidP="00B97460">
      <w:r>
        <w:t>Сайт-1 экз.</w:t>
      </w:r>
    </w:p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B97460" w:rsidRDefault="00B97460" w:rsidP="00B97460"/>
    <w:p w:rsidR="00F2406D" w:rsidRDefault="00F2406D" w:rsidP="00B97460"/>
    <w:p w:rsidR="00B97460" w:rsidRPr="00C526AD" w:rsidRDefault="00B97460" w:rsidP="00B97460">
      <w:pPr>
        <w:rPr>
          <w:sz w:val="18"/>
          <w:szCs w:val="22"/>
        </w:rPr>
      </w:pPr>
      <w:r>
        <w:rPr>
          <w:sz w:val="18"/>
          <w:szCs w:val="22"/>
        </w:rPr>
        <w:t>Новикова Н.И</w:t>
      </w:r>
      <w:r w:rsidRPr="00C526AD">
        <w:rPr>
          <w:sz w:val="18"/>
          <w:szCs w:val="22"/>
        </w:rPr>
        <w:t>.</w:t>
      </w:r>
    </w:p>
    <w:p w:rsidR="001D67D6" w:rsidRDefault="00B97460" w:rsidP="00B97460">
      <w:pPr>
        <w:rPr>
          <w:sz w:val="18"/>
          <w:szCs w:val="22"/>
        </w:rPr>
      </w:pPr>
      <w:r w:rsidRPr="00C526AD">
        <w:rPr>
          <w:sz w:val="18"/>
          <w:szCs w:val="22"/>
        </w:rPr>
        <w:t>8 495</w:t>
      </w:r>
      <w:r>
        <w:rPr>
          <w:sz w:val="18"/>
          <w:szCs w:val="22"/>
        </w:rPr>
        <w:t> </w:t>
      </w:r>
      <w:r w:rsidRPr="00CE218F">
        <w:rPr>
          <w:sz w:val="18"/>
          <w:szCs w:val="22"/>
        </w:rPr>
        <w:t>181 90 00 43-</w:t>
      </w:r>
      <w:r>
        <w:rPr>
          <w:sz w:val="18"/>
          <w:szCs w:val="22"/>
        </w:rPr>
        <w:t>12</w:t>
      </w:r>
    </w:p>
    <w:p w:rsidR="00B97460" w:rsidRDefault="00B97460" w:rsidP="00B97460">
      <w:pPr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tbl>
      <w:tblPr>
        <w:tblW w:w="10322" w:type="dxa"/>
        <w:tblInd w:w="-34" w:type="dxa"/>
        <w:tblLook w:val="0000" w:firstRow="0" w:lastRow="0" w:firstColumn="0" w:lastColumn="0" w:noHBand="0" w:noVBand="0"/>
      </w:tblPr>
      <w:tblGrid>
        <w:gridCol w:w="5573"/>
        <w:gridCol w:w="4749"/>
      </w:tblGrid>
      <w:tr w:rsidR="001D67D6" w:rsidRPr="002A108D" w:rsidTr="00C94A00">
        <w:trPr>
          <w:trHeight w:val="2663"/>
        </w:trPr>
        <w:tc>
          <w:tcPr>
            <w:tcW w:w="5573" w:type="dxa"/>
          </w:tcPr>
          <w:p w:rsidR="001D67D6" w:rsidRPr="00962C13" w:rsidRDefault="001D67D6" w:rsidP="00C94A00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:rsidR="001D67D6" w:rsidRPr="002A108D" w:rsidRDefault="001D67D6" w:rsidP="00C94A00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bCs/>
                <w:color w:val="151515"/>
              </w:rPr>
            </w:pPr>
          </w:p>
        </w:tc>
      </w:tr>
    </w:tbl>
    <w:p w:rsidR="001D67D6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  <w:sectPr w:rsidR="001D67D6" w:rsidSect="002049A6">
          <w:pgSz w:w="11905" w:h="16838" w:code="9"/>
          <w:pgMar w:top="284" w:right="851" w:bottom="1134" w:left="1418" w:header="0" w:footer="0" w:gutter="0"/>
          <w:cols w:space="720"/>
          <w:docGrid w:linePitch="326"/>
        </w:sectPr>
      </w:pPr>
    </w:p>
    <w:p w:rsidR="00381A89" w:rsidRDefault="00381A89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36"/>
          <w:szCs w:val="36"/>
          <w:lang w:eastAsia="ar-SA"/>
        </w:rPr>
      </w:pPr>
    </w:p>
    <w:p w:rsidR="00383A4E" w:rsidRPr="00381A89" w:rsidRDefault="00381A89" w:rsidP="00381A89">
      <w:pPr>
        <w:widowControl w:val="0"/>
        <w:suppressAutoHyphens/>
        <w:autoSpaceDE w:val="0"/>
        <w:jc w:val="center"/>
        <w:outlineLvl w:val="0"/>
        <w:rPr>
          <w:bCs/>
          <w:color w:val="000000"/>
          <w:sz w:val="36"/>
          <w:szCs w:val="36"/>
          <w:lang w:eastAsia="ar-SA"/>
        </w:rPr>
      </w:pPr>
      <w:r>
        <w:rPr>
          <w:bCs/>
          <w:color w:val="000000"/>
          <w:sz w:val="36"/>
          <w:szCs w:val="36"/>
          <w:lang w:eastAsia="ar-SA"/>
        </w:rPr>
        <w:t xml:space="preserve">                                                                                                     </w:t>
      </w:r>
      <w:r w:rsidR="000638CC" w:rsidRPr="00381A89">
        <w:rPr>
          <w:bCs/>
          <w:color w:val="000000"/>
          <w:sz w:val="36"/>
          <w:szCs w:val="36"/>
          <w:lang w:eastAsia="ar-SA"/>
        </w:rPr>
        <w:t>У</w:t>
      </w:r>
      <w:r>
        <w:rPr>
          <w:bCs/>
          <w:color w:val="000000"/>
          <w:sz w:val="36"/>
          <w:szCs w:val="36"/>
          <w:lang w:eastAsia="ar-SA"/>
        </w:rPr>
        <w:t>ТВЕРЖДЕНА</w:t>
      </w:r>
    </w:p>
    <w:p w:rsidR="001D67D6" w:rsidRPr="00C94A00" w:rsidRDefault="001D67D6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383A4E">
        <w:rPr>
          <w:bCs/>
          <w:color w:val="000000"/>
          <w:sz w:val="32"/>
          <w:szCs w:val="32"/>
          <w:lang w:eastAsia="ar-SA"/>
        </w:rPr>
        <w:t xml:space="preserve"> </w:t>
      </w:r>
      <w:r w:rsidRPr="00C94A00">
        <w:rPr>
          <w:bCs/>
          <w:color w:val="000000"/>
          <w:sz w:val="28"/>
          <w:szCs w:val="28"/>
          <w:lang w:eastAsia="ar-SA"/>
        </w:rPr>
        <w:t>постановлени</w:t>
      </w:r>
      <w:r w:rsidR="000638CC">
        <w:rPr>
          <w:bCs/>
          <w:color w:val="000000"/>
          <w:sz w:val="28"/>
          <w:szCs w:val="28"/>
          <w:lang w:eastAsia="ar-SA"/>
        </w:rPr>
        <w:t>ем</w:t>
      </w:r>
      <w:r w:rsidRPr="00C94A00">
        <w:rPr>
          <w:bCs/>
          <w:color w:val="000000"/>
          <w:sz w:val="28"/>
          <w:szCs w:val="28"/>
          <w:lang w:eastAsia="ar-SA"/>
        </w:rPr>
        <w:t xml:space="preserve"> Администрации </w:t>
      </w:r>
    </w:p>
    <w:p w:rsidR="001D67D6" w:rsidRPr="00C94A00" w:rsidRDefault="00C94A00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C94A00">
        <w:rPr>
          <w:bCs/>
          <w:color w:val="000000"/>
          <w:sz w:val="28"/>
          <w:szCs w:val="28"/>
          <w:lang w:eastAsia="ar-SA"/>
        </w:rPr>
        <w:t xml:space="preserve">Одинцовского </w:t>
      </w:r>
      <w:r w:rsidR="001D67D6" w:rsidRPr="00C94A00">
        <w:rPr>
          <w:bCs/>
          <w:color w:val="000000"/>
          <w:sz w:val="28"/>
          <w:szCs w:val="28"/>
          <w:lang w:eastAsia="ar-SA"/>
        </w:rPr>
        <w:t xml:space="preserve">городского округа </w:t>
      </w:r>
    </w:p>
    <w:p w:rsidR="001D67D6" w:rsidRPr="00C94A00" w:rsidRDefault="001D67D6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C94A00">
        <w:rPr>
          <w:bCs/>
          <w:color w:val="000000"/>
          <w:sz w:val="28"/>
          <w:szCs w:val="28"/>
          <w:lang w:eastAsia="ar-SA"/>
        </w:rPr>
        <w:t xml:space="preserve">Московской области </w:t>
      </w:r>
    </w:p>
    <w:p w:rsidR="001D67D6" w:rsidRPr="00C94A00" w:rsidRDefault="00C12D14" w:rsidP="001D67D6">
      <w:pPr>
        <w:spacing w:before="240"/>
        <w:jc w:val="right"/>
        <w:rPr>
          <w:color w:val="000000"/>
          <w:sz w:val="28"/>
          <w:szCs w:val="28"/>
        </w:rPr>
      </w:pPr>
      <w:r w:rsidRPr="00C94A00">
        <w:rPr>
          <w:color w:val="000000"/>
          <w:spacing w:val="30"/>
          <w:sz w:val="28"/>
          <w:szCs w:val="28"/>
        </w:rPr>
        <w:t>О</w:t>
      </w:r>
      <w:r w:rsidR="001D67D6" w:rsidRPr="00C94A00">
        <w:rPr>
          <w:color w:val="000000"/>
          <w:spacing w:val="30"/>
          <w:sz w:val="28"/>
          <w:szCs w:val="28"/>
        </w:rPr>
        <w:t>т</w:t>
      </w:r>
      <w:r>
        <w:rPr>
          <w:color w:val="000000"/>
          <w:spacing w:val="30"/>
          <w:sz w:val="28"/>
          <w:szCs w:val="28"/>
        </w:rPr>
        <w:t xml:space="preserve"> 25.11.2022 </w:t>
      </w:r>
      <w:r w:rsidR="001D67D6" w:rsidRPr="00C94A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7067</w:t>
      </w:r>
      <w:bookmarkStart w:id="0" w:name="_GoBack"/>
      <w:bookmarkEnd w:id="0"/>
    </w:p>
    <w:p w:rsidR="001D67D6" w:rsidRPr="00C94A00" w:rsidRDefault="001D67D6" w:rsidP="001D67D6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P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36"/>
          <w:szCs w:val="36"/>
        </w:rPr>
      </w:pPr>
      <w:r w:rsidRPr="00077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81A89">
        <w:rPr>
          <w:rFonts w:ascii="Times New Roman" w:hAnsi="Times New Roman" w:cs="Times New Roman"/>
          <w:sz w:val="36"/>
          <w:szCs w:val="36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1A89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381A89" w:rsidRPr="00C94A00" w:rsidRDefault="00381A89" w:rsidP="001D67D6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1D67D6" w:rsidRPr="00C94A00" w:rsidRDefault="00077F29" w:rsidP="00DE606E">
      <w:pPr>
        <w:pStyle w:val="ConsPlusNonformat"/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D67D6" w:rsidRPr="00C94A00">
        <w:rPr>
          <w:rFonts w:ascii="Times New Roman" w:hAnsi="Times New Roman" w:cs="Times New Roman"/>
          <w:sz w:val="28"/>
          <w:szCs w:val="28"/>
        </w:rPr>
        <w:t>роверочн</w:t>
      </w:r>
      <w:r w:rsidR="00AD28DA">
        <w:rPr>
          <w:rFonts w:ascii="Times New Roman" w:hAnsi="Times New Roman" w:cs="Times New Roman"/>
          <w:sz w:val="28"/>
          <w:szCs w:val="28"/>
        </w:rPr>
        <w:t>ый</w:t>
      </w:r>
      <w:r w:rsidR="001D67D6" w:rsidRPr="00C94A00">
        <w:rPr>
          <w:rFonts w:ascii="Times New Roman" w:hAnsi="Times New Roman" w:cs="Times New Roman"/>
          <w:sz w:val="28"/>
          <w:szCs w:val="28"/>
        </w:rPr>
        <w:t xml:space="preserve"> лист (спис</w:t>
      </w:r>
      <w:r w:rsidR="00AD28DA">
        <w:rPr>
          <w:rFonts w:ascii="Times New Roman" w:hAnsi="Times New Roman" w:cs="Times New Roman"/>
          <w:sz w:val="28"/>
          <w:szCs w:val="28"/>
        </w:rPr>
        <w:t>о</w:t>
      </w:r>
      <w:r w:rsidR="001D67D6" w:rsidRPr="00C94A00">
        <w:rPr>
          <w:rFonts w:ascii="Times New Roman" w:hAnsi="Times New Roman" w:cs="Times New Roman"/>
          <w:sz w:val="28"/>
          <w:szCs w:val="28"/>
        </w:rPr>
        <w:t>к контрольных вопросов)</w:t>
      </w:r>
    </w:p>
    <w:p w:rsidR="001D67D6" w:rsidRPr="00C94A00" w:rsidRDefault="00AD28DA" w:rsidP="00DE6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E606E">
        <w:rPr>
          <w:rFonts w:ascii="Times New Roman" w:hAnsi="Times New Roman" w:cs="Times New Roman"/>
          <w:b w:val="0"/>
          <w:sz w:val="28"/>
          <w:szCs w:val="28"/>
        </w:rPr>
        <w:t>рименяем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DE606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олжностными лицами Администрации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>Одинцовск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при проведении контрольных (надзорных) мероприятий в рамках муниципального контроля в сфере благоустройства на территории 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>городского округа Московской области</w:t>
      </w:r>
    </w:p>
    <w:p w:rsidR="001D67D6" w:rsidRPr="00C94A00" w:rsidRDefault="001D67D6" w:rsidP="001D67D6">
      <w:pPr>
        <w:jc w:val="both"/>
        <w:rPr>
          <w:sz w:val="28"/>
          <w:szCs w:val="28"/>
        </w:rPr>
      </w:pPr>
      <w:r w:rsidRPr="00C94A00">
        <w:rPr>
          <w:sz w:val="28"/>
          <w:szCs w:val="28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7D6" w:rsidRPr="00C94A00" w:rsidRDefault="001D67D6" w:rsidP="000638CC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Наименование</w:t>
            </w:r>
            <w:r w:rsidR="000638CC">
              <w:rPr>
                <w:sz w:val="28"/>
                <w:szCs w:val="28"/>
              </w:rPr>
              <w:t xml:space="preserve"> контрольного </w:t>
            </w:r>
            <w:r w:rsidRPr="00C94A00">
              <w:rPr>
                <w:sz w:val="28"/>
                <w:szCs w:val="28"/>
              </w:rPr>
              <w:t xml:space="preserve"> органа 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7D6" w:rsidRPr="00C94A00" w:rsidRDefault="000638CC" w:rsidP="00C94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0638CC" w:rsidP="000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="001D67D6" w:rsidRPr="00C94A00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а</w:t>
            </w:r>
            <w:r w:rsidR="001D67D6" w:rsidRPr="00C94A00">
              <w:rPr>
                <w:sz w:val="28"/>
                <w:szCs w:val="28"/>
              </w:rPr>
              <w:t xml:space="preserve"> муниципального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0638CC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r w:rsidR="000638CC">
              <w:rPr>
                <w:sz w:val="28"/>
                <w:szCs w:val="28"/>
              </w:rPr>
              <w:t xml:space="preserve">Одинцовского </w:t>
            </w:r>
            <w:r w:rsidRPr="00C94A00">
              <w:rPr>
                <w:sz w:val="28"/>
                <w:szCs w:val="28"/>
              </w:rPr>
              <w:t>городского округа Московской области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Наименование контрольного (надзорного) мероприятия</w:t>
            </w:r>
          </w:p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lastRenderedPageBreak/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предпринимателя), в отношении которого производится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 xml:space="preserve">Реквизиты решения о проведении контрольного (надзорного)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</w:tbl>
    <w:p w:rsidR="001D67D6" w:rsidRPr="00C94A00" w:rsidRDefault="001D67D6" w:rsidP="001D67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D6" w:rsidRPr="00C94A00" w:rsidRDefault="001D67D6" w:rsidP="001D67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4A00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C94A00">
        <w:rPr>
          <w:rFonts w:ascii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(надзорного) мероприятия:</w:t>
      </w:r>
    </w:p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2963"/>
        <w:gridCol w:w="5344"/>
        <w:gridCol w:w="878"/>
        <w:gridCol w:w="922"/>
        <w:gridCol w:w="1699"/>
        <w:gridCol w:w="1595"/>
      </w:tblGrid>
      <w:tr w:rsidR="001D67D6" w:rsidRPr="00C3016C" w:rsidTr="00C94A00"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D67D6" w:rsidRPr="00C3016C" w:rsidTr="00C94A00"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0638C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2-8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ст.15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>городского округа  Московской области, утвержденных Советом депутатов</w:t>
            </w:r>
            <w:r w:rsidR="00C94A00">
              <w:rPr>
                <w:rFonts w:ascii="Arial" w:hAnsi="Arial" w:cs="Arial"/>
                <w:color w:val="000000"/>
              </w:rPr>
              <w:t xml:space="preserve"> </w:t>
            </w:r>
            <w:r w:rsidR="00C94A00">
              <w:rPr>
                <w:rFonts w:ascii="Arial" w:hAnsi="Arial" w:cs="Arial"/>
                <w:color w:val="000000"/>
              </w:rPr>
              <w:lastRenderedPageBreak/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 №11/13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E3A26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Размещение контейнерной площадки соответствует правилам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0638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ч. 1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ст.15 </w:t>
            </w:r>
            <w:r>
              <w:rPr>
                <w:rFonts w:ascii="Arial" w:hAnsi="Arial" w:cs="Arial"/>
                <w:color w:val="000000"/>
              </w:rPr>
              <w:t xml:space="preserve">Закона Московской области «О регулировании дополнительных вопросов в сфере благоустройства в Московской области» 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0638C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Наличие приспособления для беспрепятственного доступа к контейнерным площадкам и использования их инвалидами и другими маломобильными группами населения проверено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Правила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 Московской области, утвержденных Советом депутатов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площадок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1 ст. 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Московской области, утвержденных Советом депутатов   городского округа Протвино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Обязательный перечень элементов благоустройства на контейнерной площадке в наличии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ч.2 ст. 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27.12.2019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Покрытие площадки проверено и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D67D6" w:rsidRPr="00C3016C">
              <w:rPr>
                <w:rFonts w:ascii="Arial" w:hAnsi="Arial" w:cs="Arial"/>
                <w:color w:val="000000"/>
              </w:rPr>
              <w:t>. 5 ст. 1</w:t>
            </w:r>
            <w:r w:rsidR="00C03C06">
              <w:rPr>
                <w:rFonts w:ascii="Arial" w:hAnsi="Arial" w:cs="Arial"/>
                <w:color w:val="000000"/>
              </w:rPr>
              <w:t>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94A00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области, утвержденных Советом депутатов  городского округа </w:t>
            </w:r>
            <w:r w:rsidR="00C94A00">
              <w:rPr>
                <w:rFonts w:ascii="Arial" w:hAnsi="Arial" w:cs="Arial"/>
                <w:color w:val="000000"/>
              </w:rPr>
              <w:t>Протвино Московской области от 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 № 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Осветительное оборудование размещено на высоте не менее  (2,5 м)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ч. 6 </w:t>
            </w:r>
            <w:r w:rsidRPr="00C3016C">
              <w:rPr>
                <w:rFonts w:ascii="Arial" w:hAnsi="Arial" w:cs="Arial"/>
                <w:color w:val="000000"/>
              </w:rPr>
              <w:t xml:space="preserve">ст.15 </w:t>
            </w:r>
            <w:r>
              <w:rPr>
                <w:rFonts w:ascii="Arial" w:hAnsi="Arial" w:cs="Arial"/>
                <w:color w:val="000000"/>
              </w:rPr>
              <w:t>Закона Московской области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свободного пространства над уровнем покрытия площадки проверена,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3B1E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ст.5</w:t>
            </w:r>
            <w:r w:rsidR="00862A23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3B1E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ст.5</w:t>
            </w:r>
            <w:r w:rsidR="00862A23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Проверены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подъездные пути, в наличии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твердое покрытие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625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г)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ч. </w:t>
            </w:r>
            <w:r>
              <w:rPr>
                <w:rFonts w:ascii="Arial" w:hAnsi="Arial" w:cs="Arial"/>
                <w:color w:val="000000"/>
              </w:rPr>
              <w:t>2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</w:t>
            </w:r>
            <w:r>
              <w:rPr>
                <w:rFonts w:ascii="Arial" w:hAnsi="Arial" w:cs="Arial"/>
                <w:color w:val="000000"/>
              </w:rPr>
              <w:t>65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Проверены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подъездные дороги, соответствуют </w:t>
            </w:r>
            <w:r>
              <w:rPr>
                <w:rFonts w:ascii="Arial" w:hAnsi="Arial" w:cs="Arial"/>
              </w:rPr>
              <w:t xml:space="preserve"> </w:t>
            </w:r>
          </w:p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BE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2 ст. 4</w:t>
            </w:r>
            <w:r w:rsidR="00625BE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</w:t>
            </w:r>
            <w:r w:rsidR="00C422C9">
              <w:rPr>
                <w:rFonts w:ascii="Arial" w:hAnsi="Arial" w:cs="Arial"/>
                <w:color w:val="000000"/>
              </w:rPr>
              <w:t>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Оборудование для приготовления бетонных и растворных смесей исправно, не допускаются возможности пролива бетонной смеси или раствора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C422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ч.9 ст. 44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   Московской области, утвержденных Советом депутатов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 Московской области от 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Работы по засыпке траншей и котлованов производятся в сроки, установленные выданн</w:t>
            </w:r>
            <w:r>
              <w:rPr>
                <w:rFonts w:ascii="Arial" w:hAnsi="Arial" w:cs="Arial"/>
              </w:rPr>
              <w:t>ы</w:t>
            </w:r>
            <w:r w:rsidRPr="00C3016C">
              <w:rPr>
                <w:rFonts w:ascii="Arial" w:hAnsi="Arial" w:cs="Arial"/>
              </w:rPr>
              <w:t>ми документами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 а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="001D67D6" w:rsidRPr="00C3016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10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4</w:t>
            </w:r>
            <w:r>
              <w:rPr>
                <w:rFonts w:ascii="Arial" w:hAnsi="Arial" w:cs="Arial"/>
                <w:color w:val="000000"/>
              </w:rPr>
              <w:t>4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>городского округа 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 городского округа 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 производстве работ не повреждены существующие сооружения, зеленые насажд</w:t>
            </w:r>
            <w:r w:rsidR="00115BFD">
              <w:rPr>
                <w:rFonts w:ascii="Arial" w:hAnsi="Arial" w:cs="Arial"/>
              </w:rPr>
              <w:t>ения и элементы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 w:rsidRPr="00C3016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3016C">
              <w:rPr>
                <w:rFonts w:ascii="Arial" w:hAnsi="Arial" w:cs="Arial"/>
                <w:color w:val="000000"/>
              </w:rPr>
              <w:t>а</w:t>
            </w:r>
            <w:r w:rsidR="00625BEF">
              <w:rPr>
                <w:rFonts w:ascii="Arial" w:hAnsi="Arial" w:cs="Arial"/>
                <w:color w:val="000000"/>
              </w:rPr>
              <w:t>,б</w:t>
            </w:r>
            <w:proofErr w:type="spellEnd"/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 xml:space="preserve">. </w:t>
            </w:r>
            <w:r w:rsidR="00625BEF">
              <w:rPr>
                <w:rFonts w:ascii="Arial" w:hAnsi="Arial" w:cs="Arial"/>
                <w:color w:val="000000"/>
              </w:rPr>
              <w:t>10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625BE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 Московской области, утвержденных Советом депутатов 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объекте отсутствует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в п</w:t>
            </w:r>
            <w:r>
              <w:rPr>
                <w:rFonts w:ascii="Arial" w:hAnsi="Arial" w:cs="Arial"/>
                <w:color w:val="000000"/>
              </w:rPr>
              <w:t>. 10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Объект о</w:t>
            </w:r>
            <w:r w:rsidR="001D67D6" w:rsidRPr="00C3016C">
              <w:rPr>
                <w:rFonts w:ascii="Arial" w:hAnsi="Arial" w:cs="Arial"/>
              </w:rPr>
              <w:t xml:space="preserve">тсутствует на </w:t>
            </w:r>
            <w:r w:rsidR="001D67D6">
              <w:rPr>
                <w:rFonts w:ascii="Arial" w:hAnsi="Arial" w:cs="Arial"/>
              </w:rPr>
              <w:t xml:space="preserve"> </w:t>
            </w:r>
            <w:r w:rsidR="001D67D6" w:rsidRPr="00C3016C">
              <w:rPr>
                <w:rFonts w:ascii="Arial" w:hAnsi="Arial" w:cs="Arial"/>
              </w:rPr>
              <w:t>проезжей части и тротуарах</w:t>
            </w:r>
            <w:r>
              <w:rPr>
                <w:rFonts w:ascii="Arial" w:hAnsi="Arial" w:cs="Arial"/>
              </w:rPr>
              <w:t>,</w:t>
            </w:r>
            <w:r w:rsidR="001D67D6">
              <w:rPr>
                <w:rFonts w:ascii="Arial" w:hAnsi="Arial" w:cs="Arial"/>
              </w:rPr>
              <w:t xml:space="preserve"> </w:t>
            </w:r>
            <w:r w:rsidR="001D67D6" w:rsidRPr="00C3016C">
              <w:rPr>
                <w:rFonts w:ascii="Arial" w:hAnsi="Arial" w:cs="Arial"/>
              </w:rPr>
              <w:t>газонах земля и строительные материалы после окончания работ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 w:rsidR="009E689F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. 10 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Складирование производится в установленных местах, отведенных для этих целей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 w:rsidR="009E689F">
              <w:rPr>
                <w:rFonts w:ascii="Arial" w:hAnsi="Arial" w:cs="Arial"/>
                <w:color w:val="000000"/>
              </w:rPr>
              <w:t xml:space="preserve">г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="009E689F">
              <w:rPr>
                <w:rFonts w:ascii="Arial" w:hAnsi="Arial" w:cs="Arial"/>
                <w:color w:val="000000"/>
              </w:rPr>
              <w:t>. 10  ст. 44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</w:t>
            </w:r>
            <w:r>
              <w:rPr>
                <w:rFonts w:ascii="Arial" w:hAnsi="Arial" w:cs="Arial"/>
              </w:rPr>
              <w:t>я</w:t>
            </w:r>
            <w:r w:rsidRPr="00C3016C">
              <w:rPr>
                <w:rFonts w:ascii="Arial" w:hAnsi="Arial" w:cs="Arial"/>
              </w:rPr>
              <w:t xml:space="preserve"> установлен</w:t>
            </w:r>
            <w:r>
              <w:rPr>
                <w:rFonts w:ascii="Arial" w:hAnsi="Arial" w:cs="Arial"/>
              </w:rPr>
              <w:t>ы</w:t>
            </w:r>
            <w:r w:rsidRPr="00C3016C">
              <w:rPr>
                <w:rFonts w:ascii="Arial" w:hAnsi="Arial" w:cs="Arial"/>
              </w:rPr>
              <w:t xml:space="preserve"> в установленных границах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подп. </w:t>
            </w:r>
            <w:r w:rsidR="001D67D6">
              <w:rPr>
                <w:rFonts w:ascii="Arial" w:hAnsi="Arial" w:cs="Arial"/>
                <w:color w:val="000000"/>
              </w:rPr>
              <w:t xml:space="preserve">е </w:t>
            </w:r>
            <w:r>
              <w:rPr>
                <w:rFonts w:ascii="Arial" w:hAnsi="Arial" w:cs="Arial"/>
                <w:color w:val="000000"/>
              </w:rPr>
              <w:t>п</w:t>
            </w:r>
            <w:r w:rsidR="001D67D6">
              <w:rPr>
                <w:rFonts w:ascii="Arial" w:hAnsi="Arial" w:cs="Arial"/>
                <w:color w:val="000000"/>
              </w:rPr>
              <w:t>. 10 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B258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8B2583">
              <w:rPr>
                <w:rFonts w:ascii="Arial" w:hAnsi="Arial" w:cs="Arial"/>
                <w:color w:val="000000"/>
              </w:rPr>
              <w:t>27.12.2019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B2583">
              <w:rPr>
                <w:rFonts w:ascii="Arial" w:hAnsi="Arial" w:cs="Arial"/>
                <w:color w:val="000000"/>
              </w:rPr>
              <w:t>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8B25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е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 10 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 xml:space="preserve">Правил благоустройства на территории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8B2583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8B2583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B2583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8B25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  <w:r w:rsidR="00115B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ч.12 ст.4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9E689F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</w:t>
            </w:r>
            <w:r w:rsidR="009E689F">
              <w:rPr>
                <w:rFonts w:ascii="Arial" w:hAnsi="Arial" w:cs="Arial"/>
                <w:color w:val="000000"/>
              </w:rPr>
              <w:t>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9E689F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9E6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ч.5 ст.4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9E689F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9E689F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9E689F">
              <w:rPr>
                <w:rFonts w:ascii="Arial" w:hAnsi="Arial" w:cs="Arial"/>
                <w:color w:val="000000"/>
              </w:rPr>
              <w:t>27.12.2019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9E689F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9E6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Проверено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отсутствие нарушения сроков подлежащих сносу строений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14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</w:t>
            </w:r>
            <w:r w:rsidR="00171C2D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Отсутствует складирование скола асфальта на газонах и участках с зелеными насаждениями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171C2D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 № 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Ограждения строительных площадок име</w:t>
            </w:r>
            <w:r>
              <w:rPr>
                <w:rFonts w:ascii="Arial" w:hAnsi="Arial" w:cs="Arial"/>
              </w:rPr>
              <w:t>ю</w:t>
            </w:r>
            <w:r w:rsidRPr="00C3016C">
              <w:rPr>
                <w:rFonts w:ascii="Arial" w:hAnsi="Arial" w:cs="Arial"/>
              </w:rPr>
              <w:t>т внешний вид, соответствующий установленным требованиям, в том числе архитектурно-художественным требованиям,  отчищены от грязи, промыты,  име</w:t>
            </w:r>
            <w:r w:rsidR="00720092">
              <w:rPr>
                <w:rFonts w:ascii="Arial" w:hAnsi="Arial" w:cs="Arial"/>
              </w:rPr>
              <w:t>ю</w:t>
            </w:r>
            <w:r w:rsidRPr="00C3016C">
              <w:rPr>
                <w:rFonts w:ascii="Arial" w:hAnsi="Arial" w:cs="Arial"/>
              </w:rPr>
              <w:t>т проемов, не предусмотренных проектом, поврежденных участков, отклонений от вертикали, посторонних наклеек, объявлений и надписей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 По периметру ограждения строительной площадки установлено освещение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Отсутствует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уничтожение древесно- кустарниковой растительности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Деревья, не подле</w:t>
            </w:r>
            <w:r>
              <w:rPr>
                <w:rFonts w:ascii="Arial" w:hAnsi="Arial" w:cs="Arial"/>
              </w:rPr>
              <w:t>ж</w:t>
            </w:r>
            <w:r w:rsidR="00720092">
              <w:rPr>
                <w:rFonts w:ascii="Arial" w:hAnsi="Arial" w:cs="Arial"/>
              </w:rPr>
              <w:t xml:space="preserve">ащие вырубке, огорожены щитами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ч.7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ч.7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  <w:r w:rsidR="00720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ч.13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Дорожки, ограждения и калитки, скамейки, урны  окрашены и находятся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71C2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ч.13 ст.46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Урны очищены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</w:t>
            </w:r>
            <w:r w:rsidR="00171C2D">
              <w:rPr>
                <w:rFonts w:ascii="Arial" w:hAnsi="Arial" w:cs="Arial"/>
                <w:color w:val="000000"/>
              </w:rPr>
              <w:t>14</w:t>
            </w:r>
            <w:r w:rsidRPr="00C3016C">
              <w:rPr>
                <w:rFonts w:ascii="Arial" w:hAnsi="Arial" w:cs="Arial"/>
                <w:color w:val="000000"/>
              </w:rPr>
              <w:t xml:space="preserve">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Средства наружного освещения</w:t>
            </w:r>
            <w:r>
              <w:rPr>
                <w:rFonts w:ascii="Arial" w:hAnsi="Arial" w:cs="Arial"/>
              </w:rPr>
              <w:t xml:space="preserve"> </w:t>
            </w:r>
            <w:r w:rsidRPr="00C3016C">
              <w:rPr>
                <w:rFonts w:ascii="Arial" w:hAnsi="Arial" w:cs="Arial"/>
              </w:rPr>
              <w:t xml:space="preserve">исправны, осветительная арматура и/или опора освещения не имеют механических </w:t>
            </w:r>
            <w:r w:rsidRPr="00C3016C">
              <w:rPr>
                <w:rFonts w:ascii="Arial" w:hAnsi="Arial" w:cs="Arial"/>
              </w:rPr>
              <w:lastRenderedPageBreak/>
              <w:t>повреждений и ржавчины, плафоны чистые и не имеют трещин и сколов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171C2D">
              <w:rPr>
                <w:rFonts w:ascii="Arial" w:hAnsi="Arial" w:cs="Arial"/>
                <w:color w:val="000000"/>
              </w:rPr>
              <w:t xml:space="preserve">п. и) </w:t>
            </w:r>
            <w:r>
              <w:rPr>
                <w:rFonts w:ascii="Arial" w:hAnsi="Arial" w:cs="Arial"/>
                <w:color w:val="000000"/>
              </w:rPr>
              <w:t>ч.</w:t>
            </w:r>
            <w:r w:rsidR="00171C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ст.5</w:t>
            </w:r>
            <w:r w:rsidR="00171C2D">
              <w:rPr>
                <w:rFonts w:ascii="Arial" w:hAnsi="Arial" w:cs="Arial"/>
                <w:color w:val="000000"/>
              </w:rPr>
              <w:t>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Снег и наледь на детской игровой площадке, вокруг неё и подходах к ней отсутствуют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ст.12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Установлен и подключен программно-технический комплекс видеонаблюдения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  <w:r w:rsidR="001D67D6"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Расстояние от ДИП дошкольного возраста до окон жилых домов и общественных зданий составляет не менее 10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комплексных ДИП до окон жилых домов и общественных зданий  составляет не менее 40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39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до контейнерных площадок составляет не менее 15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42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ч.19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43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ч.9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Отсутствуют на территории площадки выступающие корни или нависающие низких веток, остатки старого, срезанного оборудования (стойки, фундаменты), </w:t>
            </w:r>
            <w:r w:rsidRPr="00C3016C">
              <w:rPr>
                <w:rFonts w:ascii="Arial" w:hAnsi="Arial" w:cs="Arial"/>
              </w:rPr>
              <w:lastRenderedPageBreak/>
              <w:t>находящиеся над поверхностью земли, не заглубленные в землю металлических перемычек (как правило, у турников и качелей)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 на детской площадке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ч.11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детской площадке установлено надлежащее покрытие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46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ч.12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Сопряжение поверхностей осуществлено при помощи садовых бортовых камней со скошенными или закругленными краями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47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F52B87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Озеленение детских площадок</w:t>
            </w:r>
            <w:r>
              <w:rPr>
                <w:rFonts w:ascii="Arial" w:hAnsi="Arial" w:cs="Arial"/>
              </w:rPr>
              <w:t xml:space="preserve"> соответствует</w:t>
            </w:r>
            <w:r w:rsidRPr="00C3016C">
              <w:rPr>
                <w:rFonts w:ascii="Arial" w:hAnsi="Arial" w:cs="Arial"/>
              </w:rPr>
              <w:t xml:space="preserve"> правилам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ч.14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Стенд с правилами поведения на площадке и пользования спортивно-игровым оборудованием в наличии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Осветительное оборудование размещено на высоте не менее 2,5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ст.12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Осветительное оборудование должно функционировать в режиме освещения </w:t>
            </w:r>
            <w:r w:rsidRPr="00C3016C">
              <w:rPr>
                <w:rFonts w:ascii="Arial" w:hAnsi="Arial" w:cs="Arial"/>
              </w:rPr>
              <w:lastRenderedPageBreak/>
              <w:t xml:space="preserve">территории, </w:t>
            </w:r>
            <w:r>
              <w:rPr>
                <w:rFonts w:ascii="Arial" w:hAnsi="Arial" w:cs="Arial"/>
              </w:rPr>
              <w:t xml:space="preserve">на которой расположена площадка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ч.16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ч.17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</w:t>
            </w:r>
            <w:r w:rsidR="00720092">
              <w:rPr>
                <w:rFonts w:ascii="Arial" w:hAnsi="Arial" w:cs="Arial"/>
              </w:rPr>
              <w:t>крыты и свободны от препятствий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ч.21 ст. 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Размер частиц песка составляет 0,2-2 миллиметра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ч.21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</w:t>
            </w:r>
            <w:r w:rsidR="00720092">
              <w:rPr>
                <w:rFonts w:ascii="Arial" w:hAnsi="Arial" w:cs="Arial"/>
              </w:rPr>
              <w:t>органом местного самоуправления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Ветви или листва деревьев находятся не ниже 2,5 м над покрытием и оборудованием площадки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Трава окошена, высота менее 20 см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57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58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Кустарник, используемый для ограждения площадок, должен исключать возможность получения травмы в случа</w:t>
            </w:r>
            <w:r>
              <w:rPr>
                <w:rFonts w:ascii="Arial" w:hAnsi="Arial" w:cs="Arial"/>
              </w:rPr>
              <w:t>е падения на него во время игры?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ч.24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ч.25 ст.12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Конструкция оборудования обеспечивает прочность, устойчивость и жесткость,  </w:t>
            </w:r>
            <w:r w:rsidRPr="00C3016C">
              <w:rPr>
                <w:rFonts w:ascii="Arial" w:hAnsi="Arial" w:cs="Arial"/>
              </w:rPr>
              <w:lastRenderedPageBreak/>
              <w:t>качество узловых соединений и устойчивость конструкций надежные (при покачивании конструкции)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ч.26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62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ч.26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26 ст. 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Выступающие концы болтовых соединений защищены спос</w:t>
            </w:r>
            <w:r w:rsidR="00720092">
              <w:rPr>
                <w:rFonts w:ascii="Arial" w:hAnsi="Arial" w:cs="Arial"/>
              </w:rPr>
              <w:t xml:space="preserve">обом, исключающим </w:t>
            </w:r>
            <w:proofErr w:type="spellStart"/>
            <w:r w:rsidR="00720092">
              <w:rPr>
                <w:rFonts w:ascii="Arial" w:hAnsi="Arial" w:cs="Arial"/>
              </w:rPr>
              <w:t>травмирование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64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26 ст. 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Сварные швы гладкие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ч.28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Элементы оборудования из древесины не имеют на поверхности дефектов обработки (заусенцев, </w:t>
            </w:r>
            <w:proofErr w:type="spellStart"/>
            <w:r w:rsidRPr="00C3016C">
              <w:rPr>
                <w:rFonts w:ascii="Arial" w:hAnsi="Arial" w:cs="Arial"/>
              </w:rPr>
              <w:t>отщепов</w:t>
            </w:r>
            <w:proofErr w:type="spellEnd"/>
            <w:r w:rsidRPr="00C3016C">
              <w:rPr>
                <w:rFonts w:ascii="Arial" w:hAnsi="Arial" w:cs="Arial"/>
              </w:rPr>
              <w:t>, сколов и т.п.), отсутствует гниение основания деревянных опор и стоек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ч.29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67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ч.30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Крепление элементов исключает возможность их демонтажа без применения инструментов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</w:t>
            </w:r>
            <w:r w:rsidR="005155C5">
              <w:rPr>
                <w:rFonts w:ascii="Arial" w:hAnsi="Arial" w:cs="Arial"/>
              </w:rPr>
              <w:t>шены или изношены незначительно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Крепления подвесных элементов оборудования надежно зафиксированы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Элементы оборудования (комплектующие), подлежащие периодическому обслуживанию </w:t>
            </w:r>
            <w:r w:rsidRPr="00C3016C">
              <w:rPr>
                <w:rFonts w:ascii="Arial" w:hAnsi="Arial" w:cs="Arial"/>
              </w:rPr>
              <w:lastRenderedPageBreak/>
              <w:t>или замене, защищены от несанкционированного доступа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выступающие части фундаментов,  арматуры и элементов крепления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Элементы фундамента  располагаются на глубине не менее 400 мм от поверхности покрытия игровой площадки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б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Глубина от поверхности покрытия игровой площадки до верха фундамента конической формы составляет не менее 200 мм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в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Острые кромки фундамента закруглены, радиус закругления более 20 мм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>
              <w:rPr>
                <w:rFonts w:ascii="Arial" w:hAnsi="Arial" w:cs="Arial"/>
                <w:color w:val="000000"/>
              </w:rPr>
              <w:t>г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76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расположены на разных концах оборудования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Размеры открытых доступов не менее 500х500 мм.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ч.34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ч.35 ст.12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Подвижные элементы оборудования не образовывают сдавливающих или режущих </w:t>
            </w:r>
            <w:r w:rsidRPr="00C3016C">
              <w:rPr>
                <w:rFonts w:ascii="Arial" w:hAnsi="Arial" w:cs="Arial"/>
              </w:rPr>
              <w:lastRenderedPageBreak/>
              <w:t xml:space="preserve">поверхностей  и не создают возможность </w:t>
            </w:r>
            <w:proofErr w:type="spellStart"/>
            <w:r w:rsidRPr="00C3016C">
              <w:rPr>
                <w:rFonts w:ascii="Arial" w:hAnsi="Arial" w:cs="Arial"/>
              </w:rPr>
              <w:t>застреваний</w:t>
            </w:r>
            <w:proofErr w:type="spellEnd"/>
            <w:r w:rsidRPr="00C3016C">
              <w:rPr>
                <w:rFonts w:ascii="Arial" w:hAnsi="Arial" w:cs="Arial"/>
              </w:rPr>
              <w:t xml:space="preserve">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</w:t>
            </w:r>
            <w:proofErr w:type="spellStart"/>
            <w:r w:rsidRPr="00C3016C">
              <w:rPr>
                <w:rFonts w:ascii="Arial" w:hAnsi="Arial" w:cs="Arial"/>
              </w:rPr>
              <w:t>застреваний</w:t>
            </w:r>
            <w:proofErr w:type="spellEnd"/>
            <w:r w:rsidRPr="00C3016C">
              <w:rPr>
                <w:rFonts w:ascii="Arial" w:hAnsi="Arial" w:cs="Arial"/>
              </w:rPr>
              <w:t xml:space="preserve"> тела, частей тела или одежды ребенка?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ч.36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На площадке установлено </w:t>
            </w:r>
            <w:proofErr w:type="spellStart"/>
            <w:r w:rsidRPr="00C3016C">
              <w:rPr>
                <w:rFonts w:ascii="Arial" w:hAnsi="Arial" w:cs="Arial"/>
              </w:rPr>
              <w:t>ударопоглощающее</w:t>
            </w:r>
            <w:proofErr w:type="spellEnd"/>
            <w:r w:rsidRPr="00C3016C">
              <w:rPr>
                <w:rFonts w:ascii="Arial" w:hAnsi="Arial" w:cs="Arial"/>
              </w:rPr>
              <w:t xml:space="preserve"> покрытие, перила на оборудовании детской площадки в наличии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ч.37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Песок в песочнице  соответствует санитарно- эпидемиологическим требованиям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ч.1 </w:t>
            </w:r>
            <w:r w:rsidRPr="00C3016C">
              <w:rPr>
                <w:rFonts w:ascii="Arial" w:hAnsi="Arial" w:cs="Arial"/>
                <w:color w:val="000000"/>
              </w:rPr>
              <w:t xml:space="preserve">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Размещение площадок для отдыха соответствует требованиям Правил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1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2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 на площадке отдыха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Покрытие площадки отдыха составляет плиточное мощение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зоне детских игр отсутствуют твёрдые виды покрытия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Площадка-лужайка окружена группами деревьев и кустарников, покрытие на площадке-лужайке является устойчивым к </w:t>
            </w:r>
            <w:proofErr w:type="spellStart"/>
            <w:r w:rsidRPr="00C3016C">
              <w:rPr>
                <w:rFonts w:ascii="Arial" w:hAnsi="Arial" w:cs="Arial"/>
              </w:rPr>
              <w:t>вытаптыванию</w:t>
            </w:r>
            <w:proofErr w:type="spellEnd"/>
            <w:r w:rsidRPr="00C3016C">
              <w:rPr>
                <w:rFonts w:ascii="Arial" w:hAnsi="Arial" w:cs="Arial"/>
              </w:rPr>
              <w:t>, отсутствуют растения с ядовитыми плодами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Надлежащее расстояние от границы спортивной </w:t>
            </w:r>
            <w:proofErr w:type="gramStart"/>
            <w:r w:rsidRPr="00C3016C">
              <w:rPr>
                <w:rFonts w:ascii="Arial" w:hAnsi="Arial" w:cs="Arial"/>
              </w:rPr>
              <w:t>площадки  до</w:t>
            </w:r>
            <w:proofErr w:type="gramEnd"/>
            <w:r w:rsidRPr="00C3016C">
              <w:rPr>
                <w:rFonts w:ascii="Arial" w:hAnsi="Arial" w:cs="Arial"/>
              </w:rPr>
              <w:t xml:space="preserve"> окон жилых </w:t>
            </w:r>
          </w:p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домов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Площадь комплексной физкультурно-спортивные площадки для детей дошкольного возраста (на 75 детей) не менее 150 </w:t>
            </w:r>
            <w:proofErr w:type="spellStart"/>
            <w:r w:rsidRPr="00C3016C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Площадь комплексных физкультурно-спортивных площадок для детей школьного возраста (100 детей)  не менее 250 </w:t>
            </w:r>
            <w:proofErr w:type="spellStart"/>
            <w:r w:rsidRPr="00C3016C">
              <w:rPr>
                <w:rFonts w:ascii="Arial" w:hAnsi="Arial" w:cs="Arial"/>
              </w:rPr>
              <w:t>кв.м</w:t>
            </w:r>
            <w:proofErr w:type="spellEnd"/>
            <w:r w:rsidRPr="00C30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 наличии на спортивной площадке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ч.5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B1503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2B1503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признаки сжигания автомобиль</w:t>
            </w:r>
            <w:r w:rsidR="005155C5">
              <w:rPr>
                <w:rFonts w:ascii="Arial" w:hAnsi="Arial" w:cs="Arial"/>
              </w:rPr>
              <w:t>ных покрышек и их комплектующих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ч. 3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Обеспечена возможность беспрепятственного доступа в гаражный кооператив,</w:t>
            </w:r>
            <w:r>
              <w:rPr>
                <w:rFonts w:ascii="Arial" w:hAnsi="Arial" w:cs="Arial"/>
              </w:rPr>
              <w:t xml:space="preserve"> </w:t>
            </w:r>
            <w:r w:rsidRPr="00C3016C">
              <w:rPr>
                <w:rFonts w:ascii="Arial" w:hAnsi="Arial" w:cs="Arial"/>
              </w:rPr>
              <w:t>на стоянку, станцию технического обслуживания, автомобильную мойку  инвалидам и другим маломобильным группам населения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5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Ливневые системы водоотведения, расположенные на территории </w:t>
            </w:r>
            <w:proofErr w:type="gramStart"/>
            <w:r w:rsidRPr="00C3016C">
              <w:rPr>
                <w:rFonts w:ascii="Arial" w:hAnsi="Arial" w:cs="Arial"/>
              </w:rPr>
              <w:t>стоянки,  станции</w:t>
            </w:r>
            <w:proofErr w:type="gramEnd"/>
            <w:r w:rsidRPr="00C3016C">
              <w:rPr>
                <w:rFonts w:ascii="Arial" w:hAnsi="Arial" w:cs="Arial"/>
              </w:rPr>
              <w:t xml:space="preserve"> технического обслуживания, автомобильной мойки  содержатся в </w:t>
            </w:r>
          </w:p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8A233F" w:rsidRDefault="001D67D6" w:rsidP="00705EA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05EA2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 ст. 47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05EA2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 ст. 47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автостоянки в наличии элементы обязательного пе</w:t>
            </w:r>
            <w:r w:rsidR="005155C5">
              <w:rPr>
                <w:rFonts w:ascii="Arial" w:hAnsi="Arial" w:cs="Arial"/>
              </w:rPr>
              <w:t>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3 ст. 18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Сопряжение покрытия площадки с проездом выполнено в одном уровне без укладки бортового камня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1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705EA2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Опоры сетей наружного освещения не имеют отклонение от вертикали более 5 градусов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3 ст. 48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поврежденные элементы сетей, влияющие на их работу или электробезопасность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неработающих светильников в подземных пешеходных переходах не превышает 5% от их общего числа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5 ст. 48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Срок восстановления горения светильников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123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сбитые опоры освещения, оставшиеся после замены опоры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1 ст. 49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Средства размещения информации, рекламные конструкции чистые и окрашенные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Прилегающая территория к средствам размещения информации, рекламным конструкциям  не загрязнена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неисправные элементы освещения средств размещения информации, рекламных конструкций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</w:t>
            </w:r>
            <w:r w:rsidRPr="00C3016C">
              <w:rPr>
                <w:rFonts w:ascii="Arial" w:hAnsi="Arial" w:cs="Arial"/>
                <w:color w:val="000000"/>
              </w:rPr>
              <w:t xml:space="preserve">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8A4FFD">
              <w:rPr>
                <w:rFonts w:ascii="Arial" w:hAnsi="Arial" w:cs="Arial"/>
                <w:color w:val="000000"/>
              </w:rPr>
              <w:t>. 2 ст. 49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Размещение средств </w:t>
            </w:r>
            <w:r>
              <w:rPr>
                <w:rFonts w:ascii="Arial" w:hAnsi="Arial" w:cs="Arial"/>
              </w:rPr>
              <w:t xml:space="preserve">для </w:t>
            </w:r>
            <w:r w:rsidRPr="00C3016C">
              <w:rPr>
                <w:rFonts w:ascii="Arial" w:hAnsi="Arial" w:cs="Arial"/>
              </w:rPr>
              <w:t>информации, рекламных конструкций не мешает текущей эксплуатации зданий и сооружений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(забор) не  отклонено по вертикали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содержится в чистоте и порядке, без повреждений, окрашено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а) ч. 1 ст. 51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Фасад не содержит местных разрушений облицовки, штукатурки,  местных разрушений фактурного и окрасочного слоя, трещин в штукатурке, отсутствуют выкашивание раствора из швов облицовки, кирпичной и </w:t>
            </w:r>
            <w:proofErr w:type="spellStart"/>
            <w:r w:rsidRPr="00C3016C">
              <w:rPr>
                <w:rFonts w:ascii="Arial" w:hAnsi="Arial" w:cs="Arial"/>
              </w:rPr>
              <w:t>мелкоблочной</w:t>
            </w:r>
            <w:proofErr w:type="spellEnd"/>
            <w:r w:rsidRPr="00C3016C">
              <w:rPr>
                <w:rFonts w:ascii="Arial" w:hAnsi="Arial" w:cs="Arial"/>
              </w:rPr>
              <w:t xml:space="preserve"> кладки,  разрушение герметизирующих заделок стыков полносборного здания, мокрые и ржавые пятна, потеки и </w:t>
            </w:r>
            <w:proofErr w:type="spellStart"/>
            <w:r w:rsidRPr="00C3016C">
              <w:rPr>
                <w:rFonts w:ascii="Arial" w:hAnsi="Arial" w:cs="Arial"/>
              </w:rPr>
              <w:t>высолы</w:t>
            </w:r>
            <w:proofErr w:type="spellEnd"/>
            <w:r w:rsidRPr="00C3016C">
              <w:rPr>
                <w:rFonts w:ascii="Arial" w:hAnsi="Arial" w:cs="Arial"/>
              </w:rPr>
              <w:t>, общее загрязнение поверхности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повреждение или износ металлических покрытий на выступающих частях стен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Отсутствует разрушение водосточных труб, парапетов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б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</w:t>
            </w:r>
            <w:r w:rsidR="008A4FFD">
              <w:rPr>
                <w:rFonts w:ascii="Arial" w:hAnsi="Arial" w:cs="Arial"/>
                <w:color w:val="000000"/>
              </w:rPr>
              <w:t xml:space="preserve"> 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Цветовое решение фасада соответствует паспорту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</w:t>
            </w:r>
            <w:r w:rsidR="008A4F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Информационные таблички, памятные доски на фасаде</w:t>
            </w:r>
            <w:r w:rsidR="00B946AF">
              <w:rPr>
                <w:rFonts w:ascii="Arial" w:hAnsi="Arial" w:cs="Arial"/>
              </w:rPr>
              <w:t xml:space="preserve"> в исправном состоянии, 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в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г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ч. 1</w:t>
            </w:r>
            <w:r w:rsidRPr="00C3016C">
              <w:rPr>
                <w:rFonts w:ascii="Arial" w:hAnsi="Arial" w:cs="Arial"/>
                <w:color w:val="000000"/>
              </w:rPr>
              <w:t xml:space="preserve">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Домовые знаки и их освещение чистые, исправные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04056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</w:t>
            </w:r>
            <w:r w:rsidR="00204056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е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20405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20405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0405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0405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0405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04056" w:rsidRPr="00C3016C">
              <w:rPr>
                <w:rFonts w:ascii="Arial" w:hAnsi="Arial" w:cs="Arial"/>
                <w:color w:val="000000"/>
              </w:rPr>
              <w:t>.12.201</w:t>
            </w:r>
            <w:r w:rsidR="00204056">
              <w:rPr>
                <w:rFonts w:ascii="Arial" w:hAnsi="Arial" w:cs="Arial"/>
                <w:color w:val="000000"/>
              </w:rPr>
              <w:t>9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04056">
              <w:rPr>
                <w:rFonts w:ascii="Arial" w:hAnsi="Arial" w:cs="Arial"/>
                <w:color w:val="000000"/>
              </w:rPr>
              <w:t>11</w:t>
            </w:r>
            <w:r w:rsidR="00204056" w:rsidRPr="00C3016C">
              <w:rPr>
                <w:rFonts w:ascii="Arial" w:hAnsi="Arial" w:cs="Arial"/>
                <w:color w:val="000000"/>
              </w:rPr>
              <w:t>/</w:t>
            </w:r>
            <w:r w:rsidR="002040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Закрепленные к стене стальные элементы и детали крепления без коррозии и окрашены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472FBF" w:rsidP="00204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ж</w:t>
            </w:r>
            <w:r w:rsidR="00204056">
              <w:rPr>
                <w:rFonts w:ascii="Arial" w:hAnsi="Arial" w:cs="Arial"/>
                <w:color w:val="000000"/>
              </w:rPr>
              <w:t>)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204056">
              <w:rPr>
                <w:rFonts w:ascii="Arial" w:hAnsi="Arial" w:cs="Arial"/>
                <w:color w:val="000000"/>
              </w:rPr>
              <w:t>51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Мостики для перехода через коммуникации исправны, чистые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472FBF">
              <w:rPr>
                <w:rFonts w:ascii="Arial" w:hAnsi="Arial" w:cs="Arial"/>
                <w:color w:val="000000"/>
              </w:rPr>
              <w:t>з)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472FBF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Козырьки подъездов, а также кровля без загрязнений, без древесно-кустар</w:t>
            </w:r>
            <w:r w:rsidR="00B946AF">
              <w:rPr>
                <w:rFonts w:ascii="Arial" w:hAnsi="Arial" w:cs="Arial"/>
              </w:rPr>
              <w:t>никовой и сорной растительности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п</w:t>
            </w:r>
            <w:r w:rsidRPr="00C3016C">
              <w:rPr>
                <w:rFonts w:ascii="Arial" w:hAnsi="Arial" w:cs="Arial"/>
                <w:color w:val="000000"/>
              </w:rPr>
              <w:t xml:space="preserve">. 2 ст. </w:t>
            </w:r>
            <w:r w:rsidR="00472FBF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Малые архитек</w:t>
            </w:r>
            <w:r w:rsidR="00B946AF">
              <w:rPr>
                <w:rFonts w:ascii="Arial" w:hAnsi="Arial" w:cs="Arial"/>
              </w:rPr>
              <w:t>турные формы чистые, окрашенные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143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. 3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472FB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Ограды ворота жилых и промышленных зданий, фонари уличного освещения, опоры, трансформаторные будки окрашены, не требуют ремонта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472FBF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п. а) ч. 4 ст. 51</w:t>
            </w:r>
            <w:r w:rsidR="001D67D6"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3016C">
              <w:rPr>
                <w:rFonts w:ascii="Arial" w:hAnsi="Arial" w:cs="Arial"/>
                <w:color w:val="000000"/>
                <w:lang w:eastAsia="en-US"/>
              </w:rPr>
              <w:t>п. б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)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ч. 4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Некапитальное строение окрашено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146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. 5 ст. 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472FB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Водные устройства окрашены, не загрязнены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п.</w:t>
            </w:r>
            <w:r w:rsidR="0032098A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и)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ч. 1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Проведены охранные мероприятия перед сбросом снега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7A6626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</w:t>
            </w:r>
            <w:r w:rsidR="00B946AF">
              <w:rPr>
                <w:rFonts w:ascii="Arial" w:hAnsi="Arial" w:cs="Arial"/>
                <w:color w:val="000000"/>
              </w:rPr>
              <w:t xml:space="preserve"> </w:t>
            </w:r>
            <w:r w:rsidR="007A6626">
              <w:rPr>
                <w:rFonts w:ascii="Arial" w:hAnsi="Arial" w:cs="Arial"/>
                <w:color w:val="000000"/>
              </w:rPr>
              <w:t>и)</w:t>
            </w:r>
            <w:r>
              <w:rPr>
                <w:rFonts w:ascii="Arial" w:hAnsi="Arial" w:cs="Arial"/>
                <w:color w:val="000000"/>
              </w:rPr>
              <w:t xml:space="preserve"> ч.1</w:t>
            </w:r>
            <w:r w:rsidRPr="00C3016C">
              <w:rPr>
                <w:rFonts w:ascii="Arial" w:hAnsi="Arial" w:cs="Arial"/>
                <w:color w:val="000000"/>
              </w:rPr>
              <w:t xml:space="preserve"> ст. </w:t>
            </w:r>
            <w:r w:rsidR="007A662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A662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A662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A662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A662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A6626" w:rsidRPr="00C3016C">
              <w:rPr>
                <w:rFonts w:ascii="Arial" w:hAnsi="Arial" w:cs="Arial"/>
                <w:color w:val="000000"/>
              </w:rPr>
              <w:t>.12.201</w:t>
            </w:r>
            <w:r w:rsidR="007A6626">
              <w:rPr>
                <w:rFonts w:ascii="Arial" w:hAnsi="Arial" w:cs="Arial"/>
                <w:color w:val="000000"/>
              </w:rPr>
              <w:t>9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A6626">
              <w:rPr>
                <w:rFonts w:ascii="Arial" w:hAnsi="Arial" w:cs="Arial"/>
                <w:color w:val="000000"/>
              </w:rPr>
              <w:t>11</w:t>
            </w:r>
            <w:r w:rsidR="007A6626" w:rsidRPr="00C3016C">
              <w:rPr>
                <w:rFonts w:ascii="Arial" w:hAnsi="Arial" w:cs="Arial"/>
                <w:color w:val="000000"/>
              </w:rPr>
              <w:t>/</w:t>
            </w:r>
            <w:r w:rsidR="007A66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Сброшенный с кровель зданий снег (наледь) убран,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7A6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</w:t>
            </w:r>
            <w:r w:rsidR="007A6626">
              <w:rPr>
                <w:rFonts w:ascii="Arial" w:hAnsi="Arial" w:cs="Arial"/>
                <w:color w:val="000000"/>
              </w:rPr>
              <w:t>к)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7A662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A662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A662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</w:t>
            </w:r>
            <w:r w:rsidR="007A6626" w:rsidRPr="00C3016C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</w:t>
            </w:r>
            <w:r w:rsidR="007A662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A662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A6626" w:rsidRPr="00C3016C">
              <w:rPr>
                <w:rFonts w:ascii="Arial" w:hAnsi="Arial" w:cs="Arial"/>
                <w:color w:val="000000"/>
              </w:rPr>
              <w:t>.12.201</w:t>
            </w:r>
            <w:r w:rsidR="007A6626">
              <w:rPr>
                <w:rFonts w:ascii="Arial" w:hAnsi="Arial" w:cs="Arial"/>
                <w:color w:val="000000"/>
              </w:rPr>
              <w:t>9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A6626">
              <w:rPr>
                <w:rFonts w:ascii="Arial" w:hAnsi="Arial" w:cs="Arial"/>
                <w:color w:val="000000"/>
              </w:rPr>
              <w:t>11</w:t>
            </w:r>
            <w:r w:rsidR="007A6626" w:rsidRPr="00C3016C">
              <w:rPr>
                <w:rFonts w:ascii="Arial" w:hAnsi="Arial" w:cs="Arial"/>
                <w:color w:val="000000"/>
              </w:rPr>
              <w:t>/</w:t>
            </w:r>
            <w:r w:rsidR="007A66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</w:t>
            </w:r>
            <w:r w:rsidRPr="00C3016C">
              <w:rPr>
                <w:rFonts w:ascii="Arial" w:hAnsi="Arial" w:cs="Arial"/>
              </w:rPr>
              <w:lastRenderedPageBreak/>
              <w:t>светофорных объектов, дорожных знаков, линий связи и т.п.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32098A" w:rsidRDefault="001D67D6" w:rsidP="00C94A00">
            <w:pPr>
              <w:jc w:val="center"/>
              <w:rPr>
                <w:rFonts w:ascii="Arial" w:hAnsi="Arial" w:cs="Arial"/>
              </w:rPr>
            </w:pPr>
            <w:r w:rsidRPr="0032098A">
              <w:rPr>
                <w:rFonts w:ascii="Arial" w:hAnsi="Arial" w:cs="Arial"/>
                <w:color w:val="000000"/>
              </w:rPr>
              <w:t xml:space="preserve"> Ст.47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2098A" w:rsidRDefault="001D67D6" w:rsidP="00B946AF">
            <w:pPr>
              <w:jc w:val="center"/>
              <w:rPr>
                <w:rFonts w:ascii="Arial" w:hAnsi="Arial" w:cs="Arial"/>
              </w:rPr>
            </w:pPr>
            <w:r w:rsidRPr="0032098A">
              <w:rPr>
                <w:rFonts w:ascii="Arial" w:hAnsi="Arial" w:cs="Arial"/>
              </w:rPr>
              <w:t>Объекты капитального строительства оборудованы номерными, указательными и домовыми знаками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7A6626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151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 xml:space="preserve">51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Номерные, указательные и домовые знаки освещаются в темное время суток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152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Указатель номеров подъездов установлен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У подъезда установлен указатель номеров квартир, </w:t>
            </w:r>
            <w:r w:rsidR="00B946AF">
              <w:rPr>
                <w:rFonts w:ascii="Arial" w:hAnsi="Arial" w:cs="Arial"/>
              </w:rPr>
              <w:t>расположенных в данном подъезде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C1CE7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д ч. 1 ст. </w:t>
            </w:r>
            <w:r w:rsidR="00EC1CE7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C1CE7" w:rsidP="00EC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п.2 ст. 51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Архитектурные детали перед окраской восстановлены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C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Ст. </w:t>
            </w:r>
            <w:r w:rsidR="00EC1CE7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EC1CE7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Балконы не загромождены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3F045E" w:rsidP="003F0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6)ст.9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2</w:t>
            </w:r>
            <w:r>
              <w:rPr>
                <w:rFonts w:ascii="Arial" w:hAnsi="Arial" w:cs="Arial"/>
                <w:color w:val="000000"/>
              </w:rPr>
              <w:t>6</w:t>
            </w:r>
            <w:r w:rsidR="001D67D6" w:rsidRPr="00C3016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Объекты, ставящие под угрозу обеспечение безопасности в случае их падения,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ч.1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</w:t>
            </w:r>
            <w:r>
              <w:rPr>
                <w:rFonts w:ascii="Arial" w:hAnsi="Arial" w:cs="Arial"/>
              </w:rPr>
              <w:t>изводится по мере необходимости</w:t>
            </w:r>
            <w:r w:rsidRPr="00C3016C">
              <w:rPr>
                <w:rFonts w:ascii="Arial" w:hAnsi="Arial" w:cs="Arial"/>
              </w:rPr>
              <w:t>, полив газонов, цветников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3F045E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Высота газона менее 20 см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Окошенная трава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Погибшие и потерявшие декоративность цветы в цветниках и вазонах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Части  деревьев после вырубки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Упавшие деревья убраны с проезжей части дорог, тротуаров, от </w:t>
            </w:r>
            <w:proofErr w:type="spellStart"/>
            <w:r w:rsidRPr="00C3016C">
              <w:rPr>
                <w:rFonts w:ascii="Arial" w:hAnsi="Arial" w:cs="Arial"/>
              </w:rPr>
              <w:t>токонесущих</w:t>
            </w:r>
            <w:proofErr w:type="spellEnd"/>
            <w:r w:rsidRPr="00C3016C">
              <w:rPr>
                <w:rFonts w:ascii="Arial" w:hAnsi="Arial" w:cs="Arial"/>
              </w:rPr>
              <w:t xml:space="preserve"> проводов, фасадов жилых и производственных зданий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Усохшие, поврежденные, представляющие угрозу для безопасности деревья, пни, оставшиеся от спиленных деревьев , удалены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ч.9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Ветви деревьев не касаются </w:t>
            </w:r>
            <w:proofErr w:type="spellStart"/>
            <w:r w:rsidRPr="00C3016C">
              <w:rPr>
                <w:rFonts w:ascii="Arial" w:hAnsi="Arial" w:cs="Arial"/>
              </w:rPr>
              <w:t>токонесущих</w:t>
            </w:r>
            <w:proofErr w:type="spellEnd"/>
            <w:r w:rsidRPr="00C3016C">
              <w:rPr>
                <w:rFonts w:ascii="Arial" w:hAnsi="Arial" w:cs="Arial"/>
              </w:rPr>
              <w:t xml:space="preserve"> проводов, не закрывают указатели улиц и номерные знаки домов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140E4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40E4E">
              <w:rPr>
                <w:rFonts w:ascii="Arial" w:hAnsi="Arial" w:cs="Arial"/>
                <w:color w:val="000000"/>
              </w:rPr>
              <w:t xml:space="preserve">ч. 6 </w:t>
            </w:r>
            <w:r w:rsidRPr="00C3016C">
              <w:rPr>
                <w:rFonts w:ascii="Arial" w:hAnsi="Arial" w:cs="Arial"/>
                <w:color w:val="000000"/>
              </w:rPr>
              <w:t xml:space="preserve">ст. </w:t>
            </w:r>
            <w:r w:rsidR="00140E4E">
              <w:rPr>
                <w:rFonts w:ascii="Arial" w:hAnsi="Arial" w:cs="Arial"/>
                <w:color w:val="000000"/>
              </w:rPr>
              <w:t>46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140E4E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140E4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40E4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40E4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40E4E" w:rsidRPr="00C3016C">
              <w:rPr>
                <w:rFonts w:ascii="Arial" w:hAnsi="Arial" w:cs="Arial"/>
                <w:color w:val="000000"/>
              </w:rPr>
              <w:t>.12.201</w:t>
            </w:r>
            <w:r w:rsidR="00140E4E">
              <w:rPr>
                <w:rFonts w:ascii="Arial" w:hAnsi="Arial" w:cs="Arial"/>
                <w:color w:val="000000"/>
              </w:rPr>
              <w:t>9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40E4E">
              <w:rPr>
                <w:rFonts w:ascii="Arial" w:hAnsi="Arial" w:cs="Arial"/>
                <w:color w:val="000000"/>
              </w:rPr>
              <w:t>11</w:t>
            </w:r>
            <w:r w:rsidR="00140E4E" w:rsidRPr="00C3016C">
              <w:rPr>
                <w:rFonts w:ascii="Arial" w:hAnsi="Arial" w:cs="Arial"/>
                <w:color w:val="000000"/>
              </w:rPr>
              <w:t>/</w:t>
            </w:r>
            <w:r w:rsidR="00140E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A32BDC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lastRenderedPageBreak/>
              <w:t>На участке с зелеными насаждениями отсутствуют транспортные средства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40E4E" w:rsidP="00140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г) ч.4 ст. 43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Сломанные деревья, к</w:t>
            </w:r>
            <w:r w:rsidR="00355FDC">
              <w:rPr>
                <w:rFonts w:ascii="Arial" w:hAnsi="Arial" w:cs="Arial"/>
              </w:rPr>
              <w:t>устарники, их ветви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140E4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д</w:t>
            </w:r>
            <w:r w:rsidR="00140E4E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140E4E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участке с зелеными насаждениями  разведение костра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е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073354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газонах, цветниках отсутствуют загрязнения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ж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 зелеными насаждениями ремонт или мойка транспортного средства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ж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 зелеными насаждениями отсутствуют гаражи  или иные укрытия для автотранспорта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з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Отсутствует огород, устроенный самовольно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173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073354">
              <w:rPr>
                <w:rFonts w:ascii="Arial" w:hAnsi="Arial" w:cs="Arial"/>
                <w:color w:val="000000"/>
              </w:rPr>
              <w:t xml:space="preserve">п. и) ч. 3 ст. 43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Выпас скота не производится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073354">
              <w:rPr>
                <w:rFonts w:ascii="Arial" w:hAnsi="Arial" w:cs="Arial"/>
                <w:color w:val="000000"/>
              </w:rPr>
              <w:t>к)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073354">
              <w:rPr>
                <w:rFonts w:ascii="Arial" w:hAnsi="Arial" w:cs="Arial"/>
                <w:color w:val="000000"/>
              </w:rPr>
              <w:t>л)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 xml:space="preserve">43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Добыча растительной земли, песка у корней деревьев, кустарников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м) ч.4 ст. </w:t>
            </w:r>
            <w:r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Сжигание листвы, травы, частей деревьев и кустарников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177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406FA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t>Выжигание сухой травы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3016C">
              <w:rPr>
                <w:rFonts w:ascii="Arial" w:hAnsi="Arial" w:cs="Arial"/>
              </w:rPr>
              <w:t>аружные инженерные коммуникации и централизованные ливневые системы водоотведения находятся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ч.1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Проверено содержание прилегающей к наружным инженерным коммуникациям и к централизованным ливневым системам водоотведения территории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406FA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t xml:space="preserve">Повреждения наземных частей смотровых и </w:t>
            </w:r>
            <w:proofErr w:type="spellStart"/>
            <w:r w:rsidRPr="00C3016C">
              <w:rPr>
                <w:rFonts w:ascii="Arial" w:hAnsi="Arial" w:cs="Arial"/>
              </w:rPr>
              <w:t>дождеприемных</w:t>
            </w:r>
            <w:proofErr w:type="spellEnd"/>
            <w:r w:rsidRPr="00C3016C">
              <w:rPr>
                <w:rFonts w:ascii="Arial" w:hAnsi="Arial" w:cs="Arial"/>
              </w:rPr>
              <w:t xml:space="preserve"> колодцев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181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теплотрасс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Повреждения линий газопроводов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Повреждения линий </w:t>
            </w:r>
            <w:proofErr w:type="spellStart"/>
            <w:r w:rsidRPr="00C3016C">
              <w:rPr>
                <w:rFonts w:ascii="Arial" w:hAnsi="Arial" w:cs="Arial"/>
              </w:rPr>
              <w:t>топливопроводов</w:t>
            </w:r>
            <w:proofErr w:type="spellEnd"/>
            <w:r w:rsidRPr="00C3016C">
              <w:rPr>
                <w:rFonts w:ascii="Arial" w:hAnsi="Arial" w:cs="Arial"/>
              </w:rPr>
              <w:t xml:space="preserve">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водопроводов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электропередачи и их изоляции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Ограждения, люки смотровых и </w:t>
            </w:r>
            <w:proofErr w:type="spellStart"/>
            <w:r w:rsidRPr="00C3016C">
              <w:rPr>
                <w:rFonts w:ascii="Arial" w:hAnsi="Arial" w:cs="Arial"/>
              </w:rPr>
              <w:t>дождеприемных</w:t>
            </w:r>
            <w:proofErr w:type="spellEnd"/>
            <w:r w:rsidRPr="00C3016C">
              <w:rPr>
                <w:rFonts w:ascii="Arial" w:hAnsi="Arial" w:cs="Arial"/>
              </w:rPr>
              <w:t xml:space="preserve">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а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Люк колодца на магистралях  водопровода, канализации, теплотрасс закрыт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в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686F0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Над уличными,  дворовыми сетями постройки постоянного и временного характера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в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Трассы инженерных коммуникаций строительными материалами и отходами не завалены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г</w:t>
            </w:r>
            <w:r w:rsidR="00686F0F">
              <w:rPr>
                <w:rFonts w:ascii="Arial" w:hAnsi="Arial" w:cs="Arial"/>
                <w:color w:val="000000"/>
              </w:rPr>
              <w:t>) ч.8 ст. 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Крышка целая, плотно закрывает колодец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д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Поверхностные воды не </w:t>
            </w:r>
            <w:r>
              <w:rPr>
                <w:rFonts w:ascii="Arial" w:hAnsi="Arial" w:cs="Arial"/>
              </w:rPr>
              <w:t>сливаются в систему канализации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е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Пожарный гидрант эксплуатируется надлежащим образом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686F0F">
              <w:rPr>
                <w:rFonts w:ascii="Arial" w:hAnsi="Arial" w:cs="Arial"/>
                <w:color w:val="000000"/>
              </w:rPr>
              <w:t>ж)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Забор воды от уличных колонок</w:t>
            </w:r>
            <w:r w:rsidR="00355FDC">
              <w:rPr>
                <w:rFonts w:ascii="Arial" w:hAnsi="Arial" w:cs="Arial"/>
              </w:rPr>
              <w:t xml:space="preserve"> производится с помощью шлангов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686F0F">
              <w:rPr>
                <w:rFonts w:ascii="Arial" w:hAnsi="Arial" w:cs="Arial"/>
                <w:color w:val="000000"/>
              </w:rPr>
              <w:t>з)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Колонка не разобранная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199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ограждения площадки для выгула животных не менее 2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</w:t>
            </w:r>
          </w:p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травму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ч.6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Информационный стенд  установлен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204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205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Высота водного устройства  для взрослых  составляет не более </w:t>
            </w:r>
            <w:r w:rsidR="00D22FD2">
              <w:rPr>
                <w:rFonts w:ascii="Arial" w:hAnsi="Arial" w:cs="Arial"/>
              </w:rPr>
              <w:t>90 см, не более 70 см для детей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663150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9C5328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9C5328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Медпункт соответствует требованиям правил благоустройств</w:t>
            </w:r>
            <w:r w:rsidR="009C5328">
              <w:rPr>
                <w:rFonts w:ascii="Arial" w:hAnsi="Arial" w:cs="Arial"/>
              </w:rPr>
              <w:t>а</w:t>
            </w:r>
            <w:r w:rsidRPr="00C3016C">
              <w:rPr>
                <w:rFonts w:ascii="Arial" w:hAnsi="Arial" w:cs="Arial"/>
              </w:rPr>
              <w:t>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37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>ч.1 ст. 38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EF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ч.1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ст. 38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 xml:space="preserve">ч. 4 ст. 38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территории многофункционального парка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 xml:space="preserve">ч. 4 ст. 38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специализированного парка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4 ст. 38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парка жилого района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96233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3 ст. 39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садах в наличии обязательный элементы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896233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3 ст. 39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96233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2 ст. 40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бульварах и скверах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2 ст. 40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896233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2 ст. 40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 На бульваре и сквере установлены и подключены программно-технические комплексы видеонаблюдения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дрессировки собак размещена в соответствии с требованиями Правил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Поверхность площадки для дрессировки собак имеет ровную поверхность, соответствующую правилам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ограждения площадки не менее 2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224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между элементами и секциями ограждения, его нижним краем и землей не позволяет животному покинуть пло</w:t>
            </w:r>
            <w:r>
              <w:rPr>
                <w:rFonts w:ascii="Arial" w:hAnsi="Arial" w:cs="Arial"/>
              </w:rPr>
              <w:t>щадку или причинить себе травму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</w:t>
            </w:r>
            <w:r w:rsidR="009C5328">
              <w:rPr>
                <w:rFonts w:ascii="Arial" w:hAnsi="Arial" w:cs="Arial"/>
              </w:rPr>
              <w:t>рудования и отдыха инструкторов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43 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Содержание объекта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3275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4</w:t>
            </w:r>
            <w:r w:rsidR="00832755">
              <w:rPr>
                <w:rFonts w:ascii="Arial" w:hAnsi="Arial" w:cs="Arial"/>
                <w:color w:val="000000"/>
              </w:rPr>
              <w:t>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32755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32755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32755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32755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32755" w:rsidRPr="00C3016C">
              <w:rPr>
                <w:rFonts w:ascii="Arial" w:hAnsi="Arial" w:cs="Arial"/>
                <w:color w:val="000000"/>
              </w:rPr>
              <w:t>.12.201</w:t>
            </w:r>
            <w:r w:rsidR="00832755">
              <w:rPr>
                <w:rFonts w:ascii="Arial" w:hAnsi="Arial" w:cs="Arial"/>
                <w:color w:val="000000"/>
              </w:rPr>
              <w:t>9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32755">
              <w:rPr>
                <w:rFonts w:ascii="Arial" w:hAnsi="Arial" w:cs="Arial"/>
                <w:color w:val="000000"/>
              </w:rPr>
              <w:t>11</w:t>
            </w:r>
            <w:r w:rsidR="00832755" w:rsidRPr="00C3016C">
              <w:rPr>
                <w:rFonts w:ascii="Arial" w:hAnsi="Arial" w:cs="Arial"/>
                <w:color w:val="000000"/>
              </w:rPr>
              <w:t>/</w:t>
            </w:r>
            <w:r w:rsidR="008327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Содержание прилегающей к объекту территории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5979FF" w:rsidP="00597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а) </w:t>
            </w:r>
            <w:r w:rsidR="00832755">
              <w:rPr>
                <w:rFonts w:ascii="Arial" w:hAnsi="Arial" w:cs="Arial"/>
                <w:color w:val="000000"/>
              </w:rPr>
              <w:t>ч.</w:t>
            </w:r>
            <w:r>
              <w:rPr>
                <w:rFonts w:ascii="Arial" w:hAnsi="Arial" w:cs="Arial"/>
                <w:color w:val="000000"/>
              </w:rPr>
              <w:t>3</w:t>
            </w:r>
            <w:r w:rsidR="00832755">
              <w:rPr>
                <w:rFonts w:ascii="Arial" w:hAnsi="Arial" w:cs="Arial"/>
                <w:color w:val="000000"/>
              </w:rPr>
              <w:t xml:space="preserve"> ст. 4</w:t>
            </w:r>
            <w:r>
              <w:rPr>
                <w:rFonts w:ascii="Arial" w:hAnsi="Arial" w:cs="Arial"/>
                <w:color w:val="000000"/>
              </w:rPr>
              <w:t>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32755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32755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32755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32755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32755" w:rsidRPr="00C3016C">
              <w:rPr>
                <w:rFonts w:ascii="Arial" w:hAnsi="Arial" w:cs="Arial"/>
                <w:color w:val="000000"/>
              </w:rPr>
              <w:t>.12.201</w:t>
            </w:r>
            <w:r w:rsidR="00832755">
              <w:rPr>
                <w:rFonts w:ascii="Arial" w:hAnsi="Arial" w:cs="Arial"/>
                <w:color w:val="000000"/>
              </w:rPr>
              <w:t>9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32755">
              <w:rPr>
                <w:rFonts w:ascii="Arial" w:hAnsi="Arial" w:cs="Arial"/>
                <w:color w:val="000000"/>
              </w:rPr>
              <w:t>11</w:t>
            </w:r>
            <w:r w:rsidR="00832755" w:rsidRPr="00C3016C">
              <w:rPr>
                <w:rFonts w:ascii="Arial" w:hAnsi="Arial" w:cs="Arial"/>
                <w:color w:val="000000"/>
              </w:rPr>
              <w:t>/</w:t>
            </w:r>
            <w:r w:rsidR="008327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Зеленые насаждения в сохранности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</w:t>
            </w:r>
            <w:r w:rsidR="005979FF" w:rsidRPr="00C3016C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Обеспечен квалифицированный уход за зелеными насаждениями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 квалифицированный уход за дорожками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</w:t>
            </w:r>
            <w:r w:rsidR="005979FF">
              <w:rPr>
                <w:rFonts w:ascii="Arial" w:hAnsi="Arial" w:cs="Arial"/>
                <w:color w:val="000000"/>
              </w:rPr>
              <w:t xml:space="preserve"> ч.3ст.43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 квалифицированный уход за оборудованием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Не допущено складирование на зеленые насаждения отходов, строительных материалов, изделий, конструкций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1D67D6" w:rsidRPr="00C3016C" w:rsidRDefault="001D67D6" w:rsidP="001D67D6">
      <w:pPr>
        <w:rPr>
          <w:rFonts w:ascii="Arial" w:hAnsi="Arial" w:cs="Arial"/>
        </w:rPr>
      </w:pPr>
      <w:r w:rsidRPr="00C3016C"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  <w:vertAlign w:val="superscript"/>
        </w:rPr>
        <w:t>(</w:t>
      </w:r>
      <w:proofErr w:type="gramStart"/>
      <w:r w:rsidRPr="00C3016C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C3016C">
        <w:rPr>
          <w:rFonts w:ascii="Arial" w:hAnsi="Arial" w:cs="Arial"/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</w:rPr>
        <w:t xml:space="preserve">      _________20____г.</w:t>
      </w:r>
    </w:p>
    <w:p w:rsidR="001D67D6" w:rsidRPr="00C3016C" w:rsidRDefault="001D67D6" w:rsidP="001D67D6">
      <w:pPr>
        <w:rPr>
          <w:rFonts w:ascii="Arial" w:hAnsi="Arial" w:cs="Arial"/>
        </w:rPr>
      </w:pPr>
      <w:r w:rsidRPr="00C3016C"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  <w:vertAlign w:val="superscript"/>
        </w:rPr>
        <w:t>(</w:t>
      </w:r>
      <w:proofErr w:type="gramStart"/>
      <w:r w:rsidRPr="00C3016C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C3016C">
        <w:rPr>
          <w:rFonts w:ascii="Arial" w:hAnsi="Arial" w:cs="Arial"/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</w:rPr>
        <w:t xml:space="preserve">       _______20____г.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</w:p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EE13B4" w:rsidRDefault="00EE13B4"/>
    <w:sectPr w:rsidR="00EE13B4" w:rsidSect="002049A6">
      <w:pgSz w:w="16838" w:h="11905" w:orient="landscape"/>
      <w:pgMar w:top="426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DC7A06"/>
    <w:multiLevelType w:val="hybridMultilevel"/>
    <w:tmpl w:val="D50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70"/>
    <w:rsid w:val="00042870"/>
    <w:rsid w:val="000638CC"/>
    <w:rsid w:val="00073354"/>
    <w:rsid w:val="00077F29"/>
    <w:rsid w:val="00115BFD"/>
    <w:rsid w:val="00140E4E"/>
    <w:rsid w:val="00171C2D"/>
    <w:rsid w:val="001D67D6"/>
    <w:rsid w:val="00204056"/>
    <w:rsid w:val="002049A6"/>
    <w:rsid w:val="00250F70"/>
    <w:rsid w:val="00253FBD"/>
    <w:rsid w:val="002B1503"/>
    <w:rsid w:val="002C6AB7"/>
    <w:rsid w:val="002D36C1"/>
    <w:rsid w:val="0032098A"/>
    <w:rsid w:val="00355FDC"/>
    <w:rsid w:val="00381A89"/>
    <w:rsid w:val="00383A4E"/>
    <w:rsid w:val="003B7CFB"/>
    <w:rsid w:val="003C06E0"/>
    <w:rsid w:val="003F045E"/>
    <w:rsid w:val="00472FBF"/>
    <w:rsid w:val="004A6E2F"/>
    <w:rsid w:val="005155C5"/>
    <w:rsid w:val="005979FF"/>
    <w:rsid w:val="006259BB"/>
    <w:rsid w:val="00625BEF"/>
    <w:rsid w:val="00663150"/>
    <w:rsid w:val="00686F0F"/>
    <w:rsid w:val="00705EA2"/>
    <w:rsid w:val="00720092"/>
    <w:rsid w:val="007A6626"/>
    <w:rsid w:val="007E3A26"/>
    <w:rsid w:val="00832755"/>
    <w:rsid w:val="00862A23"/>
    <w:rsid w:val="00896233"/>
    <w:rsid w:val="008969B5"/>
    <w:rsid w:val="008A4FFD"/>
    <w:rsid w:val="008B2583"/>
    <w:rsid w:val="008E17AA"/>
    <w:rsid w:val="009C5328"/>
    <w:rsid w:val="009E689F"/>
    <w:rsid w:val="00A06278"/>
    <w:rsid w:val="00AD28DA"/>
    <w:rsid w:val="00B946AF"/>
    <w:rsid w:val="00B97460"/>
    <w:rsid w:val="00BF48E6"/>
    <w:rsid w:val="00C03C06"/>
    <w:rsid w:val="00C12D14"/>
    <w:rsid w:val="00C422C9"/>
    <w:rsid w:val="00C94A00"/>
    <w:rsid w:val="00D22FD2"/>
    <w:rsid w:val="00DE606E"/>
    <w:rsid w:val="00EB679A"/>
    <w:rsid w:val="00EC1CE7"/>
    <w:rsid w:val="00EC3B1E"/>
    <w:rsid w:val="00EE13B4"/>
    <w:rsid w:val="00EF43B4"/>
    <w:rsid w:val="00F2406D"/>
    <w:rsid w:val="00F52B87"/>
    <w:rsid w:val="00F921D0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7509"/>
  <w15:docId w15:val="{7CC267DE-3804-4DFB-A8EF-581ED56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6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D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7D6"/>
    <w:pPr>
      <w:ind w:left="720"/>
      <w:contextualSpacing/>
    </w:pPr>
  </w:style>
  <w:style w:type="table" w:styleId="a4">
    <w:name w:val="Table Grid"/>
    <w:basedOn w:val="a1"/>
    <w:uiPriority w:val="59"/>
    <w:rsid w:val="001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67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1D67D6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1D67D6"/>
    <w:pPr>
      <w:suppressAutoHyphens/>
      <w:jc w:val="both"/>
    </w:pPr>
    <w:rPr>
      <w:kern w:val="2"/>
    </w:rPr>
  </w:style>
  <w:style w:type="paragraph" w:customStyle="1" w:styleId="Oaenoiinoaiiaeaiey">
    <w:name w:val="Oaeno iinoaiiaeaiey"/>
    <w:basedOn w:val="a"/>
    <w:rsid w:val="00B9746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0C540C5291BE40C34D3BCA683748347C2F0CA279A48DE3272BB2E5C2EA10B538F53C761V7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DFB5-75C9-4BDC-983D-FC7AA4D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12120</Words>
  <Characters>69088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gkh15</dc:creator>
  <cp:keywords/>
  <dc:description/>
  <cp:lastModifiedBy>Новикова Наталья Ивановна</cp:lastModifiedBy>
  <cp:revision>3</cp:revision>
  <cp:lastPrinted>2022-11-28T12:53:00Z</cp:lastPrinted>
  <dcterms:created xsi:type="dcterms:W3CDTF">2023-03-27T14:52:00Z</dcterms:created>
  <dcterms:modified xsi:type="dcterms:W3CDTF">2023-03-27T14:52:00Z</dcterms:modified>
</cp:coreProperties>
</file>