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A7" w:rsidRPr="001962A7" w:rsidRDefault="001962A7" w:rsidP="001962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62A7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1962A7" w:rsidRPr="001962A7" w:rsidRDefault="001962A7" w:rsidP="001962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62A7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1962A7" w:rsidRPr="001962A7" w:rsidRDefault="001962A7" w:rsidP="001962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62A7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1962A7" w:rsidRPr="001962A7" w:rsidRDefault="001962A7" w:rsidP="001962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62A7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1962A7" w:rsidRPr="001962A7" w:rsidRDefault="001962A7" w:rsidP="001962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962A7">
        <w:rPr>
          <w:rFonts w:ascii="Arial" w:eastAsia="Calibri" w:hAnsi="Arial" w:cs="Arial"/>
          <w:sz w:val="24"/>
          <w:szCs w:val="24"/>
          <w:lang w:eastAsia="ru-RU"/>
        </w:rPr>
        <w:t>18.07.2023 № 4684</w:t>
      </w:r>
    </w:p>
    <w:p w:rsidR="008B251B" w:rsidRDefault="008B251B" w:rsidP="008B25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251B" w:rsidRDefault="008B251B" w:rsidP="008B25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251B" w:rsidRPr="00F31903" w:rsidRDefault="008B251B" w:rsidP="008B25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190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Одинцовского городского округа Московской области от </w:t>
      </w:r>
      <w:r w:rsidRPr="00F31903">
        <w:rPr>
          <w:rFonts w:ascii="Times New Roman" w:eastAsia="Calibri" w:hAnsi="Times New Roman" w:cs="Times New Roman"/>
          <w:sz w:val="26"/>
          <w:szCs w:val="26"/>
          <w:lang w:eastAsia="ru-RU"/>
        </w:rPr>
        <w:t>24.10.2022 № 6027</w:t>
      </w:r>
    </w:p>
    <w:p w:rsidR="008B251B" w:rsidRPr="00F31903" w:rsidRDefault="008B251B" w:rsidP="008B25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251B" w:rsidRPr="00F31903" w:rsidRDefault="008B251B" w:rsidP="008B25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251B" w:rsidRDefault="008B251B" w:rsidP="008B251B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D141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41C"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41C">
        <w:rPr>
          <w:rFonts w:ascii="Times New Roman" w:hAnsi="Times New Roman" w:cs="Times New Roman"/>
          <w:sz w:val="26"/>
          <w:szCs w:val="26"/>
        </w:rPr>
        <w:t xml:space="preserve">Губернатора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141C">
        <w:rPr>
          <w:rFonts w:ascii="Times New Roman" w:hAnsi="Times New Roman" w:cs="Times New Roman"/>
          <w:sz w:val="26"/>
          <w:szCs w:val="26"/>
        </w:rPr>
        <w:t>Московской области от 05.10.2022  № 317-ПГ «О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семей»</w:t>
      </w:r>
      <w:r>
        <w:rPr>
          <w:rFonts w:ascii="Times New Roman" w:hAnsi="Times New Roman" w:cs="Times New Roman"/>
          <w:sz w:val="26"/>
          <w:szCs w:val="26"/>
        </w:rPr>
        <w:t xml:space="preserve"> (далее – Постановление Губернатора)</w:t>
      </w:r>
      <w:r w:rsidRPr="00ED141C">
        <w:rPr>
          <w:rFonts w:ascii="Times New Roman" w:hAnsi="Times New Roman" w:cs="Times New Roman"/>
          <w:sz w:val="26"/>
          <w:szCs w:val="26"/>
        </w:rPr>
        <w:t>, в целях приведения постановления Администрации Одинцовского городского круга Московской области в соответствии с нормами,</w:t>
      </w:r>
      <w:r w:rsidRPr="00F319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8B251B" w:rsidRPr="00F31903" w:rsidRDefault="008B251B" w:rsidP="008B251B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251B" w:rsidRPr="00F31903" w:rsidRDefault="008B251B" w:rsidP="008B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319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ПОСТАНОВЛЯЮ:</w:t>
      </w:r>
    </w:p>
    <w:p w:rsidR="008B251B" w:rsidRPr="00F31903" w:rsidRDefault="008B251B" w:rsidP="008B25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251B" w:rsidRPr="00F31903" w:rsidRDefault="008B251B" w:rsidP="001E7A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9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Внести изменения в постановление </w:t>
      </w:r>
      <w:r w:rsidRPr="00F31903">
        <w:rPr>
          <w:rFonts w:ascii="Times New Roman" w:hAnsi="Times New Roman" w:cs="Times New Roman"/>
          <w:sz w:val="26"/>
          <w:szCs w:val="26"/>
        </w:rPr>
        <w:t xml:space="preserve">Администрации Одинцовского городского округа Московской области от </w:t>
      </w:r>
      <w:r w:rsidRPr="00F31903">
        <w:rPr>
          <w:rFonts w:ascii="Times New Roman" w:eastAsia="Calibri" w:hAnsi="Times New Roman" w:cs="Times New Roman"/>
          <w:sz w:val="26"/>
          <w:szCs w:val="26"/>
          <w:lang w:eastAsia="ru-RU"/>
        </w:rPr>
        <w:t>24.10.2022 № 6027 «</w:t>
      </w:r>
      <w:r w:rsidRPr="00F31903">
        <w:rPr>
          <w:rFonts w:ascii="Times New Roman" w:hAnsi="Times New Roman" w:cs="Times New Roman"/>
          <w:sz w:val="26"/>
          <w:szCs w:val="26"/>
        </w:rPr>
        <w:t>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семей» (далее – Постановление № 6027) следующие изменения:</w:t>
      </w:r>
    </w:p>
    <w:p w:rsidR="00765DB2" w:rsidRPr="001E7A76" w:rsidRDefault="008B251B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hAnsi="Times New Roman" w:cs="Times New Roman"/>
          <w:sz w:val="26"/>
          <w:szCs w:val="26"/>
        </w:rPr>
        <w:t>1) пункт 1 Постановления № 6027</w:t>
      </w: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DB2"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1E7A76"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новой редакции</w:t>
      </w:r>
      <w:r w:rsidR="00765DB2"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E7A76" w:rsidRPr="001E7A76" w:rsidRDefault="00765DB2" w:rsidP="001E7A7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E7A76"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 детям, имеющим место жительства на территории Одинцовского городского округа Московской области, граждан Российской Федерации: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призванным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4" w:anchor="/document/405309425/entry/0" w:history="1">
        <w:r w:rsidRPr="001E7A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Указом</w:t>
        </w:r>
      </w:hyperlink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частичной мобилизации;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отобранным Военным комиссариатом Московской области и призывными комиссиями по мобилизации граждан в Московской области и заключившим в период с 21 сентября 2022 года по 31 декабря 2023 года включительно контракт с Министерством обороны Российской Федерации о добровольном содействии в выполнении задач, возложенных на Вооруженные Силы Российской Федерации;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 Российской Федерации (иностранным гражданам) старше 49 лет, поступившим на военную службу по контракту в Вооруженные Силы Российской Федерации через Военный комиссариат Московской области, пункты отбора на военную службу по контракту Московской области (далее - пункты отбора) и заключившим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2023 года включительно;</w:t>
      </w:r>
    </w:p>
    <w:p w:rsid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гражданам Российской Федерации (иностранным гражданам) младше 49 лет, поступившим на военную службу по контракту в Вооруженные Силы Российской Федерации через Военный комиссариат Московской области, пункты отбора и заключившим с Министерством обороны Российской Федерации контракт о прохождении военной службы на срок 1 год и более в период с 21 сентября 2022 года по 31 декабря 2023 года включительно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5DC">
        <w:rPr>
          <w:rStyle w:val="a4"/>
          <w:rFonts w:ascii="Times New Roman" w:hAnsi="Times New Roman" w:cs="Times New Roman"/>
          <w:i w:val="0"/>
          <w:sz w:val="26"/>
          <w:szCs w:val="26"/>
        </w:rPr>
        <w:t>гражданам Российской Федерации в возрасте от 18 до 27 лет, призванным с 1 апреля 2022 года на военную службу в соответствии с Федеральным законом от 28.03.1998 № 53-ФЗ «О воинской обязанности и военной службе» и проходящим военную службу в воинских частях, дислоцированных на территории Московской области, заключившим в период прохождения военной службы по призыву с Министерством обороны Российской Федерации контракт о прохождении военной службы на срок 1 год и более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дополнительные меры социальной поддержки: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предоставление права на внеочередное зачисление в муниципальную образовательную организацию Одинцовского городского округа Московской области, реализующую программу дошкольного образования;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предоставление права на внеочередной перевод ребенка в другую наиболее приближенную к месту жительства семьи муниципальную образовательную организацию Одинцовского городского округа Московской области, реализующую программу общего образования;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освобождение от платы, взимаемой за присмотр и уход за ребенком в муниципальных образовательных организациях Одинцовского городского округа Московской области, реализующих программы дошкольного образования;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предоставление бесплатного двухразового горячего питания (завтрак, обед) обучающимся 5 - 11 классов в муниципальных образовательных организациях Одинцовского городского округа Московской области;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предоставление бесплатного одноразового горячего питания (обед) обучающимся 1 - 4 классов в муниципальных образовательных организациях Одинцовского городского округа Московской области;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зачисление на бесплатной основе в первоочередном порядке в группы продленного дня детей 1 - 6 классов, обучающихся в муниципальных образовательных организациях Одинцовского городского округа Московской области;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предоставление детям, зачисленным на обучение по дополнительным образовательным программам до 01.10.2022 в муниципальные организации Одинцовского городского округа Московской области, осуществляющие деятельность по дополнительным образовательным программам, права бесплатного посещения занятий;</w:t>
      </w:r>
    </w:p>
    <w:p w:rsidR="001E7A76" w:rsidRPr="001E7A76" w:rsidRDefault="001E7A76" w:rsidP="001E7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A76">
        <w:rPr>
          <w:rFonts w:ascii="Times New Roman" w:eastAsia="Times New Roman" w:hAnsi="Times New Roman" w:cs="Times New Roman"/>
          <w:sz w:val="26"/>
          <w:szCs w:val="26"/>
          <w:lang w:eastAsia="ru-RU"/>
        </w:rPr>
        <w:t>8) предоставление муниципальных услуг по организации отдыха детей в каникулярное время.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B251B" w:rsidRPr="00F31903" w:rsidRDefault="004F26C4" w:rsidP="008B25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B251B" w:rsidRPr="00F3190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Опубликовать настоящее постановление в официальных средствах массовой информации и на официальных сайтах Одинцовского городского округа Московской области и Управления образования Администрации Одинцовского городского округа Московской области в сети «Интернет».</w:t>
      </w:r>
    </w:p>
    <w:p w:rsidR="008B251B" w:rsidRPr="00F31903" w:rsidRDefault="004F26C4" w:rsidP="008B25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B251B" w:rsidRPr="00F319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на следующий день после его официального опубликования.    </w:t>
      </w:r>
    </w:p>
    <w:p w:rsidR="008B251B" w:rsidRDefault="008B251B" w:rsidP="008B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62A7" w:rsidRPr="00F31903" w:rsidRDefault="001962A7" w:rsidP="008B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B251B" w:rsidRDefault="008B251B" w:rsidP="001962A7">
      <w:pPr>
        <w:spacing w:after="0" w:line="240" w:lineRule="auto"/>
        <w:jc w:val="both"/>
      </w:pPr>
      <w:r w:rsidRPr="00F31903">
        <w:rPr>
          <w:rFonts w:ascii="Times New Roman" w:hAnsi="Times New Roman" w:cs="Times New Roman"/>
          <w:sz w:val="26"/>
          <w:szCs w:val="26"/>
        </w:rPr>
        <w:t>Глава Одинцовского городского округа                                                            А.Р. Иванов</w:t>
      </w:r>
    </w:p>
    <w:sectPr w:rsidR="008B251B" w:rsidSect="00EA15D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1B"/>
    <w:rsid w:val="001962A7"/>
    <w:rsid w:val="001E7A76"/>
    <w:rsid w:val="004F26C4"/>
    <w:rsid w:val="00765DB2"/>
    <w:rsid w:val="008B251B"/>
    <w:rsid w:val="00C348BA"/>
    <w:rsid w:val="00EA15DC"/>
    <w:rsid w:val="00F2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E129"/>
  <w15:chartTrackingRefBased/>
  <w15:docId w15:val="{4087E79C-2CC1-4B52-9606-EB8F32F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51B"/>
    <w:pPr>
      <w:spacing w:after="0" w:line="240" w:lineRule="auto"/>
    </w:pPr>
  </w:style>
  <w:style w:type="character" w:styleId="a4">
    <w:name w:val="Emphasis"/>
    <w:basedOn w:val="a0"/>
    <w:uiPriority w:val="20"/>
    <w:qFormat/>
    <w:rsid w:val="008B251B"/>
    <w:rPr>
      <w:i/>
      <w:iCs/>
    </w:rPr>
  </w:style>
  <w:style w:type="character" w:styleId="a5">
    <w:name w:val="Hyperlink"/>
    <w:basedOn w:val="a0"/>
    <w:uiPriority w:val="99"/>
    <w:semiHidden/>
    <w:unhideWhenUsed/>
    <w:rsid w:val="008B251B"/>
    <w:rPr>
      <w:color w:val="0000FF"/>
      <w:u w:val="single"/>
    </w:rPr>
  </w:style>
  <w:style w:type="paragraph" w:customStyle="1" w:styleId="s1">
    <w:name w:val="s_1"/>
    <w:basedOn w:val="a"/>
    <w:rsid w:val="001E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Маргарита Евгеньевна</dc:creator>
  <cp:keywords/>
  <dc:description/>
  <cp:lastModifiedBy>Зиминова Анна Юрьевна</cp:lastModifiedBy>
  <cp:revision>3</cp:revision>
  <dcterms:created xsi:type="dcterms:W3CDTF">2023-07-20T08:30:00Z</dcterms:created>
  <dcterms:modified xsi:type="dcterms:W3CDTF">2023-07-20T08:33:00Z</dcterms:modified>
</cp:coreProperties>
</file>